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82165" w14:textId="3D0F9D2F" w:rsidR="005A1794" w:rsidRPr="009F012E" w:rsidRDefault="006F4746" w:rsidP="005A1794">
      <w:pPr>
        <w:pStyle w:val="Hlavika"/>
        <w:jc w:val="center"/>
        <w:rPr>
          <w:rFonts w:ascii="Arial" w:hAnsi="Arial" w:cs="Arial"/>
          <w:b/>
          <w:sz w:val="22"/>
          <w:szCs w:val="22"/>
        </w:rPr>
      </w:pPr>
      <w:r w:rsidRPr="009F012E">
        <w:rPr>
          <w:rFonts w:ascii="Arial" w:hAnsi="Arial" w:cs="Arial"/>
          <w:b/>
          <w:sz w:val="22"/>
          <w:szCs w:val="22"/>
        </w:rPr>
        <w:t>Rámcová dohoda</w:t>
      </w:r>
    </w:p>
    <w:p w14:paraId="5D2EB789" w14:textId="47D5F4A9" w:rsidR="006F4746" w:rsidRPr="009F012E" w:rsidRDefault="006F4746" w:rsidP="005A1794">
      <w:pPr>
        <w:pStyle w:val="Hlavika"/>
        <w:jc w:val="center"/>
        <w:rPr>
          <w:rFonts w:ascii="Arial" w:hAnsi="Arial" w:cs="Arial"/>
          <w:b/>
          <w:sz w:val="22"/>
          <w:szCs w:val="22"/>
        </w:rPr>
      </w:pPr>
      <w:r w:rsidRPr="009F012E">
        <w:rPr>
          <w:rFonts w:ascii="Arial" w:hAnsi="Arial" w:cs="Arial"/>
          <w:b/>
          <w:sz w:val="22"/>
          <w:szCs w:val="22"/>
        </w:rPr>
        <w:t>na poskytovanie autorizovaného pozáručného servisu</w:t>
      </w:r>
      <w:r w:rsidRPr="009F012E">
        <w:rPr>
          <w:rFonts w:ascii="Arial" w:hAnsi="Arial" w:cs="Arial"/>
          <w:sz w:val="22"/>
          <w:szCs w:val="22"/>
        </w:rPr>
        <w:t xml:space="preserve"> </w:t>
      </w:r>
      <w:r w:rsidRPr="009F012E">
        <w:rPr>
          <w:rFonts w:ascii="Arial" w:hAnsi="Arial" w:cs="Arial"/>
          <w:b/>
          <w:sz w:val="22"/>
          <w:szCs w:val="22"/>
        </w:rPr>
        <w:t xml:space="preserve">hardvérových  a  softvérových komponentov na zabezpečenie prevádzky IKT infraštruktúry </w:t>
      </w:r>
    </w:p>
    <w:p w14:paraId="0FE32156" w14:textId="5AEA7F31" w:rsidR="009F6594" w:rsidRPr="009F012E" w:rsidRDefault="006F4746" w:rsidP="009F6594">
      <w:pPr>
        <w:pStyle w:val="Zarkazkladnhotextu"/>
        <w:jc w:val="center"/>
        <w:rPr>
          <w:rFonts w:ascii="Arial" w:hAnsi="Arial" w:cs="Arial"/>
        </w:rPr>
      </w:pPr>
      <w:r w:rsidRPr="009F012E">
        <w:rPr>
          <w:rFonts w:ascii="Arial" w:hAnsi="Arial" w:cs="Arial"/>
        </w:rPr>
        <w:t>uzavretá podľa § 269 ods. 2 Obchodného zákonníka a § 83 zákona č. 343/2015 Z.</w:t>
      </w:r>
      <w:r w:rsidR="00C44465" w:rsidRPr="009F012E">
        <w:rPr>
          <w:rFonts w:ascii="Arial" w:hAnsi="Arial" w:cs="Arial"/>
        </w:rPr>
        <w:t xml:space="preserve"> </w:t>
      </w:r>
      <w:r w:rsidRPr="009F012E">
        <w:rPr>
          <w:rFonts w:ascii="Arial" w:hAnsi="Arial" w:cs="Arial"/>
        </w:rPr>
        <w:t xml:space="preserve">z. o verejnom obstarávaní a o zmene a doplnení niektorých zákonov v znení neskorších predpisov </w:t>
      </w:r>
    </w:p>
    <w:p w14:paraId="771607FD" w14:textId="23DB38E9" w:rsidR="00E05188" w:rsidRDefault="00E05188" w:rsidP="00E05188">
      <w:pPr>
        <w:pStyle w:val="Zarkazkladnhotextu"/>
        <w:spacing w:before="240"/>
        <w:ind w:left="0"/>
        <w:rPr>
          <w:rFonts w:ascii="Arial" w:hAnsi="Arial" w:cs="Arial"/>
        </w:rPr>
      </w:pPr>
      <w:r w:rsidRPr="009F012E">
        <w:rPr>
          <w:rFonts w:ascii="Arial" w:hAnsi="Arial" w:cs="Arial"/>
        </w:rPr>
        <w:t xml:space="preserve">Číslo zmluvy </w:t>
      </w:r>
      <w:r w:rsidR="00C44465" w:rsidRPr="009F012E">
        <w:rPr>
          <w:rFonts w:ascii="Arial" w:hAnsi="Arial" w:cs="Arial"/>
        </w:rPr>
        <w:t>objednávateľa</w:t>
      </w:r>
      <w:r w:rsidRPr="009F012E">
        <w:rPr>
          <w:rFonts w:ascii="Arial" w:hAnsi="Arial" w:cs="Arial"/>
        </w:rPr>
        <w:t>: .....................................</w:t>
      </w:r>
      <w:r w:rsidRPr="009F012E">
        <w:rPr>
          <w:rFonts w:ascii="Arial" w:hAnsi="Arial" w:cs="Arial"/>
        </w:rPr>
        <w:tab/>
        <w:t xml:space="preserve">Číslo zmluvy </w:t>
      </w:r>
      <w:r w:rsidR="00C44465" w:rsidRPr="009F012E">
        <w:rPr>
          <w:rFonts w:ascii="Arial" w:hAnsi="Arial" w:cs="Arial"/>
        </w:rPr>
        <w:t>poskytovateľa</w:t>
      </w:r>
      <w:r w:rsidRPr="009F012E">
        <w:rPr>
          <w:rFonts w:ascii="Arial" w:hAnsi="Arial" w:cs="Arial"/>
        </w:rPr>
        <w:t>: .....................................</w:t>
      </w:r>
    </w:p>
    <w:p w14:paraId="2C23119F" w14:textId="77777777" w:rsidR="00511F32" w:rsidRPr="009F012E" w:rsidRDefault="00511F32" w:rsidP="00E05188">
      <w:pPr>
        <w:pStyle w:val="Zarkazkladnhotextu"/>
        <w:spacing w:before="240"/>
        <w:ind w:left="0"/>
        <w:rPr>
          <w:rFonts w:ascii="Arial" w:hAnsi="Arial" w:cs="Arial"/>
        </w:rPr>
      </w:pPr>
    </w:p>
    <w:p w14:paraId="58C947BE" w14:textId="33E1ACBD" w:rsidR="006F4746" w:rsidRDefault="006F4746" w:rsidP="006F4746">
      <w:pPr>
        <w:pStyle w:val="Zarkazkladnhotextu"/>
        <w:spacing w:before="240" w:after="360"/>
        <w:ind w:left="0"/>
        <w:jc w:val="center"/>
        <w:rPr>
          <w:rFonts w:ascii="Arial" w:hAnsi="Arial" w:cs="Arial"/>
          <w:b/>
        </w:rPr>
      </w:pPr>
      <w:r w:rsidRPr="009F012E">
        <w:rPr>
          <w:rFonts w:ascii="Arial" w:hAnsi="Arial" w:cs="Arial"/>
          <w:b/>
        </w:rPr>
        <w:t>Čl. 1 - Zmluvné strany</w:t>
      </w:r>
    </w:p>
    <w:p w14:paraId="73AC97DD" w14:textId="77777777" w:rsidR="00511F32" w:rsidRPr="009F012E" w:rsidRDefault="00511F32" w:rsidP="006F4746">
      <w:pPr>
        <w:pStyle w:val="Zarkazkladnhotextu"/>
        <w:spacing w:before="240" w:after="360"/>
        <w:ind w:left="0"/>
        <w:jc w:val="center"/>
        <w:rPr>
          <w:rFonts w:ascii="Arial" w:hAnsi="Arial" w:cs="Arial"/>
          <w:b/>
        </w:rPr>
      </w:pPr>
    </w:p>
    <w:p w14:paraId="3CD21672" w14:textId="77777777" w:rsidR="006F4746" w:rsidRPr="009F012E" w:rsidRDefault="006F4746" w:rsidP="00E05188">
      <w:pPr>
        <w:spacing w:after="120"/>
        <w:contextualSpacing/>
        <w:jc w:val="both"/>
        <w:rPr>
          <w:rFonts w:ascii="Arial" w:hAnsi="Arial" w:cs="Arial"/>
          <w:b/>
        </w:rPr>
      </w:pPr>
      <w:r w:rsidRPr="009F012E">
        <w:rPr>
          <w:rFonts w:ascii="Arial" w:hAnsi="Arial" w:cs="Arial"/>
          <w:b/>
        </w:rPr>
        <w:t>1. Objednávateľ</w:t>
      </w:r>
    </w:p>
    <w:p w14:paraId="62B3E5C2" w14:textId="72A65A1B" w:rsidR="006F4746" w:rsidRPr="009F012E" w:rsidRDefault="006F4746" w:rsidP="00E05188">
      <w:pPr>
        <w:spacing w:after="120"/>
        <w:ind w:left="-360" w:firstLine="360"/>
        <w:jc w:val="both"/>
        <w:rPr>
          <w:rFonts w:ascii="Arial" w:hAnsi="Arial" w:cs="Arial"/>
          <w:b/>
        </w:rPr>
      </w:pPr>
      <w:r w:rsidRPr="009F012E">
        <w:rPr>
          <w:rFonts w:ascii="Arial" w:hAnsi="Arial" w:cs="Arial"/>
        </w:rPr>
        <w:t>Obchodné meno:</w:t>
      </w:r>
      <w:r w:rsidR="00A70D73" w:rsidRPr="009F012E">
        <w:rPr>
          <w:rFonts w:ascii="Arial" w:hAnsi="Arial" w:cs="Arial"/>
        </w:rPr>
        <w:tab/>
      </w:r>
      <w:r w:rsidRPr="009F012E">
        <w:rPr>
          <w:rFonts w:ascii="Arial" w:hAnsi="Arial" w:cs="Arial"/>
        </w:rPr>
        <w:t>Všeobecná zdravotná poisťovňa, a.s.</w:t>
      </w:r>
    </w:p>
    <w:p w14:paraId="2A823538" w14:textId="77777777" w:rsidR="006F4746" w:rsidRPr="009F012E" w:rsidRDefault="006F4746" w:rsidP="00E05188">
      <w:pPr>
        <w:spacing w:after="120"/>
        <w:jc w:val="both"/>
        <w:rPr>
          <w:rFonts w:ascii="Arial" w:hAnsi="Arial" w:cs="Arial"/>
        </w:rPr>
      </w:pPr>
      <w:r w:rsidRPr="009F012E">
        <w:rPr>
          <w:rFonts w:ascii="Arial" w:hAnsi="Arial" w:cs="Arial"/>
        </w:rPr>
        <w:t>so sídlom:</w:t>
      </w:r>
      <w:r w:rsidRPr="009F012E">
        <w:rPr>
          <w:rFonts w:ascii="Arial" w:hAnsi="Arial" w:cs="Arial"/>
        </w:rPr>
        <w:tab/>
      </w:r>
      <w:r w:rsidRPr="009F012E">
        <w:rPr>
          <w:rFonts w:ascii="Arial" w:hAnsi="Arial" w:cs="Arial"/>
        </w:rPr>
        <w:tab/>
        <w:t xml:space="preserve">Panónska cesta 2, 851 04 Bratislava – mestská časť Petržalka </w:t>
      </w:r>
    </w:p>
    <w:p w14:paraId="604074D7" w14:textId="7930F5FD" w:rsidR="006F4746" w:rsidRPr="009F012E" w:rsidRDefault="009F6594" w:rsidP="00E05188">
      <w:pPr>
        <w:spacing w:after="120"/>
        <w:jc w:val="both"/>
        <w:rPr>
          <w:rFonts w:ascii="Arial" w:hAnsi="Arial" w:cs="Arial"/>
        </w:rPr>
      </w:pPr>
      <w:r w:rsidRPr="009F012E">
        <w:rPr>
          <w:rFonts w:ascii="Arial" w:hAnsi="Arial" w:cs="Arial"/>
        </w:rPr>
        <w:t>Zastúpená</w:t>
      </w:r>
      <w:r w:rsidR="006F4746" w:rsidRPr="009F012E">
        <w:rPr>
          <w:rFonts w:ascii="Arial" w:hAnsi="Arial" w:cs="Arial"/>
        </w:rPr>
        <w:t>:</w:t>
      </w:r>
      <w:r w:rsidR="006F4746" w:rsidRPr="009F012E">
        <w:rPr>
          <w:rFonts w:ascii="Arial" w:hAnsi="Arial" w:cs="Arial"/>
        </w:rPr>
        <w:tab/>
      </w:r>
      <w:r w:rsidR="006F4746" w:rsidRPr="009F012E">
        <w:rPr>
          <w:rFonts w:ascii="Arial" w:hAnsi="Arial" w:cs="Arial"/>
        </w:rPr>
        <w:tab/>
        <w:t xml:space="preserve">Ing. </w:t>
      </w:r>
      <w:r w:rsidR="0058444D" w:rsidRPr="009F012E">
        <w:rPr>
          <w:rFonts w:ascii="Arial" w:hAnsi="Arial" w:cs="Arial"/>
        </w:rPr>
        <w:t>Richard Strapko</w:t>
      </w:r>
      <w:r w:rsidR="006F4746" w:rsidRPr="009F012E">
        <w:rPr>
          <w:rFonts w:ascii="Arial" w:hAnsi="Arial" w:cs="Arial"/>
        </w:rPr>
        <w:t xml:space="preserve">, predseda predstavenstva </w:t>
      </w:r>
    </w:p>
    <w:p w14:paraId="6D3A41BB" w14:textId="18FDFD2A" w:rsidR="0058444D" w:rsidRPr="009F012E" w:rsidRDefault="008957A2" w:rsidP="0058444D">
      <w:pPr>
        <w:ind w:left="1416" w:firstLine="708"/>
        <w:jc w:val="both"/>
        <w:rPr>
          <w:rFonts w:ascii="Arial" w:hAnsi="Arial" w:cs="Arial"/>
        </w:rPr>
      </w:pPr>
      <w:r w:rsidRPr="009F012E">
        <w:rPr>
          <w:rFonts w:ascii="Arial" w:hAnsi="Arial" w:cs="Arial"/>
        </w:rPr>
        <w:t>Ing. Ľubomír Kováčik</w:t>
      </w:r>
      <w:r w:rsidR="0058444D" w:rsidRPr="009F012E">
        <w:rPr>
          <w:rFonts w:ascii="Arial" w:hAnsi="Arial" w:cs="Arial"/>
        </w:rPr>
        <w:t xml:space="preserve">, </w:t>
      </w:r>
      <w:r w:rsidRPr="009F012E">
        <w:rPr>
          <w:rFonts w:ascii="Arial" w:hAnsi="Arial" w:cs="Arial"/>
        </w:rPr>
        <w:t>člen</w:t>
      </w:r>
      <w:r w:rsidR="0058444D" w:rsidRPr="009F012E">
        <w:rPr>
          <w:rFonts w:ascii="Arial" w:hAnsi="Arial" w:cs="Arial"/>
        </w:rPr>
        <w:t xml:space="preserve"> predstavenstva</w:t>
      </w:r>
    </w:p>
    <w:p w14:paraId="7DB5231C" w14:textId="77777777" w:rsidR="009F6594" w:rsidRPr="009F012E" w:rsidRDefault="009F6594" w:rsidP="009F6594">
      <w:pPr>
        <w:spacing w:after="120"/>
        <w:jc w:val="both"/>
        <w:rPr>
          <w:rFonts w:ascii="Arial" w:hAnsi="Arial" w:cs="Arial"/>
        </w:rPr>
      </w:pPr>
      <w:r w:rsidRPr="009F012E">
        <w:rPr>
          <w:rFonts w:ascii="Arial" w:hAnsi="Arial" w:cs="Arial"/>
        </w:rPr>
        <w:t>IČO:</w:t>
      </w:r>
      <w:r w:rsidRPr="009F012E">
        <w:rPr>
          <w:rFonts w:ascii="Arial" w:hAnsi="Arial" w:cs="Arial"/>
        </w:rPr>
        <w:tab/>
      </w:r>
      <w:r w:rsidRPr="009F012E">
        <w:rPr>
          <w:rFonts w:ascii="Arial" w:hAnsi="Arial" w:cs="Arial"/>
        </w:rPr>
        <w:tab/>
      </w:r>
      <w:r w:rsidRPr="009F012E">
        <w:rPr>
          <w:rFonts w:ascii="Arial" w:hAnsi="Arial" w:cs="Arial"/>
        </w:rPr>
        <w:tab/>
        <w:t>35 937 874</w:t>
      </w:r>
    </w:p>
    <w:p w14:paraId="2910EC5F" w14:textId="230188B3" w:rsidR="009F6594" w:rsidRPr="009F012E" w:rsidRDefault="009F6594" w:rsidP="009F6594">
      <w:pPr>
        <w:spacing w:after="120"/>
        <w:jc w:val="both"/>
        <w:rPr>
          <w:rFonts w:ascii="Arial" w:hAnsi="Arial" w:cs="Arial"/>
        </w:rPr>
      </w:pPr>
      <w:r w:rsidRPr="009F012E">
        <w:rPr>
          <w:rFonts w:ascii="Arial" w:hAnsi="Arial" w:cs="Arial"/>
        </w:rPr>
        <w:t>IČ DPH:</w:t>
      </w:r>
      <w:r w:rsidRPr="009F012E">
        <w:rPr>
          <w:rFonts w:ascii="Arial" w:hAnsi="Arial" w:cs="Arial"/>
        </w:rPr>
        <w:tab/>
      </w:r>
      <w:r w:rsidRPr="009F012E">
        <w:rPr>
          <w:rFonts w:ascii="Arial" w:hAnsi="Arial" w:cs="Arial"/>
        </w:rPr>
        <w:tab/>
        <w:t>SK 2022027040</w:t>
      </w:r>
    </w:p>
    <w:p w14:paraId="637A06DD" w14:textId="5DD59088" w:rsidR="006F4746" w:rsidRPr="009F012E" w:rsidRDefault="006F4746" w:rsidP="00E05188">
      <w:pPr>
        <w:spacing w:after="120"/>
        <w:jc w:val="both"/>
        <w:rPr>
          <w:rFonts w:ascii="Arial" w:hAnsi="Arial" w:cs="Arial"/>
        </w:rPr>
      </w:pPr>
      <w:r w:rsidRPr="009F012E">
        <w:rPr>
          <w:rFonts w:ascii="Arial" w:hAnsi="Arial" w:cs="Arial"/>
        </w:rPr>
        <w:t>Zapísaná:</w:t>
      </w:r>
      <w:r w:rsidRPr="009F012E">
        <w:rPr>
          <w:rFonts w:ascii="Arial" w:hAnsi="Arial" w:cs="Arial"/>
        </w:rPr>
        <w:tab/>
      </w:r>
      <w:r w:rsidRPr="009F012E">
        <w:rPr>
          <w:rFonts w:ascii="Arial" w:hAnsi="Arial" w:cs="Arial"/>
        </w:rPr>
        <w:tab/>
        <w:t>v Obchodnom registri Okresného súdu Bratislava I, odd.: Sa, vl. č.</w:t>
      </w:r>
      <w:r w:rsidR="00C44465" w:rsidRPr="009F012E">
        <w:rPr>
          <w:rFonts w:ascii="Arial" w:hAnsi="Arial" w:cs="Arial"/>
        </w:rPr>
        <w:t>:</w:t>
      </w:r>
      <w:r w:rsidRPr="009F012E">
        <w:rPr>
          <w:rFonts w:ascii="Arial" w:hAnsi="Arial" w:cs="Arial"/>
        </w:rPr>
        <w:t xml:space="preserve"> 3602/B</w:t>
      </w:r>
    </w:p>
    <w:p w14:paraId="4E86E5DF" w14:textId="39569C81" w:rsidR="006F4746" w:rsidRPr="009F012E" w:rsidRDefault="009F6594" w:rsidP="00E05188">
      <w:pPr>
        <w:spacing w:after="120"/>
        <w:jc w:val="both"/>
        <w:rPr>
          <w:rFonts w:ascii="Arial" w:hAnsi="Arial" w:cs="Arial"/>
        </w:rPr>
      </w:pPr>
      <w:r w:rsidRPr="009F012E">
        <w:rPr>
          <w:rFonts w:ascii="Arial" w:hAnsi="Arial" w:cs="Arial"/>
        </w:rPr>
        <w:t>IBAN</w:t>
      </w:r>
      <w:r w:rsidR="006F4746" w:rsidRPr="009F012E">
        <w:rPr>
          <w:rFonts w:ascii="Arial" w:hAnsi="Arial" w:cs="Arial"/>
        </w:rPr>
        <w:t>:</w:t>
      </w:r>
      <w:r w:rsidR="006F4746" w:rsidRPr="009F012E">
        <w:rPr>
          <w:rFonts w:ascii="Arial" w:hAnsi="Arial" w:cs="Arial"/>
        </w:rPr>
        <w:tab/>
      </w:r>
      <w:r w:rsidRPr="009F012E">
        <w:rPr>
          <w:rFonts w:ascii="Arial" w:hAnsi="Arial" w:cs="Arial"/>
        </w:rPr>
        <w:tab/>
      </w:r>
      <w:r w:rsidRPr="009F012E">
        <w:rPr>
          <w:rFonts w:ascii="Arial" w:hAnsi="Arial" w:cs="Arial"/>
        </w:rPr>
        <w:tab/>
      </w:r>
      <w:r w:rsidR="006F4746" w:rsidRPr="009F012E">
        <w:rPr>
          <w:rFonts w:ascii="Arial" w:hAnsi="Arial" w:cs="Arial"/>
        </w:rPr>
        <w:t>SK47 8180 0000 0070 0018 2424</w:t>
      </w:r>
    </w:p>
    <w:p w14:paraId="4ABEC832" w14:textId="403907EC" w:rsidR="009C0E93" w:rsidRPr="009F012E" w:rsidRDefault="009C0E93" w:rsidP="00E05188">
      <w:pPr>
        <w:spacing w:after="120"/>
        <w:jc w:val="both"/>
        <w:rPr>
          <w:rFonts w:ascii="Arial" w:hAnsi="Arial" w:cs="Arial"/>
        </w:rPr>
      </w:pPr>
      <w:r w:rsidRPr="009F012E">
        <w:rPr>
          <w:rFonts w:ascii="Arial" w:hAnsi="Arial" w:cs="Arial"/>
        </w:rPr>
        <w:t>SWIFT/BIC:</w:t>
      </w:r>
    </w:p>
    <w:p w14:paraId="282D88E2" w14:textId="02252457" w:rsidR="006F4746" w:rsidRPr="009F012E" w:rsidRDefault="00292632" w:rsidP="00E05188">
      <w:pPr>
        <w:spacing w:after="120"/>
        <w:rPr>
          <w:rFonts w:ascii="Arial" w:hAnsi="Arial" w:cs="Arial"/>
        </w:rPr>
      </w:pPr>
      <w:r w:rsidRPr="009F012E">
        <w:rPr>
          <w:rFonts w:ascii="Arial" w:hAnsi="Arial" w:cs="Arial"/>
        </w:rPr>
        <w:t>Kontaktná osoba:</w:t>
      </w:r>
    </w:p>
    <w:p w14:paraId="75E91D04" w14:textId="77777777" w:rsidR="006F4746" w:rsidRPr="009F012E" w:rsidRDefault="006F4746" w:rsidP="00E05188">
      <w:pPr>
        <w:tabs>
          <w:tab w:val="left" w:pos="2410"/>
        </w:tabs>
        <w:spacing w:after="120"/>
        <w:jc w:val="both"/>
        <w:rPr>
          <w:rFonts w:ascii="Arial" w:hAnsi="Arial" w:cs="Arial"/>
          <w:i/>
        </w:rPr>
      </w:pPr>
      <w:r w:rsidRPr="009F012E">
        <w:rPr>
          <w:rFonts w:ascii="Arial" w:hAnsi="Arial" w:cs="Arial"/>
          <w:i/>
        </w:rPr>
        <w:t>(ďalej aj „objednávateľ“ alebo „VšZP“)</w:t>
      </w:r>
    </w:p>
    <w:p w14:paraId="0B0B1745" w14:textId="1628EB5D" w:rsidR="006F4746" w:rsidRDefault="006F4746" w:rsidP="00E05188">
      <w:pPr>
        <w:spacing w:after="120"/>
        <w:jc w:val="center"/>
        <w:rPr>
          <w:rFonts w:ascii="Arial" w:hAnsi="Arial" w:cs="Arial"/>
          <w:b/>
        </w:rPr>
      </w:pPr>
    </w:p>
    <w:p w14:paraId="3ADA06E8" w14:textId="77777777" w:rsidR="00511F32" w:rsidRPr="009F012E" w:rsidRDefault="00511F32" w:rsidP="00E05188">
      <w:pPr>
        <w:spacing w:after="120"/>
        <w:jc w:val="center"/>
        <w:rPr>
          <w:rFonts w:ascii="Arial" w:hAnsi="Arial" w:cs="Arial"/>
          <w:b/>
        </w:rPr>
      </w:pPr>
    </w:p>
    <w:p w14:paraId="43886C70" w14:textId="77777777" w:rsidR="006F4746" w:rsidRPr="009F012E" w:rsidRDefault="006F4746" w:rsidP="00E05188">
      <w:pPr>
        <w:spacing w:after="120"/>
        <w:contextualSpacing/>
        <w:jc w:val="both"/>
        <w:rPr>
          <w:rFonts w:ascii="Arial" w:hAnsi="Arial" w:cs="Arial"/>
          <w:b/>
        </w:rPr>
      </w:pPr>
      <w:r w:rsidRPr="009F012E">
        <w:rPr>
          <w:rFonts w:ascii="Arial" w:hAnsi="Arial" w:cs="Arial"/>
          <w:b/>
        </w:rPr>
        <w:t xml:space="preserve">2. Poskytovateľ </w:t>
      </w:r>
    </w:p>
    <w:p w14:paraId="63B4CB45" w14:textId="1FC2D61B" w:rsidR="006F4746" w:rsidRPr="009F012E" w:rsidRDefault="006F4746" w:rsidP="00E05188">
      <w:pPr>
        <w:spacing w:after="120"/>
        <w:rPr>
          <w:rFonts w:ascii="Arial" w:hAnsi="Arial" w:cs="Arial"/>
          <w:b/>
        </w:rPr>
      </w:pPr>
      <w:r w:rsidRPr="009F012E">
        <w:rPr>
          <w:rFonts w:ascii="Arial" w:hAnsi="Arial" w:cs="Arial"/>
        </w:rPr>
        <w:t>Obchodné meno:</w:t>
      </w:r>
      <w:r w:rsidRPr="009F012E">
        <w:rPr>
          <w:rFonts w:ascii="Arial" w:hAnsi="Arial" w:cs="Arial"/>
        </w:rPr>
        <w:tab/>
      </w:r>
    </w:p>
    <w:p w14:paraId="29E6F3F4" w14:textId="109C8BF9" w:rsidR="006F4746" w:rsidRPr="009F012E" w:rsidRDefault="006F4746" w:rsidP="00E05188">
      <w:pPr>
        <w:spacing w:after="120"/>
        <w:rPr>
          <w:rFonts w:ascii="Arial" w:hAnsi="Arial" w:cs="Arial"/>
        </w:rPr>
      </w:pPr>
      <w:r w:rsidRPr="009F012E">
        <w:rPr>
          <w:rFonts w:ascii="Arial" w:hAnsi="Arial" w:cs="Arial"/>
        </w:rPr>
        <w:t>so sídlom:</w:t>
      </w:r>
      <w:r w:rsidRPr="009F012E">
        <w:rPr>
          <w:rFonts w:ascii="Arial" w:hAnsi="Arial" w:cs="Arial"/>
        </w:rPr>
        <w:tab/>
      </w:r>
      <w:r w:rsidRPr="009F012E">
        <w:rPr>
          <w:rFonts w:ascii="Arial" w:hAnsi="Arial" w:cs="Arial"/>
        </w:rPr>
        <w:tab/>
      </w:r>
    </w:p>
    <w:p w14:paraId="1C29A1F9" w14:textId="59CB8507" w:rsidR="006F4746" w:rsidRPr="009F012E" w:rsidRDefault="009F6594" w:rsidP="00E05188">
      <w:pPr>
        <w:spacing w:after="120"/>
        <w:rPr>
          <w:rFonts w:ascii="Arial" w:hAnsi="Arial" w:cs="Arial"/>
        </w:rPr>
      </w:pPr>
      <w:r w:rsidRPr="009F012E">
        <w:rPr>
          <w:rFonts w:ascii="Arial" w:hAnsi="Arial" w:cs="Arial"/>
        </w:rPr>
        <w:t>Zastúpený</w:t>
      </w:r>
      <w:r w:rsidR="006F4746" w:rsidRPr="009F012E">
        <w:rPr>
          <w:rFonts w:ascii="Arial" w:hAnsi="Arial" w:cs="Arial"/>
        </w:rPr>
        <w:t>:</w:t>
      </w:r>
      <w:r w:rsidR="006F4746" w:rsidRPr="009F012E">
        <w:rPr>
          <w:rFonts w:ascii="Arial" w:hAnsi="Arial" w:cs="Arial"/>
        </w:rPr>
        <w:tab/>
      </w:r>
      <w:r w:rsidR="006F4746" w:rsidRPr="009F012E">
        <w:rPr>
          <w:rFonts w:ascii="Arial" w:hAnsi="Arial" w:cs="Arial"/>
        </w:rPr>
        <w:tab/>
      </w:r>
    </w:p>
    <w:p w14:paraId="6CAD7B27" w14:textId="77777777" w:rsidR="009F6594" w:rsidRPr="009F012E" w:rsidRDefault="009F6594" w:rsidP="00E05188">
      <w:pPr>
        <w:spacing w:after="120"/>
        <w:rPr>
          <w:rFonts w:ascii="Arial" w:hAnsi="Arial" w:cs="Arial"/>
        </w:rPr>
      </w:pPr>
    </w:p>
    <w:p w14:paraId="5751F107" w14:textId="161632F4" w:rsidR="006F4746" w:rsidRPr="009F012E" w:rsidRDefault="006F4746" w:rsidP="00E05188">
      <w:pPr>
        <w:spacing w:after="120"/>
        <w:rPr>
          <w:rFonts w:ascii="Arial" w:hAnsi="Arial" w:cs="Arial"/>
        </w:rPr>
      </w:pPr>
      <w:r w:rsidRPr="009F012E">
        <w:rPr>
          <w:rFonts w:ascii="Arial" w:hAnsi="Arial" w:cs="Arial"/>
        </w:rPr>
        <w:t>IČO:</w:t>
      </w:r>
      <w:r w:rsidRPr="009F012E">
        <w:rPr>
          <w:rFonts w:ascii="Arial" w:hAnsi="Arial" w:cs="Arial"/>
        </w:rPr>
        <w:tab/>
      </w:r>
      <w:r w:rsidRPr="009F012E">
        <w:rPr>
          <w:rFonts w:ascii="Arial" w:hAnsi="Arial" w:cs="Arial"/>
        </w:rPr>
        <w:tab/>
      </w:r>
      <w:r w:rsidRPr="009F012E">
        <w:rPr>
          <w:rFonts w:ascii="Arial" w:hAnsi="Arial" w:cs="Arial"/>
        </w:rPr>
        <w:tab/>
      </w:r>
      <w:r w:rsidRPr="009F012E">
        <w:rPr>
          <w:rFonts w:ascii="Arial" w:hAnsi="Arial" w:cs="Arial"/>
        </w:rPr>
        <w:tab/>
      </w:r>
      <w:r w:rsidRPr="009F012E">
        <w:rPr>
          <w:rFonts w:ascii="Arial" w:hAnsi="Arial" w:cs="Arial"/>
        </w:rPr>
        <w:tab/>
      </w:r>
      <w:r w:rsidRPr="009F012E">
        <w:rPr>
          <w:rFonts w:ascii="Arial" w:hAnsi="Arial" w:cs="Arial"/>
        </w:rPr>
        <w:tab/>
      </w:r>
    </w:p>
    <w:p w14:paraId="7D988BBB" w14:textId="4926C740" w:rsidR="006F4746" w:rsidRPr="009F012E" w:rsidRDefault="006F4746" w:rsidP="00E05188">
      <w:pPr>
        <w:spacing w:after="120"/>
        <w:rPr>
          <w:rFonts w:ascii="Arial" w:hAnsi="Arial" w:cs="Arial"/>
        </w:rPr>
      </w:pPr>
      <w:r w:rsidRPr="009F012E">
        <w:rPr>
          <w:rFonts w:ascii="Arial" w:hAnsi="Arial" w:cs="Arial"/>
        </w:rPr>
        <w:t>IČ DPH:</w:t>
      </w:r>
      <w:r w:rsidRPr="009F012E">
        <w:rPr>
          <w:rFonts w:ascii="Arial" w:hAnsi="Arial" w:cs="Arial"/>
        </w:rPr>
        <w:tab/>
      </w:r>
      <w:r w:rsidRPr="009F012E">
        <w:rPr>
          <w:rFonts w:ascii="Arial" w:hAnsi="Arial" w:cs="Arial"/>
        </w:rPr>
        <w:tab/>
      </w:r>
    </w:p>
    <w:p w14:paraId="12D5AFD9" w14:textId="77777777" w:rsidR="009F6594" w:rsidRPr="009F012E" w:rsidRDefault="009F6594" w:rsidP="00E05188">
      <w:pPr>
        <w:spacing w:after="120"/>
        <w:rPr>
          <w:rFonts w:ascii="Arial" w:hAnsi="Arial" w:cs="Arial"/>
        </w:rPr>
      </w:pPr>
      <w:r w:rsidRPr="009F012E">
        <w:rPr>
          <w:rFonts w:ascii="Arial" w:hAnsi="Arial" w:cs="Arial"/>
        </w:rPr>
        <w:t>Zapísaný:</w:t>
      </w:r>
    </w:p>
    <w:p w14:paraId="7F38ED5B" w14:textId="607D9994" w:rsidR="006F4746" w:rsidRPr="009F012E" w:rsidRDefault="009F6594" w:rsidP="00E05188">
      <w:pPr>
        <w:spacing w:after="120"/>
        <w:rPr>
          <w:rFonts w:ascii="Arial" w:hAnsi="Arial" w:cs="Arial"/>
        </w:rPr>
      </w:pPr>
      <w:r w:rsidRPr="009F012E">
        <w:rPr>
          <w:rFonts w:ascii="Arial" w:hAnsi="Arial" w:cs="Arial"/>
        </w:rPr>
        <w:t>IBAN</w:t>
      </w:r>
      <w:r w:rsidR="006F4746" w:rsidRPr="009F012E">
        <w:rPr>
          <w:rFonts w:ascii="Arial" w:hAnsi="Arial" w:cs="Arial"/>
        </w:rPr>
        <w:t>:</w:t>
      </w:r>
      <w:r w:rsidR="006F4746" w:rsidRPr="009F012E">
        <w:rPr>
          <w:rFonts w:ascii="Arial" w:hAnsi="Arial" w:cs="Arial"/>
        </w:rPr>
        <w:tab/>
      </w:r>
    </w:p>
    <w:p w14:paraId="4D79B69B" w14:textId="75AAB044" w:rsidR="009C0E93" w:rsidRPr="009F012E" w:rsidRDefault="009C0E93" w:rsidP="00E05188">
      <w:pPr>
        <w:spacing w:after="120"/>
        <w:rPr>
          <w:rFonts w:ascii="Arial" w:hAnsi="Arial" w:cs="Arial"/>
        </w:rPr>
      </w:pPr>
      <w:r w:rsidRPr="009F012E">
        <w:rPr>
          <w:rFonts w:ascii="Arial" w:hAnsi="Arial" w:cs="Arial"/>
        </w:rPr>
        <w:t>SWIFT/BIC:</w:t>
      </w:r>
    </w:p>
    <w:p w14:paraId="45F6BE49" w14:textId="1F904301" w:rsidR="006F4746" w:rsidRPr="009F012E" w:rsidRDefault="00292632" w:rsidP="00E05188">
      <w:pPr>
        <w:spacing w:after="120"/>
        <w:rPr>
          <w:rFonts w:ascii="Arial" w:hAnsi="Arial" w:cs="Arial"/>
        </w:rPr>
      </w:pPr>
      <w:r w:rsidRPr="009F012E">
        <w:rPr>
          <w:rFonts w:ascii="Arial" w:hAnsi="Arial" w:cs="Arial"/>
        </w:rPr>
        <w:t>Kontaktná osoba:</w:t>
      </w:r>
      <w:r w:rsidR="006F4746" w:rsidRPr="009F012E">
        <w:rPr>
          <w:rFonts w:ascii="Arial" w:hAnsi="Arial" w:cs="Arial"/>
        </w:rPr>
        <w:t xml:space="preserve"> </w:t>
      </w:r>
    </w:p>
    <w:p w14:paraId="25EEC4AC" w14:textId="77777777" w:rsidR="006F4746" w:rsidRPr="009F012E" w:rsidRDefault="006F4746" w:rsidP="00E05188">
      <w:pPr>
        <w:spacing w:after="120"/>
        <w:jc w:val="both"/>
        <w:rPr>
          <w:rFonts w:ascii="Arial" w:hAnsi="Arial" w:cs="Arial"/>
          <w:i/>
        </w:rPr>
      </w:pPr>
      <w:r w:rsidRPr="009F012E">
        <w:rPr>
          <w:rFonts w:ascii="Arial" w:hAnsi="Arial" w:cs="Arial"/>
          <w:i/>
        </w:rPr>
        <w:t>(ďalej len „poskytovateľ")</w:t>
      </w:r>
    </w:p>
    <w:p w14:paraId="53FBBF45" w14:textId="0EB56DC7" w:rsidR="006F4746" w:rsidRPr="009F012E" w:rsidRDefault="006F4746" w:rsidP="00E05188">
      <w:pPr>
        <w:spacing w:after="120"/>
        <w:jc w:val="both"/>
        <w:rPr>
          <w:rFonts w:ascii="Arial" w:hAnsi="Arial" w:cs="Arial"/>
          <w:i/>
        </w:rPr>
      </w:pPr>
      <w:r w:rsidRPr="009F012E">
        <w:rPr>
          <w:rFonts w:ascii="Arial" w:hAnsi="Arial" w:cs="Arial"/>
          <w:i/>
        </w:rPr>
        <w:t>(objednávateľ a </w:t>
      </w:r>
      <w:r w:rsidR="00B15BE6" w:rsidRPr="009F012E">
        <w:rPr>
          <w:rFonts w:ascii="Arial" w:hAnsi="Arial" w:cs="Arial"/>
          <w:i/>
        </w:rPr>
        <w:t>poskyto</w:t>
      </w:r>
      <w:r w:rsidRPr="009F012E">
        <w:rPr>
          <w:rFonts w:ascii="Arial" w:hAnsi="Arial" w:cs="Arial"/>
          <w:i/>
        </w:rPr>
        <w:t>vateľ spolu ďalej aj ako „zmluvné strany“)</w:t>
      </w:r>
    </w:p>
    <w:p w14:paraId="7BE58A29" w14:textId="4632A982" w:rsidR="006F4746" w:rsidRPr="009F012E" w:rsidRDefault="006F4746" w:rsidP="006F4746">
      <w:pPr>
        <w:pStyle w:val="Zarkazkladnhotextu"/>
        <w:ind w:left="0"/>
        <w:outlineLvl w:val="0"/>
        <w:rPr>
          <w:rFonts w:ascii="Arial" w:hAnsi="Arial" w:cs="Arial"/>
        </w:rPr>
      </w:pPr>
    </w:p>
    <w:p w14:paraId="2FF24DC4" w14:textId="34ACD752" w:rsidR="006F4746" w:rsidRPr="00511F32" w:rsidRDefault="006F4746" w:rsidP="00511F32">
      <w:pPr>
        <w:pStyle w:val="Zarkazkladnhotextu"/>
        <w:spacing w:after="0" w:line="360" w:lineRule="auto"/>
        <w:ind w:left="0"/>
        <w:jc w:val="both"/>
        <w:outlineLvl w:val="0"/>
        <w:rPr>
          <w:rFonts w:ascii="Arial" w:hAnsi="Arial" w:cs="Arial"/>
          <w:i/>
        </w:rPr>
      </w:pPr>
      <w:r w:rsidRPr="00511F32">
        <w:rPr>
          <w:rFonts w:ascii="Arial" w:hAnsi="Arial" w:cs="Arial"/>
        </w:rPr>
        <w:lastRenderedPageBreak/>
        <w:t>Zmluvné strany uza</w:t>
      </w:r>
      <w:r w:rsidR="009F6594" w:rsidRPr="00511F32">
        <w:rPr>
          <w:rFonts w:ascii="Arial" w:hAnsi="Arial" w:cs="Arial"/>
        </w:rPr>
        <w:t>tvár</w:t>
      </w:r>
      <w:r w:rsidRPr="00511F32">
        <w:rPr>
          <w:rFonts w:ascii="Arial" w:hAnsi="Arial" w:cs="Arial"/>
        </w:rPr>
        <w:t xml:space="preserve">ajú túto Rámcovú dohodu na poskytovanie autorizovaného pozáručného servisu hardvérových a systémových softvérových komponentov na zabezpečenie prevádzky IKT infraštruktúry objednávateľa </w:t>
      </w:r>
      <w:r w:rsidRPr="00511F32">
        <w:rPr>
          <w:rFonts w:ascii="Arial" w:hAnsi="Arial" w:cs="Arial"/>
          <w:i/>
        </w:rPr>
        <w:t xml:space="preserve">(ďalej len „rámcová dohoda“ alebo „RD“) </w:t>
      </w:r>
      <w:r w:rsidRPr="00511F32">
        <w:rPr>
          <w:rFonts w:ascii="Arial" w:hAnsi="Arial" w:cs="Arial"/>
        </w:rPr>
        <w:t xml:space="preserve">ako výsledok verejného obstarávania podľa zákona č. 343/2015 Z. z. o verejnom obstarávaní a o zmene a doplnení niektorých zákonov v znení neskorších predpisov </w:t>
      </w:r>
      <w:r w:rsidRPr="00511F32">
        <w:rPr>
          <w:rFonts w:ascii="Arial" w:hAnsi="Arial" w:cs="Arial"/>
          <w:i/>
        </w:rPr>
        <w:t xml:space="preserve">(ďalej len zákon o verejnom obstarávaní).  </w:t>
      </w:r>
    </w:p>
    <w:p w14:paraId="65CD466B" w14:textId="71A6B11D" w:rsidR="004B1939" w:rsidRPr="00511F32" w:rsidRDefault="004B1939" w:rsidP="00511F32">
      <w:pPr>
        <w:pStyle w:val="Zarkazkladnhotextu"/>
        <w:spacing w:after="0" w:line="360" w:lineRule="auto"/>
        <w:ind w:left="0"/>
        <w:jc w:val="both"/>
        <w:outlineLvl w:val="0"/>
        <w:rPr>
          <w:rFonts w:ascii="Arial" w:hAnsi="Arial" w:cs="Arial"/>
          <w:i/>
        </w:rPr>
      </w:pPr>
    </w:p>
    <w:p w14:paraId="6A4013BA" w14:textId="77777777" w:rsidR="009F6594" w:rsidRPr="00511F32" w:rsidRDefault="009F6594" w:rsidP="00511F32">
      <w:pPr>
        <w:pStyle w:val="Zarkazkladnhotextu"/>
        <w:spacing w:after="0" w:line="360" w:lineRule="auto"/>
        <w:ind w:left="0"/>
        <w:outlineLvl w:val="0"/>
        <w:rPr>
          <w:rFonts w:ascii="Arial" w:hAnsi="Arial" w:cs="Arial"/>
        </w:rPr>
      </w:pPr>
    </w:p>
    <w:p w14:paraId="38ADA4C6" w14:textId="40F3311F" w:rsidR="006F4746" w:rsidRPr="00511F32" w:rsidRDefault="006F4746" w:rsidP="00511F32">
      <w:pPr>
        <w:pStyle w:val="Zarkazkladnhotextu"/>
        <w:spacing w:after="0" w:line="360" w:lineRule="auto"/>
        <w:ind w:left="0"/>
        <w:jc w:val="center"/>
        <w:outlineLvl w:val="0"/>
        <w:rPr>
          <w:rFonts w:ascii="Arial" w:hAnsi="Arial" w:cs="Arial"/>
          <w:b/>
        </w:rPr>
      </w:pPr>
      <w:r w:rsidRPr="00511F32">
        <w:rPr>
          <w:rFonts w:ascii="Arial" w:hAnsi="Arial" w:cs="Arial"/>
          <w:b/>
        </w:rPr>
        <w:t>Čl. 2 - Účel a predmet RD</w:t>
      </w:r>
      <w:r w:rsidR="00BA4D47" w:rsidRPr="00511F32">
        <w:rPr>
          <w:rFonts w:ascii="Arial" w:hAnsi="Arial" w:cs="Arial"/>
          <w:b/>
        </w:rPr>
        <w:t>, výklad niektorých pojmov</w:t>
      </w:r>
      <w:r w:rsidRPr="00511F32">
        <w:rPr>
          <w:rFonts w:ascii="Arial" w:hAnsi="Arial" w:cs="Arial"/>
          <w:b/>
        </w:rPr>
        <w:t xml:space="preserve"> </w:t>
      </w:r>
    </w:p>
    <w:p w14:paraId="554C08B0" w14:textId="29DBBDA8" w:rsidR="006F4746" w:rsidRPr="00511F32" w:rsidRDefault="00614875" w:rsidP="00511F32">
      <w:pPr>
        <w:spacing w:after="0" w:line="360" w:lineRule="auto"/>
        <w:ind w:left="426" w:hanging="426"/>
        <w:jc w:val="both"/>
        <w:rPr>
          <w:rFonts w:ascii="Arial" w:hAnsi="Arial" w:cs="Arial"/>
        </w:rPr>
      </w:pPr>
      <w:r w:rsidRPr="00511F32">
        <w:rPr>
          <w:rFonts w:ascii="Arial" w:hAnsi="Arial" w:cs="Arial"/>
        </w:rPr>
        <w:t>2.</w:t>
      </w:r>
      <w:r w:rsidR="006F4746" w:rsidRPr="00511F32">
        <w:rPr>
          <w:rFonts w:ascii="Arial" w:hAnsi="Arial" w:cs="Arial"/>
        </w:rPr>
        <w:t>1</w:t>
      </w:r>
      <w:r w:rsidRPr="00511F32">
        <w:rPr>
          <w:rFonts w:ascii="Arial" w:hAnsi="Arial" w:cs="Arial"/>
        </w:rPr>
        <w:tab/>
      </w:r>
      <w:r w:rsidR="006F4746" w:rsidRPr="00511F32">
        <w:rPr>
          <w:rFonts w:ascii="Arial" w:hAnsi="Arial" w:cs="Arial"/>
        </w:rPr>
        <w:t xml:space="preserve">Účelom uzatvorenia tejto RD je zabezpečenie bezpečnej, spoľahlivej a bezporuchovej prevádzky </w:t>
      </w:r>
      <w:r w:rsidR="00EC07A3" w:rsidRPr="00511F32">
        <w:rPr>
          <w:rFonts w:ascii="Arial" w:hAnsi="Arial" w:cs="Arial"/>
        </w:rPr>
        <w:t>všetkých informačných systémov (IS)</w:t>
      </w:r>
      <w:r w:rsidR="006F4746" w:rsidRPr="00511F32">
        <w:rPr>
          <w:rFonts w:ascii="Arial" w:hAnsi="Arial" w:cs="Arial"/>
        </w:rPr>
        <w:t xml:space="preserve"> objednávateľa, ako aj vysokej dostupnosti </w:t>
      </w:r>
      <w:r w:rsidR="003F3F5C" w:rsidRPr="00511F32">
        <w:rPr>
          <w:rFonts w:ascii="Arial" w:hAnsi="Arial" w:cs="Arial"/>
        </w:rPr>
        <w:t xml:space="preserve">zariadení a </w:t>
      </w:r>
      <w:r w:rsidR="006F4746" w:rsidRPr="00511F32">
        <w:rPr>
          <w:rFonts w:ascii="Arial" w:hAnsi="Arial" w:cs="Arial"/>
        </w:rPr>
        <w:t xml:space="preserve">komponentov </w:t>
      </w:r>
      <w:r w:rsidR="003F3F5C" w:rsidRPr="00511F32">
        <w:rPr>
          <w:rFonts w:ascii="Arial" w:hAnsi="Arial" w:cs="Arial"/>
        </w:rPr>
        <w:t xml:space="preserve">IKT </w:t>
      </w:r>
      <w:r w:rsidR="006F4746" w:rsidRPr="00511F32">
        <w:rPr>
          <w:rFonts w:ascii="Arial" w:hAnsi="Arial" w:cs="Arial"/>
        </w:rPr>
        <w:t xml:space="preserve">infraštruktúry objednávateľa špecifikovaných v Prílohe č. 1 </w:t>
      </w:r>
      <w:r w:rsidR="00CF06F9" w:rsidRPr="00511F32">
        <w:rPr>
          <w:rFonts w:ascii="Arial" w:hAnsi="Arial" w:cs="Arial"/>
        </w:rPr>
        <w:t xml:space="preserve">a v Prílohe č. </w:t>
      </w:r>
      <w:r w:rsidR="00917CD5" w:rsidRPr="00511F32">
        <w:rPr>
          <w:rFonts w:ascii="Arial" w:hAnsi="Arial" w:cs="Arial"/>
        </w:rPr>
        <w:t>3</w:t>
      </w:r>
      <w:r w:rsidR="00CF06F9" w:rsidRPr="00511F32">
        <w:rPr>
          <w:rFonts w:ascii="Arial" w:hAnsi="Arial" w:cs="Arial"/>
        </w:rPr>
        <w:t xml:space="preserve"> tejto RD</w:t>
      </w:r>
      <w:r w:rsidR="006F4746" w:rsidRPr="00511F32">
        <w:rPr>
          <w:rFonts w:ascii="Arial" w:hAnsi="Arial" w:cs="Arial"/>
        </w:rPr>
        <w:t xml:space="preserve">. </w:t>
      </w:r>
    </w:p>
    <w:p w14:paraId="5657A782" w14:textId="17F32538" w:rsidR="00212A84" w:rsidRPr="00511F32" w:rsidRDefault="00614875" w:rsidP="00511F32">
      <w:pPr>
        <w:spacing w:after="0" w:line="360" w:lineRule="auto"/>
        <w:ind w:left="426" w:hanging="426"/>
        <w:jc w:val="both"/>
        <w:rPr>
          <w:rFonts w:ascii="Arial" w:hAnsi="Arial" w:cs="Arial"/>
        </w:rPr>
      </w:pPr>
      <w:r w:rsidRPr="00511F32">
        <w:rPr>
          <w:rFonts w:ascii="Arial" w:hAnsi="Arial" w:cs="Arial"/>
        </w:rPr>
        <w:t>2.</w:t>
      </w:r>
      <w:r w:rsidR="006F4746" w:rsidRPr="00511F32">
        <w:rPr>
          <w:rFonts w:ascii="Arial" w:hAnsi="Arial" w:cs="Arial"/>
        </w:rPr>
        <w:t>2.</w:t>
      </w:r>
      <w:r w:rsidRPr="00511F32">
        <w:rPr>
          <w:rFonts w:ascii="Arial" w:hAnsi="Arial" w:cs="Arial"/>
        </w:rPr>
        <w:tab/>
      </w:r>
      <w:r w:rsidR="006F4746" w:rsidRPr="00511F32">
        <w:rPr>
          <w:rFonts w:ascii="Arial" w:hAnsi="Arial" w:cs="Arial"/>
        </w:rPr>
        <w:t>Predmetom RD je</w:t>
      </w:r>
      <w:r w:rsidR="00212A84" w:rsidRPr="00511F32">
        <w:rPr>
          <w:rFonts w:ascii="Arial" w:hAnsi="Arial" w:cs="Arial"/>
        </w:rPr>
        <w:t>:</w:t>
      </w:r>
      <w:r w:rsidR="006F4746" w:rsidRPr="00511F32">
        <w:rPr>
          <w:rFonts w:ascii="Arial" w:hAnsi="Arial" w:cs="Arial"/>
        </w:rPr>
        <w:t xml:space="preserve"> </w:t>
      </w:r>
    </w:p>
    <w:p w14:paraId="60F639C0" w14:textId="1DDAC6B3" w:rsidR="006F4746" w:rsidRPr="00511F32" w:rsidRDefault="000644D4" w:rsidP="00511F32">
      <w:pPr>
        <w:spacing w:after="0" w:line="360" w:lineRule="auto"/>
        <w:ind w:left="426"/>
        <w:jc w:val="both"/>
        <w:rPr>
          <w:rFonts w:ascii="Arial" w:hAnsi="Arial" w:cs="Arial"/>
        </w:rPr>
      </w:pPr>
      <w:r w:rsidRPr="00511F32">
        <w:rPr>
          <w:rFonts w:ascii="Arial" w:hAnsi="Arial" w:cs="Arial"/>
        </w:rPr>
        <w:t>A</w:t>
      </w:r>
      <w:r w:rsidR="00212A84" w:rsidRPr="00511F32">
        <w:rPr>
          <w:rFonts w:ascii="Arial" w:hAnsi="Arial" w:cs="Arial"/>
        </w:rPr>
        <w:t xml:space="preserve">. </w:t>
      </w:r>
      <w:r w:rsidR="006F4746" w:rsidRPr="00511F32">
        <w:rPr>
          <w:rFonts w:ascii="Arial" w:hAnsi="Arial" w:cs="Arial"/>
        </w:rPr>
        <w:t>záväzok poskytovateľa vykonávať autorizovaný pozáručný servis hardvérových</w:t>
      </w:r>
      <w:r w:rsidR="007658E3" w:rsidRPr="00511F32">
        <w:rPr>
          <w:rFonts w:ascii="Arial" w:hAnsi="Arial" w:cs="Arial"/>
        </w:rPr>
        <w:t xml:space="preserve"> a softvérových</w:t>
      </w:r>
      <w:r w:rsidR="006F4746" w:rsidRPr="00511F32">
        <w:rPr>
          <w:rFonts w:ascii="Arial" w:hAnsi="Arial" w:cs="Arial"/>
        </w:rPr>
        <w:t xml:space="preserve"> </w:t>
      </w:r>
      <w:r w:rsidR="00CF06F9" w:rsidRPr="00511F32">
        <w:rPr>
          <w:rFonts w:ascii="Arial" w:hAnsi="Arial" w:cs="Arial"/>
        </w:rPr>
        <w:t xml:space="preserve">zariadení a </w:t>
      </w:r>
      <w:r w:rsidR="006F4746" w:rsidRPr="00511F32">
        <w:rPr>
          <w:rFonts w:ascii="Arial" w:hAnsi="Arial" w:cs="Arial"/>
        </w:rPr>
        <w:t xml:space="preserve">komponentov </w:t>
      </w:r>
      <w:r w:rsidR="006C3E7B" w:rsidRPr="00511F32">
        <w:rPr>
          <w:rFonts w:ascii="Arial" w:hAnsi="Arial" w:cs="Arial"/>
        </w:rPr>
        <w:t xml:space="preserve">IKT </w:t>
      </w:r>
      <w:r w:rsidR="006F4746" w:rsidRPr="00511F32">
        <w:rPr>
          <w:rFonts w:ascii="Arial" w:hAnsi="Arial" w:cs="Arial"/>
        </w:rPr>
        <w:t>infraštruktúry objednávateľa podľa podmienok tejto RD, a to v rozsahu:</w:t>
      </w:r>
    </w:p>
    <w:p w14:paraId="61127794" w14:textId="2B14F13C" w:rsidR="006F4746" w:rsidRPr="00511F32" w:rsidRDefault="00614875" w:rsidP="00511F32">
      <w:pPr>
        <w:spacing w:after="0" w:line="360" w:lineRule="auto"/>
        <w:ind w:left="426"/>
        <w:jc w:val="both"/>
        <w:rPr>
          <w:rFonts w:ascii="Arial" w:hAnsi="Arial" w:cs="Arial"/>
        </w:rPr>
      </w:pPr>
      <w:r w:rsidRPr="00511F32">
        <w:rPr>
          <w:rFonts w:ascii="Arial" w:hAnsi="Arial" w:cs="Arial"/>
          <w:bCs/>
        </w:rPr>
        <w:t>2.</w:t>
      </w:r>
      <w:r w:rsidR="006F4746" w:rsidRPr="00511F32">
        <w:rPr>
          <w:rFonts w:ascii="Arial" w:hAnsi="Arial" w:cs="Arial"/>
          <w:bCs/>
        </w:rPr>
        <w:t>2.1 poskytovanie pozáručného</w:t>
      </w:r>
      <w:r w:rsidR="006F4746" w:rsidRPr="00511F32">
        <w:rPr>
          <w:rFonts w:ascii="Arial" w:hAnsi="Arial" w:cs="Arial"/>
          <w:b/>
        </w:rPr>
        <w:t xml:space="preserve"> </w:t>
      </w:r>
      <w:r w:rsidR="00486337" w:rsidRPr="00511F32">
        <w:rPr>
          <w:rFonts w:ascii="Arial" w:hAnsi="Arial" w:cs="Arial"/>
          <w:b/>
        </w:rPr>
        <w:t xml:space="preserve">paušálneho </w:t>
      </w:r>
      <w:r w:rsidR="006F4746" w:rsidRPr="00511F32">
        <w:rPr>
          <w:rFonts w:ascii="Arial" w:hAnsi="Arial" w:cs="Arial"/>
          <w:b/>
        </w:rPr>
        <w:t xml:space="preserve">autorizovaného servisu </w:t>
      </w:r>
      <w:r w:rsidR="00E21446" w:rsidRPr="00511F32">
        <w:rPr>
          <w:rFonts w:ascii="Arial" w:hAnsi="Arial" w:cs="Arial"/>
        </w:rPr>
        <w:t>(ďalej aj ako „paušálny servis“)</w:t>
      </w:r>
      <w:r w:rsidR="00E21446" w:rsidRPr="00511F32">
        <w:rPr>
          <w:rFonts w:ascii="Arial" w:hAnsi="Arial" w:cs="Arial"/>
          <w:b/>
        </w:rPr>
        <w:t xml:space="preserve"> </w:t>
      </w:r>
      <w:r w:rsidR="006F4746" w:rsidRPr="00511F32">
        <w:rPr>
          <w:rFonts w:ascii="Arial" w:hAnsi="Arial" w:cs="Arial"/>
        </w:rPr>
        <w:t xml:space="preserve">hardvérových </w:t>
      </w:r>
      <w:r w:rsidR="00C87496" w:rsidRPr="00511F32">
        <w:rPr>
          <w:rFonts w:ascii="Arial" w:hAnsi="Arial" w:cs="Arial"/>
        </w:rPr>
        <w:t>a</w:t>
      </w:r>
      <w:r w:rsidR="00FA7934" w:rsidRPr="00511F32">
        <w:rPr>
          <w:rFonts w:ascii="Arial" w:hAnsi="Arial" w:cs="Arial"/>
        </w:rPr>
        <w:t> </w:t>
      </w:r>
      <w:r w:rsidR="006F4746" w:rsidRPr="00511F32">
        <w:rPr>
          <w:rFonts w:ascii="Arial" w:hAnsi="Arial" w:cs="Arial"/>
        </w:rPr>
        <w:t>softvérových</w:t>
      </w:r>
      <w:r w:rsidR="00FA7934" w:rsidRPr="00511F32">
        <w:rPr>
          <w:rFonts w:ascii="Arial" w:hAnsi="Arial" w:cs="Arial"/>
        </w:rPr>
        <w:t xml:space="preserve"> </w:t>
      </w:r>
      <w:r w:rsidR="00C87496" w:rsidRPr="00511F32">
        <w:rPr>
          <w:rFonts w:ascii="Arial" w:hAnsi="Arial" w:cs="Arial"/>
        </w:rPr>
        <w:t xml:space="preserve">zariadení a </w:t>
      </w:r>
      <w:r w:rsidR="006F4746" w:rsidRPr="00511F32">
        <w:rPr>
          <w:rFonts w:ascii="Arial" w:hAnsi="Arial" w:cs="Arial"/>
        </w:rPr>
        <w:t>komponentov</w:t>
      </w:r>
      <w:r w:rsidR="006C3E7B" w:rsidRPr="00511F32">
        <w:rPr>
          <w:rFonts w:ascii="Arial" w:hAnsi="Arial" w:cs="Arial"/>
        </w:rPr>
        <w:t>, uvedených v Prílohe č.</w:t>
      </w:r>
      <w:r w:rsidR="00FF7DCF" w:rsidRPr="00511F32">
        <w:rPr>
          <w:rFonts w:ascii="Arial" w:hAnsi="Arial" w:cs="Arial"/>
        </w:rPr>
        <w:t xml:space="preserve"> </w:t>
      </w:r>
      <w:r w:rsidR="006C3E7B" w:rsidRPr="00511F32">
        <w:rPr>
          <w:rFonts w:ascii="Arial" w:hAnsi="Arial" w:cs="Arial"/>
        </w:rPr>
        <w:t xml:space="preserve">1 tejto RD, </w:t>
      </w:r>
      <w:r w:rsidR="006F4746" w:rsidRPr="00511F32">
        <w:rPr>
          <w:rFonts w:ascii="Arial" w:hAnsi="Arial" w:cs="Arial"/>
          <w:color w:val="000000"/>
        </w:rPr>
        <w:t xml:space="preserve">prevádzkovaných v rámci </w:t>
      </w:r>
      <w:r w:rsidR="008B4A91" w:rsidRPr="00511F32">
        <w:rPr>
          <w:rFonts w:ascii="Arial" w:hAnsi="Arial" w:cs="Arial"/>
        </w:rPr>
        <w:t xml:space="preserve">IKT </w:t>
      </w:r>
      <w:r w:rsidR="006F4746" w:rsidRPr="00511F32">
        <w:rPr>
          <w:rFonts w:ascii="Arial" w:hAnsi="Arial" w:cs="Arial"/>
          <w:color w:val="000000"/>
        </w:rPr>
        <w:t xml:space="preserve">infraštruktúry </w:t>
      </w:r>
      <w:r w:rsidR="006F4746" w:rsidRPr="00511F32">
        <w:rPr>
          <w:rFonts w:ascii="Arial" w:hAnsi="Arial" w:cs="Arial"/>
        </w:rPr>
        <w:t>objednávateľa</w:t>
      </w:r>
      <w:r w:rsidR="005C1C15">
        <w:rPr>
          <w:rFonts w:ascii="Arial" w:hAnsi="Arial" w:cs="Arial"/>
        </w:rPr>
        <w:t>,</w:t>
      </w:r>
      <w:r w:rsidR="00C90174" w:rsidRPr="00511F32">
        <w:rPr>
          <w:rFonts w:ascii="Arial" w:hAnsi="Arial" w:cs="Arial"/>
        </w:rPr>
        <w:t xml:space="preserve"> za ktorý bude objednávateľ uhrádzať poskytovateľovi štvrťročný paušálny poplatok</w:t>
      </w:r>
      <w:r w:rsidR="006C3E7B" w:rsidRPr="00511F32">
        <w:rPr>
          <w:rFonts w:ascii="Arial" w:hAnsi="Arial" w:cs="Arial"/>
        </w:rPr>
        <w:t>. Paušálny poplatok</w:t>
      </w:r>
      <w:r w:rsidR="006F4746" w:rsidRPr="00511F32">
        <w:rPr>
          <w:rFonts w:ascii="Arial" w:hAnsi="Arial" w:cs="Arial"/>
        </w:rPr>
        <w:t xml:space="preserve"> </w:t>
      </w:r>
      <w:r w:rsidR="006C3E7B" w:rsidRPr="00511F32">
        <w:rPr>
          <w:rFonts w:ascii="Arial" w:hAnsi="Arial" w:cs="Arial"/>
        </w:rPr>
        <w:t xml:space="preserve">za </w:t>
      </w:r>
      <w:r w:rsidR="006F4746" w:rsidRPr="00511F32">
        <w:rPr>
          <w:rFonts w:ascii="Arial" w:hAnsi="Arial" w:cs="Arial"/>
        </w:rPr>
        <w:t>poskytovani</w:t>
      </w:r>
      <w:r w:rsidR="006C3E7B" w:rsidRPr="00511F32">
        <w:rPr>
          <w:rFonts w:ascii="Arial" w:hAnsi="Arial" w:cs="Arial"/>
        </w:rPr>
        <w:t>e</w:t>
      </w:r>
      <w:r w:rsidR="006F4746" w:rsidRPr="00511F32">
        <w:rPr>
          <w:rFonts w:ascii="Arial" w:hAnsi="Arial" w:cs="Arial"/>
        </w:rPr>
        <w:t xml:space="preserve"> </w:t>
      </w:r>
      <w:r w:rsidR="000644D4" w:rsidRPr="00511F32">
        <w:rPr>
          <w:rFonts w:ascii="Arial" w:hAnsi="Arial" w:cs="Arial"/>
        </w:rPr>
        <w:t>paušálneho servisu</w:t>
      </w:r>
      <w:r w:rsidR="008B4A91" w:rsidRPr="00511F32">
        <w:rPr>
          <w:rFonts w:ascii="Arial" w:hAnsi="Arial" w:cs="Arial"/>
        </w:rPr>
        <w:t xml:space="preserve"> zahŕňa</w:t>
      </w:r>
      <w:r w:rsidR="006F4746" w:rsidRPr="00511F32">
        <w:rPr>
          <w:rFonts w:ascii="Arial" w:hAnsi="Arial" w:cs="Arial"/>
        </w:rPr>
        <w:t xml:space="preserve"> </w:t>
      </w:r>
      <w:r w:rsidR="008B4A91" w:rsidRPr="00511F32">
        <w:rPr>
          <w:rFonts w:ascii="Arial" w:hAnsi="Arial" w:cs="Arial"/>
        </w:rPr>
        <w:t xml:space="preserve">garanciu odstránenia poruchy zariadenia </w:t>
      </w:r>
      <w:r w:rsidR="000644D4" w:rsidRPr="00511F32">
        <w:rPr>
          <w:rFonts w:ascii="Arial" w:hAnsi="Arial" w:cs="Arial"/>
        </w:rPr>
        <w:t xml:space="preserve">alebo komponentu </w:t>
      </w:r>
      <w:r w:rsidR="008B4A91" w:rsidRPr="00511F32">
        <w:rPr>
          <w:rFonts w:ascii="Arial" w:hAnsi="Arial" w:cs="Arial"/>
        </w:rPr>
        <w:t>v stanovenom čase</w:t>
      </w:r>
      <w:r w:rsidR="000644D4" w:rsidRPr="00511F32">
        <w:rPr>
          <w:rFonts w:ascii="Arial" w:hAnsi="Arial" w:cs="Arial"/>
        </w:rPr>
        <w:t xml:space="preserve"> (maximálna doba opravy)</w:t>
      </w:r>
      <w:r w:rsidR="00DB2B01" w:rsidRPr="00511F32">
        <w:rPr>
          <w:rFonts w:ascii="Arial" w:hAnsi="Arial" w:cs="Arial"/>
        </w:rPr>
        <w:t xml:space="preserve"> podľa </w:t>
      </w:r>
      <w:r w:rsidR="00CF20D0" w:rsidRPr="00511F32">
        <w:rPr>
          <w:rFonts w:ascii="Arial" w:hAnsi="Arial" w:cs="Arial"/>
        </w:rPr>
        <w:t>P</w:t>
      </w:r>
      <w:r w:rsidR="00DB2B01" w:rsidRPr="00511F32">
        <w:rPr>
          <w:rFonts w:ascii="Arial" w:hAnsi="Arial" w:cs="Arial"/>
        </w:rPr>
        <w:t>rílohy č.1</w:t>
      </w:r>
      <w:r w:rsidR="008B4A91" w:rsidRPr="00511F32">
        <w:rPr>
          <w:rFonts w:ascii="Arial" w:hAnsi="Arial" w:cs="Arial"/>
        </w:rPr>
        <w:t xml:space="preserve">, </w:t>
      </w:r>
      <w:r w:rsidR="00212A84" w:rsidRPr="00511F32">
        <w:rPr>
          <w:rFonts w:ascii="Arial" w:hAnsi="Arial" w:cs="Arial"/>
        </w:rPr>
        <w:t xml:space="preserve">dodanie </w:t>
      </w:r>
      <w:r w:rsidR="00486337" w:rsidRPr="00511F32">
        <w:rPr>
          <w:rFonts w:ascii="Arial" w:hAnsi="Arial" w:cs="Arial"/>
        </w:rPr>
        <w:t>náhradn</w:t>
      </w:r>
      <w:r w:rsidR="008B4A91" w:rsidRPr="00511F32">
        <w:rPr>
          <w:rFonts w:ascii="Arial" w:hAnsi="Arial" w:cs="Arial"/>
        </w:rPr>
        <w:t>ých</w:t>
      </w:r>
      <w:r w:rsidR="00486337" w:rsidRPr="00511F32">
        <w:rPr>
          <w:rFonts w:ascii="Arial" w:hAnsi="Arial" w:cs="Arial"/>
        </w:rPr>
        <w:t xml:space="preserve"> diel</w:t>
      </w:r>
      <w:r w:rsidR="008B4A91" w:rsidRPr="00511F32">
        <w:rPr>
          <w:rFonts w:ascii="Arial" w:hAnsi="Arial" w:cs="Arial"/>
        </w:rPr>
        <w:t>ov potrebných na opravu</w:t>
      </w:r>
      <w:r w:rsidR="00486337" w:rsidRPr="00511F32">
        <w:rPr>
          <w:rFonts w:ascii="Arial" w:hAnsi="Arial" w:cs="Arial"/>
        </w:rPr>
        <w:t>, dopravn</w:t>
      </w:r>
      <w:r w:rsidR="008B4A91" w:rsidRPr="00511F32">
        <w:rPr>
          <w:rFonts w:ascii="Arial" w:hAnsi="Arial" w:cs="Arial"/>
        </w:rPr>
        <w:t>ých</w:t>
      </w:r>
      <w:r w:rsidR="00486337" w:rsidRPr="00511F32">
        <w:rPr>
          <w:rFonts w:ascii="Arial" w:hAnsi="Arial" w:cs="Arial"/>
        </w:rPr>
        <w:t xml:space="preserve"> náklad</w:t>
      </w:r>
      <w:r w:rsidR="008B4A91" w:rsidRPr="00511F32">
        <w:rPr>
          <w:rFonts w:ascii="Arial" w:hAnsi="Arial" w:cs="Arial"/>
        </w:rPr>
        <w:t>ov a</w:t>
      </w:r>
      <w:r w:rsidR="00486337" w:rsidRPr="00511F32">
        <w:rPr>
          <w:rFonts w:ascii="Arial" w:hAnsi="Arial" w:cs="Arial"/>
        </w:rPr>
        <w:t xml:space="preserve"> servisn</w:t>
      </w:r>
      <w:r w:rsidR="008B4A91" w:rsidRPr="00511F32">
        <w:rPr>
          <w:rFonts w:ascii="Arial" w:hAnsi="Arial" w:cs="Arial"/>
        </w:rPr>
        <w:t>ých</w:t>
      </w:r>
      <w:r w:rsidR="00486337" w:rsidRPr="00511F32">
        <w:rPr>
          <w:rFonts w:ascii="Arial" w:hAnsi="Arial" w:cs="Arial"/>
        </w:rPr>
        <w:t xml:space="preserve"> prác</w:t>
      </w:r>
      <w:r w:rsidR="008B4A91" w:rsidRPr="00511F32">
        <w:rPr>
          <w:rFonts w:ascii="Arial" w:hAnsi="Arial" w:cs="Arial"/>
        </w:rPr>
        <w:t xml:space="preserve"> </w:t>
      </w:r>
      <w:r w:rsidR="003F3F5C" w:rsidRPr="00511F32">
        <w:rPr>
          <w:rFonts w:ascii="Arial" w:hAnsi="Arial" w:cs="Arial"/>
        </w:rPr>
        <w:t xml:space="preserve">pracovníka poskytovateľa </w:t>
      </w:r>
      <w:r w:rsidR="00486337" w:rsidRPr="00511F32">
        <w:rPr>
          <w:rFonts w:ascii="Arial" w:hAnsi="Arial" w:cs="Arial"/>
        </w:rPr>
        <w:t>v dobe pokrytia servisu</w:t>
      </w:r>
      <w:r w:rsidR="000644D4" w:rsidRPr="00511F32">
        <w:rPr>
          <w:rFonts w:ascii="Arial" w:hAnsi="Arial" w:cs="Arial"/>
        </w:rPr>
        <w:t xml:space="preserve"> uvedenej v Prílohe č. 1</w:t>
      </w:r>
      <w:r w:rsidR="008B4A91" w:rsidRPr="00511F32">
        <w:rPr>
          <w:rFonts w:ascii="Arial" w:hAnsi="Arial" w:cs="Arial"/>
        </w:rPr>
        <w:t>.</w:t>
      </w:r>
      <w:r w:rsidR="00FB4965" w:rsidRPr="00511F32">
        <w:rPr>
          <w:rFonts w:ascii="Arial" w:hAnsi="Arial" w:cs="Arial"/>
        </w:rPr>
        <w:t xml:space="preserve"> Paušálny servis pre každé zariadenie a komponent uvedené v Prílohe č. 1 sa poskytovateľ zaväzuje poskytovať odo dňa nasledujúceho po dni ukončenia predchádzajúcej servisnej podpory, uvedeného v Prílohe č. 1 pre príslušné zariadenie alebo komponent, ak taký dátum pre príslušné zariadenie alebo komponent v Prílohe č. 1 uvedený je, alebo odo dňa nadobudnutia účinnosti tejto RD, ak taký dátum pre príslušné zariadenie alebo komponent v Prílohe č. 1 uvedený nie je.</w:t>
      </w:r>
    </w:p>
    <w:p w14:paraId="716CCEBD" w14:textId="12BECED8" w:rsidR="00486337" w:rsidRPr="00511F32" w:rsidRDefault="00614875" w:rsidP="00511F32">
      <w:pPr>
        <w:spacing w:after="0" w:line="360" w:lineRule="auto"/>
        <w:ind w:left="426"/>
        <w:jc w:val="both"/>
        <w:rPr>
          <w:rFonts w:ascii="Arial" w:hAnsi="Arial" w:cs="Arial"/>
        </w:rPr>
      </w:pPr>
      <w:r w:rsidRPr="00511F32">
        <w:rPr>
          <w:rFonts w:ascii="Arial" w:hAnsi="Arial" w:cs="Arial"/>
          <w:bCs/>
        </w:rPr>
        <w:t>2.</w:t>
      </w:r>
      <w:r w:rsidR="00486337" w:rsidRPr="00511F32">
        <w:rPr>
          <w:rFonts w:ascii="Arial" w:hAnsi="Arial" w:cs="Arial"/>
          <w:bCs/>
        </w:rPr>
        <w:t>2.2 poskytovanie pozáručného</w:t>
      </w:r>
      <w:r w:rsidR="00486337" w:rsidRPr="00511F32">
        <w:rPr>
          <w:rFonts w:ascii="Arial" w:hAnsi="Arial" w:cs="Arial"/>
          <w:b/>
        </w:rPr>
        <w:t xml:space="preserve"> autorizovaného servisu nad rámec paušálu</w:t>
      </w:r>
      <w:r w:rsidR="00E21446" w:rsidRPr="00511F32">
        <w:rPr>
          <w:rFonts w:ascii="Arial" w:hAnsi="Arial" w:cs="Arial"/>
          <w:b/>
        </w:rPr>
        <w:t xml:space="preserve"> </w:t>
      </w:r>
      <w:r w:rsidR="00E21446" w:rsidRPr="00511F32">
        <w:rPr>
          <w:rFonts w:ascii="Arial" w:hAnsi="Arial" w:cs="Arial"/>
        </w:rPr>
        <w:t>(ďalej aj ako „servis nad paušál“)</w:t>
      </w:r>
      <w:r w:rsidR="00486337" w:rsidRPr="00511F32">
        <w:rPr>
          <w:rFonts w:ascii="Arial" w:hAnsi="Arial" w:cs="Arial"/>
          <w:b/>
        </w:rPr>
        <w:t xml:space="preserve"> </w:t>
      </w:r>
      <w:r w:rsidR="00486337" w:rsidRPr="00511F32">
        <w:rPr>
          <w:rFonts w:ascii="Arial" w:hAnsi="Arial" w:cs="Arial"/>
        </w:rPr>
        <w:t>hardvérových a softvérových komponentov,</w:t>
      </w:r>
      <w:r w:rsidR="006C3E7B" w:rsidRPr="00511F32">
        <w:rPr>
          <w:rFonts w:ascii="Arial" w:hAnsi="Arial" w:cs="Arial"/>
        </w:rPr>
        <w:t xml:space="preserve"> uvedených v Prílohe č.</w:t>
      </w:r>
      <w:r w:rsidR="00FF7DCF" w:rsidRPr="00511F32">
        <w:rPr>
          <w:rFonts w:ascii="Arial" w:hAnsi="Arial" w:cs="Arial"/>
        </w:rPr>
        <w:t xml:space="preserve"> </w:t>
      </w:r>
      <w:r w:rsidR="006C3E7B" w:rsidRPr="00511F32">
        <w:rPr>
          <w:rFonts w:ascii="Arial" w:hAnsi="Arial" w:cs="Arial"/>
        </w:rPr>
        <w:t>3 tejto RD,</w:t>
      </w:r>
      <w:r w:rsidR="00486337" w:rsidRPr="00511F32">
        <w:rPr>
          <w:rFonts w:ascii="Arial" w:hAnsi="Arial" w:cs="Arial"/>
        </w:rPr>
        <w:t xml:space="preserve"> </w:t>
      </w:r>
      <w:r w:rsidR="00486337" w:rsidRPr="00511F32">
        <w:rPr>
          <w:rFonts w:ascii="Arial" w:hAnsi="Arial" w:cs="Arial"/>
          <w:color w:val="000000"/>
        </w:rPr>
        <w:t xml:space="preserve">prevádzkovaných v rámci </w:t>
      </w:r>
      <w:r w:rsidR="006C3E7B" w:rsidRPr="00511F32">
        <w:rPr>
          <w:rFonts w:ascii="Arial" w:hAnsi="Arial" w:cs="Arial"/>
          <w:color w:val="000000"/>
        </w:rPr>
        <w:t xml:space="preserve">IKT </w:t>
      </w:r>
      <w:r w:rsidR="00486337" w:rsidRPr="00511F32">
        <w:rPr>
          <w:rFonts w:ascii="Arial" w:hAnsi="Arial" w:cs="Arial"/>
          <w:color w:val="000000"/>
        </w:rPr>
        <w:t xml:space="preserve">infraštruktúry </w:t>
      </w:r>
      <w:r w:rsidR="00486337" w:rsidRPr="00511F32">
        <w:rPr>
          <w:rFonts w:ascii="Arial" w:hAnsi="Arial" w:cs="Arial"/>
        </w:rPr>
        <w:t xml:space="preserve">objednávateľa formou poskytovania </w:t>
      </w:r>
      <w:r w:rsidR="00C90174" w:rsidRPr="00511F32">
        <w:rPr>
          <w:rFonts w:ascii="Arial" w:hAnsi="Arial" w:cs="Arial"/>
        </w:rPr>
        <w:t xml:space="preserve">objednaných </w:t>
      </w:r>
      <w:r w:rsidR="00486337" w:rsidRPr="00511F32">
        <w:rPr>
          <w:rFonts w:ascii="Arial" w:hAnsi="Arial" w:cs="Arial"/>
        </w:rPr>
        <w:t xml:space="preserve">servisných </w:t>
      </w:r>
      <w:r w:rsidR="006C3E7B" w:rsidRPr="00511F32">
        <w:rPr>
          <w:rFonts w:ascii="Arial" w:hAnsi="Arial" w:cs="Arial"/>
        </w:rPr>
        <w:t>prác technika</w:t>
      </w:r>
      <w:r w:rsidR="00F352AD" w:rsidRPr="00511F32">
        <w:rPr>
          <w:rFonts w:ascii="Arial" w:hAnsi="Arial" w:cs="Arial"/>
        </w:rPr>
        <w:t xml:space="preserve"> s dobou pokrytia servisu </w:t>
      </w:r>
      <w:r w:rsidR="008C01CC" w:rsidRPr="00511F32">
        <w:rPr>
          <w:rFonts w:ascii="Arial" w:hAnsi="Arial" w:cs="Arial"/>
        </w:rPr>
        <w:t>„</w:t>
      </w:r>
      <w:r w:rsidR="00F352AD" w:rsidRPr="00511F32">
        <w:rPr>
          <w:rFonts w:ascii="Arial" w:hAnsi="Arial" w:cs="Arial"/>
        </w:rPr>
        <w:t>5x9</w:t>
      </w:r>
      <w:r w:rsidR="008C01CC" w:rsidRPr="00511F32">
        <w:rPr>
          <w:rFonts w:ascii="Arial" w:hAnsi="Arial" w:cs="Arial"/>
        </w:rPr>
        <w:t>“</w:t>
      </w:r>
      <w:r w:rsidR="006C3E7B" w:rsidRPr="00511F32">
        <w:rPr>
          <w:rFonts w:ascii="Arial" w:hAnsi="Arial" w:cs="Arial"/>
        </w:rPr>
        <w:t xml:space="preserve">, </w:t>
      </w:r>
    </w:p>
    <w:p w14:paraId="58A5831F" w14:textId="563D1C8C" w:rsidR="006F4746" w:rsidRPr="00511F32" w:rsidRDefault="00614875" w:rsidP="00511F32">
      <w:pPr>
        <w:spacing w:after="0" w:line="360" w:lineRule="auto"/>
        <w:ind w:left="426"/>
        <w:jc w:val="both"/>
        <w:rPr>
          <w:rFonts w:ascii="Arial" w:hAnsi="Arial" w:cs="Arial"/>
        </w:rPr>
      </w:pPr>
      <w:r w:rsidRPr="00511F32">
        <w:rPr>
          <w:rFonts w:ascii="Arial" w:hAnsi="Arial" w:cs="Arial"/>
          <w:bCs/>
        </w:rPr>
        <w:t>2.</w:t>
      </w:r>
      <w:r w:rsidR="006F4746" w:rsidRPr="00511F32">
        <w:rPr>
          <w:rFonts w:ascii="Arial" w:hAnsi="Arial" w:cs="Arial"/>
          <w:bCs/>
        </w:rPr>
        <w:t>2.</w:t>
      </w:r>
      <w:r w:rsidR="007113C9" w:rsidRPr="00511F32">
        <w:rPr>
          <w:rFonts w:ascii="Arial" w:hAnsi="Arial" w:cs="Arial"/>
          <w:bCs/>
        </w:rPr>
        <w:t>3</w:t>
      </w:r>
      <w:r w:rsidR="006F4746" w:rsidRPr="00511F32">
        <w:rPr>
          <w:rFonts w:ascii="Arial" w:hAnsi="Arial" w:cs="Arial"/>
          <w:bCs/>
        </w:rPr>
        <w:t xml:space="preserve"> poskytovanie súvisiacich</w:t>
      </w:r>
      <w:r w:rsidR="006F4746" w:rsidRPr="00511F32">
        <w:rPr>
          <w:rFonts w:ascii="Arial" w:hAnsi="Arial" w:cs="Arial"/>
          <w:b/>
        </w:rPr>
        <w:t xml:space="preserve"> špecifických</w:t>
      </w:r>
      <w:r w:rsidR="007113C9" w:rsidRPr="00511F32">
        <w:rPr>
          <w:rFonts w:ascii="Arial" w:hAnsi="Arial" w:cs="Arial"/>
          <w:b/>
        </w:rPr>
        <w:t xml:space="preserve"> a poradensko-odborných služieb</w:t>
      </w:r>
      <w:r w:rsidR="00083D15" w:rsidRPr="00511F32">
        <w:rPr>
          <w:rFonts w:ascii="Arial" w:hAnsi="Arial" w:cs="Arial"/>
        </w:rPr>
        <w:t>.</w:t>
      </w:r>
    </w:p>
    <w:p w14:paraId="031A9FF6" w14:textId="77777777" w:rsidR="00083D15" w:rsidRPr="00511F32" w:rsidRDefault="00CB7A77" w:rsidP="00511F32">
      <w:pPr>
        <w:spacing w:after="0" w:line="360" w:lineRule="auto"/>
        <w:ind w:left="426"/>
        <w:jc w:val="both"/>
        <w:rPr>
          <w:rFonts w:ascii="Arial" w:hAnsi="Arial" w:cs="Arial"/>
        </w:rPr>
      </w:pPr>
      <w:r w:rsidRPr="00511F32">
        <w:rPr>
          <w:rFonts w:ascii="Arial" w:hAnsi="Arial" w:cs="Arial"/>
        </w:rPr>
        <w:t>(plnenia podľa bodu 2.2.1, 2.2.2 a 2.2.3 ďalej súhrnne aj ako „služby“)</w:t>
      </w:r>
      <w:r w:rsidR="00083D15" w:rsidRPr="00511F32">
        <w:rPr>
          <w:rFonts w:ascii="Arial" w:hAnsi="Arial" w:cs="Arial"/>
        </w:rPr>
        <w:t xml:space="preserve"> </w:t>
      </w:r>
    </w:p>
    <w:p w14:paraId="39DD89A2" w14:textId="470CF797" w:rsidR="00CB7A77" w:rsidRPr="00511F32" w:rsidRDefault="00083D15" w:rsidP="00511F32">
      <w:pPr>
        <w:spacing w:after="0" w:line="360" w:lineRule="auto"/>
        <w:ind w:left="426"/>
        <w:jc w:val="both"/>
        <w:rPr>
          <w:rFonts w:ascii="Arial" w:hAnsi="Arial" w:cs="Arial"/>
        </w:rPr>
      </w:pPr>
      <w:r w:rsidRPr="00511F32">
        <w:rPr>
          <w:rFonts w:ascii="Arial" w:hAnsi="Arial" w:cs="Arial"/>
        </w:rPr>
        <w:t>Služby</w:t>
      </w:r>
      <w:r w:rsidR="000644D4" w:rsidRPr="00511F32">
        <w:rPr>
          <w:rFonts w:ascii="Arial" w:hAnsi="Arial" w:cs="Arial"/>
        </w:rPr>
        <w:t xml:space="preserve"> podľa tohto písm. A.</w:t>
      </w:r>
      <w:r w:rsidRPr="00511F32">
        <w:rPr>
          <w:rFonts w:ascii="Arial" w:hAnsi="Arial" w:cs="Arial"/>
        </w:rPr>
        <w:t xml:space="preserve"> sa poskytovateľ zaväzuje poskytovať v rozsahu a spôsobom podľa tejto RD.</w:t>
      </w:r>
    </w:p>
    <w:p w14:paraId="14E792FA" w14:textId="4572357F" w:rsidR="006F4746" w:rsidRPr="00511F32" w:rsidRDefault="000644D4" w:rsidP="00511F32">
      <w:pPr>
        <w:spacing w:after="0" w:line="360" w:lineRule="auto"/>
        <w:ind w:left="426"/>
        <w:jc w:val="both"/>
        <w:rPr>
          <w:rFonts w:ascii="Arial" w:hAnsi="Arial" w:cs="Arial"/>
        </w:rPr>
      </w:pPr>
      <w:r w:rsidRPr="00511F32">
        <w:rPr>
          <w:rFonts w:ascii="Arial" w:hAnsi="Arial" w:cs="Arial"/>
        </w:rPr>
        <w:lastRenderedPageBreak/>
        <w:t>B</w:t>
      </w:r>
      <w:r w:rsidR="006F4746" w:rsidRPr="00511F32">
        <w:rPr>
          <w:rFonts w:ascii="Arial" w:hAnsi="Arial" w:cs="Arial"/>
        </w:rPr>
        <w:t xml:space="preserve">. záväzok objednávateľa riadne vykonaný predmet RD prevziať a zaplatiť poskytovateľovi cenu podľa Čl. 5 RD. </w:t>
      </w:r>
    </w:p>
    <w:p w14:paraId="3CCB464C" w14:textId="3963EC79" w:rsidR="00083D15" w:rsidRPr="00511F32" w:rsidRDefault="00614875" w:rsidP="00511F32">
      <w:pPr>
        <w:spacing w:after="0" w:line="360" w:lineRule="auto"/>
        <w:ind w:left="426" w:hanging="426"/>
        <w:jc w:val="both"/>
        <w:rPr>
          <w:rFonts w:ascii="Arial" w:hAnsi="Arial" w:cs="Arial"/>
        </w:rPr>
      </w:pPr>
      <w:r w:rsidRPr="00511F32">
        <w:rPr>
          <w:rFonts w:ascii="Arial" w:hAnsi="Arial" w:cs="Arial"/>
        </w:rPr>
        <w:t>2.</w:t>
      </w:r>
      <w:r w:rsidR="006F4746" w:rsidRPr="00511F32">
        <w:rPr>
          <w:rFonts w:ascii="Arial" w:hAnsi="Arial" w:cs="Arial"/>
        </w:rPr>
        <w:t>3</w:t>
      </w:r>
      <w:r w:rsidRPr="00511F32">
        <w:rPr>
          <w:rFonts w:ascii="Arial" w:hAnsi="Arial" w:cs="Arial"/>
        </w:rPr>
        <w:tab/>
      </w:r>
      <w:r w:rsidR="00083D15" w:rsidRPr="00511F32">
        <w:rPr>
          <w:rFonts w:ascii="Arial" w:hAnsi="Arial" w:cs="Arial"/>
        </w:rPr>
        <w:t>Služby podľa bodu 2.2.1 tohto článku sa poskytovateľ zaväzuje poskytovať na základe servisného hlásenia objednávateľa, vystaveného a zaslaného v súlade s touto RD</w:t>
      </w:r>
      <w:r w:rsidR="008C1961" w:rsidRPr="00511F32">
        <w:rPr>
          <w:rFonts w:ascii="Arial" w:hAnsi="Arial" w:cs="Arial"/>
        </w:rPr>
        <w:t>, ak pre špecifické prípady nie je stanovené inak</w:t>
      </w:r>
      <w:r w:rsidR="00083D15" w:rsidRPr="00511F32">
        <w:rPr>
          <w:rFonts w:ascii="Arial" w:hAnsi="Arial" w:cs="Arial"/>
        </w:rPr>
        <w:t>.</w:t>
      </w:r>
    </w:p>
    <w:p w14:paraId="0EAFDFDE" w14:textId="48D4B4DB" w:rsidR="00083D15" w:rsidRPr="00511F32" w:rsidRDefault="00083D15" w:rsidP="00511F32">
      <w:pPr>
        <w:spacing w:after="0" w:line="360" w:lineRule="auto"/>
        <w:ind w:left="426" w:hanging="426"/>
        <w:jc w:val="both"/>
        <w:rPr>
          <w:rFonts w:ascii="Arial" w:hAnsi="Arial" w:cs="Arial"/>
        </w:rPr>
      </w:pPr>
      <w:r w:rsidRPr="00511F32">
        <w:rPr>
          <w:rFonts w:ascii="Arial" w:hAnsi="Arial" w:cs="Arial"/>
        </w:rPr>
        <w:t>2.4 Služby</w:t>
      </w:r>
      <w:r w:rsidR="006F4746" w:rsidRPr="00511F32">
        <w:rPr>
          <w:rFonts w:ascii="Arial" w:hAnsi="Arial" w:cs="Arial"/>
        </w:rPr>
        <w:t xml:space="preserve"> podľa bodu 2.</w:t>
      </w:r>
      <w:r w:rsidR="007113C9" w:rsidRPr="00511F32">
        <w:rPr>
          <w:rFonts w:ascii="Arial" w:hAnsi="Arial" w:cs="Arial"/>
        </w:rPr>
        <w:t>2</w:t>
      </w:r>
      <w:r w:rsidR="00614875" w:rsidRPr="00511F32">
        <w:rPr>
          <w:rFonts w:ascii="Arial" w:hAnsi="Arial" w:cs="Arial"/>
        </w:rPr>
        <w:t>.2</w:t>
      </w:r>
      <w:r w:rsidR="007113C9" w:rsidRPr="00511F32">
        <w:rPr>
          <w:rFonts w:ascii="Arial" w:hAnsi="Arial" w:cs="Arial"/>
        </w:rPr>
        <w:t xml:space="preserve"> a</w:t>
      </w:r>
      <w:r w:rsidR="00614875" w:rsidRPr="00511F32">
        <w:rPr>
          <w:rFonts w:ascii="Arial" w:hAnsi="Arial" w:cs="Arial"/>
        </w:rPr>
        <w:t> 2.</w:t>
      </w:r>
      <w:r w:rsidR="007113C9" w:rsidRPr="00511F32">
        <w:rPr>
          <w:rFonts w:ascii="Arial" w:hAnsi="Arial" w:cs="Arial"/>
        </w:rPr>
        <w:t>2.3</w:t>
      </w:r>
      <w:r w:rsidR="006F4746" w:rsidRPr="00511F32">
        <w:rPr>
          <w:rFonts w:ascii="Arial" w:hAnsi="Arial" w:cs="Arial"/>
        </w:rPr>
        <w:t xml:space="preserve"> tohto článku </w:t>
      </w:r>
      <w:r w:rsidRPr="00511F32">
        <w:rPr>
          <w:rFonts w:ascii="Arial" w:hAnsi="Arial" w:cs="Arial"/>
        </w:rPr>
        <w:t>sa poskytovateľ zaväzuje poskytovať</w:t>
      </w:r>
      <w:r w:rsidR="006F4746" w:rsidRPr="00511F32">
        <w:rPr>
          <w:rFonts w:ascii="Arial" w:hAnsi="Arial" w:cs="Arial"/>
        </w:rPr>
        <w:t xml:space="preserve"> vždy na základe príslušnej objednávky vystavenej objednávateľom na základe tejto RD podľa potrieb a možností objednávateľa.</w:t>
      </w:r>
      <w:r w:rsidR="00212A84" w:rsidRPr="00511F32">
        <w:rPr>
          <w:rFonts w:ascii="Arial" w:hAnsi="Arial" w:cs="Arial"/>
        </w:rPr>
        <w:t xml:space="preserve"> Poskytovateľ berie na vedomie a súhlasí, že objednávateľ nie je povinný a ani sa nezaväzuje vystaviť čo i len jednu objednávku na plnenie predmetu RD podľa bodu</w:t>
      </w:r>
      <w:r w:rsidR="006F4746" w:rsidRPr="00511F32">
        <w:rPr>
          <w:rFonts w:ascii="Arial" w:hAnsi="Arial" w:cs="Arial"/>
        </w:rPr>
        <w:t xml:space="preserve"> </w:t>
      </w:r>
      <w:r w:rsidR="00212A84" w:rsidRPr="00511F32">
        <w:rPr>
          <w:rFonts w:ascii="Arial" w:hAnsi="Arial" w:cs="Arial"/>
        </w:rPr>
        <w:t>2.2.2 a 2.2.3 tohto článku RD.</w:t>
      </w:r>
    </w:p>
    <w:p w14:paraId="658E61E9" w14:textId="0A9AD901" w:rsidR="000531C0" w:rsidRPr="00511F32" w:rsidRDefault="00083D15" w:rsidP="00511F32">
      <w:pPr>
        <w:spacing w:after="0" w:line="360" w:lineRule="auto"/>
        <w:ind w:left="426" w:hanging="426"/>
        <w:jc w:val="both"/>
        <w:rPr>
          <w:rFonts w:ascii="Arial" w:hAnsi="Arial" w:cs="Arial"/>
        </w:rPr>
      </w:pPr>
      <w:r w:rsidRPr="00511F32">
        <w:rPr>
          <w:rFonts w:ascii="Arial" w:hAnsi="Arial" w:cs="Arial"/>
        </w:rPr>
        <w:t xml:space="preserve">2.5 </w:t>
      </w:r>
      <w:r w:rsidR="000531C0" w:rsidRPr="00511F32">
        <w:rPr>
          <w:rFonts w:ascii="Arial" w:hAnsi="Arial" w:cs="Arial"/>
        </w:rPr>
        <w:t xml:space="preserve">Služby sa poskytovateľ zaväzuje poskytovať v súlade s touto </w:t>
      </w:r>
      <w:r w:rsidR="00CB7A77" w:rsidRPr="00511F32">
        <w:rPr>
          <w:rFonts w:ascii="Arial" w:hAnsi="Arial" w:cs="Arial"/>
        </w:rPr>
        <w:t xml:space="preserve">RD, s odbornou </w:t>
      </w:r>
      <w:r w:rsidR="000531C0" w:rsidRPr="00511F32">
        <w:rPr>
          <w:rFonts w:ascii="Arial" w:hAnsi="Arial" w:cs="Arial"/>
        </w:rPr>
        <w:t>starostlivosťou na úrovni dostupných technologických štandardov a v súlade s</w:t>
      </w:r>
      <w:r w:rsidR="00CB7A77" w:rsidRPr="00511F32">
        <w:rPr>
          <w:rFonts w:ascii="Arial" w:hAnsi="Arial" w:cs="Arial"/>
        </w:rPr>
        <w:t xml:space="preserve"> </w:t>
      </w:r>
      <w:r w:rsidR="000531C0" w:rsidRPr="00511F32">
        <w:rPr>
          <w:rFonts w:ascii="Arial" w:hAnsi="Arial" w:cs="Arial"/>
        </w:rPr>
        <w:t xml:space="preserve">vlastnosťami </w:t>
      </w:r>
      <w:r w:rsidR="00CB7A77" w:rsidRPr="00511F32">
        <w:rPr>
          <w:rFonts w:ascii="Arial" w:hAnsi="Arial" w:cs="Arial"/>
        </w:rPr>
        <w:t>IKT</w:t>
      </w:r>
      <w:r w:rsidR="000531C0" w:rsidRPr="00511F32">
        <w:rPr>
          <w:rFonts w:ascii="Arial" w:hAnsi="Arial" w:cs="Arial"/>
        </w:rPr>
        <w:t xml:space="preserve"> </w:t>
      </w:r>
      <w:r w:rsidR="008C1961" w:rsidRPr="00511F32">
        <w:rPr>
          <w:rFonts w:ascii="Arial" w:hAnsi="Arial" w:cs="Arial"/>
        </w:rPr>
        <w:t xml:space="preserve">infraštruktúry </w:t>
      </w:r>
      <w:r w:rsidR="000531C0" w:rsidRPr="00511F32">
        <w:rPr>
          <w:rFonts w:ascii="Arial" w:hAnsi="Arial" w:cs="Arial"/>
        </w:rPr>
        <w:t>objednávateľa, na ktor</w:t>
      </w:r>
      <w:r w:rsidR="008C1961" w:rsidRPr="00511F32">
        <w:rPr>
          <w:rFonts w:ascii="Arial" w:hAnsi="Arial" w:cs="Arial"/>
        </w:rPr>
        <w:t>ej</w:t>
      </w:r>
      <w:r w:rsidR="000531C0" w:rsidRPr="00511F32">
        <w:rPr>
          <w:rFonts w:ascii="Arial" w:hAnsi="Arial" w:cs="Arial"/>
        </w:rPr>
        <w:t xml:space="preserve"> budú služby poskytované.</w:t>
      </w:r>
    </w:p>
    <w:p w14:paraId="3AED86B5" w14:textId="5E56D1A7" w:rsidR="000531C0" w:rsidRPr="00511F32" w:rsidRDefault="00083D15" w:rsidP="00511F32">
      <w:pPr>
        <w:spacing w:after="0" w:line="360" w:lineRule="auto"/>
        <w:ind w:left="426" w:hanging="426"/>
        <w:jc w:val="both"/>
        <w:rPr>
          <w:rFonts w:ascii="Arial" w:hAnsi="Arial" w:cs="Arial"/>
        </w:rPr>
      </w:pPr>
      <w:r w:rsidRPr="00511F32">
        <w:rPr>
          <w:rFonts w:ascii="Arial" w:hAnsi="Arial" w:cs="Arial"/>
        </w:rPr>
        <w:t>2.6</w:t>
      </w:r>
      <w:r w:rsidR="003F3F5C" w:rsidRPr="00511F32">
        <w:rPr>
          <w:rFonts w:ascii="Arial" w:hAnsi="Arial" w:cs="Arial"/>
        </w:rPr>
        <w:t xml:space="preserve"> </w:t>
      </w:r>
      <w:r w:rsidR="00A07117" w:rsidRPr="00511F32">
        <w:rPr>
          <w:rFonts w:ascii="Arial" w:hAnsi="Arial" w:cs="Arial"/>
        </w:rPr>
        <w:t>S</w:t>
      </w:r>
      <w:r w:rsidR="009B2E12" w:rsidRPr="00511F32">
        <w:rPr>
          <w:rFonts w:ascii="Arial" w:hAnsi="Arial" w:cs="Arial"/>
        </w:rPr>
        <w:t xml:space="preserve">lužby podľa tejto RD sa poskytovateľ zaväzuje poskytovať výlučne pracovníkmi spĺňajúcimi požiadavky uvedené v Prílohe č. 9 tejto RD. </w:t>
      </w:r>
      <w:r w:rsidR="000531C0" w:rsidRPr="00511F32">
        <w:rPr>
          <w:rFonts w:ascii="Arial" w:hAnsi="Arial" w:cs="Arial"/>
        </w:rPr>
        <w:t xml:space="preserve">Pri poskytovaní služieb </w:t>
      </w:r>
      <w:r w:rsidR="00CB7A77" w:rsidRPr="00511F32">
        <w:rPr>
          <w:rFonts w:ascii="Arial" w:hAnsi="Arial" w:cs="Arial"/>
        </w:rPr>
        <w:t xml:space="preserve">sa poskytovateľ zaväzuje </w:t>
      </w:r>
      <w:r w:rsidR="000531C0" w:rsidRPr="00511F32">
        <w:rPr>
          <w:rFonts w:ascii="Arial" w:hAnsi="Arial" w:cs="Arial"/>
        </w:rPr>
        <w:t xml:space="preserve">mať zmluvne zaviazaných </w:t>
      </w:r>
      <w:r w:rsidR="00617F8C" w:rsidRPr="00511F32">
        <w:rPr>
          <w:rFonts w:ascii="Arial" w:hAnsi="Arial" w:cs="Arial"/>
        </w:rPr>
        <w:t>certifikovaných špecialistov</w:t>
      </w:r>
      <w:r w:rsidR="000531C0" w:rsidRPr="00511F32">
        <w:rPr>
          <w:rFonts w:ascii="Arial" w:hAnsi="Arial" w:cs="Arial"/>
        </w:rPr>
        <w:t xml:space="preserve"> tak, aby predmetné služby plnili </w:t>
      </w:r>
      <w:r w:rsidR="00617F8C" w:rsidRPr="00511F32">
        <w:rPr>
          <w:rFonts w:ascii="Arial" w:hAnsi="Arial" w:cs="Arial"/>
        </w:rPr>
        <w:t>certifikovaní špecialisti</w:t>
      </w:r>
      <w:r w:rsidR="000531C0" w:rsidRPr="00511F32">
        <w:rPr>
          <w:rFonts w:ascii="Arial" w:hAnsi="Arial" w:cs="Arial"/>
        </w:rPr>
        <w:t xml:space="preserve"> spĺňajúc</w:t>
      </w:r>
      <w:r w:rsidR="00CB7A77" w:rsidRPr="00511F32">
        <w:rPr>
          <w:rFonts w:ascii="Arial" w:hAnsi="Arial" w:cs="Arial"/>
        </w:rPr>
        <w:t xml:space="preserve">i </w:t>
      </w:r>
      <w:r w:rsidR="000531C0" w:rsidRPr="00511F32">
        <w:rPr>
          <w:rFonts w:ascii="Arial" w:hAnsi="Arial" w:cs="Arial"/>
        </w:rPr>
        <w:t xml:space="preserve">požiadavky uvedené v Prílohe č. </w:t>
      </w:r>
      <w:r w:rsidR="00CB7A77" w:rsidRPr="00511F32">
        <w:rPr>
          <w:rFonts w:ascii="Arial" w:hAnsi="Arial" w:cs="Arial"/>
        </w:rPr>
        <w:t>9</w:t>
      </w:r>
      <w:r w:rsidR="000531C0" w:rsidRPr="00511F32">
        <w:rPr>
          <w:rFonts w:ascii="Arial" w:hAnsi="Arial" w:cs="Arial"/>
        </w:rPr>
        <w:t xml:space="preserve"> tejto </w:t>
      </w:r>
      <w:r w:rsidR="00CB7A77" w:rsidRPr="00511F32">
        <w:rPr>
          <w:rFonts w:ascii="Arial" w:hAnsi="Arial" w:cs="Arial"/>
        </w:rPr>
        <w:t>RD</w:t>
      </w:r>
      <w:r w:rsidR="00381722" w:rsidRPr="00511F32">
        <w:rPr>
          <w:rFonts w:ascii="Arial" w:hAnsi="Arial" w:cs="Arial"/>
        </w:rPr>
        <w:t xml:space="preserve">; tým nie je dotknuté ustanovenie bodu 2.8 </w:t>
      </w:r>
      <w:r w:rsidR="000644D4" w:rsidRPr="00511F32">
        <w:rPr>
          <w:rFonts w:ascii="Arial" w:hAnsi="Arial" w:cs="Arial"/>
        </w:rPr>
        <w:t xml:space="preserve">a 2.9 </w:t>
      </w:r>
      <w:r w:rsidR="00381722" w:rsidRPr="00511F32">
        <w:rPr>
          <w:rFonts w:ascii="Arial" w:hAnsi="Arial" w:cs="Arial"/>
        </w:rPr>
        <w:t>tohto článku</w:t>
      </w:r>
      <w:r w:rsidR="000531C0" w:rsidRPr="00511F32">
        <w:rPr>
          <w:rFonts w:ascii="Arial" w:hAnsi="Arial" w:cs="Arial"/>
        </w:rPr>
        <w:t>.</w:t>
      </w:r>
    </w:p>
    <w:p w14:paraId="575B37FA" w14:textId="3844027F" w:rsidR="000531C0" w:rsidRPr="00511F32" w:rsidRDefault="00083D15" w:rsidP="00511F32">
      <w:pPr>
        <w:spacing w:after="0" w:line="360" w:lineRule="auto"/>
        <w:ind w:left="426" w:hanging="426"/>
        <w:jc w:val="both"/>
        <w:rPr>
          <w:rFonts w:ascii="Arial" w:hAnsi="Arial" w:cs="Arial"/>
        </w:rPr>
      </w:pPr>
      <w:r w:rsidRPr="00511F32">
        <w:rPr>
          <w:rFonts w:ascii="Arial" w:hAnsi="Arial" w:cs="Arial"/>
        </w:rPr>
        <w:t xml:space="preserve">2.7 </w:t>
      </w:r>
      <w:r w:rsidR="00CB7A77" w:rsidRPr="00511F32">
        <w:rPr>
          <w:rFonts w:ascii="Arial" w:hAnsi="Arial" w:cs="Arial"/>
        </w:rPr>
        <w:t>Počas účinnosti RD sa p</w:t>
      </w:r>
      <w:r w:rsidR="000531C0" w:rsidRPr="00511F32">
        <w:rPr>
          <w:rFonts w:ascii="Arial" w:hAnsi="Arial" w:cs="Arial"/>
        </w:rPr>
        <w:t xml:space="preserve">oskytovateľ zaväzuje </w:t>
      </w:r>
      <w:r w:rsidR="00CB7A77" w:rsidRPr="00511F32">
        <w:rPr>
          <w:rFonts w:ascii="Arial" w:hAnsi="Arial" w:cs="Arial"/>
        </w:rPr>
        <w:t xml:space="preserve">na základe požiadavky objednávateľa </w:t>
      </w:r>
      <w:r w:rsidR="000531C0" w:rsidRPr="00511F32">
        <w:rPr>
          <w:rFonts w:ascii="Arial" w:hAnsi="Arial" w:cs="Arial"/>
        </w:rPr>
        <w:t xml:space="preserve">písomne </w:t>
      </w:r>
      <w:r w:rsidR="00CB7A77" w:rsidRPr="00511F32">
        <w:rPr>
          <w:rFonts w:ascii="Arial" w:hAnsi="Arial" w:cs="Arial"/>
        </w:rPr>
        <w:t xml:space="preserve">objednávateľovi preukázať </w:t>
      </w:r>
      <w:r w:rsidR="000531C0" w:rsidRPr="00511F32">
        <w:rPr>
          <w:rFonts w:ascii="Arial" w:hAnsi="Arial" w:cs="Arial"/>
        </w:rPr>
        <w:t>dod</w:t>
      </w:r>
      <w:r w:rsidR="00CB7A77" w:rsidRPr="00511F32">
        <w:rPr>
          <w:rFonts w:ascii="Arial" w:hAnsi="Arial" w:cs="Arial"/>
        </w:rPr>
        <w:t xml:space="preserve">ržanie požiadaviek na </w:t>
      </w:r>
      <w:r w:rsidR="00617F8C" w:rsidRPr="00511F32">
        <w:rPr>
          <w:rFonts w:ascii="Arial" w:hAnsi="Arial" w:cs="Arial"/>
        </w:rPr>
        <w:t>certifikovaných špecialistov</w:t>
      </w:r>
      <w:r w:rsidR="00CB7A77" w:rsidRPr="00511F32">
        <w:rPr>
          <w:rFonts w:ascii="Arial" w:hAnsi="Arial" w:cs="Arial"/>
        </w:rPr>
        <w:t xml:space="preserve">, a to do 5 pracovných dní odo dňa doručenia takej požiadavky poskytovateľovi. </w:t>
      </w:r>
      <w:r w:rsidR="000531C0" w:rsidRPr="00511F32">
        <w:rPr>
          <w:rFonts w:ascii="Arial" w:hAnsi="Arial" w:cs="Arial"/>
        </w:rPr>
        <w:t xml:space="preserve">To neplatí, ak budú služby plniť </w:t>
      </w:r>
      <w:r w:rsidR="00617F8C" w:rsidRPr="00511F32">
        <w:rPr>
          <w:rFonts w:ascii="Arial" w:hAnsi="Arial" w:cs="Arial"/>
        </w:rPr>
        <w:t>certifikovaní špecialisti</w:t>
      </w:r>
      <w:r w:rsidR="000531C0" w:rsidRPr="00511F32">
        <w:rPr>
          <w:rFonts w:ascii="Arial" w:hAnsi="Arial" w:cs="Arial"/>
        </w:rPr>
        <w:t>,</w:t>
      </w:r>
      <w:r w:rsidR="00CB7A77" w:rsidRPr="00511F32">
        <w:rPr>
          <w:rFonts w:ascii="Arial" w:hAnsi="Arial" w:cs="Arial"/>
        </w:rPr>
        <w:t xml:space="preserve"> </w:t>
      </w:r>
      <w:r w:rsidR="000531C0" w:rsidRPr="00511F32">
        <w:rPr>
          <w:rFonts w:ascii="Arial" w:hAnsi="Arial" w:cs="Arial"/>
        </w:rPr>
        <w:t>ktorými poskytovateľ ako úspešný uchádzač vo verejnom obstarávaní uvedenom v</w:t>
      </w:r>
      <w:r w:rsidR="00CB7A77" w:rsidRPr="00511F32">
        <w:rPr>
          <w:rFonts w:ascii="Arial" w:hAnsi="Arial" w:cs="Arial"/>
        </w:rPr>
        <w:t> čl. 1 tejto RD</w:t>
      </w:r>
      <w:r w:rsidR="000531C0" w:rsidRPr="00511F32">
        <w:rPr>
          <w:rFonts w:ascii="Arial" w:hAnsi="Arial" w:cs="Arial"/>
        </w:rPr>
        <w:t xml:space="preserve"> preukázal splnenie stanovených podmienok účasti uvedených v</w:t>
      </w:r>
      <w:r w:rsidR="009E3DF5" w:rsidRPr="00511F32">
        <w:rPr>
          <w:rFonts w:ascii="Arial" w:hAnsi="Arial" w:cs="Arial"/>
        </w:rPr>
        <w:t> </w:t>
      </w:r>
      <w:r w:rsidR="000531C0" w:rsidRPr="00511F32">
        <w:rPr>
          <w:rFonts w:ascii="Arial" w:hAnsi="Arial" w:cs="Arial"/>
        </w:rPr>
        <w:t>oznámen</w:t>
      </w:r>
      <w:r w:rsidR="00036FED" w:rsidRPr="00511F32">
        <w:rPr>
          <w:rFonts w:ascii="Arial" w:hAnsi="Arial" w:cs="Arial"/>
        </w:rPr>
        <w:t>í</w:t>
      </w:r>
      <w:r w:rsidR="009E3DF5" w:rsidRPr="00511F32">
        <w:rPr>
          <w:rFonts w:ascii="Arial" w:hAnsi="Arial" w:cs="Arial"/>
        </w:rPr>
        <w:t xml:space="preserve"> </w:t>
      </w:r>
      <w:r w:rsidR="000531C0" w:rsidRPr="00511F32">
        <w:rPr>
          <w:rFonts w:ascii="Arial" w:hAnsi="Arial" w:cs="Arial"/>
        </w:rPr>
        <w:t>o vyhlásení verejného obstarávania.</w:t>
      </w:r>
    </w:p>
    <w:p w14:paraId="6DE2F368" w14:textId="53F12498" w:rsidR="003F3F5C" w:rsidRPr="00511F32" w:rsidRDefault="003F3F5C" w:rsidP="00511F32">
      <w:pPr>
        <w:spacing w:after="0" w:line="360" w:lineRule="auto"/>
        <w:ind w:left="426" w:hanging="426"/>
        <w:jc w:val="both"/>
        <w:rPr>
          <w:rFonts w:ascii="Arial" w:hAnsi="Arial" w:cs="Arial"/>
        </w:rPr>
      </w:pPr>
      <w:r w:rsidRPr="00511F32">
        <w:rPr>
          <w:rFonts w:ascii="Arial" w:hAnsi="Arial" w:cs="Arial"/>
        </w:rPr>
        <w:t>2.8 Poskytovateľ sa zaväzuje poskytovať objednávateľovi služby podľa tejto RD prostredníctvom certifikovaných špecialistov uvedených v Prílohe č. 7 tejto RD, čím nie sú dotknuté ustanovenia 2.6</w:t>
      </w:r>
      <w:r w:rsidR="002A4CDC" w:rsidRPr="00511F32">
        <w:rPr>
          <w:rFonts w:ascii="Arial" w:hAnsi="Arial" w:cs="Arial"/>
        </w:rPr>
        <w:t xml:space="preserve"> </w:t>
      </w:r>
      <w:r w:rsidRPr="00511F32">
        <w:rPr>
          <w:rFonts w:ascii="Arial" w:hAnsi="Arial" w:cs="Arial"/>
        </w:rPr>
        <w:t>a 2.9 tohto článku. V prípade potreby zmeny certifikovaného špecialistu v priebehu plnenia predmetu tejto RD, musí byť táto zmena odsúhlasená oboma zmluvnými stranami formou písomného dodatku k tejto RD. O každej zmene certifikovaného špecialistu je poskytovateľ povinný najneskôr do 7 kalendárnych dní písomne informovať objednávateľa, pričom je povinný zároveň predložiť objednávateľovi čestné vyhlásenie, že certifikovaný špecialista, ktorého sa zmena týka, spĺňa podmienky účasti, ktoré spĺňal nahrádzaný certifikovaný špecialista vo verejnom obstarávaní. Ak poskytovateľ tento záväzok nedodrží, považuje sa to za závažné porušenie RD.</w:t>
      </w:r>
    </w:p>
    <w:p w14:paraId="15D7DFFD" w14:textId="06230EBF" w:rsidR="00083D15" w:rsidRPr="00511F32" w:rsidRDefault="00083D15" w:rsidP="00511F32">
      <w:pPr>
        <w:spacing w:after="0" w:line="360" w:lineRule="auto"/>
        <w:ind w:left="426" w:hanging="426"/>
        <w:jc w:val="both"/>
        <w:rPr>
          <w:rFonts w:ascii="Arial" w:hAnsi="Arial" w:cs="Arial"/>
        </w:rPr>
      </w:pPr>
      <w:r w:rsidRPr="00511F32">
        <w:rPr>
          <w:rFonts w:ascii="Arial" w:hAnsi="Arial" w:cs="Arial"/>
        </w:rPr>
        <w:t>2.</w:t>
      </w:r>
      <w:r w:rsidR="003F3F5C" w:rsidRPr="00511F32">
        <w:rPr>
          <w:rFonts w:ascii="Arial" w:hAnsi="Arial" w:cs="Arial"/>
        </w:rPr>
        <w:t xml:space="preserve">9 </w:t>
      </w:r>
      <w:r w:rsidRPr="00511F32">
        <w:rPr>
          <w:rFonts w:ascii="Arial" w:hAnsi="Arial" w:cs="Arial"/>
        </w:rPr>
        <w:t xml:space="preserve">Ak poskytovateľ v procese verejného obstarávania preukazoval technickú spôsobilosť alebo odbornú spôsobilosť prostredníctvom technických alebo odborných kapacít inej osoby, zaväzuje sa pri plnení predmetu RD v súlade s § 34 ods. 3 zákona o verejnom obstarávaní používať </w:t>
      </w:r>
      <w:r w:rsidRPr="00511F32">
        <w:rPr>
          <w:rFonts w:ascii="Arial" w:hAnsi="Arial" w:cs="Arial"/>
        </w:rPr>
        <w:lastRenderedPageBreak/>
        <w:t>kapacity osoby, ktorej spôsobilosť využil na preukázanie technickej spôsobilosti alebo odbornej spôsobilosti.</w:t>
      </w:r>
    </w:p>
    <w:p w14:paraId="5B032A95" w14:textId="317D11F4" w:rsidR="006B7040" w:rsidRPr="00511F32" w:rsidRDefault="006B7040" w:rsidP="00511F32">
      <w:pPr>
        <w:spacing w:after="0" w:line="360" w:lineRule="auto"/>
        <w:ind w:left="426" w:hanging="426"/>
        <w:jc w:val="both"/>
        <w:rPr>
          <w:rFonts w:ascii="Arial" w:hAnsi="Arial" w:cs="Arial"/>
        </w:rPr>
      </w:pPr>
      <w:r w:rsidRPr="00511F32">
        <w:rPr>
          <w:rFonts w:ascii="Arial" w:hAnsi="Arial" w:cs="Arial"/>
        </w:rPr>
        <w:t xml:space="preserve">2.10 Poskytovateľ vyhlasuje, že je na servis zariadení a komponentov uvedených v prílohách tejto RD autorizovaný výrobcom každého zariadenia alebo komponentu, uvedeného v prílohách tejto RD v momente jej uzavretia. Poskytovateľ sa zaväzuje </w:t>
      </w:r>
      <w:r w:rsidR="00A07117" w:rsidRPr="00511F32">
        <w:rPr>
          <w:rFonts w:ascii="Arial" w:hAnsi="Arial" w:cs="Arial"/>
        </w:rPr>
        <w:t xml:space="preserve">zabezpečiť platnosť a účinnosť </w:t>
      </w:r>
      <w:r w:rsidRPr="00511F32">
        <w:rPr>
          <w:rFonts w:ascii="Arial" w:hAnsi="Arial" w:cs="Arial"/>
        </w:rPr>
        <w:t>autorizáci</w:t>
      </w:r>
      <w:r w:rsidR="00A07117" w:rsidRPr="00511F32">
        <w:rPr>
          <w:rFonts w:ascii="Arial" w:hAnsi="Arial" w:cs="Arial"/>
        </w:rPr>
        <w:t>e</w:t>
      </w:r>
      <w:r w:rsidRPr="00511F32">
        <w:rPr>
          <w:rFonts w:ascii="Arial" w:hAnsi="Arial" w:cs="Arial"/>
        </w:rPr>
        <w:t xml:space="preserve"> </w:t>
      </w:r>
      <w:r w:rsidR="00A07117" w:rsidRPr="00511F32">
        <w:rPr>
          <w:rFonts w:ascii="Arial" w:hAnsi="Arial" w:cs="Arial"/>
        </w:rPr>
        <w:t xml:space="preserve">podľa predchádzajúcej vety </w:t>
      </w:r>
      <w:r w:rsidRPr="00511F32">
        <w:rPr>
          <w:rFonts w:ascii="Arial" w:hAnsi="Arial" w:cs="Arial"/>
        </w:rPr>
        <w:t>počas celej doby platnosti RD</w:t>
      </w:r>
      <w:r w:rsidR="00ED1D07" w:rsidRPr="00511F32">
        <w:rPr>
          <w:rFonts w:ascii="Arial" w:hAnsi="Arial" w:cs="Arial"/>
        </w:rPr>
        <w:t>; porušenie tejto povinnosti sa považuje za podstatné porušenie tejto RD</w:t>
      </w:r>
      <w:r w:rsidRPr="00511F32">
        <w:rPr>
          <w:rFonts w:ascii="Arial" w:hAnsi="Arial" w:cs="Arial"/>
        </w:rPr>
        <w:t>.</w:t>
      </w:r>
      <w:r w:rsidR="00A07117" w:rsidRPr="00511F32">
        <w:rPr>
          <w:rFonts w:ascii="Arial" w:hAnsi="Arial" w:cs="Arial"/>
        </w:rPr>
        <w:t xml:space="preserve"> </w:t>
      </w:r>
    </w:p>
    <w:p w14:paraId="5CFBA82F" w14:textId="5400A0A2" w:rsidR="00A07117" w:rsidRPr="00511F32" w:rsidRDefault="00A07117" w:rsidP="00511F32">
      <w:pPr>
        <w:spacing w:after="0" w:line="360" w:lineRule="auto"/>
        <w:ind w:left="426" w:hanging="426"/>
        <w:jc w:val="both"/>
        <w:rPr>
          <w:rFonts w:ascii="Arial" w:hAnsi="Arial" w:cs="Arial"/>
        </w:rPr>
      </w:pPr>
      <w:r w:rsidRPr="00511F32">
        <w:rPr>
          <w:rFonts w:ascii="Arial" w:hAnsi="Arial" w:cs="Arial"/>
        </w:rPr>
        <w:t>2.11 Počas účinnosti RD sa poskytovateľ zaväzuje na základe požiadavky objednávateľa písomne objednávateľovi písomne preukázať objednávateľovi platnosť a účinnosť autorizácie podľa bodu 2.10 tohto článku, a to do 5 pracovných dní odo dňa doručenia takej požiadavky poskytovateľovi.</w:t>
      </w:r>
    </w:p>
    <w:p w14:paraId="429E27ED" w14:textId="6A054CA5" w:rsidR="00CA20E9" w:rsidRPr="00511F32" w:rsidRDefault="00083D15" w:rsidP="00511F32">
      <w:pPr>
        <w:spacing w:after="0" w:line="360" w:lineRule="auto"/>
        <w:ind w:left="426" w:hanging="426"/>
        <w:jc w:val="both"/>
        <w:rPr>
          <w:rFonts w:ascii="Arial" w:hAnsi="Arial" w:cs="Arial"/>
        </w:rPr>
      </w:pPr>
      <w:r w:rsidRPr="00511F32">
        <w:rPr>
          <w:rFonts w:ascii="Arial" w:hAnsi="Arial" w:cs="Arial"/>
        </w:rPr>
        <w:t>2.</w:t>
      </w:r>
      <w:r w:rsidR="003F3F5C" w:rsidRPr="00511F32">
        <w:rPr>
          <w:rFonts w:ascii="Arial" w:hAnsi="Arial" w:cs="Arial"/>
        </w:rPr>
        <w:t>1</w:t>
      </w:r>
      <w:r w:rsidR="000B7ECE" w:rsidRPr="00511F32">
        <w:rPr>
          <w:rFonts w:ascii="Arial" w:hAnsi="Arial" w:cs="Arial"/>
        </w:rPr>
        <w:t>2</w:t>
      </w:r>
      <w:r w:rsidR="003F3F5C" w:rsidRPr="00511F32">
        <w:rPr>
          <w:rFonts w:ascii="Arial" w:hAnsi="Arial" w:cs="Arial"/>
        </w:rPr>
        <w:t xml:space="preserve"> </w:t>
      </w:r>
      <w:r w:rsidR="00CA20E9" w:rsidRPr="00511F32">
        <w:rPr>
          <w:rFonts w:ascii="Arial" w:hAnsi="Arial" w:cs="Arial"/>
        </w:rPr>
        <w:t>Poskytovateľ vyhlasuje, že sa oboznámil a preskúmal všetky podmienky a okolnosti súvisiace s plnením predmetu tejto RD a sú mu známe všetky technické a kvalitatívne podmienky plnenia predmetu tejto RD, predmet tejto RD je mu jasný a je schopný ho v súlade s touto RD včas a riadne plniť.</w:t>
      </w:r>
    </w:p>
    <w:p w14:paraId="486E8497" w14:textId="408E869C" w:rsidR="00CA20E9" w:rsidRPr="00511F32" w:rsidRDefault="00083D15" w:rsidP="00511F32">
      <w:pPr>
        <w:spacing w:after="0" w:line="360" w:lineRule="auto"/>
        <w:ind w:left="426" w:hanging="426"/>
        <w:jc w:val="both"/>
        <w:rPr>
          <w:rFonts w:ascii="Arial" w:hAnsi="Arial" w:cs="Arial"/>
        </w:rPr>
      </w:pPr>
      <w:r w:rsidRPr="00511F32">
        <w:rPr>
          <w:rFonts w:ascii="Arial" w:hAnsi="Arial" w:cs="Arial"/>
        </w:rPr>
        <w:t>2.</w:t>
      </w:r>
      <w:r w:rsidR="000B7ECE" w:rsidRPr="00511F32">
        <w:rPr>
          <w:rFonts w:ascii="Arial" w:hAnsi="Arial" w:cs="Arial"/>
        </w:rPr>
        <w:t>13</w:t>
      </w:r>
      <w:r w:rsidR="003F3F5C" w:rsidRPr="00511F32">
        <w:rPr>
          <w:rFonts w:ascii="Arial" w:hAnsi="Arial" w:cs="Arial"/>
        </w:rPr>
        <w:t xml:space="preserve"> </w:t>
      </w:r>
      <w:r w:rsidR="00CA20E9" w:rsidRPr="00511F32">
        <w:rPr>
          <w:rFonts w:ascii="Arial" w:hAnsi="Arial" w:cs="Arial"/>
        </w:rPr>
        <w:t>Poskytovateľ vyhlasuje, že je oprávnený poskytovať objednávateľovi plnenia podľa tejto RD.</w:t>
      </w:r>
    </w:p>
    <w:p w14:paraId="2ED343A7" w14:textId="631BDA8A" w:rsidR="00CA20E9" w:rsidRPr="00511F32" w:rsidRDefault="00083D15" w:rsidP="00511F32">
      <w:pPr>
        <w:spacing w:after="0" w:line="360" w:lineRule="auto"/>
        <w:ind w:left="426" w:hanging="426"/>
        <w:jc w:val="both"/>
        <w:rPr>
          <w:rFonts w:ascii="Arial" w:hAnsi="Arial" w:cs="Arial"/>
        </w:rPr>
      </w:pPr>
      <w:r w:rsidRPr="00511F32">
        <w:rPr>
          <w:rFonts w:ascii="Arial" w:hAnsi="Arial" w:cs="Arial"/>
        </w:rPr>
        <w:t>2.</w:t>
      </w:r>
      <w:r w:rsidR="000B7ECE" w:rsidRPr="00511F32">
        <w:rPr>
          <w:rFonts w:ascii="Arial" w:hAnsi="Arial" w:cs="Arial"/>
        </w:rPr>
        <w:t>14</w:t>
      </w:r>
      <w:r w:rsidR="003F3F5C" w:rsidRPr="00511F32">
        <w:rPr>
          <w:rFonts w:ascii="Arial" w:hAnsi="Arial" w:cs="Arial"/>
        </w:rPr>
        <w:t xml:space="preserve"> </w:t>
      </w:r>
      <w:r w:rsidR="00CA20E9" w:rsidRPr="00511F32">
        <w:rPr>
          <w:rFonts w:ascii="Arial" w:hAnsi="Arial" w:cs="Arial"/>
        </w:rPr>
        <w:t>Ak sa na poskytovateľa taká zákonná povinnosť vzťahuje, poskytovateľ je v súlade s § 4 zákona č. 315/2016 Z. z. o registri partnerov verejného sektora a o zmene a doplnení niektorých zákonov povinný byť zapísaný v registri partnerov verejného sektora aspoň po dobu trvania RD.</w:t>
      </w:r>
    </w:p>
    <w:p w14:paraId="79D73C86" w14:textId="5A60FAE3" w:rsidR="00CA20E9" w:rsidRPr="00511F32" w:rsidRDefault="00083D15" w:rsidP="00511F32">
      <w:pPr>
        <w:spacing w:after="0" w:line="360" w:lineRule="auto"/>
        <w:ind w:left="426" w:hanging="426"/>
        <w:jc w:val="both"/>
        <w:rPr>
          <w:rFonts w:ascii="Arial" w:hAnsi="Arial" w:cs="Arial"/>
        </w:rPr>
      </w:pPr>
      <w:r w:rsidRPr="00511F32">
        <w:rPr>
          <w:rFonts w:ascii="Arial" w:hAnsi="Arial" w:cs="Arial"/>
        </w:rPr>
        <w:t>2.</w:t>
      </w:r>
      <w:r w:rsidR="000B7ECE" w:rsidRPr="00511F32">
        <w:rPr>
          <w:rFonts w:ascii="Arial" w:hAnsi="Arial" w:cs="Arial"/>
        </w:rPr>
        <w:t>15</w:t>
      </w:r>
      <w:r w:rsidR="003F3F5C" w:rsidRPr="00511F32">
        <w:rPr>
          <w:rFonts w:ascii="Arial" w:hAnsi="Arial" w:cs="Arial"/>
        </w:rPr>
        <w:t xml:space="preserve"> </w:t>
      </w:r>
      <w:r w:rsidR="00CA20E9" w:rsidRPr="00511F32">
        <w:rPr>
          <w:rFonts w:ascii="Arial" w:hAnsi="Arial" w:cs="Arial"/>
        </w:rPr>
        <w:t>Poskytovateľ sa zaväzuje pri plnení tejto RD používať iba takých subdodávateľov, ktorí sú riadne zapísaní v registri partnerov verejného sektora, ak sa na nich takáto povinnosť vzťahuje.</w:t>
      </w:r>
    </w:p>
    <w:p w14:paraId="1E347247" w14:textId="48748E9E" w:rsidR="00CA20E9" w:rsidRPr="00511F32" w:rsidRDefault="00083D15" w:rsidP="00511F32">
      <w:pPr>
        <w:spacing w:after="0" w:line="360" w:lineRule="auto"/>
        <w:ind w:left="426" w:hanging="426"/>
        <w:jc w:val="both"/>
        <w:rPr>
          <w:rFonts w:ascii="Arial" w:hAnsi="Arial" w:cs="Arial"/>
        </w:rPr>
      </w:pPr>
      <w:r w:rsidRPr="00511F32">
        <w:rPr>
          <w:rFonts w:ascii="Arial" w:hAnsi="Arial" w:cs="Arial"/>
        </w:rPr>
        <w:t>2.</w:t>
      </w:r>
      <w:r w:rsidR="000B7ECE" w:rsidRPr="00511F32">
        <w:rPr>
          <w:rFonts w:ascii="Arial" w:hAnsi="Arial" w:cs="Arial"/>
        </w:rPr>
        <w:t>16</w:t>
      </w:r>
      <w:r w:rsidR="003F3F5C" w:rsidRPr="00511F32">
        <w:rPr>
          <w:rFonts w:ascii="Arial" w:hAnsi="Arial" w:cs="Arial"/>
        </w:rPr>
        <w:t xml:space="preserve"> </w:t>
      </w:r>
      <w:r w:rsidR="00CA20E9" w:rsidRPr="00511F32">
        <w:rPr>
          <w:rFonts w:ascii="Arial" w:hAnsi="Arial" w:cs="Arial"/>
        </w:rPr>
        <w:t>Súc si vedomý zložitej situácie na trhu s elektronickými výrobkami, p</w:t>
      </w:r>
      <w:r w:rsidRPr="00511F32">
        <w:rPr>
          <w:rFonts w:ascii="Arial" w:hAnsi="Arial" w:cs="Arial"/>
        </w:rPr>
        <w:t xml:space="preserve">oskytovateľ vyhlasuje a záväzne </w:t>
      </w:r>
      <w:r w:rsidR="00CA20E9" w:rsidRPr="00511F32">
        <w:rPr>
          <w:rFonts w:ascii="Arial" w:hAnsi="Arial" w:cs="Arial"/>
        </w:rPr>
        <w:t xml:space="preserve">poskytuje objednávateľovi uistenie, že je schopný plnenie podľa tejto RD dodať v termínoch stanovených touto RD/na základe tejto RD. Na základe tohto vyhlásenia poskytovateľa zmluvné strany spoločne potvrdzujú, že pre účely uplatnenia § 374 Obchodného zákonníka sa za okolnosť vylučujúcu zodpovednosť nepovažuje taká prekážka, ktorá má svoj pôvod v situácii na trhu s elektronikou alebo komponentmi nevyhnutnými na jej výrobu, a sekundárne ani s vírusovým ochorením COVID-19, akýmikoľvek inými pandemicky alebo epidemicky </w:t>
      </w:r>
      <w:r w:rsidR="004A3ABC" w:rsidRPr="00511F32">
        <w:rPr>
          <w:rFonts w:ascii="Arial" w:hAnsi="Arial" w:cs="Arial"/>
        </w:rPr>
        <w:t>sa šíriacimi</w:t>
      </w:r>
      <w:r w:rsidR="00CA20E9" w:rsidRPr="00511F32">
        <w:rPr>
          <w:rFonts w:ascii="Arial" w:hAnsi="Arial" w:cs="Arial"/>
        </w:rPr>
        <w:t xml:space="preserve"> ochoreniami ľudí alebo zvierat</w:t>
      </w:r>
      <w:r w:rsidR="004A3ABC" w:rsidRPr="00511F32">
        <w:rPr>
          <w:rFonts w:ascii="Arial" w:hAnsi="Arial" w:cs="Arial"/>
        </w:rPr>
        <w:t>, ako ani akýmkoľvek ozbrojeným konfliktom alebo aktom terorizmu</w:t>
      </w:r>
      <w:r w:rsidR="00CA20E9" w:rsidRPr="00511F32">
        <w:rPr>
          <w:rFonts w:ascii="Arial" w:hAnsi="Arial" w:cs="Arial"/>
        </w:rPr>
        <w:t>.</w:t>
      </w:r>
    </w:p>
    <w:p w14:paraId="40C6AFA3" w14:textId="70A9E4F8" w:rsidR="006F4746" w:rsidRPr="00511F32" w:rsidRDefault="006F4746" w:rsidP="00511F32">
      <w:pPr>
        <w:pStyle w:val="Zarkazkladnhotextu"/>
        <w:spacing w:after="0" w:line="360" w:lineRule="auto"/>
        <w:ind w:left="426"/>
        <w:jc w:val="center"/>
        <w:outlineLvl w:val="0"/>
        <w:rPr>
          <w:rFonts w:ascii="Arial" w:hAnsi="Arial" w:cs="Arial"/>
          <w:b/>
        </w:rPr>
      </w:pPr>
    </w:p>
    <w:p w14:paraId="40C1F4C8" w14:textId="77777777" w:rsidR="00511F32" w:rsidRPr="00511F32" w:rsidRDefault="00511F32" w:rsidP="00511F32">
      <w:pPr>
        <w:pStyle w:val="Zarkazkladnhotextu"/>
        <w:spacing w:after="0" w:line="360" w:lineRule="auto"/>
        <w:ind w:left="426"/>
        <w:jc w:val="center"/>
        <w:outlineLvl w:val="0"/>
        <w:rPr>
          <w:rFonts w:ascii="Arial" w:hAnsi="Arial" w:cs="Arial"/>
          <w:b/>
        </w:rPr>
      </w:pPr>
    </w:p>
    <w:p w14:paraId="3FC7F9C9" w14:textId="544312ED" w:rsidR="001172AD" w:rsidRPr="00511F32" w:rsidRDefault="001172AD" w:rsidP="00511F32">
      <w:pPr>
        <w:pStyle w:val="Zarkazkladnhotextu"/>
        <w:spacing w:after="0" w:line="360" w:lineRule="auto"/>
        <w:ind w:left="426"/>
        <w:outlineLvl w:val="0"/>
        <w:rPr>
          <w:rFonts w:ascii="Arial" w:hAnsi="Arial" w:cs="Arial"/>
          <w:b/>
        </w:rPr>
      </w:pPr>
      <w:r w:rsidRPr="00511F32">
        <w:rPr>
          <w:rFonts w:ascii="Arial" w:hAnsi="Arial" w:cs="Arial"/>
          <w:b/>
        </w:rPr>
        <w:t>Výklad</w:t>
      </w:r>
      <w:r w:rsidR="00036FED" w:rsidRPr="00511F32">
        <w:rPr>
          <w:rFonts w:ascii="Arial" w:hAnsi="Arial" w:cs="Arial"/>
          <w:b/>
        </w:rPr>
        <w:t xml:space="preserve"> niektorých</w:t>
      </w:r>
      <w:r w:rsidRPr="00511F32">
        <w:rPr>
          <w:rFonts w:ascii="Arial" w:hAnsi="Arial" w:cs="Arial"/>
          <w:b/>
        </w:rPr>
        <w:t xml:space="preserve"> pojmov</w:t>
      </w:r>
    </w:p>
    <w:p w14:paraId="2C39FA39" w14:textId="77777777" w:rsidR="00511F32" w:rsidRPr="00511F32" w:rsidRDefault="00511F32" w:rsidP="00511F32">
      <w:pPr>
        <w:pStyle w:val="Zarkazkladnhotextu"/>
        <w:spacing w:after="0" w:line="360" w:lineRule="auto"/>
        <w:ind w:left="426"/>
        <w:outlineLvl w:val="0"/>
        <w:rPr>
          <w:rFonts w:ascii="Arial" w:hAnsi="Arial" w:cs="Arial"/>
          <w:b/>
        </w:rPr>
      </w:pPr>
    </w:p>
    <w:p w14:paraId="377B5531" w14:textId="5975AD5E" w:rsidR="000531C0" w:rsidRPr="00511F32" w:rsidRDefault="00861910" w:rsidP="00511F32">
      <w:pPr>
        <w:pStyle w:val="Zarkazkladnhotextu"/>
        <w:spacing w:after="0" w:line="360" w:lineRule="auto"/>
        <w:ind w:left="425" w:hanging="425"/>
        <w:jc w:val="both"/>
        <w:rPr>
          <w:rFonts w:ascii="Arial" w:hAnsi="Arial" w:cs="Arial"/>
          <w:b/>
        </w:rPr>
      </w:pPr>
      <w:r w:rsidRPr="00511F32">
        <w:rPr>
          <w:rFonts w:ascii="Arial" w:hAnsi="Arial" w:cs="Arial"/>
        </w:rPr>
        <w:t>2.</w:t>
      </w:r>
      <w:r w:rsidR="000B7ECE" w:rsidRPr="00511F32">
        <w:rPr>
          <w:rFonts w:ascii="Arial" w:hAnsi="Arial" w:cs="Arial"/>
        </w:rPr>
        <w:t>17</w:t>
      </w:r>
      <w:r w:rsidRPr="00511F32">
        <w:rPr>
          <w:rFonts w:ascii="Arial" w:hAnsi="Arial" w:cs="Arial"/>
          <w:b/>
        </w:rPr>
        <w:t xml:space="preserve"> </w:t>
      </w:r>
      <w:r w:rsidR="000531C0" w:rsidRPr="00511F32">
        <w:rPr>
          <w:rFonts w:ascii="Arial" w:hAnsi="Arial" w:cs="Arial"/>
          <w:b/>
        </w:rPr>
        <w:t>Havarijný stav:</w:t>
      </w:r>
      <w:r w:rsidR="000531C0" w:rsidRPr="00511F32">
        <w:rPr>
          <w:rFonts w:ascii="Arial" w:hAnsi="Arial" w:cs="Arial"/>
        </w:rPr>
        <w:t xml:space="preserve"> ohrozenie činností objednávateľa</w:t>
      </w:r>
      <w:r w:rsidR="0082583B" w:rsidRPr="00511F32">
        <w:rPr>
          <w:rFonts w:ascii="Arial" w:hAnsi="Arial" w:cs="Arial"/>
        </w:rPr>
        <w:t>.</w:t>
      </w:r>
    </w:p>
    <w:p w14:paraId="117FFA97" w14:textId="6E9996D3" w:rsidR="000531C0" w:rsidRPr="00511F32" w:rsidRDefault="00861910"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18</w:t>
      </w:r>
      <w:r w:rsidRPr="00511F32">
        <w:rPr>
          <w:rFonts w:ascii="Arial" w:hAnsi="Arial" w:cs="Arial"/>
          <w:b/>
        </w:rPr>
        <w:t xml:space="preserve"> </w:t>
      </w:r>
      <w:r w:rsidR="000531C0" w:rsidRPr="00511F32">
        <w:rPr>
          <w:rFonts w:ascii="Arial" w:hAnsi="Arial" w:cs="Arial"/>
          <w:b/>
        </w:rPr>
        <w:t>IKT infraštruktúra objednávateľa</w:t>
      </w:r>
      <w:r w:rsidR="000531C0" w:rsidRPr="00511F32">
        <w:rPr>
          <w:rFonts w:ascii="Arial" w:hAnsi="Arial" w:cs="Arial"/>
        </w:rPr>
        <w:t xml:space="preserve">: </w:t>
      </w:r>
      <w:r w:rsidR="0082583B" w:rsidRPr="00511F32">
        <w:rPr>
          <w:rFonts w:ascii="Arial" w:hAnsi="Arial" w:cs="Arial"/>
        </w:rPr>
        <w:t>hardvérové a softvérové komponenty a zariadenia informačno-komunikačnej infraštruktúry objednávateľa.</w:t>
      </w:r>
    </w:p>
    <w:p w14:paraId="26A0ACD7" w14:textId="4D56D4A9" w:rsidR="000531C0" w:rsidRPr="00511F32" w:rsidRDefault="00861910"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 xml:space="preserve">19 </w:t>
      </w:r>
      <w:r w:rsidR="000531C0" w:rsidRPr="00511F32">
        <w:rPr>
          <w:rFonts w:ascii="Arial" w:hAnsi="Arial" w:cs="Arial"/>
          <w:b/>
        </w:rPr>
        <w:t>Čas:</w:t>
      </w:r>
      <w:r w:rsidR="000531C0" w:rsidRPr="00511F32">
        <w:rPr>
          <w:rFonts w:ascii="Arial" w:hAnsi="Arial" w:cs="Arial"/>
        </w:rPr>
        <w:t xml:space="preserve"> Všetky časové údaje uvedené v tejto zmluve zodpovedajú SEČ, resp. LSEČ, podľa</w:t>
      </w:r>
      <w:r w:rsidR="00CB7A77" w:rsidRPr="00511F32">
        <w:rPr>
          <w:rFonts w:ascii="Arial" w:hAnsi="Arial" w:cs="Arial"/>
        </w:rPr>
        <w:t xml:space="preserve"> </w:t>
      </w:r>
      <w:r w:rsidR="000531C0" w:rsidRPr="00511F32">
        <w:rPr>
          <w:rFonts w:ascii="Arial" w:hAnsi="Arial" w:cs="Arial"/>
        </w:rPr>
        <w:t>aktuálne platného času v Slovenskej republike.</w:t>
      </w:r>
    </w:p>
    <w:p w14:paraId="00F83129" w14:textId="390C0AEC" w:rsidR="000531C0" w:rsidRPr="00511F32" w:rsidRDefault="00861910" w:rsidP="00511F32">
      <w:pPr>
        <w:pStyle w:val="Zarkazkladnhotextu"/>
        <w:spacing w:after="0" w:line="360" w:lineRule="auto"/>
        <w:ind w:left="425" w:hanging="425"/>
        <w:jc w:val="both"/>
        <w:rPr>
          <w:rFonts w:ascii="Arial" w:hAnsi="Arial" w:cs="Arial"/>
        </w:rPr>
      </w:pPr>
      <w:r w:rsidRPr="00511F32">
        <w:rPr>
          <w:rFonts w:ascii="Arial" w:hAnsi="Arial" w:cs="Arial"/>
        </w:rPr>
        <w:lastRenderedPageBreak/>
        <w:t>2.</w:t>
      </w:r>
      <w:r w:rsidR="000B7ECE" w:rsidRPr="00511F32">
        <w:rPr>
          <w:rFonts w:ascii="Arial" w:hAnsi="Arial" w:cs="Arial"/>
        </w:rPr>
        <w:t>20</w:t>
      </w:r>
      <w:r w:rsidRPr="00511F32">
        <w:rPr>
          <w:rFonts w:ascii="Arial" w:hAnsi="Arial" w:cs="Arial"/>
          <w:b/>
        </w:rPr>
        <w:t xml:space="preserve"> </w:t>
      </w:r>
      <w:r w:rsidR="000531C0" w:rsidRPr="00511F32">
        <w:rPr>
          <w:rFonts w:ascii="Arial" w:hAnsi="Arial" w:cs="Arial"/>
          <w:b/>
        </w:rPr>
        <w:t>Človekohodina</w:t>
      </w:r>
      <w:r w:rsidR="000531C0" w:rsidRPr="00511F32">
        <w:rPr>
          <w:rFonts w:ascii="Arial" w:hAnsi="Arial" w:cs="Arial"/>
        </w:rPr>
        <w:t xml:space="preserve">: Jedna človekohodina (ďalej </w:t>
      </w:r>
      <w:r w:rsidR="005C1C15">
        <w:rPr>
          <w:rFonts w:ascii="Arial" w:hAnsi="Arial" w:cs="Arial"/>
        </w:rPr>
        <w:t>aj</w:t>
      </w:r>
      <w:r w:rsidR="005C1C15" w:rsidRPr="00511F32">
        <w:rPr>
          <w:rFonts w:ascii="Arial" w:hAnsi="Arial" w:cs="Arial"/>
        </w:rPr>
        <w:t xml:space="preserve"> </w:t>
      </w:r>
      <w:r w:rsidR="000531C0" w:rsidRPr="00511F32">
        <w:rPr>
          <w:rFonts w:ascii="Arial" w:hAnsi="Arial" w:cs="Arial"/>
        </w:rPr>
        <w:t>“ČH“) je základná časová jednotka pre</w:t>
      </w:r>
      <w:r w:rsidR="00CB7A77" w:rsidRPr="00511F32">
        <w:rPr>
          <w:rFonts w:ascii="Arial" w:hAnsi="Arial" w:cs="Arial"/>
        </w:rPr>
        <w:t xml:space="preserve"> </w:t>
      </w:r>
      <w:r w:rsidR="000531C0" w:rsidRPr="00511F32">
        <w:rPr>
          <w:rFonts w:ascii="Arial" w:hAnsi="Arial" w:cs="Arial"/>
        </w:rPr>
        <w:t>vykazovanie prácnosti činností poskytovaných objednávateľovi v rámci jednotlivých</w:t>
      </w:r>
      <w:r w:rsidR="00CB7A77" w:rsidRPr="00511F32">
        <w:rPr>
          <w:rFonts w:ascii="Arial" w:hAnsi="Arial" w:cs="Arial"/>
        </w:rPr>
        <w:t xml:space="preserve"> </w:t>
      </w:r>
      <w:r w:rsidR="000531C0" w:rsidRPr="00511F32">
        <w:rPr>
          <w:rFonts w:ascii="Arial" w:hAnsi="Arial" w:cs="Arial"/>
        </w:rPr>
        <w:t xml:space="preserve">služieb uvedených v bode 3.3 tejto </w:t>
      </w:r>
      <w:r w:rsidR="00FD1A30" w:rsidRPr="00511F32">
        <w:rPr>
          <w:rFonts w:ascii="Arial" w:hAnsi="Arial" w:cs="Arial"/>
        </w:rPr>
        <w:t>RD</w:t>
      </w:r>
      <w:r w:rsidR="000531C0" w:rsidRPr="00511F32">
        <w:rPr>
          <w:rFonts w:ascii="Arial" w:hAnsi="Arial" w:cs="Arial"/>
        </w:rPr>
        <w:t>, a zodpovedá 60 minútam pracovného času,</w:t>
      </w:r>
      <w:r w:rsidR="00CB7A77" w:rsidRPr="00511F32">
        <w:rPr>
          <w:rFonts w:ascii="Arial" w:hAnsi="Arial" w:cs="Arial"/>
        </w:rPr>
        <w:t xml:space="preserve"> </w:t>
      </w:r>
      <w:r w:rsidR="000531C0" w:rsidRPr="00511F32">
        <w:rPr>
          <w:rFonts w:ascii="Arial" w:hAnsi="Arial" w:cs="Arial"/>
        </w:rPr>
        <w:t>poskytnutého jedným pracovníkom poskytovateľa objednávateľovi pri poskytovaní</w:t>
      </w:r>
      <w:r w:rsidR="00FD1A30" w:rsidRPr="00511F32">
        <w:rPr>
          <w:rFonts w:ascii="Arial" w:hAnsi="Arial" w:cs="Arial"/>
        </w:rPr>
        <w:t xml:space="preserve"> </w:t>
      </w:r>
      <w:r w:rsidR="000531C0" w:rsidRPr="00511F32">
        <w:rPr>
          <w:rFonts w:ascii="Arial" w:hAnsi="Arial" w:cs="Arial"/>
        </w:rPr>
        <w:t>2</w:t>
      </w:r>
      <w:r w:rsidR="001172AD" w:rsidRPr="00511F32">
        <w:rPr>
          <w:rFonts w:ascii="Arial" w:hAnsi="Arial" w:cs="Arial"/>
        </w:rPr>
        <w:t>4x7</w:t>
      </w:r>
      <w:r w:rsidR="00CB7A77" w:rsidRPr="00511F32">
        <w:rPr>
          <w:rFonts w:ascii="Arial" w:hAnsi="Arial" w:cs="Arial"/>
        </w:rPr>
        <w:t xml:space="preserve"> </w:t>
      </w:r>
      <w:r w:rsidR="000531C0" w:rsidRPr="00511F32">
        <w:rPr>
          <w:rFonts w:ascii="Arial" w:hAnsi="Arial" w:cs="Arial"/>
        </w:rPr>
        <w:t xml:space="preserve">služieb uvedených v bode 3.3 tejto </w:t>
      </w:r>
      <w:r w:rsidR="00FD1A30" w:rsidRPr="00511F32">
        <w:rPr>
          <w:rFonts w:ascii="Arial" w:hAnsi="Arial" w:cs="Arial"/>
        </w:rPr>
        <w:t>RD</w:t>
      </w:r>
      <w:r w:rsidR="000531C0" w:rsidRPr="00511F32">
        <w:rPr>
          <w:rFonts w:ascii="Arial" w:hAnsi="Arial" w:cs="Arial"/>
        </w:rPr>
        <w:t>, pričom najmenšia účtovateľná jednotka je</w:t>
      </w:r>
      <w:r w:rsidR="00CB7A77" w:rsidRPr="00511F32">
        <w:rPr>
          <w:rFonts w:ascii="Arial" w:hAnsi="Arial" w:cs="Arial"/>
        </w:rPr>
        <w:t xml:space="preserve"> </w:t>
      </w:r>
      <w:r w:rsidR="000531C0" w:rsidRPr="00511F32">
        <w:rPr>
          <w:rFonts w:ascii="Arial" w:hAnsi="Arial" w:cs="Arial"/>
        </w:rPr>
        <w:t>0,5 ČH (30 minút).</w:t>
      </w:r>
    </w:p>
    <w:p w14:paraId="2D0BB88A" w14:textId="20F59AA3" w:rsidR="00827AAA" w:rsidRPr="00511F32" w:rsidRDefault="00861910"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21</w:t>
      </w:r>
      <w:r w:rsidRPr="00511F32">
        <w:rPr>
          <w:rFonts w:ascii="Arial" w:hAnsi="Arial" w:cs="Arial"/>
          <w:b/>
        </w:rPr>
        <w:t xml:space="preserve"> </w:t>
      </w:r>
      <w:r w:rsidR="00827AAA" w:rsidRPr="00511F32">
        <w:rPr>
          <w:rFonts w:ascii="Arial" w:hAnsi="Arial" w:cs="Arial"/>
          <w:b/>
        </w:rPr>
        <w:t>Doba odozvy:</w:t>
      </w:r>
      <w:r w:rsidR="00827AAA" w:rsidRPr="00511F32">
        <w:rPr>
          <w:rFonts w:ascii="Arial" w:hAnsi="Arial" w:cs="Arial"/>
        </w:rPr>
        <w:t xml:space="preserve"> Doba odozvy je časový interval, plynúci od momentu nahlásenia poruchy (servisným hlásením alebo objednávkou) do momentu za</w:t>
      </w:r>
      <w:r w:rsidR="00907ABD" w:rsidRPr="00511F32">
        <w:rPr>
          <w:rFonts w:ascii="Arial" w:hAnsi="Arial" w:cs="Arial"/>
        </w:rPr>
        <w:t>hájenia</w:t>
      </w:r>
      <w:r w:rsidR="00827AAA" w:rsidRPr="00511F32">
        <w:rPr>
          <w:rFonts w:ascii="Arial" w:hAnsi="Arial" w:cs="Arial"/>
        </w:rPr>
        <w:t xml:space="preserve"> prác na odstránení poruchy pracovníkom poskytovateľa; za moment nahlásenia poruchy sa považuje odoslanie servisného hlásenia alebo objednávky objednávateľom v súlade s touto RD.</w:t>
      </w:r>
    </w:p>
    <w:p w14:paraId="413924DF" w14:textId="786224F8" w:rsidR="00092705" w:rsidRPr="00511F32" w:rsidRDefault="00861910"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22</w:t>
      </w:r>
      <w:r w:rsidRPr="00511F32">
        <w:rPr>
          <w:rFonts w:ascii="Arial" w:hAnsi="Arial" w:cs="Arial"/>
          <w:b/>
        </w:rPr>
        <w:t xml:space="preserve"> </w:t>
      </w:r>
      <w:r w:rsidR="00092705" w:rsidRPr="00511F32">
        <w:rPr>
          <w:rFonts w:ascii="Arial" w:hAnsi="Arial" w:cs="Arial"/>
          <w:b/>
        </w:rPr>
        <w:t>Doba pokrytia servisu</w:t>
      </w:r>
      <w:r w:rsidR="00092705" w:rsidRPr="00511F32">
        <w:rPr>
          <w:rFonts w:ascii="Arial" w:hAnsi="Arial" w:cs="Arial"/>
        </w:rPr>
        <w:t>: doba dostupnosti služby, uvedená v Prílohe  č. 1.</w:t>
      </w:r>
      <w:r w:rsidR="000C6748" w:rsidRPr="00511F32">
        <w:rPr>
          <w:rFonts w:ascii="Arial" w:hAnsi="Arial" w:cs="Arial"/>
        </w:rPr>
        <w:t xml:space="preserve"> Inde v RD uvádzané aj ako „servisné pokrytie“.</w:t>
      </w:r>
    </w:p>
    <w:p w14:paraId="3F7D249F" w14:textId="1CB6142D" w:rsidR="000644D4" w:rsidRPr="00511F32" w:rsidRDefault="0005789D"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23</w:t>
      </w:r>
      <w:r w:rsidRPr="00511F32">
        <w:rPr>
          <w:rFonts w:ascii="Arial" w:hAnsi="Arial" w:cs="Arial"/>
        </w:rPr>
        <w:t xml:space="preserve"> </w:t>
      </w:r>
      <w:r w:rsidR="000644D4" w:rsidRPr="00511F32">
        <w:rPr>
          <w:rFonts w:ascii="Arial" w:hAnsi="Arial" w:cs="Arial"/>
          <w:b/>
        </w:rPr>
        <w:t>Garancia odstránenia poruchy:</w:t>
      </w:r>
      <w:r w:rsidR="000644D4" w:rsidRPr="00511F32">
        <w:rPr>
          <w:rFonts w:ascii="Arial" w:hAnsi="Arial" w:cs="Arial"/>
        </w:rPr>
        <w:t xml:space="preserve"> záväzok poskytovateľa odstrániť poruchu, teda uviesť príslušné zariadenie alebo komponent prevádzkovaný v rámci IKT infraštruktúry objednávateľa do riadneho prevádzkového stavu pri dodržaní maximálnej doby opravy, uvedenej pre konkrétne zariadenie alebo komponent v Prílohe č. 1. </w:t>
      </w:r>
    </w:p>
    <w:p w14:paraId="7A956C04" w14:textId="2AD3702B" w:rsidR="00092705" w:rsidRPr="00511F32" w:rsidRDefault="00861910" w:rsidP="00511F32">
      <w:pPr>
        <w:pStyle w:val="Zarkazkladnhotextu"/>
        <w:spacing w:after="0" w:line="360" w:lineRule="auto"/>
        <w:ind w:left="425" w:hanging="425"/>
        <w:jc w:val="both"/>
        <w:rPr>
          <w:rFonts w:ascii="Arial" w:hAnsi="Arial" w:cs="Arial"/>
          <w:b/>
        </w:rPr>
      </w:pPr>
      <w:r w:rsidRPr="00511F32">
        <w:rPr>
          <w:rFonts w:ascii="Arial" w:hAnsi="Arial" w:cs="Arial"/>
        </w:rPr>
        <w:t>2.</w:t>
      </w:r>
      <w:r w:rsidR="000B7ECE" w:rsidRPr="00511F32">
        <w:rPr>
          <w:rFonts w:ascii="Arial" w:hAnsi="Arial" w:cs="Arial"/>
        </w:rPr>
        <w:t>24</w:t>
      </w:r>
      <w:r w:rsidRPr="00511F32">
        <w:rPr>
          <w:rFonts w:ascii="Arial" w:hAnsi="Arial" w:cs="Arial"/>
          <w:b/>
        </w:rPr>
        <w:t xml:space="preserve"> </w:t>
      </w:r>
      <w:r w:rsidR="00092705" w:rsidRPr="00511F32">
        <w:rPr>
          <w:rFonts w:ascii="Arial" w:hAnsi="Arial" w:cs="Arial"/>
          <w:b/>
        </w:rPr>
        <w:t xml:space="preserve">Maximálna doba opravy: </w:t>
      </w:r>
      <w:r w:rsidR="00092705" w:rsidRPr="00511F32">
        <w:rPr>
          <w:rFonts w:ascii="Arial" w:hAnsi="Arial" w:cs="Arial"/>
        </w:rPr>
        <w:t xml:space="preserve">doba, </w:t>
      </w:r>
      <w:r w:rsidR="00C065D9" w:rsidRPr="00511F32">
        <w:rPr>
          <w:rFonts w:ascii="Arial" w:hAnsi="Arial" w:cs="Arial"/>
        </w:rPr>
        <w:t>do uplynutia ktorej je poskytovateľ povinný uviesť príslušný komponent do riadneho prevádzkového stavu. Maximálna doba opravy začína plynúť momentom odoslania servisného hlásenia poskytovateľovi a je stanovená pre príslušný komponent v Prílohe č. 1.</w:t>
      </w:r>
    </w:p>
    <w:p w14:paraId="66DFC757" w14:textId="0B2A4D7F" w:rsidR="00092705" w:rsidRPr="00511F32" w:rsidRDefault="00861910"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25</w:t>
      </w:r>
      <w:r w:rsidRPr="00511F32">
        <w:rPr>
          <w:rFonts w:ascii="Arial" w:hAnsi="Arial" w:cs="Arial"/>
          <w:b/>
        </w:rPr>
        <w:t xml:space="preserve"> </w:t>
      </w:r>
      <w:r w:rsidR="00B326C9" w:rsidRPr="00511F32">
        <w:rPr>
          <w:rFonts w:ascii="Arial" w:hAnsi="Arial" w:cs="Arial"/>
          <w:b/>
        </w:rPr>
        <w:t>Porucha</w:t>
      </w:r>
      <w:r w:rsidR="000531C0" w:rsidRPr="00511F32">
        <w:rPr>
          <w:rFonts w:ascii="Arial" w:hAnsi="Arial" w:cs="Arial"/>
          <w:b/>
        </w:rPr>
        <w:t>:</w:t>
      </w:r>
      <w:r w:rsidR="000531C0" w:rsidRPr="00511F32">
        <w:rPr>
          <w:rFonts w:ascii="Arial" w:hAnsi="Arial" w:cs="Arial"/>
        </w:rPr>
        <w:t xml:space="preserve"> </w:t>
      </w:r>
      <w:r w:rsidR="00B326C9" w:rsidRPr="00511F32">
        <w:rPr>
          <w:rFonts w:ascii="Arial" w:hAnsi="Arial" w:cs="Arial"/>
        </w:rPr>
        <w:t>akékoľvek</w:t>
      </w:r>
      <w:r w:rsidR="00B969F3" w:rsidRPr="00511F32">
        <w:rPr>
          <w:rFonts w:ascii="Arial" w:hAnsi="Arial" w:cs="Arial"/>
        </w:rPr>
        <w:t>, skutočné alebo domnelé,</w:t>
      </w:r>
      <w:r w:rsidR="00B326C9" w:rsidRPr="00511F32">
        <w:rPr>
          <w:rFonts w:ascii="Arial" w:hAnsi="Arial" w:cs="Arial"/>
        </w:rPr>
        <w:t xml:space="preserve"> obmedzenie alebo úplný výpadok funkčnosti</w:t>
      </w:r>
      <w:r w:rsidR="00B969F3" w:rsidRPr="00511F32">
        <w:rPr>
          <w:rFonts w:ascii="Arial" w:hAnsi="Arial" w:cs="Arial"/>
        </w:rPr>
        <w:t xml:space="preserve"> hardvérového alebo softvérového</w:t>
      </w:r>
      <w:r w:rsidR="00B326C9" w:rsidRPr="00511F32">
        <w:rPr>
          <w:rFonts w:ascii="Arial" w:hAnsi="Arial" w:cs="Arial"/>
        </w:rPr>
        <w:t xml:space="preserve"> komponentu</w:t>
      </w:r>
      <w:r w:rsidR="00B969F3" w:rsidRPr="00511F32">
        <w:rPr>
          <w:rFonts w:ascii="Arial" w:hAnsi="Arial" w:cs="Arial"/>
        </w:rPr>
        <w:t xml:space="preserve"> alebo zariadenia</w:t>
      </w:r>
      <w:r w:rsidR="00B326C9" w:rsidRPr="00511F32">
        <w:rPr>
          <w:rFonts w:ascii="Arial" w:hAnsi="Arial" w:cs="Arial"/>
        </w:rPr>
        <w:t xml:space="preserve"> IKT infraštruktúry objednávateľa</w:t>
      </w:r>
      <w:r w:rsidR="00CB7A77" w:rsidRPr="00511F32">
        <w:rPr>
          <w:rFonts w:ascii="Arial" w:hAnsi="Arial" w:cs="Arial"/>
        </w:rPr>
        <w:t>.</w:t>
      </w:r>
    </w:p>
    <w:p w14:paraId="0E4D1DE1" w14:textId="37E25A13" w:rsidR="000531C0" w:rsidRPr="00511F32" w:rsidRDefault="00861910"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26</w:t>
      </w:r>
      <w:r w:rsidRPr="00511F32">
        <w:rPr>
          <w:rFonts w:ascii="Arial" w:hAnsi="Arial" w:cs="Arial"/>
          <w:b/>
        </w:rPr>
        <w:t xml:space="preserve"> </w:t>
      </w:r>
      <w:r w:rsidR="00092705" w:rsidRPr="00511F32">
        <w:rPr>
          <w:rFonts w:ascii="Arial" w:hAnsi="Arial" w:cs="Arial"/>
          <w:b/>
        </w:rPr>
        <w:t>P</w:t>
      </w:r>
      <w:r w:rsidR="000531C0" w:rsidRPr="00511F32">
        <w:rPr>
          <w:rFonts w:ascii="Arial" w:hAnsi="Arial" w:cs="Arial"/>
          <w:b/>
        </w:rPr>
        <w:t>aušál:</w:t>
      </w:r>
      <w:r w:rsidR="000531C0" w:rsidRPr="00511F32">
        <w:rPr>
          <w:rFonts w:ascii="Arial" w:hAnsi="Arial" w:cs="Arial"/>
        </w:rPr>
        <w:t xml:space="preserve"> Celková cena služieb uvedených v bode </w:t>
      </w:r>
      <w:r w:rsidR="000644D4" w:rsidRPr="00511F32">
        <w:rPr>
          <w:rFonts w:ascii="Arial" w:hAnsi="Arial" w:cs="Arial"/>
        </w:rPr>
        <w:t>2.2.1</w:t>
      </w:r>
      <w:r w:rsidR="000531C0" w:rsidRPr="00511F32">
        <w:rPr>
          <w:rFonts w:ascii="Arial" w:hAnsi="Arial" w:cs="Arial"/>
        </w:rPr>
        <w:t xml:space="preserve"> </w:t>
      </w:r>
      <w:r w:rsidR="000644D4" w:rsidRPr="00511F32">
        <w:rPr>
          <w:rFonts w:ascii="Arial" w:hAnsi="Arial" w:cs="Arial"/>
        </w:rPr>
        <w:t>tohto článku</w:t>
      </w:r>
      <w:r w:rsidR="000531C0" w:rsidRPr="00511F32">
        <w:rPr>
          <w:rFonts w:ascii="Arial" w:hAnsi="Arial" w:cs="Arial"/>
        </w:rPr>
        <w:t xml:space="preserve"> </w:t>
      </w:r>
      <w:r w:rsidR="000644D4" w:rsidRPr="00511F32">
        <w:rPr>
          <w:rFonts w:ascii="Arial" w:hAnsi="Arial" w:cs="Arial"/>
        </w:rPr>
        <w:t>za jeden štvrťrok (3 kalendárne mesiace)</w:t>
      </w:r>
      <w:r w:rsidR="000531C0" w:rsidRPr="00511F32">
        <w:rPr>
          <w:rFonts w:ascii="Arial" w:hAnsi="Arial" w:cs="Arial"/>
        </w:rPr>
        <w:t>, ktorú objednávateľ</w:t>
      </w:r>
      <w:r w:rsidR="00CB7A77" w:rsidRPr="00511F32">
        <w:rPr>
          <w:rFonts w:ascii="Arial" w:hAnsi="Arial" w:cs="Arial"/>
        </w:rPr>
        <w:t xml:space="preserve"> </w:t>
      </w:r>
      <w:r w:rsidR="000531C0" w:rsidRPr="00511F32">
        <w:rPr>
          <w:rFonts w:ascii="Arial" w:hAnsi="Arial" w:cs="Arial"/>
        </w:rPr>
        <w:t xml:space="preserve">uhrádza poskytovateľovi v </w:t>
      </w:r>
      <w:r w:rsidR="000644D4" w:rsidRPr="00511F32">
        <w:rPr>
          <w:rFonts w:ascii="Arial" w:hAnsi="Arial" w:cs="Arial"/>
        </w:rPr>
        <w:t>troj</w:t>
      </w:r>
      <w:r w:rsidR="000531C0" w:rsidRPr="00511F32">
        <w:rPr>
          <w:rFonts w:ascii="Arial" w:hAnsi="Arial" w:cs="Arial"/>
        </w:rPr>
        <w:t>mesačných obdobiach bez ohľadu na rozsah čerpania služieb.</w:t>
      </w:r>
    </w:p>
    <w:p w14:paraId="5F79B0A2" w14:textId="157F89A0" w:rsidR="000F6C82" w:rsidRPr="00511F32" w:rsidRDefault="00861910"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27</w:t>
      </w:r>
      <w:r w:rsidRPr="00511F32">
        <w:rPr>
          <w:rFonts w:ascii="Arial" w:hAnsi="Arial" w:cs="Arial"/>
          <w:b/>
        </w:rPr>
        <w:t xml:space="preserve"> </w:t>
      </w:r>
      <w:r w:rsidR="000F6C82" w:rsidRPr="00511F32">
        <w:rPr>
          <w:rFonts w:ascii="Arial" w:hAnsi="Arial" w:cs="Arial"/>
          <w:b/>
        </w:rPr>
        <w:t>Objednávka:</w:t>
      </w:r>
      <w:r w:rsidR="000F6C82" w:rsidRPr="00511F32">
        <w:rPr>
          <w:rFonts w:ascii="Arial" w:hAnsi="Arial" w:cs="Arial"/>
        </w:rPr>
        <w:t xml:space="preserve"> </w:t>
      </w:r>
      <w:r w:rsidR="00E21446" w:rsidRPr="00511F32">
        <w:rPr>
          <w:rFonts w:ascii="Arial" w:hAnsi="Arial" w:cs="Arial"/>
        </w:rPr>
        <w:t>spôsob uplatňovania nároku objednávateľa na poskytnutie služieb podľa čl. 2 bodov 2.2.2 a 2.2.3 tejto RD.</w:t>
      </w:r>
    </w:p>
    <w:p w14:paraId="37EDC7D9" w14:textId="5E85B2E6" w:rsidR="00CB7A77" w:rsidRPr="00511F32" w:rsidRDefault="00861910"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28</w:t>
      </w:r>
      <w:r w:rsidRPr="00511F32">
        <w:rPr>
          <w:rFonts w:ascii="Arial" w:hAnsi="Arial" w:cs="Arial"/>
          <w:b/>
        </w:rPr>
        <w:t xml:space="preserve"> </w:t>
      </w:r>
      <w:r w:rsidR="00CB7A77" w:rsidRPr="00511F32">
        <w:rPr>
          <w:rFonts w:ascii="Arial" w:hAnsi="Arial" w:cs="Arial"/>
          <w:b/>
        </w:rPr>
        <w:t>Oprávnená osoba</w:t>
      </w:r>
      <w:r w:rsidRPr="00511F32">
        <w:rPr>
          <w:rFonts w:ascii="Arial" w:hAnsi="Arial" w:cs="Arial"/>
          <w:b/>
        </w:rPr>
        <w:t>/z</w:t>
      </w:r>
      <w:r w:rsidR="00D41747" w:rsidRPr="00511F32">
        <w:rPr>
          <w:rFonts w:ascii="Arial" w:hAnsi="Arial" w:cs="Arial"/>
          <w:b/>
        </w:rPr>
        <w:t>amestnanec</w:t>
      </w:r>
      <w:r w:rsidR="00A40B30" w:rsidRPr="00511F32">
        <w:rPr>
          <w:rFonts w:ascii="Arial" w:hAnsi="Arial" w:cs="Arial"/>
          <w:b/>
        </w:rPr>
        <w:t>:</w:t>
      </w:r>
      <w:r w:rsidR="00CB7A77" w:rsidRPr="00511F32">
        <w:rPr>
          <w:rFonts w:ascii="Arial" w:hAnsi="Arial" w:cs="Arial"/>
        </w:rPr>
        <w:t xml:space="preserve"> je osoba alebo pracovná pozícia poverená/určená </w:t>
      </w:r>
      <w:r w:rsidR="00A40B30" w:rsidRPr="00511F32">
        <w:rPr>
          <w:rFonts w:ascii="Arial" w:hAnsi="Arial" w:cs="Arial"/>
        </w:rPr>
        <w:t>o</w:t>
      </w:r>
      <w:r w:rsidR="00CB7A77" w:rsidRPr="00511F32">
        <w:rPr>
          <w:rFonts w:ascii="Arial" w:hAnsi="Arial" w:cs="Arial"/>
        </w:rPr>
        <w:t xml:space="preserve">bjednávateľom alebo </w:t>
      </w:r>
      <w:r w:rsidR="00A40B30" w:rsidRPr="00511F32">
        <w:rPr>
          <w:rFonts w:ascii="Arial" w:hAnsi="Arial" w:cs="Arial"/>
        </w:rPr>
        <w:t>p</w:t>
      </w:r>
      <w:r w:rsidR="00CB7A77" w:rsidRPr="00511F32">
        <w:rPr>
          <w:rFonts w:ascii="Arial" w:hAnsi="Arial" w:cs="Arial"/>
        </w:rPr>
        <w:t xml:space="preserve">oskytovateľom na zabezpečovanie vybraných činností podľa </w:t>
      </w:r>
      <w:r w:rsidR="00A40B30" w:rsidRPr="00511F32">
        <w:rPr>
          <w:rFonts w:ascii="Arial" w:hAnsi="Arial" w:cs="Arial"/>
        </w:rPr>
        <w:t>tejto RD</w:t>
      </w:r>
      <w:r w:rsidR="00CB7A77" w:rsidRPr="00511F32">
        <w:rPr>
          <w:rFonts w:ascii="Arial" w:hAnsi="Arial" w:cs="Arial"/>
        </w:rPr>
        <w:t>.</w:t>
      </w:r>
      <w:r w:rsidR="00A40B30" w:rsidRPr="00511F32">
        <w:rPr>
          <w:rFonts w:ascii="Arial" w:hAnsi="Arial" w:cs="Arial"/>
        </w:rPr>
        <w:t xml:space="preserve"> Oprávnené osoby</w:t>
      </w:r>
      <w:r w:rsidRPr="00511F32">
        <w:rPr>
          <w:rFonts w:ascii="Arial" w:hAnsi="Arial" w:cs="Arial"/>
        </w:rPr>
        <w:t xml:space="preserve"> (oprávnení zamestnanci)</w:t>
      </w:r>
      <w:r w:rsidR="00A40B30" w:rsidRPr="00511F32">
        <w:rPr>
          <w:rFonts w:ascii="Arial" w:hAnsi="Arial" w:cs="Arial"/>
        </w:rPr>
        <w:t xml:space="preserve"> objednávateľa na zaistenie kontaktu s</w:t>
      </w:r>
      <w:r w:rsidR="001B7D31" w:rsidRPr="00511F32">
        <w:rPr>
          <w:rFonts w:ascii="Arial" w:hAnsi="Arial" w:cs="Arial"/>
        </w:rPr>
        <w:t> </w:t>
      </w:r>
      <w:r w:rsidR="00A40B30" w:rsidRPr="00511F32">
        <w:rPr>
          <w:rFonts w:ascii="Arial" w:hAnsi="Arial" w:cs="Arial"/>
        </w:rPr>
        <w:t>poskytovateľom</w:t>
      </w:r>
      <w:r w:rsidR="001B7D31" w:rsidRPr="00511F32">
        <w:rPr>
          <w:rFonts w:ascii="Arial" w:hAnsi="Arial" w:cs="Arial"/>
        </w:rPr>
        <w:t xml:space="preserve"> a výkon tam vymedzených úkonov</w:t>
      </w:r>
      <w:r w:rsidR="00A40B30" w:rsidRPr="00511F32">
        <w:rPr>
          <w:rFonts w:ascii="Arial" w:hAnsi="Arial" w:cs="Arial"/>
        </w:rPr>
        <w:t xml:space="preserve"> sú uvedené v Prílohe č. 7</w:t>
      </w:r>
      <w:r w:rsidRPr="00511F32">
        <w:rPr>
          <w:rFonts w:ascii="Arial" w:hAnsi="Arial" w:cs="Arial"/>
        </w:rPr>
        <w:t>. Oprávnení zamestnanci objednávateľa, prostredníctvom ktorých bude objednávateľ zabezpečovať čerpanie paušálneho servisu budú poskytovateľovi oznámení na Kontaktný bod technický pre paušálny servis v súlade s touto RD.</w:t>
      </w:r>
    </w:p>
    <w:p w14:paraId="6C2CD094" w14:textId="6E303208" w:rsidR="000531C0" w:rsidRPr="00511F32" w:rsidRDefault="00D41747"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29</w:t>
      </w:r>
      <w:r w:rsidRPr="00511F32">
        <w:rPr>
          <w:rFonts w:ascii="Arial" w:hAnsi="Arial" w:cs="Arial"/>
          <w:b/>
        </w:rPr>
        <w:t xml:space="preserve"> </w:t>
      </w:r>
      <w:r w:rsidR="000531C0" w:rsidRPr="00511F32">
        <w:rPr>
          <w:rFonts w:ascii="Arial" w:hAnsi="Arial" w:cs="Arial"/>
          <w:b/>
        </w:rPr>
        <w:t>Plnenie:</w:t>
      </w:r>
      <w:r w:rsidR="000531C0" w:rsidRPr="00511F32">
        <w:rPr>
          <w:rFonts w:ascii="Arial" w:hAnsi="Arial" w:cs="Arial"/>
        </w:rPr>
        <w:t xml:space="preserve"> Súhrnné označenie pre poskytovateľo</w:t>
      </w:r>
      <w:r w:rsidR="00B475C3" w:rsidRPr="00511F32">
        <w:rPr>
          <w:rFonts w:ascii="Arial" w:hAnsi="Arial" w:cs="Arial"/>
        </w:rPr>
        <w:t>v</w:t>
      </w:r>
      <w:r w:rsidR="000531C0" w:rsidRPr="00511F32">
        <w:rPr>
          <w:rFonts w:ascii="Arial" w:hAnsi="Arial" w:cs="Arial"/>
        </w:rPr>
        <w:t xml:space="preserve"> na základe tejto </w:t>
      </w:r>
      <w:r w:rsidR="0005789D" w:rsidRPr="00511F32">
        <w:rPr>
          <w:rFonts w:ascii="Arial" w:hAnsi="Arial" w:cs="Arial"/>
        </w:rPr>
        <w:t>RD</w:t>
      </w:r>
      <w:r w:rsidR="00B475C3" w:rsidRPr="00511F32">
        <w:rPr>
          <w:rFonts w:ascii="Arial" w:hAnsi="Arial" w:cs="Arial"/>
        </w:rPr>
        <w:t>,</w:t>
      </w:r>
      <w:r w:rsidR="000531C0" w:rsidRPr="00511F32">
        <w:rPr>
          <w:rFonts w:ascii="Arial" w:hAnsi="Arial" w:cs="Arial"/>
        </w:rPr>
        <w:t xml:space="preserve"> poskytnuté</w:t>
      </w:r>
      <w:r w:rsidR="00CB7A77" w:rsidRPr="00511F32">
        <w:rPr>
          <w:rFonts w:ascii="Arial" w:hAnsi="Arial" w:cs="Arial"/>
        </w:rPr>
        <w:t xml:space="preserve"> </w:t>
      </w:r>
      <w:r w:rsidR="000531C0" w:rsidRPr="00511F32">
        <w:rPr>
          <w:rFonts w:ascii="Arial" w:hAnsi="Arial" w:cs="Arial"/>
        </w:rPr>
        <w:t>služby a produkty, ktoré sú výsledkom poskytnutých služieb.</w:t>
      </w:r>
    </w:p>
    <w:p w14:paraId="127E0D9E" w14:textId="4A2FB3B3" w:rsidR="000531C0" w:rsidRPr="00511F32" w:rsidRDefault="00D41747" w:rsidP="00511F32">
      <w:pPr>
        <w:pStyle w:val="Zarkazkladnhotextu"/>
        <w:spacing w:after="0" w:line="360" w:lineRule="auto"/>
        <w:ind w:left="425" w:hanging="425"/>
        <w:jc w:val="both"/>
        <w:rPr>
          <w:rFonts w:ascii="Arial" w:hAnsi="Arial" w:cs="Arial"/>
        </w:rPr>
      </w:pPr>
      <w:r w:rsidRPr="00511F32">
        <w:rPr>
          <w:rFonts w:ascii="Arial" w:hAnsi="Arial" w:cs="Arial"/>
        </w:rPr>
        <w:lastRenderedPageBreak/>
        <w:t>2.</w:t>
      </w:r>
      <w:r w:rsidR="000B7ECE" w:rsidRPr="00511F32">
        <w:rPr>
          <w:rFonts w:ascii="Arial" w:hAnsi="Arial" w:cs="Arial"/>
        </w:rPr>
        <w:t>30</w:t>
      </w:r>
      <w:r w:rsidRPr="00511F32">
        <w:rPr>
          <w:rFonts w:ascii="Arial" w:hAnsi="Arial" w:cs="Arial"/>
          <w:b/>
        </w:rPr>
        <w:t xml:space="preserve"> </w:t>
      </w:r>
      <w:r w:rsidR="000531C0" w:rsidRPr="00511F32">
        <w:rPr>
          <w:rFonts w:ascii="Arial" w:hAnsi="Arial" w:cs="Arial"/>
          <w:b/>
        </w:rPr>
        <w:t>Pracovník poskytovateľa:</w:t>
      </w:r>
      <w:r w:rsidR="000531C0" w:rsidRPr="00511F32">
        <w:rPr>
          <w:rFonts w:ascii="Arial" w:hAnsi="Arial" w:cs="Arial"/>
        </w:rPr>
        <w:t xml:space="preserve"> Pracovníkom poskytovateľa sa na účely tejto </w:t>
      </w:r>
      <w:r w:rsidR="001B7D31" w:rsidRPr="00511F32">
        <w:rPr>
          <w:rFonts w:ascii="Arial" w:hAnsi="Arial" w:cs="Arial"/>
        </w:rPr>
        <w:t>RD</w:t>
      </w:r>
      <w:r w:rsidR="00CB7A77" w:rsidRPr="00511F32">
        <w:rPr>
          <w:rFonts w:ascii="Arial" w:hAnsi="Arial" w:cs="Arial"/>
        </w:rPr>
        <w:t xml:space="preserve"> </w:t>
      </w:r>
      <w:r w:rsidR="000531C0" w:rsidRPr="00511F32">
        <w:rPr>
          <w:rFonts w:ascii="Arial" w:hAnsi="Arial" w:cs="Arial"/>
        </w:rPr>
        <w:t>rozumie každá fyzická osoba v zmluvnom vzťahu s poskytovateľom alebo jeho</w:t>
      </w:r>
      <w:r w:rsidR="00CB7A77" w:rsidRPr="00511F32">
        <w:rPr>
          <w:rFonts w:ascii="Arial" w:hAnsi="Arial" w:cs="Arial"/>
        </w:rPr>
        <w:t xml:space="preserve"> </w:t>
      </w:r>
      <w:r w:rsidR="000531C0" w:rsidRPr="00511F32">
        <w:rPr>
          <w:rFonts w:ascii="Arial" w:hAnsi="Arial" w:cs="Arial"/>
        </w:rPr>
        <w:t xml:space="preserve">subdodávateľom, ktorá sa podieľa na plnení predmetu tejto </w:t>
      </w:r>
      <w:r w:rsidR="001B7D31" w:rsidRPr="00511F32">
        <w:rPr>
          <w:rFonts w:ascii="Arial" w:hAnsi="Arial" w:cs="Arial"/>
        </w:rPr>
        <w:t>RD</w:t>
      </w:r>
      <w:r w:rsidR="000531C0" w:rsidRPr="00511F32">
        <w:rPr>
          <w:rFonts w:ascii="Arial" w:hAnsi="Arial" w:cs="Arial"/>
        </w:rPr>
        <w:t>.</w:t>
      </w:r>
    </w:p>
    <w:p w14:paraId="57EE0958" w14:textId="693ACA86" w:rsidR="000531C0" w:rsidRPr="00511F32" w:rsidRDefault="00D41747"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31</w:t>
      </w:r>
      <w:r w:rsidRPr="00511F32">
        <w:rPr>
          <w:rFonts w:ascii="Arial" w:hAnsi="Arial" w:cs="Arial"/>
          <w:b/>
        </w:rPr>
        <w:t xml:space="preserve"> </w:t>
      </w:r>
      <w:r w:rsidR="000531C0" w:rsidRPr="00511F32">
        <w:rPr>
          <w:rFonts w:ascii="Arial" w:hAnsi="Arial" w:cs="Arial"/>
          <w:b/>
        </w:rPr>
        <w:t>Pracovný deň:</w:t>
      </w:r>
      <w:r w:rsidR="000531C0" w:rsidRPr="00511F32">
        <w:rPr>
          <w:rFonts w:ascii="Arial" w:hAnsi="Arial" w:cs="Arial"/>
        </w:rPr>
        <w:t xml:space="preserve"> Deň, ktorý nie je sobotou alebo dňom pracovného pokoja. Dňami</w:t>
      </w:r>
      <w:r w:rsidR="00CB7A77" w:rsidRPr="00511F32">
        <w:rPr>
          <w:rFonts w:ascii="Arial" w:hAnsi="Arial" w:cs="Arial"/>
        </w:rPr>
        <w:t xml:space="preserve"> </w:t>
      </w:r>
      <w:r w:rsidR="000531C0" w:rsidRPr="00511F32">
        <w:rPr>
          <w:rFonts w:ascii="Arial" w:hAnsi="Arial" w:cs="Arial"/>
        </w:rPr>
        <w:t>pracovného pokoja sa rozumejú dni určené zákonom č. 241/1993 Z. z. o</w:t>
      </w:r>
      <w:r w:rsidR="00CB7A77" w:rsidRPr="00511F32">
        <w:rPr>
          <w:rFonts w:ascii="Arial" w:hAnsi="Arial" w:cs="Arial"/>
        </w:rPr>
        <w:t> </w:t>
      </w:r>
      <w:r w:rsidR="000531C0" w:rsidRPr="00511F32">
        <w:rPr>
          <w:rFonts w:ascii="Arial" w:hAnsi="Arial" w:cs="Arial"/>
        </w:rPr>
        <w:t>štátnych</w:t>
      </w:r>
      <w:r w:rsidR="00CB7A77" w:rsidRPr="00511F32">
        <w:rPr>
          <w:rFonts w:ascii="Arial" w:hAnsi="Arial" w:cs="Arial"/>
        </w:rPr>
        <w:t xml:space="preserve"> </w:t>
      </w:r>
      <w:r w:rsidR="000531C0" w:rsidRPr="00511F32">
        <w:rPr>
          <w:rFonts w:ascii="Arial" w:hAnsi="Arial" w:cs="Arial"/>
        </w:rPr>
        <w:t>sviatkoch, dňoch pracovného pokoja a pamätných dňoch v znení neskorších predpisov.</w:t>
      </w:r>
    </w:p>
    <w:p w14:paraId="5D85EFB3" w14:textId="5121B3A9" w:rsidR="00CB7A77" w:rsidRPr="00511F32" w:rsidRDefault="00D41747"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32</w:t>
      </w:r>
      <w:r w:rsidRPr="00511F32">
        <w:rPr>
          <w:rFonts w:ascii="Arial" w:hAnsi="Arial" w:cs="Arial"/>
          <w:b/>
        </w:rPr>
        <w:t xml:space="preserve"> </w:t>
      </w:r>
      <w:r w:rsidR="00CB7A77" w:rsidRPr="00511F32">
        <w:rPr>
          <w:rFonts w:ascii="Arial" w:hAnsi="Arial" w:cs="Arial"/>
          <w:b/>
        </w:rPr>
        <w:t>Riadny prevádzkový stav:</w:t>
      </w:r>
      <w:r w:rsidR="00CB7A77" w:rsidRPr="00511F32">
        <w:rPr>
          <w:rFonts w:ascii="Arial" w:hAnsi="Arial" w:cs="Arial"/>
        </w:rPr>
        <w:t xml:space="preserve"> spôsobilosť zariadenia byť používané riadne a výrobcom zamýšľaným spôsobom bez obmedzení, preukázaná úspešným vykonaním testu popísaného v dokumentácii zariadenia, ak taký test existuje.</w:t>
      </w:r>
    </w:p>
    <w:p w14:paraId="19E64E95" w14:textId="0D7837E3" w:rsidR="00D6491A" w:rsidRPr="00511F32" w:rsidRDefault="00D41747"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33</w:t>
      </w:r>
      <w:r w:rsidRPr="00511F32">
        <w:rPr>
          <w:rFonts w:ascii="Arial" w:hAnsi="Arial" w:cs="Arial"/>
          <w:b/>
        </w:rPr>
        <w:t xml:space="preserve"> </w:t>
      </w:r>
      <w:r w:rsidR="00D6491A" w:rsidRPr="00511F32">
        <w:rPr>
          <w:rFonts w:ascii="Arial" w:hAnsi="Arial" w:cs="Arial"/>
          <w:b/>
        </w:rPr>
        <w:t>Služby:</w:t>
      </w:r>
      <w:r w:rsidR="00D6491A" w:rsidRPr="00511F32">
        <w:rPr>
          <w:rFonts w:ascii="Arial" w:hAnsi="Arial" w:cs="Arial"/>
        </w:rPr>
        <w:t xml:space="preserve"> Súhrnné označenie služieb podľa bodu 2.2 tejto RD.</w:t>
      </w:r>
    </w:p>
    <w:p w14:paraId="17B094E1" w14:textId="22C366F1" w:rsidR="000F6C82" w:rsidRPr="00511F32" w:rsidRDefault="00D41747"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34</w:t>
      </w:r>
      <w:r w:rsidRPr="00511F32">
        <w:rPr>
          <w:rFonts w:ascii="Arial" w:hAnsi="Arial" w:cs="Arial"/>
          <w:b/>
        </w:rPr>
        <w:t xml:space="preserve"> </w:t>
      </w:r>
      <w:r w:rsidR="000F6C82" w:rsidRPr="00511F32">
        <w:rPr>
          <w:rFonts w:ascii="Arial" w:hAnsi="Arial" w:cs="Arial"/>
          <w:b/>
        </w:rPr>
        <w:t>Servisné hlásenie:</w:t>
      </w:r>
      <w:r w:rsidR="000F6C82" w:rsidRPr="00511F32">
        <w:rPr>
          <w:rFonts w:ascii="Arial" w:hAnsi="Arial" w:cs="Arial"/>
        </w:rPr>
        <w:t xml:space="preserve"> </w:t>
      </w:r>
      <w:r w:rsidR="00E21446" w:rsidRPr="00511F32">
        <w:rPr>
          <w:rFonts w:ascii="Arial" w:hAnsi="Arial" w:cs="Arial"/>
        </w:rPr>
        <w:t>Spôsob uplatňovania nároku objednávateľa na poskytnutie služby podľa čl. 2 bodu 2.2.1 tejto RD</w:t>
      </w:r>
      <w:r w:rsidR="00EF0078" w:rsidRPr="00511F32">
        <w:rPr>
          <w:rFonts w:ascii="Arial" w:hAnsi="Arial" w:cs="Arial"/>
        </w:rPr>
        <w:t xml:space="preserve"> v rozsahu reaktívnej technickej podpory</w:t>
      </w:r>
      <w:r w:rsidR="00E21446" w:rsidRPr="00511F32">
        <w:rPr>
          <w:rFonts w:ascii="Arial" w:hAnsi="Arial" w:cs="Arial"/>
        </w:rPr>
        <w:t>.</w:t>
      </w:r>
    </w:p>
    <w:p w14:paraId="06A9DF36" w14:textId="0D01D14E" w:rsidR="000C6748" w:rsidRPr="00511F32" w:rsidRDefault="00D41747"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35</w:t>
      </w:r>
      <w:r w:rsidRPr="00511F32">
        <w:rPr>
          <w:rFonts w:ascii="Arial" w:hAnsi="Arial" w:cs="Arial"/>
          <w:b/>
        </w:rPr>
        <w:t xml:space="preserve"> </w:t>
      </w:r>
      <w:r w:rsidR="000C6748" w:rsidRPr="00511F32">
        <w:rPr>
          <w:rFonts w:ascii="Arial" w:hAnsi="Arial" w:cs="Arial"/>
          <w:b/>
        </w:rPr>
        <w:t>Doba pokrytia servisu „7x24“</w:t>
      </w:r>
      <w:r w:rsidR="000C6748" w:rsidRPr="00511F32">
        <w:rPr>
          <w:rFonts w:ascii="Arial" w:hAnsi="Arial" w:cs="Arial"/>
        </w:rPr>
        <w:t xml:space="preserve">: Dobou pokrytia servisu 7x24 sa rozumie dostupnosť príslušnej služby (vrátane vykonávania činností v nej zahrnutých) 24 hodín </w:t>
      </w:r>
      <w:r w:rsidR="00B969F3" w:rsidRPr="00511F32">
        <w:rPr>
          <w:rFonts w:ascii="Arial" w:hAnsi="Arial" w:cs="Arial"/>
        </w:rPr>
        <w:t>od pondelka do nedele</w:t>
      </w:r>
      <w:r w:rsidR="000C6748" w:rsidRPr="00511F32">
        <w:rPr>
          <w:rFonts w:ascii="Arial" w:hAnsi="Arial" w:cs="Arial"/>
        </w:rPr>
        <w:t>, vrátane štátom uznaných sviatkov</w:t>
      </w:r>
      <w:r w:rsidR="00B969F3" w:rsidRPr="00511F32">
        <w:rPr>
          <w:rFonts w:ascii="Arial" w:hAnsi="Arial" w:cs="Arial"/>
        </w:rPr>
        <w:t>, a to nepretržite počas účinnosti tejto RD</w:t>
      </w:r>
      <w:r w:rsidR="000C6748" w:rsidRPr="00511F32">
        <w:rPr>
          <w:rFonts w:ascii="Arial" w:hAnsi="Arial" w:cs="Arial"/>
        </w:rPr>
        <w:t>.</w:t>
      </w:r>
    </w:p>
    <w:p w14:paraId="06DD9111" w14:textId="2050B129" w:rsidR="000C6748" w:rsidRPr="00511F32" w:rsidRDefault="00D41747"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36</w:t>
      </w:r>
      <w:r w:rsidRPr="00511F32">
        <w:rPr>
          <w:rFonts w:ascii="Arial" w:hAnsi="Arial" w:cs="Arial"/>
        </w:rPr>
        <w:t xml:space="preserve"> </w:t>
      </w:r>
      <w:r w:rsidR="00B969F3" w:rsidRPr="00511F32">
        <w:rPr>
          <w:rFonts w:ascii="Arial" w:hAnsi="Arial" w:cs="Arial"/>
          <w:b/>
        </w:rPr>
        <w:t>Doba pokrytia servisu „5x9“</w:t>
      </w:r>
      <w:r w:rsidR="00B969F3" w:rsidRPr="00511F32">
        <w:rPr>
          <w:rFonts w:ascii="Arial" w:hAnsi="Arial" w:cs="Arial"/>
        </w:rPr>
        <w:t>:</w:t>
      </w:r>
      <w:r w:rsidR="000C6748" w:rsidRPr="00511F32">
        <w:rPr>
          <w:rFonts w:ascii="Arial" w:hAnsi="Arial" w:cs="Arial"/>
        </w:rPr>
        <w:t xml:space="preserve"> </w:t>
      </w:r>
      <w:r w:rsidR="00B969F3" w:rsidRPr="00511F32">
        <w:rPr>
          <w:rFonts w:ascii="Arial" w:hAnsi="Arial" w:cs="Arial"/>
        </w:rPr>
        <w:t xml:space="preserve">Dobou pokrytia servisu 5x9 </w:t>
      </w:r>
      <w:r w:rsidR="000C6748" w:rsidRPr="00511F32">
        <w:rPr>
          <w:rFonts w:ascii="Arial" w:hAnsi="Arial" w:cs="Arial"/>
        </w:rPr>
        <w:t xml:space="preserve">sa rozumie </w:t>
      </w:r>
      <w:r w:rsidR="00B969F3" w:rsidRPr="00511F32">
        <w:rPr>
          <w:rFonts w:ascii="Arial" w:hAnsi="Arial" w:cs="Arial"/>
        </w:rPr>
        <w:t>dostupnosť príslušnej služby (vrátane vykonávania činností v nej zahrnutých)</w:t>
      </w:r>
      <w:r w:rsidR="000C6748" w:rsidRPr="00511F32">
        <w:rPr>
          <w:rFonts w:ascii="Arial" w:hAnsi="Arial" w:cs="Arial"/>
        </w:rPr>
        <w:t xml:space="preserve"> v čase od 8:00 do 17:00 hod</w:t>
      </w:r>
      <w:r w:rsidR="00B969F3" w:rsidRPr="00511F32">
        <w:rPr>
          <w:rFonts w:ascii="Arial" w:hAnsi="Arial" w:cs="Arial"/>
        </w:rPr>
        <w:t>.</w:t>
      </w:r>
      <w:r w:rsidR="000C6748" w:rsidRPr="00511F32">
        <w:rPr>
          <w:rFonts w:ascii="Arial" w:hAnsi="Arial" w:cs="Arial"/>
        </w:rPr>
        <w:t xml:space="preserve"> </w:t>
      </w:r>
      <w:r w:rsidR="00B969F3" w:rsidRPr="00511F32">
        <w:rPr>
          <w:rFonts w:ascii="Arial" w:hAnsi="Arial" w:cs="Arial"/>
        </w:rPr>
        <w:t>od pondelka do piatka</w:t>
      </w:r>
      <w:r w:rsidR="000C6748" w:rsidRPr="00511F32">
        <w:rPr>
          <w:rFonts w:ascii="Arial" w:hAnsi="Arial" w:cs="Arial"/>
        </w:rPr>
        <w:t>, okrem štátom uznaných sviatkov, považovaných za dni pracovného pokoja</w:t>
      </w:r>
      <w:r w:rsidR="00B969F3" w:rsidRPr="00511F32">
        <w:rPr>
          <w:rFonts w:ascii="Arial" w:hAnsi="Arial" w:cs="Arial"/>
        </w:rPr>
        <w:t>, a to nepretržite počas účinnosti tejto RD</w:t>
      </w:r>
      <w:r w:rsidR="000C6748" w:rsidRPr="00511F32">
        <w:rPr>
          <w:rFonts w:ascii="Arial" w:hAnsi="Arial" w:cs="Arial"/>
        </w:rPr>
        <w:t>.</w:t>
      </w:r>
    </w:p>
    <w:p w14:paraId="38D36863" w14:textId="30F208EF" w:rsidR="00B475C3" w:rsidRPr="00511F32" w:rsidRDefault="00D41747" w:rsidP="00511F32">
      <w:pPr>
        <w:pStyle w:val="Zarkazkladnhotextu"/>
        <w:spacing w:after="0" w:line="360" w:lineRule="auto"/>
        <w:ind w:left="425" w:hanging="425"/>
        <w:jc w:val="both"/>
        <w:rPr>
          <w:rFonts w:ascii="Arial" w:hAnsi="Arial" w:cs="Arial"/>
        </w:rPr>
      </w:pPr>
      <w:r w:rsidRPr="00511F32">
        <w:rPr>
          <w:rFonts w:ascii="Arial" w:hAnsi="Arial" w:cs="Arial"/>
        </w:rPr>
        <w:t>2.</w:t>
      </w:r>
      <w:r w:rsidR="000B7ECE" w:rsidRPr="00511F32">
        <w:rPr>
          <w:rFonts w:ascii="Arial" w:hAnsi="Arial" w:cs="Arial"/>
        </w:rPr>
        <w:t>37</w:t>
      </w:r>
      <w:r w:rsidRPr="00511F32">
        <w:rPr>
          <w:rFonts w:ascii="Arial" w:hAnsi="Arial" w:cs="Arial"/>
          <w:b/>
        </w:rPr>
        <w:t xml:space="preserve"> </w:t>
      </w:r>
      <w:r w:rsidR="00CB7A77" w:rsidRPr="00511F32">
        <w:rPr>
          <w:rFonts w:ascii="Arial" w:hAnsi="Arial" w:cs="Arial"/>
          <w:b/>
        </w:rPr>
        <w:t>Servisný zásah</w:t>
      </w:r>
      <w:r w:rsidR="00B969F3" w:rsidRPr="00511F32">
        <w:rPr>
          <w:rFonts w:ascii="Arial" w:hAnsi="Arial" w:cs="Arial"/>
          <w:b/>
        </w:rPr>
        <w:t xml:space="preserve">: </w:t>
      </w:r>
      <w:r w:rsidR="00B969F3" w:rsidRPr="00511F32">
        <w:rPr>
          <w:rFonts w:ascii="Arial" w:hAnsi="Arial" w:cs="Arial"/>
        </w:rPr>
        <w:t>Servisný zásah</w:t>
      </w:r>
      <w:r w:rsidR="00CB7A77" w:rsidRPr="00511F32">
        <w:rPr>
          <w:rFonts w:ascii="Arial" w:hAnsi="Arial" w:cs="Arial"/>
        </w:rPr>
        <w:t xml:space="preserve"> je zásah </w:t>
      </w:r>
      <w:r w:rsidR="00B969F3" w:rsidRPr="00511F32">
        <w:rPr>
          <w:rFonts w:ascii="Arial" w:hAnsi="Arial" w:cs="Arial"/>
        </w:rPr>
        <w:t>p</w:t>
      </w:r>
      <w:r w:rsidR="00CB7A77" w:rsidRPr="00511F32">
        <w:rPr>
          <w:rFonts w:ascii="Arial" w:hAnsi="Arial" w:cs="Arial"/>
        </w:rPr>
        <w:t xml:space="preserve">oskytovateľa, ktorý vedie k lokalizácii a odstráneniu </w:t>
      </w:r>
      <w:r w:rsidR="00B969F3" w:rsidRPr="00511F32">
        <w:rPr>
          <w:rFonts w:ascii="Arial" w:hAnsi="Arial" w:cs="Arial"/>
        </w:rPr>
        <w:t>porúch</w:t>
      </w:r>
      <w:r w:rsidR="00CB7A77" w:rsidRPr="00511F32">
        <w:rPr>
          <w:rFonts w:ascii="Arial" w:hAnsi="Arial" w:cs="Arial"/>
        </w:rPr>
        <w:t xml:space="preserve"> nahlásených </w:t>
      </w:r>
      <w:r w:rsidR="00B969F3" w:rsidRPr="00511F32">
        <w:rPr>
          <w:rFonts w:ascii="Arial" w:hAnsi="Arial" w:cs="Arial"/>
        </w:rPr>
        <w:t>o</w:t>
      </w:r>
      <w:r w:rsidR="00CB7A77" w:rsidRPr="00511F32">
        <w:rPr>
          <w:rFonts w:ascii="Arial" w:hAnsi="Arial" w:cs="Arial"/>
        </w:rPr>
        <w:t>bjednávateľom</w:t>
      </w:r>
      <w:r w:rsidR="00B969F3" w:rsidRPr="00511F32">
        <w:rPr>
          <w:rFonts w:ascii="Arial" w:hAnsi="Arial" w:cs="Arial"/>
        </w:rPr>
        <w:t xml:space="preserve"> servisným hlásením (servis na paušál) alebo objednávkou (servis  nad rámec paušálu)</w:t>
      </w:r>
      <w:r w:rsidR="00CB7A77" w:rsidRPr="00511F32">
        <w:rPr>
          <w:rFonts w:ascii="Arial" w:hAnsi="Arial" w:cs="Arial"/>
        </w:rPr>
        <w:t xml:space="preserve">, a to formou vzdialeného prístupu, alebo osobnou prítomnosťou </w:t>
      </w:r>
      <w:r w:rsidR="00FA0D76" w:rsidRPr="00511F32">
        <w:rPr>
          <w:rFonts w:ascii="Arial" w:hAnsi="Arial" w:cs="Arial"/>
        </w:rPr>
        <w:t xml:space="preserve">pracovníka </w:t>
      </w:r>
      <w:r w:rsidR="00B969F3" w:rsidRPr="00511F32">
        <w:rPr>
          <w:rFonts w:ascii="Arial" w:hAnsi="Arial" w:cs="Arial"/>
        </w:rPr>
        <w:t>p</w:t>
      </w:r>
      <w:r w:rsidR="00CB7A77" w:rsidRPr="00511F32">
        <w:rPr>
          <w:rFonts w:ascii="Arial" w:hAnsi="Arial" w:cs="Arial"/>
        </w:rPr>
        <w:t xml:space="preserve">oskytovateľa na mieste poruchy na pracoviskách </w:t>
      </w:r>
      <w:r w:rsidR="00B969F3" w:rsidRPr="00511F32">
        <w:rPr>
          <w:rFonts w:ascii="Arial" w:hAnsi="Arial" w:cs="Arial"/>
        </w:rPr>
        <w:t>ob</w:t>
      </w:r>
      <w:r w:rsidR="00CB7A77" w:rsidRPr="00511F32">
        <w:rPr>
          <w:rFonts w:ascii="Arial" w:hAnsi="Arial" w:cs="Arial"/>
        </w:rPr>
        <w:t>jednávateľa.</w:t>
      </w:r>
    </w:p>
    <w:p w14:paraId="504D93B6" w14:textId="48351276" w:rsidR="00511F32" w:rsidRPr="00511F32" w:rsidRDefault="00511F32" w:rsidP="00511F32">
      <w:pPr>
        <w:pStyle w:val="Zarkazkladnhotextu"/>
        <w:spacing w:after="0" w:line="360" w:lineRule="auto"/>
        <w:ind w:left="425" w:hanging="425"/>
        <w:jc w:val="both"/>
        <w:rPr>
          <w:rFonts w:ascii="Arial" w:hAnsi="Arial" w:cs="Arial"/>
        </w:rPr>
      </w:pPr>
    </w:p>
    <w:p w14:paraId="371224B1" w14:textId="77777777" w:rsidR="00511F32" w:rsidRPr="00511F32" w:rsidRDefault="00511F32" w:rsidP="00511F32">
      <w:pPr>
        <w:pStyle w:val="Zarkazkladnhotextu"/>
        <w:spacing w:after="0" w:line="360" w:lineRule="auto"/>
        <w:ind w:left="425" w:hanging="425"/>
        <w:jc w:val="both"/>
        <w:rPr>
          <w:rFonts w:ascii="Arial" w:hAnsi="Arial" w:cs="Arial"/>
          <w:b/>
        </w:rPr>
      </w:pPr>
    </w:p>
    <w:p w14:paraId="214CE957" w14:textId="63B3FB34" w:rsidR="006F4746" w:rsidRPr="00511F32" w:rsidRDefault="006F4746" w:rsidP="00511F32">
      <w:pPr>
        <w:pStyle w:val="Zarkazkladnhotextu"/>
        <w:spacing w:after="0" w:line="360" w:lineRule="auto"/>
        <w:ind w:left="426" w:hanging="426"/>
        <w:jc w:val="center"/>
        <w:rPr>
          <w:rFonts w:ascii="Arial" w:hAnsi="Arial" w:cs="Arial"/>
          <w:b/>
        </w:rPr>
      </w:pPr>
      <w:r w:rsidRPr="00511F32">
        <w:rPr>
          <w:rFonts w:ascii="Arial" w:hAnsi="Arial" w:cs="Arial"/>
          <w:b/>
        </w:rPr>
        <w:t xml:space="preserve">Čl. 3 - </w:t>
      </w:r>
      <w:r w:rsidR="00BA4D47" w:rsidRPr="00511F32">
        <w:rPr>
          <w:rFonts w:ascii="Arial" w:hAnsi="Arial" w:cs="Arial"/>
          <w:b/>
        </w:rPr>
        <w:t>Podmienky poskytovania služieb</w:t>
      </w:r>
    </w:p>
    <w:p w14:paraId="45F3A508" w14:textId="083A1456" w:rsidR="0075609F" w:rsidRPr="00511F32" w:rsidRDefault="0075609F" w:rsidP="00511F32">
      <w:pPr>
        <w:pStyle w:val="Zarkazkladnhotextu"/>
        <w:spacing w:after="0" w:line="360" w:lineRule="auto"/>
        <w:ind w:left="426" w:hanging="426"/>
        <w:jc w:val="both"/>
        <w:rPr>
          <w:rFonts w:ascii="Arial" w:hAnsi="Arial" w:cs="Arial"/>
          <w:b/>
        </w:rPr>
      </w:pPr>
      <w:r w:rsidRPr="00511F32">
        <w:rPr>
          <w:rFonts w:ascii="Arial" w:hAnsi="Arial" w:cs="Arial"/>
          <w:b/>
        </w:rPr>
        <w:t>Všeobecné podmienky plnenia</w:t>
      </w:r>
    </w:p>
    <w:p w14:paraId="1EA08261" w14:textId="15AA1D3E" w:rsidR="006F4746" w:rsidRPr="00511F32" w:rsidRDefault="00614875" w:rsidP="00511F32">
      <w:pPr>
        <w:spacing w:after="0" w:line="360" w:lineRule="auto"/>
        <w:ind w:left="426" w:hanging="426"/>
        <w:jc w:val="both"/>
        <w:rPr>
          <w:rFonts w:ascii="Arial" w:hAnsi="Arial" w:cs="Arial"/>
        </w:rPr>
      </w:pPr>
      <w:r w:rsidRPr="00511F32">
        <w:rPr>
          <w:rFonts w:ascii="Arial" w:hAnsi="Arial" w:cs="Arial"/>
        </w:rPr>
        <w:t>3.</w:t>
      </w:r>
      <w:r w:rsidR="006F4746" w:rsidRPr="00511F32">
        <w:rPr>
          <w:rFonts w:ascii="Arial" w:hAnsi="Arial" w:cs="Arial"/>
        </w:rPr>
        <w:t>1</w:t>
      </w:r>
      <w:r w:rsidRPr="00511F32">
        <w:rPr>
          <w:rFonts w:ascii="Arial" w:hAnsi="Arial" w:cs="Arial"/>
        </w:rPr>
        <w:tab/>
      </w:r>
      <w:r w:rsidR="006F4746" w:rsidRPr="00511F32">
        <w:rPr>
          <w:rFonts w:ascii="Arial" w:hAnsi="Arial" w:cs="Arial"/>
        </w:rPr>
        <w:t xml:space="preserve"> Miestom plnenia sú pracoviská objednávateľa uvedené v Prílohe č. 8 k</w:t>
      </w:r>
      <w:r w:rsidR="0005789D" w:rsidRPr="00511F32">
        <w:rPr>
          <w:rFonts w:ascii="Arial" w:hAnsi="Arial" w:cs="Arial"/>
        </w:rPr>
        <w:t xml:space="preserve"> tejto </w:t>
      </w:r>
      <w:r w:rsidR="006F4746" w:rsidRPr="00511F32">
        <w:rPr>
          <w:rFonts w:ascii="Arial" w:hAnsi="Arial" w:cs="Arial"/>
        </w:rPr>
        <w:t>RD. Konkrétne miesto plnenia bude vždy uvedené v</w:t>
      </w:r>
      <w:r w:rsidR="000F6C82" w:rsidRPr="00511F32">
        <w:rPr>
          <w:rFonts w:ascii="Arial" w:hAnsi="Arial" w:cs="Arial"/>
        </w:rPr>
        <w:t xml:space="preserve"> príslušnej objednávke a </w:t>
      </w:r>
      <w:r w:rsidR="006F4746" w:rsidRPr="00511F32">
        <w:rPr>
          <w:rFonts w:ascii="Arial" w:hAnsi="Arial" w:cs="Arial"/>
        </w:rPr>
        <w:t>servisnom hlásení.</w:t>
      </w:r>
    </w:p>
    <w:p w14:paraId="7D570B29" w14:textId="5347359C" w:rsidR="00B65801" w:rsidRPr="00511F32" w:rsidRDefault="003C16DA" w:rsidP="00511F32">
      <w:pPr>
        <w:spacing w:after="0" w:line="360" w:lineRule="auto"/>
        <w:ind w:left="426" w:hanging="426"/>
        <w:jc w:val="both"/>
        <w:rPr>
          <w:rFonts w:ascii="Arial" w:hAnsi="Arial" w:cs="Arial"/>
        </w:rPr>
      </w:pPr>
      <w:r w:rsidRPr="00511F32">
        <w:rPr>
          <w:rFonts w:ascii="Arial" w:hAnsi="Arial" w:cs="Arial"/>
        </w:rPr>
        <w:t>3.</w:t>
      </w:r>
      <w:r w:rsidR="006F4746" w:rsidRPr="00511F32">
        <w:rPr>
          <w:rFonts w:ascii="Arial" w:hAnsi="Arial" w:cs="Arial"/>
        </w:rPr>
        <w:t>2</w:t>
      </w:r>
      <w:r w:rsidRPr="00511F32">
        <w:rPr>
          <w:rFonts w:ascii="Arial" w:hAnsi="Arial" w:cs="Arial"/>
        </w:rPr>
        <w:tab/>
      </w:r>
      <w:r w:rsidR="00B90F5B" w:rsidRPr="00511F32">
        <w:rPr>
          <w:rFonts w:ascii="Arial" w:hAnsi="Arial" w:cs="Arial"/>
        </w:rPr>
        <w:t>Zmluvné strany sa dohodli</w:t>
      </w:r>
      <w:r w:rsidR="00A923A6" w:rsidRPr="00511F32">
        <w:rPr>
          <w:rFonts w:ascii="Arial" w:hAnsi="Arial" w:cs="Arial"/>
        </w:rPr>
        <w:t>, že pri plnení predmetu tejto RD budú postupovať v súlade s</w:t>
      </w:r>
      <w:r w:rsidR="00B90F5B" w:rsidRPr="00511F32">
        <w:rPr>
          <w:rFonts w:ascii="Arial" w:hAnsi="Arial" w:cs="Arial"/>
        </w:rPr>
        <w:t xml:space="preserve"> </w:t>
      </w:r>
      <w:r w:rsidR="00A923A6" w:rsidRPr="00511F32">
        <w:rPr>
          <w:rFonts w:ascii="Arial" w:hAnsi="Arial" w:cs="Arial"/>
        </w:rPr>
        <w:t>pravidlami</w:t>
      </w:r>
      <w:r w:rsidR="00B90F5B" w:rsidRPr="00511F32">
        <w:rPr>
          <w:rFonts w:ascii="Arial" w:hAnsi="Arial" w:cs="Arial"/>
        </w:rPr>
        <w:t xml:space="preserve"> komunikácie a postup</w:t>
      </w:r>
      <w:r w:rsidR="006272E9" w:rsidRPr="00511F32">
        <w:rPr>
          <w:rFonts w:ascii="Arial" w:hAnsi="Arial" w:cs="Arial"/>
        </w:rPr>
        <w:t>mi</w:t>
      </w:r>
      <w:r w:rsidR="00B90F5B" w:rsidRPr="00511F32">
        <w:rPr>
          <w:rFonts w:ascii="Arial" w:hAnsi="Arial" w:cs="Arial"/>
        </w:rPr>
        <w:t xml:space="preserve"> pri poskytovaní služieb </w:t>
      </w:r>
      <w:r w:rsidR="00A923A6" w:rsidRPr="00511F32">
        <w:rPr>
          <w:rFonts w:ascii="Arial" w:hAnsi="Arial" w:cs="Arial"/>
        </w:rPr>
        <w:t>obsiahnutý</w:t>
      </w:r>
      <w:r w:rsidR="006272E9" w:rsidRPr="00511F32">
        <w:rPr>
          <w:rFonts w:ascii="Arial" w:hAnsi="Arial" w:cs="Arial"/>
        </w:rPr>
        <w:t>mi</w:t>
      </w:r>
      <w:r w:rsidR="00A923A6" w:rsidRPr="00511F32">
        <w:rPr>
          <w:rFonts w:ascii="Arial" w:hAnsi="Arial" w:cs="Arial"/>
        </w:rPr>
        <w:t xml:space="preserve"> </w:t>
      </w:r>
      <w:r w:rsidR="00B90F5B" w:rsidRPr="00511F32">
        <w:rPr>
          <w:rFonts w:ascii="Arial" w:hAnsi="Arial" w:cs="Arial"/>
        </w:rPr>
        <w:t>v Prílohe č. 11.</w:t>
      </w:r>
      <w:r w:rsidR="00D41747" w:rsidRPr="00511F32">
        <w:rPr>
          <w:rFonts w:ascii="Arial" w:hAnsi="Arial" w:cs="Arial"/>
        </w:rPr>
        <w:t xml:space="preserve">3.3 </w:t>
      </w:r>
      <w:r w:rsidR="00B65801" w:rsidRPr="00511F32">
        <w:rPr>
          <w:rFonts w:ascii="Arial" w:hAnsi="Arial" w:cs="Arial"/>
        </w:rPr>
        <w:t>Zmluvné strany sa dohodli, že mernou jednotkou poskytovaných služieb je človekohodina.</w:t>
      </w:r>
    </w:p>
    <w:p w14:paraId="17174850" w14:textId="6AFBD7AF" w:rsidR="00AD22C4" w:rsidRPr="00511F32" w:rsidRDefault="00D41747" w:rsidP="00511F32">
      <w:pPr>
        <w:spacing w:after="0" w:line="360" w:lineRule="auto"/>
        <w:ind w:left="426" w:hanging="426"/>
        <w:jc w:val="both"/>
        <w:rPr>
          <w:rFonts w:ascii="Arial" w:hAnsi="Arial" w:cs="Arial"/>
        </w:rPr>
      </w:pPr>
      <w:r w:rsidRPr="00511F32">
        <w:rPr>
          <w:rFonts w:ascii="Arial" w:hAnsi="Arial" w:cs="Arial"/>
        </w:rPr>
        <w:t xml:space="preserve">3.4 </w:t>
      </w:r>
      <w:r w:rsidR="00AD22C4" w:rsidRPr="00511F32">
        <w:rPr>
          <w:rFonts w:ascii="Arial" w:hAnsi="Arial" w:cs="Arial"/>
        </w:rPr>
        <w:t>V prípade, ak je predpoklad nedodržania stanovenej maximálnej doby opravy z akéhokoľvek dôvodu na strane poskytovateľa alebo objednávateľa alebo prekážka brániaca v riadnom postupe riešenia poruchy, môže ktorákoľvek strana eskalovať situáciu na Eskalačný kontaktný bod uvedený v Prílohe č. 7 tejto RD.</w:t>
      </w:r>
    </w:p>
    <w:p w14:paraId="0A8FB0E0" w14:textId="77777777" w:rsidR="00B86785" w:rsidRDefault="00B86785" w:rsidP="00511F32">
      <w:pPr>
        <w:spacing w:after="0" w:line="360" w:lineRule="auto"/>
        <w:ind w:left="426" w:hanging="426"/>
        <w:jc w:val="both"/>
        <w:rPr>
          <w:rFonts w:ascii="Arial" w:hAnsi="Arial" w:cs="Arial"/>
        </w:rPr>
      </w:pPr>
    </w:p>
    <w:p w14:paraId="2B44EE88" w14:textId="77777777" w:rsidR="00B86785" w:rsidRDefault="00B86785" w:rsidP="00511F32">
      <w:pPr>
        <w:spacing w:after="0" w:line="360" w:lineRule="auto"/>
        <w:ind w:left="426" w:hanging="426"/>
        <w:jc w:val="both"/>
        <w:rPr>
          <w:rFonts w:ascii="Arial" w:hAnsi="Arial" w:cs="Arial"/>
        </w:rPr>
      </w:pPr>
    </w:p>
    <w:p w14:paraId="0962573E" w14:textId="6FEE7D2C" w:rsidR="006F4746" w:rsidRPr="00511F32" w:rsidRDefault="00D41747" w:rsidP="00511F32">
      <w:pPr>
        <w:spacing w:after="0" w:line="360" w:lineRule="auto"/>
        <w:ind w:left="426" w:hanging="426"/>
        <w:jc w:val="both"/>
        <w:rPr>
          <w:rFonts w:ascii="Arial" w:hAnsi="Arial" w:cs="Arial"/>
          <w:b/>
        </w:rPr>
      </w:pPr>
      <w:r w:rsidRPr="00511F32">
        <w:rPr>
          <w:rFonts w:ascii="Arial" w:hAnsi="Arial" w:cs="Arial"/>
        </w:rPr>
        <w:lastRenderedPageBreak/>
        <w:t xml:space="preserve"> </w:t>
      </w:r>
      <w:r w:rsidRPr="00511F32">
        <w:rPr>
          <w:rFonts w:ascii="Arial" w:hAnsi="Arial" w:cs="Arial"/>
          <w:b/>
        </w:rPr>
        <w:t>Rozsah poskytovaných služieb</w:t>
      </w:r>
    </w:p>
    <w:p w14:paraId="7EB97D77" w14:textId="72DED25C" w:rsidR="00BA4D47" w:rsidRPr="00511F32" w:rsidRDefault="003C16DA" w:rsidP="00511F32">
      <w:pPr>
        <w:spacing w:after="0" w:line="360" w:lineRule="auto"/>
        <w:ind w:left="426"/>
        <w:jc w:val="both"/>
        <w:rPr>
          <w:rFonts w:ascii="Arial" w:hAnsi="Arial" w:cs="Arial"/>
        </w:rPr>
      </w:pPr>
      <w:r w:rsidRPr="00511F32">
        <w:rPr>
          <w:rFonts w:ascii="Arial" w:hAnsi="Arial" w:cs="Arial"/>
        </w:rPr>
        <w:t>3.</w:t>
      </w:r>
      <w:r w:rsidR="002C6CC4" w:rsidRPr="00511F32">
        <w:rPr>
          <w:rFonts w:ascii="Arial" w:hAnsi="Arial" w:cs="Arial"/>
        </w:rPr>
        <w:t>5</w:t>
      </w:r>
      <w:r w:rsidR="00D41747" w:rsidRPr="00511F32">
        <w:rPr>
          <w:rFonts w:ascii="Arial" w:hAnsi="Arial" w:cs="Arial"/>
          <w:b/>
        </w:rPr>
        <w:t xml:space="preserve">Služba </w:t>
      </w:r>
      <w:r w:rsidR="00BA4D47" w:rsidRPr="00511F32">
        <w:rPr>
          <w:rFonts w:ascii="Arial" w:hAnsi="Arial" w:cs="Arial"/>
          <w:b/>
        </w:rPr>
        <w:t xml:space="preserve">paušálny </w:t>
      </w:r>
      <w:r w:rsidR="006F4746" w:rsidRPr="00511F32">
        <w:rPr>
          <w:rFonts w:ascii="Arial" w:hAnsi="Arial" w:cs="Arial"/>
          <w:b/>
        </w:rPr>
        <w:t xml:space="preserve">servis </w:t>
      </w:r>
      <w:r w:rsidR="0082583B" w:rsidRPr="00511F32">
        <w:rPr>
          <w:rFonts w:ascii="Arial" w:hAnsi="Arial" w:cs="Arial"/>
        </w:rPr>
        <w:t xml:space="preserve"> zahŕňa reaktívnu</w:t>
      </w:r>
      <w:r w:rsidR="00D41747" w:rsidRPr="00511F32">
        <w:rPr>
          <w:rFonts w:ascii="Arial" w:hAnsi="Arial" w:cs="Arial"/>
        </w:rPr>
        <w:t xml:space="preserve"> podporu</w:t>
      </w:r>
      <w:r w:rsidR="0082583B" w:rsidRPr="00511F32">
        <w:rPr>
          <w:rFonts w:ascii="Arial" w:hAnsi="Arial" w:cs="Arial"/>
        </w:rPr>
        <w:t xml:space="preserve"> a proaktívnu </w:t>
      </w:r>
      <w:r w:rsidR="00D41747" w:rsidRPr="00511F32">
        <w:rPr>
          <w:rFonts w:ascii="Arial" w:hAnsi="Arial" w:cs="Arial"/>
        </w:rPr>
        <w:t>systémovú údržbu</w:t>
      </w:r>
      <w:r w:rsidR="0082583B" w:rsidRPr="00511F32">
        <w:rPr>
          <w:rFonts w:ascii="Arial" w:hAnsi="Arial" w:cs="Arial"/>
        </w:rPr>
        <w:t xml:space="preserve">, diagnostiku a odstraňovanie porúch na </w:t>
      </w:r>
      <w:r w:rsidR="00884F67" w:rsidRPr="00511F32">
        <w:rPr>
          <w:rFonts w:ascii="Arial" w:hAnsi="Arial" w:cs="Arial"/>
        </w:rPr>
        <w:t> zariadeniach a komponentoch</w:t>
      </w:r>
      <w:r w:rsidR="0082583B" w:rsidRPr="00511F32">
        <w:rPr>
          <w:rFonts w:ascii="Arial" w:hAnsi="Arial" w:cs="Arial"/>
        </w:rPr>
        <w:t xml:space="preserve"> uvedených v Prílohe č. 1, ktoré sú prevádzkované v IKT infraštruktúre objednávateľa. Poskytovateľ sa zaväzuje zabezpečiť dobu pokrytia paušálneho servisu pre jednotlivé </w:t>
      </w:r>
      <w:r w:rsidR="009D002A" w:rsidRPr="00511F32">
        <w:rPr>
          <w:rFonts w:ascii="Arial" w:hAnsi="Arial" w:cs="Arial"/>
        </w:rPr>
        <w:t xml:space="preserve">zariadenia a </w:t>
      </w:r>
      <w:r w:rsidR="0082583B" w:rsidRPr="00511F32">
        <w:rPr>
          <w:rFonts w:ascii="Arial" w:hAnsi="Arial" w:cs="Arial"/>
        </w:rPr>
        <w:t>komponenty ako je to uvedené v Prílohe č. 1.</w:t>
      </w:r>
      <w:r w:rsidR="009D002A" w:rsidRPr="00511F32">
        <w:rPr>
          <w:rFonts w:ascii="Arial" w:hAnsi="Arial" w:cs="Arial"/>
        </w:rPr>
        <w:t xml:space="preserve"> Paušálny servis</w:t>
      </w:r>
      <w:r w:rsidR="0082583B" w:rsidRPr="00511F32">
        <w:rPr>
          <w:rFonts w:ascii="Arial" w:hAnsi="Arial" w:cs="Arial"/>
          <w:b/>
        </w:rPr>
        <w:t xml:space="preserve"> </w:t>
      </w:r>
      <w:r w:rsidR="00BA4D47" w:rsidRPr="00511F32">
        <w:rPr>
          <w:rFonts w:ascii="Arial" w:hAnsi="Arial" w:cs="Arial"/>
        </w:rPr>
        <w:t>sa poskytovateľ zaväzuje poskytovať vo forme:</w:t>
      </w:r>
    </w:p>
    <w:p w14:paraId="5A7EADB2" w14:textId="77777777" w:rsidR="00BA4D47" w:rsidRPr="00511F32" w:rsidRDefault="00BA4D47" w:rsidP="00511F32">
      <w:pPr>
        <w:pStyle w:val="Odsekzoznamu"/>
        <w:numPr>
          <w:ilvl w:val="0"/>
          <w:numId w:val="19"/>
        </w:numPr>
        <w:spacing w:line="360" w:lineRule="auto"/>
        <w:jc w:val="both"/>
        <w:rPr>
          <w:rFonts w:ascii="Arial" w:hAnsi="Arial" w:cs="Arial"/>
          <w:sz w:val="22"/>
          <w:szCs w:val="22"/>
        </w:rPr>
      </w:pPr>
      <w:r w:rsidRPr="00511F32">
        <w:rPr>
          <w:rFonts w:ascii="Arial" w:hAnsi="Arial" w:cs="Arial"/>
          <w:sz w:val="22"/>
          <w:szCs w:val="22"/>
        </w:rPr>
        <w:t>reaktívnej podpory,</w:t>
      </w:r>
    </w:p>
    <w:p w14:paraId="79A9FD57" w14:textId="48EEC1F0" w:rsidR="00DD1715" w:rsidRPr="00511F32" w:rsidRDefault="00DD1715" w:rsidP="00511F32">
      <w:pPr>
        <w:pStyle w:val="Odsekzoznamu"/>
        <w:numPr>
          <w:ilvl w:val="0"/>
          <w:numId w:val="19"/>
        </w:numPr>
        <w:spacing w:line="360" w:lineRule="auto"/>
        <w:jc w:val="both"/>
        <w:rPr>
          <w:rFonts w:ascii="Arial" w:hAnsi="Arial" w:cs="Arial"/>
          <w:sz w:val="22"/>
          <w:szCs w:val="22"/>
        </w:rPr>
      </w:pPr>
      <w:r w:rsidRPr="00511F32">
        <w:rPr>
          <w:rFonts w:ascii="Arial" w:hAnsi="Arial" w:cs="Arial"/>
          <w:sz w:val="22"/>
          <w:szCs w:val="22"/>
        </w:rPr>
        <w:t xml:space="preserve">proaktívnej </w:t>
      </w:r>
      <w:r w:rsidR="0006438F" w:rsidRPr="00511F32">
        <w:rPr>
          <w:rFonts w:ascii="Arial" w:hAnsi="Arial" w:cs="Arial"/>
          <w:sz w:val="22"/>
          <w:szCs w:val="22"/>
        </w:rPr>
        <w:t>systémovej údržby</w:t>
      </w:r>
      <w:r w:rsidRPr="00511F32">
        <w:rPr>
          <w:rFonts w:ascii="Arial" w:hAnsi="Arial" w:cs="Arial"/>
          <w:sz w:val="22"/>
          <w:szCs w:val="22"/>
        </w:rPr>
        <w:t>.</w:t>
      </w:r>
    </w:p>
    <w:p w14:paraId="1CB99568" w14:textId="173256E2" w:rsidR="006F4746" w:rsidRPr="00511F32" w:rsidRDefault="002C6CC4" w:rsidP="00511F32">
      <w:pPr>
        <w:spacing w:after="0" w:line="360" w:lineRule="auto"/>
        <w:ind w:left="426"/>
        <w:jc w:val="both"/>
        <w:rPr>
          <w:rFonts w:ascii="Arial" w:hAnsi="Arial" w:cs="Arial"/>
        </w:rPr>
      </w:pPr>
      <w:r w:rsidRPr="00511F32">
        <w:rPr>
          <w:rFonts w:ascii="Arial" w:hAnsi="Arial" w:cs="Arial"/>
        </w:rPr>
        <w:t xml:space="preserve">3.5.1 </w:t>
      </w:r>
      <w:r w:rsidR="00DD1715" w:rsidRPr="00511F32">
        <w:rPr>
          <w:rFonts w:ascii="Arial" w:hAnsi="Arial" w:cs="Arial"/>
        </w:rPr>
        <w:t>Reaktívna podpora poskytovaná v rámci paušálneho servisu</w:t>
      </w:r>
      <w:r w:rsidR="006F4746" w:rsidRPr="00511F32">
        <w:rPr>
          <w:rFonts w:ascii="Arial" w:hAnsi="Arial" w:cs="Arial"/>
        </w:rPr>
        <w:t xml:space="preserve"> zahŕňa </w:t>
      </w:r>
      <w:r w:rsidR="006F4746" w:rsidRPr="00511F32" w:rsidDel="0075609F">
        <w:rPr>
          <w:rFonts w:ascii="Arial" w:hAnsi="Arial" w:cs="Arial"/>
        </w:rPr>
        <w:t xml:space="preserve">servisnú prehliadku a opravu hardvérových </w:t>
      </w:r>
      <w:r w:rsidR="007658E3" w:rsidRPr="00511F32">
        <w:rPr>
          <w:rFonts w:ascii="Arial" w:hAnsi="Arial" w:cs="Arial"/>
        </w:rPr>
        <w:t xml:space="preserve">a softvérových </w:t>
      </w:r>
      <w:r w:rsidR="00884F67" w:rsidRPr="00511F32">
        <w:rPr>
          <w:rFonts w:ascii="Arial" w:hAnsi="Arial" w:cs="Arial"/>
        </w:rPr>
        <w:t xml:space="preserve">zariadení a </w:t>
      </w:r>
      <w:r w:rsidR="006F4746" w:rsidRPr="00511F32" w:rsidDel="0075609F">
        <w:rPr>
          <w:rFonts w:ascii="Arial" w:hAnsi="Arial" w:cs="Arial"/>
        </w:rPr>
        <w:t xml:space="preserve">komponentov </w:t>
      </w:r>
      <w:r w:rsidR="00EF0078" w:rsidRPr="00511F32">
        <w:rPr>
          <w:rFonts w:ascii="Arial" w:hAnsi="Arial" w:cs="Arial"/>
        </w:rPr>
        <w:t>IKT infraštruktúry objednávateľa</w:t>
      </w:r>
      <w:r w:rsidR="006F4746" w:rsidRPr="00511F32" w:rsidDel="0075609F">
        <w:rPr>
          <w:rFonts w:ascii="Arial" w:hAnsi="Arial" w:cs="Arial"/>
        </w:rPr>
        <w:t>, ktorých zoznam tvorí Prílohu č. 1,</w:t>
      </w:r>
      <w:r w:rsidR="00884F67" w:rsidRPr="00511F32">
        <w:rPr>
          <w:rFonts w:ascii="Arial" w:hAnsi="Arial" w:cs="Arial"/>
        </w:rPr>
        <w:t xml:space="preserve"> a to ta</w:t>
      </w:r>
      <w:r w:rsidR="000933C7" w:rsidRPr="00511F32">
        <w:rPr>
          <w:rFonts w:ascii="Arial" w:hAnsi="Arial" w:cs="Arial"/>
        </w:rPr>
        <w:t>k</w:t>
      </w:r>
      <w:r w:rsidR="00884F67" w:rsidRPr="00511F32">
        <w:rPr>
          <w:rFonts w:ascii="Arial" w:hAnsi="Arial" w:cs="Arial"/>
        </w:rPr>
        <w:t>, aby ich</w:t>
      </w:r>
      <w:r w:rsidR="006F4746" w:rsidRPr="00511F32" w:rsidDel="0075609F">
        <w:rPr>
          <w:rFonts w:ascii="Arial" w:hAnsi="Arial" w:cs="Arial"/>
        </w:rPr>
        <w:t xml:space="preserve"> do stanoveného časového limitu </w:t>
      </w:r>
      <w:r w:rsidR="00B326C9" w:rsidRPr="00511F32">
        <w:rPr>
          <w:rFonts w:ascii="Arial" w:hAnsi="Arial" w:cs="Arial"/>
        </w:rPr>
        <w:t>(maximálna doba opravy</w:t>
      </w:r>
      <w:r w:rsidR="00AD22C4" w:rsidRPr="00511F32">
        <w:rPr>
          <w:rFonts w:ascii="Arial" w:hAnsi="Arial" w:cs="Arial"/>
        </w:rPr>
        <w:t xml:space="preserve"> podľa Prílohy č. 1</w:t>
      </w:r>
      <w:r w:rsidR="00B326C9" w:rsidRPr="00511F32">
        <w:rPr>
          <w:rFonts w:ascii="Arial" w:hAnsi="Arial" w:cs="Arial"/>
        </w:rPr>
        <w:t xml:space="preserve">) </w:t>
      </w:r>
      <w:r w:rsidR="006F4746" w:rsidRPr="00511F32" w:rsidDel="0075609F">
        <w:rPr>
          <w:rFonts w:ascii="Arial" w:hAnsi="Arial" w:cs="Arial"/>
        </w:rPr>
        <w:t xml:space="preserve">od </w:t>
      </w:r>
      <w:r w:rsidR="00AD22C4" w:rsidRPr="00511F32">
        <w:rPr>
          <w:rFonts w:ascii="Arial" w:hAnsi="Arial" w:cs="Arial"/>
        </w:rPr>
        <w:t>odoslania</w:t>
      </w:r>
      <w:r w:rsidR="00B326C9" w:rsidRPr="00511F32">
        <w:rPr>
          <w:rFonts w:ascii="Arial" w:hAnsi="Arial" w:cs="Arial"/>
        </w:rPr>
        <w:t xml:space="preserve"> servisného hlásenia</w:t>
      </w:r>
      <w:r w:rsidR="00B326C9" w:rsidRPr="00511F32" w:rsidDel="0075609F">
        <w:rPr>
          <w:rFonts w:ascii="Arial" w:hAnsi="Arial" w:cs="Arial"/>
        </w:rPr>
        <w:t xml:space="preserve"> </w:t>
      </w:r>
      <w:r w:rsidR="00B326C9" w:rsidRPr="00511F32">
        <w:rPr>
          <w:rFonts w:ascii="Arial" w:hAnsi="Arial" w:cs="Arial"/>
        </w:rPr>
        <w:t>poskytovateľovi</w:t>
      </w:r>
      <w:r w:rsidR="00884F67" w:rsidRPr="00511F32">
        <w:rPr>
          <w:rFonts w:ascii="Arial" w:hAnsi="Arial" w:cs="Arial"/>
        </w:rPr>
        <w:t xml:space="preserve"> uviedol do riadneho prevádzkového stavu</w:t>
      </w:r>
      <w:r w:rsidR="00B326C9" w:rsidRPr="00511F32">
        <w:rPr>
          <w:rFonts w:ascii="Arial" w:hAnsi="Arial" w:cs="Arial"/>
        </w:rPr>
        <w:t>. V prípade prekročenia maximálnej doby opravy je poskytovateľ povinný</w:t>
      </w:r>
      <w:r w:rsidR="00B326C9" w:rsidRPr="00511F32" w:rsidDel="0075609F">
        <w:rPr>
          <w:rFonts w:ascii="Arial" w:hAnsi="Arial" w:cs="Arial"/>
        </w:rPr>
        <w:t xml:space="preserve"> </w:t>
      </w:r>
      <w:r w:rsidR="00B326C9" w:rsidRPr="00511F32">
        <w:rPr>
          <w:rFonts w:ascii="Arial" w:hAnsi="Arial" w:cs="Arial"/>
        </w:rPr>
        <w:t>poskytnúť objednávateľovi</w:t>
      </w:r>
      <w:r w:rsidR="006F4746" w:rsidRPr="00511F32" w:rsidDel="0075609F">
        <w:rPr>
          <w:rFonts w:ascii="Arial" w:hAnsi="Arial" w:cs="Arial"/>
        </w:rPr>
        <w:t xml:space="preserve"> </w:t>
      </w:r>
      <w:r w:rsidR="006F4746" w:rsidRPr="00511F32">
        <w:rPr>
          <w:rFonts w:ascii="Arial" w:hAnsi="Arial" w:cs="Arial"/>
        </w:rPr>
        <w:t>náhradné</w:t>
      </w:r>
      <w:r w:rsidR="00B326C9" w:rsidRPr="00511F32" w:rsidDel="0075609F">
        <w:rPr>
          <w:rFonts w:ascii="Arial" w:hAnsi="Arial" w:cs="Arial"/>
        </w:rPr>
        <w:t xml:space="preserve"> </w:t>
      </w:r>
      <w:r w:rsidR="006F4746" w:rsidRPr="00511F32">
        <w:rPr>
          <w:rFonts w:ascii="Arial" w:hAnsi="Arial" w:cs="Arial"/>
        </w:rPr>
        <w:t>zariadenia</w:t>
      </w:r>
      <w:r w:rsidR="00884F67" w:rsidRPr="00511F32">
        <w:rPr>
          <w:rFonts w:ascii="Arial" w:hAnsi="Arial" w:cs="Arial"/>
        </w:rPr>
        <w:t xml:space="preserve"> alebo komponent</w:t>
      </w:r>
      <w:r w:rsidR="006F4746" w:rsidRPr="00511F32">
        <w:rPr>
          <w:rFonts w:ascii="Arial" w:hAnsi="Arial" w:cs="Arial"/>
        </w:rPr>
        <w:t xml:space="preserve"> </w:t>
      </w:r>
      <w:r w:rsidR="006F4746" w:rsidRPr="00511F32" w:rsidDel="0075609F">
        <w:rPr>
          <w:rFonts w:ascii="Arial" w:hAnsi="Arial" w:cs="Arial"/>
        </w:rPr>
        <w:t xml:space="preserve">porovnateľnej kvality po dobu </w:t>
      </w:r>
      <w:r w:rsidR="00884F67" w:rsidRPr="00511F32">
        <w:rPr>
          <w:rFonts w:ascii="Arial" w:hAnsi="Arial" w:cs="Arial"/>
        </w:rPr>
        <w:t xml:space="preserve">trvania </w:t>
      </w:r>
      <w:r w:rsidR="006F4746" w:rsidRPr="00511F32" w:rsidDel="0075609F">
        <w:rPr>
          <w:rFonts w:ascii="Arial" w:hAnsi="Arial" w:cs="Arial"/>
        </w:rPr>
        <w:t xml:space="preserve">opravy, ak sa obidve </w:t>
      </w:r>
      <w:r w:rsidR="00B326C9" w:rsidRPr="00511F32">
        <w:rPr>
          <w:rFonts w:ascii="Arial" w:hAnsi="Arial" w:cs="Arial"/>
        </w:rPr>
        <w:t xml:space="preserve">zmluvné </w:t>
      </w:r>
      <w:r w:rsidR="006F4746" w:rsidRPr="00511F32" w:rsidDel="0075609F">
        <w:rPr>
          <w:rFonts w:ascii="Arial" w:hAnsi="Arial" w:cs="Arial"/>
        </w:rPr>
        <w:t xml:space="preserve">strany nedohodnú inak. </w:t>
      </w:r>
      <w:r w:rsidR="00884F67" w:rsidRPr="00511F32">
        <w:rPr>
          <w:rFonts w:ascii="Arial" w:hAnsi="Arial" w:cs="Arial"/>
        </w:rPr>
        <w:t>Pre vylúčenie pochybností, zmluvné strany zhodne uvádzajú, že</w:t>
      </w:r>
      <w:r w:rsidR="006F4746" w:rsidRPr="00511F32">
        <w:rPr>
          <w:rFonts w:ascii="Arial" w:hAnsi="Arial" w:cs="Arial"/>
        </w:rPr>
        <w:t xml:space="preserve"> paušálny poplatok</w:t>
      </w:r>
      <w:r w:rsidR="00884F67" w:rsidRPr="00511F32">
        <w:rPr>
          <w:rFonts w:ascii="Arial" w:hAnsi="Arial" w:cs="Arial"/>
        </w:rPr>
        <w:t xml:space="preserve"> podľa tejto RD</w:t>
      </w:r>
      <w:r w:rsidR="006F4746" w:rsidRPr="00511F32">
        <w:rPr>
          <w:rFonts w:ascii="Arial" w:hAnsi="Arial" w:cs="Arial"/>
        </w:rPr>
        <w:t xml:space="preserve"> </w:t>
      </w:r>
      <w:r w:rsidR="00884F67" w:rsidRPr="00511F32">
        <w:rPr>
          <w:rFonts w:ascii="Arial" w:hAnsi="Arial" w:cs="Arial"/>
        </w:rPr>
        <w:t xml:space="preserve">za služby na paušál </w:t>
      </w:r>
      <w:r w:rsidR="006F4746" w:rsidRPr="00511F32">
        <w:rPr>
          <w:rFonts w:ascii="Arial" w:hAnsi="Arial" w:cs="Arial"/>
        </w:rPr>
        <w:t>zahŕňa garanciu odstránenia poruchy zariadenia</w:t>
      </w:r>
      <w:r w:rsidR="00884F67" w:rsidRPr="00511F32">
        <w:rPr>
          <w:rFonts w:ascii="Arial" w:hAnsi="Arial" w:cs="Arial"/>
        </w:rPr>
        <w:t xml:space="preserve"> alebo komponentu</w:t>
      </w:r>
      <w:r w:rsidR="006F4746" w:rsidRPr="00511F32">
        <w:rPr>
          <w:rFonts w:ascii="Arial" w:hAnsi="Arial" w:cs="Arial"/>
        </w:rPr>
        <w:t xml:space="preserve"> v stanovenom čase</w:t>
      </w:r>
      <w:r w:rsidR="00884F67" w:rsidRPr="00511F32">
        <w:rPr>
          <w:rFonts w:ascii="Arial" w:hAnsi="Arial" w:cs="Arial"/>
        </w:rPr>
        <w:t xml:space="preserve"> (uvedenie zariadenia alebo komponentu IKT infraštruktúry objednávateľa podľa Prílohy č. 1 do riadneho prevádzkového stavu pri dodržaní maximálnej doby opravy stanovenej pre príslušné zariadenie alebo komponent v Prílohe č. 1)</w:t>
      </w:r>
      <w:r w:rsidR="006F4746" w:rsidRPr="00511F32">
        <w:rPr>
          <w:rFonts w:ascii="Arial" w:hAnsi="Arial" w:cs="Arial"/>
        </w:rPr>
        <w:t>, náhradné diely</w:t>
      </w:r>
      <w:r w:rsidR="000933C7" w:rsidRPr="00511F32">
        <w:rPr>
          <w:rFonts w:ascii="Arial" w:hAnsi="Arial" w:cs="Arial"/>
        </w:rPr>
        <w:t xml:space="preserve"> </w:t>
      </w:r>
      <w:r w:rsidR="00884F67" w:rsidRPr="00511F32">
        <w:rPr>
          <w:rFonts w:ascii="Arial" w:hAnsi="Arial" w:cs="Arial"/>
        </w:rPr>
        <w:t>(</w:t>
      </w:r>
      <w:r w:rsidR="006F4746" w:rsidRPr="00511F32">
        <w:rPr>
          <w:rFonts w:ascii="Arial" w:hAnsi="Arial" w:cs="Arial"/>
        </w:rPr>
        <w:t>súčasti</w:t>
      </w:r>
      <w:r w:rsidR="00884F67" w:rsidRPr="00511F32">
        <w:rPr>
          <w:rFonts w:ascii="Arial" w:hAnsi="Arial" w:cs="Arial"/>
        </w:rPr>
        <w:t>)</w:t>
      </w:r>
      <w:r w:rsidR="006F4746" w:rsidRPr="00511F32">
        <w:rPr>
          <w:rFonts w:ascii="Arial" w:hAnsi="Arial" w:cs="Arial"/>
        </w:rPr>
        <w:t xml:space="preserve">, dopravné náklady, </w:t>
      </w:r>
      <w:r w:rsidR="00884F67" w:rsidRPr="00511F32">
        <w:rPr>
          <w:rFonts w:ascii="Arial" w:hAnsi="Arial" w:cs="Arial"/>
        </w:rPr>
        <w:t>prácu pracovníka poskytovateľa, dostupnosť a výkon činností</w:t>
      </w:r>
      <w:r w:rsidR="008723F6" w:rsidRPr="00511F32">
        <w:rPr>
          <w:rFonts w:ascii="Arial" w:hAnsi="Arial" w:cs="Arial"/>
        </w:rPr>
        <w:t xml:space="preserve"> </w:t>
      </w:r>
      <w:r w:rsidR="006F4746" w:rsidRPr="00511F32">
        <w:rPr>
          <w:rFonts w:ascii="Arial" w:hAnsi="Arial" w:cs="Arial"/>
        </w:rPr>
        <w:t>v</w:t>
      </w:r>
      <w:r w:rsidR="00884F67" w:rsidRPr="00511F32">
        <w:rPr>
          <w:rFonts w:ascii="Arial" w:hAnsi="Arial" w:cs="Arial"/>
        </w:rPr>
        <w:t xml:space="preserve"> Prílohe č. 1 stanovenej </w:t>
      </w:r>
      <w:r w:rsidR="006F4746" w:rsidRPr="00511F32">
        <w:rPr>
          <w:rFonts w:ascii="Arial" w:hAnsi="Arial" w:cs="Arial"/>
        </w:rPr>
        <w:t>dobe pokrytia servisu, okrem spotrebného materiálu (</w:t>
      </w:r>
      <w:r w:rsidR="00B326C9" w:rsidRPr="00511F32">
        <w:rPr>
          <w:rFonts w:ascii="Arial" w:hAnsi="Arial" w:cs="Arial"/>
        </w:rPr>
        <w:t xml:space="preserve">ako sú napríklad </w:t>
      </w:r>
      <w:r w:rsidR="006F4746" w:rsidRPr="00511F32">
        <w:rPr>
          <w:rFonts w:ascii="Arial" w:hAnsi="Arial" w:cs="Arial"/>
        </w:rPr>
        <w:t>batérie, páskové médiá,</w:t>
      </w:r>
      <w:r w:rsidR="00B326C9" w:rsidRPr="00511F32">
        <w:rPr>
          <w:rFonts w:ascii="Arial" w:hAnsi="Arial" w:cs="Arial"/>
        </w:rPr>
        <w:t xml:space="preserve"> a pod</w:t>
      </w:r>
      <w:r w:rsidR="006F4746" w:rsidRPr="00511F32">
        <w:rPr>
          <w:rFonts w:ascii="Arial" w:hAnsi="Arial" w:cs="Arial"/>
        </w:rPr>
        <w:t>.)</w:t>
      </w:r>
      <w:r w:rsidR="00B326C9" w:rsidRPr="00511F32">
        <w:rPr>
          <w:rFonts w:ascii="Arial" w:hAnsi="Arial" w:cs="Arial"/>
        </w:rPr>
        <w:t xml:space="preserve">, ktorých dodanie </w:t>
      </w:r>
      <w:r w:rsidR="00884F67" w:rsidRPr="00511F32">
        <w:rPr>
          <w:rFonts w:ascii="Arial" w:hAnsi="Arial" w:cs="Arial"/>
        </w:rPr>
        <w:t>služba paušálny servis nezahŕňa</w:t>
      </w:r>
      <w:r w:rsidR="006F4746" w:rsidRPr="00511F32">
        <w:rPr>
          <w:rFonts w:ascii="Arial" w:hAnsi="Arial" w:cs="Arial"/>
        </w:rPr>
        <w:t xml:space="preserve">. </w:t>
      </w:r>
    </w:p>
    <w:p w14:paraId="3556122F" w14:textId="5D549A74" w:rsidR="007113C9" w:rsidRPr="00511F32" w:rsidRDefault="002C6CC4" w:rsidP="00511F32">
      <w:pPr>
        <w:spacing w:after="0" w:line="360" w:lineRule="auto"/>
        <w:ind w:left="426"/>
        <w:jc w:val="both"/>
        <w:rPr>
          <w:rFonts w:ascii="Arial" w:hAnsi="Arial" w:cs="Arial"/>
        </w:rPr>
      </w:pPr>
      <w:r w:rsidRPr="00511F32">
        <w:rPr>
          <w:rFonts w:ascii="Arial" w:hAnsi="Arial" w:cs="Arial"/>
        </w:rPr>
        <w:t xml:space="preserve">3.5.2 </w:t>
      </w:r>
      <w:r w:rsidR="00DD1715" w:rsidRPr="00511F32">
        <w:rPr>
          <w:rFonts w:ascii="Arial" w:hAnsi="Arial" w:cs="Arial"/>
        </w:rPr>
        <w:t xml:space="preserve">Proaktívna </w:t>
      </w:r>
      <w:r w:rsidR="0006438F" w:rsidRPr="00511F32">
        <w:rPr>
          <w:rFonts w:ascii="Arial" w:hAnsi="Arial" w:cs="Arial"/>
        </w:rPr>
        <w:t>systémová údržba</w:t>
      </w:r>
      <w:r w:rsidR="00ED7A5D" w:rsidRPr="00511F32">
        <w:rPr>
          <w:rFonts w:ascii="Arial" w:hAnsi="Arial" w:cs="Arial"/>
        </w:rPr>
        <w:t xml:space="preserve"> poskytovaná v rámci </w:t>
      </w:r>
      <w:r w:rsidR="0006438F" w:rsidRPr="00511F32">
        <w:rPr>
          <w:rFonts w:ascii="Arial" w:hAnsi="Arial" w:cs="Arial"/>
        </w:rPr>
        <w:t>paušálneho servisu zahŕňa</w:t>
      </w:r>
    </w:p>
    <w:p w14:paraId="2A590B0F" w14:textId="32BA6A64" w:rsidR="007113C9" w:rsidRPr="00511F32" w:rsidRDefault="007113C9" w:rsidP="00511F32">
      <w:pPr>
        <w:pStyle w:val="Odsekzoznamu"/>
        <w:numPr>
          <w:ilvl w:val="0"/>
          <w:numId w:val="15"/>
        </w:numPr>
        <w:spacing w:line="360" w:lineRule="auto"/>
        <w:jc w:val="both"/>
        <w:rPr>
          <w:rFonts w:ascii="Arial" w:hAnsi="Arial" w:cs="Arial"/>
          <w:sz w:val="22"/>
          <w:szCs w:val="22"/>
        </w:rPr>
      </w:pPr>
      <w:r w:rsidRPr="00511F32">
        <w:rPr>
          <w:rFonts w:ascii="Arial" w:hAnsi="Arial" w:cs="Arial"/>
          <w:sz w:val="22"/>
          <w:szCs w:val="22"/>
        </w:rPr>
        <w:t>vykonanie úvodného auditu hardvérových a softvérových komponentov</w:t>
      </w:r>
      <w:r w:rsidR="0006438F" w:rsidRPr="00511F32">
        <w:rPr>
          <w:rFonts w:ascii="Arial" w:hAnsi="Arial" w:cs="Arial"/>
          <w:sz w:val="22"/>
          <w:szCs w:val="22"/>
        </w:rPr>
        <w:t xml:space="preserve"> a zariadení IKT</w:t>
      </w:r>
      <w:r w:rsidRPr="00511F32">
        <w:rPr>
          <w:rFonts w:ascii="Arial" w:hAnsi="Arial" w:cs="Arial"/>
          <w:sz w:val="22"/>
          <w:szCs w:val="22"/>
        </w:rPr>
        <w:t xml:space="preserve"> infraštruktúry objednávateľa, uvedených v Prílohe č. 1, auditu príslušnej dokumentácie týchto komponentov </w:t>
      </w:r>
      <w:r w:rsidR="0006438F" w:rsidRPr="00511F32">
        <w:rPr>
          <w:rFonts w:ascii="Arial" w:hAnsi="Arial" w:cs="Arial"/>
          <w:sz w:val="22"/>
          <w:szCs w:val="22"/>
        </w:rPr>
        <w:t xml:space="preserve">a zariadení </w:t>
      </w:r>
      <w:r w:rsidRPr="00511F32">
        <w:rPr>
          <w:rFonts w:ascii="Arial" w:hAnsi="Arial" w:cs="Arial"/>
          <w:sz w:val="22"/>
          <w:szCs w:val="22"/>
        </w:rPr>
        <w:t>a realizáciu periodického auditu týchto komponentov</w:t>
      </w:r>
      <w:r w:rsidR="0006438F" w:rsidRPr="00511F32">
        <w:rPr>
          <w:rFonts w:ascii="Arial" w:hAnsi="Arial" w:cs="Arial"/>
          <w:sz w:val="22"/>
          <w:szCs w:val="22"/>
        </w:rPr>
        <w:t xml:space="preserve"> a zariadení</w:t>
      </w:r>
      <w:r w:rsidRPr="00511F32">
        <w:rPr>
          <w:rFonts w:ascii="Arial" w:hAnsi="Arial" w:cs="Arial"/>
          <w:sz w:val="22"/>
          <w:szCs w:val="22"/>
        </w:rPr>
        <w:t xml:space="preserve"> IKT infraštruktúry</w:t>
      </w:r>
      <w:r w:rsidR="0006438F" w:rsidRPr="00511F32">
        <w:rPr>
          <w:rFonts w:ascii="Arial" w:hAnsi="Arial" w:cs="Arial"/>
          <w:sz w:val="22"/>
          <w:szCs w:val="22"/>
        </w:rPr>
        <w:t xml:space="preserve"> objednávateľa</w:t>
      </w:r>
      <w:r w:rsidRPr="00511F32">
        <w:rPr>
          <w:rFonts w:ascii="Arial" w:hAnsi="Arial" w:cs="Arial"/>
          <w:sz w:val="22"/>
          <w:szCs w:val="22"/>
        </w:rPr>
        <w:t>,</w:t>
      </w:r>
    </w:p>
    <w:p w14:paraId="1B82F49E" w14:textId="2F20CB8C" w:rsidR="007113C9" w:rsidRPr="00511F32" w:rsidRDefault="007113C9" w:rsidP="00511F32">
      <w:pPr>
        <w:pStyle w:val="Odsekzoznamu"/>
        <w:numPr>
          <w:ilvl w:val="0"/>
          <w:numId w:val="15"/>
        </w:numPr>
        <w:spacing w:line="360" w:lineRule="auto"/>
        <w:jc w:val="both"/>
        <w:rPr>
          <w:rFonts w:ascii="Arial" w:hAnsi="Arial" w:cs="Arial"/>
          <w:sz w:val="22"/>
          <w:szCs w:val="22"/>
        </w:rPr>
      </w:pPr>
      <w:r w:rsidRPr="00511F32">
        <w:rPr>
          <w:rFonts w:ascii="Arial" w:hAnsi="Arial" w:cs="Arial"/>
          <w:sz w:val="22"/>
          <w:szCs w:val="22"/>
        </w:rPr>
        <w:t xml:space="preserve">zabezpečenie prístupu k elektronickým a internetovým informačným zdrojom a službám výrobcov hardvérových a softvérových komponentov </w:t>
      </w:r>
      <w:r w:rsidR="0006438F" w:rsidRPr="00511F32">
        <w:rPr>
          <w:rFonts w:ascii="Arial" w:hAnsi="Arial" w:cs="Arial"/>
          <w:sz w:val="22"/>
          <w:szCs w:val="22"/>
        </w:rPr>
        <w:t xml:space="preserve">a zariadení </w:t>
      </w:r>
      <w:r w:rsidRPr="00511F32">
        <w:rPr>
          <w:rFonts w:ascii="Arial" w:hAnsi="Arial" w:cs="Arial"/>
          <w:sz w:val="22"/>
          <w:szCs w:val="22"/>
        </w:rPr>
        <w:t>uvedených v Prílohe č. 1, ako sú aktualizácie firmvéru a proaktívne upozorňovacie služby výrobcov komponentov</w:t>
      </w:r>
      <w:r w:rsidR="0006438F" w:rsidRPr="00511F32">
        <w:rPr>
          <w:rFonts w:ascii="Arial" w:hAnsi="Arial" w:cs="Arial"/>
          <w:sz w:val="22"/>
          <w:szCs w:val="22"/>
        </w:rPr>
        <w:t xml:space="preserve"> a zariadení</w:t>
      </w:r>
      <w:r w:rsidRPr="00511F32">
        <w:rPr>
          <w:rFonts w:ascii="Arial" w:hAnsi="Arial" w:cs="Arial"/>
          <w:sz w:val="22"/>
          <w:szCs w:val="22"/>
        </w:rPr>
        <w:t xml:space="preserve">, ak tieto služby výrobca komponentov </w:t>
      </w:r>
      <w:r w:rsidR="0006438F" w:rsidRPr="00511F32">
        <w:rPr>
          <w:rFonts w:ascii="Arial" w:hAnsi="Arial" w:cs="Arial"/>
          <w:sz w:val="22"/>
          <w:szCs w:val="22"/>
        </w:rPr>
        <w:t xml:space="preserve">a zariadení </w:t>
      </w:r>
      <w:r w:rsidRPr="00511F32">
        <w:rPr>
          <w:rFonts w:ascii="Arial" w:hAnsi="Arial" w:cs="Arial"/>
          <w:sz w:val="22"/>
          <w:szCs w:val="22"/>
        </w:rPr>
        <w:t>poskytuje,</w:t>
      </w:r>
    </w:p>
    <w:p w14:paraId="41F7A1F2" w14:textId="4AD0FCF0" w:rsidR="00C63F15" w:rsidRPr="00511F32" w:rsidRDefault="007113C9" w:rsidP="00511F32">
      <w:pPr>
        <w:pStyle w:val="Odsekzoznamu"/>
        <w:numPr>
          <w:ilvl w:val="0"/>
          <w:numId w:val="15"/>
        </w:numPr>
        <w:spacing w:line="360" w:lineRule="auto"/>
        <w:jc w:val="both"/>
        <w:rPr>
          <w:rFonts w:ascii="Arial" w:hAnsi="Arial" w:cs="Arial"/>
          <w:sz w:val="22"/>
          <w:szCs w:val="22"/>
        </w:rPr>
      </w:pPr>
      <w:r w:rsidRPr="00511F32">
        <w:rPr>
          <w:rFonts w:ascii="Arial" w:hAnsi="Arial" w:cs="Arial"/>
          <w:sz w:val="22"/>
          <w:szCs w:val="22"/>
        </w:rPr>
        <w:t>zabezpečenie</w:t>
      </w:r>
      <w:r w:rsidR="006F4746" w:rsidRPr="00511F32">
        <w:rPr>
          <w:rFonts w:ascii="Arial" w:hAnsi="Arial" w:cs="Arial"/>
          <w:sz w:val="22"/>
          <w:szCs w:val="22"/>
        </w:rPr>
        <w:t xml:space="preserve"> </w:t>
      </w:r>
      <w:r w:rsidRPr="00511F32">
        <w:rPr>
          <w:rFonts w:ascii="Arial" w:hAnsi="Arial" w:cs="Arial"/>
          <w:sz w:val="22"/>
          <w:szCs w:val="22"/>
        </w:rPr>
        <w:t xml:space="preserve">prístupu </w:t>
      </w:r>
      <w:r w:rsidR="00C63F15" w:rsidRPr="00511F32">
        <w:rPr>
          <w:rFonts w:ascii="Arial" w:hAnsi="Arial" w:cs="Arial"/>
          <w:sz w:val="22"/>
          <w:szCs w:val="22"/>
        </w:rPr>
        <w:t xml:space="preserve">k novým verziám strojových kódov </w:t>
      </w:r>
      <w:r w:rsidR="0006438F" w:rsidRPr="00511F32">
        <w:rPr>
          <w:rFonts w:ascii="Arial" w:hAnsi="Arial" w:cs="Arial"/>
          <w:sz w:val="22"/>
          <w:szCs w:val="22"/>
        </w:rPr>
        <w:t xml:space="preserve">komponentov a </w:t>
      </w:r>
      <w:r w:rsidR="00C63F15" w:rsidRPr="00511F32">
        <w:rPr>
          <w:rFonts w:ascii="Arial" w:hAnsi="Arial" w:cs="Arial"/>
          <w:sz w:val="22"/>
          <w:szCs w:val="22"/>
        </w:rPr>
        <w:t>zariadení (firmvér), k novým verziám riadiacich, manažovacích systémov, operačných systémov a softvérových komponentov, ktoré sú uvedené v Prílohe č. 1</w:t>
      </w:r>
      <w:r w:rsidR="00B8781A" w:rsidRPr="00511F32">
        <w:rPr>
          <w:rFonts w:ascii="Arial" w:hAnsi="Arial" w:cs="Arial"/>
          <w:sz w:val="22"/>
          <w:szCs w:val="22"/>
        </w:rPr>
        <w:t>,</w:t>
      </w:r>
    </w:p>
    <w:p w14:paraId="6FE68963" w14:textId="342459C6" w:rsidR="00901052" w:rsidRPr="00511F32" w:rsidRDefault="00FB3F2D" w:rsidP="00511F32">
      <w:pPr>
        <w:pStyle w:val="Odsekzoznamu"/>
        <w:numPr>
          <w:ilvl w:val="0"/>
          <w:numId w:val="15"/>
        </w:numPr>
        <w:spacing w:line="360" w:lineRule="auto"/>
        <w:jc w:val="both"/>
        <w:rPr>
          <w:rFonts w:ascii="Arial" w:hAnsi="Arial" w:cs="Arial"/>
          <w:sz w:val="22"/>
          <w:szCs w:val="22"/>
        </w:rPr>
      </w:pPr>
      <w:r w:rsidRPr="00511F32">
        <w:rPr>
          <w:rFonts w:ascii="Arial" w:hAnsi="Arial" w:cs="Arial"/>
          <w:sz w:val="22"/>
          <w:szCs w:val="22"/>
        </w:rPr>
        <w:lastRenderedPageBreak/>
        <w:t>poskytovanie podpory integrácie rozširujúcich hardvérových a softvérových komponentov</w:t>
      </w:r>
      <w:r w:rsidR="0006438F" w:rsidRPr="00511F32">
        <w:rPr>
          <w:rFonts w:ascii="Arial" w:hAnsi="Arial" w:cs="Arial"/>
          <w:sz w:val="22"/>
          <w:szCs w:val="22"/>
        </w:rPr>
        <w:t xml:space="preserve"> a zariadení</w:t>
      </w:r>
      <w:r w:rsidRPr="00511F32">
        <w:rPr>
          <w:rFonts w:ascii="Arial" w:hAnsi="Arial" w:cs="Arial"/>
          <w:sz w:val="22"/>
          <w:szCs w:val="22"/>
        </w:rPr>
        <w:t xml:space="preserve"> IKT infraštruktúry </w:t>
      </w:r>
      <w:r w:rsidR="0006438F" w:rsidRPr="00511F32">
        <w:rPr>
          <w:rFonts w:ascii="Arial" w:hAnsi="Arial" w:cs="Arial"/>
          <w:sz w:val="22"/>
          <w:szCs w:val="22"/>
        </w:rPr>
        <w:t xml:space="preserve">objednávateľa </w:t>
      </w:r>
      <w:r w:rsidRPr="00511F32">
        <w:rPr>
          <w:rFonts w:ascii="Arial" w:hAnsi="Arial" w:cs="Arial"/>
          <w:sz w:val="22"/>
          <w:szCs w:val="22"/>
        </w:rPr>
        <w:t>dodávaných mimo predmetu plneni</w:t>
      </w:r>
      <w:r w:rsidR="00901052" w:rsidRPr="00511F32">
        <w:rPr>
          <w:rFonts w:ascii="Arial" w:hAnsi="Arial" w:cs="Arial"/>
          <w:sz w:val="22"/>
          <w:szCs w:val="22"/>
        </w:rPr>
        <w:t>a</w:t>
      </w:r>
      <w:r w:rsidRPr="00511F32">
        <w:rPr>
          <w:rFonts w:ascii="Arial" w:hAnsi="Arial" w:cs="Arial"/>
          <w:sz w:val="22"/>
          <w:szCs w:val="22"/>
        </w:rPr>
        <w:t xml:space="preserve"> tejto RD</w:t>
      </w:r>
      <w:r w:rsidR="00901052" w:rsidRPr="00511F32">
        <w:rPr>
          <w:rFonts w:ascii="Arial" w:hAnsi="Arial" w:cs="Arial"/>
          <w:sz w:val="22"/>
          <w:szCs w:val="22"/>
        </w:rPr>
        <w:t xml:space="preserve">, </w:t>
      </w:r>
    </w:p>
    <w:p w14:paraId="0E1C100E" w14:textId="610E4B43" w:rsidR="00FB3F2D" w:rsidRPr="00511F32" w:rsidRDefault="00901052" w:rsidP="00511F32">
      <w:pPr>
        <w:pStyle w:val="Odsekzoznamu"/>
        <w:numPr>
          <w:ilvl w:val="0"/>
          <w:numId w:val="15"/>
        </w:numPr>
        <w:spacing w:line="360" w:lineRule="auto"/>
        <w:jc w:val="both"/>
        <w:rPr>
          <w:rFonts w:ascii="Arial" w:hAnsi="Arial" w:cs="Arial"/>
          <w:sz w:val="22"/>
          <w:szCs w:val="22"/>
        </w:rPr>
      </w:pPr>
      <w:r w:rsidRPr="00511F32">
        <w:rPr>
          <w:rFonts w:ascii="Arial" w:hAnsi="Arial" w:cs="Arial"/>
          <w:sz w:val="22"/>
          <w:szCs w:val="22"/>
        </w:rPr>
        <w:t>poskytovanie konzultáci</w:t>
      </w:r>
      <w:r w:rsidR="00033F2D">
        <w:rPr>
          <w:rFonts w:ascii="Arial" w:hAnsi="Arial" w:cs="Arial"/>
          <w:sz w:val="22"/>
          <w:szCs w:val="22"/>
        </w:rPr>
        <w:t>í</w:t>
      </w:r>
      <w:r w:rsidRPr="00511F32">
        <w:rPr>
          <w:rFonts w:ascii="Arial" w:hAnsi="Arial" w:cs="Arial"/>
          <w:sz w:val="22"/>
          <w:szCs w:val="22"/>
        </w:rPr>
        <w:t xml:space="preserve"> k optimalizácii prevádzky, k možnostiam upgrade hardvérových komponento</w:t>
      </w:r>
      <w:r w:rsidR="00B8781A" w:rsidRPr="00511F32">
        <w:rPr>
          <w:rFonts w:ascii="Arial" w:hAnsi="Arial" w:cs="Arial"/>
          <w:sz w:val="22"/>
          <w:szCs w:val="22"/>
        </w:rPr>
        <w:t>v</w:t>
      </w:r>
      <w:r w:rsidR="0006438F" w:rsidRPr="00511F32">
        <w:rPr>
          <w:rFonts w:ascii="Arial" w:hAnsi="Arial" w:cs="Arial"/>
          <w:sz w:val="22"/>
          <w:szCs w:val="22"/>
        </w:rPr>
        <w:t xml:space="preserve"> a zariadení</w:t>
      </w:r>
      <w:r w:rsidR="00B8781A" w:rsidRPr="00511F32">
        <w:rPr>
          <w:rFonts w:ascii="Arial" w:hAnsi="Arial" w:cs="Arial"/>
          <w:sz w:val="22"/>
          <w:szCs w:val="22"/>
        </w:rPr>
        <w:t>, k nasadeniu odporúčaných oprá</w:t>
      </w:r>
      <w:r w:rsidRPr="00511F32">
        <w:rPr>
          <w:rFonts w:ascii="Arial" w:hAnsi="Arial" w:cs="Arial"/>
          <w:sz w:val="22"/>
          <w:szCs w:val="22"/>
        </w:rPr>
        <w:t>v a aktualizácií softvérových komponentov</w:t>
      </w:r>
      <w:r w:rsidR="00033F2D">
        <w:rPr>
          <w:rFonts w:ascii="Arial" w:hAnsi="Arial" w:cs="Arial"/>
          <w:sz w:val="22"/>
          <w:szCs w:val="22"/>
        </w:rPr>
        <w:t>,</w:t>
      </w:r>
      <w:r w:rsidRPr="00511F32">
        <w:rPr>
          <w:rFonts w:ascii="Arial" w:hAnsi="Arial" w:cs="Arial"/>
          <w:sz w:val="22"/>
          <w:szCs w:val="22"/>
        </w:rPr>
        <w:t xml:space="preserve"> a k zmenám nastavení hardvérových a softvérových komponentov</w:t>
      </w:r>
      <w:r w:rsidR="0006438F" w:rsidRPr="00511F32">
        <w:rPr>
          <w:rFonts w:ascii="Arial" w:hAnsi="Arial" w:cs="Arial"/>
          <w:sz w:val="22"/>
          <w:szCs w:val="22"/>
        </w:rPr>
        <w:t xml:space="preserve"> a zariadení</w:t>
      </w:r>
      <w:r w:rsidR="00B8781A" w:rsidRPr="00511F32">
        <w:rPr>
          <w:rFonts w:ascii="Arial" w:hAnsi="Arial" w:cs="Arial"/>
          <w:sz w:val="22"/>
          <w:szCs w:val="22"/>
        </w:rPr>
        <w:t>,</w:t>
      </w:r>
    </w:p>
    <w:p w14:paraId="14739003" w14:textId="67291209" w:rsidR="00CA70C8" w:rsidRPr="00511F32" w:rsidRDefault="00FB3F2D" w:rsidP="00511F32">
      <w:pPr>
        <w:pStyle w:val="Odsekzoznamu"/>
        <w:numPr>
          <w:ilvl w:val="0"/>
          <w:numId w:val="15"/>
        </w:numPr>
        <w:spacing w:line="360" w:lineRule="auto"/>
        <w:jc w:val="both"/>
        <w:rPr>
          <w:rFonts w:ascii="Arial" w:hAnsi="Arial" w:cs="Arial"/>
          <w:sz w:val="22"/>
          <w:szCs w:val="22"/>
        </w:rPr>
      </w:pPr>
      <w:r w:rsidRPr="00511F32">
        <w:rPr>
          <w:rFonts w:ascii="Arial" w:hAnsi="Arial" w:cs="Arial"/>
          <w:sz w:val="22"/>
          <w:szCs w:val="22"/>
        </w:rPr>
        <w:t>zabezpečenie koordinácie plnení tretích strán zabezpečujúcich záručný servis hardvérových a softvérových komponentov</w:t>
      </w:r>
      <w:r w:rsidR="0006438F" w:rsidRPr="00511F32">
        <w:rPr>
          <w:rFonts w:ascii="Arial" w:hAnsi="Arial" w:cs="Arial"/>
          <w:sz w:val="22"/>
          <w:szCs w:val="22"/>
        </w:rPr>
        <w:t xml:space="preserve"> a zariadení</w:t>
      </w:r>
      <w:r w:rsidRPr="00511F32">
        <w:rPr>
          <w:rFonts w:ascii="Arial" w:hAnsi="Arial" w:cs="Arial"/>
          <w:sz w:val="22"/>
          <w:szCs w:val="22"/>
        </w:rPr>
        <w:t xml:space="preserve"> IKT infraštruktúry</w:t>
      </w:r>
      <w:r w:rsidR="0006438F" w:rsidRPr="00511F32">
        <w:rPr>
          <w:rFonts w:ascii="Arial" w:hAnsi="Arial" w:cs="Arial"/>
          <w:sz w:val="22"/>
          <w:szCs w:val="22"/>
        </w:rPr>
        <w:t xml:space="preserve"> objednávateľa</w:t>
      </w:r>
      <w:r w:rsidRPr="00511F32">
        <w:rPr>
          <w:rFonts w:ascii="Arial" w:hAnsi="Arial" w:cs="Arial"/>
          <w:sz w:val="22"/>
          <w:szCs w:val="22"/>
        </w:rPr>
        <w:t xml:space="preserve">, uvedených v Prílohe č. 1 tejto RD, v období od účinnosti tejto RD do začatia poskytovania paušálneho pozáručného servisu v zmysle ustanovení tejto RD. </w:t>
      </w:r>
    </w:p>
    <w:p w14:paraId="1C21D7E4" w14:textId="47C825DD" w:rsidR="00CA70C8" w:rsidRPr="00511F32" w:rsidRDefault="00D41747" w:rsidP="00511F32">
      <w:pPr>
        <w:spacing w:after="0" w:line="360" w:lineRule="auto"/>
        <w:ind w:left="426"/>
        <w:jc w:val="both"/>
        <w:rPr>
          <w:rFonts w:ascii="Arial" w:hAnsi="Arial" w:cs="Arial"/>
        </w:rPr>
      </w:pPr>
      <w:r w:rsidRPr="00511F32">
        <w:rPr>
          <w:rFonts w:ascii="Arial" w:hAnsi="Arial" w:cs="Arial"/>
        </w:rPr>
        <w:t>3.</w:t>
      </w:r>
      <w:r w:rsidR="002C6CC4" w:rsidRPr="00511F32">
        <w:rPr>
          <w:rFonts w:ascii="Arial" w:hAnsi="Arial" w:cs="Arial"/>
        </w:rPr>
        <w:t>5.3</w:t>
      </w:r>
      <w:r w:rsidRPr="00511F32">
        <w:rPr>
          <w:rFonts w:ascii="Arial" w:hAnsi="Arial" w:cs="Arial"/>
        </w:rPr>
        <w:t xml:space="preserve"> </w:t>
      </w:r>
      <w:r w:rsidR="00B65801" w:rsidRPr="00511F32">
        <w:rPr>
          <w:rFonts w:ascii="Arial" w:hAnsi="Arial" w:cs="Arial"/>
        </w:rPr>
        <w:t xml:space="preserve">Súčasťou plnení poskytovaných v rámci paušálneho servisu je poskytovanie podpory integrácie rozširujúcich hardvérových a softvérových komponentov a zariadení IKT infraštruktúry objednávateľa, poskytovanie </w:t>
      </w:r>
      <w:r w:rsidR="00B210EB" w:rsidRPr="00511F32">
        <w:rPr>
          <w:rFonts w:ascii="Arial" w:hAnsi="Arial" w:cs="Arial"/>
        </w:rPr>
        <w:t>konzultáci</w:t>
      </w:r>
      <w:r w:rsidR="00B210EB">
        <w:rPr>
          <w:rFonts w:ascii="Arial" w:hAnsi="Arial" w:cs="Arial"/>
        </w:rPr>
        <w:t>í</w:t>
      </w:r>
      <w:r w:rsidR="00B210EB" w:rsidRPr="00511F32">
        <w:rPr>
          <w:rFonts w:ascii="Arial" w:hAnsi="Arial" w:cs="Arial"/>
        </w:rPr>
        <w:t xml:space="preserve"> </w:t>
      </w:r>
      <w:r w:rsidR="00B65801" w:rsidRPr="00511F32">
        <w:rPr>
          <w:rFonts w:ascii="Arial" w:hAnsi="Arial" w:cs="Arial"/>
        </w:rPr>
        <w:t>predovšetkým k optimalizácii prevádzky, k možnostiam upgrade hardvérových komponentov a zariadení, k nasadeniu odporúčaných opráv a aktualizácií softvérových komponentov IKT infraštruktúry objednávateľa a k zmenám nastavení hardvérových a softvérových komponentov a zariadení spolu v rozsahu 96 človekohodín ročne. Služby podľa tohto bodu sa poskytovateľ zaväzuje objednávateľovi poskytovať na základe písomnej požiadavky objednávateľa, t.j. neuplatnia sa ustanovenia o servisnom hlásení.</w:t>
      </w:r>
    </w:p>
    <w:p w14:paraId="634ED31F" w14:textId="3EA4360B" w:rsidR="006F4746" w:rsidRPr="00511F32" w:rsidRDefault="003C16DA" w:rsidP="00511F32">
      <w:pPr>
        <w:spacing w:after="0" w:line="360" w:lineRule="auto"/>
        <w:ind w:left="426"/>
        <w:jc w:val="both"/>
        <w:rPr>
          <w:rFonts w:ascii="Arial" w:hAnsi="Arial" w:cs="Arial"/>
        </w:rPr>
      </w:pPr>
      <w:r w:rsidRPr="00511F32">
        <w:rPr>
          <w:rFonts w:ascii="Arial" w:hAnsi="Arial" w:cs="Arial"/>
        </w:rPr>
        <w:t>3.</w:t>
      </w:r>
      <w:r w:rsidR="002C6CC4" w:rsidRPr="00511F32">
        <w:rPr>
          <w:rFonts w:ascii="Arial" w:hAnsi="Arial" w:cs="Arial"/>
        </w:rPr>
        <w:t>6</w:t>
      </w:r>
      <w:r w:rsidR="006F4746" w:rsidRPr="00511F32">
        <w:rPr>
          <w:rFonts w:ascii="Arial" w:hAnsi="Arial" w:cs="Arial"/>
        </w:rPr>
        <w:t xml:space="preserve"> </w:t>
      </w:r>
      <w:r w:rsidR="00D41747" w:rsidRPr="00511F32">
        <w:rPr>
          <w:rFonts w:ascii="Arial" w:hAnsi="Arial" w:cs="Arial"/>
          <w:b/>
        </w:rPr>
        <w:t xml:space="preserve">Služba servis </w:t>
      </w:r>
      <w:r w:rsidR="006F4746" w:rsidRPr="00511F32">
        <w:rPr>
          <w:rFonts w:ascii="Arial" w:hAnsi="Arial" w:cs="Arial"/>
          <w:b/>
        </w:rPr>
        <w:t xml:space="preserve">nad rámec paušálu </w:t>
      </w:r>
      <w:r w:rsidR="006F4746" w:rsidRPr="00511F32">
        <w:rPr>
          <w:rFonts w:ascii="Arial" w:hAnsi="Arial" w:cs="Arial"/>
        </w:rPr>
        <w:t xml:space="preserve">zahŕňa opravu a uvedenie nefunkčného hardvérového </w:t>
      </w:r>
      <w:r w:rsidR="009D002A" w:rsidRPr="00511F32">
        <w:rPr>
          <w:rFonts w:ascii="Arial" w:hAnsi="Arial" w:cs="Arial"/>
        </w:rPr>
        <w:t xml:space="preserve">zariadenia a </w:t>
      </w:r>
      <w:r w:rsidR="006F4746" w:rsidRPr="00511F32">
        <w:rPr>
          <w:rFonts w:ascii="Arial" w:hAnsi="Arial" w:cs="Arial"/>
        </w:rPr>
        <w:t xml:space="preserve">komponentu IKT infraštruktúry </w:t>
      </w:r>
      <w:r w:rsidR="009D002A" w:rsidRPr="00511F32">
        <w:rPr>
          <w:rFonts w:ascii="Arial" w:hAnsi="Arial" w:cs="Arial"/>
        </w:rPr>
        <w:t>objednávateľa</w:t>
      </w:r>
      <w:r w:rsidR="00D41747" w:rsidRPr="00511F32">
        <w:rPr>
          <w:rFonts w:ascii="Arial" w:hAnsi="Arial" w:cs="Arial"/>
        </w:rPr>
        <w:t xml:space="preserve"> do riadneho prevádzkového stavu.</w:t>
      </w:r>
      <w:r w:rsidR="006F4746" w:rsidRPr="00511F32">
        <w:rPr>
          <w:rFonts w:ascii="Arial" w:hAnsi="Arial" w:cs="Arial"/>
        </w:rPr>
        <w:t xml:space="preserve"> </w:t>
      </w:r>
      <w:r w:rsidR="00D41747" w:rsidRPr="00511F32">
        <w:rPr>
          <w:rFonts w:ascii="Arial" w:hAnsi="Arial" w:cs="Arial"/>
        </w:rPr>
        <w:t>R</w:t>
      </w:r>
      <w:r w:rsidR="006F4746" w:rsidRPr="00511F32">
        <w:rPr>
          <w:rFonts w:ascii="Arial" w:hAnsi="Arial" w:cs="Arial"/>
        </w:rPr>
        <w:t xml:space="preserve">ozsah druhov, typov a značiek </w:t>
      </w:r>
      <w:r w:rsidR="00D41747" w:rsidRPr="00511F32">
        <w:rPr>
          <w:rFonts w:ascii="Arial" w:hAnsi="Arial" w:cs="Arial"/>
        </w:rPr>
        <w:t xml:space="preserve">komponentov a zariadení, pre ktoré je poskytovaná služba servis nad rámec paušálu </w:t>
      </w:r>
      <w:r w:rsidR="006F4746" w:rsidRPr="00511F32">
        <w:rPr>
          <w:rFonts w:ascii="Arial" w:hAnsi="Arial" w:cs="Arial"/>
        </w:rPr>
        <w:t>je uvedený v Prílohe č. 3</w:t>
      </w:r>
      <w:r w:rsidR="00D41747" w:rsidRPr="00511F32">
        <w:rPr>
          <w:rFonts w:ascii="Arial" w:hAnsi="Arial" w:cs="Arial"/>
        </w:rPr>
        <w:t xml:space="preserve">. </w:t>
      </w:r>
      <w:r w:rsidR="006F4746" w:rsidRPr="00511F32">
        <w:rPr>
          <w:rFonts w:ascii="Arial" w:hAnsi="Arial" w:cs="Arial"/>
        </w:rPr>
        <w:t xml:space="preserve">Servis nad rámec paušálu je poskytovaný na základe </w:t>
      </w:r>
      <w:r w:rsidR="00525B10" w:rsidRPr="00511F32">
        <w:rPr>
          <w:rFonts w:ascii="Arial" w:hAnsi="Arial" w:cs="Arial"/>
        </w:rPr>
        <w:t xml:space="preserve">objednávky </w:t>
      </w:r>
      <w:r w:rsidR="006F4746" w:rsidRPr="00511F32">
        <w:rPr>
          <w:rFonts w:ascii="Arial" w:hAnsi="Arial" w:cs="Arial"/>
        </w:rPr>
        <w:t xml:space="preserve">objednávateľa a pozostáva zo servisnej prehliadky zariadení </w:t>
      </w:r>
      <w:r w:rsidR="00B93A20" w:rsidRPr="00511F32">
        <w:rPr>
          <w:rFonts w:ascii="Arial" w:hAnsi="Arial" w:cs="Arial"/>
        </w:rPr>
        <w:t xml:space="preserve">a komponentov </w:t>
      </w:r>
      <w:r w:rsidR="006F4746" w:rsidRPr="00511F32">
        <w:rPr>
          <w:rFonts w:ascii="Arial" w:hAnsi="Arial" w:cs="Arial"/>
        </w:rPr>
        <w:t>zameranej na ich základnú diagnostiku, implementovanie odporúčaných opráv, obnovu konfigurácie zariadení</w:t>
      </w:r>
      <w:r w:rsidR="00B93A20" w:rsidRPr="00511F32">
        <w:rPr>
          <w:rFonts w:ascii="Arial" w:hAnsi="Arial" w:cs="Arial"/>
        </w:rPr>
        <w:t xml:space="preserve"> a komponentov</w:t>
      </w:r>
      <w:r w:rsidR="006F4746" w:rsidRPr="00511F32">
        <w:rPr>
          <w:rFonts w:ascii="Arial" w:hAnsi="Arial" w:cs="Arial"/>
        </w:rPr>
        <w:t xml:space="preserve"> a</w:t>
      </w:r>
      <w:r w:rsidR="00D8566D" w:rsidRPr="00511F32">
        <w:rPr>
          <w:rFonts w:ascii="Arial" w:hAnsi="Arial" w:cs="Arial"/>
        </w:rPr>
        <w:t> </w:t>
      </w:r>
      <w:r w:rsidR="006F4746" w:rsidRPr="00511F32">
        <w:rPr>
          <w:rFonts w:ascii="Arial" w:hAnsi="Arial" w:cs="Arial"/>
        </w:rPr>
        <w:t>iné</w:t>
      </w:r>
      <w:r w:rsidR="00D8566D" w:rsidRPr="00511F32">
        <w:rPr>
          <w:rFonts w:ascii="Arial" w:hAnsi="Arial" w:cs="Arial"/>
        </w:rPr>
        <w:t xml:space="preserve"> súvisiace</w:t>
      </w:r>
      <w:r w:rsidR="006F4746" w:rsidRPr="00511F32">
        <w:rPr>
          <w:rFonts w:ascii="Arial" w:hAnsi="Arial" w:cs="Arial"/>
        </w:rPr>
        <w:t xml:space="preserve"> práce podľa požiadaviek objednávateľa. </w:t>
      </w:r>
      <w:r w:rsidR="00B93A20" w:rsidRPr="00511F32">
        <w:rPr>
          <w:rFonts w:ascii="Arial" w:hAnsi="Arial" w:cs="Arial"/>
        </w:rPr>
        <w:t>Cena služieb nad rámec paušálu bude fakturovaná podľa skutočne poskytnutých služieb, ktorých mernou jednotkou je 1 ČH na základe príslušného protokolu o zásahu</w:t>
      </w:r>
      <w:r w:rsidR="006F4746" w:rsidRPr="00511F32">
        <w:rPr>
          <w:rFonts w:ascii="Arial" w:hAnsi="Arial" w:cs="Arial"/>
        </w:rPr>
        <w:t>.</w:t>
      </w:r>
    </w:p>
    <w:p w14:paraId="2261AAD6" w14:textId="009B3284" w:rsidR="006C4D27" w:rsidRPr="00511F32" w:rsidRDefault="003C16DA" w:rsidP="00511F32">
      <w:pPr>
        <w:spacing w:after="0" w:line="360" w:lineRule="auto"/>
        <w:ind w:left="426"/>
        <w:jc w:val="both"/>
        <w:rPr>
          <w:rFonts w:ascii="Arial" w:hAnsi="Arial" w:cs="Arial"/>
        </w:rPr>
      </w:pPr>
      <w:r w:rsidRPr="00511F32">
        <w:rPr>
          <w:rFonts w:ascii="Arial" w:hAnsi="Arial" w:cs="Arial"/>
        </w:rPr>
        <w:t>3.</w:t>
      </w:r>
      <w:r w:rsidR="002C6CC4" w:rsidRPr="00511F32">
        <w:rPr>
          <w:rFonts w:ascii="Arial" w:hAnsi="Arial" w:cs="Arial"/>
        </w:rPr>
        <w:t>7</w:t>
      </w:r>
      <w:r w:rsidR="006F4746" w:rsidRPr="00511F32">
        <w:rPr>
          <w:rFonts w:ascii="Arial" w:hAnsi="Arial" w:cs="Arial"/>
          <w:b/>
        </w:rPr>
        <w:t xml:space="preserve"> </w:t>
      </w:r>
      <w:r w:rsidR="00B93A20" w:rsidRPr="00511F32">
        <w:rPr>
          <w:rFonts w:ascii="Arial" w:hAnsi="Arial" w:cs="Arial"/>
          <w:b/>
        </w:rPr>
        <w:t xml:space="preserve">Špecifické </w:t>
      </w:r>
      <w:r w:rsidR="00093D3D" w:rsidRPr="00511F32">
        <w:rPr>
          <w:rFonts w:ascii="Arial" w:hAnsi="Arial" w:cs="Arial"/>
          <w:b/>
        </w:rPr>
        <w:t xml:space="preserve">a </w:t>
      </w:r>
      <w:r w:rsidR="006F4746" w:rsidRPr="00511F32">
        <w:rPr>
          <w:rFonts w:ascii="Arial" w:hAnsi="Arial" w:cs="Arial"/>
          <w:b/>
        </w:rPr>
        <w:t>poradensko-</w:t>
      </w:r>
      <w:r w:rsidR="00B93A20" w:rsidRPr="00511F32">
        <w:rPr>
          <w:rFonts w:ascii="Arial" w:hAnsi="Arial" w:cs="Arial"/>
          <w:b/>
        </w:rPr>
        <w:t xml:space="preserve">odborné </w:t>
      </w:r>
      <w:r w:rsidR="006F4746" w:rsidRPr="00511F32">
        <w:rPr>
          <w:rFonts w:ascii="Arial" w:hAnsi="Arial" w:cs="Arial"/>
          <w:b/>
        </w:rPr>
        <w:t>služb</w:t>
      </w:r>
      <w:r w:rsidR="00B93A20" w:rsidRPr="00511F32">
        <w:rPr>
          <w:rFonts w:ascii="Arial" w:hAnsi="Arial" w:cs="Arial"/>
          <w:b/>
        </w:rPr>
        <w:t>y</w:t>
      </w:r>
      <w:r w:rsidR="006F4746" w:rsidRPr="00511F32">
        <w:rPr>
          <w:rFonts w:ascii="Arial" w:hAnsi="Arial" w:cs="Arial"/>
        </w:rPr>
        <w:t xml:space="preserve"> </w:t>
      </w:r>
      <w:r w:rsidR="006C4D27" w:rsidRPr="00511F32">
        <w:rPr>
          <w:rFonts w:ascii="Arial" w:hAnsi="Arial" w:cs="Arial"/>
        </w:rPr>
        <w:t>zahŕňa</w:t>
      </w:r>
      <w:r w:rsidR="0074125F" w:rsidRPr="00511F32">
        <w:rPr>
          <w:rFonts w:ascii="Arial" w:hAnsi="Arial" w:cs="Arial"/>
        </w:rPr>
        <w:t>jú</w:t>
      </w:r>
      <w:r w:rsidR="006C4D27" w:rsidRPr="00511F32">
        <w:rPr>
          <w:rFonts w:ascii="Arial" w:hAnsi="Arial" w:cs="Arial"/>
        </w:rPr>
        <w:t>:</w:t>
      </w:r>
    </w:p>
    <w:p w14:paraId="718E39F1" w14:textId="44B7B73D" w:rsidR="006C4D27" w:rsidRPr="00511F32" w:rsidRDefault="006C4D27" w:rsidP="00511F32">
      <w:pPr>
        <w:spacing w:after="0" w:line="360" w:lineRule="auto"/>
        <w:ind w:left="426"/>
        <w:jc w:val="both"/>
        <w:rPr>
          <w:rFonts w:ascii="Arial" w:hAnsi="Arial" w:cs="Arial"/>
        </w:rPr>
      </w:pPr>
      <w:r w:rsidRPr="00511F32">
        <w:rPr>
          <w:rFonts w:ascii="Arial" w:hAnsi="Arial" w:cs="Arial"/>
        </w:rPr>
        <w:t>a)</w:t>
      </w:r>
      <w:r w:rsidRPr="00511F32">
        <w:rPr>
          <w:rFonts w:ascii="Arial" w:hAnsi="Arial" w:cs="Arial"/>
        </w:rPr>
        <w:tab/>
        <w:t>obnovu konfigurácie a nastavenia zariadení a komponentov po poruche,</w:t>
      </w:r>
    </w:p>
    <w:p w14:paraId="7851B6E0" w14:textId="4B42F4CE" w:rsidR="006C4D27" w:rsidRPr="00511F32" w:rsidRDefault="006C4D27" w:rsidP="00511F32">
      <w:pPr>
        <w:spacing w:after="0" w:line="360" w:lineRule="auto"/>
        <w:ind w:left="426"/>
        <w:jc w:val="both"/>
        <w:rPr>
          <w:rFonts w:ascii="Arial" w:hAnsi="Arial" w:cs="Arial"/>
        </w:rPr>
      </w:pPr>
      <w:r w:rsidRPr="00511F32">
        <w:rPr>
          <w:rFonts w:ascii="Arial" w:hAnsi="Arial" w:cs="Arial"/>
        </w:rPr>
        <w:t>b)</w:t>
      </w:r>
      <w:r w:rsidRPr="00511F32">
        <w:rPr>
          <w:rFonts w:ascii="Arial" w:hAnsi="Arial" w:cs="Arial"/>
        </w:rPr>
        <w:tab/>
        <w:t xml:space="preserve">obnovu dát z poškodených, resp. vadných dátových štruktúr pevných diskov a zálohovacích médií (pásky, magnetooptické médiá a pod.), </w:t>
      </w:r>
    </w:p>
    <w:p w14:paraId="71E1B7F7" w14:textId="634E8257" w:rsidR="006C4D27" w:rsidRPr="00511F32" w:rsidRDefault="006C4D27" w:rsidP="00511F32">
      <w:pPr>
        <w:spacing w:after="0" w:line="360" w:lineRule="auto"/>
        <w:ind w:left="426"/>
        <w:jc w:val="both"/>
        <w:rPr>
          <w:rFonts w:ascii="Arial" w:hAnsi="Arial" w:cs="Arial"/>
        </w:rPr>
      </w:pPr>
      <w:r w:rsidRPr="00511F32">
        <w:rPr>
          <w:rFonts w:ascii="Arial" w:hAnsi="Arial" w:cs="Arial"/>
        </w:rPr>
        <w:t>c)</w:t>
      </w:r>
      <w:r w:rsidRPr="00511F32">
        <w:rPr>
          <w:rFonts w:ascii="Arial" w:hAnsi="Arial" w:cs="Arial"/>
        </w:rPr>
        <w:tab/>
        <w:t>technicko-poradenské služby u objednávateľa, t.j. analýza stavu, a vypracovanie návrhu, resp. štúdie na optimalizáciu hardvérových a softvérových komponentov IKT infraštruktúry objednávateľa, vrátane posudzovania návrhov predložených objednávateľom, ak také objednávateľ predloží,</w:t>
      </w:r>
    </w:p>
    <w:p w14:paraId="7B5B8406" w14:textId="10FC791C" w:rsidR="006C4D27" w:rsidRPr="00511F32" w:rsidRDefault="006C4D27" w:rsidP="00511F32">
      <w:pPr>
        <w:spacing w:after="0" w:line="360" w:lineRule="auto"/>
        <w:ind w:left="426"/>
        <w:jc w:val="both"/>
        <w:rPr>
          <w:rFonts w:ascii="Arial" w:hAnsi="Arial" w:cs="Arial"/>
        </w:rPr>
      </w:pPr>
      <w:r w:rsidRPr="00511F32">
        <w:rPr>
          <w:rFonts w:ascii="Arial" w:hAnsi="Arial" w:cs="Arial"/>
        </w:rPr>
        <w:lastRenderedPageBreak/>
        <w:t>d)</w:t>
      </w:r>
      <w:r w:rsidRPr="00511F32">
        <w:rPr>
          <w:rFonts w:ascii="Arial" w:hAnsi="Arial" w:cs="Arial"/>
        </w:rPr>
        <w:tab/>
        <w:t>podporné služby a technická podpora pri migráciách, testoch, zálohovaní a pod.,</w:t>
      </w:r>
    </w:p>
    <w:p w14:paraId="00E4DFC8" w14:textId="076DEB03" w:rsidR="006C4D27" w:rsidRPr="00511F32" w:rsidRDefault="006C4D27" w:rsidP="00511F32">
      <w:pPr>
        <w:spacing w:after="0" w:line="360" w:lineRule="auto"/>
        <w:ind w:left="426"/>
        <w:jc w:val="both"/>
        <w:rPr>
          <w:rFonts w:ascii="Arial" w:hAnsi="Arial" w:cs="Arial"/>
        </w:rPr>
      </w:pPr>
      <w:r w:rsidRPr="00511F32">
        <w:rPr>
          <w:rFonts w:ascii="Arial" w:hAnsi="Arial" w:cs="Arial"/>
        </w:rPr>
        <w:t>e)</w:t>
      </w:r>
      <w:r w:rsidRPr="00511F32">
        <w:rPr>
          <w:rFonts w:ascii="Arial" w:hAnsi="Arial" w:cs="Arial"/>
        </w:rPr>
        <w:tab/>
        <w:t>dodanie a implementácia potrebných softvérových zmien a upgradov už v prevádzke sa nachádzajúceho základného softvérového vybavenia (BIOS, firmvér, operačný systém a pod.) pre zabezpečenie spoľahlivej a bezporuchovej prevádzky hardvérových a softvérových komponentov.</w:t>
      </w:r>
    </w:p>
    <w:p w14:paraId="6769AA09" w14:textId="77777777" w:rsidR="006C4D27" w:rsidRPr="00511F32" w:rsidRDefault="006C4D27" w:rsidP="00511F32">
      <w:pPr>
        <w:spacing w:after="0" w:line="360" w:lineRule="auto"/>
        <w:ind w:left="426"/>
        <w:jc w:val="both"/>
        <w:rPr>
          <w:rFonts w:ascii="Arial" w:hAnsi="Arial" w:cs="Arial"/>
        </w:rPr>
      </w:pPr>
      <w:r w:rsidRPr="00511F32">
        <w:rPr>
          <w:rFonts w:ascii="Arial" w:hAnsi="Arial" w:cs="Arial"/>
        </w:rPr>
        <w:t>f)</w:t>
      </w:r>
      <w:r w:rsidRPr="00511F32">
        <w:rPr>
          <w:rFonts w:ascii="Arial" w:hAnsi="Arial" w:cs="Arial"/>
        </w:rPr>
        <w:tab/>
        <w:t>Vypracovania technických posudkov a odborných stanovísk k hardvérovým a softvérovým komponentom z pohľadu ich ďalšieho využitia v podmienkach objednávateľa.</w:t>
      </w:r>
    </w:p>
    <w:p w14:paraId="70F2E228" w14:textId="4E510F63" w:rsidR="009D002A" w:rsidRPr="00511F32" w:rsidRDefault="006C4D27" w:rsidP="00511F32">
      <w:pPr>
        <w:spacing w:after="0" w:line="360" w:lineRule="auto"/>
        <w:ind w:left="426"/>
        <w:jc w:val="both"/>
        <w:rPr>
          <w:rFonts w:ascii="Arial" w:hAnsi="Arial" w:cs="Arial"/>
        </w:rPr>
      </w:pPr>
      <w:r w:rsidRPr="00511F32">
        <w:rPr>
          <w:rFonts w:ascii="Arial" w:hAnsi="Arial" w:cs="Arial"/>
        </w:rPr>
        <w:t>g)</w:t>
      </w:r>
      <w:r w:rsidRPr="00511F32">
        <w:rPr>
          <w:rFonts w:ascii="Arial" w:hAnsi="Arial" w:cs="Arial"/>
        </w:rPr>
        <w:tab/>
        <w:t>Podpory pri riešení komplexných problémov prevádzky IKT infraštruktúry.</w:t>
      </w:r>
    </w:p>
    <w:p w14:paraId="62CC33A1" w14:textId="280909CB" w:rsidR="00B5340D" w:rsidRPr="00511F32" w:rsidRDefault="00B5340D" w:rsidP="00511F32">
      <w:pPr>
        <w:spacing w:after="0" w:line="360" w:lineRule="auto"/>
        <w:jc w:val="both"/>
        <w:rPr>
          <w:rFonts w:ascii="Arial" w:hAnsi="Arial" w:cs="Arial"/>
        </w:rPr>
      </w:pPr>
    </w:p>
    <w:p w14:paraId="7DC96950" w14:textId="77777777" w:rsidR="00511F32" w:rsidRPr="00511F32" w:rsidRDefault="00511F32" w:rsidP="00511F32">
      <w:pPr>
        <w:spacing w:after="0" w:line="360" w:lineRule="auto"/>
        <w:jc w:val="both"/>
        <w:rPr>
          <w:rFonts w:ascii="Arial" w:hAnsi="Arial" w:cs="Arial"/>
        </w:rPr>
      </w:pPr>
    </w:p>
    <w:p w14:paraId="4A178367" w14:textId="4CF9F6AE" w:rsidR="006F4746" w:rsidRPr="00511F32" w:rsidRDefault="002C6CC4" w:rsidP="00511F32">
      <w:pPr>
        <w:spacing w:after="0" w:line="360" w:lineRule="auto"/>
        <w:ind w:left="426" w:hanging="426"/>
        <w:jc w:val="both"/>
        <w:rPr>
          <w:rFonts w:ascii="Arial" w:hAnsi="Arial" w:cs="Arial"/>
        </w:rPr>
      </w:pPr>
      <w:r w:rsidRPr="00511F32">
        <w:rPr>
          <w:rFonts w:ascii="Arial" w:hAnsi="Arial" w:cs="Arial"/>
          <w:b/>
          <w:bCs/>
        </w:rPr>
        <w:t>Podmienky plnenia služby paušálny servis</w:t>
      </w:r>
      <w:r w:rsidR="006F4746" w:rsidRPr="00511F32">
        <w:rPr>
          <w:rFonts w:ascii="Arial" w:hAnsi="Arial" w:cs="Arial"/>
          <w:b/>
          <w:bCs/>
        </w:rPr>
        <w:t>:</w:t>
      </w:r>
    </w:p>
    <w:p w14:paraId="0318E91A" w14:textId="784DD979"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2C6CC4" w:rsidRPr="00511F32">
        <w:rPr>
          <w:rFonts w:ascii="Arial" w:hAnsi="Arial" w:cs="Arial"/>
        </w:rPr>
        <w:t>8</w:t>
      </w:r>
      <w:r w:rsidR="006F4746" w:rsidRPr="00511F32">
        <w:rPr>
          <w:rFonts w:ascii="Arial" w:hAnsi="Arial" w:cs="Arial"/>
        </w:rPr>
        <w:t xml:space="preserve"> </w:t>
      </w:r>
      <w:r w:rsidR="009A2901" w:rsidRPr="00511F32">
        <w:rPr>
          <w:rFonts w:ascii="Arial" w:hAnsi="Arial" w:cs="Arial"/>
        </w:rPr>
        <w:t xml:space="preserve">Služby paušálneho servisu sa poskytovateľ zaväzuje objednávateľovi poskytovať na základe servisných hlásení, zaslaných poskytovateľovi na Kontaktný bod technický pre paušálny servis uvedený v Prílohe č. 7 tejto RD. </w:t>
      </w:r>
      <w:r w:rsidR="003C3CE8" w:rsidRPr="00511F32">
        <w:rPr>
          <w:rFonts w:ascii="Arial" w:hAnsi="Arial" w:cs="Arial"/>
        </w:rPr>
        <w:t xml:space="preserve">Poskytovateľ sa zaväzuje potvrdiť (elektronicky na e-mail nahlasovateľa) prijatie servisného hlásenia najneskôr do 30 minút od jeho doručenia. </w:t>
      </w:r>
      <w:r w:rsidR="009A2901" w:rsidRPr="00511F32">
        <w:rPr>
          <w:rFonts w:ascii="Arial" w:hAnsi="Arial" w:cs="Arial"/>
        </w:rPr>
        <w:t xml:space="preserve">Objednávateľ sa zaväzuje </w:t>
      </w:r>
      <w:r w:rsidR="00F67182" w:rsidRPr="00511F32">
        <w:rPr>
          <w:rFonts w:ascii="Arial" w:hAnsi="Arial" w:cs="Arial"/>
        </w:rPr>
        <w:t>zasielať</w:t>
      </w:r>
      <w:r w:rsidR="009A2901" w:rsidRPr="00511F32">
        <w:rPr>
          <w:rFonts w:ascii="Arial" w:hAnsi="Arial" w:cs="Arial"/>
        </w:rPr>
        <w:t xml:space="preserve"> servisné hlásenia prostredníctvom svojich oprávnených zamestnancov, ktorých zoznam objednávateľ doručí poskytovateľovi na Kontaktný bod technický pre paušálny servis uvedený v Prílohe č. 7 tejto RD. Prípadné zmeny oprávnených zamestnancov, miest a kontaktov objednávateľ bezodkladne písomne oznámi; oznámenie podľa tejto vety je voči poskytovateľovi účinné momentom jeho odoslania na Kontaktný bod technický pre paušálny servis </w:t>
      </w:r>
      <w:r w:rsidR="00B65801" w:rsidRPr="00511F32">
        <w:rPr>
          <w:rFonts w:ascii="Arial" w:hAnsi="Arial" w:cs="Arial"/>
        </w:rPr>
        <w:t>Servisné hlásenie má nasledovné minimálne náležitosti: miesto požadovaného plnenia, opis poruchy, telefónne číslo a meno kontaktnej osoby objednávateľa, ktorá bude poskytovateľovi k dispozícii v mieste plnenia služby, model a typ zariadenia, výrobné číslo (S/N), dátum a čas vyhotovenia servisného hlásenia.</w:t>
      </w:r>
    </w:p>
    <w:p w14:paraId="27C83E22" w14:textId="77777777" w:rsidR="003C16DA" w:rsidRPr="00511F32" w:rsidRDefault="003C16DA" w:rsidP="00511F32">
      <w:pPr>
        <w:spacing w:after="0" w:line="360" w:lineRule="auto"/>
        <w:ind w:left="426"/>
        <w:contextualSpacing/>
        <w:jc w:val="both"/>
        <w:rPr>
          <w:rFonts w:ascii="Arial" w:hAnsi="Arial" w:cs="Arial"/>
        </w:rPr>
      </w:pPr>
    </w:p>
    <w:p w14:paraId="14B3B06C" w14:textId="07F23C36"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2C6CC4" w:rsidRPr="00511F32">
        <w:rPr>
          <w:rFonts w:ascii="Arial" w:hAnsi="Arial" w:cs="Arial"/>
        </w:rPr>
        <w:t>9</w:t>
      </w:r>
      <w:r w:rsidR="006F4746" w:rsidRPr="00511F32">
        <w:rPr>
          <w:rFonts w:ascii="Arial" w:hAnsi="Arial" w:cs="Arial"/>
        </w:rPr>
        <w:t xml:space="preserve"> V rámci vykonávania paušálneho servisu poskytovateľ zabezpečí pravidelné činnosti </w:t>
      </w:r>
      <w:r w:rsidR="0006438F" w:rsidRPr="00511F32">
        <w:rPr>
          <w:rFonts w:ascii="Arial" w:hAnsi="Arial" w:cs="Arial"/>
        </w:rPr>
        <w:t xml:space="preserve">proaktívnej systémovej údržby </w:t>
      </w:r>
      <w:r w:rsidR="006F4746" w:rsidRPr="00511F32">
        <w:rPr>
          <w:rFonts w:ascii="Arial" w:hAnsi="Arial" w:cs="Arial"/>
        </w:rPr>
        <w:t>pre zariadenia špecifikované v Prílohe č. 1 v požadovanej periodicite automaticky, bez uplatnenia požiadavky objednávateľom</w:t>
      </w:r>
      <w:r w:rsidR="00092705" w:rsidRPr="00511F32">
        <w:rPr>
          <w:rFonts w:ascii="Arial" w:hAnsi="Arial" w:cs="Arial"/>
        </w:rPr>
        <w:t xml:space="preserve"> servisným hlásením</w:t>
      </w:r>
      <w:r w:rsidR="006A0336" w:rsidRPr="00511F32">
        <w:rPr>
          <w:rFonts w:ascii="Arial" w:hAnsi="Arial" w:cs="Arial"/>
        </w:rPr>
        <w:t xml:space="preserve"> alebo písomnou požiadavkou</w:t>
      </w:r>
      <w:r w:rsidR="006F4746" w:rsidRPr="00511F32">
        <w:rPr>
          <w:rFonts w:ascii="Arial" w:hAnsi="Arial" w:cs="Arial"/>
        </w:rPr>
        <w:t>, a to v nasledovnom rozsahu:</w:t>
      </w:r>
    </w:p>
    <w:p w14:paraId="4C83DD80" w14:textId="35B569AE" w:rsidR="006F4746" w:rsidRPr="00511F32" w:rsidRDefault="006F4746" w:rsidP="00511F32">
      <w:pPr>
        <w:pStyle w:val="Odsekzoznamu"/>
        <w:numPr>
          <w:ilvl w:val="0"/>
          <w:numId w:val="23"/>
        </w:numPr>
        <w:spacing w:line="360" w:lineRule="auto"/>
        <w:contextualSpacing w:val="0"/>
        <w:jc w:val="both"/>
        <w:rPr>
          <w:rFonts w:ascii="Arial" w:hAnsi="Arial" w:cs="Arial"/>
          <w:sz w:val="22"/>
          <w:szCs w:val="22"/>
        </w:rPr>
      </w:pPr>
      <w:r w:rsidRPr="00511F32">
        <w:rPr>
          <w:rFonts w:ascii="Arial" w:hAnsi="Arial" w:cs="Arial"/>
          <w:sz w:val="22"/>
          <w:szCs w:val="22"/>
        </w:rPr>
        <w:t xml:space="preserve">1x polročne pravidelnú servisnú prehliadku  </w:t>
      </w:r>
      <w:r w:rsidR="0006438F" w:rsidRPr="00511F32">
        <w:rPr>
          <w:rFonts w:ascii="Arial" w:hAnsi="Arial" w:cs="Arial"/>
          <w:sz w:val="22"/>
          <w:szCs w:val="22"/>
        </w:rPr>
        <w:t>komponentov a </w:t>
      </w:r>
      <w:r w:rsidRPr="00511F32">
        <w:rPr>
          <w:rFonts w:ascii="Arial" w:hAnsi="Arial" w:cs="Arial"/>
          <w:sz w:val="22"/>
          <w:szCs w:val="22"/>
        </w:rPr>
        <w:t>zariadení</w:t>
      </w:r>
      <w:r w:rsidR="0006438F" w:rsidRPr="00511F32">
        <w:rPr>
          <w:rFonts w:ascii="Arial" w:hAnsi="Arial" w:cs="Arial"/>
          <w:sz w:val="22"/>
          <w:szCs w:val="22"/>
        </w:rPr>
        <w:t xml:space="preserve"> IKT objednávateľa</w:t>
      </w:r>
      <w:r w:rsidRPr="00511F32">
        <w:rPr>
          <w:rFonts w:ascii="Arial" w:hAnsi="Arial" w:cs="Arial"/>
          <w:sz w:val="22"/>
          <w:szCs w:val="22"/>
        </w:rPr>
        <w:t xml:space="preserve"> uvedených v</w:t>
      </w:r>
      <w:r w:rsidR="0006438F" w:rsidRPr="00511F32">
        <w:rPr>
          <w:rFonts w:ascii="Arial" w:hAnsi="Arial" w:cs="Arial"/>
          <w:sz w:val="22"/>
          <w:szCs w:val="22"/>
        </w:rPr>
        <w:t xml:space="preserve"> Prílohe č. 1 </w:t>
      </w:r>
      <w:r w:rsidRPr="00511F32">
        <w:rPr>
          <w:rFonts w:ascii="Arial" w:hAnsi="Arial" w:cs="Arial"/>
          <w:sz w:val="22"/>
          <w:szCs w:val="22"/>
        </w:rPr>
        <w:t xml:space="preserve">tejto RD zameranú na ich základnú diagnostiku, implementovanie odporúčaných opráv mikrokódov, aktuálnych verzií operačných  a riadiacich systémov </w:t>
      </w:r>
      <w:r w:rsidR="0006438F" w:rsidRPr="00511F32">
        <w:rPr>
          <w:rFonts w:ascii="Arial" w:hAnsi="Arial" w:cs="Arial"/>
          <w:sz w:val="22"/>
          <w:szCs w:val="22"/>
        </w:rPr>
        <w:t>na účely</w:t>
      </w:r>
      <w:r w:rsidRPr="00511F32">
        <w:rPr>
          <w:rFonts w:ascii="Arial" w:hAnsi="Arial" w:cs="Arial"/>
          <w:sz w:val="22"/>
          <w:szCs w:val="22"/>
        </w:rPr>
        <w:t xml:space="preserve"> odhalenia potenciálnych zdrojov porúch a vykonania potrebných servisných zásahov, čím sa zníži riziko poruchy zariadenia. Výstupom servisnej prehliadky je správa o stave infraštruktúry s uvedením rizík a navrhovaných opatrení na ich zmiernenie alebo elimináciu.</w:t>
      </w:r>
    </w:p>
    <w:p w14:paraId="79D54F2A" w14:textId="2C9586BB" w:rsidR="006F4746" w:rsidRPr="00511F32" w:rsidRDefault="006F4746" w:rsidP="00511F32">
      <w:pPr>
        <w:pStyle w:val="Odsekzoznamu"/>
        <w:numPr>
          <w:ilvl w:val="0"/>
          <w:numId w:val="23"/>
        </w:numPr>
        <w:spacing w:line="360" w:lineRule="auto"/>
        <w:contextualSpacing w:val="0"/>
        <w:jc w:val="both"/>
        <w:rPr>
          <w:rFonts w:ascii="Arial" w:hAnsi="Arial" w:cs="Arial"/>
          <w:sz w:val="22"/>
          <w:szCs w:val="22"/>
        </w:rPr>
      </w:pPr>
      <w:r w:rsidRPr="00511F32">
        <w:rPr>
          <w:rFonts w:ascii="Arial" w:hAnsi="Arial" w:cs="Arial"/>
          <w:sz w:val="22"/>
          <w:szCs w:val="22"/>
        </w:rPr>
        <w:t xml:space="preserve">1x ročne spravidla do 31.januára príslušného kalendárneho roka realizovať periodický audit </w:t>
      </w:r>
      <w:r w:rsidR="00D8566D" w:rsidRPr="00511F32">
        <w:rPr>
          <w:rFonts w:ascii="Arial" w:hAnsi="Arial" w:cs="Arial"/>
          <w:sz w:val="22"/>
          <w:szCs w:val="22"/>
        </w:rPr>
        <w:t xml:space="preserve">nastavení a </w:t>
      </w:r>
      <w:r w:rsidR="00A923A6" w:rsidRPr="00511F32">
        <w:rPr>
          <w:rFonts w:ascii="Arial" w:hAnsi="Arial" w:cs="Arial"/>
          <w:sz w:val="22"/>
          <w:szCs w:val="22"/>
        </w:rPr>
        <w:t xml:space="preserve">stavu </w:t>
      </w:r>
      <w:r w:rsidRPr="00511F32">
        <w:rPr>
          <w:rFonts w:ascii="Arial" w:hAnsi="Arial" w:cs="Arial"/>
          <w:sz w:val="22"/>
          <w:szCs w:val="22"/>
        </w:rPr>
        <w:t>dokumentácie IKT infraštruktúry</w:t>
      </w:r>
      <w:r w:rsidR="0006438F" w:rsidRPr="00511F32">
        <w:rPr>
          <w:rFonts w:ascii="Arial" w:hAnsi="Arial" w:cs="Arial"/>
          <w:sz w:val="22"/>
          <w:szCs w:val="22"/>
        </w:rPr>
        <w:t xml:space="preserve"> objednávateľa</w:t>
      </w:r>
      <w:r w:rsidR="00C979FA" w:rsidRPr="00511F32">
        <w:rPr>
          <w:rFonts w:ascii="Arial" w:hAnsi="Arial" w:cs="Arial"/>
          <w:sz w:val="22"/>
          <w:szCs w:val="22"/>
        </w:rPr>
        <w:t xml:space="preserve">, špecifikovanej </w:t>
      </w:r>
      <w:r w:rsidR="00C979FA" w:rsidRPr="00511F32">
        <w:rPr>
          <w:rFonts w:ascii="Arial" w:hAnsi="Arial" w:cs="Arial"/>
          <w:sz w:val="22"/>
          <w:szCs w:val="22"/>
        </w:rPr>
        <w:lastRenderedPageBreak/>
        <w:t xml:space="preserve">v Prílohe </w:t>
      </w:r>
      <w:r w:rsidR="00A923A6" w:rsidRPr="00511F32">
        <w:rPr>
          <w:rFonts w:ascii="Arial" w:hAnsi="Arial" w:cs="Arial"/>
          <w:sz w:val="22"/>
          <w:szCs w:val="22"/>
        </w:rPr>
        <w:t xml:space="preserve"> č. 1 </w:t>
      </w:r>
      <w:r w:rsidR="00C979FA" w:rsidRPr="00511F32">
        <w:rPr>
          <w:rFonts w:ascii="Arial" w:hAnsi="Arial" w:cs="Arial"/>
          <w:sz w:val="22"/>
          <w:szCs w:val="22"/>
        </w:rPr>
        <w:t>tejto RD</w:t>
      </w:r>
      <w:r w:rsidR="00A923A6" w:rsidRPr="00511F32">
        <w:rPr>
          <w:rFonts w:ascii="Arial" w:hAnsi="Arial" w:cs="Arial"/>
          <w:sz w:val="22"/>
          <w:szCs w:val="22"/>
        </w:rPr>
        <w:t>, ako aj</w:t>
      </w:r>
      <w:r w:rsidRPr="00511F32">
        <w:rPr>
          <w:rFonts w:ascii="Arial" w:hAnsi="Arial" w:cs="Arial"/>
          <w:sz w:val="22"/>
          <w:szCs w:val="22"/>
        </w:rPr>
        <w:t xml:space="preserve"> </w:t>
      </w:r>
      <w:r w:rsidR="00A923A6" w:rsidRPr="00511F32">
        <w:rPr>
          <w:rFonts w:ascii="Arial" w:hAnsi="Arial" w:cs="Arial"/>
          <w:sz w:val="22"/>
          <w:szCs w:val="22"/>
        </w:rPr>
        <w:t xml:space="preserve">uviesť </w:t>
      </w:r>
      <w:r w:rsidRPr="00511F32">
        <w:rPr>
          <w:rFonts w:ascii="Arial" w:hAnsi="Arial" w:cs="Arial"/>
          <w:sz w:val="22"/>
          <w:szCs w:val="22"/>
        </w:rPr>
        <w:t>existujúcu dokumentáciu fyzických komponentov</w:t>
      </w:r>
      <w:r w:rsidR="00C979FA" w:rsidRPr="00511F32">
        <w:rPr>
          <w:rFonts w:ascii="Arial" w:hAnsi="Arial" w:cs="Arial"/>
          <w:sz w:val="22"/>
          <w:szCs w:val="22"/>
        </w:rPr>
        <w:t xml:space="preserve"> a zariadení</w:t>
      </w:r>
      <w:r w:rsidRPr="00511F32">
        <w:rPr>
          <w:rFonts w:ascii="Arial" w:hAnsi="Arial" w:cs="Arial"/>
          <w:sz w:val="22"/>
          <w:szCs w:val="22"/>
        </w:rPr>
        <w:t xml:space="preserve"> a ich vzájomných prepojení do aktuálneho stavu.</w:t>
      </w:r>
    </w:p>
    <w:p w14:paraId="074AEC08" w14:textId="77777777" w:rsidR="006F4746" w:rsidRPr="00511F32" w:rsidRDefault="006F4746" w:rsidP="00511F32">
      <w:pPr>
        <w:pStyle w:val="Odsekzoznamu"/>
        <w:numPr>
          <w:ilvl w:val="0"/>
          <w:numId w:val="23"/>
        </w:numPr>
        <w:spacing w:line="360" w:lineRule="auto"/>
        <w:contextualSpacing w:val="0"/>
        <w:jc w:val="both"/>
        <w:rPr>
          <w:rFonts w:ascii="Arial" w:hAnsi="Arial" w:cs="Arial"/>
          <w:sz w:val="22"/>
          <w:szCs w:val="22"/>
        </w:rPr>
      </w:pPr>
      <w:r w:rsidRPr="00511F32">
        <w:rPr>
          <w:rFonts w:ascii="Arial" w:hAnsi="Arial" w:cs="Arial"/>
          <w:sz w:val="22"/>
          <w:szCs w:val="22"/>
        </w:rPr>
        <w:t>1x za kalendárny štvrťrok zorganizuje stretnutie s objednávateľom, ktorého obsahom bude zhodnotenie poskytovaných servisných služieb za predchádzajúce obdobie a plán prác na ďalší štvrťrok.</w:t>
      </w:r>
    </w:p>
    <w:p w14:paraId="604DA66D" w14:textId="79C3CB0E" w:rsidR="006F4746" w:rsidRPr="00511F32" w:rsidRDefault="006F4746" w:rsidP="00511F32">
      <w:pPr>
        <w:pStyle w:val="Odsekzoznamu"/>
        <w:numPr>
          <w:ilvl w:val="0"/>
          <w:numId w:val="23"/>
        </w:numPr>
        <w:spacing w:line="360" w:lineRule="auto"/>
        <w:contextualSpacing w:val="0"/>
        <w:jc w:val="both"/>
        <w:rPr>
          <w:rFonts w:ascii="Arial" w:hAnsi="Arial" w:cs="Arial"/>
          <w:sz w:val="22"/>
          <w:szCs w:val="22"/>
        </w:rPr>
      </w:pPr>
      <w:r w:rsidRPr="00511F32">
        <w:rPr>
          <w:rFonts w:ascii="Arial" w:hAnsi="Arial" w:cs="Arial"/>
          <w:sz w:val="22"/>
          <w:szCs w:val="22"/>
        </w:rPr>
        <w:t>automatické zasielanie hlásení a ich vyhodnocovanie pre komponenty</w:t>
      </w:r>
      <w:r w:rsidR="00187C0A" w:rsidRPr="00511F32">
        <w:rPr>
          <w:rFonts w:ascii="Arial" w:hAnsi="Arial" w:cs="Arial"/>
          <w:sz w:val="22"/>
          <w:szCs w:val="22"/>
        </w:rPr>
        <w:t xml:space="preserve"> a zariadenia</w:t>
      </w:r>
      <w:r w:rsidRPr="00511F32">
        <w:rPr>
          <w:rFonts w:ascii="Arial" w:hAnsi="Arial" w:cs="Arial"/>
          <w:sz w:val="22"/>
          <w:szCs w:val="22"/>
        </w:rPr>
        <w:t xml:space="preserve">, uvedené v Prílohe č. 1, pokiaľ to umožnia bezpečnostné nastavenia objednávateľa.  </w:t>
      </w:r>
    </w:p>
    <w:p w14:paraId="17A3BBEB" w14:textId="3E565879"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2C6CC4" w:rsidRPr="00511F32">
        <w:rPr>
          <w:rFonts w:ascii="Arial" w:hAnsi="Arial" w:cs="Arial"/>
        </w:rPr>
        <w:t>10</w:t>
      </w:r>
      <w:r w:rsidR="00DE5EA0" w:rsidRPr="00511F32">
        <w:rPr>
          <w:rFonts w:ascii="Arial" w:hAnsi="Arial" w:cs="Arial"/>
        </w:rPr>
        <w:t xml:space="preserve"> </w:t>
      </w:r>
      <w:r w:rsidR="006A0336" w:rsidRPr="00511F32">
        <w:rPr>
          <w:rFonts w:ascii="Arial" w:hAnsi="Arial" w:cs="Arial"/>
        </w:rPr>
        <w:t>Poskytovateľ zabezpečí odozvu na poruchu nahlásenú oprávnenou osobou objednávateľa, odstránenie poruchy na dotknutom zariadení alebo komponente, výmenu chybných/vadných/opotrebovaných dielov vrátane ucelených častí zariadenia alebo komponentu tak, aby zariadenie alebo komponent uviedol do riadneho pracovného stavu.</w:t>
      </w:r>
    </w:p>
    <w:p w14:paraId="6C72D944" w14:textId="77777777" w:rsidR="003C16DA" w:rsidRPr="00511F32" w:rsidRDefault="003C16DA" w:rsidP="00511F32">
      <w:pPr>
        <w:spacing w:after="0" w:line="360" w:lineRule="auto"/>
        <w:ind w:left="426" w:firstLine="282"/>
        <w:contextualSpacing/>
        <w:jc w:val="both"/>
        <w:rPr>
          <w:rFonts w:ascii="Arial" w:hAnsi="Arial" w:cs="Arial"/>
        </w:rPr>
      </w:pPr>
    </w:p>
    <w:p w14:paraId="0F38BCA2" w14:textId="10617EF8" w:rsidR="006F4746" w:rsidRPr="00511F32" w:rsidRDefault="00DF2C13" w:rsidP="00511F32">
      <w:pPr>
        <w:spacing w:after="0" w:line="360" w:lineRule="auto"/>
        <w:ind w:left="426"/>
        <w:contextualSpacing/>
        <w:jc w:val="both"/>
        <w:rPr>
          <w:rFonts w:ascii="Arial" w:hAnsi="Arial" w:cs="Arial"/>
        </w:rPr>
      </w:pPr>
      <w:r w:rsidRPr="00511F32">
        <w:rPr>
          <w:rFonts w:ascii="Arial" w:hAnsi="Arial" w:cs="Arial"/>
        </w:rPr>
        <w:t>3.11</w:t>
      </w:r>
      <w:r w:rsidR="00AE2F70" w:rsidRPr="00511F32">
        <w:rPr>
          <w:rFonts w:ascii="Arial" w:hAnsi="Arial" w:cs="Arial"/>
        </w:rPr>
        <w:t xml:space="preserve"> </w:t>
      </w:r>
      <w:r w:rsidR="00B65801" w:rsidRPr="00511F32">
        <w:rPr>
          <w:rFonts w:ascii="Arial" w:hAnsi="Arial" w:cs="Arial"/>
        </w:rPr>
        <w:t>Zmluvné strany sa dohodli, že d</w:t>
      </w:r>
      <w:r w:rsidR="006F4746" w:rsidRPr="00511F32">
        <w:rPr>
          <w:rFonts w:ascii="Arial" w:hAnsi="Arial" w:cs="Arial"/>
        </w:rPr>
        <w:t>oba odozvy</w:t>
      </w:r>
      <w:r w:rsidR="00B65801" w:rsidRPr="00511F32">
        <w:rPr>
          <w:rFonts w:ascii="Arial" w:hAnsi="Arial" w:cs="Arial"/>
        </w:rPr>
        <w:t xml:space="preserve"> pre službu servis na paušál</w:t>
      </w:r>
      <w:r w:rsidR="006F4746" w:rsidRPr="00511F32">
        <w:rPr>
          <w:rFonts w:ascii="Arial" w:hAnsi="Arial" w:cs="Arial"/>
        </w:rPr>
        <w:t xml:space="preserve"> </w:t>
      </w:r>
      <w:r w:rsidR="00827AAA" w:rsidRPr="00511F32">
        <w:rPr>
          <w:rFonts w:ascii="Arial" w:hAnsi="Arial" w:cs="Arial"/>
        </w:rPr>
        <w:t>je</w:t>
      </w:r>
      <w:r w:rsidR="006F4746" w:rsidRPr="00511F32">
        <w:rPr>
          <w:rFonts w:ascii="Arial" w:hAnsi="Arial" w:cs="Arial"/>
        </w:rPr>
        <w:t xml:space="preserve"> 1 hodin</w:t>
      </w:r>
      <w:r w:rsidR="00827AAA" w:rsidRPr="00511F32">
        <w:rPr>
          <w:rFonts w:ascii="Arial" w:hAnsi="Arial" w:cs="Arial"/>
        </w:rPr>
        <w:t>a</w:t>
      </w:r>
      <w:r w:rsidR="00B65801" w:rsidRPr="00511F32">
        <w:rPr>
          <w:rFonts w:ascii="Arial" w:hAnsi="Arial" w:cs="Arial"/>
        </w:rPr>
        <w:t xml:space="preserve"> od odoslania servisného hlásenia objednávateľa v súlade s touto RD</w:t>
      </w:r>
      <w:r w:rsidR="006F4746" w:rsidRPr="00511F32">
        <w:rPr>
          <w:rFonts w:ascii="Arial" w:hAnsi="Arial" w:cs="Arial"/>
        </w:rPr>
        <w:t xml:space="preserve">. Pri technických problémoch, ktoré si vyžadujú prítomnosť </w:t>
      </w:r>
      <w:r w:rsidR="00827AAA" w:rsidRPr="00511F32">
        <w:rPr>
          <w:rFonts w:ascii="Arial" w:hAnsi="Arial" w:cs="Arial"/>
        </w:rPr>
        <w:t>pracovníka poskytovateľa na mieste plnenia</w:t>
      </w:r>
      <w:r w:rsidR="006F4746" w:rsidRPr="00511F32">
        <w:rPr>
          <w:rFonts w:ascii="Arial" w:hAnsi="Arial" w:cs="Arial"/>
        </w:rPr>
        <w:t xml:space="preserve">, </w:t>
      </w:r>
      <w:r w:rsidR="00180BFC" w:rsidRPr="00511F32">
        <w:rPr>
          <w:rFonts w:ascii="Arial" w:hAnsi="Arial" w:cs="Arial"/>
        </w:rPr>
        <w:t xml:space="preserve">certifikovaný špecialista </w:t>
      </w:r>
      <w:r w:rsidR="00827AAA" w:rsidRPr="00511F32">
        <w:rPr>
          <w:rFonts w:ascii="Arial" w:hAnsi="Arial" w:cs="Arial"/>
        </w:rPr>
        <w:t>poskytovateľa</w:t>
      </w:r>
      <w:r w:rsidR="006F4746" w:rsidRPr="00511F32">
        <w:rPr>
          <w:rFonts w:ascii="Arial" w:hAnsi="Arial" w:cs="Arial"/>
        </w:rPr>
        <w:t xml:space="preserve"> príde na miesto </w:t>
      </w:r>
      <w:r w:rsidR="0026092C" w:rsidRPr="00511F32">
        <w:rPr>
          <w:rFonts w:ascii="Arial" w:hAnsi="Arial" w:cs="Arial"/>
        </w:rPr>
        <w:t>plnenia</w:t>
      </w:r>
      <w:r w:rsidR="006F4746" w:rsidRPr="00511F32">
        <w:rPr>
          <w:rFonts w:ascii="Arial" w:hAnsi="Arial" w:cs="Arial"/>
        </w:rPr>
        <w:t xml:space="preserve"> do 4 hodín od </w:t>
      </w:r>
      <w:r w:rsidR="00827AAA" w:rsidRPr="00511F32">
        <w:rPr>
          <w:rFonts w:ascii="Arial" w:hAnsi="Arial" w:cs="Arial"/>
        </w:rPr>
        <w:t>zaslania servisného hlásenia objednávateľom</w:t>
      </w:r>
      <w:r w:rsidR="006F4746" w:rsidRPr="00511F32">
        <w:rPr>
          <w:rFonts w:ascii="Arial" w:hAnsi="Arial" w:cs="Arial"/>
        </w:rPr>
        <w:t xml:space="preserve">. Ak diagnostika poruchy preukázala potrebu zabezpečenia náhradného dielu, </w:t>
      </w:r>
      <w:r w:rsidR="00827AAA" w:rsidRPr="00511F32">
        <w:rPr>
          <w:rFonts w:ascii="Arial" w:hAnsi="Arial" w:cs="Arial"/>
        </w:rPr>
        <w:t>pracovník poskytovateľa</w:t>
      </w:r>
      <w:r w:rsidR="006F4746" w:rsidRPr="00511F32">
        <w:rPr>
          <w:rFonts w:ascii="Arial" w:hAnsi="Arial" w:cs="Arial"/>
        </w:rPr>
        <w:t xml:space="preserve"> príde na miesto </w:t>
      </w:r>
      <w:r w:rsidR="0026092C" w:rsidRPr="00511F32">
        <w:rPr>
          <w:rFonts w:ascii="Arial" w:hAnsi="Arial" w:cs="Arial"/>
        </w:rPr>
        <w:t xml:space="preserve">plnenia </w:t>
      </w:r>
      <w:r w:rsidR="006F4746" w:rsidRPr="00511F32">
        <w:rPr>
          <w:rFonts w:ascii="Arial" w:hAnsi="Arial" w:cs="Arial"/>
        </w:rPr>
        <w:t>bezodkladne po jeho zabezpečení</w:t>
      </w:r>
      <w:r w:rsidR="00827AAA" w:rsidRPr="00511F32">
        <w:rPr>
          <w:rFonts w:ascii="Arial" w:hAnsi="Arial" w:cs="Arial"/>
        </w:rPr>
        <w:t>; to nemá vplyv na plynutie</w:t>
      </w:r>
      <w:r w:rsidR="00287479" w:rsidRPr="00511F32">
        <w:rPr>
          <w:rFonts w:ascii="Arial" w:hAnsi="Arial" w:cs="Arial"/>
        </w:rPr>
        <w:t xml:space="preserve"> maximálnej doby opravy</w:t>
      </w:r>
      <w:r w:rsidR="006F4746" w:rsidRPr="00511F32">
        <w:rPr>
          <w:rFonts w:ascii="Arial" w:hAnsi="Arial" w:cs="Arial"/>
        </w:rPr>
        <w:t>.</w:t>
      </w:r>
    </w:p>
    <w:p w14:paraId="0EA95EC2" w14:textId="77777777" w:rsidR="006F4746" w:rsidRPr="00511F32" w:rsidRDefault="006F4746" w:rsidP="00511F32">
      <w:pPr>
        <w:spacing w:after="0" w:line="360" w:lineRule="auto"/>
        <w:ind w:left="284"/>
        <w:contextualSpacing/>
        <w:jc w:val="both"/>
        <w:rPr>
          <w:rFonts w:ascii="Arial" w:hAnsi="Arial" w:cs="Arial"/>
        </w:rPr>
      </w:pPr>
    </w:p>
    <w:p w14:paraId="12A4EC08" w14:textId="537AE46E"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2C6CC4" w:rsidRPr="00511F32">
        <w:rPr>
          <w:rFonts w:ascii="Arial" w:hAnsi="Arial" w:cs="Arial"/>
        </w:rPr>
        <w:t>1</w:t>
      </w:r>
      <w:r w:rsidR="00DF2C13" w:rsidRPr="00511F32">
        <w:rPr>
          <w:rFonts w:ascii="Arial" w:hAnsi="Arial" w:cs="Arial"/>
        </w:rPr>
        <w:t>2</w:t>
      </w:r>
      <w:r w:rsidR="006F4746" w:rsidRPr="00511F32">
        <w:rPr>
          <w:rFonts w:ascii="Arial" w:hAnsi="Arial" w:cs="Arial"/>
        </w:rPr>
        <w:t xml:space="preserve"> Poskytovateľ pre potreby opráv jednotlivých zariadení použije len </w:t>
      </w:r>
      <w:r w:rsidR="009D002A" w:rsidRPr="00511F32">
        <w:rPr>
          <w:rFonts w:ascii="Arial" w:hAnsi="Arial" w:cs="Arial"/>
        </w:rPr>
        <w:t>také náhradné diely</w:t>
      </w:r>
      <w:r w:rsidR="006F4746" w:rsidRPr="00511F32">
        <w:rPr>
          <w:rFonts w:ascii="Arial" w:hAnsi="Arial" w:cs="Arial"/>
        </w:rPr>
        <w:t>, ktoré sú na tento účel odporúčané, resp. certifikované výrobcom predmetného zariadenia</w:t>
      </w:r>
      <w:r w:rsidR="00287479" w:rsidRPr="00511F32">
        <w:rPr>
          <w:rFonts w:ascii="Arial" w:hAnsi="Arial" w:cs="Arial"/>
        </w:rPr>
        <w:t xml:space="preserve"> alebo komponentu</w:t>
      </w:r>
      <w:r w:rsidR="006F4746" w:rsidRPr="00511F32">
        <w:rPr>
          <w:rFonts w:ascii="Arial" w:hAnsi="Arial" w:cs="Arial"/>
        </w:rPr>
        <w:t xml:space="preserve">. Ak je výroba spotrebného materiálu a náhradných dielov pre </w:t>
      </w:r>
      <w:r w:rsidR="00287479" w:rsidRPr="00511F32">
        <w:rPr>
          <w:rFonts w:ascii="Arial" w:hAnsi="Arial" w:cs="Arial"/>
        </w:rPr>
        <w:t xml:space="preserve">konkrétne </w:t>
      </w:r>
      <w:r w:rsidR="006F4746" w:rsidRPr="00511F32">
        <w:rPr>
          <w:rFonts w:ascii="Arial" w:hAnsi="Arial" w:cs="Arial"/>
        </w:rPr>
        <w:t>zariadeni</w:t>
      </w:r>
      <w:r w:rsidR="00287479" w:rsidRPr="00511F32">
        <w:rPr>
          <w:rFonts w:ascii="Arial" w:hAnsi="Arial" w:cs="Arial"/>
        </w:rPr>
        <w:t>e</w:t>
      </w:r>
      <w:r w:rsidR="006F4746" w:rsidRPr="00511F32">
        <w:rPr>
          <w:rFonts w:ascii="Arial" w:hAnsi="Arial" w:cs="Arial"/>
        </w:rPr>
        <w:t xml:space="preserve"> </w:t>
      </w:r>
      <w:r w:rsidR="00287479" w:rsidRPr="00511F32">
        <w:rPr>
          <w:rFonts w:ascii="Arial" w:hAnsi="Arial" w:cs="Arial"/>
        </w:rPr>
        <w:t xml:space="preserve">alebo komponent </w:t>
      </w:r>
      <w:r w:rsidR="006F4746" w:rsidRPr="00511F32">
        <w:rPr>
          <w:rFonts w:ascii="Arial" w:hAnsi="Arial" w:cs="Arial"/>
        </w:rPr>
        <w:t xml:space="preserve">ukončená a nie je dostupný originálny </w:t>
      </w:r>
      <w:r w:rsidR="009D002A" w:rsidRPr="00511F32">
        <w:rPr>
          <w:rFonts w:ascii="Arial" w:hAnsi="Arial" w:cs="Arial"/>
        </w:rPr>
        <w:t xml:space="preserve">náhradný diel </w:t>
      </w:r>
      <w:r w:rsidR="006F4746" w:rsidRPr="00511F32">
        <w:rPr>
          <w:rFonts w:ascii="Arial" w:hAnsi="Arial" w:cs="Arial"/>
        </w:rPr>
        <w:t>na opravu, resp. výmenu,</w:t>
      </w:r>
      <w:r w:rsidR="00073135" w:rsidRPr="00511F32">
        <w:rPr>
          <w:rFonts w:ascii="Arial" w:hAnsi="Arial" w:cs="Arial"/>
        </w:rPr>
        <w:t xml:space="preserve"> po preukázaní nedostupnosti potrebného </w:t>
      </w:r>
      <w:r w:rsidR="009D002A" w:rsidRPr="00511F32">
        <w:rPr>
          <w:rFonts w:ascii="Arial" w:hAnsi="Arial" w:cs="Arial"/>
        </w:rPr>
        <w:t xml:space="preserve">náhradného </w:t>
      </w:r>
      <w:r w:rsidR="00073135" w:rsidRPr="00511F32">
        <w:rPr>
          <w:rFonts w:ascii="Arial" w:hAnsi="Arial" w:cs="Arial"/>
        </w:rPr>
        <w:t>dielu alebo spotrebného materiálu objednávateľovi,</w:t>
      </w:r>
      <w:r w:rsidR="006F4746" w:rsidRPr="00511F32">
        <w:rPr>
          <w:rFonts w:ascii="Arial" w:hAnsi="Arial" w:cs="Arial"/>
        </w:rPr>
        <w:t xml:space="preserve"> môže poskytovateľ </w:t>
      </w:r>
      <w:r w:rsidR="00073135" w:rsidRPr="00511F32">
        <w:rPr>
          <w:rFonts w:ascii="Arial" w:hAnsi="Arial" w:cs="Arial"/>
        </w:rPr>
        <w:t xml:space="preserve">s objednávateľovým súhlasom </w:t>
      </w:r>
      <w:r w:rsidR="006F4746" w:rsidRPr="00511F32">
        <w:rPr>
          <w:rFonts w:ascii="Arial" w:hAnsi="Arial" w:cs="Arial"/>
        </w:rPr>
        <w:t>použiť aj neoriginálne náhradné diely a spotrebný materiál dostupné na trhu a kompatibilné s takýmto zariadením.</w:t>
      </w:r>
    </w:p>
    <w:p w14:paraId="5BFFA12F" w14:textId="77777777" w:rsidR="006F4746" w:rsidRPr="00511F32" w:rsidRDefault="006F4746" w:rsidP="00511F32">
      <w:pPr>
        <w:spacing w:after="0" w:line="360" w:lineRule="auto"/>
        <w:ind w:left="426"/>
        <w:contextualSpacing/>
        <w:jc w:val="both"/>
        <w:rPr>
          <w:rFonts w:ascii="Arial" w:hAnsi="Arial" w:cs="Arial"/>
        </w:rPr>
      </w:pPr>
    </w:p>
    <w:p w14:paraId="78D75D57" w14:textId="6C1744B5"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2C6CC4" w:rsidRPr="00511F32">
        <w:rPr>
          <w:rFonts w:ascii="Arial" w:hAnsi="Arial" w:cs="Arial"/>
        </w:rPr>
        <w:t>1</w:t>
      </w:r>
      <w:r w:rsidR="00DF2C13" w:rsidRPr="00511F32">
        <w:rPr>
          <w:rFonts w:ascii="Arial" w:hAnsi="Arial" w:cs="Arial"/>
        </w:rPr>
        <w:t>3</w:t>
      </w:r>
      <w:r w:rsidR="00AE2F70" w:rsidRPr="00511F32">
        <w:rPr>
          <w:rFonts w:ascii="Arial" w:hAnsi="Arial" w:cs="Arial"/>
        </w:rPr>
        <w:t xml:space="preserve"> </w:t>
      </w:r>
      <w:r w:rsidR="006F4746" w:rsidRPr="00511F32">
        <w:rPr>
          <w:rFonts w:ascii="Arial" w:hAnsi="Arial" w:cs="Arial"/>
        </w:rPr>
        <w:t xml:space="preserve">Na základe </w:t>
      </w:r>
      <w:r w:rsidR="009D002A" w:rsidRPr="00511F32">
        <w:rPr>
          <w:rFonts w:ascii="Arial" w:hAnsi="Arial" w:cs="Arial"/>
        </w:rPr>
        <w:t>servisného hlásenia</w:t>
      </w:r>
      <w:r w:rsidR="006F4746" w:rsidRPr="00511F32">
        <w:rPr>
          <w:rFonts w:ascii="Arial" w:hAnsi="Arial" w:cs="Arial"/>
        </w:rPr>
        <w:t xml:space="preserve"> poskytovateľ zabezpečí: Diagnostiku zariadení, odstránenie poruchy </w:t>
      </w:r>
      <w:r w:rsidR="0026092C" w:rsidRPr="00511F32">
        <w:rPr>
          <w:rFonts w:ascii="Arial" w:hAnsi="Arial" w:cs="Arial"/>
        </w:rPr>
        <w:t>a opravu zariadenia</w:t>
      </w:r>
      <w:r w:rsidR="00287479" w:rsidRPr="00511F32">
        <w:rPr>
          <w:rFonts w:ascii="Arial" w:hAnsi="Arial" w:cs="Arial"/>
        </w:rPr>
        <w:t xml:space="preserve"> alebo komponentu</w:t>
      </w:r>
      <w:r w:rsidR="0026092C" w:rsidRPr="00511F32">
        <w:rPr>
          <w:rFonts w:ascii="Arial" w:hAnsi="Arial" w:cs="Arial"/>
        </w:rPr>
        <w:t xml:space="preserve"> </w:t>
      </w:r>
      <w:r w:rsidR="006F4746" w:rsidRPr="00511F32">
        <w:rPr>
          <w:rFonts w:ascii="Arial" w:hAnsi="Arial" w:cs="Arial"/>
        </w:rPr>
        <w:t xml:space="preserve">a uvedenie zariadenia </w:t>
      </w:r>
      <w:r w:rsidR="00287479" w:rsidRPr="00511F32">
        <w:rPr>
          <w:rFonts w:ascii="Arial" w:hAnsi="Arial" w:cs="Arial"/>
        </w:rPr>
        <w:t xml:space="preserve">alebo komponentu </w:t>
      </w:r>
      <w:r w:rsidR="006F4746" w:rsidRPr="00511F32">
        <w:rPr>
          <w:rFonts w:ascii="Arial" w:hAnsi="Arial" w:cs="Arial"/>
        </w:rPr>
        <w:t xml:space="preserve">do </w:t>
      </w:r>
      <w:r w:rsidR="003C34E3" w:rsidRPr="00511F32">
        <w:rPr>
          <w:rFonts w:ascii="Arial" w:hAnsi="Arial" w:cs="Arial"/>
        </w:rPr>
        <w:t xml:space="preserve">riadneho </w:t>
      </w:r>
      <w:r w:rsidR="006F4746" w:rsidRPr="00511F32">
        <w:rPr>
          <w:rFonts w:ascii="Arial" w:hAnsi="Arial" w:cs="Arial"/>
        </w:rPr>
        <w:t xml:space="preserve">prevádzkového stavu najneskôr do </w:t>
      </w:r>
      <w:r w:rsidR="00287479" w:rsidRPr="00511F32">
        <w:rPr>
          <w:rFonts w:ascii="Arial" w:hAnsi="Arial" w:cs="Arial"/>
        </w:rPr>
        <w:t xml:space="preserve">uplynutia maximálnej </w:t>
      </w:r>
      <w:r w:rsidR="006F4746" w:rsidRPr="00511F32">
        <w:rPr>
          <w:rFonts w:ascii="Arial" w:hAnsi="Arial" w:cs="Arial"/>
        </w:rPr>
        <w:t xml:space="preserve">doby </w:t>
      </w:r>
      <w:r w:rsidR="00287479" w:rsidRPr="00511F32">
        <w:rPr>
          <w:rFonts w:ascii="Arial" w:hAnsi="Arial" w:cs="Arial"/>
        </w:rPr>
        <w:t xml:space="preserve">opravy </w:t>
      </w:r>
      <w:r w:rsidR="006F4746" w:rsidRPr="00511F32">
        <w:rPr>
          <w:rFonts w:ascii="Arial" w:hAnsi="Arial" w:cs="Arial"/>
        </w:rPr>
        <w:t xml:space="preserve">uvedenej v Prílohe č. 1 </w:t>
      </w:r>
      <w:r w:rsidR="00287479" w:rsidRPr="00511F32">
        <w:rPr>
          <w:rFonts w:ascii="Arial" w:hAnsi="Arial" w:cs="Arial"/>
        </w:rPr>
        <w:t>pre príslušný komponent alebo zariadenie</w:t>
      </w:r>
      <w:r w:rsidR="006F4746" w:rsidRPr="00511F32">
        <w:rPr>
          <w:rFonts w:ascii="Arial" w:hAnsi="Arial" w:cs="Arial"/>
        </w:rPr>
        <w:t>. V záujme rýchleho odstránenia poruchy môže poskytovateľ použiť náhradné zariadenie</w:t>
      </w:r>
      <w:r w:rsidR="00287479" w:rsidRPr="00511F32">
        <w:rPr>
          <w:rFonts w:ascii="Arial" w:hAnsi="Arial" w:cs="Arial"/>
        </w:rPr>
        <w:t xml:space="preserve"> alebo komponent</w:t>
      </w:r>
      <w:r w:rsidR="006F4746" w:rsidRPr="00511F32">
        <w:rPr>
          <w:rFonts w:ascii="Arial" w:hAnsi="Arial" w:cs="Arial"/>
        </w:rPr>
        <w:t xml:space="preserve"> pri zachovaní minimálne rovnakých technických a výkonnostných parametrov, </w:t>
      </w:r>
      <w:r w:rsidR="00E63FAA" w:rsidRPr="00511F32">
        <w:rPr>
          <w:rFonts w:ascii="Arial" w:hAnsi="Arial" w:cs="Arial"/>
        </w:rPr>
        <w:t xml:space="preserve">aké </w:t>
      </w:r>
      <w:r w:rsidR="006F4746" w:rsidRPr="00511F32">
        <w:rPr>
          <w:rFonts w:ascii="Arial" w:hAnsi="Arial" w:cs="Arial"/>
        </w:rPr>
        <w:t>poskytovalo pôvodné zariadenie</w:t>
      </w:r>
      <w:r w:rsidR="00287479" w:rsidRPr="00511F32">
        <w:rPr>
          <w:rFonts w:ascii="Arial" w:hAnsi="Arial" w:cs="Arial"/>
        </w:rPr>
        <w:t xml:space="preserve"> alebo komponent</w:t>
      </w:r>
      <w:r w:rsidR="006F4746" w:rsidRPr="00511F32">
        <w:rPr>
          <w:rFonts w:ascii="Arial" w:hAnsi="Arial" w:cs="Arial"/>
        </w:rPr>
        <w:t>.</w:t>
      </w:r>
      <w:r w:rsidR="004F5C02" w:rsidRPr="00511F32">
        <w:rPr>
          <w:rFonts w:ascii="Arial" w:hAnsi="Arial" w:cs="Arial"/>
        </w:rPr>
        <w:t xml:space="preserve"> </w:t>
      </w:r>
      <w:r w:rsidR="00092705" w:rsidRPr="00511F32">
        <w:rPr>
          <w:rFonts w:ascii="Arial" w:hAnsi="Arial" w:cs="Arial"/>
        </w:rPr>
        <w:t>Ak sa tak zmluvné strany písomne dohodnú,</w:t>
      </w:r>
      <w:r w:rsidR="004F5C02" w:rsidRPr="00511F32">
        <w:rPr>
          <w:rFonts w:ascii="Arial" w:hAnsi="Arial" w:cs="Arial"/>
        </w:rPr>
        <w:t xml:space="preserve"> môže byť náhradné zariadenie poskytnuté </w:t>
      </w:r>
      <w:r w:rsidR="00092705" w:rsidRPr="00511F32">
        <w:rPr>
          <w:rFonts w:ascii="Arial" w:hAnsi="Arial" w:cs="Arial"/>
        </w:rPr>
        <w:t xml:space="preserve">objednávateľovi </w:t>
      </w:r>
      <w:r w:rsidR="004F5C02" w:rsidRPr="00511F32">
        <w:rPr>
          <w:rFonts w:ascii="Arial" w:hAnsi="Arial" w:cs="Arial"/>
        </w:rPr>
        <w:t>natrvalo</w:t>
      </w:r>
      <w:r w:rsidR="00AD22C4" w:rsidRPr="00511F32">
        <w:rPr>
          <w:rFonts w:ascii="Arial" w:hAnsi="Arial" w:cs="Arial"/>
        </w:rPr>
        <w:t>, čím sa porucha bude považovať za odstránenú a príslušné zariadenie alebo komponent uvedené do riadneho prevádzkového stavu</w:t>
      </w:r>
      <w:r w:rsidR="004F5C02" w:rsidRPr="00511F32">
        <w:rPr>
          <w:rFonts w:ascii="Arial" w:hAnsi="Arial" w:cs="Arial"/>
        </w:rPr>
        <w:t>.</w:t>
      </w:r>
    </w:p>
    <w:p w14:paraId="10EA3B71" w14:textId="77777777" w:rsidR="006F4746" w:rsidRPr="00511F32" w:rsidRDefault="006F4746" w:rsidP="00511F32">
      <w:pPr>
        <w:spacing w:after="0" w:line="360" w:lineRule="auto"/>
        <w:contextualSpacing/>
        <w:jc w:val="both"/>
        <w:rPr>
          <w:rFonts w:ascii="Arial" w:hAnsi="Arial" w:cs="Arial"/>
        </w:rPr>
      </w:pPr>
    </w:p>
    <w:p w14:paraId="04F71653" w14:textId="08566286"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2C6CC4" w:rsidRPr="00511F32">
        <w:rPr>
          <w:rFonts w:ascii="Arial" w:hAnsi="Arial" w:cs="Arial"/>
        </w:rPr>
        <w:t>1</w:t>
      </w:r>
      <w:r w:rsidR="00DF2C13" w:rsidRPr="00511F32">
        <w:rPr>
          <w:rFonts w:ascii="Arial" w:hAnsi="Arial" w:cs="Arial"/>
        </w:rPr>
        <w:t>4</w:t>
      </w:r>
      <w:r w:rsidR="00B93A20" w:rsidRPr="00511F32">
        <w:rPr>
          <w:rFonts w:ascii="Arial" w:hAnsi="Arial" w:cs="Arial"/>
        </w:rPr>
        <w:t xml:space="preserve"> </w:t>
      </w:r>
      <w:r w:rsidR="003C3CE8" w:rsidRPr="00511F32">
        <w:rPr>
          <w:rFonts w:ascii="Arial" w:hAnsi="Arial" w:cs="Arial"/>
        </w:rPr>
        <w:t> V prípade servisným hlásením nahlásenej poruchy</w:t>
      </w:r>
      <w:r w:rsidR="006F4746" w:rsidRPr="00511F32">
        <w:rPr>
          <w:rFonts w:ascii="Arial" w:hAnsi="Arial" w:cs="Arial"/>
        </w:rPr>
        <w:t xml:space="preserve">, ktorá by mohla spôsobiť, alebo spôsobila vznik havarijného stavu, </w:t>
      </w:r>
      <w:r w:rsidR="003C3CE8" w:rsidRPr="00511F32">
        <w:rPr>
          <w:rFonts w:ascii="Arial" w:hAnsi="Arial" w:cs="Arial"/>
        </w:rPr>
        <w:t xml:space="preserve">sa doba odozvy skracuje tak, že </w:t>
      </w:r>
      <w:r w:rsidR="006F4746" w:rsidRPr="00511F32">
        <w:rPr>
          <w:rFonts w:ascii="Arial" w:hAnsi="Arial" w:cs="Arial"/>
        </w:rPr>
        <w:t xml:space="preserve">poskytovateľ </w:t>
      </w:r>
      <w:r w:rsidR="003C3CE8" w:rsidRPr="00511F32">
        <w:rPr>
          <w:rFonts w:ascii="Arial" w:hAnsi="Arial" w:cs="Arial"/>
        </w:rPr>
        <w:t xml:space="preserve">je povinný zahájiť odstraňovanie nahlásenej poruchy </w:t>
      </w:r>
      <w:r w:rsidR="006F4746" w:rsidRPr="00511F32">
        <w:rPr>
          <w:rFonts w:ascii="Arial" w:hAnsi="Arial" w:cs="Arial"/>
        </w:rPr>
        <w:t xml:space="preserve">bezodkladne od </w:t>
      </w:r>
      <w:r w:rsidR="003C3CE8" w:rsidRPr="00511F32">
        <w:rPr>
          <w:rFonts w:ascii="Arial" w:hAnsi="Arial" w:cs="Arial"/>
        </w:rPr>
        <w:t xml:space="preserve">jej </w:t>
      </w:r>
      <w:r w:rsidR="006F4746" w:rsidRPr="00511F32">
        <w:rPr>
          <w:rFonts w:ascii="Arial" w:hAnsi="Arial" w:cs="Arial"/>
        </w:rPr>
        <w:t xml:space="preserve">nahlásenia </w:t>
      </w:r>
      <w:r w:rsidR="003C3CE8" w:rsidRPr="00511F32">
        <w:rPr>
          <w:rFonts w:ascii="Arial" w:hAnsi="Arial" w:cs="Arial"/>
        </w:rPr>
        <w:t>servisným hlásením</w:t>
      </w:r>
      <w:r w:rsidR="006F4746" w:rsidRPr="00511F32">
        <w:rPr>
          <w:rFonts w:ascii="Arial" w:hAnsi="Arial" w:cs="Arial"/>
        </w:rPr>
        <w:t>.</w:t>
      </w:r>
    </w:p>
    <w:p w14:paraId="16203171" w14:textId="77777777" w:rsidR="006F4746" w:rsidRPr="00511F32" w:rsidRDefault="006F4746" w:rsidP="00511F32">
      <w:pPr>
        <w:spacing w:after="0" w:line="360" w:lineRule="auto"/>
        <w:ind w:left="426"/>
        <w:contextualSpacing/>
        <w:jc w:val="both"/>
        <w:rPr>
          <w:rFonts w:ascii="Arial" w:hAnsi="Arial" w:cs="Arial"/>
        </w:rPr>
      </w:pPr>
    </w:p>
    <w:p w14:paraId="6C1573DF" w14:textId="59CA5900"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2C6CC4" w:rsidRPr="00511F32">
        <w:rPr>
          <w:rFonts w:ascii="Arial" w:hAnsi="Arial" w:cs="Arial"/>
        </w:rPr>
        <w:t>1</w:t>
      </w:r>
      <w:r w:rsidR="00DF2C13" w:rsidRPr="00511F32">
        <w:rPr>
          <w:rFonts w:ascii="Arial" w:hAnsi="Arial" w:cs="Arial"/>
        </w:rPr>
        <w:t>5</w:t>
      </w:r>
      <w:r w:rsidR="00B93A20" w:rsidRPr="00511F32">
        <w:rPr>
          <w:rFonts w:ascii="Arial" w:hAnsi="Arial" w:cs="Arial"/>
        </w:rPr>
        <w:t xml:space="preserve"> </w:t>
      </w:r>
      <w:r w:rsidR="006F4746" w:rsidRPr="00511F32">
        <w:rPr>
          <w:rFonts w:ascii="Arial" w:hAnsi="Arial" w:cs="Arial"/>
        </w:rPr>
        <w:t xml:space="preserve">Poskytovateľ </w:t>
      </w:r>
      <w:r w:rsidR="003C3CE8" w:rsidRPr="00511F32">
        <w:rPr>
          <w:rFonts w:ascii="Arial" w:hAnsi="Arial" w:cs="Arial"/>
        </w:rPr>
        <w:t>sa zaväzuje počas servisného zásahu priebežne informovať objednávateľa o stave a priebehu odstraňovania nahlásenej poruchy</w:t>
      </w:r>
      <w:r w:rsidR="006F4746" w:rsidRPr="00511F32">
        <w:rPr>
          <w:rFonts w:ascii="Arial" w:hAnsi="Arial" w:cs="Arial"/>
        </w:rPr>
        <w:t xml:space="preserve">. Poskytovateľ po ukončení servisného zásahu </w:t>
      </w:r>
      <w:r w:rsidR="00A61D47" w:rsidRPr="00511F32">
        <w:rPr>
          <w:rFonts w:ascii="Arial" w:hAnsi="Arial" w:cs="Arial"/>
        </w:rPr>
        <w:t xml:space="preserve">vyhotoví protokol o zásahu a </w:t>
      </w:r>
      <w:r w:rsidR="006F4746" w:rsidRPr="00511F32">
        <w:rPr>
          <w:rFonts w:ascii="Arial" w:hAnsi="Arial" w:cs="Arial"/>
        </w:rPr>
        <w:t>uvedie v</w:t>
      </w:r>
      <w:r w:rsidR="00A61D47" w:rsidRPr="00511F32">
        <w:rPr>
          <w:rFonts w:ascii="Arial" w:hAnsi="Arial" w:cs="Arial"/>
        </w:rPr>
        <w:t xml:space="preserve"> ňom</w:t>
      </w:r>
      <w:r w:rsidR="006F4746" w:rsidRPr="00511F32">
        <w:rPr>
          <w:rFonts w:ascii="Arial" w:hAnsi="Arial" w:cs="Arial"/>
        </w:rPr>
        <w:t xml:space="preserve"> údaje rozhodujúce pre priebeh zásahu (predmet </w:t>
      </w:r>
      <w:r w:rsidR="003C3CE8" w:rsidRPr="00511F32">
        <w:rPr>
          <w:rFonts w:ascii="Arial" w:hAnsi="Arial" w:cs="Arial"/>
        </w:rPr>
        <w:t xml:space="preserve">servisného </w:t>
      </w:r>
      <w:r w:rsidR="006F4746" w:rsidRPr="00511F32">
        <w:rPr>
          <w:rFonts w:ascii="Arial" w:hAnsi="Arial" w:cs="Arial"/>
        </w:rPr>
        <w:t xml:space="preserve">zásahu a spôsob </w:t>
      </w:r>
      <w:r w:rsidR="003C3CE8" w:rsidRPr="00511F32">
        <w:rPr>
          <w:rFonts w:ascii="Arial" w:hAnsi="Arial" w:cs="Arial"/>
        </w:rPr>
        <w:t>odstraňovania nahlásenej poruchy, výsledok servisného zásahu</w:t>
      </w:r>
      <w:r w:rsidR="006F4746" w:rsidRPr="00511F32">
        <w:rPr>
          <w:rFonts w:ascii="Arial" w:hAnsi="Arial" w:cs="Arial"/>
        </w:rPr>
        <w:t>, čas nahlásenia poruchy</w:t>
      </w:r>
      <w:r w:rsidR="003C3CE8" w:rsidRPr="00511F32">
        <w:rPr>
          <w:rFonts w:ascii="Arial" w:hAnsi="Arial" w:cs="Arial"/>
        </w:rPr>
        <w:t xml:space="preserve"> servisným hlásením</w:t>
      </w:r>
      <w:r w:rsidR="006F4746" w:rsidRPr="00511F32">
        <w:rPr>
          <w:rFonts w:ascii="Arial" w:hAnsi="Arial" w:cs="Arial"/>
        </w:rPr>
        <w:t xml:space="preserve">, čas </w:t>
      </w:r>
      <w:r w:rsidR="003C3CE8" w:rsidRPr="00511F32">
        <w:rPr>
          <w:rFonts w:ascii="Arial" w:hAnsi="Arial" w:cs="Arial"/>
        </w:rPr>
        <w:t>zahájenia odstraňovania nahlásenej poruchy</w:t>
      </w:r>
      <w:r w:rsidR="006F4746" w:rsidRPr="00511F32">
        <w:rPr>
          <w:rFonts w:ascii="Arial" w:hAnsi="Arial" w:cs="Arial"/>
        </w:rPr>
        <w:t xml:space="preserve">, čas zdržania nezavineného poskytovateľom, čas ukončenia </w:t>
      </w:r>
      <w:r w:rsidR="003C3CE8" w:rsidRPr="00511F32">
        <w:rPr>
          <w:rFonts w:ascii="Arial" w:hAnsi="Arial" w:cs="Arial"/>
        </w:rPr>
        <w:t xml:space="preserve">servisného </w:t>
      </w:r>
      <w:r w:rsidR="006F4746" w:rsidRPr="00511F32">
        <w:rPr>
          <w:rFonts w:ascii="Arial" w:hAnsi="Arial" w:cs="Arial"/>
        </w:rPr>
        <w:t xml:space="preserve">zásahu). Protokol o zásahu sa vyhotovuje v dvoch rovnopisoch a podpisujú ho oprávnení zamestnanci obidvoch zmluvných strán. V protokole </w:t>
      </w:r>
      <w:r w:rsidR="00A61D47" w:rsidRPr="00511F32">
        <w:rPr>
          <w:rFonts w:ascii="Arial" w:hAnsi="Arial" w:cs="Arial"/>
        </w:rPr>
        <w:t xml:space="preserve">o zásahu </w:t>
      </w:r>
      <w:r w:rsidR="006F4746" w:rsidRPr="00511F32">
        <w:rPr>
          <w:rFonts w:ascii="Arial" w:hAnsi="Arial" w:cs="Arial"/>
        </w:rPr>
        <w:t>bude uvedená záručná doba na vykonanú prácu</w:t>
      </w:r>
      <w:r w:rsidR="00FA4C66" w:rsidRPr="00511F32">
        <w:rPr>
          <w:rFonts w:ascii="Arial" w:hAnsi="Arial" w:cs="Arial"/>
        </w:rPr>
        <w:t xml:space="preserve"> stanovená v súlade s touto RD</w:t>
      </w:r>
      <w:r w:rsidR="006F4746" w:rsidRPr="00511F32">
        <w:rPr>
          <w:rFonts w:ascii="Arial" w:hAnsi="Arial" w:cs="Arial"/>
        </w:rPr>
        <w:t>. Po ukončení servisného zásahu poskytovateľ preukáže funkčnosť</w:t>
      </w:r>
      <w:r w:rsidR="00FA4C66" w:rsidRPr="00511F32">
        <w:rPr>
          <w:rFonts w:ascii="Arial" w:hAnsi="Arial" w:cs="Arial"/>
        </w:rPr>
        <w:t xml:space="preserve"> </w:t>
      </w:r>
      <w:r w:rsidR="006F4746" w:rsidRPr="00511F32">
        <w:rPr>
          <w:rFonts w:ascii="Arial" w:hAnsi="Arial" w:cs="Arial"/>
        </w:rPr>
        <w:t>zariadenia</w:t>
      </w:r>
      <w:r w:rsidR="00FA4C66" w:rsidRPr="00511F32">
        <w:rPr>
          <w:rFonts w:ascii="Arial" w:hAnsi="Arial" w:cs="Arial"/>
        </w:rPr>
        <w:t xml:space="preserve"> alebo </w:t>
      </w:r>
      <w:r w:rsidR="006F4746" w:rsidRPr="00511F32">
        <w:rPr>
          <w:rFonts w:ascii="Arial" w:hAnsi="Arial" w:cs="Arial"/>
        </w:rPr>
        <w:t xml:space="preserve"> </w:t>
      </w:r>
      <w:r w:rsidR="00FA4C66" w:rsidRPr="00511F32">
        <w:rPr>
          <w:rFonts w:ascii="Arial" w:hAnsi="Arial" w:cs="Arial"/>
        </w:rPr>
        <w:t>komponentu, ktorého porucha bola predmetom servisného zásahu</w:t>
      </w:r>
      <w:r w:rsidR="001172AD" w:rsidRPr="00511F32">
        <w:rPr>
          <w:rFonts w:ascii="Arial" w:hAnsi="Arial" w:cs="Arial"/>
        </w:rPr>
        <w:t xml:space="preserve"> oprávnenému</w:t>
      </w:r>
      <w:r w:rsidR="00FA4C66" w:rsidRPr="00511F32">
        <w:rPr>
          <w:rFonts w:ascii="Arial" w:hAnsi="Arial" w:cs="Arial"/>
        </w:rPr>
        <w:t xml:space="preserve"> </w:t>
      </w:r>
      <w:r w:rsidR="006F4746" w:rsidRPr="00511F32">
        <w:rPr>
          <w:rFonts w:ascii="Arial" w:hAnsi="Arial" w:cs="Arial"/>
        </w:rPr>
        <w:t xml:space="preserve">zamestnancovi objednávateľa a ten potvrdí </w:t>
      </w:r>
      <w:r w:rsidR="00FA4C66" w:rsidRPr="00511F32">
        <w:rPr>
          <w:rFonts w:ascii="Arial" w:hAnsi="Arial" w:cs="Arial"/>
        </w:rPr>
        <w:t xml:space="preserve">pracovníkovi </w:t>
      </w:r>
      <w:r w:rsidR="006F4746" w:rsidRPr="00511F32">
        <w:rPr>
          <w:rFonts w:ascii="Arial" w:hAnsi="Arial" w:cs="Arial"/>
        </w:rPr>
        <w:t xml:space="preserve">poskytovateľa </w:t>
      </w:r>
      <w:r w:rsidR="004F5C02" w:rsidRPr="00511F32">
        <w:rPr>
          <w:rFonts w:ascii="Arial" w:hAnsi="Arial" w:cs="Arial"/>
        </w:rPr>
        <w:t>protokol</w:t>
      </w:r>
      <w:r w:rsidR="006F4746" w:rsidRPr="00511F32">
        <w:rPr>
          <w:rFonts w:ascii="Arial" w:hAnsi="Arial" w:cs="Arial"/>
        </w:rPr>
        <w:t xml:space="preserve"> o zásahu.</w:t>
      </w:r>
    </w:p>
    <w:p w14:paraId="0E0B1838" w14:textId="77777777" w:rsidR="006F4746" w:rsidRPr="00511F32" w:rsidRDefault="006F4746" w:rsidP="00511F32">
      <w:pPr>
        <w:spacing w:after="0" w:line="360" w:lineRule="auto"/>
        <w:ind w:left="426"/>
        <w:contextualSpacing/>
        <w:jc w:val="both"/>
        <w:rPr>
          <w:rFonts w:ascii="Arial" w:hAnsi="Arial" w:cs="Arial"/>
        </w:rPr>
      </w:pPr>
    </w:p>
    <w:p w14:paraId="5AACC687" w14:textId="07468133"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2C6CC4" w:rsidRPr="00511F32">
        <w:rPr>
          <w:rFonts w:ascii="Arial" w:hAnsi="Arial" w:cs="Arial"/>
        </w:rPr>
        <w:t>1</w:t>
      </w:r>
      <w:r w:rsidR="00DF2C13" w:rsidRPr="00511F32">
        <w:rPr>
          <w:rFonts w:ascii="Arial" w:hAnsi="Arial" w:cs="Arial"/>
        </w:rPr>
        <w:t>6</w:t>
      </w:r>
      <w:r w:rsidR="00B93A20" w:rsidRPr="00511F32">
        <w:rPr>
          <w:rFonts w:ascii="Arial" w:hAnsi="Arial" w:cs="Arial"/>
        </w:rPr>
        <w:t xml:space="preserve"> </w:t>
      </w:r>
      <w:r w:rsidR="00FA4C66" w:rsidRPr="00511F32">
        <w:rPr>
          <w:rFonts w:ascii="Arial" w:hAnsi="Arial" w:cs="Arial"/>
        </w:rPr>
        <w:t>Maximálna doba opravy podľa tejto RD sa nevzťahuje na</w:t>
      </w:r>
      <w:r w:rsidR="006F4746" w:rsidRPr="00511F32">
        <w:rPr>
          <w:rFonts w:ascii="Arial" w:hAnsi="Arial" w:cs="Arial"/>
        </w:rPr>
        <w:t>:</w:t>
      </w:r>
    </w:p>
    <w:p w14:paraId="31490D00" w14:textId="7CE68740" w:rsidR="006F4746" w:rsidRPr="00511F32" w:rsidRDefault="006F4746" w:rsidP="00511F32">
      <w:pPr>
        <w:pStyle w:val="Odsekzoznamu"/>
        <w:numPr>
          <w:ilvl w:val="0"/>
          <w:numId w:val="11"/>
        </w:numPr>
        <w:spacing w:line="360" w:lineRule="auto"/>
        <w:ind w:left="426" w:firstLine="0"/>
        <w:contextualSpacing w:val="0"/>
        <w:rPr>
          <w:rFonts w:ascii="Arial" w:hAnsi="Arial" w:cs="Arial"/>
          <w:sz w:val="22"/>
          <w:szCs w:val="22"/>
        </w:rPr>
      </w:pPr>
      <w:r w:rsidRPr="00511F32">
        <w:rPr>
          <w:rFonts w:ascii="Arial" w:hAnsi="Arial" w:cs="Arial"/>
          <w:sz w:val="22"/>
          <w:szCs w:val="22"/>
        </w:rPr>
        <w:t>obnovu operačného sys</w:t>
      </w:r>
      <w:r w:rsidR="00F47468" w:rsidRPr="00511F32">
        <w:rPr>
          <w:rFonts w:ascii="Arial" w:hAnsi="Arial" w:cs="Arial"/>
          <w:sz w:val="22"/>
          <w:szCs w:val="22"/>
        </w:rPr>
        <w:t xml:space="preserve">tému a ostatného </w:t>
      </w:r>
      <w:r w:rsidR="007658E3" w:rsidRPr="00511F32">
        <w:rPr>
          <w:rFonts w:ascii="Arial" w:hAnsi="Arial" w:cs="Arial"/>
          <w:sz w:val="22"/>
          <w:szCs w:val="22"/>
        </w:rPr>
        <w:t xml:space="preserve">softvéru </w:t>
      </w:r>
      <w:r w:rsidR="00F47468" w:rsidRPr="00511F32">
        <w:rPr>
          <w:rFonts w:ascii="Arial" w:hAnsi="Arial" w:cs="Arial"/>
          <w:sz w:val="22"/>
          <w:szCs w:val="22"/>
        </w:rPr>
        <w:t>a dát</w:t>
      </w:r>
      <w:r w:rsidRPr="00511F32">
        <w:rPr>
          <w:rFonts w:ascii="Arial" w:hAnsi="Arial" w:cs="Arial"/>
          <w:sz w:val="22"/>
          <w:szCs w:val="22"/>
        </w:rPr>
        <w:t>,</w:t>
      </w:r>
    </w:p>
    <w:p w14:paraId="5A847850" w14:textId="18103C44" w:rsidR="006F4746" w:rsidRPr="00511F32" w:rsidRDefault="006F4746" w:rsidP="00511F32">
      <w:pPr>
        <w:pStyle w:val="Odsekzoznamu"/>
        <w:numPr>
          <w:ilvl w:val="0"/>
          <w:numId w:val="11"/>
        </w:numPr>
        <w:spacing w:line="360" w:lineRule="auto"/>
        <w:ind w:left="426" w:firstLine="0"/>
        <w:contextualSpacing w:val="0"/>
        <w:rPr>
          <w:rFonts w:ascii="Arial" w:hAnsi="Arial" w:cs="Arial"/>
          <w:sz w:val="22"/>
          <w:szCs w:val="22"/>
        </w:rPr>
      </w:pPr>
      <w:r w:rsidRPr="00511F32">
        <w:rPr>
          <w:rFonts w:ascii="Arial" w:hAnsi="Arial" w:cs="Arial"/>
          <w:sz w:val="22"/>
          <w:szCs w:val="22"/>
        </w:rPr>
        <w:t xml:space="preserve">opravu komponentov mimo </w:t>
      </w:r>
      <w:r w:rsidR="00FA4C66" w:rsidRPr="00511F32">
        <w:rPr>
          <w:rFonts w:ascii="Arial" w:hAnsi="Arial" w:cs="Arial"/>
          <w:sz w:val="22"/>
          <w:szCs w:val="22"/>
        </w:rPr>
        <w:t xml:space="preserve">príslušného </w:t>
      </w:r>
      <w:r w:rsidRPr="00511F32">
        <w:rPr>
          <w:rFonts w:ascii="Arial" w:hAnsi="Arial" w:cs="Arial"/>
          <w:sz w:val="22"/>
          <w:szCs w:val="22"/>
        </w:rPr>
        <w:t xml:space="preserve">zariadenia </w:t>
      </w:r>
      <w:r w:rsidR="00FA4C66" w:rsidRPr="00511F32">
        <w:rPr>
          <w:rFonts w:ascii="Arial" w:hAnsi="Arial" w:cs="Arial"/>
          <w:sz w:val="22"/>
          <w:szCs w:val="22"/>
        </w:rPr>
        <w:t xml:space="preserve">alebo komponentu, uvedeného v Prílohe č. 1 </w:t>
      </w:r>
      <w:r w:rsidRPr="00511F32">
        <w:rPr>
          <w:rFonts w:ascii="Arial" w:hAnsi="Arial" w:cs="Arial"/>
          <w:sz w:val="22"/>
          <w:szCs w:val="22"/>
        </w:rPr>
        <w:t>(napr. pripojené periférie, externé diskové polia atď.),</w:t>
      </w:r>
    </w:p>
    <w:p w14:paraId="2708818F" w14:textId="44211F56" w:rsidR="006F4746" w:rsidRPr="00511F32" w:rsidRDefault="006F4746" w:rsidP="00511F32">
      <w:pPr>
        <w:pStyle w:val="Odsekzoznamu"/>
        <w:numPr>
          <w:ilvl w:val="0"/>
          <w:numId w:val="11"/>
        </w:numPr>
        <w:spacing w:line="360" w:lineRule="auto"/>
        <w:ind w:left="426" w:firstLine="0"/>
        <w:contextualSpacing w:val="0"/>
        <w:rPr>
          <w:rFonts w:ascii="Arial" w:hAnsi="Arial" w:cs="Arial"/>
          <w:sz w:val="22"/>
          <w:szCs w:val="22"/>
        </w:rPr>
      </w:pPr>
      <w:r w:rsidRPr="00511F32">
        <w:rPr>
          <w:rFonts w:ascii="Arial" w:hAnsi="Arial" w:cs="Arial"/>
          <w:sz w:val="22"/>
          <w:szCs w:val="22"/>
        </w:rPr>
        <w:t xml:space="preserve">výpadok nespôsobený primárne hardvérovou poruchou </w:t>
      </w:r>
      <w:r w:rsidR="00FA4C66" w:rsidRPr="00511F32">
        <w:rPr>
          <w:rFonts w:ascii="Arial" w:hAnsi="Arial" w:cs="Arial"/>
          <w:sz w:val="22"/>
          <w:szCs w:val="22"/>
        </w:rPr>
        <w:t>príslušného</w:t>
      </w:r>
      <w:r w:rsidRPr="00511F32">
        <w:rPr>
          <w:rFonts w:ascii="Arial" w:hAnsi="Arial" w:cs="Arial"/>
          <w:sz w:val="22"/>
          <w:szCs w:val="22"/>
        </w:rPr>
        <w:t xml:space="preserve"> zariadenia</w:t>
      </w:r>
      <w:r w:rsidR="00FA4C66" w:rsidRPr="00511F32">
        <w:rPr>
          <w:rFonts w:ascii="Arial" w:hAnsi="Arial" w:cs="Arial"/>
          <w:sz w:val="22"/>
          <w:szCs w:val="22"/>
        </w:rPr>
        <w:t xml:space="preserve"> alebo komponentu uvedeného v Prílohe č. 1</w:t>
      </w:r>
      <w:r w:rsidRPr="00511F32">
        <w:rPr>
          <w:rFonts w:ascii="Arial" w:hAnsi="Arial" w:cs="Arial"/>
          <w:sz w:val="22"/>
          <w:szCs w:val="22"/>
        </w:rPr>
        <w:t>,</w:t>
      </w:r>
    </w:p>
    <w:p w14:paraId="0C5F2564" w14:textId="7E10F715" w:rsidR="006F4746" w:rsidRPr="00511F32" w:rsidRDefault="00FA4C66" w:rsidP="00B86785">
      <w:pPr>
        <w:pStyle w:val="Odsekzoznamu"/>
        <w:numPr>
          <w:ilvl w:val="0"/>
          <w:numId w:val="11"/>
        </w:numPr>
        <w:spacing w:line="360" w:lineRule="auto"/>
        <w:ind w:left="426" w:firstLine="0"/>
        <w:contextualSpacing w:val="0"/>
        <w:jc w:val="both"/>
        <w:rPr>
          <w:rFonts w:ascii="Arial" w:hAnsi="Arial" w:cs="Arial"/>
          <w:sz w:val="22"/>
          <w:szCs w:val="22"/>
        </w:rPr>
      </w:pPr>
      <w:r w:rsidRPr="00511F32">
        <w:rPr>
          <w:rFonts w:ascii="Arial" w:hAnsi="Arial" w:cs="Arial"/>
          <w:sz w:val="22"/>
          <w:szCs w:val="22"/>
        </w:rPr>
        <w:t xml:space="preserve">porucha spôsobená </w:t>
      </w:r>
      <w:r w:rsidR="006F4746" w:rsidRPr="00511F32">
        <w:rPr>
          <w:rFonts w:ascii="Arial" w:hAnsi="Arial" w:cs="Arial"/>
          <w:sz w:val="22"/>
          <w:szCs w:val="22"/>
        </w:rPr>
        <w:t xml:space="preserve">nevykonaním </w:t>
      </w:r>
      <w:r w:rsidRPr="00511F32">
        <w:rPr>
          <w:rFonts w:ascii="Arial" w:hAnsi="Arial" w:cs="Arial"/>
          <w:sz w:val="22"/>
          <w:szCs w:val="22"/>
        </w:rPr>
        <w:t xml:space="preserve">odporúčaní </w:t>
      </w:r>
      <w:r w:rsidR="006F4746" w:rsidRPr="00511F32">
        <w:rPr>
          <w:rFonts w:ascii="Arial" w:hAnsi="Arial" w:cs="Arial"/>
          <w:sz w:val="22"/>
          <w:szCs w:val="22"/>
        </w:rPr>
        <w:t xml:space="preserve">poskytovateľa zo </w:t>
      </w:r>
      <w:r w:rsidRPr="00511F32">
        <w:rPr>
          <w:rFonts w:ascii="Arial" w:hAnsi="Arial" w:cs="Arial"/>
          <w:sz w:val="22"/>
          <w:szCs w:val="22"/>
        </w:rPr>
        <w:t>objednávateľom</w:t>
      </w:r>
      <w:r w:rsidR="006F4746" w:rsidRPr="00511F32">
        <w:rPr>
          <w:rFonts w:ascii="Arial" w:hAnsi="Arial" w:cs="Arial"/>
          <w:sz w:val="22"/>
          <w:szCs w:val="22"/>
        </w:rPr>
        <w:t xml:space="preserve">, uvedených v poslednej správe o stave infraštruktúry podľa bodu </w:t>
      </w:r>
      <w:r w:rsidR="00B7423F" w:rsidRPr="00511F32">
        <w:rPr>
          <w:rFonts w:ascii="Arial" w:hAnsi="Arial" w:cs="Arial"/>
          <w:sz w:val="22"/>
          <w:szCs w:val="22"/>
        </w:rPr>
        <w:t>3.</w:t>
      </w:r>
      <w:r w:rsidR="002C6CC4" w:rsidRPr="00511F32">
        <w:rPr>
          <w:rFonts w:ascii="Arial" w:hAnsi="Arial" w:cs="Arial"/>
          <w:sz w:val="22"/>
          <w:szCs w:val="22"/>
        </w:rPr>
        <w:t>9</w:t>
      </w:r>
      <w:r w:rsidR="006F4746" w:rsidRPr="00511F32">
        <w:rPr>
          <w:rFonts w:ascii="Arial" w:hAnsi="Arial" w:cs="Arial"/>
          <w:sz w:val="22"/>
          <w:szCs w:val="22"/>
        </w:rPr>
        <w:t xml:space="preserve"> tohto článku RD a akceptovaných objednávateľom ako významné riziko</w:t>
      </w:r>
      <w:r w:rsidR="003B1259">
        <w:rPr>
          <w:rFonts w:ascii="Arial" w:hAnsi="Arial" w:cs="Arial"/>
          <w:sz w:val="22"/>
          <w:szCs w:val="22"/>
        </w:rPr>
        <w:t>.</w:t>
      </w:r>
    </w:p>
    <w:p w14:paraId="164C34B3" w14:textId="77777777" w:rsidR="00B5340D" w:rsidRPr="00511F32" w:rsidRDefault="00B5340D" w:rsidP="00511F32">
      <w:pPr>
        <w:spacing w:after="0" w:line="360" w:lineRule="auto"/>
        <w:ind w:left="284"/>
        <w:contextualSpacing/>
        <w:jc w:val="both"/>
        <w:rPr>
          <w:rFonts w:ascii="Arial" w:hAnsi="Arial" w:cs="Arial"/>
        </w:rPr>
      </w:pPr>
    </w:p>
    <w:p w14:paraId="25155891" w14:textId="0C01CB06" w:rsidR="006F4746" w:rsidRPr="00511F32" w:rsidRDefault="002C6CC4" w:rsidP="00511F32">
      <w:pPr>
        <w:spacing w:after="0" w:line="360" w:lineRule="auto"/>
        <w:ind w:left="426"/>
        <w:jc w:val="both"/>
        <w:rPr>
          <w:rFonts w:ascii="Arial" w:hAnsi="Arial" w:cs="Arial"/>
        </w:rPr>
      </w:pPr>
      <w:r w:rsidRPr="00511F32">
        <w:rPr>
          <w:rFonts w:ascii="Arial" w:hAnsi="Arial" w:cs="Arial"/>
          <w:b/>
          <w:bCs/>
        </w:rPr>
        <w:t>Podmienky plnenia služby servisu nad rámec paušálu</w:t>
      </w:r>
      <w:r w:rsidR="006F4746" w:rsidRPr="00511F32">
        <w:rPr>
          <w:rFonts w:ascii="Arial" w:hAnsi="Arial" w:cs="Arial"/>
        </w:rPr>
        <w:t xml:space="preserve"> </w:t>
      </w:r>
    </w:p>
    <w:p w14:paraId="3EF37344" w14:textId="4BA6E0DA"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2C6CC4" w:rsidRPr="00511F32">
        <w:rPr>
          <w:rFonts w:ascii="Arial" w:hAnsi="Arial" w:cs="Arial"/>
        </w:rPr>
        <w:t>1</w:t>
      </w:r>
      <w:r w:rsidR="00DF2C13" w:rsidRPr="00511F32">
        <w:rPr>
          <w:rFonts w:ascii="Arial" w:hAnsi="Arial" w:cs="Arial"/>
        </w:rPr>
        <w:t>7</w:t>
      </w:r>
      <w:r w:rsidR="006F4746" w:rsidRPr="00511F32">
        <w:rPr>
          <w:rFonts w:ascii="Arial" w:hAnsi="Arial" w:cs="Arial"/>
        </w:rPr>
        <w:t xml:space="preserve"> Poskytovateľ poskytne technickú podporu, diagnostiku a odstraňovanie porúch na </w:t>
      </w:r>
      <w:r w:rsidR="00AE2F70" w:rsidRPr="00511F32">
        <w:rPr>
          <w:rFonts w:ascii="Arial" w:hAnsi="Arial" w:cs="Arial"/>
        </w:rPr>
        <w:t>hard</w:t>
      </w:r>
      <w:r w:rsidR="00F47468" w:rsidRPr="00511F32">
        <w:rPr>
          <w:rFonts w:ascii="Arial" w:hAnsi="Arial" w:cs="Arial"/>
        </w:rPr>
        <w:t>v</w:t>
      </w:r>
      <w:r w:rsidR="00AE2F70" w:rsidRPr="00511F32">
        <w:rPr>
          <w:rFonts w:ascii="Arial" w:hAnsi="Arial" w:cs="Arial"/>
        </w:rPr>
        <w:t>érových a softvérovýc</w:t>
      </w:r>
      <w:r w:rsidR="008104A1" w:rsidRPr="00511F32">
        <w:rPr>
          <w:rFonts w:ascii="Arial" w:hAnsi="Arial" w:cs="Arial"/>
        </w:rPr>
        <w:t>h</w:t>
      </w:r>
      <w:r w:rsidR="00AE2F70" w:rsidRPr="00511F32">
        <w:rPr>
          <w:rFonts w:ascii="Arial" w:hAnsi="Arial" w:cs="Arial"/>
        </w:rPr>
        <w:t xml:space="preserve"> komponentoch</w:t>
      </w:r>
      <w:r w:rsidR="00907ABD" w:rsidRPr="00511F32">
        <w:rPr>
          <w:rFonts w:ascii="Arial" w:hAnsi="Arial" w:cs="Arial"/>
        </w:rPr>
        <w:t xml:space="preserve"> a zariadeniach</w:t>
      </w:r>
      <w:r w:rsidR="008104A1" w:rsidRPr="00511F32">
        <w:rPr>
          <w:rFonts w:ascii="Arial" w:hAnsi="Arial" w:cs="Arial"/>
        </w:rPr>
        <w:t xml:space="preserve">, </w:t>
      </w:r>
      <w:r w:rsidR="006F4746" w:rsidRPr="00511F32">
        <w:rPr>
          <w:rFonts w:ascii="Arial" w:hAnsi="Arial" w:cs="Arial"/>
        </w:rPr>
        <w:t xml:space="preserve">ktoré sú prevádzkované v IKT infraštruktúre objednávateľa, </w:t>
      </w:r>
      <w:r w:rsidR="008104A1" w:rsidRPr="00511F32">
        <w:rPr>
          <w:rFonts w:ascii="Arial" w:hAnsi="Arial" w:cs="Arial"/>
        </w:rPr>
        <w:t xml:space="preserve">ktorých </w:t>
      </w:r>
      <w:r w:rsidR="00BD7A8D" w:rsidRPr="00511F32">
        <w:rPr>
          <w:rFonts w:ascii="Arial" w:hAnsi="Arial" w:cs="Arial"/>
        </w:rPr>
        <w:t xml:space="preserve">informatívny </w:t>
      </w:r>
      <w:r w:rsidR="006F4746" w:rsidRPr="00511F32">
        <w:rPr>
          <w:rFonts w:ascii="Arial" w:hAnsi="Arial" w:cs="Arial"/>
        </w:rPr>
        <w:t>rozsah druhov, typov a značiek je uvedený v Prílohe č. 3</w:t>
      </w:r>
      <w:r w:rsidR="008104A1" w:rsidRPr="00511F32">
        <w:rPr>
          <w:rFonts w:ascii="Arial" w:hAnsi="Arial" w:cs="Arial"/>
        </w:rPr>
        <w:t xml:space="preserve"> tejto RD</w:t>
      </w:r>
      <w:r w:rsidR="00180BFC" w:rsidRPr="00511F32">
        <w:rPr>
          <w:rFonts w:ascii="Arial" w:hAnsi="Arial" w:cs="Arial"/>
        </w:rPr>
        <w:t>.</w:t>
      </w:r>
    </w:p>
    <w:p w14:paraId="371FE7BD" w14:textId="77777777" w:rsidR="006F4746" w:rsidRPr="00511F32" w:rsidRDefault="006F4746" w:rsidP="00511F32">
      <w:pPr>
        <w:spacing w:after="0" w:line="360" w:lineRule="auto"/>
        <w:contextualSpacing/>
        <w:jc w:val="both"/>
        <w:rPr>
          <w:rFonts w:ascii="Arial" w:hAnsi="Arial" w:cs="Arial"/>
        </w:rPr>
      </w:pPr>
    </w:p>
    <w:p w14:paraId="6DFBDE21" w14:textId="5948681D" w:rsidR="00AD22C4"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64163B" w:rsidRPr="00511F32">
        <w:rPr>
          <w:rFonts w:ascii="Arial" w:hAnsi="Arial" w:cs="Arial"/>
        </w:rPr>
        <w:t xml:space="preserve">18 </w:t>
      </w:r>
      <w:r w:rsidR="00BC6BC3" w:rsidRPr="00511F32">
        <w:rPr>
          <w:rFonts w:ascii="Arial" w:hAnsi="Arial" w:cs="Arial"/>
        </w:rPr>
        <w:t>V rámci servisu nad rámec paušálu objednávateľ predkladá písomné požiadavky na opravu zariadení alebo komponentov v pracovných dňoch od 8</w:t>
      </w:r>
      <w:r w:rsidR="00F352AD" w:rsidRPr="00511F32">
        <w:rPr>
          <w:rFonts w:ascii="Arial" w:hAnsi="Arial" w:cs="Arial"/>
        </w:rPr>
        <w:t>:</w:t>
      </w:r>
      <w:r w:rsidR="00BC6BC3" w:rsidRPr="00511F32">
        <w:rPr>
          <w:rFonts w:ascii="Arial" w:hAnsi="Arial" w:cs="Arial"/>
        </w:rPr>
        <w:t>00 h do 17</w:t>
      </w:r>
      <w:r w:rsidR="00F352AD" w:rsidRPr="00511F32">
        <w:rPr>
          <w:rFonts w:ascii="Arial" w:hAnsi="Arial" w:cs="Arial"/>
        </w:rPr>
        <w:t>:</w:t>
      </w:r>
      <w:r w:rsidR="00BC6BC3" w:rsidRPr="00511F32">
        <w:rPr>
          <w:rFonts w:ascii="Arial" w:hAnsi="Arial" w:cs="Arial"/>
        </w:rPr>
        <w:t xml:space="preserve">00 h na Kontaktný bod technický pre servis nad rámec paušálu uvedený v Prílohe č. 7 tejto RD.  </w:t>
      </w:r>
      <w:r w:rsidR="00AD22C4" w:rsidRPr="00511F32">
        <w:rPr>
          <w:rFonts w:ascii="Arial" w:hAnsi="Arial" w:cs="Arial"/>
        </w:rPr>
        <w:t xml:space="preserve">Požiadavka na opravu obsahuje minimálne: miesto požadovaného plnenia, opis poruchy, telefónne číslo a meno </w:t>
      </w:r>
      <w:r w:rsidR="00AD22C4" w:rsidRPr="00511F32">
        <w:rPr>
          <w:rFonts w:ascii="Arial" w:hAnsi="Arial" w:cs="Arial"/>
        </w:rPr>
        <w:lastRenderedPageBreak/>
        <w:t>kontaktnej osoby objednávateľa, ktorá bude poskytovateľovi k dispozícii v mieste plnenia servisného zásahu a oprávneného zamestnanca objednávateľa, ktorý požiadavku na opravu vyhotovil, model a typ zariadenia alebo komponentu, výrobné číslo (S/N), dátum a čas vyhotovenia požiadavky na opravu.</w:t>
      </w:r>
    </w:p>
    <w:p w14:paraId="4E4CAB50" w14:textId="77777777" w:rsidR="00AD22C4" w:rsidRPr="00511F32" w:rsidRDefault="00AD22C4" w:rsidP="00511F32">
      <w:pPr>
        <w:spacing w:after="0" w:line="360" w:lineRule="auto"/>
        <w:ind w:left="426"/>
        <w:contextualSpacing/>
        <w:jc w:val="both"/>
        <w:rPr>
          <w:rFonts w:ascii="Arial" w:hAnsi="Arial" w:cs="Arial"/>
        </w:rPr>
      </w:pPr>
    </w:p>
    <w:p w14:paraId="5E0A1ACB" w14:textId="353CA64B" w:rsidR="006F4746" w:rsidRPr="00511F32" w:rsidRDefault="00B93A20" w:rsidP="00511F32">
      <w:pPr>
        <w:spacing w:after="0" w:line="360" w:lineRule="auto"/>
        <w:ind w:left="426"/>
        <w:contextualSpacing/>
        <w:jc w:val="both"/>
        <w:rPr>
          <w:rFonts w:ascii="Arial" w:hAnsi="Arial" w:cs="Arial"/>
        </w:rPr>
      </w:pPr>
      <w:r w:rsidRPr="00511F32">
        <w:rPr>
          <w:rFonts w:ascii="Arial" w:hAnsi="Arial" w:cs="Arial"/>
        </w:rPr>
        <w:t>3.</w:t>
      </w:r>
      <w:r w:rsidR="002C6CC4" w:rsidRPr="00511F32">
        <w:rPr>
          <w:rFonts w:ascii="Arial" w:hAnsi="Arial" w:cs="Arial"/>
        </w:rPr>
        <w:t>1</w:t>
      </w:r>
      <w:r w:rsidR="0064163B" w:rsidRPr="00511F32">
        <w:rPr>
          <w:rFonts w:ascii="Arial" w:hAnsi="Arial" w:cs="Arial"/>
        </w:rPr>
        <w:t>9</w:t>
      </w:r>
      <w:r w:rsidRPr="00511F32">
        <w:rPr>
          <w:rFonts w:ascii="Arial" w:hAnsi="Arial" w:cs="Arial"/>
        </w:rPr>
        <w:t xml:space="preserve"> </w:t>
      </w:r>
      <w:r w:rsidR="006F4746" w:rsidRPr="00511F32">
        <w:rPr>
          <w:rFonts w:ascii="Arial" w:hAnsi="Arial" w:cs="Arial"/>
        </w:rPr>
        <w:t xml:space="preserve">Na základe </w:t>
      </w:r>
      <w:r w:rsidR="003149D2" w:rsidRPr="00511F32">
        <w:rPr>
          <w:rFonts w:ascii="Arial" w:hAnsi="Arial" w:cs="Arial"/>
        </w:rPr>
        <w:t>predloženia písomnej</w:t>
      </w:r>
      <w:r w:rsidR="006F4746" w:rsidRPr="00511F32">
        <w:rPr>
          <w:rFonts w:ascii="Arial" w:hAnsi="Arial" w:cs="Arial"/>
        </w:rPr>
        <w:t xml:space="preserve"> požiadavky </w:t>
      </w:r>
      <w:r w:rsidR="003149D2" w:rsidRPr="00511F32">
        <w:rPr>
          <w:rFonts w:ascii="Arial" w:hAnsi="Arial" w:cs="Arial"/>
        </w:rPr>
        <w:t xml:space="preserve">objednávateľa </w:t>
      </w:r>
      <w:r w:rsidR="006F4746" w:rsidRPr="00511F32">
        <w:rPr>
          <w:rFonts w:ascii="Arial" w:hAnsi="Arial" w:cs="Arial"/>
        </w:rPr>
        <w:t>na opravu zariadenia</w:t>
      </w:r>
      <w:r w:rsidR="003149D2" w:rsidRPr="00511F32">
        <w:rPr>
          <w:rFonts w:ascii="Arial" w:hAnsi="Arial" w:cs="Arial"/>
        </w:rPr>
        <w:t xml:space="preserve"> alebo komponentu</w:t>
      </w:r>
      <w:r w:rsidR="00AD22C4" w:rsidRPr="00511F32">
        <w:rPr>
          <w:rFonts w:ascii="Arial" w:hAnsi="Arial" w:cs="Arial"/>
        </w:rPr>
        <w:t xml:space="preserve"> sa</w:t>
      </w:r>
      <w:r w:rsidR="006F4746" w:rsidRPr="00511F32">
        <w:rPr>
          <w:rFonts w:ascii="Arial" w:hAnsi="Arial" w:cs="Arial"/>
        </w:rPr>
        <w:t xml:space="preserve"> poskytovateľ </w:t>
      </w:r>
      <w:r w:rsidR="00AD22C4" w:rsidRPr="00511F32">
        <w:rPr>
          <w:rFonts w:ascii="Arial" w:hAnsi="Arial" w:cs="Arial"/>
        </w:rPr>
        <w:t>zaväzuje</w:t>
      </w:r>
      <w:r w:rsidR="006F4746" w:rsidRPr="00511F32">
        <w:rPr>
          <w:rFonts w:ascii="Arial" w:hAnsi="Arial" w:cs="Arial"/>
        </w:rPr>
        <w:t>:</w:t>
      </w:r>
    </w:p>
    <w:p w14:paraId="6441D76B" w14:textId="63F4E14C" w:rsidR="00AD22C4" w:rsidRPr="00511F32" w:rsidRDefault="00AD22C4" w:rsidP="00511F32">
      <w:pPr>
        <w:pStyle w:val="Odsekzoznamu"/>
        <w:numPr>
          <w:ilvl w:val="0"/>
          <w:numId w:val="10"/>
        </w:numPr>
        <w:spacing w:line="360" w:lineRule="auto"/>
        <w:ind w:hanging="294"/>
        <w:jc w:val="both"/>
        <w:rPr>
          <w:rFonts w:ascii="Arial" w:hAnsi="Arial" w:cs="Arial"/>
          <w:sz w:val="22"/>
          <w:szCs w:val="22"/>
        </w:rPr>
      </w:pPr>
      <w:r w:rsidRPr="00511F32">
        <w:rPr>
          <w:rFonts w:ascii="Arial" w:hAnsi="Arial" w:cs="Arial"/>
          <w:sz w:val="22"/>
          <w:szCs w:val="22"/>
        </w:rPr>
        <w:t>do 1 hodiny od doručenia požiadavky na opravu potvrdiť prijatie požiadavky na opravu na e-mailovú adresu oprávneného zamestnanca objednávateľa, ktorý požiadavku na opravu vyhotovil,</w:t>
      </w:r>
    </w:p>
    <w:p w14:paraId="44B2D57B" w14:textId="7BA7BED9" w:rsidR="006F4746" w:rsidRPr="00511F32" w:rsidRDefault="006B7B8F" w:rsidP="00511F32">
      <w:pPr>
        <w:pStyle w:val="Odsekzoznamu"/>
        <w:numPr>
          <w:ilvl w:val="0"/>
          <w:numId w:val="10"/>
        </w:numPr>
        <w:spacing w:line="360" w:lineRule="auto"/>
        <w:ind w:left="426" w:firstLine="0"/>
        <w:jc w:val="both"/>
        <w:rPr>
          <w:rFonts w:ascii="Arial" w:hAnsi="Arial" w:cs="Arial"/>
          <w:sz w:val="22"/>
          <w:szCs w:val="22"/>
        </w:rPr>
      </w:pPr>
      <w:r w:rsidRPr="00511F32">
        <w:rPr>
          <w:rFonts w:ascii="Arial" w:hAnsi="Arial" w:cs="Arial"/>
          <w:sz w:val="22"/>
          <w:szCs w:val="22"/>
        </w:rPr>
        <w:t xml:space="preserve">do </w:t>
      </w:r>
      <w:r w:rsidR="006F4746" w:rsidRPr="00511F32">
        <w:rPr>
          <w:rFonts w:ascii="Arial" w:hAnsi="Arial" w:cs="Arial"/>
          <w:sz w:val="22"/>
          <w:szCs w:val="22"/>
        </w:rPr>
        <w:t xml:space="preserve">48 hodín od </w:t>
      </w:r>
      <w:r w:rsidRPr="00511F32">
        <w:rPr>
          <w:rFonts w:ascii="Arial" w:hAnsi="Arial" w:cs="Arial"/>
          <w:sz w:val="22"/>
          <w:szCs w:val="22"/>
        </w:rPr>
        <w:t>odoslania</w:t>
      </w:r>
      <w:r w:rsidR="00BC6BC3" w:rsidRPr="00511F32">
        <w:rPr>
          <w:rFonts w:ascii="Arial" w:hAnsi="Arial" w:cs="Arial"/>
          <w:sz w:val="22"/>
          <w:szCs w:val="22"/>
        </w:rPr>
        <w:t xml:space="preserve"> </w:t>
      </w:r>
      <w:r w:rsidR="006F4746" w:rsidRPr="00511F32">
        <w:rPr>
          <w:rFonts w:ascii="Arial" w:hAnsi="Arial" w:cs="Arial"/>
          <w:sz w:val="22"/>
          <w:szCs w:val="22"/>
        </w:rPr>
        <w:t xml:space="preserve">požiadavky objednávateľa </w:t>
      </w:r>
      <w:r w:rsidRPr="00511F32">
        <w:rPr>
          <w:rFonts w:ascii="Arial" w:hAnsi="Arial" w:cs="Arial"/>
          <w:sz w:val="22"/>
          <w:szCs w:val="22"/>
        </w:rPr>
        <w:t xml:space="preserve">vykonať </w:t>
      </w:r>
      <w:r w:rsidR="006F4746" w:rsidRPr="00511F32">
        <w:rPr>
          <w:rFonts w:ascii="Arial" w:hAnsi="Arial" w:cs="Arial"/>
          <w:sz w:val="22"/>
          <w:szCs w:val="22"/>
        </w:rPr>
        <w:t>diagnostiku zariadenia</w:t>
      </w:r>
      <w:r w:rsidR="00C65232" w:rsidRPr="00511F32">
        <w:rPr>
          <w:rFonts w:ascii="Arial" w:hAnsi="Arial" w:cs="Arial"/>
          <w:sz w:val="22"/>
          <w:szCs w:val="22"/>
        </w:rPr>
        <w:t xml:space="preserve"> </w:t>
      </w:r>
      <w:r w:rsidR="00B52483" w:rsidRPr="00511F32">
        <w:rPr>
          <w:rFonts w:ascii="Arial" w:hAnsi="Arial" w:cs="Arial"/>
          <w:sz w:val="22"/>
          <w:szCs w:val="22"/>
        </w:rPr>
        <w:t xml:space="preserve">alebo komponentu </w:t>
      </w:r>
      <w:r w:rsidR="00C65232" w:rsidRPr="00511F32">
        <w:rPr>
          <w:rFonts w:ascii="Arial" w:hAnsi="Arial" w:cs="Arial"/>
          <w:sz w:val="22"/>
          <w:szCs w:val="22"/>
        </w:rPr>
        <w:t>a písomne inform</w:t>
      </w:r>
      <w:r w:rsidRPr="00511F32">
        <w:rPr>
          <w:rFonts w:ascii="Arial" w:hAnsi="Arial" w:cs="Arial"/>
          <w:sz w:val="22"/>
          <w:szCs w:val="22"/>
        </w:rPr>
        <w:t>ovať</w:t>
      </w:r>
      <w:r w:rsidR="00C65232" w:rsidRPr="00511F32">
        <w:rPr>
          <w:rFonts w:ascii="Arial" w:hAnsi="Arial" w:cs="Arial"/>
          <w:sz w:val="22"/>
          <w:szCs w:val="22"/>
        </w:rPr>
        <w:t xml:space="preserve"> objednávateľa, či je predmetné zariadenie alebo komponent opraviteľné</w:t>
      </w:r>
      <w:r w:rsidR="006F4746" w:rsidRPr="00511F32">
        <w:rPr>
          <w:rFonts w:ascii="Arial" w:hAnsi="Arial" w:cs="Arial"/>
          <w:sz w:val="22"/>
          <w:szCs w:val="22"/>
        </w:rPr>
        <w:t>.</w:t>
      </w:r>
      <w:r w:rsidR="00B52483" w:rsidRPr="00511F32">
        <w:rPr>
          <w:rFonts w:ascii="Arial" w:hAnsi="Arial" w:cs="Arial"/>
          <w:sz w:val="22"/>
          <w:szCs w:val="22"/>
        </w:rPr>
        <w:t xml:space="preserve"> V prípade, ak je na opravu zariadenia alebo komponentu potrebný náhradný diel, v písomnej informácii podľa predchádzajúcej vety poskytovateľ uvedie </w:t>
      </w:r>
      <w:r w:rsidR="00F01E8C" w:rsidRPr="00511F32">
        <w:rPr>
          <w:rFonts w:ascii="Arial" w:hAnsi="Arial" w:cs="Arial"/>
          <w:sz w:val="22"/>
          <w:szCs w:val="22"/>
        </w:rPr>
        <w:t>obchodné meno výrobcu a obchodný názov potrebného náhradného dielu, modelové označenie a technické parametre potrebného náhradného dielu, a jeho ekvivalent, ak taký existuje.</w:t>
      </w:r>
      <w:r w:rsidR="006F4746" w:rsidRPr="00511F32">
        <w:rPr>
          <w:rFonts w:ascii="Arial" w:hAnsi="Arial" w:cs="Arial"/>
          <w:sz w:val="22"/>
          <w:szCs w:val="22"/>
        </w:rPr>
        <w:t xml:space="preserve"> </w:t>
      </w:r>
    </w:p>
    <w:p w14:paraId="5C13981E" w14:textId="502D0E54" w:rsidR="00B52483" w:rsidRPr="00511F32" w:rsidRDefault="00B52483" w:rsidP="00511F32">
      <w:pPr>
        <w:pStyle w:val="Odsekzoznamu"/>
        <w:numPr>
          <w:ilvl w:val="0"/>
          <w:numId w:val="10"/>
        </w:numPr>
        <w:spacing w:line="360" w:lineRule="auto"/>
        <w:ind w:left="426" w:firstLine="0"/>
        <w:jc w:val="both"/>
        <w:rPr>
          <w:rFonts w:ascii="Arial" w:hAnsi="Arial" w:cs="Arial"/>
          <w:sz w:val="22"/>
          <w:szCs w:val="22"/>
        </w:rPr>
      </w:pPr>
      <w:r w:rsidRPr="00511F32">
        <w:rPr>
          <w:rFonts w:ascii="Arial" w:hAnsi="Arial" w:cs="Arial"/>
          <w:sz w:val="22"/>
          <w:szCs w:val="22"/>
        </w:rPr>
        <w:t xml:space="preserve">ak je zariadenie alebo komponent opraviteľné bez potreby dodania náhradného dielu, </w:t>
      </w:r>
      <w:r w:rsidR="006B7B8F" w:rsidRPr="00511F32">
        <w:rPr>
          <w:rFonts w:ascii="Arial" w:hAnsi="Arial" w:cs="Arial"/>
          <w:sz w:val="22"/>
          <w:szCs w:val="22"/>
        </w:rPr>
        <w:t xml:space="preserve">do </w:t>
      </w:r>
      <w:r w:rsidR="006F4746" w:rsidRPr="00511F32">
        <w:rPr>
          <w:rFonts w:ascii="Arial" w:hAnsi="Arial" w:cs="Arial"/>
          <w:sz w:val="22"/>
          <w:szCs w:val="22"/>
        </w:rPr>
        <w:t xml:space="preserve">72 hodín od diagnostiky zariadenia </w:t>
      </w:r>
      <w:r w:rsidR="006B7B8F" w:rsidRPr="00511F32">
        <w:rPr>
          <w:rFonts w:ascii="Arial" w:hAnsi="Arial" w:cs="Arial"/>
          <w:sz w:val="22"/>
          <w:szCs w:val="22"/>
        </w:rPr>
        <w:t xml:space="preserve">doručiť objednávateľovi </w:t>
      </w:r>
      <w:r w:rsidR="005D53D8" w:rsidRPr="00511F32">
        <w:rPr>
          <w:rFonts w:ascii="Arial" w:hAnsi="Arial" w:cs="Arial"/>
          <w:sz w:val="22"/>
          <w:szCs w:val="22"/>
        </w:rPr>
        <w:t xml:space="preserve">záväznú </w:t>
      </w:r>
      <w:r w:rsidR="006F4746" w:rsidRPr="00511F32">
        <w:rPr>
          <w:rFonts w:ascii="Arial" w:hAnsi="Arial" w:cs="Arial"/>
          <w:sz w:val="22"/>
          <w:szCs w:val="22"/>
        </w:rPr>
        <w:t>kalkuláciu na opravu zariadenia</w:t>
      </w:r>
      <w:r w:rsidR="00BC6BC3" w:rsidRPr="00511F32">
        <w:rPr>
          <w:rFonts w:ascii="Arial" w:hAnsi="Arial" w:cs="Arial"/>
          <w:sz w:val="22"/>
          <w:szCs w:val="22"/>
        </w:rPr>
        <w:t xml:space="preserve"> alebo komponentu</w:t>
      </w:r>
      <w:r w:rsidR="001172AD" w:rsidRPr="00511F32">
        <w:rPr>
          <w:rFonts w:ascii="Arial" w:hAnsi="Arial" w:cs="Arial"/>
          <w:sz w:val="22"/>
          <w:szCs w:val="22"/>
        </w:rPr>
        <w:t>. A</w:t>
      </w:r>
      <w:r w:rsidR="00C65232" w:rsidRPr="00511F32">
        <w:rPr>
          <w:rFonts w:ascii="Arial" w:hAnsi="Arial" w:cs="Arial"/>
          <w:sz w:val="22"/>
          <w:szCs w:val="22"/>
        </w:rPr>
        <w:t>k sa zmluvné strany nedohodnú inak, záväzná kalkulácia sa vytvára len pre zariadenie, ktoré je podľa diagnostiky vykonanej podľa predchádzajúceho písmena opraviteľné</w:t>
      </w:r>
      <w:r w:rsidR="006F4746" w:rsidRPr="00511F32">
        <w:rPr>
          <w:rFonts w:ascii="Arial" w:hAnsi="Arial" w:cs="Arial"/>
          <w:sz w:val="22"/>
          <w:szCs w:val="22"/>
        </w:rPr>
        <w:t xml:space="preserve">. </w:t>
      </w:r>
      <w:r w:rsidR="005D53D8" w:rsidRPr="00511F32">
        <w:rPr>
          <w:rFonts w:ascii="Arial" w:hAnsi="Arial" w:cs="Arial"/>
          <w:sz w:val="22"/>
          <w:szCs w:val="22"/>
        </w:rPr>
        <w:t xml:space="preserve">Záväznú </w:t>
      </w:r>
      <w:r w:rsidR="006F4746" w:rsidRPr="00511F32">
        <w:rPr>
          <w:rFonts w:ascii="Arial" w:hAnsi="Arial" w:cs="Arial"/>
          <w:sz w:val="22"/>
          <w:szCs w:val="22"/>
        </w:rPr>
        <w:t xml:space="preserve">kalkuláciu zašle poskytovateľ oprávnenému zamestnancovi objednávateľa. Objednávateľ sa na základe </w:t>
      </w:r>
      <w:r w:rsidR="005D53D8" w:rsidRPr="00511F32">
        <w:rPr>
          <w:rFonts w:ascii="Arial" w:hAnsi="Arial" w:cs="Arial"/>
          <w:sz w:val="22"/>
          <w:szCs w:val="22"/>
        </w:rPr>
        <w:t xml:space="preserve">záväznej </w:t>
      </w:r>
      <w:r w:rsidR="006F4746" w:rsidRPr="00511F32">
        <w:rPr>
          <w:rFonts w:ascii="Arial" w:hAnsi="Arial" w:cs="Arial"/>
          <w:sz w:val="22"/>
          <w:szCs w:val="22"/>
        </w:rPr>
        <w:t xml:space="preserve">kalkulácie rozhodne, či </w:t>
      </w:r>
      <w:r w:rsidR="00C65232" w:rsidRPr="00511F32">
        <w:rPr>
          <w:rFonts w:ascii="Arial" w:hAnsi="Arial" w:cs="Arial"/>
          <w:sz w:val="22"/>
          <w:szCs w:val="22"/>
        </w:rPr>
        <w:t>pristúpi k objednávke opravy príslušného zariadenia alebo komponentu</w:t>
      </w:r>
      <w:r w:rsidR="006F4746" w:rsidRPr="00511F32">
        <w:rPr>
          <w:rFonts w:ascii="Arial" w:hAnsi="Arial" w:cs="Arial"/>
          <w:sz w:val="22"/>
          <w:szCs w:val="22"/>
        </w:rPr>
        <w:t>. V prípade, že objednávateľ požaduje opravu zariadenia</w:t>
      </w:r>
      <w:r w:rsidR="00C65232" w:rsidRPr="00511F32">
        <w:rPr>
          <w:rFonts w:ascii="Arial" w:hAnsi="Arial" w:cs="Arial"/>
          <w:sz w:val="22"/>
          <w:szCs w:val="22"/>
        </w:rPr>
        <w:t xml:space="preserve"> alebo komponentu, vystaví a predloží poskytovateľovi písomnú objednávku na opravu</w:t>
      </w:r>
      <w:r w:rsidR="006F4746" w:rsidRPr="00511F32">
        <w:rPr>
          <w:rFonts w:ascii="Arial" w:hAnsi="Arial" w:cs="Arial"/>
          <w:sz w:val="22"/>
          <w:szCs w:val="22"/>
        </w:rPr>
        <w:t xml:space="preserve">. </w:t>
      </w:r>
      <w:r w:rsidR="001172AD" w:rsidRPr="00511F32" w:rsidDel="006A6361">
        <w:rPr>
          <w:rStyle w:val="Odkaznakomentr"/>
          <w:rFonts w:ascii="Arial" w:eastAsia="Times New Roman" w:hAnsi="Arial" w:cs="Arial"/>
          <w:sz w:val="22"/>
          <w:szCs w:val="22"/>
          <w:lang w:eastAsia="sk-SK"/>
        </w:rPr>
        <w:t xml:space="preserve"> </w:t>
      </w:r>
    </w:p>
    <w:p w14:paraId="7E597A05" w14:textId="177797FD" w:rsidR="006F4746" w:rsidRPr="00511F32" w:rsidRDefault="006B7B8F" w:rsidP="00511F32">
      <w:pPr>
        <w:pStyle w:val="Odsekzoznamu"/>
        <w:numPr>
          <w:ilvl w:val="0"/>
          <w:numId w:val="10"/>
        </w:numPr>
        <w:spacing w:line="360" w:lineRule="auto"/>
        <w:ind w:left="426" w:firstLine="0"/>
        <w:jc w:val="both"/>
        <w:rPr>
          <w:rFonts w:ascii="Arial" w:hAnsi="Arial" w:cs="Arial"/>
          <w:sz w:val="22"/>
          <w:szCs w:val="22"/>
        </w:rPr>
      </w:pPr>
      <w:r w:rsidRPr="00511F32">
        <w:rPr>
          <w:rFonts w:ascii="Arial" w:hAnsi="Arial" w:cs="Arial"/>
          <w:sz w:val="22"/>
          <w:szCs w:val="22"/>
        </w:rPr>
        <w:t xml:space="preserve">vykonať </w:t>
      </w:r>
      <w:r w:rsidR="006F4746" w:rsidRPr="00511F32">
        <w:rPr>
          <w:rFonts w:ascii="Arial" w:hAnsi="Arial" w:cs="Arial"/>
          <w:sz w:val="22"/>
          <w:szCs w:val="22"/>
        </w:rPr>
        <w:t xml:space="preserve">opravu </w:t>
      </w:r>
      <w:r w:rsidR="00757E57" w:rsidRPr="00511F32">
        <w:rPr>
          <w:rFonts w:ascii="Arial" w:hAnsi="Arial" w:cs="Arial"/>
          <w:sz w:val="22"/>
          <w:szCs w:val="22"/>
        </w:rPr>
        <w:t xml:space="preserve">dotknutého </w:t>
      </w:r>
      <w:r w:rsidR="006F4746" w:rsidRPr="00511F32">
        <w:rPr>
          <w:rFonts w:ascii="Arial" w:hAnsi="Arial" w:cs="Arial"/>
          <w:sz w:val="22"/>
          <w:szCs w:val="22"/>
        </w:rPr>
        <w:t>zariadenia</w:t>
      </w:r>
      <w:r w:rsidR="00C65232" w:rsidRPr="00511F32">
        <w:rPr>
          <w:rFonts w:ascii="Arial" w:hAnsi="Arial" w:cs="Arial"/>
          <w:sz w:val="22"/>
          <w:szCs w:val="22"/>
        </w:rPr>
        <w:t xml:space="preserve"> alebo komponentu</w:t>
      </w:r>
      <w:r w:rsidR="006F4746" w:rsidRPr="00511F32">
        <w:rPr>
          <w:rFonts w:ascii="Arial" w:hAnsi="Arial" w:cs="Arial"/>
          <w:sz w:val="22"/>
          <w:szCs w:val="22"/>
        </w:rPr>
        <w:t xml:space="preserve"> najneskôr do 30 pracovných</w:t>
      </w:r>
      <w:r w:rsidR="006F4746" w:rsidRPr="00511F32">
        <w:rPr>
          <w:rFonts w:ascii="Arial" w:hAnsi="Arial" w:cs="Arial"/>
          <w:color w:val="FF0000"/>
          <w:sz w:val="22"/>
          <w:szCs w:val="22"/>
        </w:rPr>
        <w:t xml:space="preserve"> </w:t>
      </w:r>
      <w:r w:rsidR="006F4746" w:rsidRPr="00511F32">
        <w:rPr>
          <w:rFonts w:ascii="Arial" w:hAnsi="Arial" w:cs="Arial"/>
          <w:sz w:val="22"/>
          <w:szCs w:val="22"/>
        </w:rPr>
        <w:t xml:space="preserve">dní </w:t>
      </w:r>
      <w:r w:rsidR="00A92AE3" w:rsidRPr="00511F32">
        <w:rPr>
          <w:rFonts w:ascii="Arial" w:hAnsi="Arial" w:cs="Arial"/>
          <w:sz w:val="22"/>
          <w:szCs w:val="22"/>
        </w:rPr>
        <w:t>odo dňa doručenia objednávky</w:t>
      </w:r>
      <w:r w:rsidRPr="00511F32">
        <w:rPr>
          <w:rFonts w:ascii="Arial" w:hAnsi="Arial" w:cs="Arial"/>
          <w:sz w:val="22"/>
          <w:szCs w:val="22"/>
        </w:rPr>
        <w:t xml:space="preserve"> na opravu</w:t>
      </w:r>
      <w:r w:rsidR="00A92AE3" w:rsidRPr="00511F32">
        <w:rPr>
          <w:rFonts w:ascii="Arial" w:hAnsi="Arial" w:cs="Arial"/>
          <w:sz w:val="22"/>
          <w:szCs w:val="22"/>
        </w:rPr>
        <w:t xml:space="preserve"> poskytovateľovi</w:t>
      </w:r>
      <w:r w:rsidR="006F4746" w:rsidRPr="00511F32">
        <w:rPr>
          <w:rFonts w:ascii="Arial" w:hAnsi="Arial" w:cs="Arial"/>
          <w:sz w:val="22"/>
          <w:szCs w:val="22"/>
        </w:rPr>
        <w:t xml:space="preserve">. V prípade, že poskytovateľ nie je schopný vykonať opravu, resp. uviesť zariadenie do </w:t>
      </w:r>
      <w:r w:rsidR="00C65232" w:rsidRPr="00511F32">
        <w:rPr>
          <w:rFonts w:ascii="Arial" w:hAnsi="Arial" w:cs="Arial"/>
          <w:sz w:val="22"/>
          <w:szCs w:val="22"/>
        </w:rPr>
        <w:t xml:space="preserve">riadneho </w:t>
      </w:r>
      <w:r w:rsidR="006F4746" w:rsidRPr="00511F32">
        <w:rPr>
          <w:rFonts w:ascii="Arial" w:hAnsi="Arial" w:cs="Arial"/>
          <w:sz w:val="22"/>
          <w:szCs w:val="22"/>
        </w:rPr>
        <w:t xml:space="preserve">prevádzkového stavu na mieste poruchy, zabezpečí odvoz zariadenia do servisného strediska poskytovateľa. V odôvodnených prípadoch je možné, po vzájomnej dohode </w:t>
      </w:r>
      <w:r w:rsidR="005D53D8" w:rsidRPr="00511F32">
        <w:rPr>
          <w:rFonts w:ascii="Arial" w:hAnsi="Arial" w:cs="Arial"/>
          <w:sz w:val="22"/>
          <w:szCs w:val="22"/>
        </w:rPr>
        <w:t xml:space="preserve">oprávnených </w:t>
      </w:r>
      <w:r w:rsidR="006F4746" w:rsidRPr="00511F32">
        <w:rPr>
          <w:rFonts w:ascii="Arial" w:hAnsi="Arial" w:cs="Arial"/>
          <w:sz w:val="22"/>
          <w:szCs w:val="22"/>
        </w:rPr>
        <w:t>zamestnancov objednávateľa a poskytovateľa, predĺžiť dobu opravy maximálne na 60 pracovných</w:t>
      </w:r>
      <w:r w:rsidR="006F4746" w:rsidRPr="00511F32">
        <w:rPr>
          <w:rFonts w:ascii="Arial" w:hAnsi="Arial" w:cs="Arial"/>
          <w:color w:val="FF0000"/>
          <w:sz w:val="22"/>
          <w:szCs w:val="22"/>
        </w:rPr>
        <w:t xml:space="preserve"> </w:t>
      </w:r>
      <w:r w:rsidR="006F4746" w:rsidRPr="00511F32">
        <w:rPr>
          <w:rFonts w:ascii="Arial" w:hAnsi="Arial" w:cs="Arial"/>
          <w:sz w:val="22"/>
          <w:szCs w:val="22"/>
        </w:rPr>
        <w:t xml:space="preserve">dní, pričom počas trvania doby opravy poskytovateľ poskytne po 30 dňoch od </w:t>
      </w:r>
      <w:r w:rsidR="00C65232" w:rsidRPr="00511F32">
        <w:rPr>
          <w:rFonts w:ascii="Arial" w:hAnsi="Arial" w:cs="Arial"/>
          <w:sz w:val="22"/>
          <w:szCs w:val="22"/>
        </w:rPr>
        <w:t>doručenia objednávky na opravu</w:t>
      </w:r>
      <w:r w:rsidR="00C65232" w:rsidRPr="00511F32">
        <w:rPr>
          <w:rFonts w:ascii="Arial" w:hAnsi="Arial" w:cs="Arial"/>
          <w:color w:val="FF0000"/>
          <w:sz w:val="22"/>
          <w:szCs w:val="22"/>
        </w:rPr>
        <w:t xml:space="preserve"> </w:t>
      </w:r>
      <w:r w:rsidR="006F4746" w:rsidRPr="00511F32">
        <w:rPr>
          <w:rFonts w:ascii="Arial" w:hAnsi="Arial" w:cs="Arial"/>
          <w:sz w:val="22"/>
          <w:szCs w:val="22"/>
        </w:rPr>
        <w:t xml:space="preserve">náhradné zariadenie </w:t>
      </w:r>
      <w:r w:rsidR="00C65232" w:rsidRPr="00511F32">
        <w:rPr>
          <w:rFonts w:ascii="Arial" w:hAnsi="Arial" w:cs="Arial"/>
          <w:sz w:val="22"/>
          <w:szCs w:val="22"/>
        </w:rPr>
        <w:t xml:space="preserve">alebo komponent </w:t>
      </w:r>
      <w:r w:rsidR="006F4746" w:rsidRPr="00511F32">
        <w:rPr>
          <w:rFonts w:ascii="Arial" w:hAnsi="Arial" w:cs="Arial"/>
          <w:sz w:val="22"/>
          <w:szCs w:val="22"/>
        </w:rPr>
        <w:t>pri zachovaní minimálne takej funkčnosti, akú poskytovalo pôvodné zariadenie</w:t>
      </w:r>
      <w:r w:rsidR="00C65232" w:rsidRPr="00511F32">
        <w:rPr>
          <w:rFonts w:ascii="Arial" w:hAnsi="Arial" w:cs="Arial"/>
          <w:sz w:val="22"/>
          <w:szCs w:val="22"/>
        </w:rPr>
        <w:t xml:space="preserve"> alebo komponent</w:t>
      </w:r>
      <w:r w:rsidR="006F4746" w:rsidRPr="00511F32">
        <w:rPr>
          <w:rFonts w:ascii="Arial" w:hAnsi="Arial" w:cs="Arial"/>
          <w:sz w:val="22"/>
          <w:szCs w:val="22"/>
        </w:rPr>
        <w:t>.</w:t>
      </w:r>
    </w:p>
    <w:p w14:paraId="6AFB3A69" w14:textId="7AE34CED"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90197E" w:rsidRPr="00511F32">
        <w:rPr>
          <w:rFonts w:ascii="Arial" w:hAnsi="Arial" w:cs="Arial"/>
        </w:rPr>
        <w:t>20</w:t>
      </w:r>
      <w:r w:rsidR="00B93A20" w:rsidRPr="00511F32">
        <w:rPr>
          <w:rFonts w:ascii="Arial" w:hAnsi="Arial" w:cs="Arial"/>
        </w:rPr>
        <w:t xml:space="preserve"> </w:t>
      </w:r>
      <w:r w:rsidR="006F4746" w:rsidRPr="00511F32">
        <w:rPr>
          <w:rFonts w:ascii="Arial" w:hAnsi="Arial" w:cs="Arial"/>
        </w:rPr>
        <w:t>Po ukončení servisného zásahu poskytovateľ preukáže funkčnosť opraveného zariadenia zamestnancovi objednávateľa a</w:t>
      </w:r>
      <w:r w:rsidR="006B7B8F" w:rsidRPr="00511F32">
        <w:rPr>
          <w:rFonts w:ascii="Arial" w:hAnsi="Arial" w:cs="Arial"/>
        </w:rPr>
        <w:t> vypracuje písomný protokol o zásahu vo forme súpisu prác.</w:t>
      </w:r>
      <w:r w:rsidR="006F4746" w:rsidRPr="00511F32">
        <w:rPr>
          <w:rFonts w:ascii="Arial" w:hAnsi="Arial" w:cs="Arial"/>
        </w:rPr>
        <w:t xml:space="preserve"> </w:t>
      </w:r>
      <w:r w:rsidR="006B7B8F" w:rsidRPr="00511F32">
        <w:rPr>
          <w:rFonts w:ascii="Arial" w:hAnsi="Arial" w:cs="Arial"/>
        </w:rPr>
        <w:t xml:space="preserve">V protokole o zásahu poskytovateľ </w:t>
      </w:r>
      <w:r w:rsidR="006F4746" w:rsidRPr="00511F32">
        <w:rPr>
          <w:rFonts w:ascii="Arial" w:hAnsi="Arial" w:cs="Arial"/>
        </w:rPr>
        <w:t xml:space="preserve">uvedie </w:t>
      </w:r>
      <w:r w:rsidR="006B7B8F" w:rsidRPr="00511F32">
        <w:rPr>
          <w:rFonts w:ascii="Arial" w:hAnsi="Arial" w:cs="Arial"/>
        </w:rPr>
        <w:t xml:space="preserve">minimálne nasledujúce údaje: </w:t>
      </w:r>
      <w:r w:rsidR="006F4746" w:rsidRPr="00511F32">
        <w:rPr>
          <w:rFonts w:ascii="Arial" w:hAnsi="Arial" w:cs="Arial"/>
        </w:rPr>
        <w:t>predmet zásahu a spôsob riešenia, čas nahlásenia poruchy</w:t>
      </w:r>
      <w:r w:rsidR="006B7B8F" w:rsidRPr="00511F32">
        <w:rPr>
          <w:rFonts w:ascii="Arial" w:hAnsi="Arial" w:cs="Arial"/>
        </w:rPr>
        <w:t xml:space="preserve"> požiadavkou na opravu, čas doručenia objednávky</w:t>
      </w:r>
      <w:r w:rsidR="006F4746" w:rsidRPr="00511F32">
        <w:rPr>
          <w:rFonts w:ascii="Arial" w:hAnsi="Arial" w:cs="Arial"/>
        </w:rPr>
        <w:t xml:space="preserve">, </w:t>
      </w:r>
      <w:r w:rsidR="006F4746" w:rsidRPr="00511F32">
        <w:rPr>
          <w:rFonts w:ascii="Arial" w:hAnsi="Arial" w:cs="Arial"/>
        </w:rPr>
        <w:lastRenderedPageBreak/>
        <w:t xml:space="preserve">čas </w:t>
      </w:r>
      <w:r w:rsidR="006B7B8F" w:rsidRPr="00511F32">
        <w:rPr>
          <w:rFonts w:ascii="Arial" w:hAnsi="Arial" w:cs="Arial"/>
        </w:rPr>
        <w:t>začiatku servisného zásahu</w:t>
      </w:r>
      <w:r w:rsidR="006F4746" w:rsidRPr="00511F32">
        <w:rPr>
          <w:rFonts w:ascii="Arial" w:hAnsi="Arial" w:cs="Arial"/>
        </w:rPr>
        <w:t>, čas zdržania nezavineného poskytovateľom, čas ukončenia zásahu</w:t>
      </w:r>
      <w:r w:rsidR="006B7B8F" w:rsidRPr="00511F32">
        <w:rPr>
          <w:rFonts w:ascii="Arial" w:hAnsi="Arial" w:cs="Arial"/>
        </w:rPr>
        <w:t>, výpočet spotrebovaných ČH v rámci servisného zásahu</w:t>
      </w:r>
      <w:r w:rsidR="006F4746" w:rsidRPr="00511F32">
        <w:rPr>
          <w:rFonts w:ascii="Arial" w:hAnsi="Arial" w:cs="Arial"/>
        </w:rPr>
        <w:t xml:space="preserve">. Protokol o zásahu </w:t>
      </w:r>
      <w:r w:rsidR="006B7B8F" w:rsidRPr="00511F32">
        <w:rPr>
          <w:rFonts w:ascii="Arial" w:hAnsi="Arial" w:cs="Arial"/>
        </w:rPr>
        <w:t>poskytovateľ</w:t>
      </w:r>
      <w:r w:rsidR="006F4746" w:rsidRPr="00511F32">
        <w:rPr>
          <w:rFonts w:ascii="Arial" w:hAnsi="Arial" w:cs="Arial"/>
        </w:rPr>
        <w:t xml:space="preserve"> vyhotovuje v dvoch rovnopisoch</w:t>
      </w:r>
      <w:r w:rsidR="006B7B8F" w:rsidRPr="00511F32">
        <w:rPr>
          <w:rFonts w:ascii="Arial" w:hAnsi="Arial" w:cs="Arial"/>
        </w:rPr>
        <w:t>.</w:t>
      </w:r>
      <w:r w:rsidR="006F4746" w:rsidRPr="00511F32">
        <w:rPr>
          <w:rFonts w:ascii="Arial" w:hAnsi="Arial" w:cs="Arial"/>
        </w:rPr>
        <w:t xml:space="preserve"> </w:t>
      </w:r>
      <w:r w:rsidR="006B7B8F" w:rsidRPr="00511F32">
        <w:rPr>
          <w:rFonts w:ascii="Arial" w:hAnsi="Arial" w:cs="Arial"/>
        </w:rPr>
        <w:t>Pravdivosť údajov uvedených v protokole o zásahu potvrdzujú svojimi podpismi pracovník poskytovateľa a oprávnená osoba objednávateľa</w:t>
      </w:r>
      <w:r w:rsidR="00180BFC" w:rsidRPr="00511F32">
        <w:rPr>
          <w:rFonts w:ascii="Arial" w:hAnsi="Arial" w:cs="Arial"/>
        </w:rPr>
        <w:t xml:space="preserve"> alebo kontaktná osoba uvedená v objednávke</w:t>
      </w:r>
      <w:r w:rsidR="006F4746" w:rsidRPr="00511F32">
        <w:rPr>
          <w:rFonts w:ascii="Arial" w:hAnsi="Arial" w:cs="Arial"/>
        </w:rPr>
        <w:t>. V</w:t>
      </w:r>
      <w:r w:rsidR="004F5C02" w:rsidRPr="00511F32">
        <w:rPr>
          <w:rFonts w:ascii="Arial" w:hAnsi="Arial" w:cs="Arial"/>
        </w:rPr>
        <w:t> </w:t>
      </w:r>
      <w:r w:rsidR="006F4746" w:rsidRPr="00511F32">
        <w:rPr>
          <w:rFonts w:ascii="Arial" w:hAnsi="Arial" w:cs="Arial"/>
        </w:rPr>
        <w:t>protokole</w:t>
      </w:r>
      <w:r w:rsidR="004F5C02" w:rsidRPr="00511F32">
        <w:rPr>
          <w:rFonts w:ascii="Arial" w:hAnsi="Arial" w:cs="Arial"/>
        </w:rPr>
        <w:t xml:space="preserve"> o zásahu</w:t>
      </w:r>
      <w:r w:rsidR="006F4746" w:rsidRPr="00511F32">
        <w:rPr>
          <w:rFonts w:ascii="Arial" w:hAnsi="Arial" w:cs="Arial"/>
        </w:rPr>
        <w:t xml:space="preserve"> bude uvedená záručná doba na vykonanú prácu</w:t>
      </w:r>
      <w:r w:rsidR="005C6A1F" w:rsidRPr="00511F32">
        <w:rPr>
          <w:rFonts w:ascii="Arial" w:hAnsi="Arial" w:cs="Arial"/>
        </w:rPr>
        <w:t xml:space="preserve"> v trvaní podľa tejto RD</w:t>
      </w:r>
      <w:r w:rsidR="006F4746" w:rsidRPr="00511F32">
        <w:rPr>
          <w:rFonts w:ascii="Arial" w:hAnsi="Arial" w:cs="Arial"/>
        </w:rPr>
        <w:t xml:space="preserve">. </w:t>
      </w:r>
      <w:r w:rsidR="006B7B8F" w:rsidRPr="00511F32">
        <w:rPr>
          <w:rFonts w:ascii="Arial" w:hAnsi="Arial" w:cs="Arial"/>
        </w:rPr>
        <w:t>Oboma zmluvnými stranami p</w:t>
      </w:r>
      <w:r w:rsidR="006F4746" w:rsidRPr="00511F32">
        <w:rPr>
          <w:rFonts w:ascii="Arial" w:hAnsi="Arial" w:cs="Arial"/>
        </w:rPr>
        <w:t xml:space="preserve">otvrdený protokol </w:t>
      </w:r>
      <w:r w:rsidR="0020329B" w:rsidRPr="00511F32">
        <w:rPr>
          <w:rFonts w:ascii="Arial" w:hAnsi="Arial" w:cs="Arial"/>
        </w:rPr>
        <w:t xml:space="preserve">o zásahu tvorí povinnú </w:t>
      </w:r>
      <w:r w:rsidR="006F4746" w:rsidRPr="00511F32">
        <w:rPr>
          <w:rFonts w:ascii="Arial" w:hAnsi="Arial" w:cs="Arial"/>
        </w:rPr>
        <w:t xml:space="preserve">prílohu faktúry </w:t>
      </w:r>
      <w:r w:rsidR="006B7B8F" w:rsidRPr="00511F32">
        <w:rPr>
          <w:rFonts w:ascii="Arial" w:hAnsi="Arial" w:cs="Arial"/>
        </w:rPr>
        <w:t xml:space="preserve">na cenu príslušného servisného zásahu </w:t>
      </w:r>
      <w:r w:rsidR="006F4746" w:rsidRPr="00511F32">
        <w:rPr>
          <w:rFonts w:ascii="Arial" w:hAnsi="Arial" w:cs="Arial"/>
        </w:rPr>
        <w:t>predkladanej poskytovateľom.</w:t>
      </w:r>
    </w:p>
    <w:p w14:paraId="4EAFE3A0" w14:textId="77777777" w:rsidR="001D3A59" w:rsidRPr="00511F32" w:rsidRDefault="001D3A59" w:rsidP="00511F32">
      <w:pPr>
        <w:spacing w:after="0" w:line="360" w:lineRule="auto"/>
        <w:ind w:left="426"/>
        <w:contextualSpacing/>
        <w:jc w:val="both"/>
        <w:rPr>
          <w:rFonts w:ascii="Arial" w:hAnsi="Arial" w:cs="Arial"/>
        </w:rPr>
      </w:pPr>
    </w:p>
    <w:p w14:paraId="42FCBD6A" w14:textId="7B953DF9"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90197E" w:rsidRPr="00511F32">
        <w:rPr>
          <w:rFonts w:ascii="Arial" w:hAnsi="Arial" w:cs="Arial"/>
        </w:rPr>
        <w:t xml:space="preserve">21 </w:t>
      </w:r>
      <w:r w:rsidR="006B7B8F" w:rsidRPr="00511F32">
        <w:rPr>
          <w:rFonts w:ascii="Arial" w:hAnsi="Arial" w:cs="Arial"/>
        </w:rPr>
        <w:t xml:space="preserve">Pre vylúčenie pochybností, </w:t>
      </w:r>
      <w:r w:rsidR="00F352AD" w:rsidRPr="00511F32">
        <w:rPr>
          <w:rFonts w:ascii="Arial" w:hAnsi="Arial" w:cs="Arial"/>
        </w:rPr>
        <w:t>lehoty</w:t>
      </w:r>
      <w:r w:rsidR="0065215C" w:rsidRPr="00511F32">
        <w:rPr>
          <w:rFonts w:ascii="Arial" w:hAnsi="Arial" w:cs="Arial"/>
        </w:rPr>
        <w:t xml:space="preserve"> podľa bodu </w:t>
      </w:r>
      <w:r w:rsidR="0090197E" w:rsidRPr="00511F32">
        <w:rPr>
          <w:rFonts w:ascii="Arial" w:hAnsi="Arial" w:cs="Arial"/>
        </w:rPr>
        <w:t>3.19</w:t>
      </w:r>
      <w:r w:rsidR="00B4787C" w:rsidRPr="00511F32">
        <w:rPr>
          <w:rFonts w:ascii="Arial" w:hAnsi="Arial" w:cs="Arial"/>
        </w:rPr>
        <w:t xml:space="preserve"> </w:t>
      </w:r>
      <w:r w:rsidR="0065215C" w:rsidRPr="00511F32">
        <w:rPr>
          <w:rFonts w:ascii="Arial" w:hAnsi="Arial" w:cs="Arial"/>
        </w:rPr>
        <w:t>tohto článku</w:t>
      </w:r>
      <w:r w:rsidR="00F352AD" w:rsidRPr="00511F32">
        <w:rPr>
          <w:rFonts w:ascii="Arial" w:hAnsi="Arial" w:cs="Arial"/>
        </w:rPr>
        <w:t>, vrátane doby opravy podľa bodu 3.19 písm. d) tohto článku,</w:t>
      </w:r>
      <w:r w:rsidR="0065215C" w:rsidRPr="00511F32">
        <w:rPr>
          <w:rFonts w:ascii="Arial" w:hAnsi="Arial" w:cs="Arial"/>
        </w:rPr>
        <w:t xml:space="preserve"> </w:t>
      </w:r>
      <w:r w:rsidR="00F352AD" w:rsidRPr="00511F32">
        <w:rPr>
          <w:rFonts w:ascii="Arial" w:hAnsi="Arial" w:cs="Arial"/>
        </w:rPr>
        <w:t xml:space="preserve">plynú iba počas doby pokrytia služby servis nad rámec paušálu (doba pokrytia </w:t>
      </w:r>
      <w:r w:rsidR="00DE5890" w:rsidRPr="00511F32">
        <w:rPr>
          <w:rFonts w:ascii="Arial" w:hAnsi="Arial" w:cs="Arial"/>
        </w:rPr>
        <w:t>„</w:t>
      </w:r>
      <w:r w:rsidR="00F352AD" w:rsidRPr="00511F32">
        <w:rPr>
          <w:rFonts w:ascii="Arial" w:hAnsi="Arial" w:cs="Arial"/>
        </w:rPr>
        <w:t>5x9</w:t>
      </w:r>
      <w:r w:rsidR="00DE5890" w:rsidRPr="00511F32">
        <w:rPr>
          <w:rFonts w:ascii="Arial" w:hAnsi="Arial" w:cs="Arial"/>
        </w:rPr>
        <w:t>“</w:t>
      </w:r>
      <w:r w:rsidR="00F352AD" w:rsidRPr="00511F32">
        <w:rPr>
          <w:rFonts w:ascii="Arial" w:hAnsi="Arial" w:cs="Arial"/>
        </w:rPr>
        <w:t xml:space="preserve">), a teda spočívajú </w:t>
      </w:r>
      <w:r w:rsidR="0065215C" w:rsidRPr="00511F32">
        <w:rPr>
          <w:rFonts w:ascii="Arial" w:hAnsi="Arial" w:cs="Arial"/>
        </w:rPr>
        <w:t>po</w:t>
      </w:r>
      <w:r w:rsidR="006F4746" w:rsidRPr="00511F32">
        <w:rPr>
          <w:rFonts w:ascii="Arial" w:hAnsi="Arial" w:cs="Arial"/>
        </w:rPr>
        <w:t>čas dní pracovného pokoja</w:t>
      </w:r>
      <w:r w:rsidR="00CA20E9" w:rsidRPr="00511F32">
        <w:rPr>
          <w:rFonts w:ascii="Arial" w:hAnsi="Arial" w:cs="Arial"/>
        </w:rPr>
        <w:t xml:space="preserve"> a sobôt</w:t>
      </w:r>
      <w:r w:rsidR="006F4746" w:rsidRPr="00511F32">
        <w:rPr>
          <w:rFonts w:ascii="Arial" w:hAnsi="Arial" w:cs="Arial"/>
        </w:rPr>
        <w:t>, pričom opä</w:t>
      </w:r>
      <w:r w:rsidR="00F352AD" w:rsidRPr="00511F32">
        <w:rPr>
          <w:rFonts w:ascii="Arial" w:hAnsi="Arial" w:cs="Arial"/>
        </w:rPr>
        <w:t>tovne</w:t>
      </w:r>
      <w:r w:rsidR="006F4746" w:rsidRPr="00511F32">
        <w:rPr>
          <w:rFonts w:ascii="Arial" w:hAnsi="Arial" w:cs="Arial"/>
        </w:rPr>
        <w:t xml:space="preserve"> plynú v najbližší pracovný deň.</w:t>
      </w:r>
    </w:p>
    <w:p w14:paraId="3226CF24" w14:textId="77777777" w:rsidR="00BD7A8D" w:rsidRPr="00511F32" w:rsidRDefault="00BD7A8D" w:rsidP="00511F32">
      <w:pPr>
        <w:spacing w:after="0" w:line="360" w:lineRule="auto"/>
        <w:contextualSpacing/>
        <w:jc w:val="both"/>
        <w:rPr>
          <w:rFonts w:ascii="Arial" w:hAnsi="Arial" w:cs="Arial"/>
        </w:rPr>
      </w:pPr>
    </w:p>
    <w:p w14:paraId="4C0AE91F" w14:textId="2C5F1361" w:rsidR="00B30367"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90197E" w:rsidRPr="00511F32">
        <w:rPr>
          <w:rFonts w:ascii="Arial" w:hAnsi="Arial" w:cs="Arial"/>
        </w:rPr>
        <w:t>22</w:t>
      </w:r>
      <w:r w:rsidR="00B93A20" w:rsidRPr="00511F32">
        <w:rPr>
          <w:rFonts w:ascii="Arial" w:hAnsi="Arial" w:cs="Arial"/>
        </w:rPr>
        <w:t xml:space="preserve"> </w:t>
      </w:r>
      <w:r w:rsidR="00B82CBF" w:rsidRPr="00511F32">
        <w:rPr>
          <w:rFonts w:ascii="Arial" w:hAnsi="Arial" w:cs="Arial"/>
        </w:rPr>
        <w:t>V rámci servisu nad rámec paušálu je objednávateľ oprávnený požadovať aj zabezpečenie servisu hardvérových komponentov</w:t>
      </w:r>
      <w:r w:rsidR="00180BFC" w:rsidRPr="00511F32">
        <w:rPr>
          <w:rFonts w:ascii="Arial" w:hAnsi="Arial" w:cs="Arial"/>
        </w:rPr>
        <w:t xml:space="preserve"> a zariadení</w:t>
      </w:r>
      <w:r w:rsidR="00B82CBF" w:rsidRPr="00511F32">
        <w:rPr>
          <w:rFonts w:ascii="Arial" w:hAnsi="Arial" w:cs="Arial"/>
        </w:rPr>
        <w:t xml:space="preserve"> formou zmluvného servisu výrobcu komponentu. V požiadavke na zabezpečenie zmluvného servisu výrobcu príslušného komponentu objednávateľ uvedie minimálne: model/typ </w:t>
      </w:r>
      <w:r w:rsidR="00B30367" w:rsidRPr="00511F32">
        <w:rPr>
          <w:rFonts w:ascii="Arial" w:hAnsi="Arial" w:cs="Arial"/>
        </w:rPr>
        <w:t>komponentu</w:t>
      </w:r>
      <w:r w:rsidR="00B82CBF" w:rsidRPr="00511F32">
        <w:rPr>
          <w:rFonts w:ascii="Arial" w:hAnsi="Arial" w:cs="Arial"/>
        </w:rPr>
        <w:t>, výrobné číslo (S/N), miesto požadovaného plnenia, parametre požadovaného servisného pokrytia, požadovanú dobu na odstránenia poruchy,</w:t>
      </w:r>
      <w:r w:rsidR="00B30367" w:rsidRPr="00511F32">
        <w:rPr>
          <w:rFonts w:ascii="Arial" w:hAnsi="Arial" w:cs="Arial"/>
        </w:rPr>
        <w:t xml:space="preserve"> obdobie, na ktoré objednávateľ požaduje zabezpečiť servis, informáciu</w:t>
      </w:r>
      <w:r w:rsidR="00B82CBF" w:rsidRPr="00511F32">
        <w:rPr>
          <w:rFonts w:ascii="Arial" w:hAnsi="Arial" w:cs="Arial"/>
        </w:rPr>
        <w:t xml:space="preserve">, či zmluvný servis má zahŕňať poskytnutie náhradných dielov potrebných na opravu, dopravné náklady a servisné práce technika v dobe pokrytia servisu. Na základe </w:t>
      </w:r>
      <w:r w:rsidR="00B30367" w:rsidRPr="00511F32">
        <w:rPr>
          <w:rFonts w:ascii="Arial" w:hAnsi="Arial" w:cs="Arial"/>
        </w:rPr>
        <w:t xml:space="preserve">požiadavky na zabezpečenie zmluvného servisu výrobcu príslušného komponentu poskytovateľ vypracuje </w:t>
      </w:r>
      <w:r w:rsidR="00B82CBF" w:rsidRPr="00511F32">
        <w:rPr>
          <w:rFonts w:ascii="Arial" w:hAnsi="Arial" w:cs="Arial"/>
        </w:rPr>
        <w:t>kalkuláciu</w:t>
      </w:r>
      <w:r w:rsidR="00B30367" w:rsidRPr="00511F32">
        <w:rPr>
          <w:rFonts w:ascii="Arial" w:hAnsi="Arial" w:cs="Arial"/>
        </w:rPr>
        <w:t xml:space="preserve">, ktorú zašle </w:t>
      </w:r>
      <w:r w:rsidR="00B82CBF" w:rsidRPr="00511F32">
        <w:rPr>
          <w:rFonts w:ascii="Arial" w:hAnsi="Arial" w:cs="Arial"/>
        </w:rPr>
        <w:t xml:space="preserve">oprávnenému zamestnancovi objednávateľa. Objednávateľ na základe kalkulácie rozhodne, či </w:t>
      </w:r>
      <w:r w:rsidR="00B30367" w:rsidRPr="00511F32">
        <w:rPr>
          <w:rFonts w:ascii="Arial" w:hAnsi="Arial" w:cs="Arial"/>
        </w:rPr>
        <w:t xml:space="preserve">pre </w:t>
      </w:r>
      <w:r w:rsidR="00B82CBF" w:rsidRPr="00511F32">
        <w:rPr>
          <w:rFonts w:ascii="Arial" w:hAnsi="Arial" w:cs="Arial"/>
        </w:rPr>
        <w:t>dan</w:t>
      </w:r>
      <w:r w:rsidR="00B30367" w:rsidRPr="00511F32">
        <w:rPr>
          <w:rFonts w:ascii="Arial" w:hAnsi="Arial" w:cs="Arial"/>
        </w:rPr>
        <w:t>ý komponent bude požadovať servis formou zmluvného servisu výrobcu komponentu. V prípade, že objednávateľ požaduje servis, vystaví záväznú objednávku a doručí ju poskytovateľovi.</w:t>
      </w:r>
    </w:p>
    <w:p w14:paraId="6A956767" w14:textId="77777777" w:rsidR="006F4746" w:rsidRPr="00511F32" w:rsidRDefault="006F4746" w:rsidP="00511F32">
      <w:pPr>
        <w:spacing w:after="0" w:line="360" w:lineRule="auto"/>
        <w:jc w:val="both"/>
        <w:rPr>
          <w:rFonts w:ascii="Arial" w:hAnsi="Arial" w:cs="Arial"/>
          <w:b/>
        </w:rPr>
      </w:pPr>
    </w:p>
    <w:p w14:paraId="00ACC32C" w14:textId="0488B443" w:rsidR="006F4746" w:rsidRPr="00511F32" w:rsidRDefault="002C6CC4" w:rsidP="00511F32">
      <w:pPr>
        <w:spacing w:after="0" w:line="360" w:lineRule="auto"/>
        <w:ind w:left="426"/>
        <w:jc w:val="both"/>
        <w:rPr>
          <w:rFonts w:ascii="Arial" w:hAnsi="Arial" w:cs="Arial"/>
        </w:rPr>
      </w:pPr>
      <w:r w:rsidRPr="00511F32">
        <w:rPr>
          <w:rFonts w:ascii="Arial" w:hAnsi="Arial" w:cs="Arial"/>
          <w:b/>
        </w:rPr>
        <w:t xml:space="preserve">Podmienky plnenia služby </w:t>
      </w:r>
      <w:r w:rsidRPr="00511F32">
        <w:rPr>
          <w:rFonts w:ascii="Arial" w:hAnsi="Arial" w:cs="Arial"/>
          <w:b/>
          <w:bCs/>
        </w:rPr>
        <w:t>š</w:t>
      </w:r>
      <w:r w:rsidR="00093D3D" w:rsidRPr="00511F32">
        <w:rPr>
          <w:rFonts w:ascii="Arial" w:hAnsi="Arial" w:cs="Arial"/>
          <w:b/>
          <w:bCs/>
        </w:rPr>
        <w:t>pecifické a</w:t>
      </w:r>
      <w:r w:rsidR="006F4746" w:rsidRPr="00511F32">
        <w:rPr>
          <w:rFonts w:ascii="Arial" w:hAnsi="Arial" w:cs="Arial"/>
          <w:b/>
          <w:bCs/>
        </w:rPr>
        <w:t xml:space="preserve"> poradensko-odborné služby poskytované na vyžiadanie nad rámec paušálu</w:t>
      </w:r>
    </w:p>
    <w:p w14:paraId="0FCA1239" w14:textId="66A44EC3" w:rsidR="00486337"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90197E" w:rsidRPr="00511F32">
        <w:rPr>
          <w:rFonts w:ascii="Arial" w:hAnsi="Arial" w:cs="Arial"/>
        </w:rPr>
        <w:t>23</w:t>
      </w:r>
      <w:r w:rsidR="006F4746" w:rsidRPr="00511F32">
        <w:rPr>
          <w:rFonts w:ascii="Arial" w:hAnsi="Arial" w:cs="Arial"/>
        </w:rPr>
        <w:t xml:space="preserve"> </w:t>
      </w:r>
      <w:r w:rsidR="00DA1FB6" w:rsidRPr="00511F32">
        <w:rPr>
          <w:rFonts w:ascii="Arial" w:hAnsi="Arial" w:cs="Arial"/>
        </w:rPr>
        <w:t xml:space="preserve">Na základe písomnej požiadavky objednávateľa na špecifické a poradensko-odborné služby poskytovateľ vypracuje a predloží analýzu riešenia, ktorá bude obsahovať návrh riešenia, časovú a cenovú kalkuláciu (ďalej ako „záväzná ponuka“). Požiadavka na poskytnutie špecifických a poradensko-odborných služieb bude potvrdená </w:t>
      </w:r>
      <w:r w:rsidR="00180BFC" w:rsidRPr="00511F32">
        <w:rPr>
          <w:rFonts w:ascii="Arial" w:hAnsi="Arial" w:cs="Arial"/>
        </w:rPr>
        <w:t>oprávneným zamestnancom odsúhlasovať podľa prílohy č.</w:t>
      </w:r>
      <w:r w:rsidR="00A923A6" w:rsidRPr="00511F32">
        <w:rPr>
          <w:rFonts w:ascii="Arial" w:hAnsi="Arial" w:cs="Arial"/>
        </w:rPr>
        <w:t xml:space="preserve"> </w:t>
      </w:r>
      <w:r w:rsidR="00180BFC" w:rsidRPr="00511F32">
        <w:rPr>
          <w:rFonts w:ascii="Arial" w:hAnsi="Arial" w:cs="Arial"/>
        </w:rPr>
        <w:t>7</w:t>
      </w:r>
      <w:r w:rsidR="00DA1FB6" w:rsidRPr="00511F32">
        <w:rPr>
          <w:rFonts w:ascii="Arial" w:hAnsi="Arial" w:cs="Arial"/>
        </w:rPr>
        <w:t xml:space="preserve"> a doručená na „Kontaktný bod pre špecifické a poradensko-odborné služby“. </w:t>
      </w:r>
    </w:p>
    <w:p w14:paraId="1D45F57A" w14:textId="77777777" w:rsidR="006F4746" w:rsidRPr="00511F32" w:rsidRDefault="006F4746" w:rsidP="00511F32">
      <w:pPr>
        <w:spacing w:after="0" w:line="360" w:lineRule="auto"/>
        <w:contextualSpacing/>
        <w:jc w:val="both"/>
        <w:rPr>
          <w:rFonts w:ascii="Arial" w:hAnsi="Arial" w:cs="Arial"/>
        </w:rPr>
      </w:pPr>
    </w:p>
    <w:p w14:paraId="1FE71154" w14:textId="3A20E0AD"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90197E" w:rsidRPr="00511F32">
        <w:rPr>
          <w:rFonts w:ascii="Arial" w:hAnsi="Arial" w:cs="Arial"/>
        </w:rPr>
        <w:t>24</w:t>
      </w:r>
      <w:r w:rsidRPr="00511F32">
        <w:rPr>
          <w:rFonts w:ascii="Arial" w:hAnsi="Arial" w:cs="Arial"/>
        </w:rPr>
        <w:t xml:space="preserve"> </w:t>
      </w:r>
      <w:r w:rsidR="006F4746" w:rsidRPr="00511F32">
        <w:rPr>
          <w:rFonts w:ascii="Arial" w:hAnsi="Arial" w:cs="Arial"/>
        </w:rPr>
        <w:t xml:space="preserve">Požiadavka na </w:t>
      </w:r>
      <w:r w:rsidR="00DA1FB6" w:rsidRPr="00511F32">
        <w:rPr>
          <w:rFonts w:ascii="Arial" w:hAnsi="Arial" w:cs="Arial"/>
        </w:rPr>
        <w:t xml:space="preserve">špecifické a poradensko-odborné </w:t>
      </w:r>
      <w:r w:rsidR="006F4746" w:rsidRPr="00511F32">
        <w:rPr>
          <w:rFonts w:ascii="Arial" w:hAnsi="Arial" w:cs="Arial"/>
        </w:rPr>
        <w:t>služby musí obsahovať najmä:</w:t>
      </w:r>
    </w:p>
    <w:p w14:paraId="7E908C58" w14:textId="77777777" w:rsidR="006F4746" w:rsidRPr="00511F32" w:rsidRDefault="006F4746" w:rsidP="00511F32">
      <w:pPr>
        <w:pStyle w:val="Odsekzoznamu"/>
        <w:numPr>
          <w:ilvl w:val="0"/>
          <w:numId w:val="7"/>
        </w:numPr>
        <w:tabs>
          <w:tab w:val="num" w:pos="709"/>
          <w:tab w:val="left" w:pos="851"/>
        </w:tabs>
        <w:spacing w:line="360" w:lineRule="auto"/>
        <w:ind w:left="426" w:firstLine="0"/>
        <w:contextualSpacing w:val="0"/>
        <w:rPr>
          <w:rFonts w:ascii="Arial" w:hAnsi="Arial" w:cs="Arial"/>
          <w:sz w:val="22"/>
          <w:szCs w:val="22"/>
        </w:rPr>
      </w:pPr>
      <w:r w:rsidRPr="00511F32">
        <w:rPr>
          <w:rFonts w:ascii="Arial" w:hAnsi="Arial" w:cs="Arial"/>
          <w:sz w:val="22"/>
          <w:szCs w:val="22"/>
        </w:rPr>
        <w:lastRenderedPageBreak/>
        <w:t xml:space="preserve">popis požadovanej služby, </w:t>
      </w:r>
    </w:p>
    <w:p w14:paraId="0A64FB17" w14:textId="16E68368" w:rsidR="006F4746" w:rsidRPr="00511F32" w:rsidRDefault="006F4746" w:rsidP="00511F32">
      <w:pPr>
        <w:pStyle w:val="Odsekzoznamu"/>
        <w:numPr>
          <w:ilvl w:val="0"/>
          <w:numId w:val="7"/>
        </w:numPr>
        <w:tabs>
          <w:tab w:val="num" w:pos="709"/>
          <w:tab w:val="left" w:pos="851"/>
        </w:tabs>
        <w:spacing w:line="360" w:lineRule="auto"/>
        <w:ind w:left="426" w:firstLine="0"/>
        <w:contextualSpacing w:val="0"/>
        <w:rPr>
          <w:rFonts w:ascii="Arial" w:hAnsi="Arial" w:cs="Arial"/>
          <w:sz w:val="22"/>
          <w:szCs w:val="22"/>
        </w:rPr>
      </w:pPr>
      <w:r w:rsidRPr="00511F32">
        <w:rPr>
          <w:rFonts w:ascii="Arial" w:hAnsi="Arial" w:cs="Arial"/>
          <w:sz w:val="22"/>
          <w:szCs w:val="22"/>
        </w:rPr>
        <w:t>miesto plnenia, </w:t>
      </w:r>
    </w:p>
    <w:p w14:paraId="5F016337" w14:textId="0DD8B6DD" w:rsidR="006F4746" w:rsidRPr="00511F32" w:rsidRDefault="006F4746" w:rsidP="00511F32">
      <w:pPr>
        <w:pStyle w:val="Odsekzoznamu"/>
        <w:numPr>
          <w:ilvl w:val="0"/>
          <w:numId w:val="7"/>
        </w:numPr>
        <w:tabs>
          <w:tab w:val="num" w:pos="709"/>
        </w:tabs>
        <w:spacing w:line="360" w:lineRule="auto"/>
        <w:ind w:left="426" w:firstLine="0"/>
        <w:contextualSpacing w:val="0"/>
        <w:rPr>
          <w:rFonts w:ascii="Arial" w:hAnsi="Arial" w:cs="Arial"/>
          <w:sz w:val="22"/>
          <w:szCs w:val="22"/>
        </w:rPr>
      </w:pPr>
      <w:r w:rsidRPr="00511F32">
        <w:rPr>
          <w:rFonts w:ascii="Arial" w:hAnsi="Arial" w:cs="Arial"/>
          <w:sz w:val="22"/>
          <w:szCs w:val="22"/>
        </w:rPr>
        <w:t xml:space="preserve">meno zamestnanca objednávateľa, ktorý bude poskytovateľovi k dispozícii </w:t>
      </w:r>
      <w:r w:rsidR="00DA1FB6" w:rsidRPr="00511F32">
        <w:rPr>
          <w:rFonts w:ascii="Arial" w:hAnsi="Arial" w:cs="Arial"/>
          <w:sz w:val="22"/>
          <w:szCs w:val="22"/>
        </w:rPr>
        <w:t>na účely konzultácie a vysvetlenia požiadavky na špecifické a poradensko-odborné služby</w:t>
      </w:r>
      <w:r w:rsidRPr="00511F32">
        <w:rPr>
          <w:rFonts w:ascii="Arial" w:hAnsi="Arial" w:cs="Arial"/>
          <w:sz w:val="22"/>
          <w:szCs w:val="22"/>
        </w:rPr>
        <w:t>.</w:t>
      </w:r>
    </w:p>
    <w:p w14:paraId="53482838" w14:textId="77777777" w:rsidR="006F4746" w:rsidRPr="00511F32" w:rsidRDefault="006F4746" w:rsidP="00511F32">
      <w:pPr>
        <w:tabs>
          <w:tab w:val="num" w:pos="1134"/>
        </w:tabs>
        <w:spacing w:after="0" w:line="360" w:lineRule="auto"/>
        <w:ind w:left="426"/>
        <w:contextualSpacing/>
        <w:jc w:val="both"/>
        <w:rPr>
          <w:rFonts w:ascii="Arial" w:hAnsi="Arial" w:cs="Arial"/>
        </w:rPr>
      </w:pPr>
    </w:p>
    <w:p w14:paraId="123BD41F" w14:textId="71CE59A9"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90197E" w:rsidRPr="00511F32">
        <w:rPr>
          <w:rFonts w:ascii="Arial" w:hAnsi="Arial" w:cs="Arial"/>
        </w:rPr>
        <w:t>25</w:t>
      </w:r>
      <w:r w:rsidR="006F4746" w:rsidRPr="00511F32">
        <w:rPr>
          <w:rFonts w:ascii="Arial" w:hAnsi="Arial" w:cs="Arial"/>
        </w:rPr>
        <w:t xml:space="preserve"> Poskytovateľ písomne, najneskôr do 48 hodín od doručenia požiadavky</w:t>
      </w:r>
      <w:r w:rsidR="0025741F" w:rsidRPr="00511F32">
        <w:rPr>
          <w:rFonts w:ascii="Arial" w:hAnsi="Arial" w:cs="Arial"/>
        </w:rPr>
        <w:t xml:space="preserve"> na špecifické a poradensko-odborné služby</w:t>
      </w:r>
      <w:r w:rsidR="006F4746" w:rsidRPr="00511F32">
        <w:rPr>
          <w:rFonts w:ascii="Arial" w:hAnsi="Arial" w:cs="Arial"/>
        </w:rPr>
        <w:t>, potvrdí schopnosť realizovať požadovanú službu a oznámi meno a kontakt na osobu zodpovednú za poskytnutie služby.</w:t>
      </w:r>
      <w:r w:rsidR="0025741F" w:rsidRPr="00511F32">
        <w:rPr>
          <w:rFonts w:ascii="Arial" w:hAnsi="Arial" w:cs="Arial"/>
        </w:rPr>
        <w:t xml:space="preserve"> Záväznú ponuku zašle poskytovateľ oprávnenému zamestnancovi objednávateľa. Objednávateľ sa na základe záväznej ponuky rozhodne, či bude službu požadovať. V prípade, že objednávateľ požaduje službu, vystaví</w:t>
      </w:r>
      <w:r w:rsidR="0067567E" w:rsidRPr="00511F32">
        <w:rPr>
          <w:rFonts w:ascii="Arial" w:hAnsi="Arial" w:cs="Arial"/>
        </w:rPr>
        <w:t xml:space="preserve"> prostredníctvom svojho oprávneného zamestnanca</w:t>
      </w:r>
      <w:r w:rsidR="0025741F" w:rsidRPr="00511F32">
        <w:rPr>
          <w:rFonts w:ascii="Arial" w:hAnsi="Arial" w:cs="Arial"/>
        </w:rPr>
        <w:t xml:space="preserve"> na základe záväznej ponuky poskytovateľa objednávku a doručí ju poskytovateľovi.</w:t>
      </w:r>
      <w:r w:rsidR="001172AD" w:rsidRPr="00511F32">
        <w:rPr>
          <w:rFonts w:ascii="Arial" w:hAnsi="Arial" w:cs="Arial"/>
        </w:rPr>
        <w:t xml:space="preserve"> Čas je počítaný iba v rámci daného časového pokrytia v pracovných dňoch od 8:00 hod. do 17:00 hod.</w:t>
      </w:r>
    </w:p>
    <w:p w14:paraId="77358FC8" w14:textId="77777777" w:rsidR="001D3A59" w:rsidRPr="00511F32" w:rsidRDefault="001D3A59" w:rsidP="00511F32">
      <w:pPr>
        <w:spacing w:after="0" w:line="360" w:lineRule="auto"/>
        <w:ind w:left="426"/>
        <w:contextualSpacing/>
        <w:jc w:val="both"/>
        <w:rPr>
          <w:rFonts w:ascii="Arial" w:hAnsi="Arial" w:cs="Arial"/>
        </w:rPr>
      </w:pPr>
    </w:p>
    <w:p w14:paraId="1C4572B2" w14:textId="54BA5FE5"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90197E" w:rsidRPr="00511F32">
        <w:rPr>
          <w:rFonts w:ascii="Arial" w:hAnsi="Arial" w:cs="Arial"/>
        </w:rPr>
        <w:t>26</w:t>
      </w:r>
      <w:r w:rsidR="006F4746" w:rsidRPr="00511F32">
        <w:rPr>
          <w:rFonts w:ascii="Arial" w:hAnsi="Arial" w:cs="Arial"/>
        </w:rPr>
        <w:t xml:space="preserve"> </w:t>
      </w:r>
      <w:r w:rsidR="0067567E" w:rsidRPr="00511F32">
        <w:rPr>
          <w:rFonts w:ascii="Arial" w:hAnsi="Arial" w:cs="Arial"/>
        </w:rPr>
        <w:t xml:space="preserve">Objednávka na špecifické a poradensko-odborné služby musí obsahovať minimálne </w:t>
      </w:r>
      <w:r w:rsidR="003F6413" w:rsidRPr="00511F32">
        <w:rPr>
          <w:rFonts w:ascii="Arial" w:hAnsi="Arial" w:cs="Arial"/>
        </w:rPr>
        <w:t>opis objednanej služby, označenie ponuky, na základe ktorej je objednávka vystavená, číslo objednávky, termín poskytnutia objednanej služby, cenu objednanej služby v členení jednotková cena, cena služby bez DPH, vyčíslenie DPH ak sa uplatňuje, a cena služby s</w:t>
      </w:r>
      <w:r w:rsidR="00AF7B33">
        <w:rPr>
          <w:rFonts w:ascii="Arial" w:hAnsi="Arial" w:cs="Arial"/>
        </w:rPr>
        <w:t> </w:t>
      </w:r>
      <w:r w:rsidR="003F6413" w:rsidRPr="00511F32">
        <w:rPr>
          <w:rFonts w:ascii="Arial" w:hAnsi="Arial" w:cs="Arial"/>
        </w:rPr>
        <w:t>DPH</w:t>
      </w:r>
      <w:r w:rsidR="00AF7B33">
        <w:rPr>
          <w:rFonts w:ascii="Arial" w:hAnsi="Arial" w:cs="Arial"/>
        </w:rPr>
        <w:t>,</w:t>
      </w:r>
      <w:r w:rsidR="003F6413" w:rsidRPr="00511F32">
        <w:rPr>
          <w:rFonts w:ascii="Arial" w:hAnsi="Arial" w:cs="Arial"/>
        </w:rPr>
        <w:t xml:space="preserve"> resp. cena služby celkom ak sa DPH neuplatňuje.</w:t>
      </w:r>
    </w:p>
    <w:p w14:paraId="2F56E760" w14:textId="77777777" w:rsidR="001D3A59" w:rsidRPr="00511F32" w:rsidRDefault="001D3A59" w:rsidP="00511F32">
      <w:pPr>
        <w:spacing w:after="0" w:line="360" w:lineRule="auto"/>
        <w:ind w:left="426"/>
        <w:contextualSpacing/>
        <w:jc w:val="both"/>
        <w:rPr>
          <w:rFonts w:ascii="Arial" w:hAnsi="Arial" w:cs="Arial"/>
        </w:rPr>
      </w:pPr>
    </w:p>
    <w:p w14:paraId="2F4DCA71" w14:textId="5D9DE9F9" w:rsidR="006F4746" w:rsidRPr="00511F32" w:rsidRDefault="001D3A59" w:rsidP="00511F32">
      <w:pPr>
        <w:spacing w:after="0" w:line="360" w:lineRule="auto"/>
        <w:ind w:left="426"/>
        <w:contextualSpacing/>
        <w:jc w:val="both"/>
        <w:rPr>
          <w:rFonts w:ascii="Arial" w:hAnsi="Arial" w:cs="Arial"/>
        </w:rPr>
      </w:pPr>
      <w:r w:rsidRPr="00511F32">
        <w:rPr>
          <w:rFonts w:ascii="Arial" w:hAnsi="Arial" w:cs="Arial"/>
        </w:rPr>
        <w:t>3.</w:t>
      </w:r>
      <w:r w:rsidR="0090197E" w:rsidRPr="00511F32">
        <w:rPr>
          <w:rFonts w:ascii="Arial" w:hAnsi="Arial" w:cs="Arial"/>
        </w:rPr>
        <w:t>27</w:t>
      </w:r>
      <w:r w:rsidR="006F4746" w:rsidRPr="00511F32">
        <w:rPr>
          <w:rFonts w:ascii="Arial" w:hAnsi="Arial" w:cs="Arial"/>
        </w:rPr>
        <w:t xml:space="preserve"> </w:t>
      </w:r>
      <w:r w:rsidR="003F6413" w:rsidRPr="00511F32">
        <w:rPr>
          <w:rFonts w:ascii="Arial" w:hAnsi="Arial" w:cs="Arial"/>
        </w:rPr>
        <w:t xml:space="preserve">Prevzatie riadne a včas poskytnutých špecifických a poradensko-odborných služieb zmluvné strany potvrdia podpismi pracovníka poskytovateľa a oprávneného zamestnanca objednávateľa na preberacom protokole, ktorého povinnou súčasťou bude pracovný výkaz vyhotovený v súlade s bodom </w:t>
      </w:r>
      <w:r w:rsidR="00B52483" w:rsidRPr="00511F32">
        <w:rPr>
          <w:rFonts w:ascii="Arial" w:hAnsi="Arial" w:cs="Arial"/>
        </w:rPr>
        <w:t xml:space="preserve">3.20 </w:t>
      </w:r>
      <w:r w:rsidR="003F6413" w:rsidRPr="00511F32">
        <w:rPr>
          <w:rFonts w:ascii="Arial" w:hAnsi="Arial" w:cs="Arial"/>
        </w:rPr>
        <w:t>tohto článku. Preberací protokol je povinný vyhotoviť poskytovateľ, a to</w:t>
      </w:r>
      <w:r w:rsidR="006F4746" w:rsidRPr="00511F32">
        <w:rPr>
          <w:rFonts w:ascii="Arial" w:hAnsi="Arial" w:cs="Arial"/>
        </w:rPr>
        <w:t xml:space="preserve"> v dvoch exemplároch. Na</w:t>
      </w:r>
      <w:r w:rsidR="003F6413" w:rsidRPr="00511F32">
        <w:rPr>
          <w:rFonts w:ascii="Arial" w:hAnsi="Arial" w:cs="Arial"/>
        </w:rPr>
        <w:t xml:space="preserve"> preberacom</w:t>
      </w:r>
      <w:r w:rsidR="006F4746" w:rsidRPr="00511F32">
        <w:rPr>
          <w:rFonts w:ascii="Arial" w:hAnsi="Arial" w:cs="Arial"/>
        </w:rPr>
        <w:t xml:space="preserve"> protokole musí byť uvedená v odôvodnených prípadoch aj záručná doba na poskytnutú službu</w:t>
      </w:r>
      <w:r w:rsidR="003F6413" w:rsidRPr="00511F32">
        <w:rPr>
          <w:rFonts w:ascii="Arial" w:hAnsi="Arial" w:cs="Arial"/>
        </w:rPr>
        <w:t xml:space="preserve"> určená v súlade s touto RD</w:t>
      </w:r>
      <w:r w:rsidR="006F4746" w:rsidRPr="00511F32">
        <w:rPr>
          <w:rFonts w:ascii="Arial" w:hAnsi="Arial" w:cs="Arial"/>
        </w:rPr>
        <w:t xml:space="preserve">. Potvrdený </w:t>
      </w:r>
      <w:r w:rsidR="003F6413" w:rsidRPr="00511F32">
        <w:rPr>
          <w:rFonts w:ascii="Arial" w:hAnsi="Arial" w:cs="Arial"/>
        </w:rPr>
        <w:t xml:space="preserve">preberací </w:t>
      </w:r>
      <w:r w:rsidR="006F4746" w:rsidRPr="00511F32">
        <w:rPr>
          <w:rFonts w:ascii="Arial" w:hAnsi="Arial" w:cs="Arial"/>
        </w:rPr>
        <w:t xml:space="preserve">protokol </w:t>
      </w:r>
      <w:r w:rsidR="003F6413" w:rsidRPr="00511F32">
        <w:rPr>
          <w:rFonts w:ascii="Arial" w:hAnsi="Arial" w:cs="Arial"/>
        </w:rPr>
        <w:t xml:space="preserve">je povinnou </w:t>
      </w:r>
      <w:r w:rsidR="006F4746" w:rsidRPr="00511F32">
        <w:rPr>
          <w:rFonts w:ascii="Arial" w:hAnsi="Arial" w:cs="Arial"/>
        </w:rPr>
        <w:t xml:space="preserve">prílohou faktúry </w:t>
      </w:r>
      <w:r w:rsidR="003F6413" w:rsidRPr="00511F32">
        <w:rPr>
          <w:rFonts w:ascii="Arial" w:hAnsi="Arial" w:cs="Arial"/>
        </w:rPr>
        <w:t>na cenu príslušnej špecifickej a poradensko-odbornej služby</w:t>
      </w:r>
      <w:r w:rsidR="006F4746" w:rsidRPr="00511F32">
        <w:rPr>
          <w:rFonts w:ascii="Arial" w:hAnsi="Arial" w:cs="Arial"/>
        </w:rPr>
        <w:t>.</w:t>
      </w:r>
    </w:p>
    <w:p w14:paraId="261A7EB4" w14:textId="1B26F407" w:rsidR="006F4746" w:rsidRPr="00511F32" w:rsidRDefault="006F4746" w:rsidP="00511F32">
      <w:pPr>
        <w:pStyle w:val="Zarkazkladnhotextu"/>
        <w:spacing w:after="0" w:line="360" w:lineRule="auto"/>
        <w:ind w:left="0"/>
        <w:jc w:val="center"/>
        <w:rPr>
          <w:rFonts w:ascii="Arial" w:hAnsi="Arial" w:cs="Arial"/>
          <w:b/>
        </w:rPr>
      </w:pPr>
    </w:p>
    <w:p w14:paraId="406C7B79" w14:textId="77777777" w:rsidR="00511F32" w:rsidRPr="00511F32" w:rsidRDefault="00511F32" w:rsidP="00511F32">
      <w:pPr>
        <w:pStyle w:val="Zarkazkladnhotextu"/>
        <w:spacing w:after="0" w:line="360" w:lineRule="auto"/>
        <w:ind w:left="0"/>
        <w:jc w:val="center"/>
        <w:rPr>
          <w:rFonts w:ascii="Arial" w:hAnsi="Arial" w:cs="Arial"/>
          <w:b/>
        </w:rPr>
      </w:pPr>
    </w:p>
    <w:p w14:paraId="617B8F1D" w14:textId="77777777" w:rsidR="006F4746" w:rsidRPr="00511F32" w:rsidRDefault="006F4746" w:rsidP="00511F32">
      <w:pPr>
        <w:pStyle w:val="Zarkazkladnhotextu"/>
        <w:spacing w:after="0" w:line="360" w:lineRule="auto"/>
        <w:ind w:left="0"/>
        <w:jc w:val="center"/>
        <w:rPr>
          <w:rFonts w:ascii="Arial" w:hAnsi="Arial" w:cs="Arial"/>
          <w:b/>
        </w:rPr>
      </w:pPr>
      <w:r w:rsidRPr="00511F32">
        <w:rPr>
          <w:rFonts w:ascii="Arial" w:hAnsi="Arial" w:cs="Arial"/>
          <w:b/>
        </w:rPr>
        <w:t>Čl. 4 - Súčinnosť objednávateľa  a poskytovateľa</w:t>
      </w:r>
    </w:p>
    <w:p w14:paraId="0BADA0AF" w14:textId="77777777" w:rsidR="005E6D4A" w:rsidRPr="00511F32" w:rsidRDefault="001D3A59" w:rsidP="00511F32">
      <w:pPr>
        <w:spacing w:after="0" w:line="360" w:lineRule="auto"/>
        <w:ind w:left="426" w:hanging="426"/>
        <w:jc w:val="both"/>
        <w:rPr>
          <w:rFonts w:ascii="Arial" w:hAnsi="Arial" w:cs="Arial"/>
        </w:rPr>
      </w:pPr>
      <w:r w:rsidRPr="00511F32">
        <w:rPr>
          <w:rFonts w:ascii="Arial" w:hAnsi="Arial" w:cs="Arial"/>
        </w:rPr>
        <w:t>4.</w:t>
      </w:r>
      <w:r w:rsidR="006F4746" w:rsidRPr="00511F32">
        <w:rPr>
          <w:rFonts w:ascii="Arial" w:hAnsi="Arial" w:cs="Arial"/>
        </w:rPr>
        <w:t>1</w:t>
      </w:r>
      <w:r w:rsidRPr="00511F32">
        <w:rPr>
          <w:rFonts w:ascii="Arial" w:hAnsi="Arial" w:cs="Arial"/>
        </w:rPr>
        <w:tab/>
      </w:r>
      <w:r w:rsidR="006F4746" w:rsidRPr="00511F32">
        <w:rPr>
          <w:rFonts w:ascii="Arial" w:hAnsi="Arial" w:cs="Arial"/>
        </w:rPr>
        <w:t>Objednávateľ zabezpečí poskytovateľovi pri vykonávaní služieb súvisiacich s predmetom tejto RD bezpečný prístup k zariadeniu</w:t>
      </w:r>
      <w:r w:rsidR="003F6413" w:rsidRPr="00511F32">
        <w:rPr>
          <w:rFonts w:ascii="Arial" w:hAnsi="Arial" w:cs="Arial"/>
        </w:rPr>
        <w:t xml:space="preserve"> alebo komponentu, ktoré sú predmetom poskytovanej služby podľa tejto RD</w:t>
      </w:r>
      <w:r w:rsidR="006F4746" w:rsidRPr="00511F32">
        <w:rPr>
          <w:rFonts w:ascii="Arial" w:hAnsi="Arial" w:cs="Arial"/>
        </w:rPr>
        <w:t>.</w:t>
      </w:r>
    </w:p>
    <w:p w14:paraId="1FB00662" w14:textId="188399BD"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4.</w:t>
      </w:r>
      <w:r w:rsidR="00B93A20" w:rsidRPr="00511F32">
        <w:rPr>
          <w:rFonts w:ascii="Arial" w:hAnsi="Arial" w:cs="Arial"/>
        </w:rPr>
        <w:t>2</w:t>
      </w:r>
      <w:r w:rsidRPr="00511F32">
        <w:rPr>
          <w:rFonts w:ascii="Arial" w:hAnsi="Arial" w:cs="Arial"/>
        </w:rPr>
        <w:tab/>
      </w:r>
      <w:r w:rsidR="006F4746" w:rsidRPr="00511F32">
        <w:rPr>
          <w:rFonts w:ascii="Arial" w:hAnsi="Arial" w:cs="Arial"/>
        </w:rPr>
        <w:t xml:space="preserve">Objednávateľ poskytne poskytovateľovi na požiadanie informácie o nastavení </w:t>
      </w:r>
      <w:r w:rsidR="003F6413" w:rsidRPr="00511F32">
        <w:rPr>
          <w:rFonts w:ascii="Arial" w:hAnsi="Arial" w:cs="Arial"/>
        </w:rPr>
        <w:t>zariadenia alebo komponentu, ktoré sú predmetom poskytovanej služby podľa tejto RD</w:t>
      </w:r>
      <w:r w:rsidR="006F4746" w:rsidRPr="00511F32">
        <w:rPr>
          <w:rFonts w:ascii="Arial" w:hAnsi="Arial" w:cs="Arial"/>
        </w:rPr>
        <w:t>.</w:t>
      </w:r>
    </w:p>
    <w:p w14:paraId="3EF19220" w14:textId="6C19DADF"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4.</w:t>
      </w:r>
      <w:r w:rsidR="00B93A20" w:rsidRPr="00511F32">
        <w:rPr>
          <w:rFonts w:ascii="Arial" w:hAnsi="Arial" w:cs="Arial"/>
        </w:rPr>
        <w:t>3</w:t>
      </w:r>
      <w:r w:rsidRPr="00511F32">
        <w:rPr>
          <w:rFonts w:ascii="Arial" w:hAnsi="Arial" w:cs="Arial"/>
        </w:rPr>
        <w:tab/>
      </w:r>
      <w:r w:rsidR="006F4746" w:rsidRPr="00511F32">
        <w:rPr>
          <w:rFonts w:ascii="Arial" w:hAnsi="Arial" w:cs="Arial"/>
        </w:rPr>
        <w:t xml:space="preserve">Objednávateľ zabezpečí, že pri poskytovaní služieb v priestoroch objednávateľa bude prítomný </w:t>
      </w:r>
      <w:r w:rsidR="003F6413" w:rsidRPr="00511F32">
        <w:rPr>
          <w:rFonts w:ascii="Arial" w:hAnsi="Arial" w:cs="Arial"/>
        </w:rPr>
        <w:t xml:space="preserve">zamestnanec </w:t>
      </w:r>
      <w:r w:rsidR="006F4746" w:rsidRPr="00511F32">
        <w:rPr>
          <w:rFonts w:ascii="Arial" w:hAnsi="Arial" w:cs="Arial"/>
        </w:rPr>
        <w:t>objednávateľa.</w:t>
      </w:r>
    </w:p>
    <w:p w14:paraId="547FBC20" w14:textId="114D9DCA"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lastRenderedPageBreak/>
        <w:t>4.</w:t>
      </w:r>
      <w:r w:rsidR="00B93A20" w:rsidRPr="00511F32">
        <w:rPr>
          <w:rFonts w:ascii="Arial" w:hAnsi="Arial" w:cs="Arial"/>
        </w:rPr>
        <w:t>4</w:t>
      </w:r>
      <w:r w:rsidRPr="00511F32">
        <w:rPr>
          <w:rFonts w:ascii="Arial" w:hAnsi="Arial" w:cs="Arial"/>
        </w:rPr>
        <w:tab/>
      </w:r>
      <w:r w:rsidR="006F4746" w:rsidRPr="00511F32">
        <w:rPr>
          <w:rFonts w:ascii="Arial" w:hAnsi="Arial" w:cs="Arial"/>
        </w:rPr>
        <w:t xml:space="preserve">Poskytovateľ začne vykonávať servisnú činnosť a odstraňovanie chýb až po súhlase </w:t>
      </w:r>
      <w:r w:rsidR="00861910" w:rsidRPr="00511F32">
        <w:rPr>
          <w:rFonts w:ascii="Arial" w:hAnsi="Arial" w:cs="Arial"/>
        </w:rPr>
        <w:t>oprávneného zamestnanca</w:t>
      </w:r>
      <w:r w:rsidR="006F4746" w:rsidRPr="00511F32">
        <w:rPr>
          <w:rFonts w:ascii="Arial" w:hAnsi="Arial" w:cs="Arial"/>
        </w:rPr>
        <w:t xml:space="preserve"> objednávateľa zodpovedného za príslušnú časť IKT infraštruktúry</w:t>
      </w:r>
      <w:r w:rsidR="00861910" w:rsidRPr="00511F32">
        <w:rPr>
          <w:rFonts w:ascii="Arial" w:hAnsi="Arial" w:cs="Arial"/>
        </w:rPr>
        <w:t xml:space="preserve"> objednávateľa v zmysle Prílohy č. 7</w:t>
      </w:r>
      <w:r w:rsidR="006F4746" w:rsidRPr="00511F32">
        <w:rPr>
          <w:rFonts w:ascii="Arial" w:hAnsi="Arial" w:cs="Arial"/>
        </w:rPr>
        <w:t xml:space="preserve">. V prípade požiadavky </w:t>
      </w:r>
      <w:r w:rsidR="00861910" w:rsidRPr="00511F32">
        <w:rPr>
          <w:rFonts w:ascii="Arial" w:hAnsi="Arial" w:cs="Arial"/>
        </w:rPr>
        <w:t>oprávneného zamestnanca</w:t>
      </w:r>
      <w:r w:rsidR="006F4746" w:rsidRPr="00511F32">
        <w:rPr>
          <w:rFonts w:ascii="Arial" w:hAnsi="Arial" w:cs="Arial"/>
        </w:rPr>
        <w:t xml:space="preserve"> objednávateľa na prítomnosť osoby zastupujúcej objednávateľa, poskytovateľ počká s výkonom činnosti na zariadení. </w:t>
      </w:r>
    </w:p>
    <w:p w14:paraId="4361040C" w14:textId="6125F426"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4.</w:t>
      </w:r>
      <w:r w:rsidR="00B93A20" w:rsidRPr="00511F32">
        <w:rPr>
          <w:rFonts w:ascii="Arial" w:hAnsi="Arial" w:cs="Arial"/>
        </w:rPr>
        <w:t>5</w:t>
      </w:r>
      <w:r w:rsidRPr="00511F32">
        <w:rPr>
          <w:rFonts w:ascii="Arial" w:hAnsi="Arial" w:cs="Arial"/>
        </w:rPr>
        <w:tab/>
      </w:r>
      <w:r w:rsidR="006F4746" w:rsidRPr="00511F32">
        <w:rPr>
          <w:rFonts w:ascii="Arial" w:hAnsi="Arial" w:cs="Arial"/>
        </w:rPr>
        <w:t xml:space="preserve"> Do doby odstránenia poruchy sa nezapočítava doba čakania na zamestnanca objednávateľa,</w:t>
      </w:r>
      <w:r w:rsidR="001172AD" w:rsidRPr="00511F32">
        <w:rPr>
          <w:rFonts w:ascii="Arial" w:hAnsi="Arial" w:cs="Arial"/>
        </w:rPr>
        <w:t xml:space="preserve"> ani doba počas ktorej nemá udelený súhlas oprávneného zamestnanca objednávateľa</w:t>
      </w:r>
      <w:r w:rsidR="006F4746" w:rsidRPr="00511F32">
        <w:rPr>
          <w:rFonts w:ascii="Arial" w:hAnsi="Arial" w:cs="Arial"/>
        </w:rPr>
        <w:t xml:space="preserve">. </w:t>
      </w:r>
    </w:p>
    <w:p w14:paraId="1E369332" w14:textId="0A0FF9CE"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4.</w:t>
      </w:r>
      <w:r w:rsidR="00B93A20" w:rsidRPr="00511F32">
        <w:rPr>
          <w:rFonts w:ascii="Arial" w:hAnsi="Arial" w:cs="Arial"/>
        </w:rPr>
        <w:t>6</w:t>
      </w:r>
      <w:r w:rsidRPr="00511F32">
        <w:rPr>
          <w:rFonts w:ascii="Arial" w:hAnsi="Arial" w:cs="Arial"/>
        </w:rPr>
        <w:tab/>
      </w:r>
      <w:r w:rsidR="006F4746" w:rsidRPr="00511F32">
        <w:rPr>
          <w:rFonts w:ascii="Arial" w:hAnsi="Arial" w:cs="Arial"/>
        </w:rPr>
        <w:t>Poskytovateľ bude účinne a </w:t>
      </w:r>
      <w:r w:rsidR="001172AD" w:rsidRPr="00511F32">
        <w:rPr>
          <w:rFonts w:ascii="Arial" w:hAnsi="Arial" w:cs="Arial"/>
        </w:rPr>
        <w:t xml:space="preserve">bezodkladne </w:t>
      </w:r>
      <w:r w:rsidR="006F4746" w:rsidRPr="00511F32">
        <w:rPr>
          <w:rFonts w:ascii="Arial" w:hAnsi="Arial" w:cs="Arial"/>
        </w:rPr>
        <w:t>spolupracovať pri odstraňovaní chýb hraničiacich s havarijným stavom, ktorým sa myslí najmä ohrozenie činností objednávateľa. V prípade, ak takýto stav nespôsobil poskytovateľ, má nárok na náhradu nákladov, ktoré mu vznikli pri odstraňovaní porúch na hardvérových komponentoch IS VšZP, okrem nákladov na odstraňovanie porúch, ktoré sú kryté paušálnym servisom v zmysle tejto RD.</w:t>
      </w:r>
    </w:p>
    <w:p w14:paraId="2EB99D49" w14:textId="5034EDB2" w:rsidR="006F4746" w:rsidRPr="00511F32" w:rsidRDefault="006F4746" w:rsidP="00511F32">
      <w:pPr>
        <w:pStyle w:val="Zarkazkladnhotextu"/>
        <w:spacing w:after="0" w:line="360" w:lineRule="auto"/>
        <w:ind w:left="0"/>
        <w:jc w:val="center"/>
        <w:rPr>
          <w:rFonts w:ascii="Arial" w:hAnsi="Arial" w:cs="Arial"/>
          <w:b/>
        </w:rPr>
      </w:pPr>
    </w:p>
    <w:p w14:paraId="198FAE92" w14:textId="77777777" w:rsidR="00511F32" w:rsidRPr="00511F32" w:rsidRDefault="00511F32" w:rsidP="00511F32">
      <w:pPr>
        <w:pStyle w:val="Zarkazkladnhotextu"/>
        <w:spacing w:after="0" w:line="360" w:lineRule="auto"/>
        <w:ind w:left="0"/>
        <w:jc w:val="center"/>
        <w:rPr>
          <w:rFonts w:ascii="Arial" w:hAnsi="Arial" w:cs="Arial"/>
          <w:b/>
        </w:rPr>
      </w:pPr>
    </w:p>
    <w:p w14:paraId="21D3D53C" w14:textId="77777777" w:rsidR="006F4746" w:rsidRPr="00511F32" w:rsidRDefault="006F4746" w:rsidP="00511F32">
      <w:pPr>
        <w:pStyle w:val="Zarkazkladnhotextu"/>
        <w:spacing w:after="0" w:line="360" w:lineRule="auto"/>
        <w:ind w:left="0"/>
        <w:jc w:val="center"/>
        <w:rPr>
          <w:rFonts w:ascii="Arial" w:hAnsi="Arial" w:cs="Arial"/>
          <w:b/>
        </w:rPr>
      </w:pPr>
      <w:r w:rsidRPr="00511F32">
        <w:rPr>
          <w:rFonts w:ascii="Arial" w:hAnsi="Arial" w:cs="Arial"/>
          <w:b/>
        </w:rPr>
        <w:t>Čl. 5 Cena a platobné podmienky</w:t>
      </w:r>
    </w:p>
    <w:p w14:paraId="56A81EDC" w14:textId="01EE0F0D" w:rsidR="006F4746" w:rsidRPr="00511F32" w:rsidRDefault="00C92DCA" w:rsidP="00733367">
      <w:pPr>
        <w:pStyle w:val="Zarkazkladnhotextu"/>
        <w:spacing w:after="0" w:line="360" w:lineRule="auto"/>
        <w:ind w:left="426" w:hanging="426"/>
        <w:jc w:val="both"/>
        <w:rPr>
          <w:rFonts w:ascii="Arial" w:hAnsi="Arial" w:cs="Arial"/>
        </w:rPr>
      </w:pPr>
      <w:r w:rsidRPr="00511F32">
        <w:rPr>
          <w:rFonts w:ascii="Arial" w:hAnsi="Arial" w:cs="Arial"/>
        </w:rPr>
        <w:t>5.</w:t>
      </w:r>
      <w:r w:rsidR="006F4746" w:rsidRPr="00511F32">
        <w:rPr>
          <w:rFonts w:ascii="Arial" w:hAnsi="Arial" w:cs="Arial"/>
        </w:rPr>
        <w:t xml:space="preserve">1. Cena predmetu RD je stanovená dohodou zmluvných strán podľa zákona Národnej rady Slovenskej republiky č. 18/1996 Z. z. o cenách v znení neskorších predpisov a vyhlášky Ministerstva financií Slovenskej republiky č. 87/1996 Z. z. v znení neskorších predpisov, ktorou sa tento zákon vykonáva a výsledkom procesu verejného obstarávania. </w:t>
      </w:r>
    </w:p>
    <w:p w14:paraId="2C7E74CA" w14:textId="2F2D29F6" w:rsidR="00614875" w:rsidRPr="00511F32" w:rsidRDefault="00C92DCA" w:rsidP="00733367">
      <w:pPr>
        <w:pStyle w:val="Zarkazkladnhotextu"/>
        <w:spacing w:after="0" w:line="360" w:lineRule="auto"/>
        <w:ind w:left="426" w:hanging="426"/>
        <w:jc w:val="both"/>
        <w:rPr>
          <w:rFonts w:ascii="Arial" w:hAnsi="Arial" w:cs="Arial"/>
        </w:rPr>
      </w:pPr>
      <w:r w:rsidRPr="00511F32">
        <w:rPr>
          <w:rFonts w:ascii="Arial" w:hAnsi="Arial" w:cs="Arial"/>
        </w:rPr>
        <w:t>5.</w:t>
      </w:r>
      <w:r w:rsidR="006F4746" w:rsidRPr="00511F32">
        <w:rPr>
          <w:rFonts w:ascii="Arial" w:hAnsi="Arial" w:cs="Arial"/>
        </w:rPr>
        <w:t>2. Maximálna celková cena predmetu RD</w:t>
      </w:r>
      <w:r w:rsidRPr="00511F32">
        <w:rPr>
          <w:rFonts w:ascii="Arial" w:hAnsi="Arial" w:cs="Arial"/>
        </w:rPr>
        <w:t>, teda všetkých plnení dodaných</w:t>
      </w:r>
      <w:r w:rsidR="006F4746" w:rsidRPr="00511F32">
        <w:rPr>
          <w:rFonts w:ascii="Arial" w:hAnsi="Arial" w:cs="Arial"/>
        </w:rPr>
        <w:t xml:space="preserve"> na základe tejto </w:t>
      </w:r>
      <w:r w:rsidR="00B3665C" w:rsidRPr="00511F32">
        <w:rPr>
          <w:rFonts w:ascii="Arial" w:hAnsi="Arial" w:cs="Arial"/>
        </w:rPr>
        <w:t>RD</w:t>
      </w:r>
      <w:r w:rsidR="006F4746" w:rsidRPr="00511F32">
        <w:rPr>
          <w:rFonts w:ascii="Arial" w:hAnsi="Arial" w:cs="Arial"/>
        </w:rPr>
        <w:t xml:space="preserve"> je: </w:t>
      </w:r>
    </w:p>
    <w:p w14:paraId="53B81177" w14:textId="53F84177" w:rsidR="006F4746" w:rsidRDefault="006F4746" w:rsidP="00733367">
      <w:pPr>
        <w:spacing w:after="0" w:line="360" w:lineRule="auto"/>
        <w:ind w:left="426"/>
        <w:jc w:val="both"/>
        <w:rPr>
          <w:rFonts w:ascii="Arial" w:hAnsi="Arial" w:cs="Arial"/>
          <w:b/>
        </w:rPr>
      </w:pPr>
      <w:r w:rsidRPr="00511F32">
        <w:rPr>
          <w:rFonts w:ascii="Arial" w:hAnsi="Arial" w:cs="Arial"/>
        </w:rPr>
        <w:t>Cena bez DPH:</w:t>
      </w:r>
      <w:r w:rsidR="00F7131B" w:rsidRPr="00511F32">
        <w:rPr>
          <w:rFonts w:ascii="Arial" w:hAnsi="Arial" w:cs="Arial"/>
        </w:rPr>
        <w:tab/>
      </w:r>
      <w:r w:rsidR="007F3F3E" w:rsidRPr="00511F32">
        <w:rPr>
          <w:rFonts w:ascii="Arial" w:hAnsi="Arial" w:cs="Arial"/>
          <w:b/>
        </w:rPr>
        <w:tab/>
      </w:r>
      <w:r w:rsidR="007F3F3E" w:rsidRPr="00511F32">
        <w:rPr>
          <w:rFonts w:ascii="Arial" w:hAnsi="Arial" w:cs="Arial"/>
          <w:b/>
        </w:rPr>
        <w:tab/>
      </w:r>
      <w:r w:rsidR="00D27179">
        <w:rPr>
          <w:rFonts w:ascii="Arial" w:hAnsi="Arial" w:cs="Arial"/>
          <w:b/>
        </w:rPr>
        <w:t>eur</w:t>
      </w:r>
    </w:p>
    <w:p w14:paraId="769A0916" w14:textId="61B4C50F" w:rsidR="00076D26" w:rsidRPr="00076D26" w:rsidRDefault="00076D26" w:rsidP="00733367">
      <w:pPr>
        <w:spacing w:after="0" w:line="360" w:lineRule="auto"/>
        <w:ind w:left="426"/>
        <w:jc w:val="both"/>
        <w:rPr>
          <w:rFonts w:ascii="Arial" w:hAnsi="Arial" w:cs="Arial"/>
        </w:rPr>
      </w:pPr>
      <w:r w:rsidRPr="00B86785">
        <w:rPr>
          <w:rFonts w:ascii="Arial" w:hAnsi="Arial" w:cs="Arial"/>
        </w:rPr>
        <w:t>Sadzba DPH:</w:t>
      </w:r>
      <w:r>
        <w:rPr>
          <w:rFonts w:ascii="Arial" w:hAnsi="Arial" w:cs="Arial"/>
        </w:rPr>
        <w:t xml:space="preserve">                                    %</w:t>
      </w:r>
    </w:p>
    <w:p w14:paraId="5782E908" w14:textId="388D328B" w:rsidR="006F4746" w:rsidRPr="00511F32" w:rsidRDefault="006F4746" w:rsidP="00733367">
      <w:pPr>
        <w:spacing w:after="0" w:line="360" w:lineRule="auto"/>
        <w:ind w:left="426"/>
        <w:jc w:val="both"/>
        <w:rPr>
          <w:rFonts w:ascii="Arial" w:hAnsi="Arial" w:cs="Arial"/>
        </w:rPr>
      </w:pPr>
      <w:r w:rsidRPr="00511F32">
        <w:rPr>
          <w:rFonts w:ascii="Arial" w:hAnsi="Arial" w:cs="Arial"/>
        </w:rPr>
        <w:t>Suma DPH:</w:t>
      </w:r>
      <w:r w:rsidR="00F7131B" w:rsidRPr="00511F32">
        <w:rPr>
          <w:rFonts w:ascii="Arial" w:hAnsi="Arial" w:cs="Arial"/>
        </w:rPr>
        <w:tab/>
      </w:r>
      <w:r w:rsidR="007F3F3E" w:rsidRPr="00511F32">
        <w:rPr>
          <w:rFonts w:ascii="Arial" w:hAnsi="Arial" w:cs="Arial"/>
        </w:rPr>
        <w:tab/>
      </w:r>
      <w:r w:rsidR="007F3F3E" w:rsidRPr="00511F32">
        <w:rPr>
          <w:rFonts w:ascii="Arial" w:hAnsi="Arial" w:cs="Arial"/>
        </w:rPr>
        <w:tab/>
      </w:r>
      <w:r w:rsidR="00D27179">
        <w:rPr>
          <w:rFonts w:ascii="Arial" w:hAnsi="Arial" w:cs="Arial"/>
          <w:b/>
        </w:rPr>
        <w:t>eur</w:t>
      </w:r>
    </w:p>
    <w:p w14:paraId="34F11BF3" w14:textId="0CBAEC43" w:rsidR="00B83DA2" w:rsidRPr="00511F32" w:rsidRDefault="006F4746" w:rsidP="00733367">
      <w:pPr>
        <w:spacing w:after="0" w:line="360" w:lineRule="auto"/>
        <w:ind w:left="426"/>
        <w:jc w:val="both"/>
        <w:rPr>
          <w:rFonts w:ascii="Arial" w:hAnsi="Arial" w:cs="Arial"/>
        </w:rPr>
      </w:pPr>
      <w:r w:rsidRPr="00511F32">
        <w:rPr>
          <w:rFonts w:ascii="Arial" w:hAnsi="Arial" w:cs="Arial"/>
        </w:rPr>
        <w:t xml:space="preserve">Celková cena s DPH: </w:t>
      </w:r>
      <w:r w:rsidR="007F3F3E" w:rsidRPr="00511F32">
        <w:rPr>
          <w:rFonts w:ascii="Arial" w:hAnsi="Arial" w:cs="Arial"/>
          <w:b/>
        </w:rPr>
        <w:tab/>
      </w:r>
      <w:r w:rsidR="007F3F3E" w:rsidRPr="00511F32">
        <w:rPr>
          <w:rFonts w:ascii="Arial" w:hAnsi="Arial" w:cs="Arial"/>
          <w:b/>
        </w:rPr>
        <w:tab/>
      </w:r>
      <w:r w:rsidR="00D27179">
        <w:rPr>
          <w:rFonts w:ascii="Arial" w:hAnsi="Arial" w:cs="Arial"/>
          <w:b/>
        </w:rPr>
        <w:t>eur</w:t>
      </w:r>
      <w:r w:rsidR="00D27179" w:rsidRPr="00511F32">
        <w:rPr>
          <w:rFonts w:ascii="Arial" w:hAnsi="Arial" w:cs="Arial"/>
          <w:b/>
        </w:rPr>
        <w:t xml:space="preserve"> </w:t>
      </w:r>
      <w:r w:rsidRPr="00511F32">
        <w:rPr>
          <w:rFonts w:ascii="Arial" w:hAnsi="Arial" w:cs="Arial"/>
        </w:rPr>
        <w:t>(slovom:</w:t>
      </w:r>
      <w:r w:rsidR="00817346" w:rsidRPr="00511F32">
        <w:rPr>
          <w:rFonts w:ascii="Arial" w:hAnsi="Arial" w:cs="Arial"/>
        </w:rPr>
        <w:t xml:space="preserve"> </w:t>
      </w:r>
      <w:r w:rsidR="007F3F3E" w:rsidRPr="00511F32">
        <w:rPr>
          <w:rFonts w:ascii="Arial" w:hAnsi="Arial" w:cs="Arial"/>
        </w:rPr>
        <w:t>.....</w:t>
      </w:r>
      <w:r w:rsidR="00817346" w:rsidRPr="00511F32">
        <w:rPr>
          <w:rFonts w:ascii="Arial" w:hAnsi="Arial" w:cs="Arial"/>
        </w:rPr>
        <w:t xml:space="preserve"> eur</w:t>
      </w:r>
      <w:r w:rsidRPr="00511F32">
        <w:rPr>
          <w:rFonts w:ascii="Arial" w:hAnsi="Arial" w:cs="Arial"/>
        </w:rPr>
        <w:t>)</w:t>
      </w:r>
    </w:p>
    <w:p w14:paraId="76185A54" w14:textId="259E0397" w:rsidR="00B83DA2" w:rsidRPr="00511F32" w:rsidRDefault="00B83DA2" w:rsidP="00733367">
      <w:pPr>
        <w:spacing w:after="0" w:line="360" w:lineRule="auto"/>
        <w:ind w:left="426"/>
        <w:jc w:val="both"/>
        <w:rPr>
          <w:rFonts w:ascii="Arial" w:hAnsi="Arial" w:cs="Arial"/>
        </w:rPr>
      </w:pPr>
      <w:r w:rsidRPr="00511F32">
        <w:rPr>
          <w:rFonts w:ascii="Arial" w:hAnsi="Arial" w:cs="Arial"/>
        </w:rPr>
        <w:t>Maximálna celková cena predmetu RD sa považuje za finančný limit tejto RD.</w:t>
      </w:r>
    </w:p>
    <w:p w14:paraId="39103018" w14:textId="52768B36" w:rsidR="006F4746" w:rsidRPr="00511F32" w:rsidRDefault="006F4746" w:rsidP="00733367">
      <w:pPr>
        <w:pStyle w:val="Zarkazkladnhotextu"/>
        <w:spacing w:after="0" w:line="360" w:lineRule="auto"/>
        <w:ind w:left="426"/>
        <w:jc w:val="both"/>
        <w:rPr>
          <w:rFonts w:ascii="Arial" w:hAnsi="Arial" w:cs="Arial"/>
        </w:rPr>
      </w:pPr>
      <w:r w:rsidRPr="00511F32">
        <w:rPr>
          <w:rFonts w:ascii="Arial" w:hAnsi="Arial" w:cs="Arial"/>
        </w:rPr>
        <w:t>Objednávateľ nie je povinný vyčerpať celý finančný objem uvedený v tomto bode.</w:t>
      </w:r>
    </w:p>
    <w:p w14:paraId="3D11CB08" w14:textId="6006B6E0"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5.</w:t>
      </w:r>
      <w:r w:rsidR="006F4746" w:rsidRPr="00511F32">
        <w:rPr>
          <w:rFonts w:ascii="Arial" w:hAnsi="Arial" w:cs="Arial"/>
        </w:rPr>
        <w:t>3</w:t>
      </w:r>
      <w:r w:rsidRPr="00511F32">
        <w:rPr>
          <w:rFonts w:ascii="Arial" w:hAnsi="Arial" w:cs="Arial"/>
        </w:rPr>
        <w:tab/>
      </w:r>
      <w:r w:rsidR="006F4746" w:rsidRPr="00511F32">
        <w:rPr>
          <w:rFonts w:ascii="Arial" w:hAnsi="Arial" w:cs="Arial"/>
        </w:rPr>
        <w:t xml:space="preserve">DPH sa bude účtovať podľa všeobecne záväzných právnych predpisov platných v čase zdaniteľného plnenia. </w:t>
      </w:r>
      <w:r w:rsidR="00D91804" w:rsidRPr="00D91804">
        <w:rPr>
          <w:rFonts w:ascii="Arial" w:hAnsi="Arial" w:cs="Arial"/>
        </w:rPr>
        <w:t xml:space="preserve">V prípade zmeny výšky sadzby DPH voči sadzbe DPH, uvedenej v bode </w:t>
      </w:r>
      <w:r w:rsidR="00D91804">
        <w:rPr>
          <w:rFonts w:ascii="Arial" w:hAnsi="Arial" w:cs="Arial"/>
        </w:rPr>
        <w:t>5.2.</w:t>
      </w:r>
      <w:r w:rsidR="00D91804" w:rsidRPr="00D91804">
        <w:rPr>
          <w:rFonts w:ascii="Arial" w:hAnsi="Arial" w:cs="Arial"/>
        </w:rPr>
        <w:t xml:space="preserve"> tohto článku </w:t>
      </w:r>
      <w:r w:rsidR="00733367">
        <w:rPr>
          <w:rFonts w:ascii="Arial" w:hAnsi="Arial" w:cs="Arial"/>
        </w:rPr>
        <w:t>RD</w:t>
      </w:r>
      <w:r w:rsidR="00D91804" w:rsidRPr="00D91804">
        <w:rPr>
          <w:rFonts w:ascii="Arial" w:hAnsi="Arial" w:cs="Arial"/>
        </w:rPr>
        <w:t xml:space="preserve">, sa nevyžaduje úprava formou dodatku k tejto </w:t>
      </w:r>
      <w:r w:rsidR="00733367">
        <w:rPr>
          <w:rFonts w:ascii="Arial" w:hAnsi="Arial" w:cs="Arial"/>
        </w:rPr>
        <w:t>RD</w:t>
      </w:r>
      <w:r w:rsidR="00D91804" w:rsidRPr="00D91804">
        <w:rPr>
          <w:rFonts w:ascii="Arial" w:hAnsi="Arial" w:cs="Arial"/>
        </w:rPr>
        <w:t xml:space="preserve">, ale </w:t>
      </w:r>
      <w:r w:rsidR="002E0E3E">
        <w:rPr>
          <w:rFonts w:ascii="Arial" w:hAnsi="Arial" w:cs="Arial"/>
        </w:rPr>
        <w:t>poskytovateľ</w:t>
      </w:r>
      <w:r w:rsidR="00D91804" w:rsidRPr="00D91804">
        <w:rPr>
          <w:rFonts w:ascii="Arial" w:hAnsi="Arial" w:cs="Arial"/>
        </w:rPr>
        <w:t xml:space="preserve"> bude automaticky účtovať výšku sadzby DPH platnú v čase poskytnutia zdaniteľného plnenia.</w:t>
      </w:r>
    </w:p>
    <w:p w14:paraId="6EA6C23A" w14:textId="02E1D472"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5.</w:t>
      </w:r>
      <w:r w:rsidR="006F4746" w:rsidRPr="00511F32">
        <w:rPr>
          <w:rFonts w:ascii="Arial" w:hAnsi="Arial" w:cs="Arial"/>
        </w:rPr>
        <w:t>4</w:t>
      </w:r>
      <w:r w:rsidRPr="00511F32">
        <w:rPr>
          <w:rFonts w:ascii="Arial" w:hAnsi="Arial" w:cs="Arial"/>
        </w:rPr>
        <w:tab/>
      </w:r>
      <w:r w:rsidR="006F4746" w:rsidRPr="00511F32">
        <w:rPr>
          <w:rFonts w:ascii="Arial" w:hAnsi="Arial" w:cs="Arial"/>
        </w:rPr>
        <w:t>Cenu predmetu RD tvorí:</w:t>
      </w:r>
    </w:p>
    <w:p w14:paraId="0E76207C" w14:textId="6564CE63" w:rsidR="006F4746" w:rsidRPr="00511F32" w:rsidRDefault="00E46021" w:rsidP="00511F32">
      <w:pPr>
        <w:spacing w:after="0" w:line="360" w:lineRule="auto"/>
        <w:ind w:left="284"/>
        <w:jc w:val="both"/>
        <w:rPr>
          <w:rFonts w:ascii="Arial" w:hAnsi="Arial" w:cs="Arial"/>
        </w:rPr>
      </w:pPr>
      <w:r w:rsidRPr="00511F32">
        <w:rPr>
          <w:rFonts w:ascii="Arial" w:hAnsi="Arial" w:cs="Arial"/>
        </w:rPr>
        <w:t>5.</w:t>
      </w:r>
      <w:r w:rsidR="006F4746" w:rsidRPr="00511F32">
        <w:rPr>
          <w:rFonts w:ascii="Arial" w:hAnsi="Arial" w:cs="Arial"/>
        </w:rPr>
        <w:t xml:space="preserve">4.1 Pri </w:t>
      </w:r>
      <w:r w:rsidR="006F4746" w:rsidRPr="00511F32">
        <w:rPr>
          <w:rFonts w:ascii="Arial" w:hAnsi="Arial" w:cs="Arial"/>
          <w:b/>
        </w:rPr>
        <w:t>paušálnom servise</w:t>
      </w:r>
      <w:r w:rsidR="006F4746" w:rsidRPr="00511F32">
        <w:rPr>
          <w:rFonts w:ascii="Arial" w:hAnsi="Arial" w:cs="Arial"/>
        </w:rPr>
        <w:t xml:space="preserve"> - paušálny poplatok pre jednotlivé zariadenia zaradené do servisu podľa Prílohy č. </w:t>
      </w:r>
      <w:r w:rsidR="00381722" w:rsidRPr="00511F32">
        <w:rPr>
          <w:rFonts w:ascii="Arial" w:hAnsi="Arial" w:cs="Arial"/>
        </w:rPr>
        <w:t>1</w:t>
      </w:r>
      <w:r w:rsidR="00F4761E" w:rsidRPr="00511F32">
        <w:rPr>
          <w:rFonts w:ascii="Arial" w:hAnsi="Arial" w:cs="Arial"/>
        </w:rPr>
        <w:t>; paušálny poplatok je vyčíslený v Prílohe č. 2</w:t>
      </w:r>
      <w:r w:rsidR="006F4746" w:rsidRPr="00511F32">
        <w:rPr>
          <w:rFonts w:ascii="Arial" w:hAnsi="Arial" w:cs="Arial"/>
        </w:rPr>
        <w:t xml:space="preserve">. Paušálny poplatok tvorí súčet cien za poskytovanie servisu hardvérových </w:t>
      </w:r>
      <w:r w:rsidR="00381722" w:rsidRPr="00511F32">
        <w:rPr>
          <w:rFonts w:ascii="Arial" w:hAnsi="Arial" w:cs="Arial"/>
        </w:rPr>
        <w:t xml:space="preserve">zariadení a </w:t>
      </w:r>
      <w:r w:rsidR="006F4746" w:rsidRPr="00511F32">
        <w:rPr>
          <w:rFonts w:ascii="Arial" w:hAnsi="Arial" w:cs="Arial"/>
        </w:rPr>
        <w:t xml:space="preserve">komponentov </w:t>
      </w:r>
      <w:r w:rsidR="00381722" w:rsidRPr="00511F32">
        <w:rPr>
          <w:rFonts w:ascii="Arial" w:hAnsi="Arial" w:cs="Arial"/>
        </w:rPr>
        <w:t>IKT infraštruktúry objednávateľa</w:t>
      </w:r>
      <w:r w:rsidR="006F4746" w:rsidRPr="00511F32">
        <w:rPr>
          <w:rFonts w:ascii="Arial" w:hAnsi="Arial" w:cs="Arial"/>
        </w:rPr>
        <w:t>. V cene paušálneho poplatku sú zahrnuté všetky náklady spojené s garanciou odstránenia poruchy zariadenia v stanovenom čase</w:t>
      </w:r>
      <w:r w:rsidR="00F4761E" w:rsidRPr="00511F32">
        <w:rPr>
          <w:rFonts w:ascii="Arial" w:hAnsi="Arial" w:cs="Arial"/>
        </w:rPr>
        <w:t xml:space="preserve"> (maximálna doba opravy)</w:t>
      </w:r>
      <w:r w:rsidR="006F4746" w:rsidRPr="00511F32">
        <w:rPr>
          <w:rFonts w:ascii="Arial" w:hAnsi="Arial" w:cs="Arial"/>
        </w:rPr>
        <w:t xml:space="preserve">, náhradné diely, všetky dopravné náklady, </w:t>
      </w:r>
      <w:r w:rsidR="000E6CF4" w:rsidRPr="00511F32">
        <w:rPr>
          <w:rFonts w:ascii="Arial" w:hAnsi="Arial" w:cs="Arial"/>
        </w:rPr>
        <w:t xml:space="preserve">ako aj </w:t>
      </w:r>
      <w:r w:rsidR="006F4746" w:rsidRPr="00511F32">
        <w:rPr>
          <w:rFonts w:ascii="Arial" w:hAnsi="Arial" w:cs="Arial"/>
        </w:rPr>
        <w:t xml:space="preserve">servisné práce v dobe pokrytia servisu. </w:t>
      </w:r>
    </w:p>
    <w:p w14:paraId="64C900CC" w14:textId="4CDBBA77" w:rsidR="006F4746" w:rsidRPr="00511F32" w:rsidRDefault="00E46021" w:rsidP="00511F32">
      <w:pPr>
        <w:spacing w:after="0" w:line="360" w:lineRule="auto"/>
        <w:ind w:left="284"/>
        <w:jc w:val="both"/>
        <w:rPr>
          <w:rFonts w:ascii="Arial" w:hAnsi="Arial" w:cs="Arial"/>
        </w:rPr>
      </w:pPr>
      <w:r w:rsidRPr="00511F32">
        <w:rPr>
          <w:rFonts w:ascii="Arial" w:hAnsi="Arial" w:cs="Arial"/>
        </w:rPr>
        <w:lastRenderedPageBreak/>
        <w:t>5.</w:t>
      </w:r>
      <w:r w:rsidR="006F4746" w:rsidRPr="00511F32">
        <w:rPr>
          <w:rFonts w:ascii="Arial" w:hAnsi="Arial" w:cs="Arial"/>
        </w:rPr>
        <w:t xml:space="preserve">4.2 Pri </w:t>
      </w:r>
      <w:r w:rsidR="006F4746" w:rsidRPr="00511F32">
        <w:rPr>
          <w:rFonts w:ascii="Arial" w:hAnsi="Arial" w:cs="Arial"/>
          <w:b/>
        </w:rPr>
        <w:t>servise nad paušál</w:t>
      </w:r>
      <w:r w:rsidR="006F4746" w:rsidRPr="00511F32">
        <w:rPr>
          <w:rFonts w:ascii="Arial" w:hAnsi="Arial" w:cs="Arial"/>
        </w:rPr>
        <w:t xml:space="preserve"> tvorí cenu súčet cien počtu odpracovaných </w:t>
      </w:r>
      <w:r w:rsidR="001713F7" w:rsidRPr="00511F32">
        <w:rPr>
          <w:rFonts w:ascii="Arial" w:hAnsi="Arial" w:cs="Arial"/>
        </w:rPr>
        <w:t>človeko</w:t>
      </w:r>
      <w:r w:rsidR="006F4746" w:rsidRPr="00511F32">
        <w:rPr>
          <w:rFonts w:ascii="Arial" w:hAnsi="Arial" w:cs="Arial"/>
        </w:rPr>
        <w:t xml:space="preserve">hodín násobených cenou </w:t>
      </w:r>
      <w:r w:rsidR="001713F7" w:rsidRPr="00511F32">
        <w:rPr>
          <w:rFonts w:ascii="Arial" w:hAnsi="Arial" w:cs="Arial"/>
        </w:rPr>
        <w:t>1 človekohodiny</w:t>
      </w:r>
      <w:r w:rsidR="006F4746" w:rsidRPr="00511F32">
        <w:rPr>
          <w:rFonts w:ascii="Arial" w:hAnsi="Arial" w:cs="Arial"/>
        </w:rPr>
        <w:t>, dopravných nákladov (podľa Prílohy č. 4 tejto RD)</w:t>
      </w:r>
      <w:r w:rsidR="00BD7A8D" w:rsidRPr="00511F32">
        <w:rPr>
          <w:rFonts w:ascii="Arial" w:hAnsi="Arial" w:cs="Arial"/>
        </w:rPr>
        <w:t xml:space="preserve">, </w:t>
      </w:r>
    </w:p>
    <w:p w14:paraId="0E308474" w14:textId="253185C0" w:rsidR="006F4746" w:rsidRPr="00511F32" w:rsidRDefault="00E46021" w:rsidP="00511F32">
      <w:pPr>
        <w:spacing w:after="0" w:line="360" w:lineRule="auto"/>
        <w:ind w:left="284"/>
        <w:jc w:val="both"/>
        <w:rPr>
          <w:rFonts w:ascii="Arial" w:hAnsi="Arial" w:cs="Arial"/>
        </w:rPr>
      </w:pPr>
      <w:r w:rsidRPr="00511F32">
        <w:rPr>
          <w:rFonts w:ascii="Arial" w:hAnsi="Arial" w:cs="Arial"/>
        </w:rPr>
        <w:t>5.</w:t>
      </w:r>
      <w:r w:rsidR="006F4746" w:rsidRPr="00511F32">
        <w:rPr>
          <w:rFonts w:ascii="Arial" w:hAnsi="Arial" w:cs="Arial"/>
        </w:rPr>
        <w:t xml:space="preserve">4.3 Pri </w:t>
      </w:r>
      <w:r w:rsidR="006F4746" w:rsidRPr="00511F32">
        <w:rPr>
          <w:rFonts w:ascii="Arial" w:hAnsi="Arial" w:cs="Arial"/>
          <w:b/>
        </w:rPr>
        <w:t>špeci</w:t>
      </w:r>
      <w:r w:rsidR="004532E8" w:rsidRPr="00511F32">
        <w:rPr>
          <w:rFonts w:ascii="Arial" w:hAnsi="Arial" w:cs="Arial"/>
          <w:b/>
        </w:rPr>
        <w:t xml:space="preserve">fických a </w:t>
      </w:r>
      <w:r w:rsidR="006F4746" w:rsidRPr="00511F32">
        <w:rPr>
          <w:rFonts w:ascii="Arial" w:hAnsi="Arial" w:cs="Arial"/>
          <w:b/>
        </w:rPr>
        <w:t>poradensko-odborných službách</w:t>
      </w:r>
      <w:r w:rsidR="006F4746" w:rsidRPr="00511F32">
        <w:rPr>
          <w:rFonts w:ascii="Arial" w:hAnsi="Arial" w:cs="Arial"/>
        </w:rPr>
        <w:t xml:space="preserve"> </w:t>
      </w:r>
      <w:r w:rsidR="006F4746" w:rsidRPr="00511F32" w:rsidDel="00315BE2">
        <w:rPr>
          <w:rFonts w:ascii="Arial" w:hAnsi="Arial" w:cs="Arial"/>
        </w:rPr>
        <w:t xml:space="preserve">poskytovaných </w:t>
      </w:r>
      <w:r w:rsidR="006F4746" w:rsidRPr="00511F32">
        <w:rPr>
          <w:rFonts w:ascii="Arial" w:hAnsi="Arial" w:cs="Arial"/>
        </w:rPr>
        <w:t xml:space="preserve">na vyžiadanie </w:t>
      </w:r>
      <w:r w:rsidR="006F4746" w:rsidRPr="00511F32" w:rsidDel="00315BE2">
        <w:rPr>
          <w:rFonts w:ascii="Arial" w:hAnsi="Arial" w:cs="Arial"/>
        </w:rPr>
        <w:t>nad rámec paušálu</w:t>
      </w:r>
      <w:r w:rsidR="006F4746" w:rsidRPr="00511F32">
        <w:rPr>
          <w:rFonts w:ascii="Arial" w:hAnsi="Arial" w:cs="Arial"/>
        </w:rPr>
        <w:t>, tvorí cenu súčet cien počtu odpracovaných</w:t>
      </w:r>
      <w:r w:rsidR="001713F7" w:rsidRPr="00511F32">
        <w:rPr>
          <w:rFonts w:ascii="Arial" w:hAnsi="Arial" w:cs="Arial"/>
        </w:rPr>
        <w:t xml:space="preserve"> človekohodín</w:t>
      </w:r>
      <w:r w:rsidR="006F4746" w:rsidRPr="00511F32">
        <w:rPr>
          <w:rFonts w:ascii="Arial" w:hAnsi="Arial" w:cs="Arial"/>
        </w:rPr>
        <w:t xml:space="preserve"> násobených cenou </w:t>
      </w:r>
      <w:r w:rsidR="001713F7" w:rsidRPr="00511F32">
        <w:rPr>
          <w:rFonts w:ascii="Arial" w:hAnsi="Arial" w:cs="Arial"/>
        </w:rPr>
        <w:t xml:space="preserve">1 človekohodiny </w:t>
      </w:r>
      <w:r w:rsidR="006F4746" w:rsidRPr="00511F32">
        <w:rPr>
          <w:rFonts w:ascii="Arial" w:hAnsi="Arial" w:cs="Arial"/>
        </w:rPr>
        <w:t xml:space="preserve">práce </w:t>
      </w:r>
      <w:r w:rsidR="00F4761E" w:rsidRPr="00511F32">
        <w:rPr>
          <w:rFonts w:ascii="Arial" w:hAnsi="Arial" w:cs="Arial"/>
        </w:rPr>
        <w:t xml:space="preserve">certifikovaného </w:t>
      </w:r>
      <w:r w:rsidR="006F4746" w:rsidRPr="00511F32">
        <w:rPr>
          <w:rFonts w:ascii="Arial" w:hAnsi="Arial" w:cs="Arial"/>
        </w:rPr>
        <w:t>špecialistu</w:t>
      </w:r>
      <w:r w:rsidR="001713F7" w:rsidRPr="00511F32">
        <w:rPr>
          <w:rFonts w:ascii="Arial" w:hAnsi="Arial" w:cs="Arial"/>
        </w:rPr>
        <w:t xml:space="preserve"> </w:t>
      </w:r>
      <w:r w:rsidR="006F4746" w:rsidRPr="00511F32">
        <w:rPr>
          <w:rFonts w:ascii="Arial" w:hAnsi="Arial" w:cs="Arial"/>
        </w:rPr>
        <w:t>podľa Prílohy č. 4 tejto RD.</w:t>
      </w:r>
    </w:p>
    <w:p w14:paraId="689E4EBE" w14:textId="1F27E97B"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5.</w:t>
      </w:r>
      <w:r w:rsidR="006F4746" w:rsidRPr="00511F32">
        <w:rPr>
          <w:rFonts w:ascii="Arial" w:hAnsi="Arial" w:cs="Arial"/>
        </w:rPr>
        <w:t>5</w:t>
      </w:r>
      <w:r w:rsidRPr="00511F32">
        <w:rPr>
          <w:rFonts w:ascii="Arial" w:hAnsi="Arial" w:cs="Arial"/>
        </w:rPr>
        <w:tab/>
      </w:r>
      <w:r w:rsidR="00A44512" w:rsidRPr="00511F32">
        <w:rPr>
          <w:rFonts w:ascii="Arial" w:hAnsi="Arial" w:cs="Arial"/>
        </w:rPr>
        <w:t xml:space="preserve">Pri vyradení zariadenia alebo komponentu uvedeného v Prílohe č. 1 (teda zariadenia alebo komponentu, ktoré je predmetom paušálneho servisu) z prevádzky je objednávateľ oprávnený vyzvať poskytovateľa na uzavretie dodatku k tejto RD, ktorého predmetom bude alikvotné zníženie paušálneho poplatku podľa Prílohy č. 2 tejto RD, zodpovedajúce podielu </w:t>
      </w:r>
      <w:r w:rsidR="0045469D" w:rsidRPr="00511F32">
        <w:rPr>
          <w:rFonts w:ascii="Arial" w:hAnsi="Arial" w:cs="Arial"/>
        </w:rPr>
        <w:t>vyradeného zariadenia alebo komponentu uvedeného v Prílohe č. 1 na výške paušálneho poplatku</w:t>
      </w:r>
      <w:r w:rsidR="000F6603" w:rsidRPr="00511F32">
        <w:rPr>
          <w:rFonts w:ascii="Arial" w:hAnsi="Arial" w:cs="Arial"/>
        </w:rPr>
        <w:t xml:space="preserve"> podľa Prílohy č. 2</w:t>
      </w:r>
      <w:r w:rsidR="0045469D" w:rsidRPr="00511F32">
        <w:rPr>
          <w:rFonts w:ascii="Arial" w:hAnsi="Arial" w:cs="Arial"/>
        </w:rPr>
        <w:t>; prílohou výzvy podľa tejto vety objednávateľa bude aj návrh príslušného dodatku k tejto RD</w:t>
      </w:r>
      <w:r w:rsidR="00A44512" w:rsidRPr="00511F32">
        <w:rPr>
          <w:rFonts w:ascii="Arial" w:hAnsi="Arial" w:cs="Arial"/>
        </w:rPr>
        <w:t>.</w:t>
      </w:r>
      <w:r w:rsidR="0045469D" w:rsidRPr="00511F32">
        <w:rPr>
          <w:rFonts w:ascii="Arial" w:hAnsi="Arial" w:cs="Arial"/>
        </w:rPr>
        <w:t xml:space="preserve"> Poskytovateľ je povinný uzavrieť dodatok podľa tohto bodu najneskôr do uplynutia 3 mesiacov od doručenia výzvy objednávateľa podľa tohto bodu.</w:t>
      </w:r>
    </w:p>
    <w:p w14:paraId="1C3FCF61" w14:textId="587E4BEA"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5.</w:t>
      </w:r>
      <w:r w:rsidR="00550520" w:rsidRPr="00511F32">
        <w:rPr>
          <w:rFonts w:ascii="Arial" w:hAnsi="Arial" w:cs="Arial"/>
        </w:rPr>
        <w:t>6</w:t>
      </w:r>
      <w:r w:rsidRPr="00511F32">
        <w:rPr>
          <w:rFonts w:ascii="Arial" w:hAnsi="Arial" w:cs="Arial"/>
        </w:rPr>
        <w:tab/>
      </w:r>
      <w:r w:rsidR="006F4746" w:rsidRPr="00511F32">
        <w:rPr>
          <w:rFonts w:ascii="Arial" w:hAnsi="Arial" w:cs="Arial"/>
        </w:rPr>
        <w:t xml:space="preserve">Úhrada za paušálny servis bude realizovaná formou bezhotovostného platobného styku bez poskytnutia zálohovej platby. Poskytovateľ je oprávnený vystavovať faktúry štvrťročne, vždy do 5. dňa v mesiaci po uplynutí predchádzajúceho kalendárneho štvrťroka </w:t>
      </w:r>
      <w:r w:rsidR="004532E8" w:rsidRPr="00511F32">
        <w:rPr>
          <w:rFonts w:ascii="Arial" w:hAnsi="Arial" w:cs="Arial"/>
        </w:rPr>
        <w:t>vo výške celkovej sumy za príslušný kalendárny štvrťrok</w:t>
      </w:r>
      <w:r w:rsidR="006F4746" w:rsidRPr="00511F32">
        <w:rPr>
          <w:rFonts w:ascii="Arial" w:hAnsi="Arial" w:cs="Arial"/>
        </w:rPr>
        <w:t xml:space="preserve"> uveden</w:t>
      </w:r>
      <w:r w:rsidR="004532E8" w:rsidRPr="00511F32">
        <w:rPr>
          <w:rFonts w:ascii="Arial" w:hAnsi="Arial" w:cs="Arial"/>
        </w:rPr>
        <w:t>ej</w:t>
      </w:r>
      <w:r w:rsidR="006F4746" w:rsidRPr="00511F32">
        <w:rPr>
          <w:rFonts w:ascii="Arial" w:hAnsi="Arial" w:cs="Arial"/>
        </w:rPr>
        <w:t xml:space="preserve"> v Prílohe č. 2. Splatnosť faktúr je 30 dní odo dňa ich</w:t>
      </w:r>
      <w:r w:rsidR="000359EB" w:rsidRPr="00511F32">
        <w:rPr>
          <w:rFonts w:ascii="Arial" w:hAnsi="Arial" w:cs="Arial"/>
        </w:rPr>
        <w:t xml:space="preserve"> preukázateľného</w:t>
      </w:r>
      <w:r w:rsidR="006F4746" w:rsidRPr="00511F32">
        <w:rPr>
          <w:rFonts w:ascii="Arial" w:hAnsi="Arial" w:cs="Arial"/>
        </w:rPr>
        <w:t xml:space="preserve"> doručenia </w:t>
      </w:r>
      <w:r w:rsidR="000359EB" w:rsidRPr="00511F32">
        <w:rPr>
          <w:rFonts w:ascii="Arial" w:hAnsi="Arial" w:cs="Arial"/>
        </w:rPr>
        <w:t>objednávateľovi</w:t>
      </w:r>
      <w:r w:rsidR="006F4746" w:rsidRPr="00511F32">
        <w:rPr>
          <w:rFonts w:ascii="Arial" w:hAnsi="Arial" w:cs="Arial"/>
        </w:rPr>
        <w:t>.</w:t>
      </w:r>
    </w:p>
    <w:p w14:paraId="5703757B" w14:textId="53BA4D7E"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5.</w:t>
      </w:r>
      <w:r w:rsidR="00550520" w:rsidRPr="00511F32">
        <w:rPr>
          <w:rFonts w:ascii="Arial" w:hAnsi="Arial" w:cs="Arial"/>
        </w:rPr>
        <w:t>7</w:t>
      </w:r>
      <w:r w:rsidRPr="00511F32">
        <w:rPr>
          <w:rFonts w:ascii="Arial" w:hAnsi="Arial" w:cs="Arial"/>
        </w:rPr>
        <w:tab/>
      </w:r>
      <w:r w:rsidR="006F4746" w:rsidRPr="00511F32">
        <w:rPr>
          <w:rFonts w:ascii="Arial" w:hAnsi="Arial" w:cs="Arial"/>
        </w:rPr>
        <w:t>Faktúry za servis zariadení realizovaný formou servisu nad rámec paušálu a za špeci</w:t>
      </w:r>
      <w:r w:rsidR="004532E8" w:rsidRPr="00511F32">
        <w:rPr>
          <w:rFonts w:ascii="Arial" w:hAnsi="Arial" w:cs="Arial"/>
        </w:rPr>
        <w:t xml:space="preserve">fické a </w:t>
      </w:r>
      <w:r w:rsidR="006F4746" w:rsidRPr="00511F32">
        <w:rPr>
          <w:rFonts w:ascii="Arial" w:hAnsi="Arial" w:cs="Arial"/>
        </w:rPr>
        <w:t>poradensko-odborné služby, poskytované na vyžiadanie v súlade s príslušnou objednávkou, bude poskytovateľ vystavovať štvrťročne, vždy do 5. dňa po uplynutí predchádzajúceho kalendárne štvrťroka. Prílohou každej faktúry budú všetky príslušné objednávky obsahujúce najmä hlásenia objednávateľa o poruche alebo požiadavky objednávateľa na opravu zariadenia, poskytnutia služby, protokoly o zásahu potvrdzujúce vykonanie požadovanej služby poskytovateľom. Poskytovateľ pri štvrťročnej fakturácii použije vzory tlačív uvedené v Prílohe č. 5 a Prílohe č. 6.</w:t>
      </w:r>
      <w:r w:rsidR="004532E8" w:rsidRPr="00511F32">
        <w:rPr>
          <w:rFonts w:ascii="Arial" w:hAnsi="Arial" w:cs="Arial"/>
        </w:rPr>
        <w:t xml:space="preserve"> Splatnosť faktúr je 30 dní odo dňa ich </w:t>
      </w:r>
      <w:r w:rsidR="000359EB" w:rsidRPr="00511F32">
        <w:rPr>
          <w:rFonts w:ascii="Arial" w:hAnsi="Arial" w:cs="Arial"/>
        </w:rPr>
        <w:t xml:space="preserve">preukázateľného </w:t>
      </w:r>
      <w:r w:rsidR="004532E8" w:rsidRPr="00511F32">
        <w:rPr>
          <w:rFonts w:ascii="Arial" w:hAnsi="Arial" w:cs="Arial"/>
        </w:rPr>
        <w:t xml:space="preserve">doručenia </w:t>
      </w:r>
      <w:r w:rsidR="000359EB" w:rsidRPr="00511F32">
        <w:rPr>
          <w:rFonts w:ascii="Arial" w:hAnsi="Arial" w:cs="Arial"/>
        </w:rPr>
        <w:t>objednávateľovi</w:t>
      </w:r>
      <w:r w:rsidR="004532E8" w:rsidRPr="00511F32">
        <w:rPr>
          <w:rFonts w:ascii="Arial" w:hAnsi="Arial" w:cs="Arial"/>
        </w:rPr>
        <w:t>.</w:t>
      </w:r>
    </w:p>
    <w:p w14:paraId="5A6E0E0A" w14:textId="205507E0" w:rsidR="00FE5F0A" w:rsidRPr="00511F32" w:rsidRDefault="00E46021" w:rsidP="00511F32">
      <w:pPr>
        <w:spacing w:after="0" w:line="360" w:lineRule="auto"/>
        <w:ind w:left="426" w:hanging="426"/>
        <w:jc w:val="both"/>
        <w:rPr>
          <w:rFonts w:ascii="Arial" w:hAnsi="Arial" w:cs="Arial"/>
        </w:rPr>
      </w:pPr>
      <w:r w:rsidRPr="00511F32">
        <w:rPr>
          <w:rFonts w:ascii="Arial" w:hAnsi="Arial" w:cs="Arial"/>
        </w:rPr>
        <w:t>5.</w:t>
      </w:r>
      <w:r w:rsidR="00550520" w:rsidRPr="00511F32">
        <w:rPr>
          <w:rFonts w:ascii="Arial" w:hAnsi="Arial" w:cs="Arial"/>
        </w:rPr>
        <w:t>8</w:t>
      </w:r>
      <w:r w:rsidRPr="00511F32">
        <w:rPr>
          <w:rFonts w:ascii="Arial" w:hAnsi="Arial" w:cs="Arial"/>
        </w:rPr>
        <w:tab/>
      </w:r>
      <w:r w:rsidR="006F4746" w:rsidRPr="00511F32">
        <w:rPr>
          <w:rFonts w:ascii="Arial" w:hAnsi="Arial" w:cs="Arial"/>
        </w:rPr>
        <w:t>Poskytovateľom vystavená faktúra musí byť vyhotovená podľa zákona NR SR č. 222/2004 Z. z. o dani z pridanej hodnoty v znení neskorších predpisov</w:t>
      </w:r>
      <w:r w:rsidR="000359EB" w:rsidRPr="00511F32">
        <w:rPr>
          <w:rFonts w:ascii="Arial" w:hAnsi="Arial" w:cs="Arial"/>
        </w:rPr>
        <w:t xml:space="preserve"> a ostatných všeobecne záväzných platných predpisov</w:t>
      </w:r>
      <w:r w:rsidR="001713F7" w:rsidRPr="00511F32">
        <w:rPr>
          <w:rFonts w:ascii="Arial" w:hAnsi="Arial" w:cs="Arial"/>
        </w:rPr>
        <w:t xml:space="preserve"> a v súlade s touto RD</w:t>
      </w:r>
      <w:r w:rsidR="006F4746" w:rsidRPr="00511F32">
        <w:rPr>
          <w:rFonts w:ascii="Arial" w:hAnsi="Arial" w:cs="Arial"/>
        </w:rPr>
        <w:t>.</w:t>
      </w:r>
      <w:r w:rsidR="00FE5F0A" w:rsidRPr="00511F32">
        <w:rPr>
          <w:rFonts w:ascii="Arial" w:hAnsi="Arial" w:cs="Arial"/>
        </w:rPr>
        <w:t xml:space="preserve"> Ak tak vo vzťahu k poskytnutému plneniu stanoví zákon č. 222/2004 Z. z., v znení neskorších predpisov poskytovateľ vyhotoví faktúru bez DPH, a zároveň na nej uvedie text „prenesenie daňovej povinnosti“ a objednávateľ si dodané a fakturované služby samozdaní procesom tuzemského samozdanenia. </w:t>
      </w:r>
      <w:r w:rsidR="000C389D" w:rsidRPr="00511F32">
        <w:rPr>
          <w:rFonts w:ascii="Arial" w:hAnsi="Arial" w:cs="Arial"/>
        </w:rPr>
        <w:t xml:space="preserve">Objednávateľ dáva poskytovateľovi súhlas so zasielaním faktúr v elektronickom formáte .pdf ako príloha na e-mailovú adresu objednávateľa fakturyPC@vszp.sk. Za deň splnenia peňažného záväzku sa považuje deň odpísania dlžnej sumy z účtu objednávateľa v prospech účtu poskytovateľa. Pokiaľ posledný deň lehoty splatnosti pripadne podľa </w:t>
      </w:r>
      <w:r w:rsidR="00817932" w:rsidRPr="00511F32">
        <w:rPr>
          <w:rFonts w:ascii="Arial" w:hAnsi="Arial" w:cs="Arial"/>
        </w:rPr>
        <w:t xml:space="preserve">platných právnych predpisov Slovenskej republiky </w:t>
      </w:r>
      <w:r w:rsidR="000C389D" w:rsidRPr="00511F32">
        <w:rPr>
          <w:rFonts w:ascii="Arial" w:hAnsi="Arial" w:cs="Arial"/>
        </w:rPr>
        <w:t xml:space="preserve">na deň pracovného pokoja alebo </w:t>
      </w:r>
      <w:r w:rsidR="00817932" w:rsidRPr="00511F32">
        <w:rPr>
          <w:rFonts w:ascii="Arial" w:hAnsi="Arial" w:cs="Arial"/>
        </w:rPr>
        <w:t>sobotu</w:t>
      </w:r>
      <w:r w:rsidR="000C389D" w:rsidRPr="00511F32">
        <w:rPr>
          <w:rFonts w:ascii="Arial" w:hAnsi="Arial" w:cs="Arial"/>
        </w:rPr>
        <w:t xml:space="preserve">, ako deň splatnosti peňažného záväzku sa </w:t>
      </w:r>
      <w:r w:rsidR="000C389D" w:rsidRPr="00511F32">
        <w:rPr>
          <w:rFonts w:ascii="Arial" w:hAnsi="Arial" w:cs="Arial"/>
        </w:rPr>
        <w:lastRenderedPageBreak/>
        <w:t>bude považovať za rovnako dohodnutých cenových a platobných podmienok prvý nasledujúci pracovný deň.</w:t>
      </w:r>
    </w:p>
    <w:p w14:paraId="3ABEE732" w14:textId="624BA70E" w:rsidR="006F4746" w:rsidRPr="00511F32" w:rsidRDefault="00FE5F0A" w:rsidP="00511F32">
      <w:pPr>
        <w:spacing w:after="0" w:line="360" w:lineRule="auto"/>
        <w:ind w:left="426" w:hanging="426"/>
        <w:jc w:val="both"/>
        <w:rPr>
          <w:rFonts w:ascii="Arial" w:hAnsi="Arial" w:cs="Arial"/>
        </w:rPr>
      </w:pPr>
      <w:r w:rsidRPr="00511F32">
        <w:rPr>
          <w:rFonts w:ascii="Arial" w:hAnsi="Arial" w:cs="Arial"/>
        </w:rPr>
        <w:t>5.</w:t>
      </w:r>
      <w:r w:rsidR="00550520" w:rsidRPr="00511F32">
        <w:rPr>
          <w:rFonts w:ascii="Arial" w:hAnsi="Arial" w:cs="Arial"/>
        </w:rPr>
        <w:t>9</w:t>
      </w:r>
      <w:r w:rsidRPr="00511F32">
        <w:rPr>
          <w:rFonts w:ascii="Arial" w:hAnsi="Arial" w:cs="Arial"/>
        </w:rPr>
        <w:t xml:space="preserve"> Ak je poskytovateľ identifikovaný pre DPH v inom členskom štáte EÚ alebo je zahraničnou osobou z tretieho štátu, poskytovateľ nebude objednávateľovi fakturovať DPH; na tento účel objednávateľ poskytovateľovi v čl. 1 oznamuje svoje IČ DPH.</w:t>
      </w:r>
    </w:p>
    <w:p w14:paraId="0ECD2FEB" w14:textId="126013E7" w:rsidR="00125359" w:rsidRPr="00511F32" w:rsidRDefault="00E46021" w:rsidP="00511F32">
      <w:pPr>
        <w:spacing w:after="0" w:line="360" w:lineRule="auto"/>
        <w:ind w:left="426" w:hanging="426"/>
        <w:jc w:val="both"/>
        <w:rPr>
          <w:rFonts w:ascii="Arial" w:hAnsi="Arial" w:cs="Arial"/>
        </w:rPr>
      </w:pPr>
      <w:r w:rsidRPr="00511F32">
        <w:rPr>
          <w:rFonts w:ascii="Arial" w:hAnsi="Arial" w:cs="Arial"/>
        </w:rPr>
        <w:t>5.</w:t>
      </w:r>
      <w:r w:rsidR="00550520" w:rsidRPr="00511F32">
        <w:rPr>
          <w:rFonts w:ascii="Arial" w:hAnsi="Arial" w:cs="Arial"/>
        </w:rPr>
        <w:t>10</w:t>
      </w:r>
      <w:r w:rsidRPr="00511F32">
        <w:rPr>
          <w:rFonts w:ascii="Arial" w:hAnsi="Arial" w:cs="Arial"/>
        </w:rPr>
        <w:tab/>
      </w:r>
      <w:r w:rsidR="006F4746" w:rsidRPr="00511F32">
        <w:rPr>
          <w:rFonts w:ascii="Arial" w:hAnsi="Arial" w:cs="Arial"/>
        </w:rPr>
        <w:t>V prípade, ak faktúra nebude obsahovať všetky náležitosti, určené všeobecne záväzným</w:t>
      </w:r>
      <w:r w:rsidR="001713F7" w:rsidRPr="00511F32">
        <w:rPr>
          <w:rFonts w:ascii="Arial" w:hAnsi="Arial" w:cs="Arial"/>
        </w:rPr>
        <w:t>i</w:t>
      </w:r>
      <w:r w:rsidR="006F4746" w:rsidRPr="00511F32">
        <w:rPr>
          <w:rFonts w:ascii="Arial" w:hAnsi="Arial" w:cs="Arial"/>
        </w:rPr>
        <w:t xml:space="preserve"> právnym</w:t>
      </w:r>
      <w:r w:rsidR="001713F7" w:rsidRPr="00511F32">
        <w:rPr>
          <w:rFonts w:ascii="Arial" w:hAnsi="Arial" w:cs="Arial"/>
        </w:rPr>
        <w:t>i</w:t>
      </w:r>
      <w:r w:rsidR="006F4746" w:rsidRPr="00511F32">
        <w:rPr>
          <w:rFonts w:ascii="Arial" w:hAnsi="Arial" w:cs="Arial"/>
        </w:rPr>
        <w:t xml:space="preserve"> predpism</w:t>
      </w:r>
      <w:r w:rsidR="001713F7" w:rsidRPr="00511F32">
        <w:rPr>
          <w:rFonts w:ascii="Arial" w:hAnsi="Arial" w:cs="Arial"/>
        </w:rPr>
        <w:t>i</w:t>
      </w:r>
      <w:r w:rsidR="006F4746" w:rsidRPr="00511F32">
        <w:rPr>
          <w:rFonts w:ascii="Arial" w:hAnsi="Arial" w:cs="Arial"/>
        </w:rPr>
        <w:t xml:space="preserve"> alebo RD, bude objednávateľ oprávnený ju vrátiť poskytovateľovi, do dátumu splatnosti s tým, že prestane plynúť lehota splatnosti faktúry. Poskytovateľ je povinný faktúru podľa charakteru nedostatku opraviť alebo vystaviť novú. </w:t>
      </w:r>
      <w:r w:rsidR="001713F7" w:rsidRPr="00511F32">
        <w:rPr>
          <w:rFonts w:ascii="Arial" w:hAnsi="Arial" w:cs="Arial"/>
        </w:rPr>
        <w:t xml:space="preserve"> Nová lehota splatnosti začína plynúť </w:t>
      </w:r>
      <w:r w:rsidR="00270141" w:rsidRPr="00511F32">
        <w:rPr>
          <w:rFonts w:ascii="Arial" w:hAnsi="Arial" w:cs="Arial"/>
        </w:rPr>
        <w:t xml:space="preserve">dňom </w:t>
      </w:r>
      <w:r w:rsidR="001713F7" w:rsidRPr="00511F32">
        <w:rPr>
          <w:rFonts w:ascii="Arial" w:hAnsi="Arial" w:cs="Arial"/>
        </w:rPr>
        <w:t>preukázateľn</w:t>
      </w:r>
      <w:r w:rsidR="00270141" w:rsidRPr="00511F32">
        <w:rPr>
          <w:rFonts w:ascii="Arial" w:hAnsi="Arial" w:cs="Arial"/>
        </w:rPr>
        <w:t>ého</w:t>
      </w:r>
      <w:r w:rsidR="001713F7" w:rsidRPr="00511F32">
        <w:rPr>
          <w:rFonts w:ascii="Arial" w:hAnsi="Arial" w:cs="Arial"/>
        </w:rPr>
        <w:t xml:space="preserve"> doručen</w:t>
      </w:r>
      <w:r w:rsidR="00270141" w:rsidRPr="00511F32">
        <w:rPr>
          <w:rFonts w:ascii="Arial" w:hAnsi="Arial" w:cs="Arial"/>
        </w:rPr>
        <w:t>ia</w:t>
      </w:r>
      <w:r w:rsidR="001713F7" w:rsidRPr="00511F32">
        <w:rPr>
          <w:rFonts w:ascii="Arial" w:hAnsi="Arial" w:cs="Arial"/>
        </w:rPr>
        <w:t xml:space="preserve"> </w:t>
      </w:r>
      <w:r w:rsidR="00C54D76" w:rsidRPr="00511F32">
        <w:rPr>
          <w:rFonts w:ascii="Arial" w:hAnsi="Arial" w:cs="Arial"/>
        </w:rPr>
        <w:t>faktúry objednávateľovi.</w:t>
      </w:r>
      <w:r w:rsidR="00125359" w:rsidRPr="00511F32">
        <w:rPr>
          <w:rFonts w:ascii="Arial" w:hAnsi="Arial" w:cs="Arial"/>
        </w:rPr>
        <w:t xml:space="preserve"> V prípade vrátenia faktúry objednávateľom poskytovateľovi, ktorý je zároveň platiteľom dane z pridanej hodnoty podľa zákona č. 222/2004 Z. z. v znení neskorších predpisov z dôvodov uvedených vyššie v tomto bode, poskytovateľ doručí opravenú faktúru objednávateľovi najneskôr do 20. dňa mesiaca, nasledujúceho po mesiaci, v ktorom bolo fakturované plnenie poskytnuté.</w:t>
      </w:r>
    </w:p>
    <w:p w14:paraId="5E4E81C9" w14:textId="5945242F"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5.</w:t>
      </w:r>
      <w:r w:rsidR="00550520" w:rsidRPr="00511F32">
        <w:rPr>
          <w:rFonts w:ascii="Arial" w:hAnsi="Arial" w:cs="Arial"/>
        </w:rPr>
        <w:t>11</w:t>
      </w:r>
      <w:r w:rsidRPr="00511F32">
        <w:rPr>
          <w:rFonts w:ascii="Arial" w:hAnsi="Arial" w:cs="Arial"/>
        </w:rPr>
        <w:tab/>
      </w:r>
      <w:r w:rsidR="006F4746" w:rsidRPr="00511F32">
        <w:rPr>
          <w:rFonts w:ascii="Arial" w:hAnsi="Arial" w:cs="Arial"/>
        </w:rPr>
        <w:t>Objednávateľ je oprávnený jednostranne započítať svoje pohľadávky voči poskytovateľovi, ktoré mu vznikli z dôvodu uplatnenia ručenia za daň voči objednávateľovi v zmysle §</w:t>
      </w:r>
      <w:r w:rsidR="004D568E" w:rsidRPr="00511F32">
        <w:rPr>
          <w:rFonts w:ascii="Arial" w:hAnsi="Arial" w:cs="Arial"/>
        </w:rPr>
        <w:t xml:space="preserve"> </w:t>
      </w:r>
      <w:r w:rsidR="006F4746" w:rsidRPr="00511F32">
        <w:rPr>
          <w:rFonts w:ascii="Arial" w:hAnsi="Arial" w:cs="Arial"/>
        </w:rPr>
        <w:t>69b zákona č. 222/2004 Z. z. o dani z pridanej hodnoty v znení neskorších predpisov, vrátane trov konania, ktoré mu vznikli v konaní s príslušným daňovým úradom.</w:t>
      </w:r>
    </w:p>
    <w:p w14:paraId="5D54CC4E" w14:textId="05A52DDA" w:rsidR="00C54D76" w:rsidRPr="00511F32" w:rsidRDefault="00C54D76" w:rsidP="00511F32">
      <w:pPr>
        <w:spacing w:after="0" w:line="360" w:lineRule="auto"/>
        <w:ind w:left="426" w:hanging="426"/>
        <w:jc w:val="both"/>
        <w:rPr>
          <w:rFonts w:ascii="Arial" w:hAnsi="Arial" w:cs="Arial"/>
        </w:rPr>
      </w:pPr>
      <w:r w:rsidRPr="00511F32">
        <w:rPr>
          <w:rFonts w:ascii="Arial" w:hAnsi="Arial" w:cs="Arial"/>
        </w:rPr>
        <w:t>5.</w:t>
      </w:r>
      <w:r w:rsidR="00550520" w:rsidRPr="00511F32">
        <w:rPr>
          <w:rFonts w:ascii="Arial" w:hAnsi="Arial" w:cs="Arial"/>
        </w:rPr>
        <w:t xml:space="preserve">12 </w:t>
      </w:r>
      <w:r w:rsidRPr="00511F32">
        <w:rPr>
          <w:rFonts w:ascii="Arial" w:hAnsi="Arial" w:cs="Arial"/>
        </w:rPr>
        <w:t xml:space="preserve">Ak je poskytovateľ </w:t>
      </w:r>
      <w:r w:rsidR="00092705" w:rsidRPr="00511F32">
        <w:rPr>
          <w:rFonts w:ascii="Arial" w:hAnsi="Arial" w:cs="Arial"/>
        </w:rPr>
        <w:t>registrovaný na</w:t>
      </w:r>
      <w:r w:rsidRPr="00511F32">
        <w:rPr>
          <w:rFonts w:ascii="Arial" w:hAnsi="Arial" w:cs="Arial"/>
        </w:rPr>
        <w:t xml:space="preserve"> DPH</w:t>
      </w:r>
      <w:r w:rsidR="00092705" w:rsidRPr="00511F32">
        <w:rPr>
          <w:rFonts w:ascii="Arial" w:hAnsi="Arial" w:cs="Arial"/>
        </w:rPr>
        <w:t xml:space="preserve"> v Slovenskej republike</w:t>
      </w:r>
      <w:r w:rsidRPr="00511F32">
        <w:rPr>
          <w:rFonts w:ascii="Arial" w:hAnsi="Arial" w:cs="Arial"/>
        </w:rPr>
        <w:t xml:space="preserve">, každá fakturovaná suma bude uhradená iba na bankový účet, ktorý je zverejnený v zozname bankových účtov zverejnenom na webovom sídle </w:t>
      </w:r>
      <w:r w:rsidR="000E4B17">
        <w:rPr>
          <w:rFonts w:ascii="Arial" w:hAnsi="Arial" w:cs="Arial"/>
        </w:rPr>
        <w:t>F</w:t>
      </w:r>
      <w:r w:rsidR="000E4B17" w:rsidRPr="00511F32">
        <w:rPr>
          <w:rFonts w:ascii="Arial" w:hAnsi="Arial" w:cs="Arial"/>
        </w:rPr>
        <w:t xml:space="preserve">inančného </w:t>
      </w:r>
      <w:r w:rsidRPr="00511F32">
        <w:rPr>
          <w:rFonts w:ascii="Arial" w:hAnsi="Arial" w:cs="Arial"/>
        </w:rPr>
        <w:t>riaditeľstva. Poskytovateľ je povinný ihneď písomne informovať objednávateľa o každej zmene tohto bankového účtu. Ak poskytovateľ, ktorý je platiteľom DPH, nesplní povinnosť podľa § 6 ods. 1, 2 a 3 a § 85kk zákona č. 222/2004 Z. z. o dani z pridanej hodnoty, objednávateľ je oprávnený postupovať v zmysle ustanovenia § 69c ods. 1 zákona č. 222/2004 Z. z. o dani z pridanej hodnoty, t. j. uhradiť sumu vo výške DPH alebo jej časť uvedenú vo faktúre poskytovateľa na číslo účtu správcu dane vedeného pre poskytovateľa podľa § 67 zákona č. 563/2009 Z. z. o správe daní, pričom objednávateľ nie je v omeškaní, ak z tohto dôvodu neplní, čo mu ukladá zmluva. Poskytovateľ v takom prípade nemá nárok na úhradu príslušnej časti faktúry zodpovedajúcej výške DPH, na úroky z omeškania ani akékoľvek iné sankcie súvisiace s neuhradenou príslušnou časťou faktúry</w:t>
      </w:r>
      <w:r w:rsidR="000E4B17">
        <w:rPr>
          <w:rFonts w:ascii="Arial" w:hAnsi="Arial" w:cs="Arial"/>
        </w:rPr>
        <w:t>.</w:t>
      </w:r>
    </w:p>
    <w:p w14:paraId="04D5EB84" w14:textId="295E0702" w:rsidR="006F4746" w:rsidRPr="00511F32" w:rsidRDefault="006F4746" w:rsidP="00511F32">
      <w:pPr>
        <w:spacing w:after="0" w:line="360" w:lineRule="auto"/>
        <w:jc w:val="center"/>
        <w:rPr>
          <w:rFonts w:ascii="Arial" w:hAnsi="Arial" w:cs="Arial"/>
          <w:b/>
        </w:rPr>
      </w:pPr>
    </w:p>
    <w:p w14:paraId="173FAFD8" w14:textId="77777777" w:rsidR="00511F32" w:rsidRPr="00511F32" w:rsidRDefault="00511F32" w:rsidP="00511F32">
      <w:pPr>
        <w:spacing w:after="0" w:line="360" w:lineRule="auto"/>
        <w:jc w:val="center"/>
        <w:rPr>
          <w:rFonts w:ascii="Arial" w:hAnsi="Arial" w:cs="Arial"/>
          <w:b/>
        </w:rPr>
      </w:pPr>
    </w:p>
    <w:p w14:paraId="1DB8E539" w14:textId="77777777" w:rsidR="006F4746" w:rsidRPr="00511F32" w:rsidRDefault="006F4746" w:rsidP="00511F32">
      <w:pPr>
        <w:spacing w:after="0" w:line="360" w:lineRule="auto"/>
        <w:jc w:val="center"/>
        <w:rPr>
          <w:rFonts w:ascii="Arial" w:hAnsi="Arial" w:cs="Arial"/>
          <w:b/>
        </w:rPr>
      </w:pPr>
      <w:r w:rsidRPr="00511F32">
        <w:rPr>
          <w:rFonts w:ascii="Arial" w:hAnsi="Arial" w:cs="Arial"/>
          <w:b/>
        </w:rPr>
        <w:t>Čl. 6 - Záručné podmienky a zodpovednosť za vady</w:t>
      </w:r>
    </w:p>
    <w:p w14:paraId="4AE8D37F" w14:textId="7CE6F9A4"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6.</w:t>
      </w:r>
      <w:r w:rsidR="006F4746" w:rsidRPr="00511F32">
        <w:rPr>
          <w:rFonts w:ascii="Arial" w:hAnsi="Arial" w:cs="Arial"/>
        </w:rPr>
        <w:t>1</w:t>
      </w:r>
      <w:r w:rsidRPr="00511F32">
        <w:rPr>
          <w:rFonts w:ascii="Arial" w:hAnsi="Arial" w:cs="Arial"/>
        </w:rPr>
        <w:tab/>
      </w:r>
      <w:r w:rsidR="006F4746" w:rsidRPr="00511F32">
        <w:rPr>
          <w:rFonts w:ascii="Arial" w:hAnsi="Arial" w:cs="Arial"/>
        </w:rPr>
        <w:t>Poskytovateľ poskytne objednávateľovi na realizované služby paušálneho servisu, servisu nad rámec paušálu a špeci</w:t>
      </w:r>
      <w:r w:rsidR="004822D9" w:rsidRPr="00511F32">
        <w:rPr>
          <w:rFonts w:ascii="Arial" w:hAnsi="Arial" w:cs="Arial"/>
        </w:rPr>
        <w:t>fických</w:t>
      </w:r>
      <w:r w:rsidR="006F4746" w:rsidRPr="00511F32">
        <w:rPr>
          <w:rFonts w:ascii="Arial" w:hAnsi="Arial" w:cs="Arial"/>
        </w:rPr>
        <w:t xml:space="preserve"> služieb poskytovaných na vyžiadanie nad rámec paušálu záručnú dobu tri mesiace od protokolárneho odovzdania a prevzatia predmetu plnenia. Počas tejto doby bezplatne odstráni všetky vady plnenia. Servisné služby sa považujú za zrealizované dňom </w:t>
      </w:r>
      <w:r w:rsidR="006F4746" w:rsidRPr="00511F32">
        <w:rPr>
          <w:rFonts w:ascii="Arial" w:hAnsi="Arial" w:cs="Arial"/>
        </w:rPr>
        <w:lastRenderedPageBreak/>
        <w:t>podpisu protokolu</w:t>
      </w:r>
      <w:r w:rsidR="00C54D76" w:rsidRPr="00511F32">
        <w:rPr>
          <w:rFonts w:ascii="Arial" w:hAnsi="Arial" w:cs="Arial"/>
        </w:rPr>
        <w:t xml:space="preserve"> o zásahu</w:t>
      </w:r>
      <w:r w:rsidR="006F4746" w:rsidRPr="00511F32">
        <w:rPr>
          <w:rFonts w:ascii="Arial" w:hAnsi="Arial" w:cs="Arial"/>
        </w:rPr>
        <w:t xml:space="preserve"> objednávateľom. Pre nahlasovanie porúch v súvislosti s týmto bodom platia ustanovenia </w:t>
      </w:r>
      <w:r w:rsidR="00FE5F0A" w:rsidRPr="00511F32">
        <w:rPr>
          <w:rFonts w:ascii="Arial" w:hAnsi="Arial" w:cs="Arial"/>
        </w:rPr>
        <w:t>o servisnom hlásení</w:t>
      </w:r>
      <w:r w:rsidR="006F4746" w:rsidRPr="00511F32">
        <w:rPr>
          <w:rFonts w:ascii="Arial" w:hAnsi="Arial" w:cs="Arial"/>
        </w:rPr>
        <w:t>.</w:t>
      </w:r>
    </w:p>
    <w:p w14:paraId="61068CF2" w14:textId="79DA3827"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6.</w:t>
      </w:r>
      <w:r w:rsidR="006F4746" w:rsidRPr="00511F32">
        <w:rPr>
          <w:rFonts w:ascii="Arial" w:hAnsi="Arial" w:cs="Arial"/>
        </w:rPr>
        <w:t>2</w:t>
      </w:r>
      <w:r w:rsidRPr="00511F32">
        <w:rPr>
          <w:rFonts w:ascii="Arial" w:hAnsi="Arial" w:cs="Arial"/>
        </w:rPr>
        <w:tab/>
      </w:r>
      <w:r w:rsidR="006F4746" w:rsidRPr="00511F32">
        <w:rPr>
          <w:rFonts w:ascii="Arial" w:hAnsi="Arial" w:cs="Arial"/>
        </w:rPr>
        <w:t>Poskytovateľ poskytne objednávateľovi na dodaný spotrebný materiál a náhradné diely záručnú dobu minimálne 6</w:t>
      </w:r>
      <w:r w:rsidR="00483EDE" w:rsidRPr="00511F32">
        <w:rPr>
          <w:rFonts w:ascii="Arial" w:hAnsi="Arial" w:cs="Arial"/>
        </w:rPr>
        <w:t xml:space="preserve"> </w:t>
      </w:r>
      <w:r w:rsidR="006F4746" w:rsidRPr="00511F32">
        <w:rPr>
          <w:rFonts w:ascii="Arial" w:hAnsi="Arial" w:cs="Arial"/>
        </w:rPr>
        <w:t>mesiacov od protokolárneho odovzdania a prevzatia predmetu plnenia.</w:t>
      </w:r>
    </w:p>
    <w:p w14:paraId="535A09A3" w14:textId="6FE1462B"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6.</w:t>
      </w:r>
      <w:r w:rsidR="006F4746" w:rsidRPr="00511F32">
        <w:rPr>
          <w:rFonts w:ascii="Arial" w:hAnsi="Arial" w:cs="Arial"/>
        </w:rPr>
        <w:t>3</w:t>
      </w:r>
      <w:r w:rsidRPr="00511F32">
        <w:rPr>
          <w:rFonts w:ascii="Arial" w:hAnsi="Arial" w:cs="Arial"/>
        </w:rPr>
        <w:tab/>
      </w:r>
      <w:r w:rsidR="006F4746" w:rsidRPr="00511F32">
        <w:rPr>
          <w:rFonts w:ascii="Arial" w:hAnsi="Arial" w:cs="Arial"/>
        </w:rPr>
        <w:t>Poskytovateľ sa zaväzuje, že spotrebný materiál a náhradné diely v čase odovzdávania a počas lehoty spotreby materiálu, resp. lehoty životnosti náhradných dielov budú mať vlastnosti stanovené technickými parametrami</w:t>
      </w:r>
      <w:r w:rsidR="00A81368" w:rsidRPr="00511F32">
        <w:rPr>
          <w:rFonts w:ascii="Arial" w:hAnsi="Arial" w:cs="Arial"/>
        </w:rPr>
        <w:t xml:space="preserve"> daného zariadenia určeného výrobcom</w:t>
      </w:r>
      <w:r w:rsidR="006F4746" w:rsidRPr="00511F32">
        <w:rPr>
          <w:rFonts w:ascii="Arial" w:hAnsi="Arial" w:cs="Arial"/>
        </w:rPr>
        <w:t>.</w:t>
      </w:r>
    </w:p>
    <w:p w14:paraId="4030975E" w14:textId="3F25C604"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6.</w:t>
      </w:r>
      <w:r w:rsidR="006F4746" w:rsidRPr="00511F32">
        <w:rPr>
          <w:rFonts w:ascii="Arial" w:hAnsi="Arial" w:cs="Arial"/>
        </w:rPr>
        <w:t>4</w:t>
      </w:r>
      <w:r w:rsidRPr="00511F32">
        <w:rPr>
          <w:rFonts w:ascii="Arial" w:hAnsi="Arial" w:cs="Arial"/>
        </w:rPr>
        <w:tab/>
      </w:r>
      <w:r w:rsidR="007F181B" w:rsidRPr="00511F32">
        <w:rPr>
          <w:rFonts w:ascii="Arial" w:hAnsi="Arial" w:cs="Arial"/>
        </w:rPr>
        <w:t xml:space="preserve">S výnimkou odchylnej úpravy uvedenej v tejto </w:t>
      </w:r>
      <w:r w:rsidR="00270141" w:rsidRPr="00511F32">
        <w:rPr>
          <w:rFonts w:ascii="Arial" w:hAnsi="Arial" w:cs="Arial"/>
        </w:rPr>
        <w:t>RD</w:t>
      </w:r>
      <w:r w:rsidR="007F181B" w:rsidRPr="00511F32">
        <w:rPr>
          <w:rFonts w:ascii="Arial" w:hAnsi="Arial" w:cs="Arial"/>
        </w:rPr>
        <w:t>, pre zodpovednosť za vady a záruku za akosť tovaru platia ustanovenia § 422 až 441 Obchodného zákonníka, s výnimkou ustanovení § 428, § 435 ods. 1 až 3, § 438 a § 441 ods. 1 Obchodného zákonníka, na ktorých vylúčení sa dohodli zmluvné strany</w:t>
      </w:r>
      <w:r w:rsidR="006F4746" w:rsidRPr="00511F32">
        <w:rPr>
          <w:rFonts w:ascii="Arial" w:hAnsi="Arial" w:cs="Arial"/>
        </w:rPr>
        <w:t xml:space="preserve">. </w:t>
      </w:r>
    </w:p>
    <w:p w14:paraId="232BD33B" w14:textId="7B92DA88" w:rsidR="006F4746" w:rsidRPr="00511F32" w:rsidRDefault="006F4746" w:rsidP="00511F32">
      <w:pPr>
        <w:spacing w:after="0" w:line="360" w:lineRule="auto"/>
        <w:jc w:val="both"/>
        <w:rPr>
          <w:rFonts w:ascii="Arial" w:hAnsi="Arial" w:cs="Arial"/>
        </w:rPr>
      </w:pPr>
    </w:p>
    <w:p w14:paraId="4BD6951B" w14:textId="079B6D20" w:rsidR="00511F32" w:rsidRPr="00511F32" w:rsidRDefault="00511F32" w:rsidP="00511F32">
      <w:pPr>
        <w:spacing w:after="0" w:line="360" w:lineRule="auto"/>
        <w:jc w:val="both"/>
        <w:rPr>
          <w:rFonts w:ascii="Arial" w:hAnsi="Arial" w:cs="Arial"/>
        </w:rPr>
      </w:pPr>
    </w:p>
    <w:p w14:paraId="70B60DFC" w14:textId="77777777" w:rsidR="00511F32" w:rsidRPr="00511F32" w:rsidRDefault="00511F32" w:rsidP="00511F32">
      <w:pPr>
        <w:spacing w:after="0" w:line="360" w:lineRule="auto"/>
        <w:jc w:val="both"/>
        <w:rPr>
          <w:rFonts w:ascii="Arial" w:hAnsi="Arial" w:cs="Arial"/>
        </w:rPr>
      </w:pPr>
    </w:p>
    <w:p w14:paraId="0E18367F" w14:textId="77777777" w:rsidR="006F4746" w:rsidRPr="00511F32" w:rsidRDefault="006F4746" w:rsidP="00511F32">
      <w:pPr>
        <w:spacing w:after="0" w:line="360" w:lineRule="auto"/>
        <w:jc w:val="center"/>
        <w:rPr>
          <w:rFonts w:ascii="Arial" w:hAnsi="Arial" w:cs="Arial"/>
          <w:b/>
        </w:rPr>
      </w:pPr>
      <w:r w:rsidRPr="00511F32">
        <w:rPr>
          <w:rFonts w:ascii="Arial" w:hAnsi="Arial" w:cs="Arial"/>
          <w:b/>
        </w:rPr>
        <w:t>Čl. 7 - Zmluvné pokuty a náhrada škody</w:t>
      </w:r>
    </w:p>
    <w:p w14:paraId="64FD5CD6" w14:textId="3C5D624F"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7.</w:t>
      </w:r>
      <w:r w:rsidR="006F4746" w:rsidRPr="00511F32">
        <w:rPr>
          <w:rFonts w:ascii="Arial" w:hAnsi="Arial" w:cs="Arial"/>
        </w:rPr>
        <w:t>1</w:t>
      </w:r>
      <w:r w:rsidRPr="00511F32">
        <w:rPr>
          <w:rFonts w:ascii="Arial" w:hAnsi="Arial" w:cs="Arial"/>
        </w:rPr>
        <w:tab/>
      </w:r>
      <w:r w:rsidR="006F4746" w:rsidRPr="00511F32">
        <w:rPr>
          <w:rFonts w:ascii="Arial" w:hAnsi="Arial" w:cs="Arial"/>
        </w:rPr>
        <w:t>Pri nedodržaní lehôt opravy zariadenia poskytovateľom pri servise v rámci paušálu uvedených v prílohe č.</w:t>
      </w:r>
      <w:r w:rsidR="00662D1D" w:rsidRPr="00511F32">
        <w:rPr>
          <w:rFonts w:ascii="Arial" w:hAnsi="Arial" w:cs="Arial"/>
        </w:rPr>
        <w:t> </w:t>
      </w:r>
      <w:r w:rsidR="006F4746" w:rsidRPr="00511F32">
        <w:rPr>
          <w:rFonts w:ascii="Arial" w:hAnsi="Arial" w:cs="Arial"/>
        </w:rPr>
        <w:t>1. tejto RD si objednávateľ môže uplatniť nárok na zmluvnú pokutu v sume 100,- eur (slovom</w:t>
      </w:r>
      <w:r w:rsidR="00537C2D">
        <w:rPr>
          <w:rFonts w:ascii="Arial" w:hAnsi="Arial" w:cs="Arial"/>
        </w:rPr>
        <w:t>:</w:t>
      </w:r>
      <w:r w:rsidR="006F4746" w:rsidRPr="00511F32">
        <w:rPr>
          <w:rFonts w:ascii="Arial" w:hAnsi="Arial" w:cs="Arial"/>
        </w:rPr>
        <w:t xml:space="preserve"> sto eur) za každú, aj začatú hodinu omeškania pri každom jednotlivom prípade, čím nie je dotknutý nárok objednávateľa na uplatnenie si prípadnej náhrady škody. Zmluvné strany sa dohodli, že objednávateľ si neuplatní nárok na zmluvnú pokutu podľa predchádzajúcej vety v prípade, ak poskytovateľ na čas opravy zariadenia vypožičia objednávateľovi adekvátne náhradné zariadenie.</w:t>
      </w:r>
    </w:p>
    <w:p w14:paraId="2462FBF2" w14:textId="129DD020"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7.</w:t>
      </w:r>
      <w:r w:rsidR="00662D1D" w:rsidRPr="00511F32">
        <w:rPr>
          <w:rFonts w:ascii="Arial" w:hAnsi="Arial" w:cs="Arial"/>
        </w:rPr>
        <w:t>2</w:t>
      </w:r>
      <w:r w:rsidRPr="00511F32">
        <w:rPr>
          <w:rFonts w:ascii="Arial" w:hAnsi="Arial" w:cs="Arial"/>
        </w:rPr>
        <w:tab/>
      </w:r>
      <w:r w:rsidR="006F4746" w:rsidRPr="00511F32">
        <w:rPr>
          <w:rFonts w:ascii="Arial" w:hAnsi="Arial" w:cs="Arial"/>
        </w:rPr>
        <w:t>Pri nedodržaní doby opravy poskytovateľom pri servise nad rámec paušálu, si objednávateľ môže uplatniť nárok na zmluvnú pokutu v sume 100,- eur (slovom</w:t>
      </w:r>
      <w:r w:rsidR="00537C2D">
        <w:rPr>
          <w:rFonts w:ascii="Arial" w:hAnsi="Arial" w:cs="Arial"/>
        </w:rPr>
        <w:t>:</w:t>
      </w:r>
      <w:r w:rsidR="006F4746" w:rsidRPr="00511F32">
        <w:rPr>
          <w:rFonts w:ascii="Arial" w:hAnsi="Arial" w:cs="Arial"/>
        </w:rPr>
        <w:t xml:space="preserve"> sto eur)  za každý aj začatý deň omeškania, maximálne do výšky ceny </w:t>
      </w:r>
      <w:r w:rsidR="005A4D14" w:rsidRPr="00511F32">
        <w:rPr>
          <w:rFonts w:ascii="Arial" w:hAnsi="Arial" w:cs="Arial"/>
        </w:rPr>
        <w:t>objednávky</w:t>
      </w:r>
      <w:r w:rsidR="006F4746" w:rsidRPr="00511F32">
        <w:rPr>
          <w:rFonts w:ascii="Arial" w:hAnsi="Arial" w:cs="Arial"/>
        </w:rPr>
        <w:t xml:space="preserve"> ak sa zmluvné strany nedohodnú inak. Zmluvné strany sa dohodli, že objednávateľ si neuplatní nárok na zmluvnú pokutu podľa predchádzajúcej vety v prípade, ak poskytovateľ na čas opravy zariadenia vypožičia objednávateľovi náhradné zariadenie.</w:t>
      </w:r>
    </w:p>
    <w:p w14:paraId="046834B4" w14:textId="42AED135"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7.</w:t>
      </w:r>
      <w:r w:rsidR="00662D1D" w:rsidRPr="00511F32">
        <w:rPr>
          <w:rFonts w:ascii="Arial" w:hAnsi="Arial" w:cs="Arial"/>
        </w:rPr>
        <w:t>3</w:t>
      </w:r>
      <w:r w:rsidRPr="00511F32">
        <w:rPr>
          <w:rFonts w:ascii="Arial" w:hAnsi="Arial" w:cs="Arial"/>
        </w:rPr>
        <w:tab/>
      </w:r>
      <w:r w:rsidR="006F4746" w:rsidRPr="00511F32">
        <w:rPr>
          <w:rFonts w:ascii="Arial" w:hAnsi="Arial" w:cs="Arial"/>
        </w:rPr>
        <w:t xml:space="preserve">Pri porušení zmluvnej povinnosti uvedenej v Čl. 12 bod </w:t>
      </w:r>
      <w:r w:rsidRPr="00511F32">
        <w:rPr>
          <w:rFonts w:ascii="Arial" w:hAnsi="Arial" w:cs="Arial"/>
        </w:rPr>
        <w:t>12.</w:t>
      </w:r>
      <w:r w:rsidR="006F4746" w:rsidRPr="00511F32">
        <w:rPr>
          <w:rFonts w:ascii="Arial" w:hAnsi="Arial" w:cs="Arial"/>
        </w:rPr>
        <w:t xml:space="preserve">2 RD je </w:t>
      </w:r>
      <w:r w:rsidR="007A668B" w:rsidRPr="00511F32">
        <w:rPr>
          <w:rFonts w:ascii="Arial" w:hAnsi="Arial" w:cs="Arial"/>
        </w:rPr>
        <w:t>objednávateľ oprávnený uplatniť si u poskytovateľa</w:t>
      </w:r>
      <w:r w:rsidR="006F4746" w:rsidRPr="00511F32">
        <w:rPr>
          <w:rFonts w:ascii="Arial" w:hAnsi="Arial" w:cs="Arial"/>
        </w:rPr>
        <w:t xml:space="preserve"> zmluvnú pokutu</w:t>
      </w:r>
      <w:r w:rsidR="007A668B" w:rsidRPr="00511F32">
        <w:rPr>
          <w:rFonts w:ascii="Arial" w:hAnsi="Arial" w:cs="Arial"/>
        </w:rPr>
        <w:t> vo výške</w:t>
      </w:r>
      <w:r w:rsidR="006F4746" w:rsidRPr="00511F32">
        <w:rPr>
          <w:rFonts w:ascii="Arial" w:hAnsi="Arial" w:cs="Arial"/>
        </w:rPr>
        <w:t xml:space="preserve"> </w:t>
      </w:r>
      <w:r w:rsidR="00A81368" w:rsidRPr="00511F32">
        <w:rPr>
          <w:rFonts w:ascii="Arial" w:hAnsi="Arial" w:cs="Arial"/>
        </w:rPr>
        <w:t>20</w:t>
      </w:r>
      <w:r w:rsidR="006F4746" w:rsidRPr="00511F32">
        <w:rPr>
          <w:rFonts w:ascii="Arial" w:hAnsi="Arial" w:cs="Arial"/>
        </w:rPr>
        <w:t>% z </w:t>
      </w:r>
      <w:r w:rsidR="00111CFD" w:rsidRPr="00511F32">
        <w:rPr>
          <w:rFonts w:ascii="Arial" w:hAnsi="Arial" w:cs="Arial"/>
        </w:rPr>
        <w:t>finančného limitu</w:t>
      </w:r>
      <w:r w:rsidR="006F4746" w:rsidRPr="00511F32">
        <w:rPr>
          <w:rFonts w:ascii="Arial" w:hAnsi="Arial" w:cs="Arial"/>
        </w:rPr>
        <w:t xml:space="preserve"> RD </w:t>
      </w:r>
      <w:r w:rsidR="00A81368" w:rsidRPr="00511F32">
        <w:rPr>
          <w:rFonts w:ascii="Arial" w:hAnsi="Arial" w:cs="Arial"/>
        </w:rPr>
        <w:t>s DPH</w:t>
      </w:r>
      <w:r w:rsidR="006F4746" w:rsidRPr="00511F32">
        <w:rPr>
          <w:rFonts w:ascii="Arial" w:hAnsi="Arial" w:cs="Arial"/>
        </w:rPr>
        <w:t xml:space="preserve"> uvedenej v Čl. 5 bod </w:t>
      </w:r>
      <w:r w:rsidRPr="00511F32">
        <w:rPr>
          <w:rFonts w:ascii="Arial" w:hAnsi="Arial" w:cs="Arial"/>
        </w:rPr>
        <w:t>5.</w:t>
      </w:r>
      <w:r w:rsidR="006F4746" w:rsidRPr="00511F32">
        <w:rPr>
          <w:rFonts w:ascii="Arial" w:hAnsi="Arial" w:cs="Arial"/>
        </w:rPr>
        <w:t>2 RD.</w:t>
      </w:r>
    </w:p>
    <w:p w14:paraId="0572A0F0" w14:textId="350FE327" w:rsidR="007A668B" w:rsidRPr="00511F32" w:rsidRDefault="007A668B" w:rsidP="00511F32">
      <w:pPr>
        <w:spacing w:after="0" w:line="360" w:lineRule="auto"/>
        <w:ind w:left="426" w:hanging="426"/>
        <w:jc w:val="both"/>
        <w:rPr>
          <w:rFonts w:ascii="Arial" w:hAnsi="Arial" w:cs="Arial"/>
        </w:rPr>
      </w:pPr>
      <w:r w:rsidRPr="00511F32">
        <w:rPr>
          <w:rFonts w:ascii="Arial" w:hAnsi="Arial" w:cs="Arial"/>
        </w:rPr>
        <w:t>7.4</w:t>
      </w:r>
      <w:r w:rsidRPr="00511F32">
        <w:rPr>
          <w:rFonts w:ascii="Arial" w:hAnsi="Arial" w:cs="Arial"/>
        </w:rPr>
        <w:tab/>
        <w:t>V prípade, ak sa vyhlásenie poskytovateľa uvedené v Čl. 2 bod 2.4 alebo 2.5 RD ukáže ako nepravdivé alebo sa takým počas účinnosti RD preukázateľne stane, objednávateľ je oprávnený uplatniť si u poskytovateľa sankciu vo výške 0,5 % z finančného limitu RD bez DPH uvedeného v Čl. 5 bod 5.2 RD.</w:t>
      </w:r>
    </w:p>
    <w:p w14:paraId="1994CE1D" w14:textId="4B7AE4C3" w:rsidR="007A668B" w:rsidRPr="00511F32" w:rsidRDefault="007A668B" w:rsidP="00511F32">
      <w:pPr>
        <w:spacing w:after="0" w:line="360" w:lineRule="auto"/>
        <w:ind w:left="426" w:hanging="426"/>
        <w:jc w:val="both"/>
        <w:rPr>
          <w:rFonts w:ascii="Arial" w:hAnsi="Arial" w:cs="Arial"/>
        </w:rPr>
      </w:pPr>
      <w:r w:rsidRPr="00511F32">
        <w:rPr>
          <w:rFonts w:ascii="Arial" w:hAnsi="Arial" w:cs="Arial"/>
        </w:rPr>
        <w:t>7.5</w:t>
      </w:r>
      <w:r w:rsidRPr="00511F32">
        <w:rPr>
          <w:rFonts w:ascii="Arial" w:hAnsi="Arial" w:cs="Arial"/>
        </w:rPr>
        <w:tab/>
        <w:t xml:space="preserve">Ak poskytovateľ poruší inú svoju povinnosť alebo záväzok uvedené v tejto RD alebo jej prílohách, než sú povinnosti alebo záväzky označené v tomto článku, vznikne objednávateľovi právo uplatniť si u poskytovateľa zmluvnú pokutu </w:t>
      </w:r>
    </w:p>
    <w:p w14:paraId="7CB3E77A" w14:textId="7B96BC8A" w:rsidR="007A668B" w:rsidRPr="00511F32" w:rsidRDefault="007A668B" w:rsidP="00511F32">
      <w:pPr>
        <w:spacing w:after="0" w:line="360" w:lineRule="auto"/>
        <w:ind w:left="993" w:hanging="426"/>
        <w:jc w:val="both"/>
        <w:rPr>
          <w:rFonts w:ascii="Arial" w:hAnsi="Arial" w:cs="Arial"/>
        </w:rPr>
      </w:pPr>
      <w:r w:rsidRPr="00511F32">
        <w:rPr>
          <w:rFonts w:ascii="Arial" w:hAnsi="Arial" w:cs="Arial"/>
        </w:rPr>
        <w:lastRenderedPageBreak/>
        <w:t>a)</w:t>
      </w:r>
      <w:r w:rsidRPr="00511F32">
        <w:rPr>
          <w:rFonts w:ascii="Arial" w:hAnsi="Arial" w:cs="Arial"/>
        </w:rPr>
        <w:tab/>
      </w:r>
      <w:r w:rsidR="00111CFD" w:rsidRPr="00511F32">
        <w:rPr>
          <w:rFonts w:ascii="Arial" w:hAnsi="Arial" w:cs="Arial"/>
        </w:rPr>
        <w:t xml:space="preserve">50 eur </w:t>
      </w:r>
      <w:r w:rsidR="00537C2D">
        <w:rPr>
          <w:rFonts w:ascii="Arial" w:hAnsi="Arial" w:cs="Arial"/>
        </w:rPr>
        <w:t xml:space="preserve">(slovom: päťdesiat eur) </w:t>
      </w:r>
      <w:r w:rsidRPr="00511F32">
        <w:rPr>
          <w:rFonts w:ascii="Arial" w:hAnsi="Arial" w:cs="Arial"/>
        </w:rPr>
        <w:t>za každú aj začatú hodinu omeškania so splnením takej povinnosti v prípade, ak je pre splnenie danej povinnosti termín určený s presnosťou na hodiny alebo lehota určená v hodinách,</w:t>
      </w:r>
    </w:p>
    <w:p w14:paraId="1CC43553" w14:textId="1E713F4E" w:rsidR="007A668B" w:rsidRPr="00511F32" w:rsidRDefault="007A668B" w:rsidP="00511F32">
      <w:pPr>
        <w:spacing w:after="0" w:line="360" w:lineRule="auto"/>
        <w:ind w:left="993" w:hanging="426"/>
        <w:jc w:val="both"/>
        <w:rPr>
          <w:rFonts w:ascii="Arial" w:hAnsi="Arial" w:cs="Arial"/>
        </w:rPr>
      </w:pPr>
      <w:r w:rsidRPr="00511F32">
        <w:rPr>
          <w:rFonts w:ascii="Arial" w:hAnsi="Arial" w:cs="Arial"/>
        </w:rPr>
        <w:t>b)</w:t>
      </w:r>
      <w:r w:rsidRPr="00511F32">
        <w:rPr>
          <w:rFonts w:ascii="Arial" w:hAnsi="Arial" w:cs="Arial"/>
        </w:rPr>
        <w:tab/>
      </w:r>
      <w:r w:rsidR="00111CFD" w:rsidRPr="00511F32">
        <w:rPr>
          <w:rFonts w:ascii="Arial" w:hAnsi="Arial" w:cs="Arial"/>
        </w:rPr>
        <w:t xml:space="preserve">500 eur </w:t>
      </w:r>
      <w:r w:rsidR="00537C2D">
        <w:rPr>
          <w:rFonts w:ascii="Arial" w:hAnsi="Arial" w:cs="Arial"/>
        </w:rPr>
        <w:t xml:space="preserve">(slovom: päťsto eur) </w:t>
      </w:r>
      <w:r w:rsidRPr="00511F32">
        <w:rPr>
          <w:rFonts w:ascii="Arial" w:hAnsi="Arial" w:cs="Arial"/>
        </w:rPr>
        <w:t>za každý aj začatý deň omeškania so splnením takej povinnosti v prípade, ak je pre splnenie danej povinnosti termín určený s presnosťou na dni alebo lehota určená v dňoch,</w:t>
      </w:r>
    </w:p>
    <w:p w14:paraId="2E3E6A53" w14:textId="06BAB528" w:rsidR="007A668B" w:rsidRPr="00511F32" w:rsidRDefault="007A668B" w:rsidP="00511F32">
      <w:pPr>
        <w:spacing w:after="0" w:line="360" w:lineRule="auto"/>
        <w:ind w:left="993" w:hanging="426"/>
        <w:jc w:val="both"/>
        <w:rPr>
          <w:rFonts w:ascii="Arial" w:hAnsi="Arial" w:cs="Arial"/>
        </w:rPr>
      </w:pPr>
      <w:r w:rsidRPr="00511F32">
        <w:rPr>
          <w:rFonts w:ascii="Arial" w:hAnsi="Arial" w:cs="Arial"/>
        </w:rPr>
        <w:t>c)</w:t>
      </w:r>
      <w:r w:rsidRPr="00511F32">
        <w:rPr>
          <w:rFonts w:ascii="Arial" w:hAnsi="Arial" w:cs="Arial"/>
        </w:rPr>
        <w:tab/>
      </w:r>
      <w:r w:rsidR="00111CFD" w:rsidRPr="00511F32">
        <w:rPr>
          <w:rFonts w:ascii="Arial" w:hAnsi="Arial" w:cs="Arial"/>
        </w:rPr>
        <w:t xml:space="preserve">5000 </w:t>
      </w:r>
      <w:r w:rsidR="00537C2D">
        <w:rPr>
          <w:rFonts w:ascii="Arial" w:hAnsi="Arial" w:cs="Arial"/>
        </w:rPr>
        <w:t xml:space="preserve">(slovom: päťtisíc eur) </w:t>
      </w:r>
      <w:r w:rsidR="00111CFD" w:rsidRPr="00511F32">
        <w:rPr>
          <w:rFonts w:ascii="Arial" w:hAnsi="Arial" w:cs="Arial"/>
        </w:rPr>
        <w:t xml:space="preserve">eur </w:t>
      </w:r>
      <w:r w:rsidRPr="00511F32">
        <w:rPr>
          <w:rFonts w:ascii="Arial" w:hAnsi="Arial" w:cs="Arial"/>
        </w:rPr>
        <w:t>za každé jednotlivé také porušenie, ak pre splnenie danej povinnosti nie je určený termín alebo lehota,</w:t>
      </w:r>
    </w:p>
    <w:p w14:paraId="2B81BC55" w14:textId="28FBA7CF" w:rsidR="007A668B" w:rsidRPr="00511F32" w:rsidRDefault="007A668B" w:rsidP="00511F32">
      <w:pPr>
        <w:spacing w:after="0" w:line="360" w:lineRule="auto"/>
        <w:ind w:left="426"/>
        <w:jc w:val="both"/>
        <w:rPr>
          <w:rFonts w:ascii="Arial" w:hAnsi="Arial" w:cs="Arial"/>
        </w:rPr>
      </w:pPr>
      <w:r w:rsidRPr="00511F32">
        <w:rPr>
          <w:rFonts w:ascii="Arial" w:hAnsi="Arial" w:cs="Arial"/>
        </w:rPr>
        <w:t>ak súčasne platí, že táto RD alebo jej prílohy pre také porušenie neurčuje inú zmluvnú pokutu.</w:t>
      </w:r>
    </w:p>
    <w:p w14:paraId="2B22DBFA" w14:textId="6D1C968C" w:rsidR="007A668B" w:rsidRPr="00511F32" w:rsidRDefault="007A668B" w:rsidP="00511F32">
      <w:pPr>
        <w:spacing w:after="0" w:line="360" w:lineRule="auto"/>
        <w:ind w:left="426" w:hanging="426"/>
        <w:jc w:val="both"/>
        <w:rPr>
          <w:rFonts w:ascii="Arial" w:hAnsi="Arial" w:cs="Arial"/>
        </w:rPr>
      </w:pPr>
      <w:r w:rsidRPr="00511F32">
        <w:rPr>
          <w:rFonts w:ascii="Arial" w:hAnsi="Arial" w:cs="Arial"/>
        </w:rPr>
        <w:t>7.6</w:t>
      </w:r>
      <w:r w:rsidRPr="00511F32">
        <w:rPr>
          <w:rFonts w:ascii="Arial" w:hAnsi="Arial" w:cs="Arial"/>
        </w:rPr>
        <w:tab/>
        <w:t xml:space="preserve">Ak objednávateľ nevyužije právo na odstúpenie od RD podľa § 15 ods. 1 zákona  o registri partnerov verejného sektora, je oprávnený uplatniť si u poskytovateľa sankciu vo výške </w:t>
      </w:r>
      <w:r w:rsidR="00111CFD" w:rsidRPr="00511F32">
        <w:rPr>
          <w:rFonts w:ascii="Arial" w:hAnsi="Arial" w:cs="Arial"/>
        </w:rPr>
        <w:t>5</w:t>
      </w:r>
      <w:r w:rsidRPr="00511F32">
        <w:rPr>
          <w:rFonts w:ascii="Arial" w:hAnsi="Arial" w:cs="Arial"/>
        </w:rPr>
        <w:t>000 eur</w:t>
      </w:r>
      <w:r w:rsidR="00404094">
        <w:rPr>
          <w:rFonts w:ascii="Arial" w:hAnsi="Arial" w:cs="Arial"/>
        </w:rPr>
        <w:t xml:space="preserve"> (slovom: päťtisíc eur)</w:t>
      </w:r>
      <w:r w:rsidRPr="00511F32">
        <w:rPr>
          <w:rFonts w:ascii="Arial" w:hAnsi="Arial" w:cs="Arial"/>
        </w:rPr>
        <w:t>.</w:t>
      </w:r>
    </w:p>
    <w:p w14:paraId="0F416329" w14:textId="2FA1E521" w:rsidR="007A668B" w:rsidRPr="00511F32" w:rsidRDefault="007A668B" w:rsidP="00511F32">
      <w:pPr>
        <w:spacing w:after="0" w:line="360" w:lineRule="auto"/>
        <w:ind w:left="426" w:hanging="426"/>
        <w:jc w:val="both"/>
        <w:rPr>
          <w:rFonts w:ascii="Arial" w:hAnsi="Arial" w:cs="Arial"/>
        </w:rPr>
      </w:pPr>
      <w:r w:rsidRPr="00511F32">
        <w:rPr>
          <w:rFonts w:ascii="Arial" w:hAnsi="Arial" w:cs="Arial"/>
        </w:rPr>
        <w:t>7.7</w:t>
      </w:r>
      <w:r w:rsidRPr="00511F32">
        <w:rPr>
          <w:rFonts w:ascii="Arial" w:hAnsi="Arial" w:cs="Arial"/>
        </w:rPr>
        <w:tab/>
      </w:r>
      <w:r w:rsidR="00550520" w:rsidRPr="00511F32">
        <w:rPr>
          <w:rFonts w:ascii="Arial" w:hAnsi="Arial" w:cs="Arial"/>
        </w:rPr>
        <w:t xml:space="preserve">Zmluvnú pokutu podľa tejto RD sa poskytovateľ zaväzuje objednávateľovi uhradiť na základe písomnej výzvy objednávateľa do 15 kalendárnych dní odo dňa jej doručenia poskytovateľovi, a to bankovým prevodom na účet objednávateľa uvedený vo výzve. </w:t>
      </w:r>
      <w:r w:rsidRPr="00511F32">
        <w:rPr>
          <w:rFonts w:ascii="Arial" w:hAnsi="Arial" w:cs="Arial"/>
        </w:rPr>
        <w:t>Zaplatením zmluvnej pokuty alebo úroku z omeškania nie je dotknutý nárok poškodenej zmluvnej strany na náhradu škody v celom rozsahu, ktorá jej preukázateľne vznikla v dôsledku nesplnenia povinností druhej zmluvnej strany.</w:t>
      </w:r>
    </w:p>
    <w:p w14:paraId="2CBAA34D" w14:textId="59CB159C"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7.</w:t>
      </w:r>
      <w:r w:rsidR="007A668B" w:rsidRPr="00511F32">
        <w:rPr>
          <w:rFonts w:ascii="Arial" w:hAnsi="Arial" w:cs="Arial"/>
        </w:rPr>
        <w:t>8</w:t>
      </w:r>
      <w:r w:rsidRPr="00511F32">
        <w:rPr>
          <w:rFonts w:ascii="Arial" w:hAnsi="Arial" w:cs="Arial"/>
        </w:rPr>
        <w:tab/>
      </w:r>
      <w:r w:rsidR="006F4746" w:rsidRPr="00511F32">
        <w:rPr>
          <w:rFonts w:ascii="Arial" w:hAnsi="Arial" w:cs="Arial"/>
        </w:rPr>
        <w:t xml:space="preserve">Pri nedodržaní termínu splatnosti faktúry objednávateľom, si </w:t>
      </w:r>
      <w:r w:rsidR="00584B00" w:rsidRPr="00511F32">
        <w:rPr>
          <w:rFonts w:ascii="Arial" w:hAnsi="Arial" w:cs="Arial"/>
        </w:rPr>
        <w:t>p</w:t>
      </w:r>
      <w:r w:rsidR="006F4746" w:rsidRPr="00511F32">
        <w:rPr>
          <w:rFonts w:ascii="Arial" w:hAnsi="Arial" w:cs="Arial"/>
        </w:rPr>
        <w:t xml:space="preserve">oskytovateľ môže uplatniť </w:t>
      </w:r>
      <w:r w:rsidR="00584B00" w:rsidRPr="00511F32">
        <w:rPr>
          <w:rFonts w:ascii="Arial" w:hAnsi="Arial" w:cs="Arial"/>
        </w:rPr>
        <w:t xml:space="preserve">právo </w:t>
      </w:r>
      <w:r w:rsidR="006F4746" w:rsidRPr="00511F32">
        <w:rPr>
          <w:rFonts w:ascii="Arial" w:hAnsi="Arial" w:cs="Arial"/>
        </w:rPr>
        <w:t>na úrok z omeškania vo výške podľa Obchodného zákonníka z fakturovanej sumy, za každý, aj začatý deň omeškania platby.</w:t>
      </w:r>
    </w:p>
    <w:p w14:paraId="0F178682" w14:textId="7D6FD251"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7.</w:t>
      </w:r>
      <w:r w:rsidR="007A668B" w:rsidRPr="00511F32">
        <w:rPr>
          <w:rFonts w:ascii="Arial" w:hAnsi="Arial" w:cs="Arial"/>
        </w:rPr>
        <w:t>9</w:t>
      </w:r>
      <w:r w:rsidRPr="00511F32">
        <w:rPr>
          <w:rFonts w:ascii="Arial" w:hAnsi="Arial" w:cs="Arial"/>
        </w:rPr>
        <w:tab/>
      </w:r>
      <w:r w:rsidR="006F4746" w:rsidRPr="00511F32">
        <w:rPr>
          <w:rFonts w:ascii="Arial" w:hAnsi="Arial" w:cs="Arial"/>
        </w:rPr>
        <w:t xml:space="preserve">Zmluvné strany sa zaväzujú k vyvinutiu maximálneho úsilia k predchádzaniu škodám a k minimalizácii vzniknutých škôd. Poskytovateľ zodpovedá </w:t>
      </w:r>
      <w:r w:rsidR="006B7040" w:rsidRPr="00511F32">
        <w:rPr>
          <w:rFonts w:ascii="Arial" w:hAnsi="Arial" w:cs="Arial"/>
        </w:rPr>
        <w:t>najmä za</w:t>
      </w:r>
      <w:r w:rsidR="006F4746" w:rsidRPr="00511F32">
        <w:rPr>
          <w:rFonts w:ascii="Arial" w:hAnsi="Arial" w:cs="Arial"/>
        </w:rPr>
        <w:t xml:space="preserve"> škodu, ktorá vznikla v dôsledku jeho nedbanlivosti alebo neodborného postupu. Ak je to možné a</w:t>
      </w:r>
      <w:r w:rsidR="006B7040" w:rsidRPr="00511F32">
        <w:rPr>
          <w:rFonts w:ascii="Arial" w:hAnsi="Arial" w:cs="Arial"/>
        </w:rPr>
        <w:t> </w:t>
      </w:r>
      <w:r w:rsidR="006F4746" w:rsidRPr="00511F32">
        <w:rPr>
          <w:rFonts w:ascii="Arial" w:hAnsi="Arial" w:cs="Arial"/>
        </w:rPr>
        <w:t>účelné</w:t>
      </w:r>
      <w:r w:rsidR="006B7040" w:rsidRPr="00511F32">
        <w:rPr>
          <w:rFonts w:ascii="Arial" w:hAnsi="Arial" w:cs="Arial"/>
        </w:rPr>
        <w:t xml:space="preserve"> a objednávateľ s takým riešením písomne vyjadrí svoj súhlas</w:t>
      </w:r>
      <w:r w:rsidR="006F4746" w:rsidRPr="00511F32">
        <w:rPr>
          <w:rFonts w:ascii="Arial" w:hAnsi="Arial" w:cs="Arial"/>
        </w:rPr>
        <w:t>, môže takto spôsobenú škodu na zariadení</w:t>
      </w:r>
      <w:r w:rsidR="006B7040" w:rsidRPr="00511F32">
        <w:rPr>
          <w:rFonts w:ascii="Arial" w:hAnsi="Arial" w:cs="Arial"/>
        </w:rPr>
        <w:t xml:space="preserve"> alebo komponente IKT infraštruktúry objednávateľa</w:t>
      </w:r>
      <w:r w:rsidR="006F4746" w:rsidRPr="00511F32">
        <w:rPr>
          <w:rFonts w:ascii="Arial" w:hAnsi="Arial" w:cs="Arial"/>
        </w:rPr>
        <w:t xml:space="preserve"> </w:t>
      </w:r>
      <w:r w:rsidR="006B7040" w:rsidRPr="00511F32">
        <w:rPr>
          <w:rFonts w:ascii="Arial" w:hAnsi="Arial" w:cs="Arial"/>
        </w:rPr>
        <w:t xml:space="preserve">poskytovateľ </w:t>
      </w:r>
      <w:r w:rsidR="006F4746" w:rsidRPr="00511F32">
        <w:rPr>
          <w:rFonts w:ascii="Arial" w:hAnsi="Arial" w:cs="Arial"/>
        </w:rPr>
        <w:t xml:space="preserve">odstrániť uvedením zariadenia </w:t>
      </w:r>
      <w:r w:rsidR="006B7040" w:rsidRPr="00511F32">
        <w:rPr>
          <w:rFonts w:ascii="Arial" w:hAnsi="Arial" w:cs="Arial"/>
        </w:rPr>
        <w:t xml:space="preserve">alebo komponentu </w:t>
      </w:r>
      <w:r w:rsidR="006F4746" w:rsidRPr="00511F32">
        <w:rPr>
          <w:rFonts w:ascii="Arial" w:hAnsi="Arial" w:cs="Arial"/>
        </w:rPr>
        <w:t>do pôvodného stavu na vlastné náklady</w:t>
      </w:r>
      <w:r w:rsidR="006B7040" w:rsidRPr="00511F32">
        <w:rPr>
          <w:rFonts w:ascii="Arial" w:hAnsi="Arial" w:cs="Arial"/>
        </w:rPr>
        <w:t>; pre vylúčenie pochybností platí, že ak sa na tom zmluvné strany dohodnú, poskytovateľ je oprávnený dodať objednávateľovi aj nový taký komponent alebo zariadenie</w:t>
      </w:r>
      <w:r w:rsidR="006F4746" w:rsidRPr="00511F32">
        <w:rPr>
          <w:rFonts w:ascii="Arial" w:hAnsi="Arial" w:cs="Arial"/>
        </w:rPr>
        <w:t xml:space="preserve">. </w:t>
      </w:r>
    </w:p>
    <w:p w14:paraId="148FF249" w14:textId="6B76F145"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7.</w:t>
      </w:r>
      <w:r w:rsidR="007A668B" w:rsidRPr="00511F32">
        <w:rPr>
          <w:rFonts w:ascii="Arial" w:hAnsi="Arial" w:cs="Arial"/>
        </w:rPr>
        <w:t>10</w:t>
      </w:r>
      <w:r w:rsidRPr="00511F32">
        <w:rPr>
          <w:rFonts w:ascii="Arial" w:hAnsi="Arial" w:cs="Arial"/>
        </w:rPr>
        <w:tab/>
      </w:r>
      <w:r w:rsidR="006F4746" w:rsidRPr="00511F32">
        <w:rPr>
          <w:rFonts w:ascii="Arial" w:hAnsi="Arial" w:cs="Arial"/>
        </w:rPr>
        <w:t xml:space="preserve">Zmluvné strany sa zaväzujú upozorniť druhú zmluvnú stranu bez zbytočného odkladu na vzniknuté okolnosti vylučujúce zodpovednosť brániace riadnemu plneniu tejto RD. Zmluvné strany sa zaväzujú k vyvinutiu maximálneho úsilia k odvráteniu a prekonaniu okolností vylučujúcich zodpovednosť. </w:t>
      </w:r>
    </w:p>
    <w:p w14:paraId="714E91D0" w14:textId="2039076F"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7.</w:t>
      </w:r>
      <w:r w:rsidR="007A668B" w:rsidRPr="00511F32">
        <w:rPr>
          <w:rFonts w:ascii="Arial" w:hAnsi="Arial" w:cs="Arial"/>
        </w:rPr>
        <w:t>11</w:t>
      </w:r>
      <w:r w:rsidRPr="00511F32">
        <w:rPr>
          <w:rFonts w:ascii="Arial" w:hAnsi="Arial" w:cs="Arial"/>
        </w:rPr>
        <w:tab/>
      </w:r>
      <w:r w:rsidR="006F4746" w:rsidRPr="00511F32">
        <w:rPr>
          <w:rFonts w:ascii="Arial" w:hAnsi="Arial" w:cs="Arial"/>
        </w:rPr>
        <w:t xml:space="preserve">Objednávateľ má právo na náhradu škody, ktorá mu preukázateľne vznikla nesplnením vlastnej daňovej povinnosti poskytovateľa,  platiteľa DPH, v zmysle § 78 zákona č. 222/2004 Z. z. o dani z pridanej hodnoty v znení neskorších predpisov a následne uplatnením ručenia za daň voči objednávateľovi v zmysle § 69b tohto zákona. Objednávateľ má zároveň právo uplatniť </w:t>
      </w:r>
      <w:r w:rsidR="006F4746" w:rsidRPr="00511F32">
        <w:rPr>
          <w:rFonts w:ascii="Arial" w:hAnsi="Arial" w:cs="Arial"/>
        </w:rPr>
        <w:lastRenderedPageBreak/>
        <w:t>u poskytovateľa i trovy konania, ktoré mu vzniknú v konaní podľa § 69b zákona č. 222/2004 Z. z., s príslušným daňovým úradom.</w:t>
      </w:r>
    </w:p>
    <w:p w14:paraId="4A6DC4E1" w14:textId="45D2F4F2" w:rsidR="00125359" w:rsidRPr="00511F32" w:rsidRDefault="00125359" w:rsidP="00511F32">
      <w:pPr>
        <w:spacing w:after="0" w:line="360" w:lineRule="auto"/>
        <w:ind w:left="426" w:hanging="426"/>
        <w:jc w:val="both"/>
        <w:rPr>
          <w:rFonts w:ascii="Arial" w:hAnsi="Arial" w:cs="Arial"/>
        </w:rPr>
      </w:pPr>
      <w:r w:rsidRPr="00511F32">
        <w:rPr>
          <w:rFonts w:ascii="Arial" w:hAnsi="Arial" w:cs="Arial"/>
        </w:rPr>
        <w:t>7.</w:t>
      </w:r>
      <w:r w:rsidR="007A668B" w:rsidRPr="00511F32">
        <w:rPr>
          <w:rFonts w:ascii="Arial" w:hAnsi="Arial" w:cs="Arial"/>
        </w:rPr>
        <w:t>12</w:t>
      </w:r>
      <w:r w:rsidRPr="00511F32">
        <w:rPr>
          <w:rFonts w:ascii="Arial" w:hAnsi="Arial" w:cs="Arial"/>
        </w:rPr>
        <w:t xml:space="preserve">  Poskytovateľ dáva súhlas objednávateľovi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w:t>
      </w:r>
      <w:r w:rsidR="006B7040" w:rsidRPr="00511F32">
        <w:rPr>
          <w:rFonts w:ascii="Arial" w:hAnsi="Arial" w:cs="Arial"/>
        </w:rPr>
        <w:t xml:space="preserve">objednávateľovho </w:t>
      </w:r>
      <w:r w:rsidRPr="00511F32">
        <w:rPr>
          <w:rFonts w:ascii="Arial" w:hAnsi="Arial" w:cs="Arial"/>
        </w:rPr>
        <w:t>predchádzajúceho písomného súhlasu.</w:t>
      </w:r>
    </w:p>
    <w:p w14:paraId="6E3CDAB6" w14:textId="0D0205EC" w:rsidR="006F4746" w:rsidRPr="00511F32" w:rsidRDefault="006F4746" w:rsidP="00511F32">
      <w:pPr>
        <w:spacing w:after="0" w:line="360" w:lineRule="auto"/>
        <w:jc w:val="center"/>
        <w:rPr>
          <w:rFonts w:ascii="Arial" w:hAnsi="Arial" w:cs="Arial"/>
          <w:b/>
        </w:rPr>
      </w:pPr>
    </w:p>
    <w:p w14:paraId="21A9F339" w14:textId="77777777" w:rsidR="00511F32" w:rsidRPr="00511F32" w:rsidRDefault="00511F32" w:rsidP="00511F32">
      <w:pPr>
        <w:spacing w:after="0" w:line="360" w:lineRule="auto"/>
        <w:jc w:val="center"/>
        <w:rPr>
          <w:rFonts w:ascii="Arial" w:hAnsi="Arial" w:cs="Arial"/>
          <w:b/>
        </w:rPr>
      </w:pPr>
    </w:p>
    <w:p w14:paraId="110913DF" w14:textId="77777777" w:rsidR="006F4746" w:rsidRPr="00511F32" w:rsidRDefault="006F4746" w:rsidP="00511F32">
      <w:pPr>
        <w:spacing w:after="0" w:line="360" w:lineRule="auto"/>
        <w:jc w:val="center"/>
        <w:rPr>
          <w:rFonts w:ascii="Arial" w:hAnsi="Arial" w:cs="Arial"/>
          <w:b/>
        </w:rPr>
      </w:pPr>
      <w:r w:rsidRPr="00511F32">
        <w:rPr>
          <w:rFonts w:ascii="Arial" w:hAnsi="Arial" w:cs="Arial"/>
          <w:b/>
        </w:rPr>
        <w:t xml:space="preserve">Čl. 8 Ukončenie rámcovej dohody </w:t>
      </w:r>
    </w:p>
    <w:p w14:paraId="244C0677" w14:textId="1D9D6280"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8.</w:t>
      </w:r>
      <w:r w:rsidR="006F4746" w:rsidRPr="00511F32">
        <w:rPr>
          <w:rFonts w:ascii="Arial" w:hAnsi="Arial" w:cs="Arial"/>
        </w:rPr>
        <w:t>1</w:t>
      </w:r>
      <w:r w:rsidRPr="00511F32">
        <w:rPr>
          <w:rFonts w:ascii="Arial" w:hAnsi="Arial" w:cs="Arial"/>
        </w:rPr>
        <w:tab/>
      </w:r>
      <w:r w:rsidR="006F4746" w:rsidRPr="00511F32">
        <w:rPr>
          <w:rFonts w:ascii="Arial" w:hAnsi="Arial" w:cs="Arial"/>
        </w:rPr>
        <w:t xml:space="preserve">Zmluvné strany môžu RD kedykoľvek ukončiť písomnou dohodou, alebo ju môže </w:t>
      </w:r>
      <w:r w:rsidR="00893049" w:rsidRPr="00511F32">
        <w:rPr>
          <w:rFonts w:ascii="Arial" w:hAnsi="Arial" w:cs="Arial"/>
        </w:rPr>
        <w:t>objednávateľ</w:t>
      </w:r>
      <w:r w:rsidR="006F4746" w:rsidRPr="00511F32">
        <w:rPr>
          <w:rFonts w:ascii="Arial" w:hAnsi="Arial" w:cs="Arial"/>
        </w:rPr>
        <w:t xml:space="preserve"> vypovedať, aj bez uvedenia dôvodu, v trojmesačnej výpovednej lehote. Výpovedná lehota začína plynúť prvým dňom nasledujúceho mesiaca po doručení písomnej výpovede </w:t>
      </w:r>
      <w:r w:rsidR="00893049" w:rsidRPr="00511F32">
        <w:rPr>
          <w:rFonts w:ascii="Arial" w:hAnsi="Arial" w:cs="Arial"/>
        </w:rPr>
        <w:t>poskytovateľovi</w:t>
      </w:r>
      <w:r w:rsidR="006F4746" w:rsidRPr="00511F32">
        <w:rPr>
          <w:rFonts w:ascii="Arial" w:hAnsi="Arial" w:cs="Arial"/>
        </w:rPr>
        <w:t xml:space="preserve">. </w:t>
      </w:r>
    </w:p>
    <w:p w14:paraId="13A0BC67" w14:textId="1DDA9601"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8.</w:t>
      </w:r>
      <w:r w:rsidR="006F4746" w:rsidRPr="00511F32">
        <w:rPr>
          <w:rFonts w:ascii="Arial" w:hAnsi="Arial" w:cs="Arial"/>
        </w:rPr>
        <w:t>2</w:t>
      </w:r>
      <w:r w:rsidRPr="00511F32">
        <w:rPr>
          <w:rFonts w:ascii="Arial" w:hAnsi="Arial" w:cs="Arial"/>
        </w:rPr>
        <w:tab/>
      </w:r>
      <w:r w:rsidR="006F4746" w:rsidRPr="00511F32">
        <w:rPr>
          <w:rFonts w:ascii="Arial" w:hAnsi="Arial" w:cs="Arial"/>
        </w:rPr>
        <w:t>Vypovedaním RD nevznikajú objednávateľovi žiadne dodatočné záväzky voči poskytovateľovi. Práva a povinnosti z tejto RD, ktoré sa vzťahujú na objednané služby, hardvérové a softvérové komponenty a už zrealizované služby a dodané hardvérové a softvérové komponenty, vypovedaním tejto RD nie sú dotknuté, pokiaľ sa zmluvné strany nedohodnú inak.</w:t>
      </w:r>
    </w:p>
    <w:p w14:paraId="1868859A" w14:textId="5695F43A"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8.</w:t>
      </w:r>
      <w:r w:rsidR="006F4746" w:rsidRPr="00511F32">
        <w:rPr>
          <w:rFonts w:ascii="Arial" w:hAnsi="Arial" w:cs="Arial"/>
        </w:rPr>
        <w:t>3</w:t>
      </w:r>
      <w:r w:rsidRPr="00511F32">
        <w:rPr>
          <w:rFonts w:ascii="Arial" w:hAnsi="Arial" w:cs="Arial"/>
        </w:rPr>
        <w:tab/>
      </w:r>
      <w:r w:rsidR="006F4746" w:rsidRPr="00511F32">
        <w:rPr>
          <w:rFonts w:ascii="Arial" w:hAnsi="Arial" w:cs="Arial"/>
        </w:rPr>
        <w:t>Servis zariadení môže vykonávať len spoločnosť, ktorá je na túto činnosť autorizovaná výrobcom</w:t>
      </w:r>
      <w:r w:rsidR="00893049" w:rsidRPr="00511F32">
        <w:rPr>
          <w:rFonts w:ascii="Arial" w:hAnsi="Arial" w:cs="Arial"/>
        </w:rPr>
        <w:t xml:space="preserve"> príslušných zariadení</w:t>
      </w:r>
      <w:r w:rsidR="006F4746" w:rsidRPr="00511F32">
        <w:rPr>
          <w:rFonts w:ascii="Arial" w:hAnsi="Arial" w:cs="Arial"/>
        </w:rPr>
        <w:t>, pričom poskytovateľ musí mať túto autorizáciu počas celej doby platnosti RD. V prípade, že poskytovateľ príde o autorizáciu na vykonávanie servisu predmetných zariadení počas platnosti RD, objednávateľ je oprávnený od tejto RD odstúpiť.</w:t>
      </w:r>
    </w:p>
    <w:p w14:paraId="7CDA11AD" w14:textId="43BC48EF"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8.</w:t>
      </w:r>
      <w:r w:rsidR="006F4746" w:rsidRPr="00511F32">
        <w:rPr>
          <w:rFonts w:ascii="Arial" w:hAnsi="Arial" w:cs="Arial"/>
        </w:rPr>
        <w:t>4</w:t>
      </w:r>
      <w:r w:rsidRPr="00511F32">
        <w:rPr>
          <w:rFonts w:ascii="Arial" w:hAnsi="Arial" w:cs="Arial"/>
        </w:rPr>
        <w:tab/>
      </w:r>
      <w:r w:rsidR="006F4746" w:rsidRPr="00511F32">
        <w:rPr>
          <w:rFonts w:ascii="Arial" w:hAnsi="Arial" w:cs="Arial"/>
        </w:rPr>
        <w:t>Pri podstatnom porušení povinností vyplývajúcich z</w:t>
      </w:r>
      <w:r w:rsidR="006B7040" w:rsidRPr="00511F32">
        <w:rPr>
          <w:rFonts w:ascii="Arial" w:hAnsi="Arial" w:cs="Arial"/>
        </w:rPr>
        <w:t> </w:t>
      </w:r>
      <w:r w:rsidR="006F4746" w:rsidRPr="00511F32">
        <w:rPr>
          <w:rFonts w:ascii="Arial" w:hAnsi="Arial" w:cs="Arial"/>
        </w:rPr>
        <w:t>RD</w:t>
      </w:r>
      <w:r w:rsidR="006B7040" w:rsidRPr="00511F32">
        <w:rPr>
          <w:rFonts w:ascii="Arial" w:hAnsi="Arial" w:cs="Arial"/>
        </w:rPr>
        <w:t xml:space="preserve"> ako aj v prípadoch, ktoré táto RD označuje za podstatné porušenie tejto RD,</w:t>
      </w:r>
      <w:r w:rsidR="006F4746" w:rsidRPr="00511F32">
        <w:rPr>
          <w:rFonts w:ascii="Arial" w:hAnsi="Arial" w:cs="Arial"/>
        </w:rPr>
        <w:t xml:space="preserve"> môže </w:t>
      </w:r>
      <w:r w:rsidR="00CA20E9" w:rsidRPr="00511F32">
        <w:rPr>
          <w:rFonts w:ascii="Arial" w:hAnsi="Arial" w:cs="Arial"/>
        </w:rPr>
        <w:t>objednávateľ</w:t>
      </w:r>
      <w:r w:rsidR="006F4746" w:rsidRPr="00511F32">
        <w:rPr>
          <w:rFonts w:ascii="Arial" w:hAnsi="Arial" w:cs="Arial"/>
        </w:rPr>
        <w:t xml:space="preserve"> písomne odstúpiť od RD a požadovať od </w:t>
      </w:r>
      <w:r w:rsidR="00CA20E9" w:rsidRPr="00511F32">
        <w:rPr>
          <w:rFonts w:ascii="Arial" w:hAnsi="Arial" w:cs="Arial"/>
        </w:rPr>
        <w:t>poskytovateľa</w:t>
      </w:r>
      <w:r w:rsidR="006F4746" w:rsidRPr="00511F32">
        <w:rPr>
          <w:rFonts w:ascii="Arial" w:hAnsi="Arial" w:cs="Arial"/>
        </w:rPr>
        <w:t xml:space="preserve"> náhradu škody, ktorá jej vinou vznikne v súlade so všeobecne záväznými právnymi predpismi. </w:t>
      </w:r>
      <w:r w:rsidR="00CA20E9" w:rsidRPr="00511F32">
        <w:rPr>
          <w:rFonts w:ascii="Arial" w:hAnsi="Arial" w:cs="Arial"/>
        </w:rPr>
        <w:t xml:space="preserve">Zmluvné </w:t>
      </w:r>
      <w:r w:rsidR="006F4746" w:rsidRPr="00511F32">
        <w:rPr>
          <w:rFonts w:ascii="Arial" w:hAnsi="Arial" w:cs="Arial"/>
        </w:rPr>
        <w:t xml:space="preserve">strany sa dohodli, že za podstatné porušenie zmluvných povinností podľa tejto RD budú považovať najmä nedodržanie termínov, kvality a rozsahu plnenia predmetu RD, opakované omeškanie (viac ako 2 krát) s odstránením prípadných vád </w:t>
      </w:r>
      <w:r w:rsidR="00CA20E9" w:rsidRPr="00511F32">
        <w:rPr>
          <w:rFonts w:ascii="Arial" w:hAnsi="Arial" w:cs="Arial"/>
        </w:rPr>
        <w:t>plnenia poskytnutého  na základe tejto RD</w:t>
      </w:r>
      <w:r w:rsidR="006F4746" w:rsidRPr="00511F32">
        <w:rPr>
          <w:rFonts w:ascii="Arial" w:hAnsi="Arial" w:cs="Arial"/>
        </w:rPr>
        <w:t xml:space="preserve">. Odstúpenie musí byť uskutočnené písomnou formou a bude účinné dňom jeho doručenia </w:t>
      </w:r>
      <w:r w:rsidR="00CA20E9" w:rsidRPr="00511F32">
        <w:rPr>
          <w:rFonts w:ascii="Arial" w:hAnsi="Arial" w:cs="Arial"/>
        </w:rPr>
        <w:t>poskytovateľovi</w:t>
      </w:r>
      <w:r w:rsidR="006F4746" w:rsidRPr="00511F32">
        <w:rPr>
          <w:rFonts w:ascii="Arial" w:hAnsi="Arial" w:cs="Arial"/>
        </w:rPr>
        <w:t xml:space="preserve">. </w:t>
      </w:r>
    </w:p>
    <w:p w14:paraId="70EC3B82" w14:textId="0FBBFA32"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8.</w:t>
      </w:r>
      <w:r w:rsidR="006F4746" w:rsidRPr="00511F32">
        <w:rPr>
          <w:rFonts w:ascii="Arial" w:hAnsi="Arial" w:cs="Arial"/>
        </w:rPr>
        <w:t>5</w:t>
      </w:r>
      <w:r w:rsidRPr="00511F32">
        <w:rPr>
          <w:rFonts w:ascii="Arial" w:hAnsi="Arial" w:cs="Arial"/>
        </w:rPr>
        <w:tab/>
      </w:r>
      <w:r w:rsidR="006F4746" w:rsidRPr="00511F32">
        <w:rPr>
          <w:rFonts w:ascii="Arial" w:hAnsi="Arial" w:cs="Arial"/>
        </w:rPr>
        <w:t xml:space="preserve">Zmluvné strany sa dohodli, že v prípade odstúpenia od RD sú si zmluvné strany povinné plniť záväzky, ku ktorým sa do odstúpenia od RD zaviazali, avšak nebudú si povinné vrátiť už nadobudnuté plnenia. </w:t>
      </w:r>
    </w:p>
    <w:p w14:paraId="31B3E376" w14:textId="063F2020"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8.</w:t>
      </w:r>
      <w:r w:rsidR="006F4746" w:rsidRPr="00511F32">
        <w:rPr>
          <w:rFonts w:ascii="Arial" w:hAnsi="Arial" w:cs="Arial"/>
        </w:rPr>
        <w:t>6</w:t>
      </w:r>
      <w:r w:rsidRPr="00511F32">
        <w:rPr>
          <w:rFonts w:ascii="Arial" w:hAnsi="Arial" w:cs="Arial"/>
        </w:rPr>
        <w:tab/>
      </w:r>
      <w:r w:rsidR="006F4746" w:rsidRPr="00511F32">
        <w:rPr>
          <w:rFonts w:ascii="Arial" w:hAnsi="Arial" w:cs="Arial"/>
        </w:rPr>
        <w:t>Objednávateľ je oprávnený od RD odstúpiť aj v prípade:</w:t>
      </w:r>
    </w:p>
    <w:p w14:paraId="5D29FBCF" w14:textId="77777777" w:rsidR="006F4746" w:rsidRPr="00511F32" w:rsidRDefault="006F4746" w:rsidP="00511F32">
      <w:pPr>
        <w:pStyle w:val="Zarkazkladnhotextu"/>
        <w:spacing w:after="0" w:line="360" w:lineRule="auto"/>
        <w:ind w:left="426"/>
        <w:jc w:val="both"/>
        <w:rPr>
          <w:rFonts w:ascii="Arial" w:hAnsi="Arial" w:cs="Arial"/>
        </w:rPr>
      </w:pPr>
      <w:r w:rsidRPr="00511F32">
        <w:rPr>
          <w:rFonts w:ascii="Arial" w:hAnsi="Arial" w:cs="Arial"/>
        </w:rPr>
        <w:t xml:space="preserve">a) ak poskytovateľovi bol uložený jeden, alebo viacero trestov, uvedených v § 10 zák. č. 91/2016 Z. z. o trestnej zodpovednosti právnických osôb, </w:t>
      </w:r>
    </w:p>
    <w:p w14:paraId="2EAE1B27" w14:textId="77777777" w:rsidR="006F4746" w:rsidRPr="00511F32" w:rsidRDefault="006F4746" w:rsidP="00511F32">
      <w:pPr>
        <w:pStyle w:val="Zarkazkladnhotextu"/>
        <w:spacing w:after="0" w:line="360" w:lineRule="auto"/>
        <w:ind w:left="426"/>
        <w:jc w:val="both"/>
        <w:rPr>
          <w:rFonts w:ascii="Arial" w:hAnsi="Arial" w:cs="Arial"/>
        </w:rPr>
      </w:pPr>
      <w:r w:rsidRPr="00511F32">
        <w:rPr>
          <w:rFonts w:ascii="Arial" w:hAnsi="Arial" w:cs="Arial"/>
        </w:rPr>
        <w:t>b) dňom právoplatného rozhodnutia registrujúceho orgánu o  výmaze podľa § 12 zákona č. 315/2016 Z. z. o registri partnerov verejného sektora a o zmene a doplnení niektorých zákonov,</w:t>
      </w:r>
    </w:p>
    <w:p w14:paraId="685470AC" w14:textId="77777777" w:rsidR="006F4746" w:rsidRPr="00511F32" w:rsidRDefault="006F4746" w:rsidP="00511F32">
      <w:pPr>
        <w:pStyle w:val="Zarkazkladnhotextu"/>
        <w:spacing w:after="0" w:line="360" w:lineRule="auto"/>
        <w:ind w:left="426"/>
        <w:jc w:val="both"/>
        <w:rPr>
          <w:rFonts w:ascii="Arial" w:hAnsi="Arial" w:cs="Arial"/>
        </w:rPr>
      </w:pPr>
      <w:r w:rsidRPr="00511F32">
        <w:rPr>
          <w:rFonts w:ascii="Arial" w:hAnsi="Arial" w:cs="Arial"/>
        </w:rPr>
        <w:lastRenderedPageBreak/>
        <w:t>c) dňom právoplatného rozhodnutia registrujúceho orgánu o  pokute podľa § 13 ods. 2 zákona  č. 315/2016 Z. z. o registri partnerov verejného sektora a o zmene a doplnení niektorých zákonov,</w:t>
      </w:r>
    </w:p>
    <w:p w14:paraId="0A735798" w14:textId="77777777" w:rsidR="006F4746" w:rsidRPr="00511F32" w:rsidRDefault="006F4746" w:rsidP="00511F32">
      <w:pPr>
        <w:pStyle w:val="Zarkazkladnhotextu"/>
        <w:spacing w:after="0" w:line="360" w:lineRule="auto"/>
        <w:ind w:left="426"/>
        <w:jc w:val="both"/>
        <w:rPr>
          <w:rFonts w:ascii="Arial" w:hAnsi="Arial" w:cs="Arial"/>
        </w:rPr>
      </w:pPr>
      <w:r w:rsidRPr="00511F32">
        <w:rPr>
          <w:rFonts w:ascii="Arial" w:hAnsi="Arial" w:cs="Arial"/>
        </w:rPr>
        <w:t>d) ak je partner verejného sektora viac ako 30 dní v omeškaní so zápisom novej oprávnenej osoby (§ 10 ods. 2 tretia veta zákona č. 315/2016 Z. z. o registri partnerov verejného sektora a o zmene a doplnení niektorých zákonov),</w:t>
      </w:r>
    </w:p>
    <w:p w14:paraId="05F42549" w14:textId="7D6EBE46" w:rsidR="006F4746" w:rsidRPr="00511F32" w:rsidRDefault="006F4746" w:rsidP="00511F32">
      <w:pPr>
        <w:pStyle w:val="Zarkazkladnhotextu"/>
        <w:spacing w:after="0" w:line="360" w:lineRule="auto"/>
        <w:ind w:left="426"/>
        <w:jc w:val="both"/>
        <w:rPr>
          <w:rFonts w:ascii="Arial" w:hAnsi="Arial" w:cs="Arial"/>
        </w:rPr>
      </w:pPr>
      <w:r w:rsidRPr="00511F32">
        <w:rPr>
          <w:rFonts w:ascii="Arial" w:hAnsi="Arial" w:cs="Arial"/>
        </w:rPr>
        <w:t>e) ak subdodávatelia alebo subdodávatelia podľa osobitného predpisu, ktorí majú povinnosť zapisovať sa do registra verejného sektora, nie sú zapísaní v registri partnerov verejného sektora,</w:t>
      </w:r>
    </w:p>
    <w:p w14:paraId="02470471" w14:textId="77777777" w:rsidR="006F4746" w:rsidRPr="00511F32" w:rsidRDefault="006F4746" w:rsidP="00511F32">
      <w:pPr>
        <w:pStyle w:val="Zarkazkladnhotextu"/>
        <w:spacing w:after="0" w:line="360" w:lineRule="auto"/>
        <w:ind w:left="426"/>
        <w:jc w:val="both"/>
        <w:rPr>
          <w:rFonts w:ascii="Arial" w:hAnsi="Arial" w:cs="Arial"/>
        </w:rPr>
      </w:pPr>
      <w:r w:rsidRPr="00511F32">
        <w:rPr>
          <w:rFonts w:ascii="Arial" w:hAnsi="Arial" w:cs="Arial"/>
        </w:rPr>
        <w:t>f)  ak sa poskytovateľ stane dlžníkom poistného na zdravotné poistenie voči objednávateľovi.</w:t>
      </w:r>
    </w:p>
    <w:p w14:paraId="1722B01B" w14:textId="5031CE01" w:rsidR="00893049" w:rsidRPr="00511F32" w:rsidRDefault="00893049" w:rsidP="00511F32">
      <w:pPr>
        <w:spacing w:after="0" w:line="360" w:lineRule="auto"/>
        <w:ind w:left="426" w:hanging="426"/>
        <w:jc w:val="both"/>
        <w:rPr>
          <w:rFonts w:ascii="Arial" w:hAnsi="Arial" w:cs="Arial"/>
        </w:rPr>
      </w:pPr>
    </w:p>
    <w:p w14:paraId="6D895D3F" w14:textId="6D77AECE" w:rsidR="00893049" w:rsidRPr="00511F32" w:rsidRDefault="00893049" w:rsidP="00511F32">
      <w:pPr>
        <w:spacing w:after="0" w:line="360" w:lineRule="auto"/>
        <w:ind w:left="426" w:hanging="426"/>
        <w:jc w:val="both"/>
        <w:rPr>
          <w:rFonts w:ascii="Arial" w:hAnsi="Arial" w:cs="Arial"/>
        </w:rPr>
      </w:pPr>
      <w:r w:rsidRPr="00511F32">
        <w:rPr>
          <w:rFonts w:ascii="Arial" w:hAnsi="Arial" w:cs="Arial"/>
        </w:rPr>
        <w:t>8.7  Poskytovateľ vyhlasuje, že spĺňa podmienky v súlade s § 11 ods. 1 písm. c) zákona o verejnom obstarávaní. V prípade, ak sa toto vyhlásenie ukáže ako nepravdivé, objednávateľ je oprávnený od RD odstúpiť, a poskytovateľ je povinný nahradiť objednávateľovi škodu, ktorá mu tým vznikla.</w:t>
      </w:r>
    </w:p>
    <w:p w14:paraId="49CB2136" w14:textId="77777777" w:rsidR="00893049" w:rsidRPr="00511F32" w:rsidRDefault="00893049" w:rsidP="00B86785">
      <w:pPr>
        <w:spacing w:after="0" w:line="360" w:lineRule="auto"/>
        <w:jc w:val="both"/>
        <w:rPr>
          <w:rFonts w:ascii="Arial" w:hAnsi="Arial" w:cs="Arial"/>
        </w:rPr>
      </w:pPr>
    </w:p>
    <w:p w14:paraId="12071914" w14:textId="040C3F28" w:rsidR="00893049" w:rsidRPr="00511F32" w:rsidRDefault="00E46021" w:rsidP="00511F32">
      <w:pPr>
        <w:spacing w:after="0" w:line="360" w:lineRule="auto"/>
        <w:ind w:left="426" w:hanging="426"/>
        <w:jc w:val="both"/>
        <w:rPr>
          <w:rFonts w:ascii="Arial" w:hAnsi="Arial" w:cs="Arial"/>
        </w:rPr>
      </w:pPr>
      <w:r w:rsidRPr="00511F32">
        <w:rPr>
          <w:rFonts w:ascii="Arial" w:hAnsi="Arial" w:cs="Arial"/>
        </w:rPr>
        <w:t>8.</w:t>
      </w:r>
      <w:r w:rsidR="006F4746" w:rsidRPr="00511F32">
        <w:rPr>
          <w:rFonts w:ascii="Arial" w:hAnsi="Arial" w:cs="Arial"/>
        </w:rPr>
        <w:t>8</w:t>
      </w:r>
      <w:r w:rsidRPr="00511F32">
        <w:rPr>
          <w:rFonts w:ascii="Arial" w:hAnsi="Arial" w:cs="Arial"/>
        </w:rPr>
        <w:tab/>
      </w:r>
      <w:r w:rsidR="006F4746" w:rsidRPr="00511F32">
        <w:rPr>
          <w:rFonts w:ascii="Arial" w:hAnsi="Arial" w:cs="Arial"/>
        </w:rPr>
        <w:t xml:space="preserve">Skončením RD zanikajú všetky práva a povinnosti zmluvných strán vyplývajúce z RD s výnimkou ustanovení, ktoré sa týkajú nároku na náhradu škody vzniknutej porušením tejto RD, nároku na zaplatenie zmluvnej pokuty podľa ustanovení tejto RD a ďalej ustanovení tejto RD, ktoré vzhľadom na svoju povahu majú trvať aj po ukončení RD, napr. dôvernosť informácií a mlčanlivosť. </w:t>
      </w:r>
    </w:p>
    <w:p w14:paraId="67CA7780" w14:textId="4BF7BD0B"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8.</w:t>
      </w:r>
      <w:r w:rsidR="006F4746" w:rsidRPr="00511F32">
        <w:rPr>
          <w:rFonts w:ascii="Arial" w:hAnsi="Arial" w:cs="Arial"/>
        </w:rPr>
        <w:t>9</w:t>
      </w:r>
      <w:r w:rsidRPr="00511F32">
        <w:rPr>
          <w:rFonts w:ascii="Arial" w:hAnsi="Arial" w:cs="Arial"/>
        </w:rPr>
        <w:tab/>
      </w:r>
      <w:r w:rsidR="006F4746" w:rsidRPr="00511F32">
        <w:rPr>
          <w:rFonts w:ascii="Arial" w:hAnsi="Arial" w:cs="Arial"/>
        </w:rPr>
        <w:t xml:space="preserve">Poskytovateľ je po ukončení RD povinný </w:t>
      </w:r>
      <w:r w:rsidR="00893049" w:rsidRPr="00511F32">
        <w:rPr>
          <w:rFonts w:ascii="Arial" w:hAnsi="Arial" w:cs="Arial"/>
        </w:rPr>
        <w:t xml:space="preserve">bezodplatne </w:t>
      </w:r>
      <w:r w:rsidR="006F4746" w:rsidRPr="00511F32">
        <w:rPr>
          <w:rFonts w:ascii="Arial" w:hAnsi="Arial" w:cs="Arial"/>
        </w:rPr>
        <w:t>vykonať nasledovné činnosti pre zabezpečenie kontinuity prevádzky IKT infraštruktúry objednávateľa:</w:t>
      </w:r>
    </w:p>
    <w:p w14:paraId="5D574D14" w14:textId="77777777" w:rsidR="006F4746" w:rsidRPr="00511F32" w:rsidRDefault="006F4746" w:rsidP="00511F32">
      <w:pPr>
        <w:pStyle w:val="Zarkazkladnhotextu"/>
        <w:numPr>
          <w:ilvl w:val="0"/>
          <w:numId w:val="8"/>
        </w:numPr>
        <w:spacing w:after="0" w:line="360" w:lineRule="auto"/>
        <w:ind w:left="426" w:firstLine="0"/>
        <w:jc w:val="both"/>
        <w:rPr>
          <w:rFonts w:ascii="Arial" w:hAnsi="Arial" w:cs="Arial"/>
        </w:rPr>
      </w:pPr>
      <w:r w:rsidRPr="00511F32">
        <w:rPr>
          <w:rFonts w:ascii="Arial" w:hAnsi="Arial" w:cs="Arial"/>
        </w:rPr>
        <w:t>Odovzdať objednávateľovi všetku prevádzkovú a konfiguračnú dokumentáciu.</w:t>
      </w:r>
    </w:p>
    <w:p w14:paraId="7934E176" w14:textId="77777777" w:rsidR="006F4746" w:rsidRPr="00511F32" w:rsidRDefault="006F4746" w:rsidP="00511F32">
      <w:pPr>
        <w:pStyle w:val="Zarkazkladnhotextu"/>
        <w:numPr>
          <w:ilvl w:val="0"/>
          <w:numId w:val="8"/>
        </w:numPr>
        <w:spacing w:after="0" w:line="360" w:lineRule="auto"/>
        <w:ind w:left="426" w:firstLine="0"/>
        <w:jc w:val="both"/>
        <w:rPr>
          <w:rFonts w:ascii="Arial" w:hAnsi="Arial" w:cs="Arial"/>
        </w:rPr>
      </w:pPr>
      <w:r w:rsidRPr="00511F32">
        <w:rPr>
          <w:rFonts w:ascii="Arial" w:hAnsi="Arial" w:cs="Arial"/>
        </w:rPr>
        <w:t>Odovzdať objednávateľovi všetky prístupové kódy k servisovaným zariadeniam.</w:t>
      </w:r>
    </w:p>
    <w:p w14:paraId="7CBA6CF7" w14:textId="77777777" w:rsidR="006F4746" w:rsidRPr="00511F32" w:rsidRDefault="006F4746" w:rsidP="00511F32">
      <w:pPr>
        <w:pStyle w:val="Zarkazkladnhotextu"/>
        <w:numPr>
          <w:ilvl w:val="0"/>
          <w:numId w:val="8"/>
        </w:numPr>
        <w:spacing w:after="0" w:line="360" w:lineRule="auto"/>
        <w:ind w:left="426" w:firstLine="0"/>
        <w:jc w:val="both"/>
        <w:rPr>
          <w:rFonts w:ascii="Arial" w:hAnsi="Arial" w:cs="Arial"/>
        </w:rPr>
      </w:pPr>
      <w:r w:rsidRPr="00511F32">
        <w:rPr>
          <w:rFonts w:ascii="Arial" w:hAnsi="Arial" w:cs="Arial"/>
        </w:rPr>
        <w:t>Spracovať protokol o stave infraštruktúry s upozornením na riziká a špecifiká.</w:t>
      </w:r>
    </w:p>
    <w:p w14:paraId="16F33EBD" w14:textId="77777777" w:rsidR="006F4746" w:rsidRPr="00511F32" w:rsidRDefault="006F4746" w:rsidP="00511F32">
      <w:pPr>
        <w:pStyle w:val="Zarkazkladnhotextu"/>
        <w:numPr>
          <w:ilvl w:val="0"/>
          <w:numId w:val="8"/>
        </w:numPr>
        <w:spacing w:after="0" w:line="360" w:lineRule="auto"/>
        <w:ind w:left="426" w:firstLine="0"/>
        <w:jc w:val="both"/>
        <w:rPr>
          <w:rFonts w:ascii="Arial" w:hAnsi="Arial" w:cs="Arial"/>
        </w:rPr>
      </w:pPr>
      <w:r w:rsidRPr="00511F32">
        <w:rPr>
          <w:rFonts w:ascii="Arial" w:hAnsi="Arial" w:cs="Arial"/>
        </w:rPr>
        <w:t>Zabezpečiť obhliadku dátových centier za účasti objednávateľa a nastupujúceho poskytovateľa.</w:t>
      </w:r>
    </w:p>
    <w:p w14:paraId="0CBA87A5" w14:textId="625D1882" w:rsidR="006F4746" w:rsidRPr="00511F32" w:rsidRDefault="006F4746" w:rsidP="00511F32">
      <w:pPr>
        <w:pStyle w:val="Zarkazkladnhotextu"/>
        <w:numPr>
          <w:ilvl w:val="0"/>
          <w:numId w:val="8"/>
        </w:numPr>
        <w:spacing w:after="0" w:line="360" w:lineRule="auto"/>
        <w:ind w:left="426" w:firstLine="0"/>
        <w:jc w:val="both"/>
        <w:rPr>
          <w:rFonts w:ascii="Arial" w:hAnsi="Arial" w:cs="Arial"/>
        </w:rPr>
      </w:pPr>
      <w:r w:rsidRPr="00511F32">
        <w:rPr>
          <w:rFonts w:ascii="Arial" w:hAnsi="Arial" w:cs="Arial"/>
        </w:rPr>
        <w:t>Odovzdať objednávateľovi zariadenia</w:t>
      </w:r>
      <w:r w:rsidR="00E94772" w:rsidRPr="00511F32">
        <w:rPr>
          <w:rFonts w:ascii="Arial" w:hAnsi="Arial" w:cs="Arial"/>
        </w:rPr>
        <w:t xml:space="preserve"> objednávateľa,</w:t>
      </w:r>
      <w:r w:rsidRPr="00511F32">
        <w:rPr>
          <w:rFonts w:ascii="Arial" w:hAnsi="Arial" w:cs="Arial"/>
        </w:rPr>
        <w:t xml:space="preserve"> nachádzajúce sa v servisnom stredisku poskytovateľa.</w:t>
      </w:r>
    </w:p>
    <w:p w14:paraId="28820F51" w14:textId="3A4DB136" w:rsidR="00893049" w:rsidRPr="00511F32" w:rsidRDefault="00893049" w:rsidP="00511F32">
      <w:pPr>
        <w:pStyle w:val="Zarkazkladnhotextu"/>
        <w:spacing w:after="0" w:line="360" w:lineRule="auto"/>
        <w:ind w:left="426"/>
        <w:jc w:val="both"/>
        <w:rPr>
          <w:rFonts w:ascii="Arial" w:hAnsi="Arial" w:cs="Arial"/>
        </w:rPr>
      </w:pPr>
      <w:r w:rsidRPr="00511F32">
        <w:rPr>
          <w:rFonts w:ascii="Arial" w:hAnsi="Arial" w:cs="Arial"/>
        </w:rPr>
        <w:t>Na platnosť a účinnosť tohto ustanovenia nemá vplyv ukončenie tejto RD.</w:t>
      </w:r>
    </w:p>
    <w:p w14:paraId="51943550" w14:textId="77777777" w:rsidR="004D568E" w:rsidRPr="00511F32" w:rsidRDefault="004D568E" w:rsidP="00B86785">
      <w:pPr>
        <w:pStyle w:val="Zarkazkladnhotextu"/>
        <w:spacing w:after="0" w:line="360" w:lineRule="auto"/>
        <w:jc w:val="both"/>
        <w:rPr>
          <w:rFonts w:ascii="Arial" w:hAnsi="Arial" w:cs="Arial"/>
        </w:rPr>
      </w:pPr>
    </w:p>
    <w:p w14:paraId="706B2504" w14:textId="77777777" w:rsidR="0029437B" w:rsidRPr="00511F32" w:rsidRDefault="00E46021" w:rsidP="00511F32">
      <w:pPr>
        <w:pStyle w:val="Zarkazkladnhotextu"/>
        <w:spacing w:after="0" w:line="360" w:lineRule="auto"/>
        <w:ind w:left="426" w:hanging="426"/>
        <w:jc w:val="both"/>
        <w:rPr>
          <w:rFonts w:ascii="Arial" w:hAnsi="Arial" w:cs="Arial"/>
        </w:rPr>
      </w:pPr>
      <w:r w:rsidRPr="00511F32">
        <w:rPr>
          <w:rFonts w:ascii="Arial" w:hAnsi="Arial" w:cs="Arial"/>
        </w:rPr>
        <w:t>8.</w:t>
      </w:r>
      <w:r w:rsidR="006F4746" w:rsidRPr="00511F32">
        <w:rPr>
          <w:rFonts w:ascii="Arial" w:hAnsi="Arial" w:cs="Arial"/>
        </w:rPr>
        <w:t>10</w:t>
      </w:r>
      <w:r w:rsidRPr="00511F32">
        <w:rPr>
          <w:rFonts w:ascii="Arial" w:hAnsi="Arial" w:cs="Arial"/>
        </w:rPr>
        <w:tab/>
      </w:r>
      <w:r w:rsidR="006F4746" w:rsidRPr="00511F32">
        <w:rPr>
          <w:rFonts w:ascii="Arial" w:hAnsi="Arial" w:cs="Arial"/>
        </w:rPr>
        <w:t>Objednávateľ je oprávnený zadržať úhradu faktúry za poslednú zmluvnú platbu vo výške zostatkovej hodnoty zariadení v majetku objednávateľa, ktoré sa ku dňu ukončenia RD nachádzajú v servisnom stredisku poskytovateľa.</w:t>
      </w:r>
      <w:r w:rsidR="00893049" w:rsidRPr="00511F32">
        <w:rPr>
          <w:rFonts w:ascii="Arial" w:hAnsi="Arial" w:cs="Arial"/>
        </w:rPr>
        <w:t xml:space="preserve"> Na platnosť a účinnosť tohto ustanovenia nemá vplyv ukončenie</w:t>
      </w:r>
      <w:r w:rsidR="0029437B" w:rsidRPr="00511F32">
        <w:rPr>
          <w:rFonts w:ascii="Arial" w:hAnsi="Arial" w:cs="Arial"/>
        </w:rPr>
        <w:t xml:space="preserve"> tejto RD.</w:t>
      </w:r>
    </w:p>
    <w:p w14:paraId="7AEC619C" w14:textId="77777777" w:rsidR="0029437B" w:rsidRPr="00511F32" w:rsidRDefault="0029437B" w:rsidP="00511F32">
      <w:pPr>
        <w:pStyle w:val="Zarkazkladnhotextu"/>
        <w:spacing w:after="0" w:line="360" w:lineRule="auto"/>
        <w:ind w:left="426" w:hanging="426"/>
        <w:jc w:val="both"/>
        <w:rPr>
          <w:rFonts w:ascii="Arial" w:hAnsi="Arial" w:cs="Arial"/>
        </w:rPr>
      </w:pPr>
    </w:p>
    <w:p w14:paraId="725E99E9" w14:textId="5E15261B" w:rsidR="006F4746" w:rsidRPr="00511F32" w:rsidRDefault="00893049" w:rsidP="00511F32">
      <w:pPr>
        <w:pStyle w:val="Zarkazkladnhotextu"/>
        <w:spacing w:after="0" w:line="360" w:lineRule="auto"/>
        <w:ind w:left="426" w:hanging="426"/>
        <w:jc w:val="both"/>
        <w:rPr>
          <w:rFonts w:ascii="Arial" w:hAnsi="Arial" w:cs="Arial"/>
        </w:rPr>
      </w:pPr>
      <w:r w:rsidRPr="00511F32">
        <w:rPr>
          <w:rFonts w:ascii="Arial" w:hAnsi="Arial" w:cs="Arial"/>
        </w:rPr>
        <w:t>8.</w:t>
      </w:r>
      <w:r w:rsidR="00A46374" w:rsidRPr="00511F32">
        <w:rPr>
          <w:rFonts w:ascii="Arial" w:hAnsi="Arial" w:cs="Arial"/>
        </w:rPr>
        <w:t xml:space="preserve">11 </w:t>
      </w:r>
      <w:r w:rsidRPr="00511F32">
        <w:rPr>
          <w:rFonts w:ascii="Arial" w:hAnsi="Arial" w:cs="Arial"/>
        </w:rPr>
        <w:t xml:space="preserve">Ak nie je splnená povinnosť podľa § 11 ods. 2 zákona č. 315/2016 Z. z. o registri partnerov verejného sektora a o zmene a doplnení niektorých zákonov alebo ak je partner verejného </w:t>
      </w:r>
      <w:r w:rsidRPr="00511F32">
        <w:rPr>
          <w:rFonts w:ascii="Arial" w:hAnsi="Arial" w:cs="Arial"/>
        </w:rPr>
        <w:lastRenderedPageBreak/>
        <w:t>sektora v omeškaní so splnením povinnosti podľa § 10 ods. 2 tretej vety citovaného zákona, nie je objednávateľ v omeškaní, ak z tohto dôvodu neplní, čo mu ukladá RD.</w:t>
      </w:r>
    </w:p>
    <w:p w14:paraId="6C63D464" w14:textId="1043B3D0" w:rsidR="00511F32" w:rsidRPr="00511F32" w:rsidRDefault="00511F32" w:rsidP="00511F32">
      <w:pPr>
        <w:pStyle w:val="Zarkazkladnhotextu"/>
        <w:spacing w:after="0" w:line="360" w:lineRule="auto"/>
        <w:ind w:left="426" w:hanging="426"/>
        <w:jc w:val="both"/>
        <w:rPr>
          <w:rFonts w:ascii="Arial" w:hAnsi="Arial" w:cs="Arial"/>
        </w:rPr>
      </w:pPr>
    </w:p>
    <w:p w14:paraId="1055F5ED" w14:textId="77777777" w:rsidR="00511F32" w:rsidRPr="00511F32" w:rsidRDefault="00511F32" w:rsidP="00511F32">
      <w:pPr>
        <w:pStyle w:val="Zarkazkladnhotextu"/>
        <w:spacing w:after="0" w:line="360" w:lineRule="auto"/>
        <w:ind w:left="426" w:hanging="426"/>
        <w:jc w:val="both"/>
        <w:rPr>
          <w:rFonts w:ascii="Arial" w:hAnsi="Arial" w:cs="Arial"/>
        </w:rPr>
      </w:pPr>
    </w:p>
    <w:p w14:paraId="32438432" w14:textId="52D8F3E4" w:rsidR="006F4746" w:rsidRPr="00511F32" w:rsidRDefault="00511F32" w:rsidP="00511F32">
      <w:pPr>
        <w:pStyle w:val="Zarkazkladnhotextu"/>
        <w:spacing w:after="0" w:line="360" w:lineRule="auto"/>
        <w:ind w:left="0"/>
        <w:jc w:val="center"/>
        <w:rPr>
          <w:rFonts w:ascii="Arial" w:hAnsi="Arial" w:cs="Arial"/>
          <w:b/>
        </w:rPr>
      </w:pPr>
      <w:r w:rsidRPr="00511F32">
        <w:rPr>
          <w:rFonts w:ascii="Arial" w:hAnsi="Arial" w:cs="Arial"/>
          <w:b/>
        </w:rPr>
        <w:t xml:space="preserve">Čl. 9 </w:t>
      </w:r>
      <w:r w:rsidR="006F4746" w:rsidRPr="00511F32">
        <w:rPr>
          <w:rFonts w:ascii="Arial" w:hAnsi="Arial" w:cs="Arial"/>
          <w:b/>
        </w:rPr>
        <w:t>- Osob</w:t>
      </w:r>
      <w:r w:rsidRPr="00511F32">
        <w:rPr>
          <w:rFonts w:ascii="Arial" w:hAnsi="Arial" w:cs="Arial"/>
          <w:b/>
        </w:rPr>
        <w:t>itné protikorupčné ustanovenia</w:t>
      </w:r>
    </w:p>
    <w:p w14:paraId="3E1500C8" w14:textId="4915BE23"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9.</w:t>
      </w:r>
      <w:r w:rsidR="006F4746" w:rsidRPr="00511F32">
        <w:rPr>
          <w:rFonts w:ascii="Arial" w:hAnsi="Arial" w:cs="Arial"/>
        </w:rPr>
        <w:t>1</w:t>
      </w:r>
      <w:r w:rsidRPr="00511F32">
        <w:rPr>
          <w:rFonts w:ascii="Arial" w:hAnsi="Arial" w:cs="Arial"/>
        </w:rPr>
        <w:tab/>
      </w:r>
      <w:r w:rsidR="006F4746" w:rsidRPr="00511F32">
        <w:rPr>
          <w:rFonts w:ascii="Arial" w:hAnsi="Arial" w:cs="Arial"/>
        </w:rPr>
        <w:t>Zmluvné strany sa nesmú dopustiť, nesmú schváliť, ani povoliť žiadne konanie v súvislosti s dojednávaním, uzatváraním alebo plnením RD,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14:paraId="46CBD87D" w14:textId="398AFE73"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9.</w:t>
      </w:r>
      <w:r w:rsidR="006F4746" w:rsidRPr="00511F32">
        <w:rPr>
          <w:rFonts w:ascii="Arial" w:hAnsi="Arial" w:cs="Arial"/>
        </w:rPr>
        <w:t>2</w:t>
      </w:r>
      <w:r w:rsidRPr="00511F32">
        <w:rPr>
          <w:rFonts w:ascii="Arial" w:hAnsi="Arial" w:cs="Arial"/>
        </w:rPr>
        <w:tab/>
      </w:r>
      <w:r w:rsidR="006F4746" w:rsidRPr="00511F32">
        <w:rPr>
          <w:rFonts w:ascii="Arial" w:hAnsi="Arial" w:cs="Arial"/>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v súvislosti s dojednávaním, uzatváraním alebo plnením RD</w:t>
      </w:r>
      <w:r w:rsidR="00B83DA2" w:rsidRPr="00511F32">
        <w:rPr>
          <w:rFonts w:ascii="Arial" w:hAnsi="Arial" w:cs="Arial"/>
        </w:rPr>
        <w:t xml:space="preserve"> v rozpore s Etickým kódexom Všeobecnej zdravotnej poisťovne, a.s</w:t>
      </w:r>
      <w:r w:rsidR="006F4746" w:rsidRPr="00511F32">
        <w:rPr>
          <w:rFonts w:ascii="Arial" w:hAnsi="Arial" w:cs="Arial"/>
        </w:rPr>
        <w:t>.</w:t>
      </w:r>
    </w:p>
    <w:p w14:paraId="153D1977" w14:textId="51410365"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9.</w:t>
      </w:r>
      <w:r w:rsidR="006F4746" w:rsidRPr="00511F32">
        <w:rPr>
          <w:rFonts w:ascii="Arial" w:hAnsi="Arial" w:cs="Arial"/>
        </w:rPr>
        <w:t>3</w:t>
      </w:r>
      <w:r w:rsidRPr="00511F32">
        <w:rPr>
          <w:rFonts w:ascii="Arial" w:hAnsi="Arial" w:cs="Arial"/>
        </w:rPr>
        <w:tab/>
      </w:r>
      <w:r w:rsidR="006F4746" w:rsidRPr="00511F32">
        <w:rPr>
          <w:rFonts w:ascii="Arial" w:hAnsi="Arial" w:cs="Arial"/>
        </w:rPr>
        <w:t>Každá zmluvná strana sa zaväzuje bezodkladne informovať druhú zmluvnú stranu, pokiaľ si bude vedomá alebo bude mať konkrétne podozrenie na korupciu pri dojednávaní, uzatváraní alebo pri plnení RD.</w:t>
      </w:r>
    </w:p>
    <w:p w14:paraId="6406ACD7" w14:textId="6BBFA8FA"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9.</w:t>
      </w:r>
      <w:r w:rsidR="006F4746" w:rsidRPr="00511F32">
        <w:rPr>
          <w:rFonts w:ascii="Arial" w:hAnsi="Arial" w:cs="Arial"/>
        </w:rPr>
        <w:t>4</w:t>
      </w:r>
      <w:r w:rsidRPr="00511F32">
        <w:rPr>
          <w:rFonts w:ascii="Arial" w:hAnsi="Arial" w:cs="Arial"/>
        </w:rPr>
        <w:tab/>
      </w:r>
      <w:r w:rsidR="006F4746" w:rsidRPr="00511F32">
        <w:rPr>
          <w:rFonts w:ascii="Arial" w:hAnsi="Arial" w:cs="Arial"/>
        </w:rPr>
        <w:t>V prípade, že akýkoľvek dar alebo výhoda v súvislosti s dojednávaním, uzatváraním alebo plnením RD je poskytnutý zmluvnej strane alebo zástupcovi zmluvnej strany v rozpore s týmto článkom RD, môže zmluvná strana dohody od RD odstúpiť.</w:t>
      </w:r>
    </w:p>
    <w:p w14:paraId="32C26F24" w14:textId="68F91329" w:rsidR="00B83DA2" w:rsidRPr="00511F32" w:rsidRDefault="00B83DA2" w:rsidP="00511F32">
      <w:pPr>
        <w:spacing w:after="0" w:line="360" w:lineRule="auto"/>
        <w:ind w:left="426" w:hanging="426"/>
        <w:jc w:val="both"/>
        <w:rPr>
          <w:rFonts w:ascii="Arial" w:hAnsi="Arial" w:cs="Arial"/>
        </w:rPr>
      </w:pPr>
      <w:r w:rsidRPr="00511F32">
        <w:rPr>
          <w:rFonts w:ascii="Arial" w:hAnsi="Arial" w:cs="Arial"/>
        </w:rPr>
        <w:t>9.5</w:t>
      </w:r>
      <w:r w:rsidRPr="00511F32">
        <w:rPr>
          <w:rFonts w:ascii="Arial" w:hAnsi="Arial" w:cs="Arial"/>
        </w:rPr>
        <w:tab/>
      </w:r>
      <w:r w:rsidR="00037CF5" w:rsidRPr="00511F32">
        <w:rPr>
          <w:rFonts w:ascii="Arial" w:hAnsi="Arial" w:cs="Arial"/>
        </w:rPr>
        <w:t>Zmluvné strany sa zaväzujú dodržiavať apolitickosť vo vzájomnom postupe pri uzatváraní RD a základné morálne a etické hodnoty ustanovené v obsahu Etického kódexu Všeobecnej zdravotnej poisťovne, a.s. V prípade nedodržiavania stanovených apolitických, morálnych a etických hodnôt je zmluvná strana oprávnená od tejto RD odstúpiť.</w:t>
      </w:r>
    </w:p>
    <w:p w14:paraId="6F21A04D" w14:textId="6E5F406D" w:rsidR="006F4746" w:rsidRPr="00511F32" w:rsidRDefault="006F4746" w:rsidP="00511F32">
      <w:pPr>
        <w:pStyle w:val="Zarkazkladnhotextu"/>
        <w:spacing w:after="0" w:line="360" w:lineRule="auto"/>
        <w:ind w:left="3545"/>
        <w:jc w:val="center"/>
        <w:rPr>
          <w:rFonts w:ascii="Arial" w:hAnsi="Arial" w:cs="Arial"/>
        </w:rPr>
      </w:pPr>
    </w:p>
    <w:p w14:paraId="57379101" w14:textId="77777777" w:rsidR="00511F32" w:rsidRPr="00511F32" w:rsidRDefault="00511F32" w:rsidP="00511F32">
      <w:pPr>
        <w:pStyle w:val="Zarkazkladnhotextu"/>
        <w:spacing w:after="0" w:line="360" w:lineRule="auto"/>
        <w:ind w:left="3545"/>
        <w:jc w:val="center"/>
        <w:rPr>
          <w:rFonts w:ascii="Arial" w:hAnsi="Arial" w:cs="Arial"/>
        </w:rPr>
      </w:pPr>
    </w:p>
    <w:p w14:paraId="780F8EE6" w14:textId="674B61DE" w:rsidR="006F4746" w:rsidRPr="00511F32" w:rsidRDefault="00511F32" w:rsidP="00511F32">
      <w:pPr>
        <w:pStyle w:val="Zarkazkladnhotextu"/>
        <w:spacing w:after="0" w:line="360" w:lineRule="auto"/>
        <w:ind w:left="0"/>
        <w:jc w:val="center"/>
        <w:rPr>
          <w:rFonts w:ascii="Arial" w:hAnsi="Arial" w:cs="Arial"/>
          <w:b/>
        </w:rPr>
      </w:pPr>
      <w:r w:rsidRPr="00511F32">
        <w:rPr>
          <w:rFonts w:ascii="Arial" w:hAnsi="Arial" w:cs="Arial"/>
          <w:b/>
        </w:rPr>
        <w:t>Čl. 10</w:t>
      </w:r>
      <w:r w:rsidR="006F4746" w:rsidRPr="00511F32">
        <w:rPr>
          <w:rFonts w:ascii="Arial" w:hAnsi="Arial" w:cs="Arial"/>
          <w:b/>
        </w:rPr>
        <w:t xml:space="preserve"> - Doručovanie</w:t>
      </w:r>
    </w:p>
    <w:p w14:paraId="373BB2F3" w14:textId="2668BDE3"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10.</w:t>
      </w:r>
      <w:r w:rsidR="006F4746" w:rsidRPr="00511F32">
        <w:rPr>
          <w:rFonts w:ascii="Arial" w:hAnsi="Arial" w:cs="Arial"/>
        </w:rPr>
        <w:t>1</w:t>
      </w:r>
      <w:r w:rsidRPr="00511F32">
        <w:rPr>
          <w:rFonts w:ascii="Arial" w:hAnsi="Arial" w:cs="Arial"/>
        </w:rPr>
        <w:tab/>
      </w:r>
      <w:r w:rsidR="006F4746" w:rsidRPr="00511F32">
        <w:rPr>
          <w:rFonts w:ascii="Arial" w:hAnsi="Arial" w:cs="Arial"/>
        </w:rPr>
        <w:t>Zmluvné strany sa dohodli, že pokiaľ táto RD neurčuje inak, písomnosti týkajúce sa tejto RD sa doručujú osobne, poštou, kuriérskou službou alebo e-mailom. Každá zo zmluvných strán je povinná písomne informovať druhú zmluvnú stranu o akejkoľvek zmene adresy, e-mailu, alebo kontaktných údajov.</w:t>
      </w:r>
    </w:p>
    <w:p w14:paraId="084CF670" w14:textId="3D5142C5" w:rsidR="006F4746" w:rsidRPr="00511F32" w:rsidRDefault="00E46021" w:rsidP="00511F32">
      <w:pPr>
        <w:spacing w:after="0" w:line="360" w:lineRule="auto"/>
        <w:ind w:left="426" w:hanging="426"/>
        <w:jc w:val="both"/>
        <w:rPr>
          <w:rFonts w:ascii="Arial" w:hAnsi="Arial" w:cs="Arial"/>
        </w:rPr>
      </w:pPr>
      <w:r w:rsidRPr="00511F32">
        <w:rPr>
          <w:rFonts w:ascii="Arial" w:hAnsi="Arial" w:cs="Arial"/>
        </w:rPr>
        <w:t>10.</w:t>
      </w:r>
      <w:r w:rsidR="006F4746" w:rsidRPr="00511F32">
        <w:rPr>
          <w:rFonts w:ascii="Arial" w:hAnsi="Arial" w:cs="Arial"/>
        </w:rPr>
        <w:t>2</w:t>
      </w:r>
      <w:r w:rsidRPr="00511F32">
        <w:rPr>
          <w:rFonts w:ascii="Arial" w:hAnsi="Arial" w:cs="Arial"/>
        </w:rPr>
        <w:tab/>
      </w:r>
      <w:r w:rsidR="006F4746" w:rsidRPr="00511F32">
        <w:rPr>
          <w:rFonts w:ascii="Arial" w:hAnsi="Arial" w:cs="Arial"/>
        </w:rPr>
        <w:t>Písomnosti doručované poštou a kuriérskou službou sa doručujú na adresu sídla zmluvných strán, uvedenú v Čl. 1 tejto RD</w:t>
      </w:r>
      <w:r w:rsidR="00B83DA2" w:rsidRPr="00511F32">
        <w:rPr>
          <w:rFonts w:ascii="Arial" w:hAnsi="Arial" w:cs="Arial"/>
        </w:rPr>
        <w:t xml:space="preserve">, adresu oznámenú v súlade s bodom 10.1 tohto článku, alebo </w:t>
      </w:r>
      <w:r w:rsidR="00B83DA2" w:rsidRPr="00511F32">
        <w:rPr>
          <w:rFonts w:ascii="Arial" w:hAnsi="Arial" w:cs="Arial"/>
        </w:rPr>
        <w:lastRenderedPageBreak/>
        <w:t>adresu sídla zmluvnej strany, uvedenú v obchodnom registri</w:t>
      </w:r>
      <w:r w:rsidR="00037CF5" w:rsidRPr="00511F32">
        <w:rPr>
          <w:rFonts w:ascii="Arial" w:hAnsi="Arial" w:cs="Arial"/>
        </w:rPr>
        <w:t xml:space="preserve"> </w:t>
      </w:r>
      <w:r w:rsidR="008C1961" w:rsidRPr="00511F32">
        <w:rPr>
          <w:rFonts w:ascii="Arial" w:hAnsi="Arial" w:cs="Arial"/>
        </w:rPr>
        <w:t>alebo na adresu zmluvnej strany evidovanú ako aktuálnu v Obchodnom alebo inom registri vedenom subjektom verejnej správy</w:t>
      </w:r>
      <w:r w:rsidR="006F4746" w:rsidRPr="00511F32">
        <w:rPr>
          <w:rFonts w:ascii="Arial" w:hAnsi="Arial" w:cs="Arial"/>
        </w:rPr>
        <w:t>.</w:t>
      </w:r>
    </w:p>
    <w:p w14:paraId="0B96D838" w14:textId="6C602975" w:rsidR="006F4746" w:rsidRPr="00511F32" w:rsidRDefault="00EB1D8B" w:rsidP="00511F32">
      <w:pPr>
        <w:spacing w:after="0" w:line="360" w:lineRule="auto"/>
        <w:ind w:left="426" w:hanging="426"/>
        <w:jc w:val="both"/>
        <w:rPr>
          <w:rFonts w:ascii="Arial" w:hAnsi="Arial" w:cs="Arial"/>
        </w:rPr>
      </w:pPr>
      <w:r w:rsidRPr="00511F32">
        <w:rPr>
          <w:rFonts w:ascii="Arial" w:hAnsi="Arial" w:cs="Arial"/>
        </w:rPr>
        <w:t>10.</w:t>
      </w:r>
      <w:r w:rsidR="006F4746" w:rsidRPr="00511F32">
        <w:rPr>
          <w:rFonts w:ascii="Arial" w:hAnsi="Arial" w:cs="Arial"/>
        </w:rPr>
        <w:t>3</w:t>
      </w:r>
      <w:r w:rsidRPr="00511F32">
        <w:rPr>
          <w:rFonts w:ascii="Arial" w:hAnsi="Arial" w:cs="Arial"/>
        </w:rPr>
        <w:tab/>
      </w:r>
      <w:r w:rsidR="006F4746" w:rsidRPr="00511F32">
        <w:rPr>
          <w:rFonts w:ascii="Arial" w:hAnsi="Arial" w:cs="Arial"/>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4CE7ACCC" w14:textId="405684EB" w:rsidR="00B83DA2" w:rsidRPr="00511F32" w:rsidRDefault="00EB1D8B" w:rsidP="00511F32">
      <w:pPr>
        <w:spacing w:after="0" w:line="360" w:lineRule="auto"/>
        <w:ind w:left="426" w:hanging="426"/>
        <w:jc w:val="both"/>
        <w:rPr>
          <w:rFonts w:ascii="Arial" w:hAnsi="Arial" w:cs="Arial"/>
        </w:rPr>
      </w:pPr>
      <w:r w:rsidRPr="00511F32">
        <w:rPr>
          <w:rFonts w:ascii="Arial" w:hAnsi="Arial" w:cs="Arial"/>
        </w:rPr>
        <w:t>10.</w:t>
      </w:r>
      <w:r w:rsidR="006F4746" w:rsidRPr="00511F32">
        <w:rPr>
          <w:rFonts w:ascii="Arial" w:hAnsi="Arial" w:cs="Arial"/>
        </w:rPr>
        <w:t>4</w:t>
      </w:r>
      <w:r w:rsidRPr="00511F32">
        <w:rPr>
          <w:rFonts w:ascii="Arial" w:hAnsi="Arial" w:cs="Arial"/>
        </w:rPr>
        <w:tab/>
      </w:r>
      <w:r w:rsidR="006F4746" w:rsidRPr="00511F32">
        <w:rPr>
          <w:rFonts w:ascii="Arial" w:hAnsi="Arial" w:cs="Arial"/>
        </w:rPr>
        <w:t>Na doručovanie písomností týkajúcich sa vzniku, zmeny alebo zániku RD a/alebo akéhokoľvek porušenia RD sa nepoužije e-mail</w:t>
      </w:r>
      <w:r w:rsidR="008C1961" w:rsidRPr="00511F32">
        <w:rPr>
          <w:rFonts w:ascii="Arial" w:hAnsi="Arial" w:cs="Arial"/>
        </w:rPr>
        <w:t>; písomnosti podľa tohto bodu sa doručujú v súlade s bodom 10.2 tohto článku</w:t>
      </w:r>
      <w:r w:rsidR="006F4746" w:rsidRPr="00511F32">
        <w:rPr>
          <w:rFonts w:ascii="Arial" w:hAnsi="Arial" w:cs="Arial"/>
        </w:rPr>
        <w:t>.</w:t>
      </w:r>
    </w:p>
    <w:p w14:paraId="48E64D5A" w14:textId="28679B6D" w:rsidR="00B5340D" w:rsidRPr="00511F32" w:rsidRDefault="00B5340D" w:rsidP="00511F32">
      <w:pPr>
        <w:pStyle w:val="Zarkazkladnhotextu"/>
        <w:spacing w:after="0" w:line="360" w:lineRule="auto"/>
        <w:ind w:left="3545"/>
        <w:jc w:val="center"/>
        <w:rPr>
          <w:rFonts w:ascii="Arial" w:hAnsi="Arial" w:cs="Arial"/>
        </w:rPr>
      </w:pPr>
    </w:p>
    <w:p w14:paraId="29C25E98" w14:textId="77777777" w:rsidR="00511F32" w:rsidRPr="00511F32" w:rsidRDefault="00511F32" w:rsidP="00511F32">
      <w:pPr>
        <w:pStyle w:val="Zarkazkladnhotextu"/>
        <w:spacing w:after="0" w:line="360" w:lineRule="auto"/>
        <w:ind w:left="3545"/>
        <w:jc w:val="center"/>
        <w:rPr>
          <w:rFonts w:ascii="Arial" w:hAnsi="Arial" w:cs="Arial"/>
        </w:rPr>
      </w:pPr>
    </w:p>
    <w:p w14:paraId="662D7164" w14:textId="77777777" w:rsidR="006F4746" w:rsidRPr="00511F32" w:rsidRDefault="006F4746" w:rsidP="00511F32">
      <w:pPr>
        <w:pStyle w:val="Zarkazkladnhotextu"/>
        <w:spacing w:after="0" w:line="360" w:lineRule="auto"/>
        <w:ind w:left="0"/>
        <w:jc w:val="center"/>
        <w:rPr>
          <w:rFonts w:ascii="Arial" w:hAnsi="Arial" w:cs="Arial"/>
          <w:b/>
        </w:rPr>
      </w:pPr>
      <w:r w:rsidRPr="00511F32">
        <w:rPr>
          <w:rFonts w:ascii="Arial" w:hAnsi="Arial" w:cs="Arial"/>
          <w:b/>
        </w:rPr>
        <w:t xml:space="preserve">Čl. 11 - Dôverné informácie a mlčanlivosť </w:t>
      </w:r>
    </w:p>
    <w:p w14:paraId="44109241" w14:textId="0C3FF805" w:rsidR="006F4746" w:rsidRPr="00511F32" w:rsidRDefault="00EB1D8B" w:rsidP="00511F32">
      <w:pPr>
        <w:spacing w:after="0" w:line="360" w:lineRule="auto"/>
        <w:ind w:left="426" w:hanging="426"/>
        <w:jc w:val="both"/>
        <w:rPr>
          <w:rFonts w:ascii="Arial" w:hAnsi="Arial" w:cs="Arial"/>
        </w:rPr>
      </w:pPr>
      <w:r w:rsidRPr="00511F32">
        <w:rPr>
          <w:rFonts w:ascii="Arial" w:hAnsi="Arial" w:cs="Arial"/>
        </w:rPr>
        <w:t>11.</w:t>
      </w:r>
      <w:r w:rsidR="006F4746" w:rsidRPr="00511F32">
        <w:rPr>
          <w:rFonts w:ascii="Arial" w:hAnsi="Arial" w:cs="Arial"/>
        </w:rPr>
        <w:t>1</w:t>
      </w:r>
      <w:r w:rsidRPr="00511F32">
        <w:rPr>
          <w:rFonts w:ascii="Arial" w:hAnsi="Arial" w:cs="Arial"/>
        </w:rPr>
        <w:tab/>
      </w:r>
      <w:r w:rsidR="006F4746" w:rsidRPr="00511F32">
        <w:rPr>
          <w:rFonts w:ascii="Arial" w:hAnsi="Arial" w:cs="Arial"/>
        </w:rPr>
        <w:t>Zmluvné strany sa dohodli, že všetky informácie, s ktorými sa poskytovateľ</w:t>
      </w:r>
      <w:r w:rsidR="0071147D" w:rsidRPr="00511F32">
        <w:rPr>
          <w:rFonts w:ascii="Arial" w:hAnsi="Arial" w:cs="Arial"/>
        </w:rPr>
        <w:t xml:space="preserve"> alebo jeho pracovníci</w:t>
      </w:r>
      <w:r w:rsidR="006F4746" w:rsidRPr="00511F32">
        <w:rPr>
          <w:rFonts w:ascii="Arial" w:hAnsi="Arial" w:cs="Arial"/>
        </w:rPr>
        <w:t xml:space="preserve"> dostanú pri výkone činností podľa tejto RD do kontaktu, sa považujú za dôverné </w:t>
      </w:r>
      <w:r w:rsidR="00CD4925" w:rsidRPr="00511F32">
        <w:rPr>
          <w:rFonts w:ascii="Arial" w:hAnsi="Arial" w:cs="Arial"/>
        </w:rPr>
        <w:t xml:space="preserve">pri analogickom použití § 271 Obchodného zákonníka v platnom znení </w:t>
      </w:r>
      <w:r w:rsidR="006F4746" w:rsidRPr="00511F32">
        <w:rPr>
          <w:rFonts w:ascii="Arial" w:hAnsi="Arial" w:cs="Arial"/>
        </w:rPr>
        <w:t xml:space="preserve">(ďalej len „dôverné informácie“). </w:t>
      </w:r>
    </w:p>
    <w:p w14:paraId="6A07D41A" w14:textId="2B55F212" w:rsidR="006F4746" w:rsidRPr="00511F32" w:rsidRDefault="00EB1D8B" w:rsidP="00511F32">
      <w:pPr>
        <w:spacing w:after="0" w:line="360" w:lineRule="auto"/>
        <w:ind w:left="426" w:hanging="426"/>
        <w:jc w:val="both"/>
        <w:rPr>
          <w:rFonts w:ascii="Arial" w:hAnsi="Arial" w:cs="Arial"/>
        </w:rPr>
      </w:pPr>
      <w:r w:rsidRPr="00511F32">
        <w:rPr>
          <w:rFonts w:ascii="Arial" w:hAnsi="Arial" w:cs="Arial"/>
        </w:rPr>
        <w:t>11.</w:t>
      </w:r>
      <w:r w:rsidR="006F4746" w:rsidRPr="00511F32">
        <w:rPr>
          <w:rFonts w:ascii="Arial" w:hAnsi="Arial" w:cs="Arial"/>
        </w:rPr>
        <w:t>2</w:t>
      </w:r>
      <w:r w:rsidRPr="00511F32">
        <w:rPr>
          <w:rFonts w:ascii="Arial" w:hAnsi="Arial" w:cs="Arial"/>
        </w:rPr>
        <w:tab/>
      </w:r>
      <w:r w:rsidR="006F4746" w:rsidRPr="00511F32">
        <w:rPr>
          <w:rFonts w:ascii="Arial" w:hAnsi="Arial" w:cs="Arial"/>
        </w:rPr>
        <w:t>Poskytovateľ sa zaväzuje:</w:t>
      </w:r>
    </w:p>
    <w:p w14:paraId="4960C8AE" w14:textId="77777777" w:rsidR="006F4746" w:rsidRPr="00511F32" w:rsidRDefault="006F4746" w:rsidP="00511F32">
      <w:pPr>
        <w:pStyle w:val="Odsekzoznamu"/>
        <w:numPr>
          <w:ilvl w:val="0"/>
          <w:numId w:val="6"/>
        </w:numPr>
        <w:spacing w:line="360" w:lineRule="auto"/>
        <w:ind w:left="426" w:firstLine="0"/>
        <w:jc w:val="both"/>
        <w:rPr>
          <w:rFonts w:ascii="Arial" w:hAnsi="Arial" w:cs="Arial"/>
          <w:sz w:val="22"/>
          <w:szCs w:val="22"/>
        </w:rPr>
      </w:pPr>
      <w:r w:rsidRPr="00511F32">
        <w:rPr>
          <w:rFonts w:ascii="Arial" w:hAnsi="Arial" w:cs="Arial"/>
          <w:sz w:val="22"/>
          <w:szCs w:val="22"/>
        </w:rPr>
        <w:t>zaobchádzať s dôvernými informáciami ako prísne dôvernými a podniknúť všetky opatrenia, aby sa zachoval ich štatút ako dôverné,</w:t>
      </w:r>
    </w:p>
    <w:p w14:paraId="20FF8FE2" w14:textId="77777777" w:rsidR="006F4746" w:rsidRPr="00511F32" w:rsidRDefault="006F4746" w:rsidP="00511F32">
      <w:pPr>
        <w:pStyle w:val="Odsekzoznamu"/>
        <w:numPr>
          <w:ilvl w:val="0"/>
          <w:numId w:val="6"/>
        </w:numPr>
        <w:spacing w:line="360" w:lineRule="auto"/>
        <w:ind w:left="426" w:firstLine="0"/>
        <w:jc w:val="both"/>
        <w:rPr>
          <w:rFonts w:ascii="Arial" w:hAnsi="Arial" w:cs="Arial"/>
          <w:sz w:val="22"/>
          <w:szCs w:val="22"/>
        </w:rPr>
      </w:pPr>
      <w:r w:rsidRPr="00511F32">
        <w:rPr>
          <w:rFonts w:ascii="Arial" w:hAnsi="Arial" w:cs="Arial"/>
          <w:sz w:val="22"/>
          <w:szCs w:val="22"/>
        </w:rPr>
        <w:t>nepoužívať informácie ani ich žiadnym spôsobom nezaznamenávať,</w:t>
      </w:r>
    </w:p>
    <w:p w14:paraId="073F8E52" w14:textId="77777777" w:rsidR="006F4746" w:rsidRPr="00511F32" w:rsidRDefault="006F4746" w:rsidP="00511F32">
      <w:pPr>
        <w:pStyle w:val="Odsekzoznamu"/>
        <w:numPr>
          <w:ilvl w:val="0"/>
          <w:numId w:val="6"/>
        </w:numPr>
        <w:spacing w:line="360" w:lineRule="auto"/>
        <w:ind w:left="426" w:firstLine="0"/>
        <w:jc w:val="both"/>
        <w:rPr>
          <w:rFonts w:ascii="Arial" w:hAnsi="Arial" w:cs="Arial"/>
          <w:sz w:val="22"/>
          <w:szCs w:val="22"/>
        </w:rPr>
      </w:pPr>
      <w:r w:rsidRPr="00511F32">
        <w:rPr>
          <w:rFonts w:ascii="Arial" w:hAnsi="Arial" w:cs="Arial"/>
          <w:sz w:val="22"/>
          <w:szCs w:val="22"/>
        </w:rPr>
        <w:t>nezverejňovať informácie, nerozmnožovať ich a nerozširovať,</w:t>
      </w:r>
    </w:p>
    <w:p w14:paraId="2C43A2A0" w14:textId="77777777" w:rsidR="006F4746" w:rsidRPr="00511F32" w:rsidRDefault="006F4746" w:rsidP="00511F32">
      <w:pPr>
        <w:pStyle w:val="Odsekzoznamu"/>
        <w:numPr>
          <w:ilvl w:val="0"/>
          <w:numId w:val="6"/>
        </w:numPr>
        <w:spacing w:line="360" w:lineRule="auto"/>
        <w:ind w:left="426" w:firstLine="0"/>
        <w:jc w:val="both"/>
        <w:rPr>
          <w:rFonts w:ascii="Arial" w:hAnsi="Arial" w:cs="Arial"/>
          <w:sz w:val="22"/>
          <w:szCs w:val="22"/>
        </w:rPr>
      </w:pPr>
      <w:r w:rsidRPr="00511F32">
        <w:rPr>
          <w:rFonts w:ascii="Arial" w:hAnsi="Arial" w:cs="Arial"/>
          <w:sz w:val="22"/>
          <w:szCs w:val="22"/>
        </w:rPr>
        <w:t>pristupovať k informáciám tak, aby v žiadnom prípade neboli zverejnené, ani poskytnuté žiadnej tretej strane a ani aby neboli použité na akýkoľvek účel,</w:t>
      </w:r>
    </w:p>
    <w:p w14:paraId="39C2AEDD" w14:textId="26C87A42" w:rsidR="006F4746" w:rsidRPr="00511F32" w:rsidRDefault="006F4746" w:rsidP="00511F32">
      <w:pPr>
        <w:pStyle w:val="Odsekzoznamu"/>
        <w:numPr>
          <w:ilvl w:val="0"/>
          <w:numId w:val="6"/>
        </w:numPr>
        <w:spacing w:line="360" w:lineRule="auto"/>
        <w:ind w:left="426" w:firstLine="0"/>
        <w:jc w:val="both"/>
        <w:rPr>
          <w:rFonts w:ascii="Arial" w:hAnsi="Arial" w:cs="Arial"/>
          <w:sz w:val="22"/>
          <w:szCs w:val="22"/>
        </w:rPr>
      </w:pPr>
      <w:r w:rsidRPr="00511F32">
        <w:rPr>
          <w:rFonts w:ascii="Arial" w:hAnsi="Arial" w:cs="Arial"/>
          <w:sz w:val="22"/>
          <w:szCs w:val="22"/>
        </w:rPr>
        <w:t xml:space="preserve">zaviazať povinnosťami podľa tejto RD v rovnakom rozsahu svojich </w:t>
      </w:r>
      <w:r w:rsidR="008C1961" w:rsidRPr="00511F32">
        <w:rPr>
          <w:rFonts w:ascii="Arial" w:hAnsi="Arial" w:cs="Arial"/>
          <w:sz w:val="22"/>
          <w:szCs w:val="22"/>
        </w:rPr>
        <w:t>pracovníkov</w:t>
      </w:r>
      <w:r w:rsidRPr="00511F32">
        <w:rPr>
          <w:rFonts w:ascii="Arial" w:hAnsi="Arial" w:cs="Arial"/>
          <w:sz w:val="22"/>
          <w:szCs w:val="22"/>
        </w:rPr>
        <w:t>.</w:t>
      </w:r>
    </w:p>
    <w:p w14:paraId="7CBB2CD9" w14:textId="77777777" w:rsidR="006F4746" w:rsidRPr="00511F32" w:rsidRDefault="006F4746" w:rsidP="00511F32">
      <w:pPr>
        <w:pStyle w:val="Odsekzoznamu"/>
        <w:spacing w:line="360" w:lineRule="auto"/>
        <w:ind w:left="426"/>
        <w:jc w:val="both"/>
        <w:rPr>
          <w:rFonts w:ascii="Arial" w:hAnsi="Arial" w:cs="Arial"/>
          <w:sz w:val="22"/>
          <w:szCs w:val="22"/>
        </w:rPr>
      </w:pPr>
    </w:p>
    <w:p w14:paraId="33B4757F" w14:textId="1B346AB1" w:rsidR="006F4746" w:rsidRPr="00511F32" w:rsidRDefault="00EB1D8B" w:rsidP="00511F32">
      <w:pPr>
        <w:spacing w:after="0" w:line="360" w:lineRule="auto"/>
        <w:ind w:left="426" w:hanging="426"/>
        <w:jc w:val="both"/>
        <w:rPr>
          <w:rFonts w:ascii="Arial" w:hAnsi="Arial" w:cs="Arial"/>
        </w:rPr>
      </w:pPr>
      <w:r w:rsidRPr="00511F32">
        <w:rPr>
          <w:rFonts w:ascii="Arial" w:hAnsi="Arial" w:cs="Arial"/>
        </w:rPr>
        <w:t>11.</w:t>
      </w:r>
      <w:r w:rsidR="006F4746" w:rsidRPr="00511F32">
        <w:rPr>
          <w:rFonts w:ascii="Arial" w:hAnsi="Arial" w:cs="Arial"/>
        </w:rPr>
        <w:t>3</w:t>
      </w:r>
      <w:r w:rsidRPr="00511F32">
        <w:rPr>
          <w:rFonts w:ascii="Arial" w:hAnsi="Arial" w:cs="Arial"/>
        </w:rPr>
        <w:tab/>
      </w:r>
      <w:r w:rsidR="006F4746" w:rsidRPr="00511F32">
        <w:rPr>
          <w:rFonts w:ascii="Arial" w:hAnsi="Arial" w:cs="Arial"/>
        </w:rPr>
        <w:t xml:space="preserve">Poskytovateľ sa zaväzuje zachovať mlčanlivosť o dôverných informáciách akejkoľvek povahy. </w:t>
      </w:r>
    </w:p>
    <w:p w14:paraId="2D0C5BEF" w14:textId="44EDCD16" w:rsidR="006F4746" w:rsidRPr="00511F32" w:rsidRDefault="00EB1D8B" w:rsidP="00511F32">
      <w:pPr>
        <w:spacing w:after="0" w:line="360" w:lineRule="auto"/>
        <w:ind w:left="426" w:hanging="426"/>
        <w:jc w:val="both"/>
        <w:rPr>
          <w:rFonts w:ascii="Arial" w:hAnsi="Arial" w:cs="Arial"/>
        </w:rPr>
      </w:pPr>
      <w:r w:rsidRPr="00511F32">
        <w:rPr>
          <w:rFonts w:ascii="Arial" w:hAnsi="Arial" w:cs="Arial"/>
        </w:rPr>
        <w:t>11.</w:t>
      </w:r>
      <w:r w:rsidR="006F4746" w:rsidRPr="00511F32">
        <w:rPr>
          <w:rFonts w:ascii="Arial" w:hAnsi="Arial" w:cs="Arial"/>
        </w:rPr>
        <w:t>4</w:t>
      </w:r>
      <w:r w:rsidRPr="00511F32">
        <w:rPr>
          <w:rFonts w:ascii="Arial" w:hAnsi="Arial" w:cs="Arial"/>
        </w:rPr>
        <w:tab/>
      </w:r>
      <w:r w:rsidR="006F4746" w:rsidRPr="00511F32">
        <w:rPr>
          <w:rFonts w:ascii="Arial" w:hAnsi="Arial" w:cs="Arial"/>
        </w:rPr>
        <w:t xml:space="preserve">Pri plnení predmetu RD nebudú spracúvané osobné údaje. V prípade náhodného kontaktu s osobnými údajmi fyzických osôb, je poskytovateľ povinný postupovať v zmysle príslušných právnych predpisov, najmä Nariadenia Európskeho parlamentu a Rady č. 2016/679 (GDPR) a zákona č. 18/2018 Z. z. o ochrane osobných údajov a o zmene a doplnení niektorých zákonov. </w:t>
      </w:r>
    </w:p>
    <w:p w14:paraId="4E2FAEA6" w14:textId="71E19516" w:rsidR="006F4746" w:rsidRPr="00511F32" w:rsidRDefault="00EB1D8B" w:rsidP="00511F32">
      <w:pPr>
        <w:spacing w:after="0" w:line="360" w:lineRule="auto"/>
        <w:ind w:left="426" w:hanging="426"/>
        <w:jc w:val="both"/>
        <w:rPr>
          <w:rFonts w:ascii="Arial" w:hAnsi="Arial" w:cs="Arial"/>
        </w:rPr>
      </w:pPr>
      <w:r w:rsidRPr="00511F32">
        <w:rPr>
          <w:rFonts w:ascii="Arial" w:hAnsi="Arial" w:cs="Arial"/>
        </w:rPr>
        <w:t>11.</w:t>
      </w:r>
      <w:r w:rsidR="006F4746" w:rsidRPr="00511F32">
        <w:rPr>
          <w:rFonts w:ascii="Arial" w:hAnsi="Arial" w:cs="Arial"/>
        </w:rPr>
        <w:t>5</w:t>
      </w:r>
      <w:r w:rsidRPr="00511F32">
        <w:rPr>
          <w:rFonts w:ascii="Arial" w:hAnsi="Arial" w:cs="Arial"/>
        </w:rPr>
        <w:tab/>
      </w:r>
      <w:r w:rsidR="006F4746" w:rsidRPr="00511F32">
        <w:rPr>
          <w:rFonts w:ascii="Arial" w:hAnsi="Arial" w:cs="Arial"/>
        </w:rPr>
        <w:t>Po dobu trvania tejto RD, a aj po jej ukončení, sa poskytovateľ zaväzuje uchovať v tajnosti všetky dôverné informácie objednávateľa a postupovať tak, aby bola zachovaná povinnosť mlčanlivosti o chránených údajoch, o ktorých získal vedomosť podľa osobitných zákonov a iných právnych predpisov.</w:t>
      </w:r>
    </w:p>
    <w:p w14:paraId="164BF372" w14:textId="762173DC" w:rsidR="006F4746" w:rsidRPr="00511F32" w:rsidRDefault="00EB1D8B" w:rsidP="00511F32">
      <w:pPr>
        <w:spacing w:after="0" w:line="360" w:lineRule="auto"/>
        <w:ind w:left="426" w:hanging="426"/>
        <w:jc w:val="both"/>
        <w:rPr>
          <w:rFonts w:ascii="Arial" w:hAnsi="Arial" w:cs="Arial"/>
        </w:rPr>
      </w:pPr>
      <w:r w:rsidRPr="00511F32">
        <w:rPr>
          <w:rFonts w:ascii="Arial" w:hAnsi="Arial" w:cs="Arial"/>
        </w:rPr>
        <w:lastRenderedPageBreak/>
        <w:t>11.</w:t>
      </w:r>
      <w:r w:rsidR="006F4746" w:rsidRPr="00511F32">
        <w:rPr>
          <w:rFonts w:ascii="Arial" w:hAnsi="Arial" w:cs="Arial"/>
        </w:rPr>
        <w:t>6</w:t>
      </w:r>
      <w:r w:rsidRPr="00511F32">
        <w:rPr>
          <w:rFonts w:ascii="Arial" w:hAnsi="Arial" w:cs="Arial"/>
        </w:rPr>
        <w:tab/>
      </w:r>
      <w:r w:rsidR="006F4746" w:rsidRPr="00511F32">
        <w:rPr>
          <w:rFonts w:ascii="Arial" w:hAnsi="Arial" w:cs="Arial"/>
        </w:rPr>
        <w:t>Poskytovateľ nie je oprávnený akýmkoľvek spôsobom použiť akékoľvek informácie, o ktorých sa pri výkone činností podľa tejto RD dozvie.</w:t>
      </w:r>
    </w:p>
    <w:p w14:paraId="7AC7076B" w14:textId="7921D978" w:rsidR="006F4746" w:rsidRPr="00511F32" w:rsidRDefault="00EB1D8B" w:rsidP="00511F32">
      <w:pPr>
        <w:spacing w:after="0" w:line="360" w:lineRule="auto"/>
        <w:ind w:left="426" w:hanging="426"/>
        <w:jc w:val="both"/>
        <w:rPr>
          <w:rFonts w:ascii="Arial" w:hAnsi="Arial" w:cs="Arial"/>
        </w:rPr>
      </w:pPr>
      <w:r w:rsidRPr="00511F32">
        <w:rPr>
          <w:rFonts w:ascii="Arial" w:hAnsi="Arial" w:cs="Arial"/>
        </w:rPr>
        <w:t>11.</w:t>
      </w:r>
      <w:r w:rsidR="006F4746" w:rsidRPr="00511F32">
        <w:rPr>
          <w:rFonts w:ascii="Arial" w:hAnsi="Arial" w:cs="Arial"/>
        </w:rPr>
        <w:t>7</w:t>
      </w:r>
      <w:r w:rsidRPr="00511F32">
        <w:rPr>
          <w:rFonts w:ascii="Arial" w:hAnsi="Arial" w:cs="Arial"/>
        </w:rPr>
        <w:tab/>
      </w:r>
      <w:r w:rsidR="006F4746" w:rsidRPr="00511F32">
        <w:rPr>
          <w:rFonts w:ascii="Arial" w:hAnsi="Arial" w:cs="Arial"/>
        </w:rPr>
        <w:t>V prípade ak poskytovateľ</w:t>
      </w:r>
      <w:r w:rsidR="00FE42C0" w:rsidRPr="00511F32">
        <w:rPr>
          <w:rFonts w:ascii="Arial" w:hAnsi="Arial" w:cs="Arial"/>
        </w:rPr>
        <w:t xml:space="preserve"> alebo jeho pracovníci</w:t>
      </w:r>
      <w:r w:rsidR="006F4746" w:rsidRPr="00511F32">
        <w:rPr>
          <w:rFonts w:ascii="Arial" w:hAnsi="Arial" w:cs="Arial"/>
        </w:rPr>
        <w:t xml:space="preserve"> porušia povinnosť mlčanlivosti a ochrany informácii podľa tejto RD, považuje sa to za porušenie mlčanlivosti poskytovateľa a poskytovateľ je povinný zaplatiť objednávateľovi zmluvnú pokutu vo výške 5 000 eur (slovom</w:t>
      </w:r>
      <w:r w:rsidR="002A010F">
        <w:rPr>
          <w:rFonts w:ascii="Arial" w:hAnsi="Arial" w:cs="Arial"/>
        </w:rPr>
        <w:t>:</w:t>
      </w:r>
      <w:r w:rsidR="006F4746" w:rsidRPr="00511F32">
        <w:rPr>
          <w:rFonts w:ascii="Arial" w:hAnsi="Arial" w:cs="Arial"/>
        </w:rPr>
        <w:t xml:space="preserve"> päť tisíc eur) za každé jednotlivé porušenie. Zaplatením zmluvnej pokuty nie je dotknutý nárok objednávateľa na náhradu škody.</w:t>
      </w:r>
    </w:p>
    <w:p w14:paraId="40749E1D" w14:textId="0C7A037B" w:rsidR="006F4746" w:rsidRPr="00511F32" w:rsidRDefault="00EB1D8B" w:rsidP="00511F32">
      <w:pPr>
        <w:spacing w:after="0" w:line="360" w:lineRule="auto"/>
        <w:ind w:left="426" w:hanging="426"/>
        <w:jc w:val="both"/>
        <w:rPr>
          <w:rFonts w:ascii="Arial" w:hAnsi="Arial" w:cs="Arial"/>
        </w:rPr>
      </w:pPr>
      <w:r w:rsidRPr="00511F32">
        <w:rPr>
          <w:rFonts w:ascii="Arial" w:hAnsi="Arial" w:cs="Arial"/>
        </w:rPr>
        <w:t>11.</w:t>
      </w:r>
      <w:r w:rsidR="006F4746" w:rsidRPr="00511F32">
        <w:rPr>
          <w:rFonts w:ascii="Arial" w:hAnsi="Arial" w:cs="Arial"/>
        </w:rPr>
        <w:t>8</w:t>
      </w:r>
      <w:r w:rsidRPr="00511F32">
        <w:rPr>
          <w:rFonts w:ascii="Arial" w:hAnsi="Arial" w:cs="Arial"/>
        </w:rPr>
        <w:tab/>
      </w:r>
      <w:r w:rsidR="006F4746" w:rsidRPr="00511F32">
        <w:rPr>
          <w:rFonts w:ascii="Arial" w:hAnsi="Arial" w:cs="Arial"/>
        </w:rPr>
        <w:t>Povinnosti poskytovateľa vyplývajúce z tohto článku RD budú trvať bez časového obmedzenia.</w:t>
      </w:r>
    </w:p>
    <w:p w14:paraId="5F8AE361" w14:textId="12BCBC75" w:rsidR="000D7F48" w:rsidRPr="00511F32" w:rsidRDefault="000D7F48" w:rsidP="00511F32">
      <w:pPr>
        <w:pStyle w:val="Zarkazkladnhotextu"/>
        <w:spacing w:after="0" w:line="360" w:lineRule="auto"/>
        <w:ind w:left="0"/>
        <w:jc w:val="center"/>
        <w:rPr>
          <w:rFonts w:ascii="Arial" w:hAnsi="Arial" w:cs="Arial"/>
          <w:b/>
        </w:rPr>
      </w:pPr>
    </w:p>
    <w:p w14:paraId="6D96A1FA" w14:textId="77777777" w:rsidR="00511F32" w:rsidRPr="00511F32" w:rsidRDefault="00511F32" w:rsidP="00511F32">
      <w:pPr>
        <w:pStyle w:val="Zarkazkladnhotextu"/>
        <w:spacing w:after="0" w:line="360" w:lineRule="auto"/>
        <w:ind w:left="0"/>
        <w:jc w:val="center"/>
        <w:rPr>
          <w:rFonts w:ascii="Arial" w:hAnsi="Arial" w:cs="Arial"/>
          <w:b/>
        </w:rPr>
      </w:pPr>
    </w:p>
    <w:p w14:paraId="47567F26" w14:textId="2574B78E" w:rsidR="00ED054A" w:rsidRPr="00511F32" w:rsidRDefault="00DC1AFF" w:rsidP="00511F32">
      <w:pPr>
        <w:spacing w:after="0" w:line="360" w:lineRule="auto"/>
        <w:jc w:val="center"/>
        <w:rPr>
          <w:rFonts w:ascii="Arial" w:hAnsi="Arial" w:cs="Arial"/>
          <w:b/>
          <w:color w:val="000000" w:themeColor="text1"/>
        </w:rPr>
      </w:pPr>
      <w:r w:rsidRPr="00511F32">
        <w:rPr>
          <w:rFonts w:ascii="Arial" w:hAnsi="Arial" w:cs="Arial"/>
          <w:b/>
          <w:color w:val="000000" w:themeColor="text1"/>
        </w:rPr>
        <w:t>Čl. 12 – Subdodávatelia</w:t>
      </w:r>
    </w:p>
    <w:p w14:paraId="28B87E62" w14:textId="2A47A2E6" w:rsidR="00DC1AFF" w:rsidRPr="00511F32" w:rsidRDefault="00DD3389" w:rsidP="00511F32">
      <w:pPr>
        <w:spacing w:after="0" w:line="360" w:lineRule="auto"/>
        <w:ind w:left="426" w:hanging="426"/>
        <w:jc w:val="both"/>
        <w:rPr>
          <w:rFonts w:ascii="Arial" w:hAnsi="Arial" w:cs="Arial"/>
          <w:color w:val="000000" w:themeColor="text1"/>
        </w:rPr>
      </w:pPr>
      <w:r w:rsidRPr="00511F32">
        <w:rPr>
          <w:rFonts w:ascii="Arial" w:hAnsi="Arial" w:cs="Arial"/>
          <w:color w:val="000000" w:themeColor="text1"/>
        </w:rPr>
        <w:t xml:space="preserve">12.1 </w:t>
      </w:r>
      <w:r w:rsidR="00DC1AFF" w:rsidRPr="00511F32">
        <w:rPr>
          <w:rFonts w:ascii="Arial" w:hAnsi="Arial" w:cs="Arial"/>
          <w:color w:val="000000" w:themeColor="text1"/>
        </w:rPr>
        <w:t xml:space="preserve">Poskytovateľ je oprávnený plniť predmet tejto RD aj prostredníctvom subdodávateľov, ktorí musia spĺňať podmienky pre plnenie predmetu RD, týkajúce sa osobného postavenia, technickej a odbornej spôsobilosti a neexistujú u nich dôvody na vylúčenie podľa § 40 ods. 6 písm. a) až </w:t>
      </w:r>
      <w:r w:rsidR="00761E11" w:rsidRPr="00511F32">
        <w:rPr>
          <w:rFonts w:ascii="Arial" w:hAnsi="Arial" w:cs="Arial"/>
          <w:color w:val="000000" w:themeColor="text1"/>
        </w:rPr>
        <w:t>g</w:t>
      </w:r>
      <w:r w:rsidR="00DC1AFF" w:rsidRPr="00511F32">
        <w:rPr>
          <w:rFonts w:ascii="Arial" w:hAnsi="Arial" w:cs="Arial"/>
          <w:color w:val="000000" w:themeColor="text1"/>
        </w:rPr>
        <w:t xml:space="preserve">) a ods. 7 </w:t>
      </w:r>
      <w:r w:rsidR="00761E11" w:rsidRPr="00511F32">
        <w:rPr>
          <w:rFonts w:ascii="Arial" w:hAnsi="Arial" w:cs="Arial"/>
          <w:color w:val="000000" w:themeColor="text1"/>
        </w:rPr>
        <w:t xml:space="preserve">a 8 </w:t>
      </w:r>
      <w:r w:rsidR="00DC1AFF" w:rsidRPr="00511F32">
        <w:rPr>
          <w:rFonts w:ascii="Arial" w:hAnsi="Arial" w:cs="Arial"/>
          <w:color w:val="000000" w:themeColor="text1"/>
        </w:rPr>
        <w:t xml:space="preserve">zákona o verejnom obstarávaní, v súlade s § 41 zákona o verejnom obstarávaní. </w:t>
      </w:r>
      <w:r w:rsidRPr="00511F32">
        <w:rPr>
          <w:rFonts w:ascii="Arial" w:hAnsi="Arial" w:cs="Arial"/>
          <w:color w:val="000000" w:themeColor="text1"/>
        </w:rPr>
        <w:t>Pre vylúčenie všetkých pochybností, v prípade plnenia predmetu tejto RD prostredníctvom tretích osôb poskytovateľ zodpovedá objednávateľovi akoby plnil sám.</w:t>
      </w:r>
    </w:p>
    <w:p w14:paraId="143B62A3" w14:textId="25FC957C" w:rsidR="00DC1AFF" w:rsidRPr="00511F32" w:rsidRDefault="00DC1AFF" w:rsidP="00511F32">
      <w:pPr>
        <w:spacing w:after="0" w:line="360" w:lineRule="auto"/>
        <w:ind w:left="426" w:hanging="426"/>
        <w:jc w:val="both"/>
        <w:rPr>
          <w:rFonts w:ascii="Arial" w:hAnsi="Arial" w:cs="Arial"/>
          <w:color w:val="000000" w:themeColor="text1"/>
        </w:rPr>
      </w:pPr>
      <w:r w:rsidRPr="00511F32">
        <w:rPr>
          <w:rFonts w:ascii="Arial" w:hAnsi="Arial" w:cs="Arial"/>
          <w:color w:val="000000" w:themeColor="text1"/>
        </w:rPr>
        <w:t>12.2</w:t>
      </w:r>
      <w:r w:rsidRPr="00511F32">
        <w:rPr>
          <w:rFonts w:ascii="Arial" w:hAnsi="Arial" w:cs="Arial"/>
          <w:color w:val="000000" w:themeColor="text1"/>
        </w:rPr>
        <w:tab/>
        <w:t xml:space="preserve">V prípade plnenia predmetu RD prostredníctvom subdodávateľov zodpovedá poskytovateľ objednávateľovi tak, ako keby plnil predmet RD sám. Objednávateľ je oprávnený od tejto RD odstúpiť, ak zistí, že poskytovateľ zabezpečuje plnenie predmetu tejto RD prostredníctvom subdodávateľa, ktorý nespĺňa podmienky podľa § 41 zákona o verejnom obstarávaní, čím nie je dotknutý nárok objednávateľa na náhradu škody z tohto dôvodu vzniknutej. Zoznam subdodávateľov tvorí prílohu č. </w:t>
      </w:r>
      <w:r w:rsidR="00761E11" w:rsidRPr="00511F32">
        <w:rPr>
          <w:rFonts w:ascii="Arial" w:hAnsi="Arial" w:cs="Arial"/>
          <w:color w:val="000000" w:themeColor="text1"/>
        </w:rPr>
        <w:t>10</w:t>
      </w:r>
      <w:r w:rsidRPr="00511F32">
        <w:rPr>
          <w:rFonts w:ascii="Arial" w:hAnsi="Arial" w:cs="Arial"/>
          <w:color w:val="000000" w:themeColor="text1"/>
        </w:rPr>
        <w:t xml:space="preserve"> k </w:t>
      </w:r>
      <w:r w:rsidR="00761E11" w:rsidRPr="00511F32">
        <w:rPr>
          <w:rFonts w:ascii="Arial" w:hAnsi="Arial" w:cs="Arial"/>
          <w:color w:val="000000" w:themeColor="text1"/>
        </w:rPr>
        <w:t>RD</w:t>
      </w:r>
      <w:r w:rsidRPr="00511F32">
        <w:rPr>
          <w:rFonts w:ascii="Arial" w:hAnsi="Arial" w:cs="Arial"/>
          <w:color w:val="000000" w:themeColor="text1"/>
        </w:rPr>
        <w:t>. V prípade, že niektorý zo subdodávateľov nie je v okamihu podpísania RD známy a vstúpi do procesu v priebehu plnenia predmetu RD, resp. sa zmení niektorý zo subdodávateľov počas realizácie RD, musí byť tento subdodávateľ odsúhlasený zmluvnými stranami formou dodatku k RD.</w:t>
      </w:r>
    </w:p>
    <w:p w14:paraId="65FF85B2" w14:textId="750A1BAC" w:rsidR="0045469D" w:rsidRPr="00511F32" w:rsidRDefault="0045469D" w:rsidP="00511F32">
      <w:pPr>
        <w:spacing w:after="0" w:line="360" w:lineRule="auto"/>
        <w:ind w:left="426" w:hanging="426"/>
        <w:jc w:val="both"/>
        <w:rPr>
          <w:rFonts w:ascii="Arial" w:hAnsi="Arial" w:cs="Arial"/>
          <w:color w:val="000000" w:themeColor="text1"/>
        </w:rPr>
      </w:pPr>
      <w:r w:rsidRPr="00511F32">
        <w:rPr>
          <w:rFonts w:ascii="Arial" w:hAnsi="Arial" w:cs="Arial"/>
          <w:color w:val="000000" w:themeColor="text1"/>
        </w:rPr>
        <w:t xml:space="preserve">12.3 Pokiaľ poskytovateľ nedodrží záväzok dohodnutý v bode 12.2 tohto článku, považuje sa to za závažné porušenie tejto RD. </w:t>
      </w:r>
    </w:p>
    <w:p w14:paraId="405E749E" w14:textId="01DF433F" w:rsidR="0029437B" w:rsidRPr="00511F32" w:rsidRDefault="0029437B" w:rsidP="00511F32">
      <w:pPr>
        <w:spacing w:after="0" w:line="360" w:lineRule="auto"/>
        <w:ind w:left="426" w:hanging="426"/>
        <w:jc w:val="both"/>
        <w:rPr>
          <w:rFonts w:ascii="Arial" w:hAnsi="Arial" w:cs="Arial"/>
          <w:color w:val="000000" w:themeColor="text1"/>
        </w:rPr>
      </w:pPr>
    </w:p>
    <w:p w14:paraId="6D237F8E" w14:textId="0C2AED1C" w:rsidR="00511F32" w:rsidRPr="00511F32" w:rsidRDefault="00511F32" w:rsidP="00511F32">
      <w:pPr>
        <w:spacing w:after="0" w:line="360" w:lineRule="auto"/>
        <w:ind w:left="426" w:hanging="426"/>
        <w:jc w:val="both"/>
        <w:rPr>
          <w:rFonts w:ascii="Arial" w:hAnsi="Arial" w:cs="Arial"/>
          <w:color w:val="000000" w:themeColor="text1"/>
        </w:rPr>
      </w:pPr>
    </w:p>
    <w:p w14:paraId="65D6F5E1" w14:textId="77777777" w:rsidR="00511F32" w:rsidRPr="00511F32" w:rsidRDefault="00511F32" w:rsidP="00511F32">
      <w:pPr>
        <w:spacing w:after="0" w:line="360" w:lineRule="auto"/>
        <w:ind w:left="426" w:hanging="426"/>
        <w:jc w:val="both"/>
        <w:rPr>
          <w:rFonts w:ascii="Arial" w:hAnsi="Arial" w:cs="Arial"/>
          <w:color w:val="000000" w:themeColor="text1"/>
        </w:rPr>
      </w:pPr>
    </w:p>
    <w:p w14:paraId="4F1739CC" w14:textId="07912058" w:rsidR="00ED054A" w:rsidRPr="00511F32" w:rsidRDefault="00ED054A" w:rsidP="00511F32">
      <w:pPr>
        <w:spacing w:after="0" w:line="360" w:lineRule="auto"/>
        <w:jc w:val="center"/>
        <w:rPr>
          <w:rFonts w:ascii="Arial" w:hAnsi="Arial" w:cs="Arial"/>
          <w:b/>
          <w:color w:val="000000" w:themeColor="text1"/>
        </w:rPr>
      </w:pPr>
      <w:r w:rsidRPr="00511F32">
        <w:rPr>
          <w:rFonts w:ascii="Arial" w:hAnsi="Arial" w:cs="Arial"/>
          <w:b/>
          <w:color w:val="000000" w:themeColor="text1"/>
        </w:rPr>
        <w:t xml:space="preserve">Čl. </w:t>
      </w:r>
      <w:r w:rsidR="00DC1AFF" w:rsidRPr="00511F32">
        <w:rPr>
          <w:rFonts w:ascii="Arial" w:hAnsi="Arial" w:cs="Arial"/>
          <w:b/>
          <w:color w:val="000000" w:themeColor="text1"/>
        </w:rPr>
        <w:t xml:space="preserve">13 - </w:t>
      </w:r>
      <w:r w:rsidRPr="00511F32">
        <w:rPr>
          <w:rFonts w:ascii="Arial" w:hAnsi="Arial" w:cs="Arial"/>
          <w:b/>
          <w:color w:val="000000" w:themeColor="text1"/>
        </w:rPr>
        <w:t>Zabezpečenie plnenia bezpečnostných opatrení a notifikačných povinností podľa zákona č. 69/2018 Z. z. o kybernetickej bezpečnosti a o zmene a doplnení niektorých zákonov v znení neskorších predpisov (ďalej len „zákon č. 69/2018 Z. z.“)</w:t>
      </w:r>
    </w:p>
    <w:p w14:paraId="7AA1F466" w14:textId="765244E0" w:rsidR="00ED054A" w:rsidRPr="00511F32" w:rsidRDefault="00ED054A" w:rsidP="00511F32">
      <w:pPr>
        <w:spacing w:after="0" w:line="360" w:lineRule="auto"/>
        <w:jc w:val="both"/>
        <w:rPr>
          <w:rFonts w:ascii="Arial" w:hAnsi="Arial" w:cs="Arial"/>
          <w:color w:val="000000" w:themeColor="text1"/>
        </w:rPr>
      </w:pPr>
    </w:p>
    <w:p w14:paraId="0DF2C98E" w14:textId="4B6A75C4" w:rsidR="00ED054A" w:rsidRPr="00511F32" w:rsidRDefault="00DD3389" w:rsidP="00511F32">
      <w:pPr>
        <w:widowControl w:val="0"/>
        <w:spacing w:after="0" w:line="360" w:lineRule="auto"/>
        <w:ind w:left="426" w:hanging="426"/>
        <w:jc w:val="both"/>
        <w:rPr>
          <w:rFonts w:ascii="Arial" w:hAnsi="Arial" w:cs="Arial"/>
          <w:color w:val="000000" w:themeColor="text1"/>
        </w:rPr>
      </w:pPr>
      <w:r w:rsidRPr="00511F32">
        <w:rPr>
          <w:rFonts w:ascii="Arial" w:hAnsi="Arial" w:cs="Arial"/>
          <w:color w:val="000000" w:themeColor="text1"/>
        </w:rPr>
        <w:t>13.1</w:t>
      </w:r>
      <w:r w:rsidR="00ED054A" w:rsidRPr="00511F32">
        <w:rPr>
          <w:rFonts w:ascii="Arial" w:hAnsi="Arial" w:cs="Arial"/>
          <w:color w:val="000000" w:themeColor="text1"/>
        </w:rPr>
        <w:t>V zmysle § 19 ods. 2 zákona č. 69/2018 Z. z. poskytovateľ vykonáva činnosti priamo súvisiace s prevádzkou sietí a informačných systémov objednávateľa pre nasledovnú službu</w:t>
      </w:r>
      <w:r w:rsidR="009F22E9" w:rsidRPr="00511F32">
        <w:rPr>
          <w:rFonts w:ascii="Arial" w:hAnsi="Arial" w:cs="Arial"/>
          <w:color w:val="000000" w:themeColor="text1"/>
        </w:rPr>
        <w:t>:</w:t>
      </w:r>
      <w:r w:rsidR="00DC48FF" w:rsidRPr="00511F32">
        <w:rPr>
          <w:rFonts w:ascii="Arial" w:hAnsi="Arial" w:cs="Arial"/>
          <w:color w:val="000000" w:themeColor="text1"/>
        </w:rPr>
        <w:t xml:space="preserve"> </w:t>
      </w:r>
      <w:r w:rsidR="00D059D8" w:rsidRPr="00511F32">
        <w:rPr>
          <w:rFonts w:ascii="Arial" w:hAnsi="Arial" w:cs="Arial"/>
          <w:color w:val="000000" w:themeColor="text1"/>
        </w:rPr>
        <w:t xml:space="preserve">hardvérový </w:t>
      </w:r>
      <w:r w:rsidR="00D059D8" w:rsidRPr="00511F32">
        <w:rPr>
          <w:rFonts w:ascii="Arial" w:hAnsi="Arial" w:cs="Arial"/>
          <w:color w:val="000000" w:themeColor="text1"/>
        </w:rPr>
        <w:lastRenderedPageBreak/>
        <w:t>servis pre zariadenia IKT infraštruktúry objednávateľa</w:t>
      </w:r>
      <w:r w:rsidR="009F22E9" w:rsidRPr="00511F32">
        <w:rPr>
          <w:rFonts w:ascii="Arial" w:hAnsi="Arial" w:cs="Arial"/>
          <w:color w:val="000000" w:themeColor="text1"/>
        </w:rPr>
        <w:t xml:space="preserve"> podľa tejto RD</w:t>
      </w:r>
      <w:r w:rsidR="00D059D8" w:rsidRPr="00511F32">
        <w:rPr>
          <w:rFonts w:ascii="Arial" w:hAnsi="Arial" w:cs="Arial"/>
          <w:color w:val="000000" w:themeColor="text1"/>
        </w:rPr>
        <w:t>.</w:t>
      </w:r>
    </w:p>
    <w:p w14:paraId="29F35FE4" w14:textId="40CC2E77" w:rsidR="00ED054A" w:rsidRPr="00511F32" w:rsidRDefault="00DD3389" w:rsidP="00511F32">
      <w:pPr>
        <w:widowControl w:val="0"/>
        <w:spacing w:after="0" w:line="360" w:lineRule="auto"/>
        <w:ind w:left="426" w:hanging="426"/>
        <w:jc w:val="both"/>
        <w:rPr>
          <w:rFonts w:ascii="Arial" w:hAnsi="Arial" w:cs="Arial"/>
          <w:color w:val="000000" w:themeColor="text1"/>
        </w:rPr>
      </w:pPr>
      <w:r w:rsidRPr="00511F32">
        <w:rPr>
          <w:rFonts w:ascii="Arial" w:hAnsi="Arial" w:cs="Arial"/>
          <w:color w:val="000000" w:themeColor="text1"/>
        </w:rPr>
        <w:t xml:space="preserve">13.2 </w:t>
      </w:r>
      <w:r w:rsidR="00ED054A" w:rsidRPr="00511F32">
        <w:rPr>
          <w:rFonts w:ascii="Arial" w:hAnsi="Arial" w:cs="Arial"/>
          <w:color w:val="000000" w:themeColor="text1"/>
        </w:rPr>
        <w:t xml:space="preserve">Poskytovateľ zabezpečí, že všetci, ktorí sa budú z jeho strany podieľať na výkone činností podľa bodu </w:t>
      </w:r>
      <w:r w:rsidRPr="00511F32">
        <w:rPr>
          <w:rFonts w:ascii="Arial" w:hAnsi="Arial" w:cs="Arial"/>
          <w:color w:val="000000" w:themeColor="text1"/>
        </w:rPr>
        <w:t>13.</w:t>
      </w:r>
      <w:r w:rsidR="00ED054A" w:rsidRPr="00511F32">
        <w:rPr>
          <w:rFonts w:ascii="Arial" w:hAnsi="Arial" w:cs="Arial"/>
          <w:color w:val="000000" w:themeColor="text1"/>
        </w:rPr>
        <w:t xml:space="preserve">1 tohto článku, sa písomne zaviazali zachovávať mlčanlivosť o všetkých chránených informáciách objednávateľa, o ktorých získajú vedomosť počas, po alebo v súvislosti s výkonom činností podľa bodu </w:t>
      </w:r>
      <w:r w:rsidRPr="00511F32">
        <w:rPr>
          <w:rFonts w:ascii="Arial" w:hAnsi="Arial" w:cs="Arial"/>
          <w:color w:val="000000" w:themeColor="text1"/>
        </w:rPr>
        <w:t>13.</w:t>
      </w:r>
      <w:r w:rsidR="00ED054A" w:rsidRPr="00511F32">
        <w:rPr>
          <w:rFonts w:ascii="Arial" w:hAnsi="Arial" w:cs="Arial"/>
          <w:color w:val="000000" w:themeColor="text1"/>
        </w:rPr>
        <w:t xml:space="preserve">1 tohto článku. Za chránené informácie objednávateľa sa považujú všetky informácie, o ktorých poskytovateľ vie alebo by so zreteľom na všetky okolnosti mal vedieť, že nie sú zverejnené alebo nie sú určené na zverejnenie. </w:t>
      </w:r>
    </w:p>
    <w:p w14:paraId="7BB49949" w14:textId="493C2FEA" w:rsidR="00ED054A" w:rsidRPr="00511F32" w:rsidRDefault="00DD3389" w:rsidP="00511F32">
      <w:pPr>
        <w:widowControl w:val="0"/>
        <w:spacing w:after="0" w:line="360" w:lineRule="auto"/>
        <w:ind w:left="426" w:hanging="426"/>
        <w:jc w:val="both"/>
        <w:rPr>
          <w:rFonts w:ascii="Arial" w:hAnsi="Arial" w:cs="Arial"/>
          <w:color w:val="000000" w:themeColor="text1"/>
        </w:rPr>
      </w:pPr>
      <w:r w:rsidRPr="00511F32">
        <w:rPr>
          <w:rFonts w:ascii="Arial" w:hAnsi="Arial" w:cs="Arial"/>
          <w:color w:val="000000" w:themeColor="text1"/>
        </w:rPr>
        <w:t xml:space="preserve">13.3 </w:t>
      </w:r>
      <w:r w:rsidR="00ED054A" w:rsidRPr="00511F32">
        <w:rPr>
          <w:rFonts w:ascii="Arial" w:hAnsi="Arial" w:cs="Arial"/>
          <w:color w:val="000000" w:themeColor="text1"/>
        </w:rPr>
        <w:t xml:space="preserve">Poskytovateľ je povinný </w:t>
      </w:r>
      <w:r w:rsidRPr="00511F32">
        <w:rPr>
          <w:rFonts w:ascii="Arial" w:hAnsi="Arial" w:cs="Arial"/>
          <w:color w:val="000000" w:themeColor="text1"/>
        </w:rPr>
        <w:t>bez</w:t>
      </w:r>
      <w:r w:rsidR="00ED054A" w:rsidRPr="00511F32">
        <w:rPr>
          <w:rFonts w:ascii="Arial" w:hAnsi="Arial" w:cs="Arial"/>
          <w:color w:val="000000" w:themeColor="text1"/>
        </w:rPr>
        <w:t xml:space="preserve">odkladne hlásiť objednávateľovi kybernetický bezpečnostný incident definovaný čl. 3 písm. j) zákona č. 69/2018 Z. z. Zamestnanci poskytovateľa a prípadní subdodávateľa sú oboznámení so spôsobom oznamovania kybernetických bezpečnostných incidentov v súvislosti s prevádzkou sietí a informačných systémov objednávateľa a oznamujú akékoľvek podozrenie o ktorom vedia alebo by so zreteľom na všetky okolnosti mali vedieť, že by mohlo mať negatívny dopad na bezpečnosť siete alebo informačného systému objednávateľa na adrese objednávateľa </w:t>
      </w:r>
      <w:hyperlink r:id="rId8" w:history="1">
        <w:r w:rsidR="00ED054A" w:rsidRPr="00511F32">
          <w:rPr>
            <w:rStyle w:val="Hypertextovprepojenie"/>
            <w:rFonts w:ascii="Arial" w:hAnsi="Arial" w:cs="Arial"/>
            <w:color w:val="000000" w:themeColor="text1"/>
          </w:rPr>
          <w:t>incidentkb@vszp.sk</w:t>
        </w:r>
      </w:hyperlink>
      <w:r w:rsidR="00ED054A" w:rsidRPr="00511F32">
        <w:rPr>
          <w:rFonts w:ascii="Arial" w:hAnsi="Arial" w:cs="Arial"/>
          <w:color w:val="000000" w:themeColor="text1"/>
        </w:rPr>
        <w:t>.</w:t>
      </w:r>
    </w:p>
    <w:p w14:paraId="26133114" w14:textId="7B4F35F4" w:rsidR="009F27A4" w:rsidRPr="00B86785" w:rsidRDefault="003D1521" w:rsidP="00B86785">
      <w:pPr>
        <w:pStyle w:val="Odsekzoznamu"/>
        <w:spacing w:line="360" w:lineRule="auto"/>
        <w:ind w:left="426" w:hanging="426"/>
        <w:jc w:val="both"/>
        <w:rPr>
          <w:rFonts w:eastAsia="Calibri"/>
          <w:sz w:val="22"/>
          <w:szCs w:val="22"/>
        </w:rPr>
      </w:pPr>
      <w:r w:rsidRPr="00511F32">
        <w:rPr>
          <w:rFonts w:ascii="Arial" w:hAnsi="Arial" w:cs="Arial"/>
          <w:color w:val="000000" w:themeColor="text1"/>
          <w:sz w:val="22"/>
          <w:szCs w:val="22"/>
        </w:rPr>
        <w:t>13.4</w:t>
      </w:r>
      <w:r w:rsidR="00DD3389" w:rsidRPr="00511F32">
        <w:rPr>
          <w:rFonts w:ascii="Arial" w:hAnsi="Arial" w:cs="Arial"/>
          <w:color w:val="000000" w:themeColor="text1"/>
          <w:sz w:val="22"/>
          <w:szCs w:val="22"/>
        </w:rPr>
        <w:t xml:space="preserve"> </w:t>
      </w:r>
      <w:r w:rsidR="00ED054A" w:rsidRPr="00511F32">
        <w:rPr>
          <w:rFonts w:ascii="Arial" w:hAnsi="Arial" w:cs="Arial"/>
          <w:color w:val="000000" w:themeColor="text1"/>
          <w:sz w:val="22"/>
          <w:szCs w:val="22"/>
        </w:rPr>
        <w:t xml:space="preserve">Poskytovateľ sa zaväzuje nahradiť objednávateľovi škodu v celom rozsahu, ktorá objednávateľovi vznikne v dôsledku porušenia tejto </w:t>
      </w:r>
      <w:r w:rsidR="00DD3389" w:rsidRPr="00511F32">
        <w:rPr>
          <w:rFonts w:ascii="Arial" w:hAnsi="Arial" w:cs="Arial"/>
          <w:color w:val="000000" w:themeColor="text1"/>
          <w:sz w:val="22"/>
          <w:szCs w:val="22"/>
        </w:rPr>
        <w:t>RD</w:t>
      </w:r>
      <w:r w:rsidR="00ED054A" w:rsidRPr="00511F32">
        <w:rPr>
          <w:rFonts w:ascii="Arial" w:hAnsi="Arial" w:cs="Arial"/>
          <w:color w:val="000000" w:themeColor="text1"/>
          <w:sz w:val="22"/>
          <w:szCs w:val="22"/>
        </w:rPr>
        <w:t xml:space="preserve"> zo strany poskytovateľa. </w:t>
      </w:r>
    </w:p>
    <w:p w14:paraId="47FAC12B" w14:textId="3047B7CC" w:rsidR="009F27A4" w:rsidRPr="00511F32" w:rsidRDefault="003D1521" w:rsidP="00511F32">
      <w:pPr>
        <w:spacing w:after="0" w:line="360" w:lineRule="auto"/>
        <w:ind w:left="426" w:hanging="426"/>
        <w:jc w:val="both"/>
        <w:rPr>
          <w:rFonts w:ascii="Arial" w:hAnsi="Arial" w:cs="Arial"/>
          <w:color w:val="000000" w:themeColor="text1"/>
        </w:rPr>
      </w:pPr>
      <w:r w:rsidRPr="00511F32">
        <w:rPr>
          <w:rFonts w:ascii="Arial" w:hAnsi="Arial" w:cs="Arial"/>
          <w:color w:val="000000" w:themeColor="text1"/>
        </w:rPr>
        <w:t>13.5</w:t>
      </w:r>
      <w:r w:rsidR="00DD3389" w:rsidRPr="00511F32">
        <w:rPr>
          <w:rFonts w:ascii="Arial" w:hAnsi="Arial" w:cs="Arial"/>
          <w:color w:val="000000" w:themeColor="text1"/>
        </w:rPr>
        <w:t xml:space="preserve"> </w:t>
      </w:r>
      <w:r w:rsidR="00ED054A" w:rsidRPr="00511F32">
        <w:rPr>
          <w:rFonts w:ascii="Arial" w:hAnsi="Arial" w:cs="Arial"/>
          <w:color w:val="000000" w:themeColor="text1"/>
        </w:rPr>
        <w:t xml:space="preserve">Poskytovateľ umožní zástupcovi objednávateľa zodpovednému za kybernetickú bezpečnosť a ním určeným osobám riadny výkon auditu alebo kontroly na výkone činností podľa bodu </w:t>
      </w:r>
      <w:r w:rsidR="00DD3389" w:rsidRPr="00511F32">
        <w:rPr>
          <w:rFonts w:ascii="Arial" w:hAnsi="Arial" w:cs="Arial"/>
          <w:color w:val="000000" w:themeColor="text1"/>
        </w:rPr>
        <w:t>13.</w:t>
      </w:r>
      <w:r w:rsidR="00ED054A" w:rsidRPr="00511F32">
        <w:rPr>
          <w:rFonts w:ascii="Arial" w:hAnsi="Arial" w:cs="Arial"/>
          <w:color w:val="000000" w:themeColor="text1"/>
        </w:rPr>
        <w:t>1 tohto článku u poskytovateľa. Audit alebo kontrola môže byť vykonaný kedykoľvek, aj bez predchádzajúc</w:t>
      </w:r>
      <w:r w:rsidR="00DD3389" w:rsidRPr="00511F32">
        <w:rPr>
          <w:rFonts w:ascii="Arial" w:hAnsi="Arial" w:cs="Arial"/>
          <w:color w:val="000000" w:themeColor="text1"/>
        </w:rPr>
        <w:t>eho</w:t>
      </w:r>
      <w:r w:rsidR="00ED054A" w:rsidRPr="00511F32">
        <w:rPr>
          <w:rFonts w:ascii="Arial" w:hAnsi="Arial" w:cs="Arial"/>
          <w:color w:val="000000" w:themeColor="text1"/>
        </w:rPr>
        <w:t xml:space="preserve"> inform</w:t>
      </w:r>
      <w:r w:rsidR="00DD3389" w:rsidRPr="00511F32">
        <w:rPr>
          <w:rFonts w:ascii="Arial" w:hAnsi="Arial" w:cs="Arial"/>
          <w:color w:val="000000" w:themeColor="text1"/>
        </w:rPr>
        <w:t>ovania</w:t>
      </w:r>
      <w:r w:rsidR="00ED054A" w:rsidRPr="00511F32">
        <w:rPr>
          <w:rFonts w:ascii="Arial" w:hAnsi="Arial" w:cs="Arial"/>
          <w:color w:val="000000" w:themeColor="text1"/>
        </w:rPr>
        <w:t xml:space="preserve"> poskytovateľa najmenej v rozsahu: nahliadania do dokumentov, nahliadanie do informačných systémov, auditu procesov, pracovných postupov v sídle, prevádzkarní alebo na pobočke poskytovateľa.</w:t>
      </w:r>
    </w:p>
    <w:p w14:paraId="1AFA598B" w14:textId="1C240BE7" w:rsidR="00ED054A" w:rsidRPr="00511F32" w:rsidRDefault="003D1521" w:rsidP="00511F32">
      <w:pPr>
        <w:spacing w:after="0" w:line="360" w:lineRule="auto"/>
        <w:ind w:left="426" w:hanging="426"/>
        <w:jc w:val="both"/>
        <w:rPr>
          <w:rFonts w:ascii="Arial" w:hAnsi="Arial" w:cs="Arial"/>
          <w:color w:val="000000" w:themeColor="text1"/>
        </w:rPr>
      </w:pPr>
      <w:r w:rsidRPr="00511F32">
        <w:rPr>
          <w:rFonts w:ascii="Arial" w:hAnsi="Arial" w:cs="Arial"/>
          <w:color w:val="000000" w:themeColor="text1"/>
        </w:rPr>
        <w:t>13.6</w:t>
      </w:r>
      <w:r w:rsidR="00DD3389" w:rsidRPr="00511F32">
        <w:rPr>
          <w:rFonts w:ascii="Arial" w:hAnsi="Arial" w:cs="Arial"/>
          <w:color w:val="000000" w:themeColor="text1"/>
        </w:rPr>
        <w:t xml:space="preserve"> </w:t>
      </w:r>
      <w:r w:rsidR="00ED054A" w:rsidRPr="00511F32">
        <w:rPr>
          <w:rFonts w:ascii="Arial" w:hAnsi="Arial" w:cs="Arial"/>
          <w:color w:val="000000" w:themeColor="text1"/>
        </w:rPr>
        <w:t xml:space="preserve">Nedodržanie ustanovení bodov </w:t>
      </w:r>
      <w:r w:rsidR="00DD3389" w:rsidRPr="00511F32">
        <w:rPr>
          <w:rFonts w:ascii="Arial" w:hAnsi="Arial" w:cs="Arial"/>
          <w:color w:val="000000" w:themeColor="text1"/>
        </w:rPr>
        <w:t>13.</w:t>
      </w:r>
      <w:r w:rsidR="00ED054A" w:rsidRPr="00511F32">
        <w:rPr>
          <w:rFonts w:ascii="Arial" w:hAnsi="Arial" w:cs="Arial"/>
          <w:color w:val="000000" w:themeColor="text1"/>
        </w:rPr>
        <w:t xml:space="preserve">2 až </w:t>
      </w:r>
      <w:r w:rsidR="00DD3389" w:rsidRPr="00511F32">
        <w:rPr>
          <w:rFonts w:ascii="Arial" w:hAnsi="Arial" w:cs="Arial"/>
          <w:color w:val="000000" w:themeColor="text1"/>
        </w:rPr>
        <w:t>13.</w:t>
      </w:r>
      <w:r w:rsidR="00C03810" w:rsidRPr="00511F32">
        <w:rPr>
          <w:rFonts w:ascii="Arial" w:hAnsi="Arial" w:cs="Arial"/>
          <w:color w:val="000000" w:themeColor="text1"/>
        </w:rPr>
        <w:t>9</w:t>
      </w:r>
      <w:r w:rsidR="00ED054A" w:rsidRPr="00511F32">
        <w:rPr>
          <w:rFonts w:ascii="Arial" w:hAnsi="Arial" w:cs="Arial"/>
          <w:color w:val="000000" w:themeColor="text1"/>
        </w:rPr>
        <w:t xml:space="preserve"> tohto článku </w:t>
      </w:r>
      <w:r w:rsidR="008C01CC" w:rsidRPr="00511F32">
        <w:rPr>
          <w:rFonts w:ascii="Arial" w:hAnsi="Arial" w:cs="Arial"/>
          <w:color w:val="000000" w:themeColor="text1"/>
        </w:rPr>
        <w:t>j</w:t>
      </w:r>
      <w:r w:rsidR="00ED054A" w:rsidRPr="00511F32">
        <w:rPr>
          <w:rFonts w:ascii="Arial" w:hAnsi="Arial" w:cs="Arial"/>
          <w:color w:val="000000" w:themeColor="text1"/>
        </w:rPr>
        <w:t xml:space="preserve">e považované za závažné porušenie </w:t>
      </w:r>
      <w:r w:rsidR="00DD3389" w:rsidRPr="00511F32">
        <w:rPr>
          <w:rFonts w:ascii="Arial" w:hAnsi="Arial" w:cs="Arial"/>
          <w:color w:val="000000" w:themeColor="text1"/>
        </w:rPr>
        <w:t>RD</w:t>
      </w:r>
      <w:r w:rsidR="00ED054A" w:rsidRPr="00511F32">
        <w:rPr>
          <w:rFonts w:ascii="Arial" w:hAnsi="Arial" w:cs="Arial"/>
          <w:color w:val="000000" w:themeColor="text1"/>
        </w:rPr>
        <w:t xml:space="preserve">. V prípade závažného porušenia </w:t>
      </w:r>
      <w:r w:rsidR="00DD3389" w:rsidRPr="00511F32">
        <w:rPr>
          <w:rFonts w:ascii="Arial" w:hAnsi="Arial" w:cs="Arial"/>
          <w:color w:val="000000" w:themeColor="text1"/>
        </w:rPr>
        <w:t>RD</w:t>
      </w:r>
      <w:r w:rsidR="00ED054A" w:rsidRPr="00511F32">
        <w:rPr>
          <w:rFonts w:ascii="Arial" w:hAnsi="Arial" w:cs="Arial"/>
          <w:color w:val="000000" w:themeColor="text1"/>
        </w:rPr>
        <w:t xml:space="preserve"> má objednávateľ právo odstúpiť od </w:t>
      </w:r>
      <w:r w:rsidR="008C01CC" w:rsidRPr="00511F32">
        <w:rPr>
          <w:rFonts w:ascii="Arial" w:hAnsi="Arial" w:cs="Arial"/>
          <w:color w:val="000000" w:themeColor="text1"/>
        </w:rPr>
        <w:t>tejto RD v súlade s bodom 8.4 tejto RD</w:t>
      </w:r>
      <w:r w:rsidR="00ED054A" w:rsidRPr="00511F32">
        <w:rPr>
          <w:rFonts w:ascii="Arial" w:hAnsi="Arial" w:cs="Arial"/>
          <w:color w:val="000000" w:themeColor="text1"/>
        </w:rPr>
        <w:t xml:space="preserve">. </w:t>
      </w:r>
    </w:p>
    <w:p w14:paraId="2DE96BBE" w14:textId="3BA7801F" w:rsidR="00511F32" w:rsidRPr="00511F32" w:rsidRDefault="00511F32" w:rsidP="00511F32">
      <w:pPr>
        <w:spacing w:after="0" w:line="360" w:lineRule="auto"/>
        <w:ind w:left="426" w:hanging="426"/>
        <w:jc w:val="both"/>
        <w:rPr>
          <w:rFonts w:ascii="Arial" w:hAnsi="Arial" w:cs="Arial"/>
          <w:color w:val="000000" w:themeColor="text1"/>
        </w:rPr>
      </w:pPr>
    </w:p>
    <w:p w14:paraId="23EAF523" w14:textId="77777777" w:rsidR="00511F32" w:rsidRPr="00511F32" w:rsidRDefault="00511F32" w:rsidP="00511F32">
      <w:pPr>
        <w:spacing w:after="0" w:line="360" w:lineRule="auto"/>
        <w:ind w:left="426" w:hanging="426"/>
        <w:jc w:val="both"/>
        <w:rPr>
          <w:rFonts w:ascii="Arial" w:hAnsi="Arial" w:cs="Arial"/>
          <w:color w:val="000000" w:themeColor="text1"/>
          <w:lang w:eastAsia="sk-SK"/>
        </w:rPr>
      </w:pPr>
    </w:p>
    <w:p w14:paraId="44045D08" w14:textId="44063868" w:rsidR="006F4746" w:rsidRPr="00511F32" w:rsidRDefault="006F4746" w:rsidP="00511F32">
      <w:pPr>
        <w:pStyle w:val="Zarkazkladnhotextu"/>
        <w:spacing w:after="0" w:line="360" w:lineRule="auto"/>
        <w:ind w:left="0"/>
        <w:jc w:val="center"/>
        <w:rPr>
          <w:rFonts w:ascii="Arial" w:hAnsi="Arial" w:cs="Arial"/>
          <w:b/>
        </w:rPr>
      </w:pPr>
      <w:r w:rsidRPr="00511F32">
        <w:rPr>
          <w:rFonts w:ascii="Arial" w:hAnsi="Arial" w:cs="Arial"/>
          <w:b/>
        </w:rPr>
        <w:t xml:space="preserve">Čl. </w:t>
      </w:r>
      <w:r w:rsidR="00511F32" w:rsidRPr="00511F32">
        <w:rPr>
          <w:rFonts w:ascii="Arial" w:hAnsi="Arial" w:cs="Arial"/>
          <w:b/>
        </w:rPr>
        <w:t>14</w:t>
      </w:r>
      <w:r w:rsidR="00DD3389" w:rsidRPr="00511F32">
        <w:rPr>
          <w:rFonts w:ascii="Arial" w:hAnsi="Arial" w:cs="Arial"/>
          <w:b/>
        </w:rPr>
        <w:t xml:space="preserve"> </w:t>
      </w:r>
      <w:r w:rsidRPr="00511F32">
        <w:rPr>
          <w:rFonts w:ascii="Arial" w:hAnsi="Arial" w:cs="Arial"/>
          <w:b/>
        </w:rPr>
        <w:t>- Záverečné ustanovenia</w:t>
      </w:r>
    </w:p>
    <w:p w14:paraId="76FE53AF" w14:textId="3C1AA221" w:rsidR="006F4746" w:rsidRPr="00511F32" w:rsidRDefault="009F27A4" w:rsidP="00511F32">
      <w:pPr>
        <w:spacing w:after="0" w:line="360" w:lineRule="auto"/>
        <w:ind w:left="426" w:hanging="426"/>
        <w:jc w:val="both"/>
        <w:rPr>
          <w:rFonts w:ascii="Arial" w:hAnsi="Arial" w:cs="Arial"/>
        </w:rPr>
      </w:pPr>
      <w:r w:rsidRPr="00511F32">
        <w:rPr>
          <w:rFonts w:ascii="Arial" w:hAnsi="Arial" w:cs="Arial"/>
        </w:rPr>
        <w:t>14.</w:t>
      </w:r>
      <w:r w:rsidR="005E53D4" w:rsidRPr="00511F32">
        <w:rPr>
          <w:rFonts w:ascii="Arial" w:hAnsi="Arial" w:cs="Arial"/>
        </w:rPr>
        <w:t>1</w:t>
      </w:r>
      <w:r w:rsidR="00EB1D8B" w:rsidRPr="00511F32">
        <w:rPr>
          <w:rFonts w:ascii="Arial" w:hAnsi="Arial" w:cs="Arial"/>
        </w:rPr>
        <w:tab/>
      </w:r>
      <w:r w:rsidR="006F4746" w:rsidRPr="00511F32">
        <w:rPr>
          <w:rFonts w:ascii="Arial" w:hAnsi="Arial" w:cs="Arial"/>
        </w:rPr>
        <w:t>Poskytovateľ nie je oprávnený postúpiť akékoľvek p</w:t>
      </w:r>
      <w:r w:rsidR="00BF10BB" w:rsidRPr="00511F32">
        <w:rPr>
          <w:rFonts w:ascii="Arial" w:hAnsi="Arial" w:cs="Arial"/>
        </w:rPr>
        <w:t>ráva a pohľadávky vyplývajúce z</w:t>
      </w:r>
      <w:r w:rsidR="006F4746" w:rsidRPr="00511F32">
        <w:rPr>
          <w:rFonts w:ascii="Arial" w:hAnsi="Arial" w:cs="Arial"/>
        </w:rPr>
        <w:t xml:space="preserve"> RD na tretie osoby bez predchádzajúceho písomného súhlasu objednávateľa. Právny úkon, ktorým budú práva a pohľadávky postúpené v rozpore s týmto bodom, bude neplatný. </w:t>
      </w:r>
    </w:p>
    <w:p w14:paraId="45F414BC" w14:textId="4BCFA6F0" w:rsidR="00661FBE" w:rsidRPr="00511F32" w:rsidRDefault="009F27A4" w:rsidP="00511F32">
      <w:pPr>
        <w:spacing w:after="0" w:line="360" w:lineRule="auto"/>
        <w:ind w:left="426" w:hanging="426"/>
        <w:jc w:val="both"/>
        <w:rPr>
          <w:rFonts w:ascii="Arial" w:hAnsi="Arial" w:cs="Arial"/>
        </w:rPr>
      </w:pPr>
      <w:r w:rsidRPr="00511F32">
        <w:rPr>
          <w:rFonts w:ascii="Arial" w:hAnsi="Arial" w:cs="Arial"/>
        </w:rPr>
        <w:t>14.</w:t>
      </w:r>
      <w:r w:rsidR="005E53D4" w:rsidRPr="00511F32">
        <w:rPr>
          <w:rFonts w:ascii="Arial" w:hAnsi="Arial" w:cs="Arial"/>
        </w:rPr>
        <w:t>2</w:t>
      </w:r>
      <w:r w:rsidR="00EB1D8B" w:rsidRPr="00511F32">
        <w:rPr>
          <w:rFonts w:ascii="Arial" w:hAnsi="Arial" w:cs="Arial"/>
        </w:rPr>
        <w:tab/>
      </w:r>
      <w:r w:rsidR="00171B24" w:rsidRPr="00511F32">
        <w:rPr>
          <w:rFonts w:ascii="Arial" w:hAnsi="Arial" w:cs="Arial"/>
        </w:rPr>
        <w:t xml:space="preserve">RD sa uzatvára na dobu určitú, a to na dobu </w:t>
      </w:r>
      <w:r w:rsidR="00CF2CCD">
        <w:rPr>
          <w:rFonts w:ascii="Arial" w:hAnsi="Arial" w:cs="Arial"/>
        </w:rPr>
        <w:t>36</w:t>
      </w:r>
      <w:r w:rsidR="004532E8" w:rsidRPr="00511F32">
        <w:rPr>
          <w:rFonts w:ascii="Arial" w:hAnsi="Arial" w:cs="Arial"/>
        </w:rPr>
        <w:t xml:space="preserve"> </w:t>
      </w:r>
      <w:r w:rsidR="00171B24" w:rsidRPr="00511F32">
        <w:rPr>
          <w:rFonts w:ascii="Arial" w:hAnsi="Arial" w:cs="Arial"/>
        </w:rPr>
        <w:t>mesiacov odo dňa nadobudnutia jej účinnosti</w:t>
      </w:r>
      <w:r w:rsidR="00B83DA2" w:rsidRPr="00511F32">
        <w:rPr>
          <w:rFonts w:ascii="Arial" w:hAnsi="Arial" w:cs="Arial"/>
        </w:rPr>
        <w:t xml:space="preserve"> alebo do vyčerpania finančného limitu tejto RD, uvedeného v bode 5.2 tejto RD, podľa toho čo nastane skôr</w:t>
      </w:r>
      <w:r w:rsidR="00171B24" w:rsidRPr="00511F32">
        <w:rPr>
          <w:rFonts w:ascii="Arial" w:hAnsi="Arial" w:cs="Arial"/>
        </w:rPr>
        <w:t>. RD nadobúda platnosť dňom jej podpísania oprávnenými zástupcami oboch zmluvných strán a účinnosť nasledujúci deň po jej zverejnení v Centrálnom registri zmlúv v zmysle § 47a zákona č. 40/1964 Zb. Občiansky zákonník v znení neskorších predpisov.</w:t>
      </w:r>
    </w:p>
    <w:p w14:paraId="65BD27BB" w14:textId="119421EF" w:rsidR="006F4746" w:rsidRPr="00511F32" w:rsidRDefault="009F27A4" w:rsidP="00511F32">
      <w:pPr>
        <w:spacing w:after="0" w:line="360" w:lineRule="auto"/>
        <w:ind w:left="426" w:hanging="426"/>
        <w:jc w:val="both"/>
        <w:rPr>
          <w:rFonts w:ascii="Arial" w:hAnsi="Arial" w:cs="Arial"/>
        </w:rPr>
      </w:pPr>
      <w:r w:rsidRPr="00511F32">
        <w:rPr>
          <w:rFonts w:ascii="Arial" w:hAnsi="Arial" w:cs="Arial"/>
        </w:rPr>
        <w:t>14.</w:t>
      </w:r>
      <w:r w:rsidR="005E53D4" w:rsidRPr="00511F32">
        <w:rPr>
          <w:rFonts w:ascii="Arial" w:hAnsi="Arial" w:cs="Arial"/>
        </w:rPr>
        <w:t>3</w:t>
      </w:r>
      <w:r w:rsidR="00EB1D8B" w:rsidRPr="00511F32">
        <w:rPr>
          <w:rFonts w:ascii="Arial" w:hAnsi="Arial" w:cs="Arial"/>
        </w:rPr>
        <w:tab/>
      </w:r>
      <w:r w:rsidR="006F4746" w:rsidRPr="00511F32">
        <w:rPr>
          <w:rFonts w:ascii="Arial" w:hAnsi="Arial" w:cs="Arial"/>
        </w:rPr>
        <w:t xml:space="preserve">Pokiaľ táto RD neustanovuje inak, jednotlivé ustanovenia RD môžu byť menené, doplňované alebo zrušené iba po vzájomnej dohode zmluvných strán, a to formou písomných </w:t>
      </w:r>
      <w:r w:rsidR="00706667" w:rsidRPr="00511F32">
        <w:rPr>
          <w:rFonts w:ascii="Arial" w:hAnsi="Arial" w:cs="Arial"/>
        </w:rPr>
        <w:t xml:space="preserve">číslovaných </w:t>
      </w:r>
      <w:r w:rsidR="00706667" w:rsidRPr="00511F32">
        <w:rPr>
          <w:rFonts w:ascii="Arial" w:hAnsi="Arial" w:cs="Arial"/>
        </w:rPr>
        <w:lastRenderedPageBreak/>
        <w:t xml:space="preserve">a datovaných </w:t>
      </w:r>
      <w:r w:rsidR="006F4746" w:rsidRPr="00511F32">
        <w:rPr>
          <w:rFonts w:ascii="Arial" w:hAnsi="Arial" w:cs="Arial"/>
        </w:rPr>
        <w:t>dodatkov,</w:t>
      </w:r>
      <w:r w:rsidR="00706667" w:rsidRPr="00511F32">
        <w:rPr>
          <w:rFonts w:ascii="Arial" w:hAnsi="Arial" w:cs="Arial"/>
        </w:rPr>
        <w:t xml:space="preserve"> vyhotovených v slovenskom jazyku vrátane ich príloh,</w:t>
      </w:r>
      <w:r w:rsidR="006F4746" w:rsidRPr="00511F32">
        <w:rPr>
          <w:rFonts w:ascii="Arial" w:hAnsi="Arial" w:cs="Arial"/>
        </w:rPr>
        <w:t xml:space="preserve"> ktoré budú podpísané zmluvnými stranami a budú tvoriť neoddeliteľnú súčasť RD. </w:t>
      </w:r>
    </w:p>
    <w:p w14:paraId="24AA2A2B" w14:textId="32F20059" w:rsidR="006F4746" w:rsidRPr="00511F32" w:rsidRDefault="009F27A4" w:rsidP="00511F32">
      <w:pPr>
        <w:spacing w:after="0" w:line="360" w:lineRule="auto"/>
        <w:ind w:left="426" w:hanging="426"/>
        <w:jc w:val="both"/>
        <w:rPr>
          <w:rFonts w:ascii="Arial" w:hAnsi="Arial" w:cs="Arial"/>
        </w:rPr>
      </w:pPr>
      <w:r w:rsidRPr="00511F32">
        <w:rPr>
          <w:rFonts w:ascii="Arial" w:hAnsi="Arial" w:cs="Arial"/>
        </w:rPr>
        <w:t>14.</w:t>
      </w:r>
      <w:r w:rsidR="005E53D4" w:rsidRPr="00511F32">
        <w:rPr>
          <w:rFonts w:ascii="Arial" w:hAnsi="Arial" w:cs="Arial"/>
        </w:rPr>
        <w:t>4</w:t>
      </w:r>
      <w:r w:rsidR="00EB1D8B" w:rsidRPr="00511F32">
        <w:rPr>
          <w:rFonts w:ascii="Arial" w:hAnsi="Arial" w:cs="Arial"/>
        </w:rPr>
        <w:tab/>
      </w:r>
      <w:r w:rsidR="006F4746" w:rsidRPr="00511F32">
        <w:rPr>
          <w:rFonts w:ascii="Arial" w:hAnsi="Arial" w:cs="Arial"/>
        </w:rPr>
        <w:t xml:space="preserve">V prípade nesúladu ustanovení RD s jej prílohami, budú prednostne platiť ustanovenia RD. </w:t>
      </w:r>
    </w:p>
    <w:p w14:paraId="2F20896A" w14:textId="61D62012" w:rsidR="006F4746" w:rsidRPr="00511F32" w:rsidRDefault="009F27A4" w:rsidP="00511F32">
      <w:pPr>
        <w:spacing w:after="0" w:line="360" w:lineRule="auto"/>
        <w:ind w:left="426" w:hanging="426"/>
        <w:jc w:val="both"/>
        <w:rPr>
          <w:rFonts w:ascii="Arial" w:hAnsi="Arial" w:cs="Arial"/>
        </w:rPr>
      </w:pPr>
      <w:r w:rsidRPr="00511F32">
        <w:rPr>
          <w:rFonts w:ascii="Arial" w:hAnsi="Arial" w:cs="Arial"/>
        </w:rPr>
        <w:t>14.</w:t>
      </w:r>
      <w:r w:rsidR="005E53D4" w:rsidRPr="00511F32">
        <w:rPr>
          <w:rFonts w:ascii="Arial" w:hAnsi="Arial" w:cs="Arial"/>
        </w:rPr>
        <w:t>5</w:t>
      </w:r>
      <w:r w:rsidR="00EB1D8B" w:rsidRPr="00511F32">
        <w:rPr>
          <w:rFonts w:ascii="Arial" w:hAnsi="Arial" w:cs="Arial"/>
        </w:rPr>
        <w:tab/>
      </w:r>
      <w:r w:rsidR="006F4746" w:rsidRPr="00511F32">
        <w:rPr>
          <w:rFonts w:ascii="Arial" w:hAnsi="Arial" w:cs="Arial"/>
        </w:rPr>
        <w:t xml:space="preserve">Písomnosti a komunikácia medzi zmluvnými stranami týkajúca sa tejto RD bude prebiehať v slovenskom jazyku, vrátane vystavovania účtovných dokladov a ich príloh. </w:t>
      </w:r>
    </w:p>
    <w:p w14:paraId="0E448087" w14:textId="1A4CC90E" w:rsidR="006F4746" w:rsidRPr="00511F32" w:rsidRDefault="009F27A4" w:rsidP="00511F32">
      <w:pPr>
        <w:spacing w:after="0" w:line="360" w:lineRule="auto"/>
        <w:ind w:left="426" w:hanging="426"/>
        <w:jc w:val="both"/>
        <w:rPr>
          <w:rFonts w:ascii="Arial" w:hAnsi="Arial" w:cs="Arial"/>
        </w:rPr>
      </w:pPr>
      <w:r w:rsidRPr="00511F32">
        <w:rPr>
          <w:rFonts w:ascii="Arial" w:hAnsi="Arial" w:cs="Arial"/>
        </w:rPr>
        <w:t>14.</w:t>
      </w:r>
      <w:r w:rsidR="005E53D4" w:rsidRPr="00511F32">
        <w:rPr>
          <w:rFonts w:ascii="Arial" w:hAnsi="Arial" w:cs="Arial"/>
        </w:rPr>
        <w:t>6</w:t>
      </w:r>
      <w:r w:rsidR="00EB1D8B" w:rsidRPr="00511F32">
        <w:rPr>
          <w:rFonts w:ascii="Arial" w:hAnsi="Arial" w:cs="Arial"/>
        </w:rPr>
        <w:tab/>
      </w:r>
      <w:r w:rsidR="005C6A1F" w:rsidRPr="00511F32">
        <w:rPr>
          <w:rFonts w:ascii="Arial" w:hAnsi="Arial" w:cs="Arial"/>
        </w:rPr>
        <w:t xml:space="preserve">Rozhodným právom pre túto RD je slovenský právny poriadok. </w:t>
      </w:r>
      <w:r w:rsidR="006F4746" w:rsidRPr="00511F32">
        <w:rPr>
          <w:rFonts w:ascii="Arial" w:hAnsi="Arial" w:cs="Arial"/>
        </w:rPr>
        <w:t xml:space="preserve">Právne vzťahy, výslovne neupravené touto </w:t>
      </w:r>
      <w:r w:rsidR="00706667" w:rsidRPr="00511F32">
        <w:rPr>
          <w:rFonts w:ascii="Arial" w:hAnsi="Arial" w:cs="Arial"/>
        </w:rPr>
        <w:t>RD</w:t>
      </w:r>
      <w:r w:rsidR="006F4746" w:rsidRPr="00511F32">
        <w:rPr>
          <w:rFonts w:ascii="Arial" w:hAnsi="Arial" w:cs="Arial"/>
        </w:rPr>
        <w:t>, sa budú riadiť príslušnými ustanoveniami Obchodného zákonníka, zákona o verejnom obstarávaní a všeobecne záväznými právnymi predpismi, platnými v Slovenskej republike.</w:t>
      </w:r>
      <w:r w:rsidR="007F181B" w:rsidRPr="00511F32">
        <w:rPr>
          <w:rFonts w:ascii="Arial" w:hAnsi="Arial" w:cs="Arial"/>
        </w:rPr>
        <w:t xml:space="preserve"> Zmluvné strany sa v súlade s čl. 6 Dohovoru OSN o medzinárodnej kúpe tovaru uverejneného oznámením Federálneho ministerstva zahraničných vecí č. 160/1991 Zb. dohodli na vylúčení aplikácie citovaného Dohovoru na ich zmluvný vzťah založený touto RD.</w:t>
      </w:r>
    </w:p>
    <w:p w14:paraId="7503666C" w14:textId="3C71BEDE" w:rsidR="006F4746" w:rsidRPr="00511F32" w:rsidRDefault="009F27A4" w:rsidP="00511F32">
      <w:pPr>
        <w:spacing w:after="0" w:line="360" w:lineRule="auto"/>
        <w:ind w:left="426" w:hanging="426"/>
        <w:jc w:val="both"/>
        <w:rPr>
          <w:rFonts w:ascii="Arial" w:hAnsi="Arial" w:cs="Arial"/>
        </w:rPr>
      </w:pPr>
      <w:r w:rsidRPr="00511F32">
        <w:rPr>
          <w:rFonts w:ascii="Arial" w:hAnsi="Arial" w:cs="Arial"/>
        </w:rPr>
        <w:t>14.</w:t>
      </w:r>
      <w:r w:rsidR="005E53D4" w:rsidRPr="00511F32">
        <w:rPr>
          <w:rFonts w:ascii="Arial" w:hAnsi="Arial" w:cs="Arial"/>
        </w:rPr>
        <w:t>7</w:t>
      </w:r>
      <w:r w:rsidR="00EB1D8B" w:rsidRPr="00511F32">
        <w:rPr>
          <w:rFonts w:ascii="Arial" w:hAnsi="Arial" w:cs="Arial"/>
        </w:rPr>
        <w:tab/>
      </w:r>
      <w:r w:rsidR="006F4746" w:rsidRPr="00511F32">
        <w:rPr>
          <w:rFonts w:ascii="Arial" w:hAnsi="Arial" w:cs="Arial"/>
        </w:rPr>
        <w:t>Zmluvné strany sa zaväzujú, že všetky spory, vyplývajúce z tejto RD, budú riešiť predovšetkým formou dohody. Zmluvné strany sa dohodli, že vzťahy vzniknuté medzi nimi na základe RD sa budú riadiť právnym poriadkom Slovenskej republiky. Prípadné spory, o ktorých sa zmluvné strany nedohodnú, budú postúpené na rozhodnutie vecne a miestne príslušnému súdu.</w:t>
      </w:r>
    </w:p>
    <w:p w14:paraId="1E7D43F5" w14:textId="3B7A5C5C" w:rsidR="006F4746" w:rsidRPr="00511F32" w:rsidRDefault="009F27A4" w:rsidP="00511F32">
      <w:pPr>
        <w:spacing w:after="0" w:line="360" w:lineRule="auto"/>
        <w:ind w:left="426" w:hanging="426"/>
        <w:jc w:val="both"/>
        <w:rPr>
          <w:rFonts w:ascii="Arial" w:hAnsi="Arial" w:cs="Arial"/>
        </w:rPr>
      </w:pPr>
      <w:r w:rsidRPr="00511F32">
        <w:rPr>
          <w:rFonts w:ascii="Arial" w:hAnsi="Arial" w:cs="Arial"/>
        </w:rPr>
        <w:t>14.</w:t>
      </w:r>
      <w:r w:rsidR="005E53D4" w:rsidRPr="00511F32">
        <w:rPr>
          <w:rFonts w:ascii="Arial" w:hAnsi="Arial" w:cs="Arial"/>
        </w:rPr>
        <w:t>8</w:t>
      </w:r>
      <w:r w:rsidR="00EB1D8B" w:rsidRPr="00511F32">
        <w:rPr>
          <w:rFonts w:ascii="Arial" w:hAnsi="Arial" w:cs="Arial"/>
        </w:rPr>
        <w:tab/>
      </w:r>
      <w:r w:rsidR="006F4746" w:rsidRPr="00511F32">
        <w:rPr>
          <w:rFonts w:ascii="Arial" w:hAnsi="Arial" w:cs="Arial"/>
        </w:rPr>
        <w:t xml:space="preserve">Neoddeliteľnou súčasťou RD sú tieto prílohy: </w:t>
      </w:r>
    </w:p>
    <w:p w14:paraId="46A4D842" w14:textId="0922F1E6" w:rsidR="006F4746" w:rsidRPr="00511F32" w:rsidRDefault="006F4746" w:rsidP="00511F32">
      <w:pPr>
        <w:pStyle w:val="Zarkazkladnhotextu"/>
        <w:tabs>
          <w:tab w:val="num" w:pos="1701"/>
        </w:tabs>
        <w:spacing w:after="0" w:line="360" w:lineRule="auto"/>
        <w:ind w:left="1701" w:hanging="1275"/>
        <w:jc w:val="both"/>
        <w:rPr>
          <w:rFonts w:ascii="Arial" w:hAnsi="Arial" w:cs="Arial"/>
        </w:rPr>
      </w:pPr>
      <w:r w:rsidRPr="00511F32">
        <w:rPr>
          <w:rFonts w:ascii="Arial" w:hAnsi="Arial" w:cs="Arial"/>
        </w:rPr>
        <w:t>Príloha č. 1</w:t>
      </w:r>
      <w:r w:rsidRPr="00511F32">
        <w:rPr>
          <w:rFonts w:ascii="Arial" w:hAnsi="Arial" w:cs="Arial"/>
        </w:rPr>
        <w:tab/>
        <w:t xml:space="preserve">Zoznam hardvérových komponentov </w:t>
      </w:r>
      <w:r w:rsidR="00C979FA" w:rsidRPr="00511F32">
        <w:rPr>
          <w:rFonts w:ascii="Arial" w:hAnsi="Arial" w:cs="Arial"/>
        </w:rPr>
        <w:t>IKT infraštruktúry objednávateľa</w:t>
      </w:r>
      <w:r w:rsidRPr="00511F32">
        <w:rPr>
          <w:rFonts w:ascii="Arial" w:hAnsi="Arial" w:cs="Arial"/>
        </w:rPr>
        <w:t xml:space="preserve"> pre paušálny servis s požadovanými službami, </w:t>
      </w:r>
    </w:p>
    <w:p w14:paraId="3D09360A" w14:textId="685DB7BF" w:rsidR="006F4746" w:rsidRPr="00511F32" w:rsidRDefault="006F4746" w:rsidP="00511F32">
      <w:pPr>
        <w:pStyle w:val="Zarkazkladnhotextu"/>
        <w:tabs>
          <w:tab w:val="num" w:pos="1701"/>
        </w:tabs>
        <w:spacing w:after="0" w:line="360" w:lineRule="auto"/>
        <w:ind w:left="1701" w:hanging="1275"/>
        <w:jc w:val="both"/>
        <w:rPr>
          <w:rFonts w:ascii="Arial" w:hAnsi="Arial" w:cs="Arial"/>
        </w:rPr>
      </w:pPr>
      <w:r w:rsidRPr="00511F32">
        <w:rPr>
          <w:rFonts w:ascii="Arial" w:hAnsi="Arial" w:cs="Arial"/>
        </w:rPr>
        <w:t>Príloha č. 2</w:t>
      </w:r>
      <w:r w:rsidRPr="00511F32">
        <w:rPr>
          <w:rFonts w:ascii="Arial" w:hAnsi="Arial" w:cs="Arial"/>
        </w:rPr>
        <w:tab/>
        <w:t xml:space="preserve">Cenová tabuľka pre paušálny servis hardvérových komponentov </w:t>
      </w:r>
      <w:r w:rsidR="00C979FA" w:rsidRPr="00511F32">
        <w:rPr>
          <w:rFonts w:ascii="Arial" w:hAnsi="Arial" w:cs="Arial"/>
        </w:rPr>
        <w:t>IKT infraštruktúry objednávateľa</w:t>
      </w:r>
      <w:r w:rsidRPr="00511F32">
        <w:rPr>
          <w:rFonts w:ascii="Arial" w:hAnsi="Arial" w:cs="Arial"/>
        </w:rPr>
        <w:t xml:space="preserve">, </w:t>
      </w:r>
    </w:p>
    <w:p w14:paraId="158D58A5" w14:textId="353A947D" w:rsidR="006F4746" w:rsidRPr="00511F32" w:rsidRDefault="006F4746" w:rsidP="00511F32">
      <w:pPr>
        <w:pStyle w:val="Zarkazkladnhotextu"/>
        <w:tabs>
          <w:tab w:val="num" w:pos="1701"/>
        </w:tabs>
        <w:spacing w:after="0" w:line="360" w:lineRule="auto"/>
        <w:ind w:left="1701" w:hanging="1275"/>
        <w:jc w:val="both"/>
        <w:rPr>
          <w:rFonts w:ascii="Arial" w:hAnsi="Arial" w:cs="Arial"/>
        </w:rPr>
      </w:pPr>
      <w:r w:rsidRPr="00511F32">
        <w:rPr>
          <w:rFonts w:ascii="Arial" w:hAnsi="Arial" w:cs="Arial"/>
        </w:rPr>
        <w:t>Príloha č. 3</w:t>
      </w:r>
      <w:r w:rsidRPr="00511F32">
        <w:rPr>
          <w:rFonts w:ascii="Arial" w:hAnsi="Arial" w:cs="Arial"/>
        </w:rPr>
        <w:tab/>
        <w:t xml:space="preserve">Rozsah druhov, typov a značiek hardvérových komponentov </w:t>
      </w:r>
      <w:r w:rsidR="009835DC" w:rsidRPr="00511F32">
        <w:rPr>
          <w:rFonts w:ascii="Arial" w:hAnsi="Arial" w:cs="Arial"/>
        </w:rPr>
        <w:t>IKT infraštruktúry objednávateľa</w:t>
      </w:r>
      <w:r w:rsidRPr="00511F32">
        <w:rPr>
          <w:rFonts w:ascii="Arial" w:hAnsi="Arial" w:cs="Arial"/>
        </w:rPr>
        <w:t>, pre servis nad rámec paušálu,</w:t>
      </w:r>
    </w:p>
    <w:p w14:paraId="6A8E814A" w14:textId="4782BD71" w:rsidR="006F4746" w:rsidRPr="00511F32" w:rsidRDefault="006F4746" w:rsidP="00511F32">
      <w:pPr>
        <w:pStyle w:val="Zarkazkladnhotextu"/>
        <w:tabs>
          <w:tab w:val="num" w:pos="1701"/>
        </w:tabs>
        <w:spacing w:after="0" w:line="360" w:lineRule="auto"/>
        <w:ind w:left="1701" w:hanging="1275"/>
        <w:jc w:val="both"/>
        <w:rPr>
          <w:rFonts w:ascii="Arial" w:hAnsi="Arial" w:cs="Arial"/>
        </w:rPr>
      </w:pPr>
      <w:r w:rsidRPr="00511F32">
        <w:rPr>
          <w:rFonts w:ascii="Arial" w:hAnsi="Arial" w:cs="Arial"/>
        </w:rPr>
        <w:t>Príloha č. 4</w:t>
      </w:r>
      <w:r w:rsidRPr="00511F32">
        <w:rPr>
          <w:rFonts w:ascii="Arial" w:hAnsi="Arial" w:cs="Arial"/>
        </w:rPr>
        <w:tab/>
      </w:r>
      <w:r w:rsidR="00517B20" w:rsidRPr="00511F32">
        <w:rPr>
          <w:rFonts w:ascii="Arial" w:hAnsi="Arial" w:cs="Arial"/>
        </w:rPr>
        <w:t>Cenová tabuľka pre servis nad rámec paušálu / špecifické a poradensko-odborné služby</w:t>
      </w:r>
    </w:p>
    <w:p w14:paraId="7802DB6E" w14:textId="5CBCA4FD" w:rsidR="006F4746" w:rsidRPr="00511F32" w:rsidRDefault="006F4746" w:rsidP="00511F32">
      <w:pPr>
        <w:pStyle w:val="Zarkazkladnhotextu"/>
        <w:tabs>
          <w:tab w:val="num" w:pos="1701"/>
        </w:tabs>
        <w:spacing w:after="0" w:line="360" w:lineRule="auto"/>
        <w:ind w:left="1701" w:hanging="1275"/>
        <w:jc w:val="both"/>
        <w:rPr>
          <w:rFonts w:ascii="Arial" w:hAnsi="Arial" w:cs="Arial"/>
        </w:rPr>
      </w:pPr>
      <w:r w:rsidRPr="00511F32">
        <w:rPr>
          <w:rFonts w:ascii="Arial" w:hAnsi="Arial" w:cs="Arial"/>
        </w:rPr>
        <w:t>Príloha č. 5</w:t>
      </w:r>
      <w:r w:rsidRPr="00511F32">
        <w:rPr>
          <w:rFonts w:ascii="Arial" w:hAnsi="Arial" w:cs="Arial"/>
        </w:rPr>
        <w:tab/>
        <w:t xml:space="preserve">Vzor návrhu </w:t>
      </w:r>
      <w:r w:rsidR="002E5FA7" w:rsidRPr="00511F32">
        <w:rPr>
          <w:rFonts w:ascii="Arial" w:hAnsi="Arial" w:cs="Arial"/>
        </w:rPr>
        <w:t xml:space="preserve">záväznej </w:t>
      </w:r>
      <w:r w:rsidRPr="00511F32">
        <w:rPr>
          <w:rFonts w:ascii="Arial" w:hAnsi="Arial" w:cs="Arial"/>
        </w:rPr>
        <w:t>cenovej kalkulácie,</w:t>
      </w:r>
    </w:p>
    <w:p w14:paraId="20A90C37" w14:textId="18D74EBD" w:rsidR="006F4746" w:rsidRPr="00511F32" w:rsidRDefault="006F4746" w:rsidP="00511F32">
      <w:pPr>
        <w:pStyle w:val="Zarkazkladnhotextu"/>
        <w:tabs>
          <w:tab w:val="num" w:pos="1701"/>
        </w:tabs>
        <w:spacing w:after="0" w:line="360" w:lineRule="auto"/>
        <w:ind w:left="1701" w:hanging="1275"/>
        <w:jc w:val="both"/>
        <w:rPr>
          <w:rFonts w:ascii="Arial" w:hAnsi="Arial" w:cs="Arial"/>
        </w:rPr>
      </w:pPr>
      <w:r w:rsidRPr="00511F32">
        <w:rPr>
          <w:rFonts w:ascii="Arial" w:hAnsi="Arial" w:cs="Arial"/>
        </w:rPr>
        <w:t>Príloha č.</w:t>
      </w:r>
      <w:r w:rsidR="008D4FE8" w:rsidRPr="00511F32">
        <w:rPr>
          <w:rFonts w:ascii="Arial" w:hAnsi="Arial" w:cs="Arial"/>
        </w:rPr>
        <w:t xml:space="preserve"> </w:t>
      </w:r>
      <w:r w:rsidRPr="00511F32">
        <w:rPr>
          <w:rFonts w:ascii="Arial" w:hAnsi="Arial" w:cs="Arial"/>
        </w:rPr>
        <w:t>6</w:t>
      </w:r>
      <w:r w:rsidRPr="00511F32">
        <w:rPr>
          <w:rFonts w:ascii="Arial" w:hAnsi="Arial" w:cs="Arial"/>
        </w:rPr>
        <w:tab/>
        <w:t>Vzor celkovej cenovej kalkulácie za fakturované obdobie,</w:t>
      </w:r>
    </w:p>
    <w:p w14:paraId="10465A32" w14:textId="77777777" w:rsidR="006F4746" w:rsidRPr="00511F32" w:rsidRDefault="006F4746" w:rsidP="00511F32">
      <w:pPr>
        <w:pStyle w:val="Zarkazkladnhotextu"/>
        <w:tabs>
          <w:tab w:val="num" w:pos="1701"/>
        </w:tabs>
        <w:spacing w:after="0" w:line="360" w:lineRule="auto"/>
        <w:ind w:left="1701" w:hanging="1275"/>
        <w:jc w:val="both"/>
        <w:rPr>
          <w:rFonts w:ascii="Arial" w:hAnsi="Arial" w:cs="Arial"/>
        </w:rPr>
      </w:pPr>
      <w:r w:rsidRPr="00511F32">
        <w:rPr>
          <w:rFonts w:ascii="Arial" w:hAnsi="Arial" w:cs="Arial"/>
        </w:rPr>
        <w:t>Príloha č. 7</w:t>
      </w:r>
      <w:r w:rsidRPr="00511F32">
        <w:rPr>
          <w:rFonts w:ascii="Arial" w:hAnsi="Arial" w:cs="Arial"/>
        </w:rPr>
        <w:tab/>
        <w:t>Kontaktné miesta, oprávnené osoby a adresy pre komunikáciu,</w:t>
      </w:r>
    </w:p>
    <w:p w14:paraId="75FEFD30" w14:textId="3E890B11" w:rsidR="006F4746" w:rsidRPr="00511F32" w:rsidRDefault="006F4746" w:rsidP="00511F32">
      <w:pPr>
        <w:pStyle w:val="Zarkazkladnhotextu"/>
        <w:tabs>
          <w:tab w:val="num" w:pos="1701"/>
        </w:tabs>
        <w:spacing w:after="0" w:line="360" w:lineRule="auto"/>
        <w:ind w:left="1701" w:hanging="1275"/>
        <w:jc w:val="both"/>
        <w:rPr>
          <w:rFonts w:ascii="Arial" w:hAnsi="Arial" w:cs="Arial"/>
        </w:rPr>
      </w:pPr>
      <w:r w:rsidRPr="00511F32">
        <w:rPr>
          <w:rFonts w:ascii="Arial" w:hAnsi="Arial" w:cs="Arial"/>
        </w:rPr>
        <w:t>Príloha č. 8</w:t>
      </w:r>
      <w:r w:rsidRPr="00511F32">
        <w:rPr>
          <w:rFonts w:ascii="Arial" w:hAnsi="Arial" w:cs="Arial"/>
        </w:rPr>
        <w:tab/>
        <w:t>Miesta poskytovania servisu,</w:t>
      </w:r>
    </w:p>
    <w:p w14:paraId="2A7A604C" w14:textId="742A97FF" w:rsidR="00C979FA" w:rsidRPr="00511F32" w:rsidRDefault="00C979FA" w:rsidP="00511F32">
      <w:pPr>
        <w:pStyle w:val="Zarkazkladnhotextu"/>
        <w:tabs>
          <w:tab w:val="num" w:pos="1701"/>
        </w:tabs>
        <w:spacing w:after="0" w:line="360" w:lineRule="auto"/>
        <w:ind w:left="1701" w:hanging="1275"/>
        <w:jc w:val="both"/>
        <w:rPr>
          <w:rFonts w:ascii="Arial" w:hAnsi="Arial" w:cs="Arial"/>
        </w:rPr>
      </w:pPr>
      <w:r w:rsidRPr="00511F32">
        <w:rPr>
          <w:rFonts w:ascii="Arial" w:hAnsi="Arial" w:cs="Arial"/>
        </w:rPr>
        <w:t xml:space="preserve">Príloha č. 9 </w:t>
      </w:r>
      <w:r w:rsidRPr="00511F32">
        <w:rPr>
          <w:rFonts w:ascii="Arial" w:hAnsi="Arial" w:cs="Arial"/>
        </w:rPr>
        <w:tab/>
        <w:t xml:space="preserve">Požiadavky na </w:t>
      </w:r>
      <w:r w:rsidR="009C0E93" w:rsidRPr="00511F32">
        <w:rPr>
          <w:rFonts w:ascii="Arial" w:hAnsi="Arial" w:cs="Arial"/>
        </w:rPr>
        <w:t>certifikovaných špecialistov</w:t>
      </w:r>
      <w:r w:rsidRPr="00511F32">
        <w:rPr>
          <w:rFonts w:ascii="Arial" w:hAnsi="Arial" w:cs="Arial"/>
        </w:rPr>
        <w:t>,</w:t>
      </w:r>
    </w:p>
    <w:p w14:paraId="52441026" w14:textId="5541209E" w:rsidR="006F4746" w:rsidRPr="00511F32" w:rsidRDefault="006F4746" w:rsidP="00511F32">
      <w:pPr>
        <w:pStyle w:val="Zarkazkladnhotextu"/>
        <w:tabs>
          <w:tab w:val="num" w:pos="1701"/>
        </w:tabs>
        <w:spacing w:after="0" w:line="360" w:lineRule="auto"/>
        <w:ind w:left="1701" w:hanging="1275"/>
        <w:jc w:val="both"/>
        <w:rPr>
          <w:rFonts w:ascii="Arial" w:hAnsi="Arial" w:cs="Arial"/>
        </w:rPr>
      </w:pPr>
      <w:r w:rsidRPr="00511F32">
        <w:rPr>
          <w:rFonts w:ascii="Arial" w:hAnsi="Arial" w:cs="Arial"/>
        </w:rPr>
        <w:t xml:space="preserve">Príloha č. </w:t>
      </w:r>
      <w:r w:rsidR="00C979FA" w:rsidRPr="00511F32">
        <w:rPr>
          <w:rFonts w:ascii="Arial" w:hAnsi="Arial" w:cs="Arial"/>
        </w:rPr>
        <w:t>10</w:t>
      </w:r>
      <w:r w:rsidRPr="00511F32">
        <w:rPr>
          <w:rFonts w:ascii="Arial" w:hAnsi="Arial" w:cs="Arial"/>
        </w:rPr>
        <w:tab/>
        <w:t>Zoznam subdodávateľov,</w:t>
      </w:r>
    </w:p>
    <w:p w14:paraId="02F24B14" w14:textId="307C1FC7" w:rsidR="001E6BE4" w:rsidRPr="00511F32" w:rsidRDefault="001E6BE4" w:rsidP="00511F32">
      <w:pPr>
        <w:pStyle w:val="Zarkazkladnhotextu"/>
        <w:tabs>
          <w:tab w:val="num" w:pos="1701"/>
        </w:tabs>
        <w:spacing w:after="0" w:line="360" w:lineRule="auto"/>
        <w:ind w:left="1701" w:hanging="1275"/>
        <w:jc w:val="both"/>
        <w:rPr>
          <w:rFonts w:ascii="Arial" w:hAnsi="Arial" w:cs="Arial"/>
        </w:rPr>
      </w:pPr>
      <w:r w:rsidRPr="00511F32">
        <w:rPr>
          <w:rFonts w:ascii="Arial" w:hAnsi="Arial" w:cs="Arial"/>
        </w:rPr>
        <w:t>Príloha č.11 Technická špecifikácia (WLA).</w:t>
      </w:r>
    </w:p>
    <w:p w14:paraId="24DBEFA9" w14:textId="454AD53C" w:rsidR="00F9418B" w:rsidRPr="00511F32" w:rsidRDefault="00F9418B" w:rsidP="00511F32">
      <w:pPr>
        <w:pStyle w:val="Zarkazkladnhotextu"/>
        <w:tabs>
          <w:tab w:val="num" w:pos="1701"/>
        </w:tabs>
        <w:spacing w:after="0" w:line="360" w:lineRule="auto"/>
        <w:ind w:left="1701" w:hanging="1275"/>
        <w:jc w:val="both"/>
        <w:rPr>
          <w:rFonts w:ascii="Arial" w:hAnsi="Arial" w:cs="Arial"/>
        </w:rPr>
      </w:pPr>
      <w:r w:rsidRPr="00511F32">
        <w:rPr>
          <w:rFonts w:ascii="Arial" w:hAnsi="Arial" w:cs="Arial"/>
        </w:rPr>
        <w:t>Príloha č.12 Prí</w:t>
      </w:r>
      <w:r w:rsidR="006272E9" w:rsidRPr="00511F32">
        <w:rPr>
          <w:rFonts w:ascii="Arial" w:hAnsi="Arial" w:cs="Arial"/>
        </w:rPr>
        <w:t>r</w:t>
      </w:r>
      <w:r w:rsidRPr="00511F32">
        <w:rPr>
          <w:rFonts w:ascii="Arial" w:hAnsi="Arial" w:cs="Arial"/>
        </w:rPr>
        <w:t xml:space="preserve">učka </w:t>
      </w:r>
      <w:r w:rsidR="006272E9" w:rsidRPr="00511F32">
        <w:rPr>
          <w:rFonts w:ascii="Arial" w:hAnsi="Arial" w:cs="Arial"/>
        </w:rPr>
        <w:t>pre užívateľa k</w:t>
      </w:r>
      <w:r w:rsidRPr="00511F32">
        <w:rPr>
          <w:rFonts w:ascii="Arial" w:hAnsi="Arial" w:cs="Arial"/>
        </w:rPr>
        <w:t xml:space="preserve"> </w:t>
      </w:r>
      <w:r w:rsidR="006272E9" w:rsidRPr="00511F32">
        <w:rPr>
          <w:rFonts w:ascii="Arial" w:hAnsi="Arial" w:cs="Arial"/>
        </w:rPr>
        <w:t>inštalácii</w:t>
      </w:r>
      <w:r w:rsidRPr="00511F32">
        <w:rPr>
          <w:rFonts w:ascii="Arial" w:hAnsi="Arial" w:cs="Arial"/>
        </w:rPr>
        <w:t xml:space="preserve"> AnyConnect klient v1-1</w:t>
      </w:r>
    </w:p>
    <w:p w14:paraId="6E6AF763" w14:textId="461FB6B5" w:rsidR="007658E3" w:rsidRPr="00511F32" w:rsidRDefault="00120691" w:rsidP="00511F32">
      <w:pPr>
        <w:spacing w:after="0" w:line="360" w:lineRule="auto"/>
        <w:ind w:left="426" w:hanging="426"/>
        <w:jc w:val="both"/>
        <w:rPr>
          <w:rFonts w:ascii="Arial" w:hAnsi="Arial" w:cs="Arial"/>
        </w:rPr>
      </w:pPr>
      <w:r w:rsidRPr="00511F32">
        <w:rPr>
          <w:rFonts w:ascii="Arial" w:hAnsi="Arial" w:cs="Arial"/>
        </w:rPr>
        <w:t>14</w:t>
      </w:r>
      <w:r w:rsidR="00EB1D8B" w:rsidRPr="00511F32">
        <w:rPr>
          <w:rFonts w:ascii="Arial" w:hAnsi="Arial" w:cs="Arial"/>
        </w:rPr>
        <w:t>.</w:t>
      </w:r>
      <w:r w:rsidR="003D1521" w:rsidRPr="00511F32">
        <w:rPr>
          <w:rFonts w:ascii="Arial" w:hAnsi="Arial" w:cs="Arial"/>
        </w:rPr>
        <w:t>9</w:t>
      </w:r>
      <w:r w:rsidR="00EB1D8B" w:rsidRPr="00511F32">
        <w:rPr>
          <w:rFonts w:ascii="Arial" w:hAnsi="Arial" w:cs="Arial"/>
        </w:rPr>
        <w:tab/>
      </w:r>
      <w:r w:rsidR="006F4746" w:rsidRPr="00511F32">
        <w:rPr>
          <w:rFonts w:ascii="Arial" w:hAnsi="Arial" w:cs="Arial"/>
        </w:rPr>
        <w:t>RD je vyhotovená v štyroch rovnopisoch, z ktorých každý má platnosť originálu. Každá zmluvná strana obdrží dva rovnopisy tejto RD.</w:t>
      </w:r>
    </w:p>
    <w:p w14:paraId="38282F3F" w14:textId="05BA3303" w:rsidR="006F4746" w:rsidRPr="00511F32" w:rsidRDefault="00120691" w:rsidP="00511F32">
      <w:pPr>
        <w:spacing w:after="0" w:line="360" w:lineRule="auto"/>
        <w:ind w:left="426" w:hanging="426"/>
        <w:jc w:val="both"/>
        <w:rPr>
          <w:rFonts w:ascii="Arial" w:hAnsi="Arial" w:cs="Arial"/>
        </w:rPr>
      </w:pPr>
      <w:r w:rsidRPr="00511F32">
        <w:rPr>
          <w:rFonts w:ascii="Arial" w:hAnsi="Arial" w:cs="Arial"/>
        </w:rPr>
        <w:t>14</w:t>
      </w:r>
      <w:r w:rsidR="00EB1D8B" w:rsidRPr="00511F32">
        <w:rPr>
          <w:rFonts w:ascii="Arial" w:hAnsi="Arial" w:cs="Arial"/>
        </w:rPr>
        <w:t>.</w:t>
      </w:r>
      <w:r w:rsidR="003D1521" w:rsidRPr="00511F32">
        <w:rPr>
          <w:rFonts w:ascii="Arial" w:hAnsi="Arial" w:cs="Arial"/>
        </w:rPr>
        <w:t>10</w:t>
      </w:r>
      <w:r w:rsidR="00EB1D8B" w:rsidRPr="00511F32">
        <w:rPr>
          <w:rFonts w:ascii="Arial" w:hAnsi="Arial" w:cs="Arial"/>
        </w:rPr>
        <w:tab/>
      </w:r>
      <w:r w:rsidR="006F4746" w:rsidRPr="00511F32">
        <w:rPr>
          <w:rFonts w:ascii="Arial" w:hAnsi="Arial" w:cs="Arial"/>
        </w:rPr>
        <w:t xml:space="preserve">Zmluvné strany vyhlasujú, že si túto RD pred jej podpísaním prečítali, jej obsahu porozumeli a na znak súhlasu s jej obsahom ju podpísali. </w:t>
      </w:r>
    </w:p>
    <w:p w14:paraId="352336EC" w14:textId="77777777" w:rsidR="006F4746" w:rsidRPr="009F012E" w:rsidRDefault="006F4746" w:rsidP="006F4746">
      <w:pPr>
        <w:pStyle w:val="Odsekzoznamu"/>
        <w:ind w:left="0"/>
        <w:rPr>
          <w:rFonts w:ascii="Arial" w:hAnsi="Arial" w:cs="Arial"/>
          <w:sz w:val="22"/>
          <w:szCs w:val="22"/>
        </w:rPr>
      </w:pPr>
    </w:p>
    <w:p w14:paraId="19ED8695" w14:textId="34859A45" w:rsidR="00614875" w:rsidRPr="009F012E" w:rsidRDefault="00614875" w:rsidP="00614875">
      <w:pPr>
        <w:pStyle w:val="Bezriadkovania"/>
        <w:jc w:val="both"/>
        <w:rPr>
          <w:rFonts w:ascii="Arial" w:hAnsi="Arial" w:cs="Arial"/>
          <w:sz w:val="22"/>
          <w:szCs w:val="22"/>
          <w:lang w:val="sk"/>
        </w:rPr>
      </w:pPr>
      <w:r w:rsidRPr="009F012E">
        <w:rPr>
          <w:rFonts w:ascii="Arial" w:hAnsi="Arial" w:cs="Arial"/>
          <w:sz w:val="22"/>
          <w:szCs w:val="22"/>
          <w:lang w:val="sk"/>
        </w:rPr>
        <w:lastRenderedPageBreak/>
        <w:t>V Bratislave dňa ...............................</w:t>
      </w:r>
      <w:r w:rsidRPr="009F012E">
        <w:rPr>
          <w:rFonts w:ascii="Arial" w:hAnsi="Arial" w:cs="Arial"/>
          <w:sz w:val="22"/>
          <w:szCs w:val="22"/>
          <w:lang w:val="sk"/>
        </w:rPr>
        <w:tab/>
      </w:r>
      <w:r w:rsidRPr="009F012E">
        <w:rPr>
          <w:rFonts w:ascii="Arial" w:hAnsi="Arial" w:cs="Arial"/>
          <w:sz w:val="22"/>
          <w:szCs w:val="22"/>
          <w:lang w:val="sk"/>
        </w:rPr>
        <w:tab/>
        <w:t>V ............................... dňa ...............................</w:t>
      </w:r>
    </w:p>
    <w:p w14:paraId="4AA0BB3C" w14:textId="4850D2AD" w:rsidR="00614875" w:rsidRPr="009F012E" w:rsidRDefault="00614875" w:rsidP="00614875">
      <w:pPr>
        <w:pStyle w:val="Bezriadkovania"/>
        <w:jc w:val="both"/>
        <w:rPr>
          <w:rFonts w:ascii="Arial" w:hAnsi="Arial" w:cs="Arial"/>
          <w:sz w:val="22"/>
          <w:szCs w:val="22"/>
          <w:lang w:val="sk"/>
        </w:rPr>
      </w:pPr>
    </w:p>
    <w:p w14:paraId="268AAC1C" w14:textId="594AF9D7" w:rsidR="006F4746" w:rsidRPr="009F012E" w:rsidRDefault="00292632" w:rsidP="006F4746">
      <w:pPr>
        <w:rPr>
          <w:rFonts w:ascii="Arial" w:hAnsi="Arial" w:cs="Arial"/>
        </w:rPr>
      </w:pPr>
      <w:r w:rsidRPr="009F012E">
        <w:rPr>
          <w:rFonts w:ascii="Arial" w:hAnsi="Arial" w:cs="Arial"/>
        </w:rPr>
        <w:t xml:space="preserve">Za objednávateľa: </w:t>
      </w:r>
      <w:r w:rsidRPr="009F012E">
        <w:rPr>
          <w:rFonts w:ascii="Arial" w:hAnsi="Arial" w:cs="Arial"/>
        </w:rPr>
        <w:tab/>
      </w:r>
      <w:r w:rsidRPr="009F012E">
        <w:rPr>
          <w:rFonts w:ascii="Arial" w:hAnsi="Arial" w:cs="Arial"/>
        </w:rPr>
        <w:tab/>
      </w:r>
      <w:r w:rsidRPr="009F012E">
        <w:rPr>
          <w:rFonts w:ascii="Arial" w:hAnsi="Arial" w:cs="Arial"/>
        </w:rPr>
        <w:tab/>
      </w:r>
      <w:r w:rsidRPr="009F012E">
        <w:rPr>
          <w:rFonts w:ascii="Arial" w:hAnsi="Arial" w:cs="Arial"/>
        </w:rPr>
        <w:tab/>
      </w:r>
      <w:r w:rsidRPr="009F012E">
        <w:rPr>
          <w:rFonts w:ascii="Arial" w:hAnsi="Arial" w:cs="Arial"/>
        </w:rPr>
        <w:tab/>
        <w:t>Za poskytovateľa:</w:t>
      </w:r>
    </w:p>
    <w:p w14:paraId="30F9707C" w14:textId="77777777" w:rsidR="006F4746" w:rsidRPr="009F012E" w:rsidRDefault="006F4746" w:rsidP="006F4746">
      <w:pPr>
        <w:rPr>
          <w:rFonts w:ascii="Arial" w:hAnsi="Arial" w:cs="Arial"/>
        </w:rPr>
      </w:pPr>
    </w:p>
    <w:p w14:paraId="4A09AC90" w14:textId="77777777" w:rsidR="006F4746" w:rsidRPr="009F012E" w:rsidRDefault="006F4746" w:rsidP="006F4746">
      <w:pPr>
        <w:rPr>
          <w:rFonts w:ascii="Arial" w:hAnsi="Arial" w:cs="Arial"/>
        </w:rPr>
      </w:pPr>
    </w:p>
    <w:p w14:paraId="702DDC10" w14:textId="77777777" w:rsidR="006F4746" w:rsidRPr="009F012E" w:rsidRDefault="006F4746" w:rsidP="006F4746">
      <w:pPr>
        <w:jc w:val="both"/>
        <w:rPr>
          <w:rStyle w:val="ra"/>
          <w:rFonts w:ascii="Arial" w:hAnsi="Arial" w:cs="Arial"/>
        </w:rPr>
      </w:pPr>
      <w:r w:rsidRPr="009F012E">
        <w:rPr>
          <w:rStyle w:val="ra"/>
          <w:rFonts w:ascii="Arial" w:hAnsi="Arial" w:cs="Arial"/>
        </w:rPr>
        <w:t>......................................</w:t>
      </w:r>
      <w:r w:rsidRPr="009F012E">
        <w:rPr>
          <w:rStyle w:val="ra"/>
          <w:rFonts w:ascii="Arial" w:hAnsi="Arial" w:cs="Arial"/>
        </w:rPr>
        <w:tab/>
      </w:r>
      <w:r w:rsidRPr="009F012E">
        <w:rPr>
          <w:rStyle w:val="ra"/>
          <w:rFonts w:ascii="Arial" w:hAnsi="Arial" w:cs="Arial"/>
        </w:rPr>
        <w:tab/>
      </w:r>
      <w:r w:rsidRPr="009F012E">
        <w:rPr>
          <w:rStyle w:val="ra"/>
          <w:rFonts w:ascii="Arial" w:hAnsi="Arial" w:cs="Arial"/>
        </w:rPr>
        <w:tab/>
      </w:r>
      <w:r w:rsidRPr="009F012E">
        <w:rPr>
          <w:rStyle w:val="ra"/>
          <w:rFonts w:ascii="Arial" w:hAnsi="Arial" w:cs="Arial"/>
        </w:rPr>
        <w:tab/>
      </w:r>
      <w:r w:rsidRPr="009F012E">
        <w:rPr>
          <w:rStyle w:val="ra"/>
          <w:rFonts w:ascii="Arial" w:hAnsi="Arial" w:cs="Arial"/>
        </w:rPr>
        <w:tab/>
        <w:t>......................................</w:t>
      </w:r>
    </w:p>
    <w:p w14:paraId="306F0C10" w14:textId="2763D4CC" w:rsidR="00614875" w:rsidRPr="009F012E" w:rsidRDefault="00534BB8" w:rsidP="00614875">
      <w:pPr>
        <w:pStyle w:val="Zarkazkladnhotextu"/>
        <w:ind w:left="0"/>
        <w:rPr>
          <w:rFonts w:ascii="Arial" w:hAnsi="Arial" w:cs="Arial"/>
          <w:strike/>
          <w:color w:val="FF0000"/>
        </w:rPr>
      </w:pPr>
      <w:r w:rsidRPr="009F012E">
        <w:rPr>
          <w:rFonts w:ascii="Arial" w:hAnsi="Arial" w:cs="Arial"/>
        </w:rPr>
        <w:t xml:space="preserve">Ing. </w:t>
      </w:r>
      <w:r w:rsidR="0058444D" w:rsidRPr="009F012E">
        <w:rPr>
          <w:rFonts w:ascii="Arial" w:hAnsi="Arial" w:cs="Arial"/>
        </w:rPr>
        <w:t>Richard Strapko</w:t>
      </w:r>
      <w:r w:rsidR="006F4746" w:rsidRPr="009F012E">
        <w:rPr>
          <w:rFonts w:ascii="Arial" w:hAnsi="Arial" w:cs="Arial"/>
        </w:rPr>
        <w:tab/>
      </w:r>
      <w:r w:rsidR="0058444D" w:rsidRPr="009F012E">
        <w:rPr>
          <w:rFonts w:ascii="Arial" w:hAnsi="Arial" w:cs="Arial"/>
        </w:rPr>
        <w:tab/>
      </w:r>
      <w:r w:rsidR="006F4746" w:rsidRPr="009F012E">
        <w:rPr>
          <w:rFonts w:ascii="Arial" w:hAnsi="Arial" w:cs="Arial"/>
        </w:rPr>
        <w:tab/>
      </w:r>
      <w:r w:rsidR="006F4746" w:rsidRPr="009F012E">
        <w:rPr>
          <w:rFonts w:ascii="Arial" w:hAnsi="Arial" w:cs="Arial"/>
        </w:rPr>
        <w:tab/>
      </w:r>
      <w:r w:rsidR="006F4746" w:rsidRPr="009F012E">
        <w:rPr>
          <w:rFonts w:ascii="Arial" w:hAnsi="Arial" w:cs="Arial"/>
        </w:rPr>
        <w:tab/>
      </w:r>
      <w:r w:rsidR="007658E3">
        <w:rPr>
          <w:rFonts w:ascii="Arial" w:hAnsi="Arial" w:cs="Arial"/>
        </w:rPr>
        <w:tab/>
      </w:r>
      <w:r w:rsidR="00614875" w:rsidRPr="009F012E">
        <w:rPr>
          <w:rFonts w:ascii="Arial" w:eastAsiaTheme="minorHAnsi" w:hAnsi="Arial" w:cs="Arial"/>
          <w:i/>
          <w:iCs/>
          <w:lang w:val="sk"/>
        </w:rPr>
        <w:t xml:space="preserve">meno, priezvisko, </w:t>
      </w:r>
    </w:p>
    <w:p w14:paraId="4A236D33" w14:textId="7C11EEE8" w:rsidR="006F4746" w:rsidRPr="009F012E" w:rsidRDefault="006F4746" w:rsidP="007658E3">
      <w:pPr>
        <w:ind w:left="5664" w:hanging="5664"/>
        <w:jc w:val="both"/>
        <w:rPr>
          <w:rFonts w:ascii="Arial" w:hAnsi="Arial" w:cs="Arial"/>
        </w:rPr>
      </w:pPr>
      <w:r w:rsidRPr="009F012E">
        <w:rPr>
          <w:rFonts w:ascii="Arial" w:hAnsi="Arial" w:cs="Arial"/>
        </w:rPr>
        <w:t>predseda predstavenstva</w:t>
      </w:r>
      <w:r w:rsidRPr="009F012E">
        <w:rPr>
          <w:rFonts w:ascii="Arial" w:hAnsi="Arial" w:cs="Arial"/>
        </w:rPr>
        <w:tab/>
      </w:r>
      <w:r w:rsidR="00614875" w:rsidRPr="009F012E">
        <w:rPr>
          <w:rFonts w:ascii="Arial" w:eastAsiaTheme="minorHAnsi" w:hAnsi="Arial" w:cs="Arial"/>
          <w:i/>
          <w:iCs/>
          <w:lang w:val="sk"/>
        </w:rPr>
        <w:t>funkcia osoby oprávnenej konať za poskytovateľa</w:t>
      </w:r>
    </w:p>
    <w:p w14:paraId="4C211FFC" w14:textId="5F6D7CF4" w:rsidR="006F4746" w:rsidRPr="009F012E" w:rsidRDefault="006F4746" w:rsidP="006F4746">
      <w:pPr>
        <w:widowControl w:val="0"/>
        <w:autoSpaceDE w:val="0"/>
        <w:autoSpaceDN w:val="0"/>
        <w:adjustRightInd w:val="0"/>
        <w:rPr>
          <w:rFonts w:ascii="Arial" w:hAnsi="Arial" w:cs="Arial"/>
        </w:rPr>
      </w:pPr>
      <w:r w:rsidRPr="009F012E">
        <w:rPr>
          <w:rFonts w:ascii="Arial" w:hAnsi="Arial" w:cs="Arial"/>
          <w:bCs/>
        </w:rPr>
        <w:t>Všeobecná zdravotná poisťovňa, a.s.</w:t>
      </w:r>
      <w:r w:rsidRPr="009F012E">
        <w:rPr>
          <w:rFonts w:ascii="Arial" w:hAnsi="Arial" w:cs="Arial"/>
          <w:bCs/>
        </w:rPr>
        <w:tab/>
      </w:r>
      <w:r w:rsidRPr="009F012E">
        <w:rPr>
          <w:rFonts w:ascii="Arial" w:hAnsi="Arial" w:cs="Arial"/>
          <w:bCs/>
        </w:rPr>
        <w:tab/>
      </w:r>
      <w:r w:rsidRPr="009F012E">
        <w:rPr>
          <w:rFonts w:ascii="Arial" w:hAnsi="Arial" w:cs="Arial"/>
          <w:bCs/>
        </w:rPr>
        <w:tab/>
      </w:r>
      <w:r w:rsidR="008957A2" w:rsidRPr="009F012E">
        <w:rPr>
          <w:rFonts w:ascii="Arial" w:eastAsiaTheme="minorHAnsi" w:hAnsi="Arial" w:cs="Arial"/>
          <w:i/>
          <w:iCs/>
          <w:lang w:val="sk"/>
        </w:rPr>
        <w:t>poskytovateľ</w:t>
      </w:r>
    </w:p>
    <w:p w14:paraId="2DD4D3F3" w14:textId="77777777" w:rsidR="006F4746" w:rsidRPr="009F012E" w:rsidRDefault="006F4746" w:rsidP="006F4746">
      <w:pPr>
        <w:ind w:left="4962" w:hanging="4962"/>
        <w:jc w:val="both"/>
        <w:rPr>
          <w:rFonts w:ascii="Arial" w:hAnsi="Arial" w:cs="Arial"/>
        </w:rPr>
      </w:pPr>
    </w:p>
    <w:p w14:paraId="6AFBAD44" w14:textId="0D10BA1E" w:rsidR="006F4746" w:rsidRPr="009F012E" w:rsidRDefault="006F4746" w:rsidP="007F21E6">
      <w:pPr>
        <w:jc w:val="both"/>
        <w:rPr>
          <w:rFonts w:ascii="Arial" w:hAnsi="Arial" w:cs="Arial"/>
        </w:rPr>
      </w:pPr>
    </w:p>
    <w:p w14:paraId="54330243" w14:textId="77777777" w:rsidR="006F4746" w:rsidRPr="009F012E" w:rsidRDefault="006F4746" w:rsidP="006F4746">
      <w:pPr>
        <w:ind w:left="4962" w:hanging="4962"/>
        <w:jc w:val="both"/>
        <w:rPr>
          <w:rStyle w:val="ra"/>
          <w:rFonts w:ascii="Arial" w:hAnsi="Arial" w:cs="Arial"/>
        </w:rPr>
      </w:pPr>
      <w:r w:rsidRPr="009F012E">
        <w:rPr>
          <w:rStyle w:val="ra"/>
          <w:rFonts w:ascii="Arial" w:hAnsi="Arial" w:cs="Arial"/>
        </w:rPr>
        <w:t>......................................</w:t>
      </w:r>
    </w:p>
    <w:p w14:paraId="43EAA838" w14:textId="6CC0FA9C" w:rsidR="006F4746" w:rsidRPr="009F012E" w:rsidRDefault="008957A2" w:rsidP="006F4746">
      <w:pPr>
        <w:ind w:left="4962" w:hanging="4962"/>
        <w:jc w:val="both"/>
        <w:rPr>
          <w:rFonts w:ascii="Arial" w:hAnsi="Arial" w:cs="Arial"/>
        </w:rPr>
      </w:pPr>
      <w:r w:rsidRPr="009F012E">
        <w:rPr>
          <w:rFonts w:ascii="Arial" w:hAnsi="Arial" w:cs="Arial"/>
        </w:rPr>
        <w:t>Ing. Ľubomír Kováčik</w:t>
      </w:r>
    </w:p>
    <w:p w14:paraId="1C444B0E" w14:textId="3DDB82A5" w:rsidR="006F4746" w:rsidRPr="009F012E" w:rsidRDefault="008957A2" w:rsidP="006F4746">
      <w:pPr>
        <w:ind w:left="4962" w:hanging="4962"/>
        <w:jc w:val="both"/>
        <w:rPr>
          <w:rFonts w:ascii="Arial" w:hAnsi="Arial" w:cs="Arial"/>
        </w:rPr>
      </w:pPr>
      <w:r w:rsidRPr="009F012E">
        <w:rPr>
          <w:rFonts w:ascii="Arial" w:hAnsi="Arial" w:cs="Arial"/>
        </w:rPr>
        <w:t xml:space="preserve">člen </w:t>
      </w:r>
      <w:r w:rsidR="006F4746" w:rsidRPr="009F012E">
        <w:rPr>
          <w:rFonts w:ascii="Arial" w:hAnsi="Arial" w:cs="Arial"/>
        </w:rPr>
        <w:t>predstavenstva</w:t>
      </w:r>
    </w:p>
    <w:p w14:paraId="03002258" w14:textId="3A92EE69" w:rsidR="006F4746" w:rsidRPr="009F012E" w:rsidRDefault="006F4746" w:rsidP="006F4746">
      <w:pPr>
        <w:jc w:val="both"/>
        <w:rPr>
          <w:rFonts w:ascii="Arial" w:hAnsi="Arial" w:cs="Arial"/>
          <w:bCs/>
        </w:rPr>
      </w:pPr>
      <w:r w:rsidRPr="009F012E">
        <w:rPr>
          <w:rFonts w:ascii="Arial" w:hAnsi="Arial" w:cs="Arial"/>
          <w:bCs/>
        </w:rPr>
        <w:t>Všeobecná zdravotná poisťovňa, a.s.</w:t>
      </w:r>
    </w:p>
    <w:p w14:paraId="0A022F21" w14:textId="77777777" w:rsidR="006F4746" w:rsidRPr="009F012E" w:rsidRDefault="006F4746" w:rsidP="007D5F3C">
      <w:pPr>
        <w:pStyle w:val="Zarkazkladnhotextu"/>
        <w:tabs>
          <w:tab w:val="num" w:pos="567"/>
        </w:tabs>
        <w:ind w:left="0"/>
        <w:jc w:val="both"/>
        <w:rPr>
          <w:rFonts w:ascii="Arial" w:hAnsi="Arial" w:cs="Arial"/>
        </w:rPr>
      </w:pPr>
    </w:p>
    <w:p w14:paraId="03083ECE" w14:textId="49C777FF" w:rsidR="00D9731F" w:rsidRPr="009F012E" w:rsidRDefault="00D9731F" w:rsidP="00D9731F">
      <w:pPr>
        <w:rPr>
          <w:rFonts w:ascii="Arial" w:hAnsi="Arial" w:cs="Arial"/>
        </w:rPr>
        <w:sectPr w:rsidR="00D9731F" w:rsidRPr="009F012E" w:rsidSect="006F4746">
          <w:headerReference w:type="default" r:id="rId9"/>
          <w:footerReference w:type="default" r:id="rId10"/>
          <w:pgSz w:w="11906" w:h="16838" w:code="9"/>
          <w:pgMar w:top="1276" w:right="1133" w:bottom="1135" w:left="964" w:header="709" w:footer="314" w:gutter="170"/>
          <w:pgNumType w:chapStyle="1" w:chapSep="period"/>
          <w:cols w:space="720"/>
          <w:docGrid w:linePitch="360"/>
        </w:sectPr>
      </w:pPr>
    </w:p>
    <w:p w14:paraId="34145B34" w14:textId="77777777" w:rsidR="00D9731F" w:rsidRPr="009F012E" w:rsidRDefault="00D9731F" w:rsidP="00D9731F">
      <w:pPr>
        <w:tabs>
          <w:tab w:val="left" w:pos="1165"/>
        </w:tabs>
        <w:jc w:val="right"/>
        <w:rPr>
          <w:rFonts w:ascii="Arial" w:hAnsi="Arial" w:cs="Arial"/>
          <w:b/>
          <w:bCs/>
        </w:rPr>
      </w:pPr>
      <w:r w:rsidRPr="009F012E">
        <w:rPr>
          <w:rFonts w:ascii="Arial" w:hAnsi="Arial" w:cs="Arial"/>
          <w:b/>
          <w:bCs/>
        </w:rPr>
        <w:lastRenderedPageBreak/>
        <w:t>Príloha č. 1</w:t>
      </w:r>
      <w:r w:rsidRPr="009F012E">
        <w:rPr>
          <w:rFonts w:ascii="Arial" w:hAnsi="Arial" w:cs="Arial"/>
          <w:b/>
          <w:bCs/>
        </w:rPr>
        <w:tab/>
      </w:r>
    </w:p>
    <w:p w14:paraId="0BFB9F94" w14:textId="14B905EE" w:rsidR="00D9731F" w:rsidRPr="009F012E" w:rsidRDefault="00D9731F" w:rsidP="00D9731F">
      <w:pPr>
        <w:tabs>
          <w:tab w:val="left" w:pos="1165"/>
        </w:tabs>
        <w:jc w:val="right"/>
        <w:rPr>
          <w:rFonts w:ascii="Arial" w:hAnsi="Arial" w:cs="Arial"/>
          <w:b/>
          <w:bCs/>
        </w:rPr>
      </w:pPr>
      <w:r w:rsidRPr="009F012E">
        <w:rPr>
          <w:rFonts w:ascii="Arial" w:hAnsi="Arial" w:cs="Arial"/>
          <w:b/>
          <w:bCs/>
        </w:rPr>
        <w:t xml:space="preserve">Zoznam hardvérových komponentov </w:t>
      </w:r>
      <w:r w:rsidR="00A46374" w:rsidRPr="009F012E">
        <w:rPr>
          <w:rFonts w:ascii="Arial" w:hAnsi="Arial" w:cs="Arial"/>
          <w:b/>
          <w:bCs/>
        </w:rPr>
        <w:t>IKT infraštruktúry objednávateľa</w:t>
      </w:r>
      <w:r w:rsidRPr="009F012E">
        <w:rPr>
          <w:rFonts w:ascii="Arial" w:hAnsi="Arial" w:cs="Arial"/>
          <w:b/>
          <w:bCs/>
        </w:rPr>
        <w:t xml:space="preserve"> pre paušálny servis s požadovanými službami</w:t>
      </w:r>
    </w:p>
    <w:tbl>
      <w:tblPr>
        <w:tblW w:w="14560" w:type="dxa"/>
        <w:tblCellMar>
          <w:left w:w="70" w:type="dxa"/>
          <w:right w:w="70" w:type="dxa"/>
        </w:tblCellMar>
        <w:tblLook w:val="04A0" w:firstRow="1" w:lastRow="0" w:firstColumn="1" w:lastColumn="0" w:noHBand="0" w:noVBand="1"/>
      </w:tblPr>
      <w:tblGrid>
        <w:gridCol w:w="532"/>
        <w:gridCol w:w="1767"/>
        <w:gridCol w:w="837"/>
        <w:gridCol w:w="3093"/>
        <w:gridCol w:w="1583"/>
        <w:gridCol w:w="1100"/>
        <w:gridCol w:w="1265"/>
        <w:gridCol w:w="1241"/>
        <w:gridCol w:w="1278"/>
        <w:gridCol w:w="1864"/>
      </w:tblGrid>
      <w:tr w:rsidR="004C1FAA" w:rsidRPr="009F012E" w14:paraId="7E4DDAAA" w14:textId="77777777" w:rsidTr="004C1FAA">
        <w:trPr>
          <w:trHeight w:val="240"/>
        </w:trPr>
        <w:tc>
          <w:tcPr>
            <w:tcW w:w="3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582C9A2"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P.č.</w:t>
            </w:r>
          </w:p>
        </w:tc>
        <w:tc>
          <w:tcPr>
            <w:tcW w:w="14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57E2145"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Meno HW komponentu</w:t>
            </w:r>
          </w:p>
        </w:tc>
        <w:tc>
          <w:tcPr>
            <w:tcW w:w="7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2CF309B"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Miesto</w:t>
            </w:r>
          </w:p>
        </w:tc>
        <w:tc>
          <w:tcPr>
            <w:tcW w:w="40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1886A4C"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Model a typ</w:t>
            </w:r>
          </w:p>
        </w:tc>
        <w:tc>
          <w:tcPr>
            <w:tcW w:w="15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962C418"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S/N</w:t>
            </w:r>
          </w:p>
        </w:tc>
        <w:tc>
          <w:tcPr>
            <w:tcW w:w="2240" w:type="dxa"/>
            <w:gridSpan w:val="2"/>
            <w:tcBorders>
              <w:top w:val="single" w:sz="8" w:space="0" w:color="auto"/>
              <w:left w:val="nil"/>
              <w:bottom w:val="single" w:sz="4" w:space="0" w:color="auto"/>
              <w:right w:val="single" w:sz="4" w:space="0" w:color="auto"/>
            </w:tcBorders>
            <w:shd w:val="clear" w:color="auto" w:fill="auto"/>
            <w:vAlign w:val="center"/>
            <w:hideMark/>
          </w:tcPr>
          <w:p w14:paraId="3D09A86E"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reaktívna podpora</w:t>
            </w:r>
          </w:p>
        </w:tc>
        <w:tc>
          <w:tcPr>
            <w:tcW w:w="12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68F6A64"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Dodanie a nasadenie nových SW verzií</w:t>
            </w:r>
          </w:p>
        </w:tc>
        <w:tc>
          <w:tcPr>
            <w:tcW w:w="11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6F13D6B"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Proaktívna systémová údržba</w:t>
            </w:r>
          </w:p>
        </w:tc>
        <w:tc>
          <w:tcPr>
            <w:tcW w:w="176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FCE0976"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Dátum ukončenia predchádzajúcej servisnej podpory</w:t>
            </w:r>
          </w:p>
        </w:tc>
      </w:tr>
      <w:tr w:rsidR="004C1FAA" w:rsidRPr="009F012E" w14:paraId="5C7F8D88" w14:textId="77777777" w:rsidTr="004C1FAA">
        <w:trPr>
          <w:trHeight w:val="675"/>
        </w:trPr>
        <w:tc>
          <w:tcPr>
            <w:tcW w:w="380" w:type="dxa"/>
            <w:vMerge/>
            <w:tcBorders>
              <w:top w:val="single" w:sz="8" w:space="0" w:color="auto"/>
              <w:left w:val="single" w:sz="8" w:space="0" w:color="auto"/>
              <w:bottom w:val="single" w:sz="4" w:space="0" w:color="auto"/>
              <w:right w:val="single" w:sz="4" w:space="0" w:color="auto"/>
            </w:tcBorders>
            <w:vAlign w:val="center"/>
            <w:hideMark/>
          </w:tcPr>
          <w:p w14:paraId="0BCAB40E" w14:textId="77777777" w:rsidR="004C1FAA" w:rsidRPr="009F012E" w:rsidRDefault="004C1FAA" w:rsidP="004C1FAA">
            <w:pPr>
              <w:spacing w:after="0"/>
              <w:rPr>
                <w:rFonts w:ascii="Arial" w:eastAsia="Times New Roman" w:hAnsi="Arial" w:cs="Arial"/>
                <w:b/>
                <w:bCs/>
                <w:i/>
                <w:iCs/>
                <w:lang w:eastAsia="sk-SK"/>
              </w:rPr>
            </w:pPr>
          </w:p>
        </w:tc>
        <w:tc>
          <w:tcPr>
            <w:tcW w:w="1480" w:type="dxa"/>
            <w:vMerge/>
            <w:tcBorders>
              <w:top w:val="single" w:sz="8" w:space="0" w:color="auto"/>
              <w:left w:val="single" w:sz="4" w:space="0" w:color="auto"/>
              <w:bottom w:val="single" w:sz="4" w:space="0" w:color="auto"/>
              <w:right w:val="single" w:sz="4" w:space="0" w:color="auto"/>
            </w:tcBorders>
            <w:vAlign w:val="center"/>
            <w:hideMark/>
          </w:tcPr>
          <w:p w14:paraId="7A6A4025" w14:textId="77777777" w:rsidR="004C1FAA" w:rsidRPr="009F012E" w:rsidRDefault="004C1FAA" w:rsidP="004C1FAA">
            <w:pPr>
              <w:spacing w:after="0"/>
              <w:rPr>
                <w:rFonts w:ascii="Arial" w:eastAsia="Times New Roman" w:hAnsi="Arial" w:cs="Arial"/>
                <w:b/>
                <w:bCs/>
                <w:i/>
                <w:iCs/>
                <w:lang w:eastAsia="sk-SK"/>
              </w:rPr>
            </w:pPr>
          </w:p>
        </w:tc>
        <w:tc>
          <w:tcPr>
            <w:tcW w:w="700" w:type="dxa"/>
            <w:vMerge/>
            <w:tcBorders>
              <w:top w:val="single" w:sz="8" w:space="0" w:color="auto"/>
              <w:left w:val="single" w:sz="4" w:space="0" w:color="auto"/>
              <w:bottom w:val="single" w:sz="4" w:space="0" w:color="auto"/>
              <w:right w:val="single" w:sz="4" w:space="0" w:color="auto"/>
            </w:tcBorders>
            <w:vAlign w:val="center"/>
            <w:hideMark/>
          </w:tcPr>
          <w:p w14:paraId="592BBB15" w14:textId="77777777" w:rsidR="004C1FAA" w:rsidRPr="009F012E" w:rsidRDefault="004C1FAA" w:rsidP="004C1FAA">
            <w:pPr>
              <w:spacing w:after="0"/>
              <w:rPr>
                <w:rFonts w:ascii="Arial" w:eastAsia="Times New Roman" w:hAnsi="Arial" w:cs="Arial"/>
                <w:b/>
                <w:bCs/>
                <w:i/>
                <w:iCs/>
                <w:lang w:eastAsia="sk-SK"/>
              </w:rPr>
            </w:pPr>
          </w:p>
        </w:tc>
        <w:tc>
          <w:tcPr>
            <w:tcW w:w="4040" w:type="dxa"/>
            <w:vMerge/>
            <w:tcBorders>
              <w:top w:val="single" w:sz="8" w:space="0" w:color="auto"/>
              <w:left w:val="single" w:sz="4" w:space="0" w:color="auto"/>
              <w:bottom w:val="single" w:sz="4" w:space="0" w:color="auto"/>
              <w:right w:val="single" w:sz="4" w:space="0" w:color="auto"/>
            </w:tcBorders>
            <w:vAlign w:val="center"/>
            <w:hideMark/>
          </w:tcPr>
          <w:p w14:paraId="7DB50757" w14:textId="77777777" w:rsidR="004C1FAA" w:rsidRPr="009F012E" w:rsidRDefault="004C1FAA" w:rsidP="004C1FAA">
            <w:pPr>
              <w:spacing w:after="0"/>
              <w:rPr>
                <w:rFonts w:ascii="Arial" w:eastAsia="Times New Roman" w:hAnsi="Arial" w:cs="Arial"/>
                <w:b/>
                <w:bCs/>
                <w:i/>
                <w:iCs/>
                <w:lang w:eastAsia="sk-SK"/>
              </w:rPr>
            </w:pPr>
          </w:p>
        </w:tc>
        <w:tc>
          <w:tcPr>
            <w:tcW w:w="1520" w:type="dxa"/>
            <w:vMerge/>
            <w:tcBorders>
              <w:top w:val="single" w:sz="8" w:space="0" w:color="auto"/>
              <w:left w:val="single" w:sz="4" w:space="0" w:color="auto"/>
              <w:bottom w:val="single" w:sz="4" w:space="0" w:color="auto"/>
              <w:right w:val="single" w:sz="4" w:space="0" w:color="auto"/>
            </w:tcBorders>
            <w:vAlign w:val="center"/>
            <w:hideMark/>
          </w:tcPr>
          <w:p w14:paraId="24E79855" w14:textId="77777777" w:rsidR="004C1FAA" w:rsidRPr="009F012E" w:rsidRDefault="004C1FAA" w:rsidP="004C1FAA">
            <w:pPr>
              <w:spacing w:after="0"/>
              <w:rPr>
                <w:rFonts w:ascii="Arial" w:eastAsia="Times New Roman" w:hAnsi="Arial" w:cs="Arial"/>
                <w:b/>
                <w:bCs/>
                <w:i/>
                <w:iCs/>
                <w:lang w:eastAsia="sk-SK"/>
              </w:rPr>
            </w:pPr>
          </w:p>
        </w:tc>
        <w:tc>
          <w:tcPr>
            <w:tcW w:w="1100" w:type="dxa"/>
            <w:tcBorders>
              <w:top w:val="nil"/>
              <w:left w:val="nil"/>
              <w:bottom w:val="single" w:sz="4" w:space="0" w:color="auto"/>
              <w:right w:val="single" w:sz="4" w:space="0" w:color="auto"/>
            </w:tcBorders>
            <w:shd w:val="clear" w:color="auto" w:fill="auto"/>
            <w:vAlign w:val="center"/>
            <w:hideMark/>
          </w:tcPr>
          <w:p w14:paraId="63CBB4F1"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Doba pokrytia servisu</w:t>
            </w:r>
          </w:p>
        </w:tc>
        <w:tc>
          <w:tcPr>
            <w:tcW w:w="1140" w:type="dxa"/>
            <w:tcBorders>
              <w:top w:val="nil"/>
              <w:left w:val="nil"/>
              <w:bottom w:val="single" w:sz="4" w:space="0" w:color="auto"/>
              <w:right w:val="single" w:sz="4" w:space="0" w:color="auto"/>
            </w:tcBorders>
            <w:shd w:val="clear" w:color="auto" w:fill="auto"/>
            <w:vAlign w:val="center"/>
            <w:hideMark/>
          </w:tcPr>
          <w:p w14:paraId="18E96702"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Maximálna doba opravy hod.</w:t>
            </w:r>
          </w:p>
        </w:tc>
        <w:tc>
          <w:tcPr>
            <w:tcW w:w="1260" w:type="dxa"/>
            <w:vMerge/>
            <w:tcBorders>
              <w:top w:val="single" w:sz="8" w:space="0" w:color="auto"/>
              <w:left w:val="single" w:sz="4" w:space="0" w:color="auto"/>
              <w:bottom w:val="single" w:sz="4" w:space="0" w:color="auto"/>
              <w:right w:val="single" w:sz="4" w:space="0" w:color="auto"/>
            </w:tcBorders>
            <w:vAlign w:val="center"/>
            <w:hideMark/>
          </w:tcPr>
          <w:p w14:paraId="4D2168F4" w14:textId="77777777" w:rsidR="004C1FAA" w:rsidRPr="009F012E" w:rsidRDefault="004C1FAA" w:rsidP="004C1FAA">
            <w:pPr>
              <w:spacing w:after="0"/>
              <w:rPr>
                <w:rFonts w:ascii="Arial" w:eastAsia="Times New Roman" w:hAnsi="Arial" w:cs="Arial"/>
                <w:b/>
                <w:bCs/>
                <w:i/>
                <w:iCs/>
                <w:lang w:eastAsia="sk-SK"/>
              </w:rPr>
            </w:pPr>
          </w:p>
        </w:tc>
        <w:tc>
          <w:tcPr>
            <w:tcW w:w="1180" w:type="dxa"/>
            <w:vMerge/>
            <w:tcBorders>
              <w:top w:val="single" w:sz="8" w:space="0" w:color="auto"/>
              <w:left w:val="single" w:sz="4" w:space="0" w:color="auto"/>
              <w:bottom w:val="single" w:sz="4" w:space="0" w:color="auto"/>
              <w:right w:val="single" w:sz="4" w:space="0" w:color="auto"/>
            </w:tcBorders>
            <w:vAlign w:val="center"/>
            <w:hideMark/>
          </w:tcPr>
          <w:p w14:paraId="15C43F72" w14:textId="77777777" w:rsidR="004C1FAA" w:rsidRPr="009F012E" w:rsidRDefault="004C1FAA" w:rsidP="004C1FAA">
            <w:pPr>
              <w:spacing w:after="0"/>
              <w:rPr>
                <w:rFonts w:ascii="Arial" w:eastAsia="Times New Roman" w:hAnsi="Arial" w:cs="Arial"/>
                <w:b/>
                <w:bCs/>
                <w:i/>
                <w:iCs/>
                <w:lang w:eastAsia="sk-SK"/>
              </w:rPr>
            </w:pPr>
          </w:p>
        </w:tc>
        <w:tc>
          <w:tcPr>
            <w:tcW w:w="1760" w:type="dxa"/>
            <w:vMerge/>
            <w:tcBorders>
              <w:top w:val="single" w:sz="8" w:space="0" w:color="auto"/>
              <w:left w:val="single" w:sz="4" w:space="0" w:color="auto"/>
              <w:bottom w:val="single" w:sz="4" w:space="0" w:color="auto"/>
              <w:right w:val="single" w:sz="8" w:space="0" w:color="auto"/>
            </w:tcBorders>
            <w:vAlign w:val="center"/>
            <w:hideMark/>
          </w:tcPr>
          <w:p w14:paraId="24C2B3FC" w14:textId="77777777" w:rsidR="004C1FAA" w:rsidRPr="009F012E" w:rsidRDefault="004C1FAA" w:rsidP="004C1FAA">
            <w:pPr>
              <w:spacing w:after="0"/>
              <w:rPr>
                <w:rFonts w:ascii="Arial" w:eastAsia="Times New Roman" w:hAnsi="Arial" w:cs="Arial"/>
                <w:b/>
                <w:bCs/>
                <w:i/>
                <w:iCs/>
                <w:lang w:eastAsia="sk-SK"/>
              </w:rPr>
            </w:pPr>
          </w:p>
        </w:tc>
      </w:tr>
      <w:tr w:rsidR="004C1FAA" w:rsidRPr="009F012E" w14:paraId="544370AC"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2465831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w:t>
            </w:r>
          </w:p>
        </w:tc>
        <w:tc>
          <w:tcPr>
            <w:tcW w:w="1480" w:type="dxa"/>
            <w:tcBorders>
              <w:top w:val="nil"/>
              <w:left w:val="nil"/>
              <w:bottom w:val="single" w:sz="4" w:space="0" w:color="auto"/>
              <w:right w:val="single" w:sz="4" w:space="0" w:color="auto"/>
            </w:tcBorders>
            <w:shd w:val="clear" w:color="auto" w:fill="auto"/>
            <w:vAlign w:val="center"/>
            <w:hideMark/>
          </w:tcPr>
          <w:p w14:paraId="65628CF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P9_DB1</w:t>
            </w:r>
          </w:p>
        </w:tc>
        <w:tc>
          <w:tcPr>
            <w:tcW w:w="700" w:type="dxa"/>
            <w:tcBorders>
              <w:top w:val="nil"/>
              <w:left w:val="nil"/>
              <w:bottom w:val="single" w:sz="4" w:space="0" w:color="auto"/>
              <w:right w:val="single" w:sz="4" w:space="0" w:color="auto"/>
            </w:tcBorders>
            <w:shd w:val="clear" w:color="auto" w:fill="auto"/>
            <w:vAlign w:val="center"/>
            <w:hideMark/>
          </w:tcPr>
          <w:p w14:paraId="10C63BB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1FECC0F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IBM Power System S924 server</w:t>
            </w:r>
          </w:p>
        </w:tc>
        <w:tc>
          <w:tcPr>
            <w:tcW w:w="1520" w:type="dxa"/>
            <w:tcBorders>
              <w:top w:val="nil"/>
              <w:left w:val="nil"/>
              <w:bottom w:val="single" w:sz="4" w:space="0" w:color="auto"/>
              <w:right w:val="single" w:sz="4" w:space="0" w:color="auto"/>
            </w:tcBorders>
            <w:shd w:val="clear" w:color="auto" w:fill="auto"/>
            <w:vAlign w:val="center"/>
            <w:hideMark/>
          </w:tcPr>
          <w:p w14:paraId="58B4223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780B680</w:t>
            </w:r>
          </w:p>
        </w:tc>
        <w:tc>
          <w:tcPr>
            <w:tcW w:w="1100" w:type="dxa"/>
            <w:tcBorders>
              <w:top w:val="nil"/>
              <w:left w:val="nil"/>
              <w:bottom w:val="single" w:sz="4" w:space="0" w:color="auto"/>
              <w:right w:val="single" w:sz="4" w:space="0" w:color="auto"/>
            </w:tcBorders>
            <w:shd w:val="clear" w:color="auto" w:fill="auto"/>
            <w:vAlign w:val="center"/>
            <w:hideMark/>
          </w:tcPr>
          <w:p w14:paraId="119096C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72F630F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9C1E65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EAEC42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1A8655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0C253463"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3A4662A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w:t>
            </w:r>
          </w:p>
        </w:tc>
        <w:tc>
          <w:tcPr>
            <w:tcW w:w="1480" w:type="dxa"/>
            <w:tcBorders>
              <w:top w:val="nil"/>
              <w:left w:val="nil"/>
              <w:bottom w:val="single" w:sz="4" w:space="0" w:color="auto"/>
              <w:right w:val="single" w:sz="4" w:space="0" w:color="auto"/>
            </w:tcBorders>
            <w:shd w:val="clear" w:color="auto" w:fill="auto"/>
            <w:vAlign w:val="center"/>
            <w:hideMark/>
          </w:tcPr>
          <w:p w14:paraId="3944922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P8_DB1</w:t>
            </w:r>
          </w:p>
        </w:tc>
        <w:tc>
          <w:tcPr>
            <w:tcW w:w="700" w:type="dxa"/>
            <w:tcBorders>
              <w:top w:val="nil"/>
              <w:left w:val="nil"/>
              <w:bottom w:val="single" w:sz="4" w:space="0" w:color="auto"/>
              <w:right w:val="single" w:sz="4" w:space="0" w:color="auto"/>
            </w:tcBorders>
            <w:shd w:val="clear" w:color="auto" w:fill="auto"/>
            <w:vAlign w:val="center"/>
            <w:hideMark/>
          </w:tcPr>
          <w:p w14:paraId="16A73C4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28BF66E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IBM Power System S824 server</w:t>
            </w:r>
          </w:p>
        </w:tc>
        <w:tc>
          <w:tcPr>
            <w:tcW w:w="1520" w:type="dxa"/>
            <w:tcBorders>
              <w:top w:val="nil"/>
              <w:left w:val="nil"/>
              <w:bottom w:val="single" w:sz="4" w:space="0" w:color="auto"/>
              <w:right w:val="single" w:sz="4" w:space="0" w:color="auto"/>
            </w:tcBorders>
            <w:shd w:val="clear" w:color="auto" w:fill="auto"/>
            <w:vAlign w:val="center"/>
            <w:hideMark/>
          </w:tcPr>
          <w:p w14:paraId="51DB64D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215CBDW</w:t>
            </w:r>
          </w:p>
        </w:tc>
        <w:tc>
          <w:tcPr>
            <w:tcW w:w="1100" w:type="dxa"/>
            <w:tcBorders>
              <w:top w:val="nil"/>
              <w:left w:val="nil"/>
              <w:bottom w:val="single" w:sz="4" w:space="0" w:color="auto"/>
              <w:right w:val="single" w:sz="4" w:space="0" w:color="auto"/>
            </w:tcBorders>
            <w:shd w:val="clear" w:color="auto" w:fill="auto"/>
            <w:vAlign w:val="center"/>
            <w:hideMark/>
          </w:tcPr>
          <w:p w14:paraId="68B94DE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7EF363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EFEDF6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2CC3D1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605085A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37FAB84E"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0A577B1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w:t>
            </w:r>
          </w:p>
        </w:tc>
        <w:tc>
          <w:tcPr>
            <w:tcW w:w="1480" w:type="dxa"/>
            <w:tcBorders>
              <w:top w:val="nil"/>
              <w:left w:val="nil"/>
              <w:bottom w:val="single" w:sz="4" w:space="0" w:color="auto"/>
              <w:right w:val="single" w:sz="4" w:space="0" w:color="auto"/>
            </w:tcBorders>
            <w:shd w:val="clear" w:color="auto" w:fill="auto"/>
            <w:vAlign w:val="center"/>
            <w:hideMark/>
          </w:tcPr>
          <w:p w14:paraId="5919822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P8_AS1</w:t>
            </w:r>
          </w:p>
        </w:tc>
        <w:tc>
          <w:tcPr>
            <w:tcW w:w="700" w:type="dxa"/>
            <w:tcBorders>
              <w:top w:val="nil"/>
              <w:left w:val="nil"/>
              <w:bottom w:val="single" w:sz="4" w:space="0" w:color="auto"/>
              <w:right w:val="single" w:sz="4" w:space="0" w:color="auto"/>
            </w:tcBorders>
            <w:shd w:val="clear" w:color="auto" w:fill="auto"/>
            <w:vAlign w:val="center"/>
            <w:hideMark/>
          </w:tcPr>
          <w:p w14:paraId="42A42FB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2FC6ABB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IBM Power System S822 server</w:t>
            </w:r>
          </w:p>
        </w:tc>
        <w:tc>
          <w:tcPr>
            <w:tcW w:w="1520" w:type="dxa"/>
            <w:tcBorders>
              <w:top w:val="nil"/>
              <w:left w:val="nil"/>
              <w:bottom w:val="single" w:sz="4" w:space="0" w:color="auto"/>
              <w:right w:val="single" w:sz="4" w:space="0" w:color="auto"/>
            </w:tcBorders>
            <w:shd w:val="clear" w:color="auto" w:fill="auto"/>
            <w:vAlign w:val="center"/>
            <w:hideMark/>
          </w:tcPr>
          <w:p w14:paraId="73B63C1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215E09W</w:t>
            </w:r>
          </w:p>
        </w:tc>
        <w:tc>
          <w:tcPr>
            <w:tcW w:w="1100" w:type="dxa"/>
            <w:tcBorders>
              <w:top w:val="nil"/>
              <w:left w:val="nil"/>
              <w:bottom w:val="single" w:sz="4" w:space="0" w:color="auto"/>
              <w:right w:val="single" w:sz="4" w:space="0" w:color="auto"/>
            </w:tcBorders>
            <w:shd w:val="clear" w:color="auto" w:fill="auto"/>
            <w:vAlign w:val="center"/>
            <w:hideMark/>
          </w:tcPr>
          <w:p w14:paraId="312CD39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1FBE246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C86F6A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0B24FB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3A83B6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3A434D41"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287D476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4</w:t>
            </w:r>
          </w:p>
        </w:tc>
        <w:tc>
          <w:tcPr>
            <w:tcW w:w="1480" w:type="dxa"/>
            <w:tcBorders>
              <w:top w:val="nil"/>
              <w:left w:val="nil"/>
              <w:bottom w:val="single" w:sz="4" w:space="0" w:color="auto"/>
              <w:right w:val="single" w:sz="4" w:space="0" w:color="auto"/>
            </w:tcBorders>
            <w:shd w:val="clear" w:color="auto" w:fill="auto"/>
            <w:vAlign w:val="center"/>
            <w:hideMark/>
          </w:tcPr>
          <w:p w14:paraId="6929F83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P8_AS2</w:t>
            </w:r>
          </w:p>
        </w:tc>
        <w:tc>
          <w:tcPr>
            <w:tcW w:w="700" w:type="dxa"/>
            <w:tcBorders>
              <w:top w:val="nil"/>
              <w:left w:val="nil"/>
              <w:bottom w:val="single" w:sz="4" w:space="0" w:color="auto"/>
              <w:right w:val="single" w:sz="4" w:space="0" w:color="auto"/>
            </w:tcBorders>
            <w:shd w:val="clear" w:color="auto" w:fill="auto"/>
            <w:vAlign w:val="center"/>
            <w:hideMark/>
          </w:tcPr>
          <w:p w14:paraId="0A23303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02FE761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IBM Power System S822 server</w:t>
            </w:r>
          </w:p>
        </w:tc>
        <w:tc>
          <w:tcPr>
            <w:tcW w:w="1520" w:type="dxa"/>
            <w:tcBorders>
              <w:top w:val="nil"/>
              <w:left w:val="nil"/>
              <w:bottom w:val="single" w:sz="4" w:space="0" w:color="auto"/>
              <w:right w:val="single" w:sz="4" w:space="0" w:color="auto"/>
            </w:tcBorders>
            <w:shd w:val="clear" w:color="auto" w:fill="auto"/>
            <w:vAlign w:val="center"/>
            <w:hideMark/>
          </w:tcPr>
          <w:p w14:paraId="770539B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215E0AW</w:t>
            </w:r>
          </w:p>
        </w:tc>
        <w:tc>
          <w:tcPr>
            <w:tcW w:w="1100" w:type="dxa"/>
            <w:tcBorders>
              <w:top w:val="nil"/>
              <w:left w:val="nil"/>
              <w:bottom w:val="single" w:sz="4" w:space="0" w:color="auto"/>
              <w:right w:val="single" w:sz="4" w:space="0" w:color="auto"/>
            </w:tcBorders>
            <w:shd w:val="clear" w:color="auto" w:fill="auto"/>
            <w:vAlign w:val="center"/>
            <w:hideMark/>
          </w:tcPr>
          <w:p w14:paraId="1E83971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9474E8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F9B70D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945015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3751054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5FED3A19"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42F78AC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w:t>
            </w:r>
          </w:p>
        </w:tc>
        <w:tc>
          <w:tcPr>
            <w:tcW w:w="1480" w:type="dxa"/>
            <w:tcBorders>
              <w:top w:val="nil"/>
              <w:left w:val="nil"/>
              <w:bottom w:val="single" w:sz="4" w:space="0" w:color="auto"/>
              <w:right w:val="single" w:sz="4" w:space="0" w:color="auto"/>
            </w:tcBorders>
            <w:shd w:val="clear" w:color="auto" w:fill="auto"/>
            <w:vAlign w:val="center"/>
            <w:hideMark/>
          </w:tcPr>
          <w:p w14:paraId="2D930DA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P8_AS3</w:t>
            </w:r>
          </w:p>
        </w:tc>
        <w:tc>
          <w:tcPr>
            <w:tcW w:w="700" w:type="dxa"/>
            <w:tcBorders>
              <w:top w:val="nil"/>
              <w:left w:val="nil"/>
              <w:bottom w:val="single" w:sz="4" w:space="0" w:color="auto"/>
              <w:right w:val="single" w:sz="4" w:space="0" w:color="auto"/>
            </w:tcBorders>
            <w:shd w:val="clear" w:color="auto" w:fill="auto"/>
            <w:vAlign w:val="center"/>
            <w:hideMark/>
          </w:tcPr>
          <w:p w14:paraId="7D7F2C4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12D1DE7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IBM Power System S822 server</w:t>
            </w:r>
          </w:p>
        </w:tc>
        <w:tc>
          <w:tcPr>
            <w:tcW w:w="1520" w:type="dxa"/>
            <w:tcBorders>
              <w:top w:val="nil"/>
              <w:left w:val="nil"/>
              <w:bottom w:val="single" w:sz="4" w:space="0" w:color="auto"/>
              <w:right w:val="single" w:sz="4" w:space="0" w:color="auto"/>
            </w:tcBorders>
            <w:shd w:val="clear" w:color="auto" w:fill="auto"/>
            <w:vAlign w:val="center"/>
            <w:hideMark/>
          </w:tcPr>
          <w:p w14:paraId="184FF95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2175D4W</w:t>
            </w:r>
          </w:p>
        </w:tc>
        <w:tc>
          <w:tcPr>
            <w:tcW w:w="1100" w:type="dxa"/>
            <w:tcBorders>
              <w:top w:val="nil"/>
              <w:left w:val="nil"/>
              <w:bottom w:val="single" w:sz="4" w:space="0" w:color="auto"/>
              <w:right w:val="single" w:sz="4" w:space="0" w:color="auto"/>
            </w:tcBorders>
            <w:shd w:val="clear" w:color="auto" w:fill="auto"/>
            <w:vAlign w:val="center"/>
            <w:hideMark/>
          </w:tcPr>
          <w:p w14:paraId="4F1E038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D7957D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32B7CC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65E44B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980093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5FE63CC6"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2ADAABB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6</w:t>
            </w:r>
          </w:p>
        </w:tc>
        <w:tc>
          <w:tcPr>
            <w:tcW w:w="1480" w:type="dxa"/>
            <w:tcBorders>
              <w:top w:val="nil"/>
              <w:left w:val="nil"/>
              <w:bottom w:val="single" w:sz="4" w:space="0" w:color="auto"/>
              <w:right w:val="single" w:sz="4" w:space="0" w:color="auto"/>
            </w:tcBorders>
            <w:shd w:val="clear" w:color="auto" w:fill="auto"/>
            <w:vAlign w:val="center"/>
            <w:hideMark/>
          </w:tcPr>
          <w:p w14:paraId="21FB8FF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HMC_VIRTUAL</w:t>
            </w:r>
          </w:p>
        </w:tc>
        <w:tc>
          <w:tcPr>
            <w:tcW w:w="700" w:type="dxa"/>
            <w:tcBorders>
              <w:top w:val="nil"/>
              <w:left w:val="nil"/>
              <w:bottom w:val="single" w:sz="4" w:space="0" w:color="auto"/>
              <w:right w:val="single" w:sz="4" w:space="0" w:color="auto"/>
            </w:tcBorders>
            <w:shd w:val="clear" w:color="auto" w:fill="auto"/>
            <w:vAlign w:val="center"/>
            <w:hideMark/>
          </w:tcPr>
          <w:p w14:paraId="4ACF88F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16C6647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IBM Hardware Management Console Virtual Appliance</w:t>
            </w:r>
          </w:p>
        </w:tc>
        <w:tc>
          <w:tcPr>
            <w:tcW w:w="1520" w:type="dxa"/>
            <w:tcBorders>
              <w:top w:val="nil"/>
              <w:left w:val="nil"/>
              <w:bottom w:val="single" w:sz="4" w:space="0" w:color="auto"/>
              <w:right w:val="single" w:sz="4" w:space="0" w:color="auto"/>
            </w:tcBorders>
            <w:shd w:val="clear" w:color="auto" w:fill="auto"/>
            <w:vAlign w:val="center"/>
            <w:hideMark/>
          </w:tcPr>
          <w:p w14:paraId="54080E6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w:t>
            </w:r>
          </w:p>
        </w:tc>
        <w:tc>
          <w:tcPr>
            <w:tcW w:w="1100" w:type="dxa"/>
            <w:tcBorders>
              <w:top w:val="nil"/>
              <w:left w:val="nil"/>
              <w:bottom w:val="single" w:sz="4" w:space="0" w:color="auto"/>
              <w:right w:val="single" w:sz="4" w:space="0" w:color="auto"/>
            </w:tcBorders>
            <w:shd w:val="clear" w:color="auto" w:fill="auto"/>
            <w:vAlign w:val="center"/>
            <w:hideMark/>
          </w:tcPr>
          <w:p w14:paraId="541E617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5x9</w:t>
            </w:r>
          </w:p>
        </w:tc>
        <w:tc>
          <w:tcPr>
            <w:tcW w:w="1140" w:type="dxa"/>
            <w:tcBorders>
              <w:top w:val="nil"/>
              <w:left w:val="nil"/>
              <w:bottom w:val="single" w:sz="4" w:space="0" w:color="auto"/>
              <w:right w:val="single" w:sz="4" w:space="0" w:color="auto"/>
            </w:tcBorders>
            <w:shd w:val="clear" w:color="auto" w:fill="auto"/>
            <w:vAlign w:val="center"/>
            <w:hideMark/>
          </w:tcPr>
          <w:p w14:paraId="2C8DBAF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NBD</w:t>
            </w:r>
          </w:p>
        </w:tc>
        <w:tc>
          <w:tcPr>
            <w:tcW w:w="1260" w:type="dxa"/>
            <w:tcBorders>
              <w:top w:val="nil"/>
              <w:left w:val="nil"/>
              <w:bottom w:val="single" w:sz="4" w:space="0" w:color="auto"/>
              <w:right w:val="single" w:sz="4" w:space="0" w:color="auto"/>
            </w:tcBorders>
            <w:shd w:val="clear" w:color="auto" w:fill="auto"/>
            <w:vAlign w:val="center"/>
            <w:hideMark/>
          </w:tcPr>
          <w:p w14:paraId="544B74E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6DD1429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0FF5B32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130445FB"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1EB669D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w:t>
            </w:r>
          </w:p>
        </w:tc>
        <w:tc>
          <w:tcPr>
            <w:tcW w:w="1480" w:type="dxa"/>
            <w:tcBorders>
              <w:top w:val="nil"/>
              <w:left w:val="nil"/>
              <w:bottom w:val="single" w:sz="4" w:space="0" w:color="auto"/>
              <w:right w:val="single" w:sz="4" w:space="0" w:color="auto"/>
            </w:tcBorders>
            <w:shd w:val="clear" w:color="auto" w:fill="auto"/>
            <w:vAlign w:val="center"/>
            <w:hideMark/>
          </w:tcPr>
          <w:p w14:paraId="57067AB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FLASH900</w:t>
            </w:r>
          </w:p>
        </w:tc>
        <w:tc>
          <w:tcPr>
            <w:tcW w:w="700" w:type="dxa"/>
            <w:tcBorders>
              <w:top w:val="nil"/>
              <w:left w:val="nil"/>
              <w:bottom w:val="single" w:sz="4" w:space="0" w:color="auto"/>
              <w:right w:val="single" w:sz="4" w:space="0" w:color="auto"/>
            </w:tcBorders>
            <w:shd w:val="clear" w:color="auto" w:fill="auto"/>
            <w:vAlign w:val="center"/>
            <w:hideMark/>
          </w:tcPr>
          <w:p w14:paraId="2E9EF87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23AE4D8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IBM FlashSystem 900 Flash Storage Array </w:t>
            </w:r>
          </w:p>
        </w:tc>
        <w:tc>
          <w:tcPr>
            <w:tcW w:w="1520" w:type="dxa"/>
            <w:tcBorders>
              <w:top w:val="nil"/>
              <w:left w:val="nil"/>
              <w:bottom w:val="single" w:sz="4" w:space="0" w:color="auto"/>
              <w:right w:val="single" w:sz="4" w:space="0" w:color="auto"/>
            </w:tcBorders>
            <w:shd w:val="clear" w:color="auto" w:fill="auto"/>
            <w:vAlign w:val="center"/>
            <w:hideMark/>
          </w:tcPr>
          <w:p w14:paraId="70E160F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6865753</w:t>
            </w:r>
          </w:p>
        </w:tc>
        <w:tc>
          <w:tcPr>
            <w:tcW w:w="1100" w:type="dxa"/>
            <w:tcBorders>
              <w:top w:val="nil"/>
              <w:left w:val="nil"/>
              <w:bottom w:val="single" w:sz="4" w:space="0" w:color="auto"/>
              <w:right w:val="single" w:sz="4" w:space="0" w:color="auto"/>
            </w:tcBorders>
            <w:shd w:val="clear" w:color="auto" w:fill="auto"/>
            <w:vAlign w:val="center"/>
            <w:hideMark/>
          </w:tcPr>
          <w:p w14:paraId="1152395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5x9</w:t>
            </w:r>
          </w:p>
        </w:tc>
        <w:tc>
          <w:tcPr>
            <w:tcW w:w="1140" w:type="dxa"/>
            <w:tcBorders>
              <w:top w:val="nil"/>
              <w:left w:val="nil"/>
              <w:bottom w:val="single" w:sz="4" w:space="0" w:color="auto"/>
              <w:right w:val="single" w:sz="4" w:space="0" w:color="auto"/>
            </w:tcBorders>
            <w:shd w:val="clear" w:color="auto" w:fill="auto"/>
            <w:vAlign w:val="center"/>
            <w:hideMark/>
          </w:tcPr>
          <w:p w14:paraId="1A6F0624" w14:textId="78984CF5" w:rsidR="004C1FAA" w:rsidRPr="009F012E" w:rsidRDefault="005815A6" w:rsidP="004C1FAA">
            <w:pPr>
              <w:spacing w:after="0"/>
              <w:jc w:val="center"/>
              <w:rPr>
                <w:rFonts w:ascii="Arial" w:eastAsia="Times New Roman" w:hAnsi="Arial" w:cs="Arial"/>
                <w:lang w:eastAsia="sk-SK"/>
              </w:rPr>
            </w:pPr>
            <w:r>
              <w:rPr>
                <w:rFonts w:ascii="Arial" w:eastAsia="Times New Roman" w:hAnsi="Arial" w:cs="Arial"/>
                <w:lang w:eastAsia="sk-SK"/>
              </w:rPr>
              <w:t>NBD</w:t>
            </w:r>
          </w:p>
        </w:tc>
        <w:tc>
          <w:tcPr>
            <w:tcW w:w="1260" w:type="dxa"/>
            <w:tcBorders>
              <w:top w:val="nil"/>
              <w:left w:val="nil"/>
              <w:bottom w:val="single" w:sz="4" w:space="0" w:color="auto"/>
              <w:right w:val="single" w:sz="4" w:space="0" w:color="auto"/>
            </w:tcBorders>
            <w:shd w:val="clear" w:color="auto" w:fill="auto"/>
            <w:vAlign w:val="center"/>
            <w:hideMark/>
          </w:tcPr>
          <w:p w14:paraId="304B61C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6F1F85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BCFEEA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A4C91F2" w14:textId="77777777" w:rsidTr="004C1FAA">
        <w:trPr>
          <w:trHeight w:val="240"/>
        </w:trPr>
        <w:tc>
          <w:tcPr>
            <w:tcW w:w="380" w:type="dxa"/>
            <w:vMerge w:val="restart"/>
            <w:tcBorders>
              <w:top w:val="nil"/>
              <w:left w:val="single" w:sz="8" w:space="0" w:color="auto"/>
              <w:bottom w:val="single" w:sz="4" w:space="0" w:color="000000"/>
              <w:right w:val="single" w:sz="4" w:space="0" w:color="auto"/>
            </w:tcBorders>
            <w:shd w:val="clear" w:color="auto" w:fill="auto"/>
            <w:vAlign w:val="center"/>
            <w:hideMark/>
          </w:tcPr>
          <w:p w14:paraId="25FD6D9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8</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06616D8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H3PAR 8440</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2B2C42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7F1CFC2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3PAR StoreServ 8440 - H3PAR</w:t>
            </w:r>
          </w:p>
        </w:tc>
        <w:tc>
          <w:tcPr>
            <w:tcW w:w="1520" w:type="dxa"/>
            <w:tcBorders>
              <w:top w:val="nil"/>
              <w:left w:val="nil"/>
              <w:bottom w:val="single" w:sz="4" w:space="0" w:color="auto"/>
              <w:right w:val="single" w:sz="4" w:space="0" w:color="auto"/>
            </w:tcBorders>
            <w:shd w:val="clear" w:color="auto" w:fill="auto"/>
            <w:vAlign w:val="center"/>
            <w:hideMark/>
          </w:tcPr>
          <w:p w14:paraId="1601CC5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5E0908B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1BA0FA0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09A591D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FD821F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19C0A8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 </w:t>
            </w:r>
          </w:p>
        </w:tc>
      </w:tr>
      <w:tr w:rsidR="004C1FAA" w:rsidRPr="009F012E" w14:paraId="61290E9A"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5687AD88"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2E191239"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12DCEA0E"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400BCA4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3PAR StoreServ 8440 4N Fld Int Base</w:t>
            </w:r>
            <w:r w:rsidRPr="009F012E">
              <w:rPr>
                <w:rFonts w:ascii="Arial" w:eastAsia="Times New Roman" w:hAnsi="Arial" w:cs="Arial"/>
                <w:lang w:eastAsia="sk-SK"/>
              </w:rPr>
              <w:br/>
              <w:t>(1x HP 3PAR 8440, 12x 480GB SSD K2Q95A)</w:t>
            </w:r>
          </w:p>
        </w:tc>
        <w:tc>
          <w:tcPr>
            <w:tcW w:w="1520" w:type="dxa"/>
            <w:tcBorders>
              <w:top w:val="nil"/>
              <w:left w:val="nil"/>
              <w:bottom w:val="single" w:sz="4" w:space="0" w:color="auto"/>
              <w:right w:val="single" w:sz="4" w:space="0" w:color="auto"/>
            </w:tcBorders>
            <w:shd w:val="clear" w:color="auto" w:fill="auto"/>
            <w:vAlign w:val="center"/>
            <w:hideMark/>
          </w:tcPr>
          <w:p w14:paraId="1F5C635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CZ36135BE3</w:t>
            </w:r>
          </w:p>
        </w:tc>
        <w:tc>
          <w:tcPr>
            <w:tcW w:w="1100" w:type="dxa"/>
            <w:tcBorders>
              <w:top w:val="nil"/>
              <w:left w:val="nil"/>
              <w:bottom w:val="single" w:sz="4" w:space="0" w:color="auto"/>
              <w:right w:val="single" w:sz="4" w:space="0" w:color="auto"/>
            </w:tcBorders>
            <w:shd w:val="clear" w:color="auto" w:fill="auto"/>
            <w:vAlign w:val="center"/>
            <w:hideMark/>
          </w:tcPr>
          <w:p w14:paraId="365C782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147AE8D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A43EE3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B170AA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E006B8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377A9FF9"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7F220282"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56C729E4"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319EE2A0"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3768E2F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300GB HDD </w:t>
            </w:r>
            <w:r w:rsidRPr="009F012E">
              <w:rPr>
                <w:rFonts w:ascii="Arial" w:eastAsia="Times New Roman" w:hAnsi="Arial" w:cs="Arial"/>
                <w:lang w:eastAsia="sk-SK"/>
              </w:rPr>
              <w:br/>
              <w:t>(1x Disk Enclosure, 24x 300GB 15k HDD K2P97A)</w:t>
            </w:r>
          </w:p>
        </w:tc>
        <w:tc>
          <w:tcPr>
            <w:tcW w:w="1520" w:type="dxa"/>
            <w:tcBorders>
              <w:top w:val="nil"/>
              <w:left w:val="nil"/>
              <w:bottom w:val="single" w:sz="4" w:space="0" w:color="auto"/>
              <w:right w:val="single" w:sz="4" w:space="0" w:color="auto"/>
            </w:tcBorders>
            <w:shd w:val="clear" w:color="auto" w:fill="auto"/>
            <w:vAlign w:val="center"/>
            <w:hideMark/>
          </w:tcPr>
          <w:p w14:paraId="4DD7616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CZ261301X3</w:t>
            </w:r>
          </w:p>
        </w:tc>
        <w:tc>
          <w:tcPr>
            <w:tcW w:w="1100" w:type="dxa"/>
            <w:tcBorders>
              <w:top w:val="nil"/>
              <w:left w:val="nil"/>
              <w:bottom w:val="single" w:sz="4" w:space="0" w:color="auto"/>
              <w:right w:val="single" w:sz="4" w:space="0" w:color="auto"/>
            </w:tcBorders>
            <w:shd w:val="clear" w:color="auto" w:fill="auto"/>
            <w:vAlign w:val="center"/>
            <w:hideMark/>
          </w:tcPr>
          <w:p w14:paraId="5AC0F0E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6E5CB9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28C14B1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A6B3B6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ED39EA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7F2334C1"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7657E07B"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244BC466"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09BA3E52"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48F58B4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300GB HDD </w:t>
            </w:r>
            <w:r w:rsidRPr="009F012E">
              <w:rPr>
                <w:rFonts w:ascii="Arial" w:eastAsia="Times New Roman" w:hAnsi="Arial" w:cs="Arial"/>
                <w:lang w:eastAsia="sk-SK"/>
              </w:rPr>
              <w:br/>
              <w:t>(1x Disk Enclosure, 24x 300GB 15k HDD K2P97A)</w:t>
            </w:r>
          </w:p>
        </w:tc>
        <w:tc>
          <w:tcPr>
            <w:tcW w:w="1520" w:type="dxa"/>
            <w:tcBorders>
              <w:top w:val="nil"/>
              <w:left w:val="nil"/>
              <w:bottom w:val="single" w:sz="4" w:space="0" w:color="auto"/>
              <w:right w:val="single" w:sz="4" w:space="0" w:color="auto"/>
            </w:tcBorders>
            <w:shd w:val="clear" w:color="auto" w:fill="auto"/>
            <w:vAlign w:val="center"/>
            <w:hideMark/>
          </w:tcPr>
          <w:p w14:paraId="0EED2B8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CZ36135BE4</w:t>
            </w:r>
          </w:p>
        </w:tc>
        <w:tc>
          <w:tcPr>
            <w:tcW w:w="1100" w:type="dxa"/>
            <w:tcBorders>
              <w:top w:val="nil"/>
              <w:left w:val="nil"/>
              <w:bottom w:val="single" w:sz="4" w:space="0" w:color="auto"/>
              <w:right w:val="single" w:sz="4" w:space="0" w:color="auto"/>
            </w:tcBorders>
            <w:shd w:val="clear" w:color="auto" w:fill="auto"/>
            <w:vAlign w:val="center"/>
            <w:hideMark/>
          </w:tcPr>
          <w:p w14:paraId="3BAC139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37771A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284ED9B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40261F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A746A6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721ED18D"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04ABBE90"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4BBA43E6"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43CBA120"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75F128E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8440 - 8ks 480GB SSD </w:t>
            </w:r>
            <w:r w:rsidRPr="009F012E">
              <w:rPr>
                <w:rFonts w:ascii="Arial" w:eastAsia="Times New Roman" w:hAnsi="Arial" w:cs="Arial"/>
                <w:lang w:eastAsia="sk-SK"/>
              </w:rPr>
              <w:br/>
              <w:t>(1x Disk Enclosure, 8x 480GB SSD K2Q95A)</w:t>
            </w:r>
          </w:p>
        </w:tc>
        <w:tc>
          <w:tcPr>
            <w:tcW w:w="1520" w:type="dxa"/>
            <w:tcBorders>
              <w:top w:val="nil"/>
              <w:left w:val="nil"/>
              <w:bottom w:val="single" w:sz="4" w:space="0" w:color="auto"/>
              <w:right w:val="single" w:sz="4" w:space="0" w:color="auto"/>
            </w:tcBorders>
            <w:shd w:val="clear" w:color="auto" w:fill="auto"/>
            <w:vAlign w:val="center"/>
            <w:hideMark/>
          </w:tcPr>
          <w:p w14:paraId="3FBB35C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CZ36135BE5</w:t>
            </w:r>
          </w:p>
        </w:tc>
        <w:tc>
          <w:tcPr>
            <w:tcW w:w="1100" w:type="dxa"/>
            <w:tcBorders>
              <w:top w:val="nil"/>
              <w:left w:val="nil"/>
              <w:bottom w:val="single" w:sz="4" w:space="0" w:color="auto"/>
              <w:right w:val="single" w:sz="4" w:space="0" w:color="auto"/>
            </w:tcBorders>
            <w:shd w:val="clear" w:color="auto" w:fill="auto"/>
            <w:vAlign w:val="center"/>
            <w:hideMark/>
          </w:tcPr>
          <w:p w14:paraId="0C0B09E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1E87D15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B77AC9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924BB2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312BA32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4306A6E3"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235A0BE1"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508681BE"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532C290B"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602F6EB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8440 - 16ks 480GB SSD </w:t>
            </w:r>
            <w:r w:rsidRPr="009F012E">
              <w:rPr>
                <w:rFonts w:ascii="Arial" w:eastAsia="Times New Roman" w:hAnsi="Arial" w:cs="Arial"/>
                <w:lang w:eastAsia="sk-SK"/>
              </w:rPr>
              <w:br/>
              <w:t>(1x Disk Enclosure, 8x 480GB SSD K2Q95A)</w:t>
            </w:r>
          </w:p>
        </w:tc>
        <w:tc>
          <w:tcPr>
            <w:tcW w:w="1520" w:type="dxa"/>
            <w:tcBorders>
              <w:top w:val="nil"/>
              <w:left w:val="nil"/>
              <w:bottom w:val="single" w:sz="4" w:space="0" w:color="auto"/>
              <w:right w:val="single" w:sz="4" w:space="0" w:color="auto"/>
            </w:tcBorders>
            <w:shd w:val="clear" w:color="auto" w:fill="auto"/>
            <w:vAlign w:val="center"/>
            <w:hideMark/>
          </w:tcPr>
          <w:p w14:paraId="16B7A65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CZ3715W248</w:t>
            </w:r>
          </w:p>
        </w:tc>
        <w:tc>
          <w:tcPr>
            <w:tcW w:w="1100" w:type="dxa"/>
            <w:tcBorders>
              <w:top w:val="nil"/>
              <w:left w:val="nil"/>
              <w:bottom w:val="single" w:sz="4" w:space="0" w:color="auto"/>
              <w:right w:val="single" w:sz="4" w:space="0" w:color="auto"/>
            </w:tcBorders>
            <w:shd w:val="clear" w:color="auto" w:fill="auto"/>
            <w:vAlign w:val="center"/>
            <w:hideMark/>
          </w:tcPr>
          <w:p w14:paraId="1E75507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159CBE8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3946C81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6B77F6C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7442D58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B2C1984"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713D1C44"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507259AF"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4DE76783"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417AFDB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300GB HDD </w:t>
            </w:r>
            <w:r w:rsidRPr="009F012E">
              <w:rPr>
                <w:rFonts w:ascii="Arial" w:eastAsia="Times New Roman" w:hAnsi="Arial" w:cs="Arial"/>
                <w:lang w:eastAsia="sk-SK"/>
              </w:rPr>
              <w:br/>
              <w:t>(1x Disk Enclosure, 24x 300GB 15k HDD K2P97A)</w:t>
            </w:r>
          </w:p>
        </w:tc>
        <w:tc>
          <w:tcPr>
            <w:tcW w:w="1520" w:type="dxa"/>
            <w:tcBorders>
              <w:top w:val="nil"/>
              <w:left w:val="nil"/>
              <w:bottom w:val="single" w:sz="4" w:space="0" w:color="auto"/>
              <w:right w:val="single" w:sz="4" w:space="0" w:color="auto"/>
            </w:tcBorders>
            <w:shd w:val="clear" w:color="auto" w:fill="auto"/>
            <w:vAlign w:val="center"/>
            <w:hideMark/>
          </w:tcPr>
          <w:p w14:paraId="2664D36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CZ3715W247</w:t>
            </w:r>
          </w:p>
        </w:tc>
        <w:tc>
          <w:tcPr>
            <w:tcW w:w="1100" w:type="dxa"/>
            <w:tcBorders>
              <w:top w:val="nil"/>
              <w:left w:val="nil"/>
              <w:bottom w:val="single" w:sz="4" w:space="0" w:color="auto"/>
              <w:right w:val="single" w:sz="4" w:space="0" w:color="auto"/>
            </w:tcBorders>
            <w:shd w:val="clear" w:color="auto" w:fill="auto"/>
            <w:vAlign w:val="center"/>
            <w:hideMark/>
          </w:tcPr>
          <w:p w14:paraId="050F533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7F91AC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A86544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E5B58B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5168590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1EE20B78"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55DBAABA"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6731903D"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737758DC"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4498F4E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300GB HDD </w:t>
            </w:r>
            <w:r w:rsidRPr="009F012E">
              <w:rPr>
                <w:rFonts w:ascii="Arial" w:eastAsia="Times New Roman" w:hAnsi="Arial" w:cs="Arial"/>
                <w:lang w:eastAsia="sk-SK"/>
              </w:rPr>
              <w:br/>
              <w:t>(1x Disk Enclosure, 24x 300GB 15k HDD K2P97A)</w:t>
            </w:r>
          </w:p>
        </w:tc>
        <w:tc>
          <w:tcPr>
            <w:tcW w:w="1520" w:type="dxa"/>
            <w:tcBorders>
              <w:top w:val="nil"/>
              <w:left w:val="nil"/>
              <w:bottom w:val="single" w:sz="4" w:space="0" w:color="auto"/>
              <w:right w:val="single" w:sz="4" w:space="0" w:color="auto"/>
            </w:tcBorders>
            <w:shd w:val="clear" w:color="auto" w:fill="auto"/>
            <w:vAlign w:val="center"/>
            <w:hideMark/>
          </w:tcPr>
          <w:p w14:paraId="3AF8C51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CZ3715W246</w:t>
            </w:r>
          </w:p>
        </w:tc>
        <w:tc>
          <w:tcPr>
            <w:tcW w:w="1100" w:type="dxa"/>
            <w:tcBorders>
              <w:top w:val="nil"/>
              <w:left w:val="nil"/>
              <w:bottom w:val="single" w:sz="4" w:space="0" w:color="auto"/>
              <w:right w:val="single" w:sz="4" w:space="0" w:color="auto"/>
            </w:tcBorders>
            <w:shd w:val="clear" w:color="auto" w:fill="auto"/>
            <w:vAlign w:val="center"/>
            <w:hideMark/>
          </w:tcPr>
          <w:p w14:paraId="74AE0ED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47D631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94F60B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53E33E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5E59320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1A085AF"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0DEBFE7"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5C74DB6E"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0A12F4FD"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144D423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1.2TB HDD </w:t>
            </w:r>
            <w:r w:rsidRPr="009F012E">
              <w:rPr>
                <w:rFonts w:ascii="Arial" w:eastAsia="Times New Roman" w:hAnsi="Arial" w:cs="Arial"/>
                <w:lang w:eastAsia="sk-SK"/>
              </w:rPr>
              <w:br/>
              <w:t>(1x Disk Enclosure, 24x 1.2TB 10k HDD K2P93A)</w:t>
            </w:r>
          </w:p>
        </w:tc>
        <w:tc>
          <w:tcPr>
            <w:tcW w:w="1520" w:type="dxa"/>
            <w:tcBorders>
              <w:top w:val="nil"/>
              <w:left w:val="nil"/>
              <w:bottom w:val="single" w:sz="4" w:space="0" w:color="auto"/>
              <w:right w:val="single" w:sz="4" w:space="0" w:color="auto"/>
            </w:tcBorders>
            <w:shd w:val="clear" w:color="auto" w:fill="auto"/>
            <w:vAlign w:val="center"/>
            <w:hideMark/>
          </w:tcPr>
          <w:p w14:paraId="72F1E33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CZ3715W245</w:t>
            </w:r>
          </w:p>
        </w:tc>
        <w:tc>
          <w:tcPr>
            <w:tcW w:w="1100" w:type="dxa"/>
            <w:tcBorders>
              <w:top w:val="nil"/>
              <w:left w:val="nil"/>
              <w:bottom w:val="single" w:sz="4" w:space="0" w:color="auto"/>
              <w:right w:val="single" w:sz="4" w:space="0" w:color="auto"/>
            </w:tcBorders>
            <w:shd w:val="clear" w:color="auto" w:fill="auto"/>
            <w:vAlign w:val="center"/>
            <w:hideMark/>
          </w:tcPr>
          <w:p w14:paraId="44A6876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3A54CC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377EC69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59511A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2D21C9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1DFF6846"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26354B77"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659CD33E"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4C60E882"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3CC4AE2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1.2TB HDD </w:t>
            </w:r>
            <w:r w:rsidRPr="009F012E">
              <w:rPr>
                <w:rFonts w:ascii="Arial" w:eastAsia="Times New Roman" w:hAnsi="Arial" w:cs="Arial"/>
                <w:lang w:eastAsia="sk-SK"/>
              </w:rPr>
              <w:br/>
              <w:t>(1x Disk Enclosure, 24x 1.2TB 10k HDD K2P93A)</w:t>
            </w:r>
          </w:p>
        </w:tc>
        <w:tc>
          <w:tcPr>
            <w:tcW w:w="1520" w:type="dxa"/>
            <w:tcBorders>
              <w:top w:val="nil"/>
              <w:left w:val="nil"/>
              <w:bottom w:val="single" w:sz="4" w:space="0" w:color="auto"/>
              <w:right w:val="single" w:sz="4" w:space="0" w:color="auto"/>
            </w:tcBorders>
            <w:shd w:val="clear" w:color="auto" w:fill="auto"/>
            <w:vAlign w:val="center"/>
            <w:hideMark/>
          </w:tcPr>
          <w:p w14:paraId="6059C95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br/>
              <w:t>CZ3715W24H</w:t>
            </w:r>
          </w:p>
        </w:tc>
        <w:tc>
          <w:tcPr>
            <w:tcW w:w="1100" w:type="dxa"/>
            <w:tcBorders>
              <w:top w:val="nil"/>
              <w:left w:val="nil"/>
              <w:bottom w:val="single" w:sz="4" w:space="0" w:color="auto"/>
              <w:right w:val="single" w:sz="4" w:space="0" w:color="auto"/>
            </w:tcBorders>
            <w:shd w:val="clear" w:color="auto" w:fill="auto"/>
            <w:vAlign w:val="center"/>
            <w:hideMark/>
          </w:tcPr>
          <w:p w14:paraId="6F8EBB4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1B4032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01EA30B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05B706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EF4522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6B5BD62A"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A500651"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1B0F36CE"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31B64D76"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39C66C6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1.2TB HDD </w:t>
            </w:r>
            <w:r w:rsidRPr="009F012E">
              <w:rPr>
                <w:rFonts w:ascii="Arial" w:eastAsia="Times New Roman" w:hAnsi="Arial" w:cs="Arial"/>
                <w:lang w:eastAsia="sk-SK"/>
              </w:rPr>
              <w:br/>
              <w:t>(1x Disk Enclosure, 24x 1.2TB 10k HDD K2P93A)</w:t>
            </w:r>
          </w:p>
        </w:tc>
        <w:tc>
          <w:tcPr>
            <w:tcW w:w="1520" w:type="dxa"/>
            <w:tcBorders>
              <w:top w:val="nil"/>
              <w:left w:val="nil"/>
              <w:bottom w:val="single" w:sz="4" w:space="0" w:color="auto"/>
              <w:right w:val="single" w:sz="4" w:space="0" w:color="auto"/>
            </w:tcBorders>
            <w:shd w:val="clear" w:color="auto" w:fill="auto"/>
            <w:vAlign w:val="center"/>
            <w:hideMark/>
          </w:tcPr>
          <w:p w14:paraId="0C3A732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CZ3715W24J</w:t>
            </w:r>
          </w:p>
        </w:tc>
        <w:tc>
          <w:tcPr>
            <w:tcW w:w="1100" w:type="dxa"/>
            <w:tcBorders>
              <w:top w:val="nil"/>
              <w:left w:val="nil"/>
              <w:bottom w:val="single" w:sz="4" w:space="0" w:color="auto"/>
              <w:right w:val="single" w:sz="4" w:space="0" w:color="auto"/>
            </w:tcBorders>
            <w:shd w:val="clear" w:color="auto" w:fill="auto"/>
            <w:vAlign w:val="center"/>
            <w:hideMark/>
          </w:tcPr>
          <w:p w14:paraId="39608C0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7E9328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84519A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6DF6BC2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D9C970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514F615"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3D34008B"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0F05B4EF"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68FADF88"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7B5E52C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1.2TB HDD </w:t>
            </w:r>
            <w:r w:rsidRPr="009F012E">
              <w:rPr>
                <w:rFonts w:ascii="Arial" w:eastAsia="Times New Roman" w:hAnsi="Arial" w:cs="Arial"/>
                <w:lang w:eastAsia="sk-SK"/>
              </w:rPr>
              <w:br/>
              <w:t>(1x Disk Enclosure, 24x 1.2TB 10k HDD K2P93A)</w:t>
            </w:r>
          </w:p>
        </w:tc>
        <w:tc>
          <w:tcPr>
            <w:tcW w:w="1520" w:type="dxa"/>
            <w:tcBorders>
              <w:top w:val="nil"/>
              <w:left w:val="nil"/>
              <w:bottom w:val="single" w:sz="4" w:space="0" w:color="auto"/>
              <w:right w:val="single" w:sz="4" w:space="0" w:color="auto"/>
            </w:tcBorders>
            <w:shd w:val="clear" w:color="auto" w:fill="auto"/>
            <w:vAlign w:val="center"/>
            <w:hideMark/>
          </w:tcPr>
          <w:p w14:paraId="6C9A651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CZ3715W24K</w:t>
            </w:r>
          </w:p>
        </w:tc>
        <w:tc>
          <w:tcPr>
            <w:tcW w:w="1100" w:type="dxa"/>
            <w:tcBorders>
              <w:top w:val="nil"/>
              <w:left w:val="nil"/>
              <w:bottom w:val="single" w:sz="4" w:space="0" w:color="auto"/>
              <w:right w:val="single" w:sz="4" w:space="0" w:color="auto"/>
            </w:tcBorders>
            <w:shd w:val="clear" w:color="auto" w:fill="auto"/>
            <w:vAlign w:val="center"/>
            <w:hideMark/>
          </w:tcPr>
          <w:p w14:paraId="7A26456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940827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2AD9DC2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2E0BF7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031DB0D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5FC5233A"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303137ED"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6B3B490D"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5C6E5C46"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10D6E0A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8440 - 8ks 480GB Remanufactured SSD (K2Q95AR)</w:t>
            </w:r>
          </w:p>
        </w:tc>
        <w:tc>
          <w:tcPr>
            <w:tcW w:w="1520" w:type="dxa"/>
            <w:tcBorders>
              <w:top w:val="nil"/>
              <w:left w:val="nil"/>
              <w:bottom w:val="single" w:sz="4" w:space="0" w:color="auto"/>
              <w:right w:val="single" w:sz="4" w:space="0" w:color="auto"/>
            </w:tcBorders>
            <w:shd w:val="clear" w:color="auto" w:fill="auto"/>
            <w:vAlign w:val="center"/>
            <w:hideMark/>
          </w:tcPr>
          <w:p w14:paraId="1E74CD0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01EAF43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DA6C36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1A445A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611F23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3985DEE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15.7.2022</w:t>
            </w:r>
          </w:p>
        </w:tc>
      </w:tr>
      <w:tr w:rsidR="004C1FAA" w:rsidRPr="009F012E" w14:paraId="69738379"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28E543B6"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7E635636"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43EF3F31"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4C58121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8440 - 32ks 300GB+SW 15K SFF HDD (K2P97B)</w:t>
            </w:r>
          </w:p>
        </w:tc>
        <w:tc>
          <w:tcPr>
            <w:tcW w:w="1520" w:type="dxa"/>
            <w:tcBorders>
              <w:top w:val="nil"/>
              <w:left w:val="nil"/>
              <w:bottom w:val="single" w:sz="4" w:space="0" w:color="auto"/>
              <w:right w:val="single" w:sz="4" w:space="0" w:color="auto"/>
            </w:tcBorders>
            <w:shd w:val="clear" w:color="auto" w:fill="auto"/>
            <w:vAlign w:val="center"/>
            <w:hideMark/>
          </w:tcPr>
          <w:p w14:paraId="69BAEDA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433BC55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70F1BE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9AE8A0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7F29E0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41A4C70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15.7.2022</w:t>
            </w:r>
          </w:p>
        </w:tc>
      </w:tr>
      <w:tr w:rsidR="004C1FAA" w:rsidRPr="009F012E" w14:paraId="4F91DE0A"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0F879A71"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603CA097"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10E99BE6"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6D0E6E4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8440 - 16ks 1.2TB+SW 10K SFF HDD (K2P93B)</w:t>
            </w:r>
          </w:p>
        </w:tc>
        <w:tc>
          <w:tcPr>
            <w:tcW w:w="1520" w:type="dxa"/>
            <w:tcBorders>
              <w:top w:val="nil"/>
              <w:left w:val="nil"/>
              <w:bottom w:val="single" w:sz="4" w:space="0" w:color="auto"/>
              <w:right w:val="single" w:sz="4" w:space="0" w:color="auto"/>
            </w:tcBorders>
            <w:shd w:val="clear" w:color="auto" w:fill="auto"/>
            <w:vAlign w:val="center"/>
            <w:hideMark/>
          </w:tcPr>
          <w:p w14:paraId="5DA90AE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3913546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5998DC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EE17C3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B66164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6672722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15.7.2022</w:t>
            </w:r>
          </w:p>
        </w:tc>
      </w:tr>
      <w:tr w:rsidR="004C1FAA" w:rsidRPr="009F012E" w14:paraId="08CE2300"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2A00155A"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603FF0DD"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10083FF4"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278A3C2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8440 - 1ks Disk Enclosure (E7Y71A)</w:t>
            </w:r>
          </w:p>
        </w:tc>
        <w:tc>
          <w:tcPr>
            <w:tcW w:w="1520" w:type="dxa"/>
            <w:tcBorders>
              <w:top w:val="nil"/>
              <w:left w:val="nil"/>
              <w:bottom w:val="single" w:sz="4" w:space="0" w:color="auto"/>
              <w:right w:val="single" w:sz="4" w:space="0" w:color="auto"/>
            </w:tcBorders>
            <w:shd w:val="clear" w:color="auto" w:fill="auto"/>
            <w:vAlign w:val="center"/>
            <w:hideMark/>
          </w:tcPr>
          <w:p w14:paraId="7D33373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CZ2049045K</w:t>
            </w:r>
          </w:p>
        </w:tc>
        <w:tc>
          <w:tcPr>
            <w:tcW w:w="1100" w:type="dxa"/>
            <w:tcBorders>
              <w:top w:val="nil"/>
              <w:left w:val="nil"/>
              <w:bottom w:val="single" w:sz="4" w:space="0" w:color="auto"/>
              <w:right w:val="single" w:sz="4" w:space="0" w:color="auto"/>
            </w:tcBorders>
            <w:shd w:val="clear" w:color="auto" w:fill="auto"/>
            <w:vAlign w:val="center"/>
            <w:hideMark/>
          </w:tcPr>
          <w:p w14:paraId="30DAA4B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EED785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072D769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62C784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30EC5F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15.12.2023</w:t>
            </w:r>
          </w:p>
        </w:tc>
      </w:tr>
      <w:tr w:rsidR="004C1FAA" w:rsidRPr="009F012E" w14:paraId="6A11AEAC"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721714B"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0904303A"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00BADCB8"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1BB2227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8440 - 1ks Disk Enclosure (E7Y71A)</w:t>
            </w:r>
          </w:p>
        </w:tc>
        <w:tc>
          <w:tcPr>
            <w:tcW w:w="1520" w:type="dxa"/>
            <w:tcBorders>
              <w:top w:val="nil"/>
              <w:left w:val="nil"/>
              <w:bottom w:val="single" w:sz="4" w:space="0" w:color="auto"/>
              <w:right w:val="single" w:sz="4" w:space="0" w:color="auto"/>
            </w:tcBorders>
            <w:shd w:val="clear" w:color="auto" w:fill="auto"/>
            <w:vAlign w:val="center"/>
            <w:hideMark/>
          </w:tcPr>
          <w:p w14:paraId="1BDFE0E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CZ2049045M</w:t>
            </w:r>
          </w:p>
        </w:tc>
        <w:tc>
          <w:tcPr>
            <w:tcW w:w="1100" w:type="dxa"/>
            <w:tcBorders>
              <w:top w:val="nil"/>
              <w:left w:val="nil"/>
              <w:bottom w:val="single" w:sz="4" w:space="0" w:color="auto"/>
              <w:right w:val="single" w:sz="4" w:space="0" w:color="auto"/>
            </w:tcBorders>
            <w:shd w:val="clear" w:color="auto" w:fill="auto"/>
            <w:vAlign w:val="center"/>
            <w:hideMark/>
          </w:tcPr>
          <w:p w14:paraId="76C2F3E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015185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345485A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998E1D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691BC99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15.12.2023</w:t>
            </w:r>
          </w:p>
        </w:tc>
      </w:tr>
      <w:tr w:rsidR="004C1FAA" w:rsidRPr="009F012E" w14:paraId="795C4AA6"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4366F040"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5F1B9313"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3FE63936"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7E2DA96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8440 - 24ks 920GB SSD (R0P66A)</w:t>
            </w:r>
          </w:p>
        </w:tc>
        <w:tc>
          <w:tcPr>
            <w:tcW w:w="1520" w:type="dxa"/>
            <w:tcBorders>
              <w:top w:val="nil"/>
              <w:left w:val="nil"/>
              <w:bottom w:val="single" w:sz="4" w:space="0" w:color="auto"/>
              <w:right w:val="single" w:sz="4" w:space="0" w:color="auto"/>
            </w:tcBorders>
            <w:shd w:val="clear" w:color="auto" w:fill="auto"/>
            <w:vAlign w:val="center"/>
            <w:hideMark/>
          </w:tcPr>
          <w:p w14:paraId="38C7C32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6295C18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62EFBA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379807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7437CE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31A773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15.12.2023</w:t>
            </w:r>
          </w:p>
        </w:tc>
      </w:tr>
      <w:tr w:rsidR="004C1FAA" w:rsidRPr="009F012E" w14:paraId="7A59EE55"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4A8C20E"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392987C0"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0949A379"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691120D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8440 - 1ks  4-port 10Gb iSCSI/10Gb NIC Combo Adapter (N9Z19A)</w:t>
            </w:r>
          </w:p>
        </w:tc>
        <w:tc>
          <w:tcPr>
            <w:tcW w:w="1520" w:type="dxa"/>
            <w:tcBorders>
              <w:top w:val="nil"/>
              <w:left w:val="nil"/>
              <w:bottom w:val="single" w:sz="4" w:space="0" w:color="auto"/>
              <w:right w:val="single" w:sz="4" w:space="0" w:color="auto"/>
            </w:tcBorders>
            <w:shd w:val="clear" w:color="auto" w:fill="auto"/>
            <w:vAlign w:val="center"/>
            <w:hideMark/>
          </w:tcPr>
          <w:p w14:paraId="5124ACD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7CE048H00K</w:t>
            </w:r>
          </w:p>
        </w:tc>
        <w:tc>
          <w:tcPr>
            <w:tcW w:w="1100" w:type="dxa"/>
            <w:tcBorders>
              <w:top w:val="nil"/>
              <w:left w:val="nil"/>
              <w:bottom w:val="single" w:sz="4" w:space="0" w:color="auto"/>
              <w:right w:val="single" w:sz="4" w:space="0" w:color="auto"/>
            </w:tcBorders>
            <w:shd w:val="clear" w:color="auto" w:fill="auto"/>
            <w:vAlign w:val="center"/>
            <w:hideMark/>
          </w:tcPr>
          <w:p w14:paraId="0706C54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9CB68E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B84F2A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65F125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784E993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5.11.2024</w:t>
            </w:r>
          </w:p>
        </w:tc>
      </w:tr>
      <w:tr w:rsidR="004C1FAA" w:rsidRPr="009F012E" w14:paraId="59EE89B9"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7193B2C"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4DFFF068"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6EB6B56C"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725AE2C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8440 - 1ks  4-port 10Gb iSCSI/10Gb NIC Combo Adapter (N9Z19A)</w:t>
            </w:r>
          </w:p>
        </w:tc>
        <w:tc>
          <w:tcPr>
            <w:tcW w:w="1520" w:type="dxa"/>
            <w:tcBorders>
              <w:top w:val="nil"/>
              <w:left w:val="nil"/>
              <w:bottom w:val="single" w:sz="4" w:space="0" w:color="auto"/>
              <w:right w:val="single" w:sz="4" w:space="0" w:color="auto"/>
            </w:tcBorders>
            <w:shd w:val="clear" w:color="auto" w:fill="auto"/>
            <w:vAlign w:val="center"/>
            <w:hideMark/>
          </w:tcPr>
          <w:p w14:paraId="23BBA1F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7CE048H029</w:t>
            </w:r>
          </w:p>
        </w:tc>
        <w:tc>
          <w:tcPr>
            <w:tcW w:w="1100" w:type="dxa"/>
            <w:tcBorders>
              <w:top w:val="nil"/>
              <w:left w:val="nil"/>
              <w:bottom w:val="single" w:sz="4" w:space="0" w:color="auto"/>
              <w:right w:val="single" w:sz="4" w:space="0" w:color="auto"/>
            </w:tcBorders>
            <w:shd w:val="clear" w:color="auto" w:fill="auto"/>
            <w:vAlign w:val="center"/>
            <w:hideMark/>
          </w:tcPr>
          <w:p w14:paraId="70419CA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023B2A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489471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178634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3286015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5.11.2024</w:t>
            </w:r>
          </w:p>
        </w:tc>
      </w:tr>
      <w:tr w:rsidR="004C1FAA" w:rsidRPr="009F012E" w14:paraId="6B712388" w14:textId="77777777" w:rsidTr="004C1FAA">
        <w:trPr>
          <w:trHeight w:val="240"/>
        </w:trPr>
        <w:tc>
          <w:tcPr>
            <w:tcW w:w="380" w:type="dxa"/>
            <w:vMerge w:val="restart"/>
            <w:tcBorders>
              <w:top w:val="nil"/>
              <w:left w:val="single" w:sz="8" w:space="0" w:color="auto"/>
              <w:bottom w:val="single" w:sz="4" w:space="0" w:color="000000"/>
              <w:right w:val="single" w:sz="4" w:space="0" w:color="auto"/>
            </w:tcBorders>
            <w:shd w:val="clear" w:color="auto" w:fill="auto"/>
            <w:vAlign w:val="center"/>
            <w:hideMark/>
          </w:tcPr>
          <w:p w14:paraId="2F26689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9</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6F87D97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Z3PAR 8440</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9ADF42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317B90C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3PAR StoreServ 8440 - Z3PAR</w:t>
            </w:r>
          </w:p>
        </w:tc>
        <w:tc>
          <w:tcPr>
            <w:tcW w:w="1520" w:type="dxa"/>
            <w:tcBorders>
              <w:top w:val="nil"/>
              <w:left w:val="nil"/>
              <w:bottom w:val="single" w:sz="4" w:space="0" w:color="auto"/>
              <w:right w:val="single" w:sz="4" w:space="0" w:color="auto"/>
            </w:tcBorders>
            <w:shd w:val="clear" w:color="auto" w:fill="auto"/>
            <w:vAlign w:val="center"/>
            <w:hideMark/>
          </w:tcPr>
          <w:p w14:paraId="6C6EB0C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6D80DE3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03D9E40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90DF11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6E674D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521E320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 </w:t>
            </w:r>
          </w:p>
        </w:tc>
      </w:tr>
      <w:tr w:rsidR="004C1FAA" w:rsidRPr="009F012E" w14:paraId="5DADB5E7"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E6D0A12"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68284381"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6BB2AC83"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4091191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3PAR StoreServ 8440 4N Fld Int Base</w:t>
            </w:r>
            <w:r w:rsidRPr="009F012E">
              <w:rPr>
                <w:rFonts w:ascii="Arial" w:eastAsia="Times New Roman" w:hAnsi="Arial" w:cs="Arial"/>
                <w:lang w:eastAsia="sk-SK"/>
              </w:rPr>
              <w:br/>
              <w:t>(1x HP 3PAR 8440, 12x 480GB SSD K2Q95A)</w:t>
            </w:r>
          </w:p>
        </w:tc>
        <w:tc>
          <w:tcPr>
            <w:tcW w:w="1520" w:type="dxa"/>
            <w:tcBorders>
              <w:top w:val="nil"/>
              <w:left w:val="nil"/>
              <w:bottom w:val="single" w:sz="4" w:space="0" w:color="auto"/>
              <w:right w:val="single" w:sz="4" w:space="0" w:color="auto"/>
            </w:tcBorders>
            <w:shd w:val="clear" w:color="auto" w:fill="auto"/>
            <w:vAlign w:val="center"/>
            <w:hideMark/>
          </w:tcPr>
          <w:p w14:paraId="197BAE9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CZ36135D93</w:t>
            </w:r>
          </w:p>
        </w:tc>
        <w:tc>
          <w:tcPr>
            <w:tcW w:w="1100" w:type="dxa"/>
            <w:tcBorders>
              <w:top w:val="nil"/>
              <w:left w:val="nil"/>
              <w:bottom w:val="single" w:sz="4" w:space="0" w:color="auto"/>
              <w:right w:val="single" w:sz="4" w:space="0" w:color="auto"/>
            </w:tcBorders>
            <w:shd w:val="clear" w:color="auto" w:fill="auto"/>
            <w:vAlign w:val="bottom"/>
            <w:hideMark/>
          </w:tcPr>
          <w:p w14:paraId="38E4C12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AD2ABC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3F154E2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F6526D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568F975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B152FBC"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C283BD4"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5E8C16D8"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3F554CC9"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466F9F9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300GB HDD </w:t>
            </w:r>
            <w:r w:rsidRPr="009F012E">
              <w:rPr>
                <w:rFonts w:ascii="Arial" w:eastAsia="Times New Roman" w:hAnsi="Arial" w:cs="Arial"/>
                <w:lang w:eastAsia="sk-SK"/>
              </w:rPr>
              <w:br/>
              <w:t>(1x Disk Enclosure, 24x 300GB 15k HDD K2P97A)</w:t>
            </w:r>
          </w:p>
        </w:tc>
        <w:tc>
          <w:tcPr>
            <w:tcW w:w="1520" w:type="dxa"/>
            <w:tcBorders>
              <w:top w:val="nil"/>
              <w:left w:val="nil"/>
              <w:bottom w:val="single" w:sz="4" w:space="0" w:color="auto"/>
              <w:right w:val="single" w:sz="4" w:space="0" w:color="auto"/>
            </w:tcBorders>
            <w:shd w:val="clear" w:color="auto" w:fill="auto"/>
            <w:vAlign w:val="center"/>
            <w:hideMark/>
          </w:tcPr>
          <w:p w14:paraId="43499B1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CZ261301X4</w:t>
            </w:r>
          </w:p>
        </w:tc>
        <w:tc>
          <w:tcPr>
            <w:tcW w:w="1100" w:type="dxa"/>
            <w:tcBorders>
              <w:top w:val="nil"/>
              <w:left w:val="nil"/>
              <w:bottom w:val="single" w:sz="4" w:space="0" w:color="auto"/>
              <w:right w:val="single" w:sz="4" w:space="0" w:color="auto"/>
            </w:tcBorders>
            <w:shd w:val="clear" w:color="auto" w:fill="auto"/>
            <w:vAlign w:val="center"/>
            <w:hideMark/>
          </w:tcPr>
          <w:p w14:paraId="79CFFFF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B9BD0E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3A9A82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EA4942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0AD511B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0447007"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6D5171C"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17E488E2"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3563F54F"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56C69BC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300GB HDD </w:t>
            </w:r>
            <w:r w:rsidRPr="009F012E">
              <w:rPr>
                <w:rFonts w:ascii="Arial" w:eastAsia="Times New Roman" w:hAnsi="Arial" w:cs="Arial"/>
                <w:lang w:eastAsia="sk-SK"/>
              </w:rPr>
              <w:br/>
              <w:t>(1x Disk Enclosure, 24x 300GB 15k HDD K2P97A)</w:t>
            </w:r>
          </w:p>
        </w:tc>
        <w:tc>
          <w:tcPr>
            <w:tcW w:w="1520" w:type="dxa"/>
            <w:tcBorders>
              <w:top w:val="nil"/>
              <w:left w:val="nil"/>
              <w:bottom w:val="single" w:sz="4" w:space="0" w:color="auto"/>
              <w:right w:val="single" w:sz="4" w:space="0" w:color="auto"/>
            </w:tcBorders>
            <w:shd w:val="clear" w:color="auto" w:fill="auto"/>
            <w:vAlign w:val="center"/>
            <w:hideMark/>
          </w:tcPr>
          <w:p w14:paraId="1C54325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CZ36135D94</w:t>
            </w:r>
          </w:p>
        </w:tc>
        <w:tc>
          <w:tcPr>
            <w:tcW w:w="1100" w:type="dxa"/>
            <w:tcBorders>
              <w:top w:val="nil"/>
              <w:left w:val="nil"/>
              <w:bottom w:val="single" w:sz="4" w:space="0" w:color="auto"/>
              <w:right w:val="single" w:sz="4" w:space="0" w:color="auto"/>
            </w:tcBorders>
            <w:shd w:val="clear" w:color="auto" w:fill="auto"/>
            <w:vAlign w:val="center"/>
            <w:hideMark/>
          </w:tcPr>
          <w:p w14:paraId="651ADFE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30DA87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E05CD5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FA3DEE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5CAAD1E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44D2C44A"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7C8A8AD7"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69FD5330"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366D46A8"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193C7C4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8440 - 8ks 480GB SSD </w:t>
            </w:r>
            <w:r w:rsidRPr="009F012E">
              <w:rPr>
                <w:rFonts w:ascii="Arial" w:eastAsia="Times New Roman" w:hAnsi="Arial" w:cs="Arial"/>
                <w:lang w:eastAsia="sk-SK"/>
              </w:rPr>
              <w:br/>
            </w:r>
            <w:r w:rsidRPr="009F012E">
              <w:rPr>
                <w:rFonts w:ascii="Arial" w:eastAsia="Times New Roman" w:hAnsi="Arial" w:cs="Arial"/>
                <w:lang w:eastAsia="sk-SK"/>
              </w:rPr>
              <w:lastRenderedPageBreak/>
              <w:t>(1x Disk Enclosure, 8x 480GB SSD K2Q95A)</w:t>
            </w:r>
          </w:p>
        </w:tc>
        <w:tc>
          <w:tcPr>
            <w:tcW w:w="1520" w:type="dxa"/>
            <w:tcBorders>
              <w:top w:val="nil"/>
              <w:left w:val="nil"/>
              <w:bottom w:val="single" w:sz="4" w:space="0" w:color="auto"/>
              <w:right w:val="single" w:sz="4" w:space="0" w:color="auto"/>
            </w:tcBorders>
            <w:shd w:val="clear" w:color="auto" w:fill="auto"/>
            <w:vAlign w:val="center"/>
            <w:hideMark/>
          </w:tcPr>
          <w:p w14:paraId="4078F3E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lastRenderedPageBreak/>
              <w:t>CZ36135D95</w:t>
            </w:r>
          </w:p>
        </w:tc>
        <w:tc>
          <w:tcPr>
            <w:tcW w:w="1100" w:type="dxa"/>
            <w:tcBorders>
              <w:top w:val="nil"/>
              <w:left w:val="nil"/>
              <w:bottom w:val="single" w:sz="4" w:space="0" w:color="auto"/>
              <w:right w:val="single" w:sz="4" w:space="0" w:color="auto"/>
            </w:tcBorders>
            <w:shd w:val="clear" w:color="auto" w:fill="auto"/>
            <w:vAlign w:val="center"/>
            <w:hideMark/>
          </w:tcPr>
          <w:p w14:paraId="7B30E62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1DF9C00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148BB5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E48AB1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34D75B3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1C98203C"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4C12206"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60432388"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0AB71311"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2C6333E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300GB HDD </w:t>
            </w:r>
            <w:r w:rsidRPr="009F012E">
              <w:rPr>
                <w:rFonts w:ascii="Arial" w:eastAsia="Times New Roman" w:hAnsi="Arial" w:cs="Arial"/>
                <w:lang w:eastAsia="sk-SK"/>
              </w:rPr>
              <w:br/>
              <w:t>(1x Disk Enclosure, 24x 300GB 15k HDD K2P97A)</w:t>
            </w:r>
          </w:p>
        </w:tc>
        <w:tc>
          <w:tcPr>
            <w:tcW w:w="1520" w:type="dxa"/>
            <w:tcBorders>
              <w:top w:val="nil"/>
              <w:left w:val="nil"/>
              <w:bottom w:val="single" w:sz="4" w:space="0" w:color="auto"/>
              <w:right w:val="single" w:sz="4" w:space="0" w:color="auto"/>
            </w:tcBorders>
            <w:shd w:val="clear" w:color="auto" w:fill="auto"/>
            <w:vAlign w:val="center"/>
            <w:hideMark/>
          </w:tcPr>
          <w:p w14:paraId="74CB6F7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CZ3715W24E</w:t>
            </w:r>
          </w:p>
        </w:tc>
        <w:tc>
          <w:tcPr>
            <w:tcW w:w="1100" w:type="dxa"/>
            <w:tcBorders>
              <w:top w:val="nil"/>
              <w:left w:val="nil"/>
              <w:bottom w:val="single" w:sz="4" w:space="0" w:color="auto"/>
              <w:right w:val="single" w:sz="4" w:space="0" w:color="auto"/>
            </w:tcBorders>
            <w:shd w:val="clear" w:color="auto" w:fill="auto"/>
            <w:vAlign w:val="center"/>
            <w:hideMark/>
          </w:tcPr>
          <w:p w14:paraId="3B7F67A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1B7E8E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276EB61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D4C77D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599DFA4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9BEF8EF"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1319637C"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500A3CAD"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33C68E44"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634CA33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300GB HDD </w:t>
            </w:r>
            <w:r w:rsidRPr="009F012E">
              <w:rPr>
                <w:rFonts w:ascii="Arial" w:eastAsia="Times New Roman" w:hAnsi="Arial" w:cs="Arial"/>
                <w:lang w:eastAsia="sk-SK"/>
              </w:rPr>
              <w:br/>
              <w:t>(1x Disk Enclosure, 24x 300GB 15k HDD K2P97A)</w:t>
            </w:r>
          </w:p>
        </w:tc>
        <w:tc>
          <w:tcPr>
            <w:tcW w:w="1520" w:type="dxa"/>
            <w:tcBorders>
              <w:top w:val="nil"/>
              <w:left w:val="nil"/>
              <w:bottom w:val="single" w:sz="4" w:space="0" w:color="auto"/>
              <w:right w:val="single" w:sz="4" w:space="0" w:color="auto"/>
            </w:tcBorders>
            <w:shd w:val="clear" w:color="auto" w:fill="auto"/>
            <w:vAlign w:val="center"/>
            <w:hideMark/>
          </w:tcPr>
          <w:p w14:paraId="0E1F418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CZ3715W24D</w:t>
            </w:r>
          </w:p>
        </w:tc>
        <w:tc>
          <w:tcPr>
            <w:tcW w:w="1100" w:type="dxa"/>
            <w:tcBorders>
              <w:top w:val="nil"/>
              <w:left w:val="nil"/>
              <w:bottom w:val="single" w:sz="4" w:space="0" w:color="auto"/>
              <w:right w:val="single" w:sz="4" w:space="0" w:color="auto"/>
            </w:tcBorders>
            <w:shd w:val="clear" w:color="auto" w:fill="auto"/>
            <w:vAlign w:val="center"/>
            <w:hideMark/>
          </w:tcPr>
          <w:p w14:paraId="60211D1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71653D9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3F9967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90E126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BE48B4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432220F5"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1E60A4C5"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7C9DD907"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4E9BDBFA"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4C52D82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1.2TB HDD </w:t>
            </w:r>
            <w:r w:rsidRPr="009F012E">
              <w:rPr>
                <w:rFonts w:ascii="Arial" w:eastAsia="Times New Roman" w:hAnsi="Arial" w:cs="Arial"/>
                <w:lang w:eastAsia="sk-SK"/>
              </w:rPr>
              <w:br/>
              <w:t>(1x Disk Enclosure, 24x 1.2TB 10k HDD K2P93A)</w:t>
            </w:r>
          </w:p>
        </w:tc>
        <w:tc>
          <w:tcPr>
            <w:tcW w:w="1520" w:type="dxa"/>
            <w:tcBorders>
              <w:top w:val="nil"/>
              <w:left w:val="nil"/>
              <w:bottom w:val="single" w:sz="4" w:space="0" w:color="auto"/>
              <w:right w:val="single" w:sz="4" w:space="0" w:color="auto"/>
            </w:tcBorders>
            <w:shd w:val="clear" w:color="auto" w:fill="auto"/>
            <w:vAlign w:val="center"/>
            <w:hideMark/>
          </w:tcPr>
          <w:p w14:paraId="213BB50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CZ3715W24C</w:t>
            </w:r>
          </w:p>
        </w:tc>
        <w:tc>
          <w:tcPr>
            <w:tcW w:w="1100" w:type="dxa"/>
            <w:tcBorders>
              <w:top w:val="nil"/>
              <w:left w:val="nil"/>
              <w:bottom w:val="single" w:sz="4" w:space="0" w:color="auto"/>
              <w:right w:val="single" w:sz="4" w:space="0" w:color="auto"/>
            </w:tcBorders>
            <w:shd w:val="clear" w:color="auto" w:fill="auto"/>
            <w:vAlign w:val="center"/>
            <w:hideMark/>
          </w:tcPr>
          <w:p w14:paraId="0A9B908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0D034DA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2C5C5C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840FDD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4056204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3CBEA0FB"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0F5741EE"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218902A8"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2037AD8B"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13095E0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1.2TB HDD </w:t>
            </w:r>
            <w:r w:rsidRPr="009F012E">
              <w:rPr>
                <w:rFonts w:ascii="Arial" w:eastAsia="Times New Roman" w:hAnsi="Arial" w:cs="Arial"/>
                <w:lang w:eastAsia="sk-SK"/>
              </w:rPr>
              <w:br/>
              <w:t>(1x Disk Enclosure, 24x 1.2TB 10k HDD K2P93A)</w:t>
            </w:r>
          </w:p>
        </w:tc>
        <w:tc>
          <w:tcPr>
            <w:tcW w:w="1520" w:type="dxa"/>
            <w:tcBorders>
              <w:top w:val="nil"/>
              <w:left w:val="nil"/>
              <w:bottom w:val="single" w:sz="4" w:space="0" w:color="auto"/>
              <w:right w:val="single" w:sz="4" w:space="0" w:color="auto"/>
            </w:tcBorders>
            <w:shd w:val="clear" w:color="auto" w:fill="auto"/>
            <w:vAlign w:val="center"/>
            <w:hideMark/>
          </w:tcPr>
          <w:p w14:paraId="6969E72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CZ3715W24B</w:t>
            </w:r>
          </w:p>
        </w:tc>
        <w:tc>
          <w:tcPr>
            <w:tcW w:w="1100" w:type="dxa"/>
            <w:tcBorders>
              <w:top w:val="nil"/>
              <w:left w:val="nil"/>
              <w:bottom w:val="single" w:sz="4" w:space="0" w:color="auto"/>
              <w:right w:val="single" w:sz="4" w:space="0" w:color="auto"/>
            </w:tcBorders>
            <w:shd w:val="clear" w:color="auto" w:fill="auto"/>
            <w:vAlign w:val="center"/>
            <w:hideMark/>
          </w:tcPr>
          <w:p w14:paraId="1ED663A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1B9708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21FD99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AEB662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33BB8A8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78AA1736"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783296A5"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47CA337F"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33267D35"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669E2D9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1.2TB HDD </w:t>
            </w:r>
            <w:r w:rsidRPr="009F012E">
              <w:rPr>
                <w:rFonts w:ascii="Arial" w:eastAsia="Times New Roman" w:hAnsi="Arial" w:cs="Arial"/>
                <w:lang w:eastAsia="sk-SK"/>
              </w:rPr>
              <w:br/>
              <w:t>(1x Disk Enclosure, 24x 1.2TB 10k HDD K2P93A)</w:t>
            </w:r>
          </w:p>
        </w:tc>
        <w:tc>
          <w:tcPr>
            <w:tcW w:w="1520" w:type="dxa"/>
            <w:tcBorders>
              <w:top w:val="nil"/>
              <w:left w:val="nil"/>
              <w:bottom w:val="single" w:sz="4" w:space="0" w:color="auto"/>
              <w:right w:val="single" w:sz="4" w:space="0" w:color="auto"/>
            </w:tcBorders>
            <w:shd w:val="clear" w:color="auto" w:fill="auto"/>
            <w:vAlign w:val="center"/>
            <w:hideMark/>
          </w:tcPr>
          <w:p w14:paraId="5D4739A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CZ3715W24A</w:t>
            </w:r>
          </w:p>
        </w:tc>
        <w:tc>
          <w:tcPr>
            <w:tcW w:w="1100" w:type="dxa"/>
            <w:tcBorders>
              <w:top w:val="nil"/>
              <w:left w:val="nil"/>
              <w:bottom w:val="single" w:sz="4" w:space="0" w:color="auto"/>
              <w:right w:val="single" w:sz="4" w:space="0" w:color="auto"/>
            </w:tcBorders>
            <w:shd w:val="clear" w:color="auto" w:fill="auto"/>
            <w:vAlign w:val="center"/>
            <w:hideMark/>
          </w:tcPr>
          <w:p w14:paraId="107B2F3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0CFBE6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CC94D3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1A3125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804512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5E2544BD"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30496ED9"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0C2E5AF8"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6964914A"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5226C2B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8440 - 24ks 1.2TB HDD </w:t>
            </w:r>
            <w:r w:rsidRPr="009F012E">
              <w:rPr>
                <w:rFonts w:ascii="Arial" w:eastAsia="Times New Roman" w:hAnsi="Arial" w:cs="Arial"/>
                <w:lang w:eastAsia="sk-SK"/>
              </w:rPr>
              <w:br/>
              <w:t>(1x Disk Enclosure, 24x 1.2TB 10k HDD K2P93A)</w:t>
            </w:r>
          </w:p>
        </w:tc>
        <w:tc>
          <w:tcPr>
            <w:tcW w:w="1520" w:type="dxa"/>
            <w:tcBorders>
              <w:top w:val="nil"/>
              <w:left w:val="nil"/>
              <w:bottom w:val="single" w:sz="4" w:space="0" w:color="auto"/>
              <w:right w:val="single" w:sz="4" w:space="0" w:color="auto"/>
            </w:tcBorders>
            <w:shd w:val="clear" w:color="auto" w:fill="auto"/>
            <w:vAlign w:val="center"/>
            <w:hideMark/>
          </w:tcPr>
          <w:p w14:paraId="340993F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CZ3715W249</w:t>
            </w:r>
          </w:p>
        </w:tc>
        <w:tc>
          <w:tcPr>
            <w:tcW w:w="1100" w:type="dxa"/>
            <w:tcBorders>
              <w:top w:val="nil"/>
              <w:left w:val="nil"/>
              <w:bottom w:val="single" w:sz="4" w:space="0" w:color="auto"/>
              <w:right w:val="single" w:sz="4" w:space="0" w:color="auto"/>
            </w:tcBorders>
            <w:shd w:val="clear" w:color="auto" w:fill="auto"/>
            <w:vAlign w:val="center"/>
            <w:hideMark/>
          </w:tcPr>
          <w:p w14:paraId="6E7F4E1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4E49C6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1501A2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908B0C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4D735F8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6CF1CFBB"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56CB006B"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44DBE914"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438986CC"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0E05147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8440 - 8ks 480GB Remanufactured SSD (K2Q95AR)</w:t>
            </w:r>
          </w:p>
        </w:tc>
        <w:tc>
          <w:tcPr>
            <w:tcW w:w="1520" w:type="dxa"/>
            <w:tcBorders>
              <w:top w:val="nil"/>
              <w:left w:val="nil"/>
              <w:bottom w:val="single" w:sz="4" w:space="0" w:color="auto"/>
              <w:right w:val="single" w:sz="4" w:space="0" w:color="auto"/>
            </w:tcBorders>
            <w:shd w:val="clear" w:color="auto" w:fill="auto"/>
            <w:vAlign w:val="center"/>
            <w:hideMark/>
          </w:tcPr>
          <w:p w14:paraId="73EF7A6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453721A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F12B68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3BF1D92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8245AF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35C1F57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15.7.2022</w:t>
            </w:r>
          </w:p>
        </w:tc>
      </w:tr>
      <w:tr w:rsidR="004C1FAA" w:rsidRPr="009F012E" w14:paraId="61F0CE7B"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13BB376A"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1049A85D"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74CCBCDE"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6D767C9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8440 - 24ks 300GB+SW 15K SFF HDD (K2P97B)</w:t>
            </w:r>
          </w:p>
        </w:tc>
        <w:tc>
          <w:tcPr>
            <w:tcW w:w="1520" w:type="dxa"/>
            <w:tcBorders>
              <w:top w:val="nil"/>
              <w:left w:val="nil"/>
              <w:bottom w:val="single" w:sz="4" w:space="0" w:color="auto"/>
              <w:right w:val="single" w:sz="4" w:space="0" w:color="auto"/>
            </w:tcBorders>
            <w:shd w:val="clear" w:color="auto" w:fill="auto"/>
            <w:vAlign w:val="center"/>
            <w:hideMark/>
          </w:tcPr>
          <w:p w14:paraId="7597AFD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57426B8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A2312F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E9ABB0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105278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DCB0E5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15.7.2022</w:t>
            </w:r>
          </w:p>
        </w:tc>
      </w:tr>
      <w:tr w:rsidR="004C1FAA" w:rsidRPr="009F012E" w14:paraId="58B9E1A5"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E2E2018"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7A9229A2"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545421DD"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3AA3F86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8440 - 48ks 1.2TB+SW 10K SFF HDD (K2P93B)</w:t>
            </w:r>
          </w:p>
        </w:tc>
        <w:tc>
          <w:tcPr>
            <w:tcW w:w="1520" w:type="dxa"/>
            <w:tcBorders>
              <w:top w:val="nil"/>
              <w:left w:val="nil"/>
              <w:bottom w:val="single" w:sz="4" w:space="0" w:color="auto"/>
              <w:right w:val="single" w:sz="4" w:space="0" w:color="auto"/>
            </w:tcBorders>
            <w:shd w:val="clear" w:color="auto" w:fill="auto"/>
            <w:vAlign w:val="center"/>
            <w:hideMark/>
          </w:tcPr>
          <w:p w14:paraId="3F7E189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6382D63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D5FCE2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F74520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C7CE38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E30FF2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15.7.2022</w:t>
            </w:r>
          </w:p>
        </w:tc>
      </w:tr>
      <w:tr w:rsidR="004C1FAA" w:rsidRPr="009F012E" w14:paraId="7AEB66BF"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E126CA7"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53DF2A38"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33638162"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0B675AA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8440 - 1ks  Drive Enclosure (E7Y72A) </w:t>
            </w:r>
          </w:p>
        </w:tc>
        <w:tc>
          <w:tcPr>
            <w:tcW w:w="1520" w:type="dxa"/>
            <w:tcBorders>
              <w:top w:val="nil"/>
              <w:left w:val="nil"/>
              <w:bottom w:val="single" w:sz="4" w:space="0" w:color="auto"/>
              <w:right w:val="single" w:sz="4" w:space="0" w:color="auto"/>
            </w:tcBorders>
            <w:shd w:val="clear" w:color="auto" w:fill="auto"/>
            <w:vAlign w:val="center"/>
            <w:hideMark/>
          </w:tcPr>
          <w:p w14:paraId="170E830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CZ29250M8L</w:t>
            </w:r>
          </w:p>
        </w:tc>
        <w:tc>
          <w:tcPr>
            <w:tcW w:w="1100" w:type="dxa"/>
            <w:tcBorders>
              <w:top w:val="nil"/>
              <w:left w:val="nil"/>
              <w:bottom w:val="single" w:sz="4" w:space="0" w:color="auto"/>
              <w:right w:val="single" w:sz="4" w:space="0" w:color="auto"/>
            </w:tcBorders>
            <w:shd w:val="clear" w:color="auto" w:fill="auto"/>
            <w:vAlign w:val="center"/>
            <w:hideMark/>
          </w:tcPr>
          <w:p w14:paraId="22C577C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0C9053F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7F2530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667BF4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523010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15.7.2022</w:t>
            </w:r>
          </w:p>
        </w:tc>
      </w:tr>
      <w:tr w:rsidR="004C1FAA" w:rsidRPr="009F012E" w14:paraId="6BA53D37"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33D19B3C"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0B3D0B5E"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3FE9BBF6"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04DCA9A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Rozšírenie HPE 3PAR 8440 - 1ks  Drive Enclosure (E7Y72A) </w:t>
            </w:r>
          </w:p>
        </w:tc>
        <w:tc>
          <w:tcPr>
            <w:tcW w:w="1520" w:type="dxa"/>
            <w:tcBorders>
              <w:top w:val="nil"/>
              <w:left w:val="nil"/>
              <w:bottom w:val="single" w:sz="4" w:space="0" w:color="auto"/>
              <w:right w:val="single" w:sz="4" w:space="0" w:color="auto"/>
            </w:tcBorders>
            <w:shd w:val="clear" w:color="auto" w:fill="auto"/>
            <w:vAlign w:val="center"/>
            <w:hideMark/>
          </w:tcPr>
          <w:p w14:paraId="20654AF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CZ29250M8M</w:t>
            </w:r>
          </w:p>
        </w:tc>
        <w:tc>
          <w:tcPr>
            <w:tcW w:w="1100" w:type="dxa"/>
            <w:tcBorders>
              <w:top w:val="nil"/>
              <w:left w:val="nil"/>
              <w:bottom w:val="single" w:sz="4" w:space="0" w:color="auto"/>
              <w:right w:val="single" w:sz="4" w:space="0" w:color="auto"/>
            </w:tcBorders>
            <w:shd w:val="clear" w:color="auto" w:fill="auto"/>
            <w:vAlign w:val="center"/>
            <w:hideMark/>
          </w:tcPr>
          <w:p w14:paraId="68FA347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1BB4BF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95E05F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716C5C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FADDA8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15.7.2022</w:t>
            </w:r>
          </w:p>
        </w:tc>
      </w:tr>
      <w:tr w:rsidR="004C1FAA" w:rsidRPr="009F012E" w14:paraId="322D21EF"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3D2A4E75"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1B10B280"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6A9CA3BA"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1641FE8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8440 - 24ks 8TB+SW 7.2K LFF HDD (P9B44B)</w:t>
            </w:r>
          </w:p>
        </w:tc>
        <w:tc>
          <w:tcPr>
            <w:tcW w:w="1520" w:type="dxa"/>
            <w:tcBorders>
              <w:top w:val="nil"/>
              <w:left w:val="nil"/>
              <w:bottom w:val="single" w:sz="4" w:space="0" w:color="auto"/>
              <w:right w:val="single" w:sz="4" w:space="0" w:color="auto"/>
            </w:tcBorders>
            <w:shd w:val="clear" w:color="auto" w:fill="auto"/>
            <w:vAlign w:val="center"/>
            <w:hideMark/>
          </w:tcPr>
          <w:p w14:paraId="7CCD258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652497C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7DEDBD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BA4DCA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EB22E8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64AF3FB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15.7.2022</w:t>
            </w:r>
          </w:p>
        </w:tc>
      </w:tr>
      <w:tr w:rsidR="004C1FAA" w:rsidRPr="009F012E" w14:paraId="049BF17E"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087B935D"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07D0F97B"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76FF9AFA"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46E96AF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8440 - 1ks Disk Enclosure (E7Y71A)</w:t>
            </w:r>
          </w:p>
        </w:tc>
        <w:tc>
          <w:tcPr>
            <w:tcW w:w="1520" w:type="dxa"/>
            <w:tcBorders>
              <w:top w:val="nil"/>
              <w:left w:val="nil"/>
              <w:bottom w:val="single" w:sz="4" w:space="0" w:color="auto"/>
              <w:right w:val="single" w:sz="4" w:space="0" w:color="auto"/>
            </w:tcBorders>
            <w:shd w:val="clear" w:color="auto" w:fill="auto"/>
            <w:vAlign w:val="center"/>
            <w:hideMark/>
          </w:tcPr>
          <w:p w14:paraId="03B9999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CZ2049045L</w:t>
            </w:r>
          </w:p>
        </w:tc>
        <w:tc>
          <w:tcPr>
            <w:tcW w:w="1100" w:type="dxa"/>
            <w:tcBorders>
              <w:top w:val="nil"/>
              <w:left w:val="nil"/>
              <w:bottom w:val="single" w:sz="4" w:space="0" w:color="auto"/>
              <w:right w:val="single" w:sz="4" w:space="0" w:color="auto"/>
            </w:tcBorders>
            <w:shd w:val="clear" w:color="auto" w:fill="auto"/>
            <w:vAlign w:val="center"/>
            <w:hideMark/>
          </w:tcPr>
          <w:p w14:paraId="0245119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EC187E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186A66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5AA518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6205690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15.12.2023</w:t>
            </w:r>
          </w:p>
        </w:tc>
      </w:tr>
      <w:tr w:rsidR="004C1FAA" w:rsidRPr="009F012E" w14:paraId="771BDBD8"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D8C131C"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31C61D0C"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18552336"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15349DE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8440 - 1ks Disk Enclosure (E7Y71A)</w:t>
            </w:r>
          </w:p>
        </w:tc>
        <w:tc>
          <w:tcPr>
            <w:tcW w:w="1520" w:type="dxa"/>
            <w:tcBorders>
              <w:top w:val="nil"/>
              <w:left w:val="nil"/>
              <w:bottom w:val="single" w:sz="4" w:space="0" w:color="auto"/>
              <w:right w:val="single" w:sz="4" w:space="0" w:color="auto"/>
            </w:tcBorders>
            <w:shd w:val="clear" w:color="auto" w:fill="auto"/>
            <w:vAlign w:val="center"/>
            <w:hideMark/>
          </w:tcPr>
          <w:p w14:paraId="1E9A146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CZ2049045N</w:t>
            </w:r>
          </w:p>
        </w:tc>
        <w:tc>
          <w:tcPr>
            <w:tcW w:w="1100" w:type="dxa"/>
            <w:tcBorders>
              <w:top w:val="nil"/>
              <w:left w:val="nil"/>
              <w:bottom w:val="single" w:sz="4" w:space="0" w:color="auto"/>
              <w:right w:val="single" w:sz="4" w:space="0" w:color="auto"/>
            </w:tcBorders>
            <w:shd w:val="clear" w:color="auto" w:fill="auto"/>
            <w:vAlign w:val="center"/>
            <w:hideMark/>
          </w:tcPr>
          <w:p w14:paraId="180DDF2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736C14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3AA24A3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F04FB8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7D31B5E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15.12.2023</w:t>
            </w:r>
          </w:p>
        </w:tc>
      </w:tr>
      <w:tr w:rsidR="004C1FAA" w:rsidRPr="009F012E" w14:paraId="4BC0F0DA"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02CDDC97"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2E944EB8"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0A9CB5BA"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38F452A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8440 - 24ks 920GB SSD (R0P66A)</w:t>
            </w:r>
          </w:p>
        </w:tc>
        <w:tc>
          <w:tcPr>
            <w:tcW w:w="1520" w:type="dxa"/>
            <w:tcBorders>
              <w:top w:val="nil"/>
              <w:left w:val="nil"/>
              <w:bottom w:val="single" w:sz="4" w:space="0" w:color="auto"/>
              <w:right w:val="single" w:sz="4" w:space="0" w:color="auto"/>
            </w:tcBorders>
            <w:shd w:val="clear" w:color="auto" w:fill="auto"/>
            <w:vAlign w:val="center"/>
            <w:hideMark/>
          </w:tcPr>
          <w:p w14:paraId="1012847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31718A6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BD64BF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72DC47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1D79CE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57AABA7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15.12.2023</w:t>
            </w:r>
          </w:p>
        </w:tc>
      </w:tr>
      <w:tr w:rsidR="004C1FAA" w:rsidRPr="009F012E" w14:paraId="2AA1FAA2"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43E4B1D0"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37865181"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36F18CA5"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6BAD540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8440 - 1ks  4-port 10Gb iSCSI/10Gb NIC Combo Adapter (N9Z19A)</w:t>
            </w:r>
          </w:p>
        </w:tc>
        <w:tc>
          <w:tcPr>
            <w:tcW w:w="1520" w:type="dxa"/>
            <w:tcBorders>
              <w:top w:val="nil"/>
              <w:left w:val="nil"/>
              <w:bottom w:val="single" w:sz="4" w:space="0" w:color="auto"/>
              <w:right w:val="single" w:sz="4" w:space="0" w:color="auto"/>
            </w:tcBorders>
            <w:shd w:val="clear" w:color="auto" w:fill="auto"/>
            <w:vAlign w:val="center"/>
            <w:hideMark/>
          </w:tcPr>
          <w:p w14:paraId="737E8D2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7CE048H036</w:t>
            </w:r>
          </w:p>
        </w:tc>
        <w:tc>
          <w:tcPr>
            <w:tcW w:w="1100" w:type="dxa"/>
            <w:tcBorders>
              <w:top w:val="nil"/>
              <w:left w:val="nil"/>
              <w:bottom w:val="single" w:sz="4" w:space="0" w:color="auto"/>
              <w:right w:val="single" w:sz="4" w:space="0" w:color="auto"/>
            </w:tcBorders>
            <w:shd w:val="clear" w:color="auto" w:fill="auto"/>
            <w:vAlign w:val="center"/>
            <w:hideMark/>
          </w:tcPr>
          <w:p w14:paraId="58FAED5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D70BF8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971A25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76D07A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CCC09D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5.11.2024</w:t>
            </w:r>
          </w:p>
        </w:tc>
      </w:tr>
      <w:tr w:rsidR="004C1FAA" w:rsidRPr="009F012E" w14:paraId="743558D8"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2318F2EB"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0F2BE197"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217A0485"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610C31A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Rozšírenie HPE 3PAR 8440 - 1ks  4-port 10Gb iSCSI/10Gb NIC Combo Adapter (N9Z19A)</w:t>
            </w:r>
          </w:p>
        </w:tc>
        <w:tc>
          <w:tcPr>
            <w:tcW w:w="1520" w:type="dxa"/>
            <w:tcBorders>
              <w:top w:val="nil"/>
              <w:left w:val="nil"/>
              <w:bottom w:val="single" w:sz="4" w:space="0" w:color="auto"/>
              <w:right w:val="single" w:sz="4" w:space="0" w:color="auto"/>
            </w:tcBorders>
            <w:shd w:val="clear" w:color="auto" w:fill="auto"/>
            <w:vAlign w:val="center"/>
            <w:hideMark/>
          </w:tcPr>
          <w:p w14:paraId="2BDA2E4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7CE048H03P</w:t>
            </w:r>
          </w:p>
        </w:tc>
        <w:tc>
          <w:tcPr>
            <w:tcW w:w="1100" w:type="dxa"/>
            <w:tcBorders>
              <w:top w:val="nil"/>
              <w:left w:val="nil"/>
              <w:bottom w:val="single" w:sz="4" w:space="0" w:color="auto"/>
              <w:right w:val="single" w:sz="4" w:space="0" w:color="auto"/>
            </w:tcBorders>
            <w:shd w:val="clear" w:color="auto" w:fill="auto"/>
            <w:vAlign w:val="center"/>
            <w:hideMark/>
          </w:tcPr>
          <w:p w14:paraId="6C2F679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71A5CBF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008FBBB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5206F3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6857326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5.11.2024</w:t>
            </w:r>
          </w:p>
        </w:tc>
      </w:tr>
      <w:tr w:rsidR="004C1FAA" w:rsidRPr="009F012E" w14:paraId="6614AFE6"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3D9E3A4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10</w:t>
            </w:r>
          </w:p>
        </w:tc>
        <w:tc>
          <w:tcPr>
            <w:tcW w:w="1480" w:type="dxa"/>
            <w:tcBorders>
              <w:top w:val="nil"/>
              <w:left w:val="nil"/>
              <w:bottom w:val="single" w:sz="4" w:space="0" w:color="auto"/>
              <w:right w:val="single" w:sz="4" w:space="0" w:color="auto"/>
            </w:tcBorders>
            <w:shd w:val="clear" w:color="auto" w:fill="auto"/>
            <w:vAlign w:val="center"/>
            <w:hideMark/>
          </w:tcPr>
          <w:p w14:paraId="7A2E672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H3PARTSM 8200</w:t>
            </w:r>
          </w:p>
        </w:tc>
        <w:tc>
          <w:tcPr>
            <w:tcW w:w="700" w:type="dxa"/>
            <w:tcBorders>
              <w:top w:val="nil"/>
              <w:left w:val="nil"/>
              <w:bottom w:val="single" w:sz="4" w:space="0" w:color="auto"/>
              <w:right w:val="single" w:sz="4" w:space="0" w:color="auto"/>
            </w:tcBorders>
            <w:shd w:val="clear" w:color="auto" w:fill="auto"/>
            <w:vAlign w:val="center"/>
            <w:hideMark/>
          </w:tcPr>
          <w:p w14:paraId="6138D15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5BC4904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3PAR 8200 2N STORAGE</w:t>
            </w:r>
          </w:p>
        </w:tc>
        <w:tc>
          <w:tcPr>
            <w:tcW w:w="1520" w:type="dxa"/>
            <w:tcBorders>
              <w:top w:val="nil"/>
              <w:left w:val="nil"/>
              <w:bottom w:val="single" w:sz="4" w:space="0" w:color="auto"/>
              <w:right w:val="single" w:sz="4" w:space="0" w:color="auto"/>
            </w:tcBorders>
            <w:shd w:val="clear" w:color="auto" w:fill="auto"/>
            <w:vAlign w:val="center"/>
            <w:hideMark/>
          </w:tcPr>
          <w:p w14:paraId="1EDF2C0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CZ38277DXN</w:t>
            </w:r>
          </w:p>
        </w:tc>
        <w:tc>
          <w:tcPr>
            <w:tcW w:w="1100" w:type="dxa"/>
            <w:tcBorders>
              <w:top w:val="nil"/>
              <w:left w:val="nil"/>
              <w:bottom w:val="single" w:sz="4" w:space="0" w:color="auto"/>
              <w:right w:val="single" w:sz="4" w:space="0" w:color="auto"/>
            </w:tcBorders>
            <w:shd w:val="clear" w:color="auto" w:fill="auto"/>
            <w:vAlign w:val="center"/>
            <w:hideMark/>
          </w:tcPr>
          <w:p w14:paraId="72A8487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CF164E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3B90A6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CD0B70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E0A8EC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14.11.2023</w:t>
            </w:r>
          </w:p>
        </w:tc>
      </w:tr>
      <w:tr w:rsidR="004C1FAA" w:rsidRPr="009F012E" w14:paraId="0EA9D17C"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42AD069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11</w:t>
            </w:r>
          </w:p>
        </w:tc>
        <w:tc>
          <w:tcPr>
            <w:tcW w:w="1480" w:type="dxa"/>
            <w:tcBorders>
              <w:top w:val="nil"/>
              <w:left w:val="nil"/>
              <w:bottom w:val="single" w:sz="4" w:space="0" w:color="auto"/>
              <w:right w:val="single" w:sz="4" w:space="0" w:color="auto"/>
            </w:tcBorders>
            <w:shd w:val="clear" w:color="auto" w:fill="auto"/>
            <w:vAlign w:val="center"/>
            <w:hideMark/>
          </w:tcPr>
          <w:p w14:paraId="02E18D6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HP_TOP_32</w:t>
            </w:r>
          </w:p>
        </w:tc>
        <w:tc>
          <w:tcPr>
            <w:tcW w:w="700" w:type="dxa"/>
            <w:tcBorders>
              <w:top w:val="nil"/>
              <w:left w:val="nil"/>
              <w:bottom w:val="single" w:sz="4" w:space="0" w:color="auto"/>
              <w:right w:val="single" w:sz="4" w:space="0" w:color="auto"/>
            </w:tcBorders>
            <w:shd w:val="clear" w:color="auto" w:fill="auto"/>
            <w:vAlign w:val="center"/>
            <w:hideMark/>
          </w:tcPr>
          <w:p w14:paraId="21FA0F5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112A760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StoreFabric SN6600B 32Gb 48/48 Power Pack+ FC Switch</w:t>
            </w:r>
          </w:p>
        </w:tc>
        <w:tc>
          <w:tcPr>
            <w:tcW w:w="1520" w:type="dxa"/>
            <w:tcBorders>
              <w:top w:val="nil"/>
              <w:left w:val="nil"/>
              <w:bottom w:val="single" w:sz="4" w:space="0" w:color="auto"/>
              <w:right w:val="single" w:sz="4" w:space="0" w:color="auto"/>
            </w:tcBorders>
            <w:shd w:val="clear" w:color="auto" w:fill="auto"/>
            <w:vAlign w:val="center"/>
            <w:hideMark/>
          </w:tcPr>
          <w:p w14:paraId="24FF1F6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CZC827NYSB</w:t>
            </w:r>
          </w:p>
        </w:tc>
        <w:tc>
          <w:tcPr>
            <w:tcW w:w="1100" w:type="dxa"/>
            <w:tcBorders>
              <w:top w:val="nil"/>
              <w:left w:val="nil"/>
              <w:bottom w:val="single" w:sz="4" w:space="0" w:color="auto"/>
              <w:right w:val="single" w:sz="4" w:space="0" w:color="auto"/>
            </w:tcBorders>
            <w:shd w:val="clear" w:color="auto" w:fill="auto"/>
            <w:vAlign w:val="center"/>
            <w:hideMark/>
          </w:tcPr>
          <w:p w14:paraId="6A65382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827A8F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348A47E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7F43A0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F63470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14.11.2023</w:t>
            </w:r>
          </w:p>
        </w:tc>
      </w:tr>
      <w:tr w:rsidR="004C1FAA" w:rsidRPr="009F012E" w14:paraId="179A427C"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23D63D0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12</w:t>
            </w:r>
          </w:p>
        </w:tc>
        <w:tc>
          <w:tcPr>
            <w:tcW w:w="1480" w:type="dxa"/>
            <w:tcBorders>
              <w:top w:val="nil"/>
              <w:left w:val="nil"/>
              <w:bottom w:val="single" w:sz="4" w:space="0" w:color="auto"/>
              <w:right w:val="single" w:sz="4" w:space="0" w:color="auto"/>
            </w:tcBorders>
            <w:shd w:val="clear" w:color="auto" w:fill="auto"/>
            <w:vAlign w:val="center"/>
            <w:hideMark/>
          </w:tcPr>
          <w:p w14:paraId="6CEF9A6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HP_BOT_32</w:t>
            </w:r>
          </w:p>
        </w:tc>
        <w:tc>
          <w:tcPr>
            <w:tcW w:w="700" w:type="dxa"/>
            <w:tcBorders>
              <w:top w:val="nil"/>
              <w:left w:val="nil"/>
              <w:bottom w:val="single" w:sz="4" w:space="0" w:color="auto"/>
              <w:right w:val="single" w:sz="4" w:space="0" w:color="auto"/>
            </w:tcBorders>
            <w:shd w:val="clear" w:color="auto" w:fill="auto"/>
            <w:vAlign w:val="center"/>
            <w:hideMark/>
          </w:tcPr>
          <w:p w14:paraId="3F03DE2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126E4B9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StoreFabric SN6600B 32Gb 48/48 Power Pack+ FC Switch</w:t>
            </w:r>
          </w:p>
        </w:tc>
        <w:tc>
          <w:tcPr>
            <w:tcW w:w="1520" w:type="dxa"/>
            <w:tcBorders>
              <w:top w:val="nil"/>
              <w:left w:val="nil"/>
              <w:bottom w:val="single" w:sz="4" w:space="0" w:color="auto"/>
              <w:right w:val="single" w:sz="4" w:space="0" w:color="auto"/>
            </w:tcBorders>
            <w:shd w:val="clear" w:color="auto" w:fill="auto"/>
            <w:vAlign w:val="center"/>
            <w:hideMark/>
          </w:tcPr>
          <w:p w14:paraId="2C55EBD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CZC827NYSH</w:t>
            </w:r>
          </w:p>
        </w:tc>
        <w:tc>
          <w:tcPr>
            <w:tcW w:w="1100" w:type="dxa"/>
            <w:tcBorders>
              <w:top w:val="nil"/>
              <w:left w:val="nil"/>
              <w:bottom w:val="single" w:sz="4" w:space="0" w:color="auto"/>
              <w:right w:val="single" w:sz="4" w:space="0" w:color="auto"/>
            </w:tcBorders>
            <w:shd w:val="clear" w:color="auto" w:fill="auto"/>
            <w:vAlign w:val="center"/>
            <w:hideMark/>
          </w:tcPr>
          <w:p w14:paraId="7746769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54081F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6C74F3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737442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7E3D7AB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14.11.2023</w:t>
            </w:r>
          </w:p>
        </w:tc>
      </w:tr>
      <w:tr w:rsidR="004C1FAA" w:rsidRPr="009F012E" w14:paraId="6A707E99"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13F54DE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13</w:t>
            </w:r>
          </w:p>
        </w:tc>
        <w:tc>
          <w:tcPr>
            <w:tcW w:w="1480" w:type="dxa"/>
            <w:tcBorders>
              <w:top w:val="nil"/>
              <w:left w:val="nil"/>
              <w:bottom w:val="single" w:sz="4" w:space="0" w:color="auto"/>
              <w:right w:val="single" w:sz="4" w:space="0" w:color="auto"/>
            </w:tcBorders>
            <w:shd w:val="clear" w:color="auto" w:fill="auto"/>
            <w:vAlign w:val="center"/>
            <w:hideMark/>
          </w:tcPr>
          <w:p w14:paraId="44BACCB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ZP_TOP_32</w:t>
            </w:r>
          </w:p>
        </w:tc>
        <w:tc>
          <w:tcPr>
            <w:tcW w:w="700" w:type="dxa"/>
            <w:tcBorders>
              <w:top w:val="nil"/>
              <w:left w:val="nil"/>
              <w:bottom w:val="single" w:sz="4" w:space="0" w:color="auto"/>
              <w:right w:val="single" w:sz="4" w:space="0" w:color="auto"/>
            </w:tcBorders>
            <w:shd w:val="clear" w:color="auto" w:fill="auto"/>
            <w:vAlign w:val="center"/>
            <w:hideMark/>
          </w:tcPr>
          <w:p w14:paraId="4D4B957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67B1D70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StoreFabric SN6600B 32Gb 48/48 Power Pack+ FC Switch</w:t>
            </w:r>
          </w:p>
        </w:tc>
        <w:tc>
          <w:tcPr>
            <w:tcW w:w="1520" w:type="dxa"/>
            <w:tcBorders>
              <w:top w:val="nil"/>
              <w:left w:val="nil"/>
              <w:bottom w:val="single" w:sz="4" w:space="0" w:color="auto"/>
              <w:right w:val="single" w:sz="4" w:space="0" w:color="auto"/>
            </w:tcBorders>
            <w:shd w:val="clear" w:color="auto" w:fill="auto"/>
            <w:vAlign w:val="center"/>
            <w:hideMark/>
          </w:tcPr>
          <w:p w14:paraId="2C93682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CZC827NYSG</w:t>
            </w:r>
          </w:p>
        </w:tc>
        <w:tc>
          <w:tcPr>
            <w:tcW w:w="1100" w:type="dxa"/>
            <w:tcBorders>
              <w:top w:val="nil"/>
              <w:left w:val="nil"/>
              <w:bottom w:val="single" w:sz="4" w:space="0" w:color="auto"/>
              <w:right w:val="single" w:sz="4" w:space="0" w:color="auto"/>
            </w:tcBorders>
            <w:shd w:val="clear" w:color="auto" w:fill="auto"/>
            <w:vAlign w:val="center"/>
            <w:hideMark/>
          </w:tcPr>
          <w:p w14:paraId="2E10ACD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0C37EC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6E4A8B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D291BF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6D22C87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14.11.2023</w:t>
            </w:r>
          </w:p>
        </w:tc>
      </w:tr>
      <w:tr w:rsidR="004C1FAA" w:rsidRPr="009F012E" w14:paraId="353BCB99"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78B5B4F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14</w:t>
            </w:r>
          </w:p>
        </w:tc>
        <w:tc>
          <w:tcPr>
            <w:tcW w:w="1480" w:type="dxa"/>
            <w:tcBorders>
              <w:top w:val="nil"/>
              <w:left w:val="nil"/>
              <w:bottom w:val="single" w:sz="4" w:space="0" w:color="auto"/>
              <w:right w:val="single" w:sz="4" w:space="0" w:color="auto"/>
            </w:tcBorders>
            <w:shd w:val="clear" w:color="auto" w:fill="auto"/>
            <w:vAlign w:val="center"/>
            <w:hideMark/>
          </w:tcPr>
          <w:p w14:paraId="6DECF59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ZP_BOT_32</w:t>
            </w:r>
          </w:p>
        </w:tc>
        <w:tc>
          <w:tcPr>
            <w:tcW w:w="700" w:type="dxa"/>
            <w:tcBorders>
              <w:top w:val="nil"/>
              <w:left w:val="nil"/>
              <w:bottom w:val="single" w:sz="4" w:space="0" w:color="auto"/>
              <w:right w:val="single" w:sz="4" w:space="0" w:color="auto"/>
            </w:tcBorders>
            <w:shd w:val="clear" w:color="auto" w:fill="auto"/>
            <w:vAlign w:val="center"/>
            <w:hideMark/>
          </w:tcPr>
          <w:p w14:paraId="3697B91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75A4899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StoreFabric SN6600B 32Gb 48/48 Power Pack+ FC Switch</w:t>
            </w:r>
          </w:p>
        </w:tc>
        <w:tc>
          <w:tcPr>
            <w:tcW w:w="1520" w:type="dxa"/>
            <w:tcBorders>
              <w:top w:val="nil"/>
              <w:left w:val="nil"/>
              <w:bottom w:val="single" w:sz="4" w:space="0" w:color="auto"/>
              <w:right w:val="single" w:sz="4" w:space="0" w:color="auto"/>
            </w:tcBorders>
            <w:shd w:val="clear" w:color="auto" w:fill="auto"/>
            <w:vAlign w:val="center"/>
            <w:hideMark/>
          </w:tcPr>
          <w:p w14:paraId="443F1E5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CZC827NYSA</w:t>
            </w:r>
          </w:p>
        </w:tc>
        <w:tc>
          <w:tcPr>
            <w:tcW w:w="1100" w:type="dxa"/>
            <w:tcBorders>
              <w:top w:val="nil"/>
              <w:left w:val="nil"/>
              <w:bottom w:val="single" w:sz="4" w:space="0" w:color="auto"/>
              <w:right w:val="single" w:sz="4" w:space="0" w:color="auto"/>
            </w:tcBorders>
            <w:shd w:val="clear" w:color="auto" w:fill="auto"/>
            <w:vAlign w:val="center"/>
            <w:hideMark/>
          </w:tcPr>
          <w:p w14:paraId="447C3B0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CF1A80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0DC7F3A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ADA2E4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F2EE60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14.11.2023</w:t>
            </w:r>
          </w:p>
        </w:tc>
      </w:tr>
      <w:tr w:rsidR="004C1FAA" w:rsidRPr="009F012E" w14:paraId="21A56030" w14:textId="77777777" w:rsidTr="004C1FAA">
        <w:trPr>
          <w:trHeight w:val="240"/>
        </w:trPr>
        <w:tc>
          <w:tcPr>
            <w:tcW w:w="380" w:type="dxa"/>
            <w:vMerge w:val="restart"/>
            <w:tcBorders>
              <w:top w:val="nil"/>
              <w:left w:val="single" w:sz="8" w:space="0" w:color="auto"/>
              <w:bottom w:val="single" w:sz="4" w:space="0" w:color="000000"/>
              <w:right w:val="single" w:sz="4" w:space="0" w:color="auto"/>
            </w:tcBorders>
            <w:shd w:val="clear" w:color="auto" w:fill="auto"/>
            <w:vAlign w:val="center"/>
            <w:hideMark/>
          </w:tcPr>
          <w:p w14:paraId="51FE8EB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lastRenderedPageBreak/>
              <w:t>15</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2DB6C08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MSL6480</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705BD8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1245023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StoreEver MSL6480 Tape Library</w:t>
            </w:r>
          </w:p>
        </w:tc>
        <w:tc>
          <w:tcPr>
            <w:tcW w:w="1520" w:type="dxa"/>
            <w:tcBorders>
              <w:top w:val="nil"/>
              <w:left w:val="nil"/>
              <w:bottom w:val="single" w:sz="4" w:space="0" w:color="auto"/>
              <w:right w:val="single" w:sz="4" w:space="0" w:color="auto"/>
            </w:tcBorders>
            <w:shd w:val="clear" w:color="auto" w:fill="auto"/>
            <w:vAlign w:val="center"/>
            <w:hideMark/>
          </w:tcPr>
          <w:p w14:paraId="7C72E2D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DEC82504N0</w:t>
            </w:r>
          </w:p>
        </w:tc>
        <w:tc>
          <w:tcPr>
            <w:tcW w:w="1100" w:type="dxa"/>
            <w:tcBorders>
              <w:top w:val="nil"/>
              <w:left w:val="nil"/>
              <w:bottom w:val="single" w:sz="4" w:space="0" w:color="auto"/>
              <w:right w:val="single" w:sz="4" w:space="0" w:color="auto"/>
            </w:tcBorders>
            <w:shd w:val="clear" w:color="auto" w:fill="auto"/>
            <w:vAlign w:val="center"/>
            <w:hideMark/>
          </w:tcPr>
          <w:p w14:paraId="5E74B99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F013A0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2D1B629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EA27BC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0A74106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14.11.2023</w:t>
            </w:r>
          </w:p>
        </w:tc>
      </w:tr>
      <w:tr w:rsidR="004C1FAA" w:rsidRPr="009F012E" w14:paraId="28E42A50"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6067CA15"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08C06DC3"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593F750E"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727A822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StoreEver MSL LTO-8 Ultrium 30750 FC Drive Upgrade Kit</w:t>
            </w:r>
          </w:p>
        </w:tc>
        <w:tc>
          <w:tcPr>
            <w:tcW w:w="1520" w:type="dxa"/>
            <w:tcBorders>
              <w:top w:val="nil"/>
              <w:left w:val="nil"/>
              <w:bottom w:val="single" w:sz="4" w:space="0" w:color="auto"/>
              <w:right w:val="single" w:sz="4" w:space="0" w:color="auto"/>
            </w:tcBorders>
            <w:shd w:val="clear" w:color="auto" w:fill="auto"/>
            <w:vAlign w:val="center"/>
            <w:hideMark/>
          </w:tcPr>
          <w:p w14:paraId="60E0443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CZ292707W3</w:t>
            </w:r>
          </w:p>
        </w:tc>
        <w:tc>
          <w:tcPr>
            <w:tcW w:w="1100" w:type="dxa"/>
            <w:tcBorders>
              <w:top w:val="nil"/>
              <w:left w:val="nil"/>
              <w:bottom w:val="single" w:sz="4" w:space="0" w:color="auto"/>
              <w:right w:val="single" w:sz="4" w:space="0" w:color="auto"/>
            </w:tcBorders>
            <w:shd w:val="clear" w:color="auto" w:fill="auto"/>
            <w:vAlign w:val="center"/>
            <w:hideMark/>
          </w:tcPr>
          <w:p w14:paraId="16A5222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81D2DC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271264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9D6FBA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478087B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15.7.2022</w:t>
            </w:r>
          </w:p>
        </w:tc>
      </w:tr>
      <w:tr w:rsidR="004C1FAA" w:rsidRPr="009F012E" w14:paraId="6495F6D3"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543811EF"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0614D39F"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68072D69"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76660D4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StoreEver MSL LTO-8 Ultrium 30750 FC Drive Upgrade Kit</w:t>
            </w:r>
          </w:p>
        </w:tc>
        <w:tc>
          <w:tcPr>
            <w:tcW w:w="1520" w:type="dxa"/>
            <w:tcBorders>
              <w:top w:val="nil"/>
              <w:left w:val="nil"/>
              <w:bottom w:val="single" w:sz="4" w:space="0" w:color="auto"/>
              <w:right w:val="single" w:sz="4" w:space="0" w:color="auto"/>
            </w:tcBorders>
            <w:shd w:val="clear" w:color="auto" w:fill="auto"/>
            <w:vAlign w:val="center"/>
            <w:hideMark/>
          </w:tcPr>
          <w:p w14:paraId="441756F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CZ292707W4</w:t>
            </w:r>
          </w:p>
        </w:tc>
        <w:tc>
          <w:tcPr>
            <w:tcW w:w="1100" w:type="dxa"/>
            <w:tcBorders>
              <w:top w:val="nil"/>
              <w:left w:val="nil"/>
              <w:bottom w:val="single" w:sz="4" w:space="0" w:color="auto"/>
              <w:right w:val="single" w:sz="4" w:space="0" w:color="auto"/>
            </w:tcBorders>
            <w:shd w:val="clear" w:color="auto" w:fill="auto"/>
            <w:vAlign w:val="center"/>
            <w:hideMark/>
          </w:tcPr>
          <w:p w14:paraId="4E7058B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708182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C94834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87D7AE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50E10BF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15.7.2022</w:t>
            </w:r>
          </w:p>
        </w:tc>
      </w:tr>
      <w:tr w:rsidR="004C1FAA" w:rsidRPr="009F012E" w14:paraId="54BA0CCE"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682AD78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16</w:t>
            </w:r>
          </w:p>
        </w:tc>
        <w:tc>
          <w:tcPr>
            <w:tcW w:w="1480" w:type="dxa"/>
            <w:tcBorders>
              <w:top w:val="nil"/>
              <w:left w:val="nil"/>
              <w:bottom w:val="single" w:sz="4" w:space="0" w:color="auto"/>
              <w:right w:val="single" w:sz="4" w:space="0" w:color="auto"/>
            </w:tcBorders>
            <w:shd w:val="clear" w:color="auto" w:fill="auto"/>
            <w:vAlign w:val="center"/>
            <w:hideMark/>
          </w:tcPr>
          <w:p w14:paraId="4E9BAFA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H-Primera</w:t>
            </w:r>
          </w:p>
        </w:tc>
        <w:tc>
          <w:tcPr>
            <w:tcW w:w="700" w:type="dxa"/>
            <w:tcBorders>
              <w:top w:val="nil"/>
              <w:left w:val="nil"/>
              <w:bottom w:val="single" w:sz="4" w:space="0" w:color="auto"/>
              <w:right w:val="single" w:sz="4" w:space="0" w:color="auto"/>
            </w:tcBorders>
            <w:shd w:val="clear" w:color="auto" w:fill="auto"/>
            <w:vAlign w:val="center"/>
            <w:hideMark/>
          </w:tcPr>
          <w:p w14:paraId="45ADC64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369C3EE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Primera 600 4-way Storage Base</w:t>
            </w:r>
          </w:p>
        </w:tc>
        <w:tc>
          <w:tcPr>
            <w:tcW w:w="1520" w:type="dxa"/>
            <w:tcBorders>
              <w:top w:val="nil"/>
              <w:left w:val="nil"/>
              <w:bottom w:val="single" w:sz="4" w:space="0" w:color="auto"/>
              <w:right w:val="single" w:sz="4" w:space="0" w:color="auto"/>
            </w:tcBorders>
            <w:shd w:val="clear" w:color="auto" w:fill="auto"/>
            <w:vAlign w:val="center"/>
            <w:hideMark/>
          </w:tcPr>
          <w:p w14:paraId="2325E4B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CZ214704FX</w:t>
            </w:r>
          </w:p>
        </w:tc>
        <w:tc>
          <w:tcPr>
            <w:tcW w:w="1100" w:type="dxa"/>
            <w:tcBorders>
              <w:top w:val="nil"/>
              <w:left w:val="nil"/>
              <w:bottom w:val="single" w:sz="4" w:space="0" w:color="auto"/>
              <w:right w:val="single" w:sz="4" w:space="0" w:color="auto"/>
            </w:tcBorders>
            <w:shd w:val="clear" w:color="auto" w:fill="auto"/>
            <w:vAlign w:val="center"/>
            <w:hideMark/>
          </w:tcPr>
          <w:p w14:paraId="7FC4B85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8E0DCB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25801CB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EDB6AB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029978C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22.12.2024</w:t>
            </w:r>
          </w:p>
        </w:tc>
      </w:tr>
      <w:tr w:rsidR="004C1FAA" w:rsidRPr="009F012E" w14:paraId="78CB1033"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008A176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17</w:t>
            </w:r>
          </w:p>
        </w:tc>
        <w:tc>
          <w:tcPr>
            <w:tcW w:w="1480" w:type="dxa"/>
            <w:tcBorders>
              <w:top w:val="nil"/>
              <w:left w:val="nil"/>
              <w:bottom w:val="single" w:sz="4" w:space="0" w:color="auto"/>
              <w:right w:val="single" w:sz="4" w:space="0" w:color="auto"/>
            </w:tcBorders>
            <w:shd w:val="clear" w:color="auto" w:fill="auto"/>
            <w:vAlign w:val="center"/>
            <w:hideMark/>
          </w:tcPr>
          <w:p w14:paraId="4CAF94D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Z-Primera</w:t>
            </w:r>
          </w:p>
        </w:tc>
        <w:tc>
          <w:tcPr>
            <w:tcW w:w="700" w:type="dxa"/>
            <w:tcBorders>
              <w:top w:val="nil"/>
              <w:left w:val="nil"/>
              <w:bottom w:val="single" w:sz="4" w:space="0" w:color="auto"/>
              <w:right w:val="single" w:sz="4" w:space="0" w:color="auto"/>
            </w:tcBorders>
            <w:shd w:val="clear" w:color="auto" w:fill="auto"/>
            <w:vAlign w:val="center"/>
            <w:hideMark/>
          </w:tcPr>
          <w:p w14:paraId="06EEDE1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14CA1A2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Primera 600 4-way Storage Base</w:t>
            </w:r>
          </w:p>
        </w:tc>
        <w:tc>
          <w:tcPr>
            <w:tcW w:w="1520" w:type="dxa"/>
            <w:tcBorders>
              <w:top w:val="nil"/>
              <w:left w:val="nil"/>
              <w:bottom w:val="single" w:sz="4" w:space="0" w:color="auto"/>
              <w:right w:val="single" w:sz="4" w:space="0" w:color="auto"/>
            </w:tcBorders>
            <w:shd w:val="clear" w:color="auto" w:fill="auto"/>
            <w:vAlign w:val="center"/>
            <w:hideMark/>
          </w:tcPr>
          <w:p w14:paraId="285B0EA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CZ214704FY</w:t>
            </w:r>
          </w:p>
        </w:tc>
        <w:tc>
          <w:tcPr>
            <w:tcW w:w="1100" w:type="dxa"/>
            <w:tcBorders>
              <w:top w:val="nil"/>
              <w:left w:val="nil"/>
              <w:bottom w:val="single" w:sz="4" w:space="0" w:color="auto"/>
              <w:right w:val="single" w:sz="4" w:space="0" w:color="auto"/>
            </w:tcBorders>
            <w:shd w:val="clear" w:color="auto" w:fill="auto"/>
            <w:vAlign w:val="center"/>
            <w:hideMark/>
          </w:tcPr>
          <w:p w14:paraId="484F1D5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1E25CE0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2B5CBAB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F736A0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9B751D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22.12.2024</w:t>
            </w:r>
          </w:p>
        </w:tc>
      </w:tr>
      <w:tr w:rsidR="004C1FAA" w:rsidRPr="009F012E" w14:paraId="25122476"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21395AB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18</w:t>
            </w:r>
          </w:p>
        </w:tc>
        <w:tc>
          <w:tcPr>
            <w:tcW w:w="1480" w:type="dxa"/>
            <w:tcBorders>
              <w:top w:val="nil"/>
              <w:left w:val="nil"/>
              <w:bottom w:val="single" w:sz="4" w:space="0" w:color="auto"/>
              <w:right w:val="single" w:sz="4" w:space="0" w:color="auto"/>
            </w:tcBorders>
            <w:shd w:val="clear" w:color="auto" w:fill="auto"/>
            <w:vAlign w:val="center"/>
            <w:hideMark/>
          </w:tcPr>
          <w:p w14:paraId="305A887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BLC7000-HPBL3</w:t>
            </w:r>
          </w:p>
        </w:tc>
        <w:tc>
          <w:tcPr>
            <w:tcW w:w="700" w:type="dxa"/>
            <w:tcBorders>
              <w:top w:val="nil"/>
              <w:left w:val="nil"/>
              <w:bottom w:val="single" w:sz="4" w:space="0" w:color="auto"/>
              <w:right w:val="single" w:sz="4" w:space="0" w:color="auto"/>
            </w:tcBorders>
            <w:shd w:val="clear" w:color="auto" w:fill="auto"/>
            <w:vAlign w:val="center"/>
            <w:hideMark/>
          </w:tcPr>
          <w:p w14:paraId="1C32BAA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612EE4E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BLc7000 CTO Platinum Enclosure</w:t>
            </w:r>
          </w:p>
        </w:tc>
        <w:tc>
          <w:tcPr>
            <w:tcW w:w="1520" w:type="dxa"/>
            <w:tcBorders>
              <w:top w:val="nil"/>
              <w:left w:val="nil"/>
              <w:bottom w:val="single" w:sz="4" w:space="0" w:color="auto"/>
              <w:right w:val="single" w:sz="4" w:space="0" w:color="auto"/>
            </w:tcBorders>
            <w:shd w:val="clear" w:color="auto" w:fill="auto"/>
            <w:vAlign w:val="center"/>
            <w:hideMark/>
          </w:tcPr>
          <w:p w14:paraId="5F0FEB5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CZ2715064M</w:t>
            </w:r>
          </w:p>
        </w:tc>
        <w:tc>
          <w:tcPr>
            <w:tcW w:w="1100" w:type="dxa"/>
            <w:tcBorders>
              <w:top w:val="nil"/>
              <w:left w:val="nil"/>
              <w:bottom w:val="single" w:sz="4" w:space="0" w:color="auto"/>
              <w:right w:val="single" w:sz="4" w:space="0" w:color="auto"/>
            </w:tcBorders>
            <w:shd w:val="clear" w:color="auto" w:fill="auto"/>
            <w:vAlign w:val="center"/>
            <w:hideMark/>
          </w:tcPr>
          <w:p w14:paraId="00C3A99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D4DE8E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0ED116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1C285C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E93BEF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D9A6DD5"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440D90B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19</w:t>
            </w:r>
          </w:p>
        </w:tc>
        <w:tc>
          <w:tcPr>
            <w:tcW w:w="1480" w:type="dxa"/>
            <w:tcBorders>
              <w:top w:val="nil"/>
              <w:left w:val="nil"/>
              <w:bottom w:val="single" w:sz="4" w:space="0" w:color="auto"/>
              <w:right w:val="single" w:sz="4" w:space="0" w:color="auto"/>
            </w:tcBorders>
            <w:shd w:val="clear" w:color="auto" w:fill="auto"/>
            <w:vAlign w:val="center"/>
            <w:hideMark/>
          </w:tcPr>
          <w:p w14:paraId="5775B21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HP_BL3_LEFT</w:t>
            </w:r>
          </w:p>
        </w:tc>
        <w:tc>
          <w:tcPr>
            <w:tcW w:w="700" w:type="dxa"/>
            <w:tcBorders>
              <w:top w:val="nil"/>
              <w:left w:val="nil"/>
              <w:bottom w:val="single" w:sz="4" w:space="0" w:color="auto"/>
              <w:right w:val="single" w:sz="4" w:space="0" w:color="auto"/>
            </w:tcBorders>
            <w:shd w:val="clear" w:color="auto" w:fill="auto"/>
            <w:vAlign w:val="center"/>
            <w:hideMark/>
          </w:tcPr>
          <w:p w14:paraId="593F097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625B92B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Brocade 16Gb/28c Embedded SAN Switch</w:t>
            </w:r>
          </w:p>
        </w:tc>
        <w:tc>
          <w:tcPr>
            <w:tcW w:w="1520" w:type="dxa"/>
            <w:tcBorders>
              <w:top w:val="nil"/>
              <w:left w:val="nil"/>
              <w:bottom w:val="single" w:sz="4" w:space="0" w:color="auto"/>
              <w:right w:val="single" w:sz="4" w:space="0" w:color="auto"/>
            </w:tcBorders>
            <w:shd w:val="clear" w:color="auto" w:fill="auto"/>
            <w:vAlign w:val="center"/>
            <w:hideMark/>
          </w:tcPr>
          <w:p w14:paraId="6E17766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1CG651F02C</w:t>
            </w:r>
          </w:p>
        </w:tc>
        <w:tc>
          <w:tcPr>
            <w:tcW w:w="1100" w:type="dxa"/>
            <w:tcBorders>
              <w:top w:val="nil"/>
              <w:left w:val="nil"/>
              <w:bottom w:val="single" w:sz="4" w:space="0" w:color="auto"/>
              <w:right w:val="single" w:sz="4" w:space="0" w:color="auto"/>
            </w:tcBorders>
            <w:shd w:val="clear" w:color="auto" w:fill="auto"/>
            <w:vAlign w:val="center"/>
            <w:hideMark/>
          </w:tcPr>
          <w:p w14:paraId="1527238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198B4D5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0238F4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F3D3E6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B8F256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061EF2B"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18744B9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20</w:t>
            </w:r>
          </w:p>
        </w:tc>
        <w:tc>
          <w:tcPr>
            <w:tcW w:w="1480" w:type="dxa"/>
            <w:tcBorders>
              <w:top w:val="nil"/>
              <w:left w:val="nil"/>
              <w:bottom w:val="single" w:sz="4" w:space="0" w:color="auto"/>
              <w:right w:val="single" w:sz="4" w:space="0" w:color="auto"/>
            </w:tcBorders>
            <w:shd w:val="clear" w:color="auto" w:fill="auto"/>
            <w:vAlign w:val="center"/>
            <w:hideMark/>
          </w:tcPr>
          <w:p w14:paraId="40839C3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HP_BL3_RIGHT</w:t>
            </w:r>
          </w:p>
        </w:tc>
        <w:tc>
          <w:tcPr>
            <w:tcW w:w="700" w:type="dxa"/>
            <w:tcBorders>
              <w:top w:val="nil"/>
              <w:left w:val="nil"/>
              <w:bottom w:val="single" w:sz="4" w:space="0" w:color="auto"/>
              <w:right w:val="single" w:sz="4" w:space="0" w:color="auto"/>
            </w:tcBorders>
            <w:shd w:val="clear" w:color="auto" w:fill="auto"/>
            <w:vAlign w:val="center"/>
            <w:hideMark/>
          </w:tcPr>
          <w:p w14:paraId="140CE01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4CFCD03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Brocade 16Gb/28c Embedded SAN Switch</w:t>
            </w:r>
          </w:p>
        </w:tc>
        <w:tc>
          <w:tcPr>
            <w:tcW w:w="1520" w:type="dxa"/>
            <w:tcBorders>
              <w:top w:val="nil"/>
              <w:left w:val="nil"/>
              <w:bottom w:val="single" w:sz="4" w:space="0" w:color="auto"/>
              <w:right w:val="single" w:sz="4" w:space="0" w:color="auto"/>
            </w:tcBorders>
            <w:shd w:val="clear" w:color="auto" w:fill="auto"/>
            <w:vAlign w:val="center"/>
            <w:hideMark/>
          </w:tcPr>
          <w:p w14:paraId="19CC478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1CG707F00E</w:t>
            </w:r>
          </w:p>
        </w:tc>
        <w:tc>
          <w:tcPr>
            <w:tcW w:w="1100" w:type="dxa"/>
            <w:tcBorders>
              <w:top w:val="nil"/>
              <w:left w:val="nil"/>
              <w:bottom w:val="single" w:sz="4" w:space="0" w:color="auto"/>
              <w:right w:val="single" w:sz="4" w:space="0" w:color="auto"/>
            </w:tcBorders>
            <w:shd w:val="clear" w:color="auto" w:fill="auto"/>
            <w:vAlign w:val="center"/>
            <w:hideMark/>
          </w:tcPr>
          <w:p w14:paraId="4CE13B2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77A6D54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64FFE2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5D5C20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0482938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42E65743"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682111A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w:t>
            </w:r>
          </w:p>
        </w:tc>
        <w:tc>
          <w:tcPr>
            <w:tcW w:w="1480" w:type="dxa"/>
            <w:tcBorders>
              <w:top w:val="nil"/>
              <w:left w:val="nil"/>
              <w:bottom w:val="single" w:sz="4" w:space="0" w:color="auto"/>
              <w:right w:val="single" w:sz="4" w:space="0" w:color="auto"/>
            </w:tcBorders>
            <w:shd w:val="clear" w:color="auto" w:fill="auto"/>
            <w:vAlign w:val="center"/>
            <w:hideMark/>
          </w:tcPr>
          <w:p w14:paraId="57AEDCA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(HLP)</w:t>
            </w:r>
          </w:p>
        </w:tc>
        <w:tc>
          <w:tcPr>
            <w:tcW w:w="700" w:type="dxa"/>
            <w:tcBorders>
              <w:top w:val="nil"/>
              <w:left w:val="nil"/>
              <w:bottom w:val="single" w:sz="4" w:space="0" w:color="auto"/>
              <w:right w:val="single" w:sz="4" w:space="0" w:color="auto"/>
            </w:tcBorders>
            <w:shd w:val="clear" w:color="auto" w:fill="auto"/>
            <w:vAlign w:val="center"/>
            <w:hideMark/>
          </w:tcPr>
          <w:p w14:paraId="6A53DA3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2DE7713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22EFCAF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CZ2715066Q</w:t>
            </w:r>
          </w:p>
        </w:tc>
        <w:tc>
          <w:tcPr>
            <w:tcW w:w="1100" w:type="dxa"/>
            <w:tcBorders>
              <w:top w:val="nil"/>
              <w:left w:val="nil"/>
              <w:bottom w:val="single" w:sz="4" w:space="0" w:color="auto"/>
              <w:right w:val="single" w:sz="4" w:space="0" w:color="auto"/>
            </w:tcBorders>
            <w:shd w:val="clear" w:color="auto" w:fill="auto"/>
            <w:vAlign w:val="center"/>
            <w:hideMark/>
          </w:tcPr>
          <w:p w14:paraId="64491F3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440875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A95953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78AFD3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A20AF0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3C499821"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19AE6B0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22</w:t>
            </w:r>
          </w:p>
        </w:tc>
        <w:tc>
          <w:tcPr>
            <w:tcW w:w="1480" w:type="dxa"/>
            <w:tcBorders>
              <w:top w:val="nil"/>
              <w:left w:val="nil"/>
              <w:bottom w:val="single" w:sz="4" w:space="0" w:color="auto"/>
              <w:right w:val="single" w:sz="4" w:space="0" w:color="auto"/>
            </w:tcBorders>
            <w:shd w:val="clear" w:color="auto" w:fill="auto"/>
            <w:vAlign w:val="center"/>
            <w:hideMark/>
          </w:tcPr>
          <w:p w14:paraId="534C9C2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(HLP)</w:t>
            </w:r>
          </w:p>
        </w:tc>
        <w:tc>
          <w:tcPr>
            <w:tcW w:w="700" w:type="dxa"/>
            <w:tcBorders>
              <w:top w:val="nil"/>
              <w:left w:val="nil"/>
              <w:bottom w:val="single" w:sz="4" w:space="0" w:color="auto"/>
              <w:right w:val="single" w:sz="4" w:space="0" w:color="auto"/>
            </w:tcBorders>
            <w:shd w:val="clear" w:color="auto" w:fill="auto"/>
            <w:vAlign w:val="center"/>
            <w:hideMark/>
          </w:tcPr>
          <w:p w14:paraId="3D10196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2DAB60F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22B356F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CZ2715066N</w:t>
            </w:r>
          </w:p>
        </w:tc>
        <w:tc>
          <w:tcPr>
            <w:tcW w:w="1100" w:type="dxa"/>
            <w:tcBorders>
              <w:top w:val="nil"/>
              <w:left w:val="nil"/>
              <w:bottom w:val="single" w:sz="4" w:space="0" w:color="auto"/>
              <w:right w:val="single" w:sz="4" w:space="0" w:color="auto"/>
            </w:tcBorders>
            <w:shd w:val="clear" w:color="auto" w:fill="auto"/>
            <w:vAlign w:val="center"/>
            <w:hideMark/>
          </w:tcPr>
          <w:p w14:paraId="551D2CC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B4AEA3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40719D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F7818B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3D59E24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1FDA5DFD"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6E5DEC8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23</w:t>
            </w:r>
          </w:p>
        </w:tc>
        <w:tc>
          <w:tcPr>
            <w:tcW w:w="1480" w:type="dxa"/>
            <w:tcBorders>
              <w:top w:val="nil"/>
              <w:left w:val="nil"/>
              <w:bottom w:val="single" w:sz="4" w:space="0" w:color="auto"/>
              <w:right w:val="single" w:sz="4" w:space="0" w:color="auto"/>
            </w:tcBorders>
            <w:shd w:val="clear" w:color="auto" w:fill="auto"/>
            <w:vAlign w:val="center"/>
            <w:hideMark/>
          </w:tcPr>
          <w:p w14:paraId="2447B5E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(HLP)</w:t>
            </w:r>
          </w:p>
        </w:tc>
        <w:tc>
          <w:tcPr>
            <w:tcW w:w="700" w:type="dxa"/>
            <w:tcBorders>
              <w:top w:val="nil"/>
              <w:left w:val="nil"/>
              <w:bottom w:val="single" w:sz="4" w:space="0" w:color="auto"/>
              <w:right w:val="single" w:sz="4" w:space="0" w:color="auto"/>
            </w:tcBorders>
            <w:shd w:val="clear" w:color="auto" w:fill="auto"/>
            <w:vAlign w:val="center"/>
            <w:hideMark/>
          </w:tcPr>
          <w:p w14:paraId="6E1A6E6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070A5F8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3400810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CZ2715066R</w:t>
            </w:r>
          </w:p>
        </w:tc>
        <w:tc>
          <w:tcPr>
            <w:tcW w:w="1100" w:type="dxa"/>
            <w:tcBorders>
              <w:top w:val="nil"/>
              <w:left w:val="nil"/>
              <w:bottom w:val="single" w:sz="4" w:space="0" w:color="auto"/>
              <w:right w:val="single" w:sz="4" w:space="0" w:color="auto"/>
            </w:tcBorders>
            <w:shd w:val="clear" w:color="auto" w:fill="auto"/>
            <w:vAlign w:val="center"/>
            <w:hideMark/>
          </w:tcPr>
          <w:p w14:paraId="1263F85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039E31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7C8BA0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A95508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6D3EDE1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169492A7"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175479B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480" w:type="dxa"/>
            <w:tcBorders>
              <w:top w:val="nil"/>
              <w:left w:val="nil"/>
              <w:bottom w:val="single" w:sz="4" w:space="0" w:color="auto"/>
              <w:right w:val="single" w:sz="4" w:space="0" w:color="auto"/>
            </w:tcBorders>
            <w:shd w:val="clear" w:color="auto" w:fill="auto"/>
            <w:vAlign w:val="center"/>
            <w:hideMark/>
          </w:tcPr>
          <w:p w14:paraId="1ECE544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(HLP)</w:t>
            </w:r>
          </w:p>
        </w:tc>
        <w:tc>
          <w:tcPr>
            <w:tcW w:w="700" w:type="dxa"/>
            <w:tcBorders>
              <w:top w:val="nil"/>
              <w:left w:val="nil"/>
              <w:bottom w:val="single" w:sz="4" w:space="0" w:color="auto"/>
              <w:right w:val="single" w:sz="4" w:space="0" w:color="auto"/>
            </w:tcBorders>
            <w:shd w:val="clear" w:color="auto" w:fill="auto"/>
            <w:vAlign w:val="center"/>
            <w:hideMark/>
          </w:tcPr>
          <w:p w14:paraId="6C83BF6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155267D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1566C7E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CZ2715066K</w:t>
            </w:r>
          </w:p>
        </w:tc>
        <w:tc>
          <w:tcPr>
            <w:tcW w:w="1100" w:type="dxa"/>
            <w:tcBorders>
              <w:top w:val="nil"/>
              <w:left w:val="nil"/>
              <w:bottom w:val="single" w:sz="4" w:space="0" w:color="auto"/>
              <w:right w:val="single" w:sz="4" w:space="0" w:color="auto"/>
            </w:tcBorders>
            <w:shd w:val="clear" w:color="auto" w:fill="auto"/>
            <w:vAlign w:val="center"/>
            <w:hideMark/>
          </w:tcPr>
          <w:p w14:paraId="230EA04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0326F38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085A071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0CEF74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EF0CA7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6A28A921"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5CCAD11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25</w:t>
            </w:r>
          </w:p>
        </w:tc>
        <w:tc>
          <w:tcPr>
            <w:tcW w:w="1480" w:type="dxa"/>
            <w:tcBorders>
              <w:top w:val="nil"/>
              <w:left w:val="nil"/>
              <w:bottom w:val="single" w:sz="4" w:space="0" w:color="auto"/>
              <w:right w:val="single" w:sz="4" w:space="0" w:color="auto"/>
            </w:tcBorders>
            <w:shd w:val="clear" w:color="auto" w:fill="auto"/>
            <w:vAlign w:val="center"/>
            <w:hideMark/>
          </w:tcPr>
          <w:p w14:paraId="6BC36AC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(HLP)</w:t>
            </w:r>
          </w:p>
        </w:tc>
        <w:tc>
          <w:tcPr>
            <w:tcW w:w="700" w:type="dxa"/>
            <w:tcBorders>
              <w:top w:val="nil"/>
              <w:left w:val="nil"/>
              <w:bottom w:val="single" w:sz="4" w:space="0" w:color="auto"/>
              <w:right w:val="single" w:sz="4" w:space="0" w:color="auto"/>
            </w:tcBorders>
            <w:shd w:val="clear" w:color="auto" w:fill="auto"/>
            <w:vAlign w:val="center"/>
            <w:hideMark/>
          </w:tcPr>
          <w:p w14:paraId="42E5391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6ECC736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HPE ProLiant BL460c Gen9 E5v4 10Gb/20Gb </w:t>
            </w:r>
            <w:r w:rsidRPr="009F012E">
              <w:rPr>
                <w:rFonts w:ascii="Arial" w:eastAsia="Times New Roman" w:hAnsi="Arial" w:cs="Arial"/>
                <w:lang w:eastAsia="sk-SK"/>
              </w:rPr>
              <w:lastRenderedPageBreak/>
              <w:t>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347367B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lastRenderedPageBreak/>
              <w:t>CZ2715066L</w:t>
            </w:r>
          </w:p>
        </w:tc>
        <w:tc>
          <w:tcPr>
            <w:tcW w:w="1100" w:type="dxa"/>
            <w:tcBorders>
              <w:top w:val="nil"/>
              <w:left w:val="nil"/>
              <w:bottom w:val="single" w:sz="4" w:space="0" w:color="auto"/>
              <w:right w:val="single" w:sz="4" w:space="0" w:color="auto"/>
            </w:tcBorders>
            <w:shd w:val="clear" w:color="auto" w:fill="auto"/>
            <w:vAlign w:val="center"/>
            <w:hideMark/>
          </w:tcPr>
          <w:p w14:paraId="4A5FC8A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7A1865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AAB58A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A74B61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7A7B604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679C7E7A"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34ED393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26</w:t>
            </w:r>
          </w:p>
        </w:tc>
        <w:tc>
          <w:tcPr>
            <w:tcW w:w="1480" w:type="dxa"/>
            <w:tcBorders>
              <w:top w:val="nil"/>
              <w:left w:val="nil"/>
              <w:bottom w:val="single" w:sz="4" w:space="0" w:color="auto"/>
              <w:right w:val="single" w:sz="4" w:space="0" w:color="auto"/>
            </w:tcBorders>
            <w:shd w:val="clear" w:color="auto" w:fill="auto"/>
            <w:vAlign w:val="center"/>
            <w:hideMark/>
          </w:tcPr>
          <w:p w14:paraId="0BB8F83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(HLP)</w:t>
            </w:r>
          </w:p>
        </w:tc>
        <w:tc>
          <w:tcPr>
            <w:tcW w:w="700" w:type="dxa"/>
            <w:tcBorders>
              <w:top w:val="nil"/>
              <w:left w:val="nil"/>
              <w:bottom w:val="single" w:sz="4" w:space="0" w:color="auto"/>
              <w:right w:val="single" w:sz="4" w:space="0" w:color="auto"/>
            </w:tcBorders>
            <w:shd w:val="clear" w:color="auto" w:fill="auto"/>
            <w:vAlign w:val="center"/>
            <w:hideMark/>
          </w:tcPr>
          <w:p w14:paraId="5216BB1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4D13E67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0F7CB11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CZ2716015T</w:t>
            </w:r>
          </w:p>
        </w:tc>
        <w:tc>
          <w:tcPr>
            <w:tcW w:w="1100" w:type="dxa"/>
            <w:tcBorders>
              <w:top w:val="nil"/>
              <w:left w:val="nil"/>
              <w:bottom w:val="single" w:sz="4" w:space="0" w:color="auto"/>
              <w:right w:val="single" w:sz="4" w:space="0" w:color="auto"/>
            </w:tcBorders>
            <w:shd w:val="clear" w:color="auto" w:fill="auto"/>
            <w:vAlign w:val="center"/>
            <w:hideMark/>
          </w:tcPr>
          <w:p w14:paraId="3DA31EC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5E11E4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852423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6C1E31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7732816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10E1543E"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79ACF19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27</w:t>
            </w:r>
          </w:p>
        </w:tc>
        <w:tc>
          <w:tcPr>
            <w:tcW w:w="1480" w:type="dxa"/>
            <w:tcBorders>
              <w:top w:val="nil"/>
              <w:left w:val="nil"/>
              <w:bottom w:val="single" w:sz="4" w:space="0" w:color="auto"/>
              <w:right w:val="single" w:sz="4" w:space="0" w:color="auto"/>
            </w:tcBorders>
            <w:shd w:val="clear" w:color="auto" w:fill="auto"/>
            <w:vAlign w:val="center"/>
            <w:hideMark/>
          </w:tcPr>
          <w:p w14:paraId="7ABD6E4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(HLP)</w:t>
            </w:r>
          </w:p>
        </w:tc>
        <w:tc>
          <w:tcPr>
            <w:tcW w:w="700" w:type="dxa"/>
            <w:tcBorders>
              <w:top w:val="nil"/>
              <w:left w:val="nil"/>
              <w:bottom w:val="single" w:sz="4" w:space="0" w:color="auto"/>
              <w:right w:val="single" w:sz="4" w:space="0" w:color="auto"/>
            </w:tcBorders>
            <w:shd w:val="clear" w:color="auto" w:fill="auto"/>
            <w:vAlign w:val="center"/>
            <w:hideMark/>
          </w:tcPr>
          <w:p w14:paraId="503C384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3148460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3CB3378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CZ2716015V</w:t>
            </w:r>
          </w:p>
        </w:tc>
        <w:tc>
          <w:tcPr>
            <w:tcW w:w="1100" w:type="dxa"/>
            <w:tcBorders>
              <w:top w:val="nil"/>
              <w:left w:val="nil"/>
              <w:bottom w:val="single" w:sz="4" w:space="0" w:color="auto"/>
              <w:right w:val="single" w:sz="4" w:space="0" w:color="auto"/>
            </w:tcBorders>
            <w:shd w:val="clear" w:color="auto" w:fill="auto"/>
            <w:vAlign w:val="center"/>
            <w:hideMark/>
          </w:tcPr>
          <w:p w14:paraId="4266571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B26E7E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E9BD37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B0BBBB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C2D4CA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F48B74B"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2F69984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28</w:t>
            </w:r>
          </w:p>
        </w:tc>
        <w:tc>
          <w:tcPr>
            <w:tcW w:w="1480" w:type="dxa"/>
            <w:tcBorders>
              <w:top w:val="nil"/>
              <w:left w:val="nil"/>
              <w:bottom w:val="single" w:sz="4" w:space="0" w:color="auto"/>
              <w:right w:val="single" w:sz="4" w:space="0" w:color="auto"/>
            </w:tcBorders>
            <w:shd w:val="clear" w:color="auto" w:fill="auto"/>
            <w:vAlign w:val="center"/>
            <w:hideMark/>
          </w:tcPr>
          <w:p w14:paraId="0102C54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(HLP)</w:t>
            </w:r>
          </w:p>
        </w:tc>
        <w:tc>
          <w:tcPr>
            <w:tcW w:w="700" w:type="dxa"/>
            <w:tcBorders>
              <w:top w:val="nil"/>
              <w:left w:val="nil"/>
              <w:bottom w:val="single" w:sz="4" w:space="0" w:color="auto"/>
              <w:right w:val="single" w:sz="4" w:space="0" w:color="auto"/>
            </w:tcBorders>
            <w:shd w:val="clear" w:color="auto" w:fill="auto"/>
            <w:vAlign w:val="center"/>
            <w:hideMark/>
          </w:tcPr>
          <w:p w14:paraId="6256786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2A55D1D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395F58C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CZ2716015X</w:t>
            </w:r>
          </w:p>
        </w:tc>
        <w:tc>
          <w:tcPr>
            <w:tcW w:w="1100" w:type="dxa"/>
            <w:tcBorders>
              <w:top w:val="nil"/>
              <w:left w:val="nil"/>
              <w:bottom w:val="single" w:sz="4" w:space="0" w:color="auto"/>
              <w:right w:val="single" w:sz="4" w:space="0" w:color="auto"/>
            </w:tcBorders>
            <w:shd w:val="clear" w:color="auto" w:fill="auto"/>
            <w:vAlign w:val="center"/>
            <w:hideMark/>
          </w:tcPr>
          <w:p w14:paraId="19DCBA6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3E8F16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A81649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0FCD7D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6EF1048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0EA9F85"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13AC8DE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29</w:t>
            </w:r>
          </w:p>
        </w:tc>
        <w:tc>
          <w:tcPr>
            <w:tcW w:w="1480" w:type="dxa"/>
            <w:tcBorders>
              <w:top w:val="nil"/>
              <w:left w:val="nil"/>
              <w:bottom w:val="single" w:sz="4" w:space="0" w:color="auto"/>
              <w:right w:val="single" w:sz="4" w:space="0" w:color="auto"/>
            </w:tcBorders>
            <w:shd w:val="clear" w:color="auto" w:fill="auto"/>
            <w:vAlign w:val="center"/>
            <w:hideMark/>
          </w:tcPr>
          <w:p w14:paraId="5DCC2EE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(HLP)</w:t>
            </w:r>
          </w:p>
        </w:tc>
        <w:tc>
          <w:tcPr>
            <w:tcW w:w="700" w:type="dxa"/>
            <w:tcBorders>
              <w:top w:val="nil"/>
              <w:left w:val="nil"/>
              <w:bottom w:val="single" w:sz="4" w:space="0" w:color="auto"/>
              <w:right w:val="single" w:sz="4" w:space="0" w:color="auto"/>
            </w:tcBorders>
            <w:shd w:val="clear" w:color="auto" w:fill="auto"/>
            <w:vAlign w:val="center"/>
            <w:hideMark/>
          </w:tcPr>
          <w:p w14:paraId="7D30544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421DBAA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098F500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CZ2716015Z</w:t>
            </w:r>
          </w:p>
        </w:tc>
        <w:tc>
          <w:tcPr>
            <w:tcW w:w="1100" w:type="dxa"/>
            <w:tcBorders>
              <w:top w:val="nil"/>
              <w:left w:val="nil"/>
              <w:bottom w:val="single" w:sz="4" w:space="0" w:color="auto"/>
              <w:right w:val="single" w:sz="4" w:space="0" w:color="auto"/>
            </w:tcBorders>
            <w:shd w:val="clear" w:color="auto" w:fill="auto"/>
            <w:vAlign w:val="center"/>
            <w:hideMark/>
          </w:tcPr>
          <w:p w14:paraId="59FCB89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F4323B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DBF1F8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828EF9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57BFEC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67A81A58"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63F668C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30</w:t>
            </w:r>
          </w:p>
        </w:tc>
        <w:tc>
          <w:tcPr>
            <w:tcW w:w="1480" w:type="dxa"/>
            <w:tcBorders>
              <w:top w:val="nil"/>
              <w:left w:val="nil"/>
              <w:bottom w:val="single" w:sz="4" w:space="0" w:color="auto"/>
              <w:right w:val="single" w:sz="4" w:space="0" w:color="auto"/>
            </w:tcBorders>
            <w:shd w:val="clear" w:color="auto" w:fill="auto"/>
            <w:vAlign w:val="center"/>
            <w:hideMark/>
          </w:tcPr>
          <w:p w14:paraId="7F1DEA8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BLC7000-ZPBL3</w:t>
            </w:r>
          </w:p>
        </w:tc>
        <w:tc>
          <w:tcPr>
            <w:tcW w:w="700" w:type="dxa"/>
            <w:tcBorders>
              <w:top w:val="nil"/>
              <w:left w:val="nil"/>
              <w:bottom w:val="single" w:sz="4" w:space="0" w:color="auto"/>
              <w:right w:val="single" w:sz="4" w:space="0" w:color="auto"/>
            </w:tcBorders>
            <w:shd w:val="clear" w:color="auto" w:fill="auto"/>
            <w:vAlign w:val="center"/>
            <w:hideMark/>
          </w:tcPr>
          <w:p w14:paraId="39BC7B7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0ED9667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BLc7000 CTO Platinum Enclosure</w:t>
            </w:r>
          </w:p>
        </w:tc>
        <w:tc>
          <w:tcPr>
            <w:tcW w:w="1520" w:type="dxa"/>
            <w:tcBorders>
              <w:top w:val="nil"/>
              <w:left w:val="nil"/>
              <w:bottom w:val="single" w:sz="4" w:space="0" w:color="auto"/>
              <w:right w:val="single" w:sz="4" w:space="0" w:color="auto"/>
            </w:tcBorders>
            <w:shd w:val="clear" w:color="auto" w:fill="auto"/>
            <w:vAlign w:val="center"/>
            <w:hideMark/>
          </w:tcPr>
          <w:p w14:paraId="453C9BB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CZ2715064L</w:t>
            </w:r>
          </w:p>
        </w:tc>
        <w:tc>
          <w:tcPr>
            <w:tcW w:w="1100" w:type="dxa"/>
            <w:tcBorders>
              <w:top w:val="nil"/>
              <w:left w:val="nil"/>
              <w:bottom w:val="single" w:sz="4" w:space="0" w:color="auto"/>
              <w:right w:val="single" w:sz="4" w:space="0" w:color="auto"/>
            </w:tcBorders>
            <w:shd w:val="clear" w:color="auto" w:fill="auto"/>
            <w:vAlign w:val="center"/>
            <w:hideMark/>
          </w:tcPr>
          <w:p w14:paraId="412F06C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42338A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64192B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6CA6893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4BE9E94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56055DA7"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370786F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w:t>
            </w:r>
          </w:p>
        </w:tc>
        <w:tc>
          <w:tcPr>
            <w:tcW w:w="1480" w:type="dxa"/>
            <w:tcBorders>
              <w:top w:val="nil"/>
              <w:left w:val="nil"/>
              <w:bottom w:val="single" w:sz="4" w:space="0" w:color="auto"/>
              <w:right w:val="single" w:sz="4" w:space="0" w:color="auto"/>
            </w:tcBorders>
            <w:shd w:val="clear" w:color="auto" w:fill="auto"/>
            <w:vAlign w:val="center"/>
            <w:hideMark/>
          </w:tcPr>
          <w:p w14:paraId="36D1D29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ZP_BL3_LEFT</w:t>
            </w:r>
          </w:p>
        </w:tc>
        <w:tc>
          <w:tcPr>
            <w:tcW w:w="700" w:type="dxa"/>
            <w:tcBorders>
              <w:top w:val="nil"/>
              <w:left w:val="nil"/>
              <w:bottom w:val="single" w:sz="4" w:space="0" w:color="auto"/>
              <w:right w:val="single" w:sz="4" w:space="0" w:color="auto"/>
            </w:tcBorders>
            <w:shd w:val="clear" w:color="auto" w:fill="auto"/>
            <w:vAlign w:val="center"/>
            <w:hideMark/>
          </w:tcPr>
          <w:p w14:paraId="2A89371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6D140CD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Brocade 16Gb/28c Embedded SAN Switch</w:t>
            </w:r>
          </w:p>
        </w:tc>
        <w:tc>
          <w:tcPr>
            <w:tcW w:w="1520" w:type="dxa"/>
            <w:tcBorders>
              <w:top w:val="nil"/>
              <w:left w:val="nil"/>
              <w:bottom w:val="single" w:sz="4" w:space="0" w:color="auto"/>
              <w:right w:val="single" w:sz="4" w:space="0" w:color="auto"/>
            </w:tcBorders>
            <w:shd w:val="clear" w:color="auto" w:fill="auto"/>
            <w:vAlign w:val="center"/>
            <w:hideMark/>
          </w:tcPr>
          <w:p w14:paraId="353E05A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1CG707F00D</w:t>
            </w:r>
          </w:p>
        </w:tc>
        <w:tc>
          <w:tcPr>
            <w:tcW w:w="1100" w:type="dxa"/>
            <w:tcBorders>
              <w:top w:val="nil"/>
              <w:left w:val="nil"/>
              <w:bottom w:val="single" w:sz="4" w:space="0" w:color="auto"/>
              <w:right w:val="single" w:sz="4" w:space="0" w:color="auto"/>
            </w:tcBorders>
            <w:shd w:val="clear" w:color="auto" w:fill="auto"/>
            <w:vAlign w:val="center"/>
            <w:hideMark/>
          </w:tcPr>
          <w:p w14:paraId="276C88B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09C5267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B61DBE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43F097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215BB39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5597B549"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26E6B98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32</w:t>
            </w:r>
          </w:p>
        </w:tc>
        <w:tc>
          <w:tcPr>
            <w:tcW w:w="1480" w:type="dxa"/>
            <w:tcBorders>
              <w:top w:val="nil"/>
              <w:left w:val="nil"/>
              <w:bottom w:val="single" w:sz="4" w:space="0" w:color="auto"/>
              <w:right w:val="single" w:sz="4" w:space="0" w:color="auto"/>
            </w:tcBorders>
            <w:shd w:val="clear" w:color="auto" w:fill="auto"/>
            <w:vAlign w:val="center"/>
            <w:hideMark/>
          </w:tcPr>
          <w:p w14:paraId="7C68D63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ZP_BL3_RIGHT</w:t>
            </w:r>
          </w:p>
        </w:tc>
        <w:tc>
          <w:tcPr>
            <w:tcW w:w="700" w:type="dxa"/>
            <w:tcBorders>
              <w:top w:val="nil"/>
              <w:left w:val="nil"/>
              <w:bottom w:val="single" w:sz="4" w:space="0" w:color="auto"/>
              <w:right w:val="single" w:sz="4" w:space="0" w:color="auto"/>
            </w:tcBorders>
            <w:shd w:val="clear" w:color="auto" w:fill="auto"/>
            <w:vAlign w:val="center"/>
            <w:hideMark/>
          </w:tcPr>
          <w:p w14:paraId="5CEF228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5D0D269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Brocade 16Gb/28c Embedded SAN Switch</w:t>
            </w:r>
          </w:p>
        </w:tc>
        <w:tc>
          <w:tcPr>
            <w:tcW w:w="1520" w:type="dxa"/>
            <w:tcBorders>
              <w:top w:val="nil"/>
              <w:left w:val="nil"/>
              <w:bottom w:val="single" w:sz="4" w:space="0" w:color="auto"/>
              <w:right w:val="single" w:sz="4" w:space="0" w:color="auto"/>
            </w:tcBorders>
            <w:shd w:val="clear" w:color="auto" w:fill="auto"/>
            <w:vAlign w:val="center"/>
            <w:hideMark/>
          </w:tcPr>
          <w:p w14:paraId="5C8EE8A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1CG707F00K</w:t>
            </w:r>
          </w:p>
        </w:tc>
        <w:tc>
          <w:tcPr>
            <w:tcW w:w="1100" w:type="dxa"/>
            <w:tcBorders>
              <w:top w:val="nil"/>
              <w:left w:val="nil"/>
              <w:bottom w:val="single" w:sz="4" w:space="0" w:color="auto"/>
              <w:right w:val="single" w:sz="4" w:space="0" w:color="auto"/>
            </w:tcBorders>
            <w:shd w:val="clear" w:color="auto" w:fill="auto"/>
            <w:vAlign w:val="center"/>
            <w:hideMark/>
          </w:tcPr>
          <w:p w14:paraId="7180B23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7142273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1E697F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6616AE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724ED6E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662675CD"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3812891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33</w:t>
            </w:r>
          </w:p>
        </w:tc>
        <w:tc>
          <w:tcPr>
            <w:tcW w:w="1480" w:type="dxa"/>
            <w:tcBorders>
              <w:top w:val="nil"/>
              <w:left w:val="nil"/>
              <w:bottom w:val="single" w:sz="4" w:space="0" w:color="auto"/>
              <w:right w:val="single" w:sz="4" w:space="0" w:color="auto"/>
            </w:tcBorders>
            <w:shd w:val="clear" w:color="auto" w:fill="auto"/>
            <w:vAlign w:val="center"/>
            <w:hideMark/>
          </w:tcPr>
          <w:p w14:paraId="3A22DDF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(ZLP)</w:t>
            </w:r>
          </w:p>
        </w:tc>
        <w:tc>
          <w:tcPr>
            <w:tcW w:w="700" w:type="dxa"/>
            <w:tcBorders>
              <w:top w:val="nil"/>
              <w:left w:val="nil"/>
              <w:bottom w:val="single" w:sz="4" w:space="0" w:color="auto"/>
              <w:right w:val="single" w:sz="4" w:space="0" w:color="auto"/>
            </w:tcBorders>
            <w:shd w:val="clear" w:color="auto" w:fill="auto"/>
            <w:vAlign w:val="center"/>
            <w:hideMark/>
          </w:tcPr>
          <w:p w14:paraId="66AA7B6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354C6E5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5030DBB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CZ2715066M</w:t>
            </w:r>
          </w:p>
        </w:tc>
        <w:tc>
          <w:tcPr>
            <w:tcW w:w="1100" w:type="dxa"/>
            <w:tcBorders>
              <w:top w:val="nil"/>
              <w:left w:val="nil"/>
              <w:bottom w:val="single" w:sz="4" w:space="0" w:color="auto"/>
              <w:right w:val="single" w:sz="4" w:space="0" w:color="auto"/>
            </w:tcBorders>
            <w:shd w:val="clear" w:color="auto" w:fill="auto"/>
            <w:vAlign w:val="center"/>
            <w:hideMark/>
          </w:tcPr>
          <w:p w14:paraId="7D6AB1F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013ADF9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AA0BC5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365FB3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4A637FB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43EDEED3"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6C8224C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34</w:t>
            </w:r>
          </w:p>
        </w:tc>
        <w:tc>
          <w:tcPr>
            <w:tcW w:w="1480" w:type="dxa"/>
            <w:tcBorders>
              <w:top w:val="nil"/>
              <w:left w:val="nil"/>
              <w:bottom w:val="single" w:sz="4" w:space="0" w:color="auto"/>
              <w:right w:val="single" w:sz="4" w:space="0" w:color="auto"/>
            </w:tcBorders>
            <w:shd w:val="clear" w:color="auto" w:fill="auto"/>
            <w:vAlign w:val="center"/>
            <w:hideMark/>
          </w:tcPr>
          <w:p w14:paraId="57C9779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(ZLP)</w:t>
            </w:r>
          </w:p>
        </w:tc>
        <w:tc>
          <w:tcPr>
            <w:tcW w:w="700" w:type="dxa"/>
            <w:tcBorders>
              <w:top w:val="nil"/>
              <w:left w:val="nil"/>
              <w:bottom w:val="single" w:sz="4" w:space="0" w:color="auto"/>
              <w:right w:val="single" w:sz="4" w:space="0" w:color="auto"/>
            </w:tcBorders>
            <w:shd w:val="clear" w:color="auto" w:fill="auto"/>
            <w:vAlign w:val="center"/>
            <w:hideMark/>
          </w:tcPr>
          <w:p w14:paraId="66FE274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3F35FB4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14F5B1E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CZ2715066S</w:t>
            </w:r>
          </w:p>
        </w:tc>
        <w:tc>
          <w:tcPr>
            <w:tcW w:w="1100" w:type="dxa"/>
            <w:tcBorders>
              <w:top w:val="nil"/>
              <w:left w:val="nil"/>
              <w:bottom w:val="single" w:sz="4" w:space="0" w:color="auto"/>
              <w:right w:val="single" w:sz="4" w:space="0" w:color="auto"/>
            </w:tcBorders>
            <w:shd w:val="clear" w:color="auto" w:fill="auto"/>
            <w:vAlign w:val="center"/>
            <w:hideMark/>
          </w:tcPr>
          <w:p w14:paraId="30B5CB7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94BA66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63C18F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A9650C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73A60A8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8F93F5C"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19EFE72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35</w:t>
            </w:r>
          </w:p>
        </w:tc>
        <w:tc>
          <w:tcPr>
            <w:tcW w:w="1480" w:type="dxa"/>
            <w:tcBorders>
              <w:top w:val="nil"/>
              <w:left w:val="nil"/>
              <w:bottom w:val="single" w:sz="4" w:space="0" w:color="auto"/>
              <w:right w:val="single" w:sz="4" w:space="0" w:color="auto"/>
            </w:tcBorders>
            <w:shd w:val="clear" w:color="auto" w:fill="auto"/>
            <w:vAlign w:val="center"/>
            <w:hideMark/>
          </w:tcPr>
          <w:p w14:paraId="2383761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(ZLP)</w:t>
            </w:r>
          </w:p>
        </w:tc>
        <w:tc>
          <w:tcPr>
            <w:tcW w:w="700" w:type="dxa"/>
            <w:tcBorders>
              <w:top w:val="nil"/>
              <w:left w:val="nil"/>
              <w:bottom w:val="single" w:sz="4" w:space="0" w:color="auto"/>
              <w:right w:val="single" w:sz="4" w:space="0" w:color="auto"/>
            </w:tcBorders>
            <w:shd w:val="clear" w:color="auto" w:fill="auto"/>
            <w:vAlign w:val="center"/>
            <w:hideMark/>
          </w:tcPr>
          <w:p w14:paraId="05574A8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00D2A03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2B58436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CZ2715066J</w:t>
            </w:r>
          </w:p>
        </w:tc>
        <w:tc>
          <w:tcPr>
            <w:tcW w:w="1100" w:type="dxa"/>
            <w:tcBorders>
              <w:top w:val="nil"/>
              <w:left w:val="nil"/>
              <w:bottom w:val="single" w:sz="4" w:space="0" w:color="auto"/>
              <w:right w:val="single" w:sz="4" w:space="0" w:color="auto"/>
            </w:tcBorders>
            <w:shd w:val="clear" w:color="auto" w:fill="auto"/>
            <w:vAlign w:val="center"/>
            <w:hideMark/>
          </w:tcPr>
          <w:p w14:paraId="741EAAD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78C2EE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37F0A98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6A4E78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F52079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546CE704"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7D0085A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lastRenderedPageBreak/>
              <w:t>36</w:t>
            </w:r>
          </w:p>
        </w:tc>
        <w:tc>
          <w:tcPr>
            <w:tcW w:w="1480" w:type="dxa"/>
            <w:tcBorders>
              <w:top w:val="nil"/>
              <w:left w:val="nil"/>
              <w:bottom w:val="single" w:sz="4" w:space="0" w:color="auto"/>
              <w:right w:val="single" w:sz="4" w:space="0" w:color="auto"/>
            </w:tcBorders>
            <w:shd w:val="clear" w:color="auto" w:fill="auto"/>
            <w:vAlign w:val="center"/>
            <w:hideMark/>
          </w:tcPr>
          <w:p w14:paraId="18148B0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(ZLP)</w:t>
            </w:r>
          </w:p>
        </w:tc>
        <w:tc>
          <w:tcPr>
            <w:tcW w:w="700" w:type="dxa"/>
            <w:tcBorders>
              <w:top w:val="nil"/>
              <w:left w:val="nil"/>
              <w:bottom w:val="single" w:sz="4" w:space="0" w:color="auto"/>
              <w:right w:val="single" w:sz="4" w:space="0" w:color="auto"/>
            </w:tcBorders>
            <w:shd w:val="clear" w:color="auto" w:fill="auto"/>
            <w:vAlign w:val="center"/>
            <w:hideMark/>
          </w:tcPr>
          <w:p w14:paraId="67271F8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62F0710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3D2CF93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CZ27160160</w:t>
            </w:r>
          </w:p>
        </w:tc>
        <w:tc>
          <w:tcPr>
            <w:tcW w:w="1100" w:type="dxa"/>
            <w:tcBorders>
              <w:top w:val="nil"/>
              <w:left w:val="nil"/>
              <w:bottom w:val="single" w:sz="4" w:space="0" w:color="auto"/>
              <w:right w:val="single" w:sz="4" w:space="0" w:color="auto"/>
            </w:tcBorders>
            <w:shd w:val="clear" w:color="auto" w:fill="auto"/>
            <w:vAlign w:val="center"/>
            <w:hideMark/>
          </w:tcPr>
          <w:p w14:paraId="0161FE3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761424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938FC5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A3519F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6232DD9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ADF303B"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70E75E8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37</w:t>
            </w:r>
          </w:p>
        </w:tc>
        <w:tc>
          <w:tcPr>
            <w:tcW w:w="1480" w:type="dxa"/>
            <w:tcBorders>
              <w:top w:val="nil"/>
              <w:left w:val="nil"/>
              <w:bottom w:val="single" w:sz="4" w:space="0" w:color="auto"/>
              <w:right w:val="single" w:sz="4" w:space="0" w:color="auto"/>
            </w:tcBorders>
            <w:shd w:val="clear" w:color="auto" w:fill="auto"/>
            <w:vAlign w:val="center"/>
            <w:hideMark/>
          </w:tcPr>
          <w:p w14:paraId="7721D48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(ZLP)</w:t>
            </w:r>
          </w:p>
        </w:tc>
        <w:tc>
          <w:tcPr>
            <w:tcW w:w="700" w:type="dxa"/>
            <w:tcBorders>
              <w:top w:val="nil"/>
              <w:left w:val="nil"/>
              <w:bottom w:val="single" w:sz="4" w:space="0" w:color="auto"/>
              <w:right w:val="single" w:sz="4" w:space="0" w:color="auto"/>
            </w:tcBorders>
            <w:shd w:val="clear" w:color="auto" w:fill="auto"/>
            <w:vAlign w:val="center"/>
            <w:hideMark/>
          </w:tcPr>
          <w:p w14:paraId="67E3328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12157B9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5D3446C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CZ2716015S</w:t>
            </w:r>
          </w:p>
        </w:tc>
        <w:tc>
          <w:tcPr>
            <w:tcW w:w="1100" w:type="dxa"/>
            <w:tcBorders>
              <w:top w:val="nil"/>
              <w:left w:val="nil"/>
              <w:bottom w:val="single" w:sz="4" w:space="0" w:color="auto"/>
              <w:right w:val="single" w:sz="4" w:space="0" w:color="auto"/>
            </w:tcBorders>
            <w:shd w:val="clear" w:color="auto" w:fill="auto"/>
            <w:vAlign w:val="center"/>
            <w:hideMark/>
          </w:tcPr>
          <w:p w14:paraId="398CD74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B2A959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BBA2F9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0C10E2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594799A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4A38E7C6"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4F4A0B9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38</w:t>
            </w:r>
          </w:p>
        </w:tc>
        <w:tc>
          <w:tcPr>
            <w:tcW w:w="1480" w:type="dxa"/>
            <w:tcBorders>
              <w:top w:val="nil"/>
              <w:left w:val="nil"/>
              <w:bottom w:val="single" w:sz="4" w:space="0" w:color="auto"/>
              <w:right w:val="single" w:sz="4" w:space="0" w:color="auto"/>
            </w:tcBorders>
            <w:shd w:val="clear" w:color="auto" w:fill="auto"/>
            <w:vAlign w:val="center"/>
            <w:hideMark/>
          </w:tcPr>
          <w:p w14:paraId="66AC917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(ZLP)</w:t>
            </w:r>
          </w:p>
        </w:tc>
        <w:tc>
          <w:tcPr>
            <w:tcW w:w="700" w:type="dxa"/>
            <w:tcBorders>
              <w:top w:val="nil"/>
              <w:left w:val="nil"/>
              <w:bottom w:val="single" w:sz="4" w:space="0" w:color="auto"/>
              <w:right w:val="single" w:sz="4" w:space="0" w:color="auto"/>
            </w:tcBorders>
            <w:shd w:val="clear" w:color="auto" w:fill="auto"/>
            <w:vAlign w:val="center"/>
            <w:hideMark/>
          </w:tcPr>
          <w:p w14:paraId="0555D07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482A075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0F69813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CZ2716015W</w:t>
            </w:r>
          </w:p>
        </w:tc>
        <w:tc>
          <w:tcPr>
            <w:tcW w:w="1100" w:type="dxa"/>
            <w:tcBorders>
              <w:top w:val="nil"/>
              <w:left w:val="nil"/>
              <w:bottom w:val="single" w:sz="4" w:space="0" w:color="auto"/>
              <w:right w:val="single" w:sz="4" w:space="0" w:color="auto"/>
            </w:tcBorders>
            <w:shd w:val="clear" w:color="auto" w:fill="auto"/>
            <w:vAlign w:val="center"/>
            <w:hideMark/>
          </w:tcPr>
          <w:p w14:paraId="5D8EA2D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40A3B7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7974B5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623355E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66724E7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40E5B1C5" w14:textId="77777777" w:rsidTr="004C1FAA">
        <w:trPr>
          <w:trHeight w:val="4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042067C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39</w:t>
            </w:r>
          </w:p>
        </w:tc>
        <w:tc>
          <w:tcPr>
            <w:tcW w:w="1480" w:type="dxa"/>
            <w:tcBorders>
              <w:top w:val="nil"/>
              <w:left w:val="nil"/>
              <w:bottom w:val="single" w:sz="4" w:space="0" w:color="auto"/>
              <w:right w:val="single" w:sz="4" w:space="0" w:color="auto"/>
            </w:tcBorders>
            <w:shd w:val="clear" w:color="auto" w:fill="auto"/>
            <w:vAlign w:val="center"/>
            <w:hideMark/>
          </w:tcPr>
          <w:p w14:paraId="6A3A16C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(ZLP)</w:t>
            </w:r>
          </w:p>
        </w:tc>
        <w:tc>
          <w:tcPr>
            <w:tcW w:w="700" w:type="dxa"/>
            <w:tcBorders>
              <w:top w:val="nil"/>
              <w:left w:val="nil"/>
              <w:bottom w:val="single" w:sz="4" w:space="0" w:color="auto"/>
              <w:right w:val="single" w:sz="4" w:space="0" w:color="auto"/>
            </w:tcBorders>
            <w:shd w:val="clear" w:color="auto" w:fill="auto"/>
            <w:vAlign w:val="center"/>
            <w:hideMark/>
          </w:tcPr>
          <w:p w14:paraId="5187E5A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40" w:type="dxa"/>
            <w:tcBorders>
              <w:top w:val="nil"/>
              <w:left w:val="nil"/>
              <w:bottom w:val="single" w:sz="4" w:space="0" w:color="auto"/>
              <w:right w:val="single" w:sz="4" w:space="0" w:color="auto"/>
            </w:tcBorders>
            <w:shd w:val="clear" w:color="auto" w:fill="auto"/>
            <w:vAlign w:val="center"/>
            <w:hideMark/>
          </w:tcPr>
          <w:p w14:paraId="6582BF1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520" w:type="dxa"/>
            <w:tcBorders>
              <w:top w:val="nil"/>
              <w:left w:val="nil"/>
              <w:bottom w:val="single" w:sz="4" w:space="0" w:color="auto"/>
              <w:right w:val="single" w:sz="4" w:space="0" w:color="auto"/>
            </w:tcBorders>
            <w:shd w:val="clear" w:color="auto" w:fill="auto"/>
            <w:vAlign w:val="center"/>
            <w:hideMark/>
          </w:tcPr>
          <w:p w14:paraId="63EAAE4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CZ2716015Y</w:t>
            </w:r>
          </w:p>
        </w:tc>
        <w:tc>
          <w:tcPr>
            <w:tcW w:w="1100" w:type="dxa"/>
            <w:tcBorders>
              <w:top w:val="nil"/>
              <w:left w:val="nil"/>
              <w:bottom w:val="single" w:sz="4" w:space="0" w:color="auto"/>
              <w:right w:val="single" w:sz="4" w:space="0" w:color="auto"/>
            </w:tcBorders>
            <w:shd w:val="clear" w:color="auto" w:fill="auto"/>
            <w:vAlign w:val="center"/>
            <w:hideMark/>
          </w:tcPr>
          <w:p w14:paraId="3D2BAA9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F3D08F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38D29C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989309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6F1983E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0A82BD95" w14:textId="77777777" w:rsidTr="004C1FAA">
        <w:trPr>
          <w:trHeight w:val="408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46E1BAC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40</w:t>
            </w:r>
          </w:p>
        </w:tc>
        <w:tc>
          <w:tcPr>
            <w:tcW w:w="1480" w:type="dxa"/>
            <w:tcBorders>
              <w:top w:val="nil"/>
              <w:left w:val="nil"/>
              <w:bottom w:val="single" w:sz="4" w:space="0" w:color="auto"/>
              <w:right w:val="single" w:sz="4" w:space="0" w:color="auto"/>
            </w:tcBorders>
            <w:shd w:val="clear" w:color="auto" w:fill="auto"/>
            <w:vAlign w:val="center"/>
            <w:hideMark/>
          </w:tcPr>
          <w:p w14:paraId="5CC7CA9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Proaktiv_VsZP</w:t>
            </w:r>
          </w:p>
        </w:tc>
        <w:tc>
          <w:tcPr>
            <w:tcW w:w="700" w:type="dxa"/>
            <w:tcBorders>
              <w:top w:val="nil"/>
              <w:left w:val="nil"/>
              <w:bottom w:val="single" w:sz="4" w:space="0" w:color="auto"/>
              <w:right w:val="single" w:sz="4" w:space="0" w:color="auto"/>
            </w:tcBorders>
            <w:shd w:val="clear" w:color="auto" w:fill="auto"/>
            <w:vAlign w:val="center"/>
            <w:hideMark/>
          </w:tcPr>
          <w:p w14:paraId="77B51D8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 ZLP</w:t>
            </w:r>
          </w:p>
        </w:tc>
        <w:tc>
          <w:tcPr>
            <w:tcW w:w="4040" w:type="dxa"/>
            <w:tcBorders>
              <w:top w:val="nil"/>
              <w:left w:val="nil"/>
              <w:bottom w:val="single" w:sz="4" w:space="0" w:color="auto"/>
              <w:right w:val="single" w:sz="4" w:space="0" w:color="auto"/>
            </w:tcBorders>
            <w:shd w:val="clear" w:color="auto" w:fill="auto"/>
            <w:hideMark/>
          </w:tcPr>
          <w:p w14:paraId="7A3B008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xml:space="preserve">Proaktívna technická podpora </w:t>
            </w:r>
            <w:r w:rsidRPr="009F012E">
              <w:rPr>
                <w:rFonts w:ascii="Arial" w:eastAsia="Times New Roman" w:hAnsi="Arial" w:cs="Arial"/>
                <w:lang w:eastAsia="sk-SK"/>
              </w:rPr>
              <w:br/>
              <w:t>(2x HPE 3PAR StoreServ 8440;</w:t>
            </w:r>
            <w:r w:rsidRPr="009F012E">
              <w:rPr>
                <w:rFonts w:ascii="Arial" w:eastAsia="Times New Roman" w:hAnsi="Arial" w:cs="Arial"/>
                <w:lang w:eastAsia="sk-SK"/>
              </w:rPr>
              <w:br/>
              <w:t>1x HPE 3PAR 8200 2N STORAGE</w:t>
            </w:r>
            <w:r w:rsidRPr="009F012E">
              <w:rPr>
                <w:rFonts w:ascii="Arial" w:eastAsia="Times New Roman" w:hAnsi="Arial" w:cs="Arial"/>
                <w:lang w:eastAsia="sk-SK"/>
              </w:rPr>
              <w:br/>
              <w:t>4x HPE StoreFabric SN6600B 32Gb 48/48 Power Pack+ FC Switch</w:t>
            </w:r>
            <w:r w:rsidRPr="009F012E">
              <w:rPr>
                <w:rFonts w:ascii="Arial" w:eastAsia="Times New Roman" w:hAnsi="Arial" w:cs="Arial"/>
                <w:lang w:eastAsia="sk-SK"/>
              </w:rPr>
              <w:br/>
              <w:t>1x HPE StoreEver MSL6480 Tape Library</w:t>
            </w:r>
            <w:r w:rsidRPr="009F012E">
              <w:rPr>
                <w:rFonts w:ascii="Arial" w:eastAsia="Times New Roman" w:hAnsi="Arial" w:cs="Arial"/>
                <w:lang w:eastAsia="sk-SK"/>
              </w:rPr>
              <w:br/>
              <w:t>2x HPE Primera 600 4-way Storage Base</w:t>
            </w:r>
            <w:r w:rsidRPr="009F012E">
              <w:rPr>
                <w:rFonts w:ascii="Arial" w:eastAsia="Times New Roman" w:hAnsi="Arial" w:cs="Arial"/>
                <w:lang w:eastAsia="sk-SK"/>
              </w:rPr>
              <w:br/>
              <w:t xml:space="preserve">2x HPE BLc7000 CTO Platinum Enclosure; </w:t>
            </w:r>
            <w:r w:rsidRPr="009F012E">
              <w:rPr>
                <w:rFonts w:ascii="Arial" w:eastAsia="Times New Roman" w:hAnsi="Arial" w:cs="Arial"/>
                <w:lang w:eastAsia="sk-SK"/>
              </w:rPr>
              <w:br/>
              <w:t xml:space="preserve">4x HPE Brocade 16Gb/28c Embedded SAN Switch; </w:t>
            </w:r>
            <w:r w:rsidRPr="009F012E">
              <w:rPr>
                <w:rFonts w:ascii="Arial" w:eastAsia="Times New Roman" w:hAnsi="Arial" w:cs="Arial"/>
                <w:lang w:eastAsia="sk-SK"/>
              </w:rPr>
              <w:br/>
              <w:t>16x HPE ProLiant BL460c Gen9 E5v4 10Gb/20Gb FlexibleLOM CTO Blade Server;</w:t>
            </w:r>
            <w:r w:rsidRPr="009F012E">
              <w:rPr>
                <w:rFonts w:ascii="Arial" w:eastAsia="Times New Roman" w:hAnsi="Arial" w:cs="Arial"/>
                <w:lang w:eastAsia="sk-SK"/>
              </w:rPr>
              <w:br/>
              <w:t xml:space="preserve">1x IBM Power System S924 </w:t>
            </w:r>
            <w:r w:rsidRPr="009F012E">
              <w:rPr>
                <w:rFonts w:ascii="Arial" w:eastAsia="Times New Roman" w:hAnsi="Arial" w:cs="Arial"/>
                <w:lang w:eastAsia="sk-SK"/>
              </w:rPr>
              <w:lastRenderedPageBreak/>
              <w:t>server,</w:t>
            </w:r>
            <w:r w:rsidRPr="009F012E">
              <w:rPr>
                <w:rFonts w:ascii="Arial" w:eastAsia="Times New Roman" w:hAnsi="Arial" w:cs="Arial"/>
                <w:lang w:eastAsia="sk-SK"/>
              </w:rPr>
              <w:br/>
              <w:t>1x IBM Power System S824 server,</w:t>
            </w:r>
            <w:r w:rsidRPr="009F012E">
              <w:rPr>
                <w:rFonts w:ascii="Arial" w:eastAsia="Times New Roman" w:hAnsi="Arial" w:cs="Arial"/>
                <w:lang w:eastAsia="sk-SK"/>
              </w:rPr>
              <w:br/>
              <w:t xml:space="preserve">3x IBM Power System S822 server, </w:t>
            </w:r>
            <w:r w:rsidRPr="009F012E">
              <w:rPr>
                <w:rFonts w:ascii="Arial" w:eastAsia="Times New Roman" w:hAnsi="Arial" w:cs="Arial"/>
                <w:lang w:eastAsia="sk-SK"/>
              </w:rPr>
              <w:br/>
              <w:t>1x IBM Hardware Management Console Virtual Appliance;</w:t>
            </w:r>
            <w:r w:rsidRPr="009F012E">
              <w:rPr>
                <w:rFonts w:ascii="Arial" w:eastAsia="Times New Roman" w:hAnsi="Arial" w:cs="Arial"/>
                <w:lang w:eastAsia="sk-SK"/>
              </w:rPr>
              <w:br/>
              <w:t>1x IBM FlashSystem 900 Flash Storage Array )</w:t>
            </w:r>
          </w:p>
        </w:tc>
        <w:tc>
          <w:tcPr>
            <w:tcW w:w="1520" w:type="dxa"/>
            <w:tcBorders>
              <w:top w:val="nil"/>
              <w:left w:val="nil"/>
              <w:bottom w:val="single" w:sz="4" w:space="0" w:color="auto"/>
              <w:right w:val="single" w:sz="4" w:space="0" w:color="auto"/>
            </w:tcBorders>
            <w:shd w:val="clear" w:color="auto" w:fill="auto"/>
            <w:noWrap/>
            <w:hideMark/>
          </w:tcPr>
          <w:p w14:paraId="44916E7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lastRenderedPageBreak/>
              <w:t> </w:t>
            </w:r>
          </w:p>
        </w:tc>
        <w:tc>
          <w:tcPr>
            <w:tcW w:w="1100" w:type="dxa"/>
            <w:tcBorders>
              <w:top w:val="nil"/>
              <w:left w:val="nil"/>
              <w:bottom w:val="single" w:sz="4" w:space="0" w:color="auto"/>
              <w:right w:val="single" w:sz="4" w:space="0" w:color="auto"/>
            </w:tcBorders>
            <w:shd w:val="clear" w:color="auto" w:fill="auto"/>
            <w:noWrap/>
            <w:hideMark/>
          </w:tcPr>
          <w:p w14:paraId="1A471F6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40" w:type="dxa"/>
            <w:tcBorders>
              <w:top w:val="nil"/>
              <w:left w:val="nil"/>
              <w:bottom w:val="single" w:sz="4" w:space="0" w:color="auto"/>
              <w:right w:val="single" w:sz="4" w:space="0" w:color="auto"/>
            </w:tcBorders>
            <w:shd w:val="clear" w:color="auto" w:fill="auto"/>
            <w:noWrap/>
            <w:hideMark/>
          </w:tcPr>
          <w:p w14:paraId="358C5BE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260" w:type="dxa"/>
            <w:tcBorders>
              <w:top w:val="nil"/>
              <w:left w:val="nil"/>
              <w:bottom w:val="single" w:sz="4" w:space="0" w:color="auto"/>
              <w:right w:val="single" w:sz="4" w:space="0" w:color="auto"/>
            </w:tcBorders>
            <w:shd w:val="clear" w:color="auto" w:fill="auto"/>
            <w:vAlign w:val="center"/>
            <w:hideMark/>
          </w:tcPr>
          <w:p w14:paraId="64AF851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C909B3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760" w:type="dxa"/>
            <w:tcBorders>
              <w:top w:val="nil"/>
              <w:left w:val="nil"/>
              <w:bottom w:val="single" w:sz="4" w:space="0" w:color="auto"/>
              <w:right w:val="single" w:sz="8" w:space="0" w:color="auto"/>
            </w:tcBorders>
            <w:shd w:val="clear" w:color="auto" w:fill="auto"/>
            <w:vAlign w:val="center"/>
            <w:hideMark/>
          </w:tcPr>
          <w:p w14:paraId="129F761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30CBEA5"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54AFB37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41</w:t>
            </w:r>
          </w:p>
        </w:tc>
        <w:tc>
          <w:tcPr>
            <w:tcW w:w="1480" w:type="dxa"/>
            <w:tcBorders>
              <w:top w:val="nil"/>
              <w:left w:val="nil"/>
              <w:bottom w:val="single" w:sz="4" w:space="0" w:color="auto"/>
              <w:right w:val="single" w:sz="4" w:space="0" w:color="auto"/>
            </w:tcBorders>
            <w:shd w:val="clear" w:color="auto" w:fill="auto"/>
            <w:vAlign w:val="center"/>
            <w:hideMark/>
          </w:tcPr>
          <w:p w14:paraId="7384371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USDC07</w:t>
            </w:r>
          </w:p>
        </w:tc>
        <w:tc>
          <w:tcPr>
            <w:tcW w:w="700" w:type="dxa"/>
            <w:tcBorders>
              <w:top w:val="nil"/>
              <w:left w:val="nil"/>
              <w:bottom w:val="single" w:sz="4" w:space="0" w:color="auto"/>
              <w:right w:val="single" w:sz="4" w:space="0" w:color="auto"/>
            </w:tcBorders>
            <w:shd w:val="clear" w:color="auto" w:fill="auto"/>
            <w:vAlign w:val="center"/>
            <w:hideMark/>
          </w:tcPr>
          <w:p w14:paraId="32415D6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10A9AE6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ProLiant DL360p Gen8</w:t>
            </w:r>
          </w:p>
        </w:tc>
        <w:tc>
          <w:tcPr>
            <w:tcW w:w="1520" w:type="dxa"/>
            <w:tcBorders>
              <w:top w:val="nil"/>
              <w:left w:val="nil"/>
              <w:bottom w:val="single" w:sz="4" w:space="0" w:color="auto"/>
              <w:right w:val="single" w:sz="4" w:space="0" w:color="auto"/>
            </w:tcBorders>
            <w:shd w:val="clear" w:color="auto" w:fill="auto"/>
            <w:vAlign w:val="center"/>
            <w:hideMark/>
          </w:tcPr>
          <w:p w14:paraId="5894B22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CZJ30708B8</w:t>
            </w:r>
          </w:p>
        </w:tc>
        <w:tc>
          <w:tcPr>
            <w:tcW w:w="1100" w:type="dxa"/>
            <w:tcBorders>
              <w:top w:val="nil"/>
              <w:left w:val="nil"/>
              <w:bottom w:val="single" w:sz="4" w:space="0" w:color="auto"/>
              <w:right w:val="single" w:sz="4" w:space="0" w:color="auto"/>
            </w:tcBorders>
            <w:shd w:val="clear" w:color="auto" w:fill="auto"/>
            <w:vAlign w:val="center"/>
            <w:hideMark/>
          </w:tcPr>
          <w:p w14:paraId="5B82A0D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D610D7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F4E019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E9EFD2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3461B29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14C414F6"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3AFA827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42</w:t>
            </w:r>
          </w:p>
        </w:tc>
        <w:tc>
          <w:tcPr>
            <w:tcW w:w="1480" w:type="dxa"/>
            <w:tcBorders>
              <w:top w:val="nil"/>
              <w:left w:val="nil"/>
              <w:bottom w:val="single" w:sz="4" w:space="0" w:color="auto"/>
              <w:right w:val="single" w:sz="4" w:space="0" w:color="auto"/>
            </w:tcBorders>
            <w:shd w:val="clear" w:color="auto" w:fill="auto"/>
            <w:vAlign w:val="center"/>
            <w:hideMark/>
          </w:tcPr>
          <w:p w14:paraId="376C678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54CD4EE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63590D7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520" w:type="dxa"/>
            <w:tcBorders>
              <w:top w:val="nil"/>
              <w:left w:val="nil"/>
              <w:bottom w:val="single" w:sz="4" w:space="0" w:color="auto"/>
              <w:right w:val="single" w:sz="4" w:space="0" w:color="auto"/>
            </w:tcBorders>
            <w:shd w:val="clear" w:color="auto" w:fill="auto"/>
            <w:vAlign w:val="center"/>
            <w:hideMark/>
          </w:tcPr>
          <w:p w14:paraId="6A65AF3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CZJ84902MH</w:t>
            </w:r>
          </w:p>
        </w:tc>
        <w:tc>
          <w:tcPr>
            <w:tcW w:w="1100" w:type="dxa"/>
            <w:tcBorders>
              <w:top w:val="nil"/>
              <w:left w:val="nil"/>
              <w:bottom w:val="single" w:sz="4" w:space="0" w:color="auto"/>
              <w:right w:val="single" w:sz="4" w:space="0" w:color="auto"/>
            </w:tcBorders>
            <w:shd w:val="clear" w:color="auto" w:fill="auto"/>
            <w:vAlign w:val="center"/>
            <w:hideMark/>
          </w:tcPr>
          <w:p w14:paraId="59FFEB4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9F11CB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1E86FB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D13101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2F5CC37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66E7A413"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4164DB9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43</w:t>
            </w:r>
          </w:p>
        </w:tc>
        <w:tc>
          <w:tcPr>
            <w:tcW w:w="1480" w:type="dxa"/>
            <w:tcBorders>
              <w:top w:val="nil"/>
              <w:left w:val="nil"/>
              <w:bottom w:val="single" w:sz="4" w:space="0" w:color="auto"/>
              <w:right w:val="single" w:sz="4" w:space="0" w:color="auto"/>
            </w:tcBorders>
            <w:shd w:val="clear" w:color="auto" w:fill="auto"/>
            <w:vAlign w:val="center"/>
            <w:hideMark/>
          </w:tcPr>
          <w:p w14:paraId="5548E88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690C5CA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1A4A561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520" w:type="dxa"/>
            <w:tcBorders>
              <w:top w:val="nil"/>
              <w:left w:val="nil"/>
              <w:bottom w:val="single" w:sz="4" w:space="0" w:color="auto"/>
              <w:right w:val="single" w:sz="4" w:space="0" w:color="auto"/>
            </w:tcBorders>
            <w:shd w:val="clear" w:color="auto" w:fill="auto"/>
            <w:vAlign w:val="center"/>
            <w:hideMark/>
          </w:tcPr>
          <w:p w14:paraId="30D4B24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CZJ84902MJ</w:t>
            </w:r>
          </w:p>
        </w:tc>
        <w:tc>
          <w:tcPr>
            <w:tcW w:w="1100" w:type="dxa"/>
            <w:tcBorders>
              <w:top w:val="nil"/>
              <w:left w:val="nil"/>
              <w:bottom w:val="single" w:sz="4" w:space="0" w:color="auto"/>
              <w:right w:val="single" w:sz="4" w:space="0" w:color="auto"/>
            </w:tcBorders>
            <w:shd w:val="clear" w:color="auto" w:fill="auto"/>
            <w:vAlign w:val="center"/>
            <w:hideMark/>
          </w:tcPr>
          <w:p w14:paraId="6AC7268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751EDF3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3C67164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9CE8A0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6391AEB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6879B8C7"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5F8E5CB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44</w:t>
            </w:r>
          </w:p>
        </w:tc>
        <w:tc>
          <w:tcPr>
            <w:tcW w:w="1480" w:type="dxa"/>
            <w:tcBorders>
              <w:top w:val="nil"/>
              <w:left w:val="nil"/>
              <w:bottom w:val="single" w:sz="4" w:space="0" w:color="auto"/>
              <w:right w:val="single" w:sz="4" w:space="0" w:color="auto"/>
            </w:tcBorders>
            <w:shd w:val="clear" w:color="auto" w:fill="auto"/>
            <w:vAlign w:val="center"/>
            <w:hideMark/>
          </w:tcPr>
          <w:p w14:paraId="7386F2C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1B1D900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582AD8D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520" w:type="dxa"/>
            <w:tcBorders>
              <w:top w:val="nil"/>
              <w:left w:val="nil"/>
              <w:bottom w:val="single" w:sz="4" w:space="0" w:color="auto"/>
              <w:right w:val="single" w:sz="4" w:space="0" w:color="auto"/>
            </w:tcBorders>
            <w:shd w:val="clear" w:color="auto" w:fill="auto"/>
            <w:vAlign w:val="center"/>
            <w:hideMark/>
          </w:tcPr>
          <w:p w14:paraId="7ECEC0A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CZJ84902MK</w:t>
            </w:r>
          </w:p>
        </w:tc>
        <w:tc>
          <w:tcPr>
            <w:tcW w:w="1100" w:type="dxa"/>
            <w:tcBorders>
              <w:top w:val="nil"/>
              <w:left w:val="nil"/>
              <w:bottom w:val="single" w:sz="4" w:space="0" w:color="auto"/>
              <w:right w:val="single" w:sz="4" w:space="0" w:color="auto"/>
            </w:tcBorders>
            <w:shd w:val="clear" w:color="auto" w:fill="auto"/>
            <w:vAlign w:val="center"/>
            <w:hideMark/>
          </w:tcPr>
          <w:p w14:paraId="5CC2624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840DE8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BA6161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DA9846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3B48874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3DAE2BD3"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20B2A74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45</w:t>
            </w:r>
          </w:p>
        </w:tc>
        <w:tc>
          <w:tcPr>
            <w:tcW w:w="1480" w:type="dxa"/>
            <w:tcBorders>
              <w:top w:val="nil"/>
              <w:left w:val="nil"/>
              <w:bottom w:val="single" w:sz="4" w:space="0" w:color="auto"/>
              <w:right w:val="single" w:sz="4" w:space="0" w:color="auto"/>
            </w:tcBorders>
            <w:shd w:val="clear" w:color="auto" w:fill="auto"/>
            <w:vAlign w:val="center"/>
            <w:hideMark/>
          </w:tcPr>
          <w:p w14:paraId="00C8016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13E9644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7BB94F5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CTO Server</w:t>
            </w:r>
          </w:p>
        </w:tc>
        <w:tc>
          <w:tcPr>
            <w:tcW w:w="1520" w:type="dxa"/>
            <w:tcBorders>
              <w:top w:val="nil"/>
              <w:left w:val="nil"/>
              <w:bottom w:val="single" w:sz="4" w:space="0" w:color="auto"/>
              <w:right w:val="single" w:sz="4" w:space="0" w:color="auto"/>
            </w:tcBorders>
            <w:shd w:val="clear" w:color="auto" w:fill="auto"/>
            <w:vAlign w:val="center"/>
            <w:hideMark/>
          </w:tcPr>
          <w:p w14:paraId="0F26780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CZ285209T6</w:t>
            </w:r>
          </w:p>
        </w:tc>
        <w:tc>
          <w:tcPr>
            <w:tcW w:w="1100" w:type="dxa"/>
            <w:tcBorders>
              <w:top w:val="nil"/>
              <w:left w:val="nil"/>
              <w:bottom w:val="single" w:sz="4" w:space="0" w:color="auto"/>
              <w:right w:val="single" w:sz="4" w:space="0" w:color="auto"/>
            </w:tcBorders>
            <w:shd w:val="clear" w:color="auto" w:fill="auto"/>
            <w:vAlign w:val="center"/>
            <w:hideMark/>
          </w:tcPr>
          <w:p w14:paraId="51D70FC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285862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7789B3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8E6D83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1B022E1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116291BF"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5DD41BD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46</w:t>
            </w:r>
          </w:p>
        </w:tc>
        <w:tc>
          <w:tcPr>
            <w:tcW w:w="1480" w:type="dxa"/>
            <w:tcBorders>
              <w:top w:val="nil"/>
              <w:left w:val="nil"/>
              <w:bottom w:val="single" w:sz="4" w:space="0" w:color="auto"/>
              <w:right w:val="single" w:sz="4" w:space="0" w:color="auto"/>
            </w:tcBorders>
            <w:shd w:val="clear" w:color="auto" w:fill="auto"/>
            <w:vAlign w:val="center"/>
            <w:hideMark/>
          </w:tcPr>
          <w:p w14:paraId="2D3CC6F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0FA9027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61D04CD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CTO Server</w:t>
            </w:r>
          </w:p>
        </w:tc>
        <w:tc>
          <w:tcPr>
            <w:tcW w:w="1520" w:type="dxa"/>
            <w:tcBorders>
              <w:top w:val="nil"/>
              <w:left w:val="nil"/>
              <w:bottom w:val="single" w:sz="4" w:space="0" w:color="auto"/>
              <w:right w:val="single" w:sz="4" w:space="0" w:color="auto"/>
            </w:tcBorders>
            <w:shd w:val="clear" w:color="auto" w:fill="auto"/>
            <w:vAlign w:val="center"/>
            <w:hideMark/>
          </w:tcPr>
          <w:p w14:paraId="0F1FF9F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CZ285209T7</w:t>
            </w:r>
          </w:p>
        </w:tc>
        <w:tc>
          <w:tcPr>
            <w:tcW w:w="1100" w:type="dxa"/>
            <w:tcBorders>
              <w:top w:val="nil"/>
              <w:left w:val="nil"/>
              <w:bottom w:val="single" w:sz="4" w:space="0" w:color="auto"/>
              <w:right w:val="single" w:sz="4" w:space="0" w:color="auto"/>
            </w:tcBorders>
            <w:shd w:val="clear" w:color="auto" w:fill="auto"/>
            <w:vAlign w:val="center"/>
            <w:hideMark/>
          </w:tcPr>
          <w:p w14:paraId="58C5653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7C93C8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E232A4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619EAF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3B56F0D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4579BC38"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0D7E08D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47</w:t>
            </w:r>
          </w:p>
        </w:tc>
        <w:tc>
          <w:tcPr>
            <w:tcW w:w="1480" w:type="dxa"/>
            <w:tcBorders>
              <w:top w:val="nil"/>
              <w:left w:val="nil"/>
              <w:bottom w:val="single" w:sz="4" w:space="0" w:color="auto"/>
              <w:right w:val="single" w:sz="4" w:space="0" w:color="auto"/>
            </w:tcBorders>
            <w:shd w:val="clear" w:color="auto" w:fill="auto"/>
            <w:vAlign w:val="center"/>
            <w:hideMark/>
          </w:tcPr>
          <w:p w14:paraId="3726837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5B8D3D4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54747B3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CTO Server</w:t>
            </w:r>
          </w:p>
        </w:tc>
        <w:tc>
          <w:tcPr>
            <w:tcW w:w="1520" w:type="dxa"/>
            <w:tcBorders>
              <w:top w:val="nil"/>
              <w:left w:val="nil"/>
              <w:bottom w:val="single" w:sz="4" w:space="0" w:color="auto"/>
              <w:right w:val="single" w:sz="4" w:space="0" w:color="auto"/>
            </w:tcBorders>
            <w:shd w:val="clear" w:color="auto" w:fill="auto"/>
            <w:vAlign w:val="center"/>
            <w:hideMark/>
          </w:tcPr>
          <w:p w14:paraId="13A9116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CZ285209T8</w:t>
            </w:r>
          </w:p>
        </w:tc>
        <w:tc>
          <w:tcPr>
            <w:tcW w:w="1100" w:type="dxa"/>
            <w:tcBorders>
              <w:top w:val="nil"/>
              <w:left w:val="nil"/>
              <w:bottom w:val="single" w:sz="4" w:space="0" w:color="auto"/>
              <w:right w:val="single" w:sz="4" w:space="0" w:color="auto"/>
            </w:tcBorders>
            <w:shd w:val="clear" w:color="auto" w:fill="auto"/>
            <w:vAlign w:val="center"/>
            <w:hideMark/>
          </w:tcPr>
          <w:p w14:paraId="580D7D6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188FA75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A146C4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C8BDE2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7CD654A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576D8D8B"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6A36837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48</w:t>
            </w:r>
          </w:p>
        </w:tc>
        <w:tc>
          <w:tcPr>
            <w:tcW w:w="1480" w:type="dxa"/>
            <w:tcBorders>
              <w:top w:val="nil"/>
              <w:left w:val="nil"/>
              <w:bottom w:val="single" w:sz="4" w:space="0" w:color="auto"/>
              <w:right w:val="single" w:sz="4" w:space="0" w:color="auto"/>
            </w:tcBorders>
            <w:shd w:val="clear" w:color="auto" w:fill="auto"/>
            <w:vAlign w:val="center"/>
            <w:hideMark/>
          </w:tcPr>
          <w:p w14:paraId="485D4A6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3DFB849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751B744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CTO Server</w:t>
            </w:r>
          </w:p>
        </w:tc>
        <w:tc>
          <w:tcPr>
            <w:tcW w:w="1520" w:type="dxa"/>
            <w:tcBorders>
              <w:top w:val="nil"/>
              <w:left w:val="nil"/>
              <w:bottom w:val="single" w:sz="4" w:space="0" w:color="auto"/>
              <w:right w:val="single" w:sz="4" w:space="0" w:color="auto"/>
            </w:tcBorders>
            <w:shd w:val="clear" w:color="auto" w:fill="auto"/>
            <w:vAlign w:val="center"/>
            <w:hideMark/>
          </w:tcPr>
          <w:p w14:paraId="394850D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CZ29020FFX</w:t>
            </w:r>
          </w:p>
        </w:tc>
        <w:tc>
          <w:tcPr>
            <w:tcW w:w="1100" w:type="dxa"/>
            <w:tcBorders>
              <w:top w:val="nil"/>
              <w:left w:val="nil"/>
              <w:bottom w:val="single" w:sz="4" w:space="0" w:color="auto"/>
              <w:right w:val="single" w:sz="4" w:space="0" w:color="auto"/>
            </w:tcBorders>
            <w:shd w:val="clear" w:color="auto" w:fill="auto"/>
            <w:vAlign w:val="center"/>
            <w:hideMark/>
          </w:tcPr>
          <w:p w14:paraId="2652E10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48F08C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0E51A31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6CE9DA6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626BAA3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60692E0"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20DBE29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49</w:t>
            </w:r>
          </w:p>
        </w:tc>
        <w:tc>
          <w:tcPr>
            <w:tcW w:w="1480" w:type="dxa"/>
            <w:tcBorders>
              <w:top w:val="nil"/>
              <w:left w:val="nil"/>
              <w:bottom w:val="single" w:sz="4" w:space="0" w:color="auto"/>
              <w:right w:val="single" w:sz="4" w:space="0" w:color="auto"/>
            </w:tcBorders>
            <w:shd w:val="clear" w:color="auto" w:fill="auto"/>
            <w:vAlign w:val="center"/>
            <w:hideMark/>
          </w:tcPr>
          <w:p w14:paraId="2E91881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201D9E4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2B4E338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CTO Server</w:t>
            </w:r>
          </w:p>
        </w:tc>
        <w:tc>
          <w:tcPr>
            <w:tcW w:w="1520" w:type="dxa"/>
            <w:tcBorders>
              <w:top w:val="nil"/>
              <w:left w:val="nil"/>
              <w:bottom w:val="single" w:sz="4" w:space="0" w:color="auto"/>
              <w:right w:val="single" w:sz="4" w:space="0" w:color="auto"/>
            </w:tcBorders>
            <w:shd w:val="clear" w:color="auto" w:fill="auto"/>
            <w:vAlign w:val="center"/>
            <w:hideMark/>
          </w:tcPr>
          <w:p w14:paraId="721AC5A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CZ29020FFY</w:t>
            </w:r>
          </w:p>
        </w:tc>
        <w:tc>
          <w:tcPr>
            <w:tcW w:w="1100" w:type="dxa"/>
            <w:tcBorders>
              <w:top w:val="nil"/>
              <w:left w:val="nil"/>
              <w:bottom w:val="single" w:sz="4" w:space="0" w:color="auto"/>
              <w:right w:val="single" w:sz="4" w:space="0" w:color="auto"/>
            </w:tcBorders>
            <w:shd w:val="clear" w:color="auto" w:fill="auto"/>
            <w:vAlign w:val="center"/>
            <w:hideMark/>
          </w:tcPr>
          <w:p w14:paraId="081DD08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7AD535F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085032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69D7AE4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124617A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4CC32CFF"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653D651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50</w:t>
            </w:r>
          </w:p>
        </w:tc>
        <w:tc>
          <w:tcPr>
            <w:tcW w:w="1480" w:type="dxa"/>
            <w:tcBorders>
              <w:top w:val="nil"/>
              <w:left w:val="nil"/>
              <w:bottom w:val="single" w:sz="4" w:space="0" w:color="auto"/>
              <w:right w:val="single" w:sz="4" w:space="0" w:color="auto"/>
            </w:tcBorders>
            <w:shd w:val="clear" w:color="auto" w:fill="auto"/>
            <w:vAlign w:val="center"/>
            <w:hideMark/>
          </w:tcPr>
          <w:p w14:paraId="7F5C8C7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1C85419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3F31223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CTO Server</w:t>
            </w:r>
          </w:p>
        </w:tc>
        <w:tc>
          <w:tcPr>
            <w:tcW w:w="1520" w:type="dxa"/>
            <w:tcBorders>
              <w:top w:val="nil"/>
              <w:left w:val="nil"/>
              <w:bottom w:val="single" w:sz="4" w:space="0" w:color="auto"/>
              <w:right w:val="single" w:sz="4" w:space="0" w:color="auto"/>
            </w:tcBorders>
            <w:shd w:val="clear" w:color="auto" w:fill="auto"/>
            <w:vAlign w:val="center"/>
            <w:hideMark/>
          </w:tcPr>
          <w:p w14:paraId="5AFB010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CZ29020FFZ</w:t>
            </w:r>
          </w:p>
        </w:tc>
        <w:tc>
          <w:tcPr>
            <w:tcW w:w="1100" w:type="dxa"/>
            <w:tcBorders>
              <w:top w:val="nil"/>
              <w:left w:val="nil"/>
              <w:bottom w:val="single" w:sz="4" w:space="0" w:color="auto"/>
              <w:right w:val="single" w:sz="4" w:space="0" w:color="auto"/>
            </w:tcBorders>
            <w:shd w:val="clear" w:color="auto" w:fill="auto"/>
            <w:vAlign w:val="center"/>
            <w:hideMark/>
          </w:tcPr>
          <w:p w14:paraId="6A627FD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FCE69D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0CBE383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787E6B4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24E6FEA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678EC9B6"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76A2098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51</w:t>
            </w:r>
          </w:p>
        </w:tc>
        <w:tc>
          <w:tcPr>
            <w:tcW w:w="1480" w:type="dxa"/>
            <w:tcBorders>
              <w:top w:val="nil"/>
              <w:left w:val="nil"/>
              <w:bottom w:val="single" w:sz="4" w:space="0" w:color="auto"/>
              <w:right w:val="single" w:sz="4" w:space="0" w:color="auto"/>
            </w:tcBorders>
            <w:shd w:val="clear" w:color="auto" w:fill="auto"/>
            <w:vAlign w:val="center"/>
            <w:hideMark/>
          </w:tcPr>
          <w:p w14:paraId="41555B0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FF 5700</w:t>
            </w:r>
          </w:p>
        </w:tc>
        <w:tc>
          <w:tcPr>
            <w:tcW w:w="700" w:type="dxa"/>
            <w:tcBorders>
              <w:top w:val="nil"/>
              <w:left w:val="nil"/>
              <w:bottom w:val="single" w:sz="4" w:space="0" w:color="auto"/>
              <w:right w:val="single" w:sz="4" w:space="0" w:color="auto"/>
            </w:tcBorders>
            <w:shd w:val="clear" w:color="auto" w:fill="auto"/>
            <w:vAlign w:val="center"/>
            <w:hideMark/>
          </w:tcPr>
          <w:p w14:paraId="0292490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410771F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FlexFabric 5700 32XGT 8XG 2QSFP+ Switch</w:t>
            </w:r>
          </w:p>
        </w:tc>
        <w:tc>
          <w:tcPr>
            <w:tcW w:w="1520" w:type="dxa"/>
            <w:tcBorders>
              <w:top w:val="nil"/>
              <w:left w:val="nil"/>
              <w:bottom w:val="single" w:sz="4" w:space="0" w:color="auto"/>
              <w:right w:val="single" w:sz="4" w:space="0" w:color="auto"/>
            </w:tcBorders>
            <w:shd w:val="clear" w:color="auto" w:fill="auto"/>
            <w:vAlign w:val="center"/>
            <w:hideMark/>
          </w:tcPr>
          <w:p w14:paraId="55AB2EC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CN8AGN501H</w:t>
            </w:r>
          </w:p>
        </w:tc>
        <w:tc>
          <w:tcPr>
            <w:tcW w:w="1100" w:type="dxa"/>
            <w:tcBorders>
              <w:top w:val="nil"/>
              <w:left w:val="nil"/>
              <w:bottom w:val="single" w:sz="4" w:space="0" w:color="auto"/>
              <w:right w:val="single" w:sz="4" w:space="0" w:color="auto"/>
            </w:tcBorders>
            <w:shd w:val="clear" w:color="auto" w:fill="auto"/>
            <w:vAlign w:val="center"/>
            <w:hideMark/>
          </w:tcPr>
          <w:p w14:paraId="232F4FC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91569C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588C0C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A57797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28DAA8E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4DB5D488"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6BDD278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lastRenderedPageBreak/>
              <w:t>52</w:t>
            </w:r>
          </w:p>
        </w:tc>
        <w:tc>
          <w:tcPr>
            <w:tcW w:w="1480" w:type="dxa"/>
            <w:tcBorders>
              <w:top w:val="nil"/>
              <w:left w:val="nil"/>
              <w:bottom w:val="single" w:sz="4" w:space="0" w:color="auto"/>
              <w:right w:val="single" w:sz="4" w:space="0" w:color="auto"/>
            </w:tcBorders>
            <w:shd w:val="clear" w:color="auto" w:fill="auto"/>
            <w:vAlign w:val="center"/>
            <w:hideMark/>
          </w:tcPr>
          <w:p w14:paraId="1E41584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FF 5700</w:t>
            </w:r>
          </w:p>
        </w:tc>
        <w:tc>
          <w:tcPr>
            <w:tcW w:w="700" w:type="dxa"/>
            <w:tcBorders>
              <w:top w:val="nil"/>
              <w:left w:val="nil"/>
              <w:bottom w:val="single" w:sz="4" w:space="0" w:color="auto"/>
              <w:right w:val="single" w:sz="4" w:space="0" w:color="auto"/>
            </w:tcBorders>
            <w:shd w:val="clear" w:color="auto" w:fill="auto"/>
            <w:vAlign w:val="center"/>
            <w:hideMark/>
          </w:tcPr>
          <w:p w14:paraId="4BE4828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1870034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FlexFabric 5700 32XGT 8XG 2QSFP+ Switch</w:t>
            </w:r>
          </w:p>
        </w:tc>
        <w:tc>
          <w:tcPr>
            <w:tcW w:w="1520" w:type="dxa"/>
            <w:tcBorders>
              <w:top w:val="nil"/>
              <w:left w:val="nil"/>
              <w:bottom w:val="single" w:sz="4" w:space="0" w:color="auto"/>
              <w:right w:val="single" w:sz="4" w:space="0" w:color="auto"/>
            </w:tcBorders>
            <w:shd w:val="clear" w:color="auto" w:fill="auto"/>
            <w:vAlign w:val="center"/>
            <w:hideMark/>
          </w:tcPr>
          <w:p w14:paraId="1C3AA84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CN8AGN503N</w:t>
            </w:r>
          </w:p>
        </w:tc>
        <w:tc>
          <w:tcPr>
            <w:tcW w:w="1100" w:type="dxa"/>
            <w:tcBorders>
              <w:top w:val="nil"/>
              <w:left w:val="nil"/>
              <w:bottom w:val="single" w:sz="4" w:space="0" w:color="auto"/>
              <w:right w:val="single" w:sz="4" w:space="0" w:color="auto"/>
            </w:tcBorders>
            <w:shd w:val="clear" w:color="auto" w:fill="auto"/>
            <w:vAlign w:val="center"/>
            <w:hideMark/>
          </w:tcPr>
          <w:p w14:paraId="1155FAA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A7D396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2110C7E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BD13FA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4583007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230E2997" w14:textId="77777777" w:rsidTr="004C1FAA">
        <w:trPr>
          <w:trHeight w:val="480"/>
        </w:trPr>
        <w:tc>
          <w:tcPr>
            <w:tcW w:w="380" w:type="dxa"/>
            <w:vMerge w:val="restart"/>
            <w:tcBorders>
              <w:top w:val="nil"/>
              <w:left w:val="single" w:sz="8" w:space="0" w:color="auto"/>
              <w:bottom w:val="single" w:sz="4" w:space="0" w:color="000000"/>
              <w:right w:val="single" w:sz="4" w:space="0" w:color="auto"/>
            </w:tcBorders>
            <w:shd w:val="clear" w:color="auto" w:fill="auto"/>
            <w:vAlign w:val="center"/>
            <w:hideMark/>
          </w:tcPr>
          <w:p w14:paraId="53A7568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53</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55B01D5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Rack1 Docker</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0625C5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387D1EE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42U 600mmx1200mm G2 Kitted Advanced Shock Rack with Side Panels and Baying</w:t>
            </w:r>
          </w:p>
        </w:tc>
        <w:tc>
          <w:tcPr>
            <w:tcW w:w="1520" w:type="dxa"/>
            <w:tcBorders>
              <w:top w:val="nil"/>
              <w:left w:val="nil"/>
              <w:bottom w:val="single" w:sz="4" w:space="0" w:color="auto"/>
              <w:right w:val="single" w:sz="4" w:space="0" w:color="auto"/>
            </w:tcBorders>
            <w:shd w:val="clear" w:color="auto" w:fill="auto"/>
            <w:vAlign w:val="center"/>
            <w:hideMark/>
          </w:tcPr>
          <w:p w14:paraId="3316EDE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CZ3849KM08</w:t>
            </w:r>
          </w:p>
        </w:tc>
        <w:tc>
          <w:tcPr>
            <w:tcW w:w="1100" w:type="dxa"/>
            <w:tcBorders>
              <w:top w:val="nil"/>
              <w:left w:val="nil"/>
              <w:bottom w:val="single" w:sz="4" w:space="0" w:color="auto"/>
              <w:right w:val="single" w:sz="4" w:space="0" w:color="auto"/>
            </w:tcBorders>
            <w:shd w:val="clear" w:color="auto" w:fill="auto"/>
            <w:vAlign w:val="center"/>
            <w:hideMark/>
          </w:tcPr>
          <w:p w14:paraId="11B10E3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07BD56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39B7E1A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E58DE2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1250064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17BC89B1"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715E3E20"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47823B46"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6A28CAC3"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39F78EF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G2 Metered 7.3kVA/60309 3-wire 32A/230V Outlets (32) C13 (6) C19/Vertical INTL PDU</w:t>
            </w:r>
          </w:p>
        </w:tc>
        <w:tc>
          <w:tcPr>
            <w:tcW w:w="1520" w:type="dxa"/>
            <w:tcBorders>
              <w:top w:val="nil"/>
              <w:left w:val="nil"/>
              <w:bottom w:val="single" w:sz="4" w:space="0" w:color="auto"/>
              <w:right w:val="single" w:sz="4" w:space="0" w:color="auto"/>
            </w:tcBorders>
            <w:shd w:val="clear" w:color="auto" w:fill="auto"/>
            <w:vAlign w:val="center"/>
            <w:hideMark/>
          </w:tcPr>
          <w:p w14:paraId="6934FB7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CN08126028</w:t>
            </w:r>
            <w:r w:rsidRPr="009F012E">
              <w:rPr>
                <w:rFonts w:ascii="Arial" w:eastAsia="Times New Roman" w:hAnsi="Arial" w:cs="Arial"/>
                <w:lang w:eastAsia="sk-SK"/>
              </w:rPr>
              <w:br/>
              <w:t>CN08126050</w:t>
            </w:r>
          </w:p>
        </w:tc>
        <w:tc>
          <w:tcPr>
            <w:tcW w:w="1100" w:type="dxa"/>
            <w:tcBorders>
              <w:top w:val="nil"/>
              <w:left w:val="nil"/>
              <w:bottom w:val="single" w:sz="4" w:space="0" w:color="auto"/>
              <w:right w:val="single" w:sz="4" w:space="0" w:color="auto"/>
            </w:tcBorders>
            <w:shd w:val="clear" w:color="auto" w:fill="auto"/>
            <w:vAlign w:val="center"/>
            <w:hideMark/>
          </w:tcPr>
          <w:p w14:paraId="30A0CF1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4366A2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693DD4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19C7E4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6BA4437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18BF833E" w14:textId="77777777" w:rsidTr="004C1FAA">
        <w:trPr>
          <w:trHeight w:val="289"/>
        </w:trPr>
        <w:tc>
          <w:tcPr>
            <w:tcW w:w="380" w:type="dxa"/>
            <w:vMerge/>
            <w:tcBorders>
              <w:top w:val="nil"/>
              <w:left w:val="single" w:sz="8" w:space="0" w:color="auto"/>
              <w:bottom w:val="single" w:sz="4" w:space="0" w:color="000000"/>
              <w:right w:val="single" w:sz="4" w:space="0" w:color="auto"/>
            </w:tcBorders>
            <w:vAlign w:val="center"/>
            <w:hideMark/>
          </w:tcPr>
          <w:p w14:paraId="36FB1482"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594E8476"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343C766A"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0E97884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LCD8500 1U INTL Rackmount Console Kit</w:t>
            </w:r>
          </w:p>
        </w:tc>
        <w:tc>
          <w:tcPr>
            <w:tcW w:w="1520" w:type="dxa"/>
            <w:tcBorders>
              <w:top w:val="nil"/>
              <w:left w:val="nil"/>
              <w:bottom w:val="single" w:sz="4" w:space="0" w:color="auto"/>
              <w:right w:val="single" w:sz="4" w:space="0" w:color="auto"/>
            </w:tcBorders>
            <w:shd w:val="clear" w:color="auto" w:fill="auto"/>
            <w:vAlign w:val="center"/>
            <w:hideMark/>
          </w:tcPr>
          <w:p w14:paraId="6654592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2C48349754</w:t>
            </w:r>
          </w:p>
        </w:tc>
        <w:tc>
          <w:tcPr>
            <w:tcW w:w="1100" w:type="dxa"/>
            <w:tcBorders>
              <w:top w:val="nil"/>
              <w:left w:val="nil"/>
              <w:bottom w:val="single" w:sz="4" w:space="0" w:color="auto"/>
              <w:right w:val="single" w:sz="4" w:space="0" w:color="auto"/>
            </w:tcBorders>
            <w:shd w:val="clear" w:color="auto" w:fill="auto"/>
            <w:vAlign w:val="center"/>
            <w:hideMark/>
          </w:tcPr>
          <w:p w14:paraId="4CEDC21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83C467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B68606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E4838F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03BD85B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7D01872C" w14:textId="77777777" w:rsidTr="004C1FAA">
        <w:trPr>
          <w:trHeight w:val="289"/>
        </w:trPr>
        <w:tc>
          <w:tcPr>
            <w:tcW w:w="380" w:type="dxa"/>
            <w:vMerge/>
            <w:tcBorders>
              <w:top w:val="nil"/>
              <w:left w:val="single" w:sz="8" w:space="0" w:color="auto"/>
              <w:bottom w:val="single" w:sz="4" w:space="0" w:color="000000"/>
              <w:right w:val="single" w:sz="4" w:space="0" w:color="auto"/>
            </w:tcBorders>
            <w:vAlign w:val="center"/>
            <w:hideMark/>
          </w:tcPr>
          <w:p w14:paraId="061A9920"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45710B8F"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1CD549DD"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3D7F5FC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1x2x16 G4 KVM IP Console Switch</w:t>
            </w:r>
          </w:p>
        </w:tc>
        <w:tc>
          <w:tcPr>
            <w:tcW w:w="1520" w:type="dxa"/>
            <w:tcBorders>
              <w:top w:val="nil"/>
              <w:left w:val="nil"/>
              <w:bottom w:val="single" w:sz="4" w:space="0" w:color="auto"/>
              <w:right w:val="single" w:sz="4" w:space="0" w:color="auto"/>
            </w:tcBorders>
            <w:shd w:val="clear" w:color="auto" w:fill="auto"/>
            <w:vAlign w:val="center"/>
            <w:hideMark/>
          </w:tcPr>
          <w:p w14:paraId="5A8938F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ROA809003F</w:t>
            </w:r>
          </w:p>
        </w:tc>
        <w:tc>
          <w:tcPr>
            <w:tcW w:w="1100" w:type="dxa"/>
            <w:tcBorders>
              <w:top w:val="nil"/>
              <w:left w:val="nil"/>
              <w:bottom w:val="single" w:sz="4" w:space="0" w:color="auto"/>
              <w:right w:val="single" w:sz="4" w:space="0" w:color="auto"/>
            </w:tcBorders>
            <w:shd w:val="clear" w:color="auto" w:fill="auto"/>
            <w:vAlign w:val="center"/>
            <w:hideMark/>
          </w:tcPr>
          <w:p w14:paraId="5D5C45D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7F0DDB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2E778D2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B6FD84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4CCA03D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31.3.2023</w:t>
            </w:r>
          </w:p>
        </w:tc>
      </w:tr>
      <w:tr w:rsidR="004C1FAA" w:rsidRPr="009F012E" w14:paraId="6EC8D4D1"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3EAB94C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54</w:t>
            </w:r>
          </w:p>
        </w:tc>
        <w:tc>
          <w:tcPr>
            <w:tcW w:w="1480" w:type="dxa"/>
            <w:tcBorders>
              <w:top w:val="nil"/>
              <w:left w:val="nil"/>
              <w:bottom w:val="single" w:sz="4" w:space="0" w:color="auto"/>
              <w:right w:val="single" w:sz="4" w:space="0" w:color="auto"/>
            </w:tcBorders>
            <w:shd w:val="clear" w:color="auto" w:fill="auto"/>
            <w:vAlign w:val="center"/>
            <w:hideMark/>
          </w:tcPr>
          <w:p w14:paraId="5778530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3E15926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5C9F2E7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520" w:type="dxa"/>
            <w:tcBorders>
              <w:top w:val="nil"/>
              <w:left w:val="nil"/>
              <w:bottom w:val="single" w:sz="4" w:space="0" w:color="auto"/>
              <w:right w:val="single" w:sz="4" w:space="0" w:color="auto"/>
            </w:tcBorders>
            <w:shd w:val="clear" w:color="auto" w:fill="auto"/>
            <w:vAlign w:val="center"/>
            <w:hideMark/>
          </w:tcPr>
          <w:p w14:paraId="61C7A23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CZJ95104F0</w:t>
            </w:r>
          </w:p>
        </w:tc>
        <w:tc>
          <w:tcPr>
            <w:tcW w:w="1100" w:type="dxa"/>
            <w:tcBorders>
              <w:top w:val="nil"/>
              <w:left w:val="nil"/>
              <w:bottom w:val="single" w:sz="4" w:space="0" w:color="auto"/>
              <w:right w:val="single" w:sz="4" w:space="0" w:color="auto"/>
            </w:tcBorders>
            <w:shd w:val="clear" w:color="auto" w:fill="auto"/>
            <w:vAlign w:val="center"/>
            <w:hideMark/>
          </w:tcPr>
          <w:p w14:paraId="42A7F1C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FF31D2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CB36F4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AC0395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7B650DA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2F018C29"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2999558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55</w:t>
            </w:r>
          </w:p>
        </w:tc>
        <w:tc>
          <w:tcPr>
            <w:tcW w:w="1480" w:type="dxa"/>
            <w:tcBorders>
              <w:top w:val="nil"/>
              <w:left w:val="nil"/>
              <w:bottom w:val="single" w:sz="4" w:space="0" w:color="auto"/>
              <w:right w:val="single" w:sz="4" w:space="0" w:color="auto"/>
            </w:tcBorders>
            <w:shd w:val="clear" w:color="auto" w:fill="auto"/>
            <w:vAlign w:val="center"/>
            <w:hideMark/>
          </w:tcPr>
          <w:p w14:paraId="7A7302C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293E1A8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4E8C9AA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520" w:type="dxa"/>
            <w:tcBorders>
              <w:top w:val="nil"/>
              <w:left w:val="nil"/>
              <w:bottom w:val="single" w:sz="4" w:space="0" w:color="auto"/>
              <w:right w:val="single" w:sz="4" w:space="0" w:color="auto"/>
            </w:tcBorders>
            <w:shd w:val="clear" w:color="auto" w:fill="auto"/>
            <w:vAlign w:val="center"/>
            <w:hideMark/>
          </w:tcPr>
          <w:p w14:paraId="03163BA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CZJ95104F1</w:t>
            </w:r>
          </w:p>
        </w:tc>
        <w:tc>
          <w:tcPr>
            <w:tcW w:w="1100" w:type="dxa"/>
            <w:tcBorders>
              <w:top w:val="nil"/>
              <w:left w:val="nil"/>
              <w:bottom w:val="single" w:sz="4" w:space="0" w:color="auto"/>
              <w:right w:val="single" w:sz="4" w:space="0" w:color="auto"/>
            </w:tcBorders>
            <w:shd w:val="clear" w:color="auto" w:fill="auto"/>
            <w:vAlign w:val="center"/>
            <w:hideMark/>
          </w:tcPr>
          <w:p w14:paraId="06FA817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345238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E718B9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505E7D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4E9B185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56DDAB79"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696AD07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56</w:t>
            </w:r>
          </w:p>
        </w:tc>
        <w:tc>
          <w:tcPr>
            <w:tcW w:w="1480" w:type="dxa"/>
            <w:tcBorders>
              <w:top w:val="nil"/>
              <w:left w:val="nil"/>
              <w:bottom w:val="single" w:sz="4" w:space="0" w:color="auto"/>
              <w:right w:val="single" w:sz="4" w:space="0" w:color="auto"/>
            </w:tcBorders>
            <w:shd w:val="clear" w:color="auto" w:fill="auto"/>
            <w:vAlign w:val="center"/>
            <w:hideMark/>
          </w:tcPr>
          <w:p w14:paraId="41CC61B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58CC6B7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3543757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520" w:type="dxa"/>
            <w:tcBorders>
              <w:top w:val="nil"/>
              <w:left w:val="nil"/>
              <w:bottom w:val="single" w:sz="4" w:space="0" w:color="auto"/>
              <w:right w:val="single" w:sz="4" w:space="0" w:color="auto"/>
            </w:tcBorders>
            <w:shd w:val="clear" w:color="auto" w:fill="auto"/>
            <w:vAlign w:val="center"/>
            <w:hideMark/>
          </w:tcPr>
          <w:p w14:paraId="77FF44A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CZJ95104F2</w:t>
            </w:r>
          </w:p>
        </w:tc>
        <w:tc>
          <w:tcPr>
            <w:tcW w:w="1100" w:type="dxa"/>
            <w:tcBorders>
              <w:top w:val="nil"/>
              <w:left w:val="nil"/>
              <w:bottom w:val="single" w:sz="4" w:space="0" w:color="auto"/>
              <w:right w:val="single" w:sz="4" w:space="0" w:color="auto"/>
            </w:tcBorders>
            <w:shd w:val="clear" w:color="auto" w:fill="auto"/>
            <w:vAlign w:val="center"/>
            <w:hideMark/>
          </w:tcPr>
          <w:p w14:paraId="16F8B6D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E8C4F8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7D3783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6B8644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3AEAA58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51E01768"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110822F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57</w:t>
            </w:r>
          </w:p>
        </w:tc>
        <w:tc>
          <w:tcPr>
            <w:tcW w:w="1480" w:type="dxa"/>
            <w:tcBorders>
              <w:top w:val="nil"/>
              <w:left w:val="nil"/>
              <w:bottom w:val="single" w:sz="4" w:space="0" w:color="auto"/>
              <w:right w:val="single" w:sz="4" w:space="0" w:color="auto"/>
            </w:tcBorders>
            <w:shd w:val="clear" w:color="auto" w:fill="auto"/>
            <w:vAlign w:val="center"/>
            <w:hideMark/>
          </w:tcPr>
          <w:p w14:paraId="003227B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1F29492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0DE747B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520" w:type="dxa"/>
            <w:tcBorders>
              <w:top w:val="nil"/>
              <w:left w:val="nil"/>
              <w:bottom w:val="single" w:sz="4" w:space="0" w:color="auto"/>
              <w:right w:val="single" w:sz="4" w:space="0" w:color="auto"/>
            </w:tcBorders>
            <w:shd w:val="clear" w:color="auto" w:fill="auto"/>
            <w:vAlign w:val="center"/>
            <w:hideMark/>
          </w:tcPr>
          <w:p w14:paraId="7CB604D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CZJ951065F</w:t>
            </w:r>
          </w:p>
        </w:tc>
        <w:tc>
          <w:tcPr>
            <w:tcW w:w="1100" w:type="dxa"/>
            <w:tcBorders>
              <w:top w:val="nil"/>
              <w:left w:val="nil"/>
              <w:bottom w:val="single" w:sz="4" w:space="0" w:color="auto"/>
              <w:right w:val="single" w:sz="4" w:space="0" w:color="auto"/>
            </w:tcBorders>
            <w:shd w:val="clear" w:color="auto" w:fill="auto"/>
            <w:vAlign w:val="center"/>
            <w:hideMark/>
          </w:tcPr>
          <w:p w14:paraId="6DE4F7D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0404A21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0CAFBA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624674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7D9B823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6173413E"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1CEEC1E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58</w:t>
            </w:r>
          </w:p>
        </w:tc>
        <w:tc>
          <w:tcPr>
            <w:tcW w:w="1480" w:type="dxa"/>
            <w:tcBorders>
              <w:top w:val="nil"/>
              <w:left w:val="nil"/>
              <w:bottom w:val="single" w:sz="4" w:space="0" w:color="auto"/>
              <w:right w:val="single" w:sz="4" w:space="0" w:color="auto"/>
            </w:tcBorders>
            <w:shd w:val="clear" w:color="auto" w:fill="auto"/>
            <w:vAlign w:val="center"/>
            <w:hideMark/>
          </w:tcPr>
          <w:p w14:paraId="0E92967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28A20B6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6B9C112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520" w:type="dxa"/>
            <w:tcBorders>
              <w:top w:val="nil"/>
              <w:left w:val="nil"/>
              <w:bottom w:val="single" w:sz="4" w:space="0" w:color="auto"/>
              <w:right w:val="single" w:sz="4" w:space="0" w:color="auto"/>
            </w:tcBorders>
            <w:shd w:val="clear" w:color="auto" w:fill="auto"/>
            <w:vAlign w:val="center"/>
            <w:hideMark/>
          </w:tcPr>
          <w:p w14:paraId="5D4C1CB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CZJ951065H</w:t>
            </w:r>
          </w:p>
        </w:tc>
        <w:tc>
          <w:tcPr>
            <w:tcW w:w="1100" w:type="dxa"/>
            <w:tcBorders>
              <w:top w:val="nil"/>
              <w:left w:val="nil"/>
              <w:bottom w:val="single" w:sz="4" w:space="0" w:color="auto"/>
              <w:right w:val="single" w:sz="4" w:space="0" w:color="auto"/>
            </w:tcBorders>
            <w:shd w:val="clear" w:color="auto" w:fill="auto"/>
            <w:vAlign w:val="center"/>
            <w:hideMark/>
          </w:tcPr>
          <w:p w14:paraId="4BF5FD2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6FCCFB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BB9EC4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6A98A1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7122DC8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4220197E"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1D9AE0D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59</w:t>
            </w:r>
          </w:p>
        </w:tc>
        <w:tc>
          <w:tcPr>
            <w:tcW w:w="1480" w:type="dxa"/>
            <w:tcBorders>
              <w:top w:val="nil"/>
              <w:left w:val="nil"/>
              <w:bottom w:val="single" w:sz="4" w:space="0" w:color="auto"/>
              <w:right w:val="single" w:sz="4" w:space="0" w:color="auto"/>
            </w:tcBorders>
            <w:shd w:val="clear" w:color="auto" w:fill="auto"/>
            <w:vAlign w:val="center"/>
            <w:hideMark/>
          </w:tcPr>
          <w:p w14:paraId="59B0282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5600C1F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761E3F9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520" w:type="dxa"/>
            <w:tcBorders>
              <w:top w:val="nil"/>
              <w:left w:val="nil"/>
              <w:bottom w:val="single" w:sz="4" w:space="0" w:color="auto"/>
              <w:right w:val="single" w:sz="4" w:space="0" w:color="auto"/>
            </w:tcBorders>
            <w:shd w:val="clear" w:color="auto" w:fill="auto"/>
            <w:vAlign w:val="center"/>
            <w:hideMark/>
          </w:tcPr>
          <w:p w14:paraId="0179ED9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CZJ951065G</w:t>
            </w:r>
          </w:p>
        </w:tc>
        <w:tc>
          <w:tcPr>
            <w:tcW w:w="1100" w:type="dxa"/>
            <w:tcBorders>
              <w:top w:val="nil"/>
              <w:left w:val="nil"/>
              <w:bottom w:val="single" w:sz="4" w:space="0" w:color="auto"/>
              <w:right w:val="single" w:sz="4" w:space="0" w:color="auto"/>
            </w:tcBorders>
            <w:shd w:val="clear" w:color="auto" w:fill="auto"/>
            <w:vAlign w:val="center"/>
            <w:hideMark/>
          </w:tcPr>
          <w:p w14:paraId="3D9D08E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C6A9B1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30CBE61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946F76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528E8F6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4F2AAB6B"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647EBDA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60</w:t>
            </w:r>
          </w:p>
        </w:tc>
        <w:tc>
          <w:tcPr>
            <w:tcW w:w="1480" w:type="dxa"/>
            <w:tcBorders>
              <w:top w:val="nil"/>
              <w:left w:val="nil"/>
              <w:bottom w:val="single" w:sz="4" w:space="0" w:color="auto"/>
              <w:right w:val="single" w:sz="4" w:space="0" w:color="auto"/>
            </w:tcBorders>
            <w:shd w:val="clear" w:color="auto" w:fill="auto"/>
            <w:vAlign w:val="center"/>
            <w:hideMark/>
          </w:tcPr>
          <w:p w14:paraId="6D3EA96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17F69AC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6A9DB35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520" w:type="dxa"/>
            <w:tcBorders>
              <w:top w:val="nil"/>
              <w:left w:val="nil"/>
              <w:bottom w:val="single" w:sz="4" w:space="0" w:color="auto"/>
              <w:right w:val="single" w:sz="4" w:space="0" w:color="auto"/>
            </w:tcBorders>
            <w:shd w:val="clear" w:color="auto" w:fill="auto"/>
            <w:vAlign w:val="center"/>
            <w:hideMark/>
          </w:tcPr>
          <w:p w14:paraId="3EF6F18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CZJ95103MY</w:t>
            </w:r>
          </w:p>
        </w:tc>
        <w:tc>
          <w:tcPr>
            <w:tcW w:w="1100" w:type="dxa"/>
            <w:tcBorders>
              <w:top w:val="nil"/>
              <w:left w:val="nil"/>
              <w:bottom w:val="single" w:sz="4" w:space="0" w:color="auto"/>
              <w:right w:val="single" w:sz="4" w:space="0" w:color="auto"/>
            </w:tcBorders>
            <w:shd w:val="clear" w:color="auto" w:fill="auto"/>
            <w:vAlign w:val="center"/>
            <w:hideMark/>
          </w:tcPr>
          <w:p w14:paraId="229C430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FC4108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FB9D7B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796545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7D2D553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7A1AFE0D"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32FF07B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61</w:t>
            </w:r>
          </w:p>
        </w:tc>
        <w:tc>
          <w:tcPr>
            <w:tcW w:w="1480" w:type="dxa"/>
            <w:tcBorders>
              <w:top w:val="nil"/>
              <w:left w:val="nil"/>
              <w:bottom w:val="single" w:sz="4" w:space="0" w:color="auto"/>
              <w:right w:val="single" w:sz="4" w:space="0" w:color="auto"/>
            </w:tcBorders>
            <w:shd w:val="clear" w:color="auto" w:fill="auto"/>
            <w:vAlign w:val="center"/>
            <w:hideMark/>
          </w:tcPr>
          <w:p w14:paraId="7CD76A7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6F1B5A0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0759847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520" w:type="dxa"/>
            <w:tcBorders>
              <w:top w:val="nil"/>
              <w:left w:val="nil"/>
              <w:bottom w:val="single" w:sz="4" w:space="0" w:color="auto"/>
              <w:right w:val="single" w:sz="4" w:space="0" w:color="auto"/>
            </w:tcBorders>
            <w:shd w:val="clear" w:color="auto" w:fill="auto"/>
            <w:vAlign w:val="center"/>
            <w:hideMark/>
          </w:tcPr>
          <w:p w14:paraId="103B1BC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CZJ95103MZ</w:t>
            </w:r>
          </w:p>
        </w:tc>
        <w:tc>
          <w:tcPr>
            <w:tcW w:w="1100" w:type="dxa"/>
            <w:tcBorders>
              <w:top w:val="nil"/>
              <w:left w:val="nil"/>
              <w:bottom w:val="single" w:sz="4" w:space="0" w:color="auto"/>
              <w:right w:val="single" w:sz="4" w:space="0" w:color="auto"/>
            </w:tcBorders>
            <w:shd w:val="clear" w:color="auto" w:fill="auto"/>
            <w:vAlign w:val="center"/>
            <w:hideMark/>
          </w:tcPr>
          <w:p w14:paraId="46A464C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BBAD97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3A35ACC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83151F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572323A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61DCB86A"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789130C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62</w:t>
            </w:r>
          </w:p>
        </w:tc>
        <w:tc>
          <w:tcPr>
            <w:tcW w:w="1480" w:type="dxa"/>
            <w:tcBorders>
              <w:top w:val="nil"/>
              <w:left w:val="nil"/>
              <w:bottom w:val="single" w:sz="4" w:space="0" w:color="auto"/>
              <w:right w:val="single" w:sz="4" w:space="0" w:color="auto"/>
            </w:tcBorders>
            <w:shd w:val="clear" w:color="auto" w:fill="auto"/>
            <w:vAlign w:val="center"/>
            <w:hideMark/>
          </w:tcPr>
          <w:p w14:paraId="75085C0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5CBEE1B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21E50DD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CTO Server</w:t>
            </w:r>
          </w:p>
        </w:tc>
        <w:tc>
          <w:tcPr>
            <w:tcW w:w="1520" w:type="dxa"/>
            <w:tcBorders>
              <w:top w:val="nil"/>
              <w:left w:val="nil"/>
              <w:bottom w:val="single" w:sz="4" w:space="0" w:color="auto"/>
              <w:right w:val="single" w:sz="4" w:space="0" w:color="auto"/>
            </w:tcBorders>
            <w:shd w:val="clear" w:color="auto" w:fill="auto"/>
            <w:vAlign w:val="center"/>
            <w:hideMark/>
          </w:tcPr>
          <w:p w14:paraId="6B515A2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CZ29510D0X</w:t>
            </w:r>
          </w:p>
        </w:tc>
        <w:tc>
          <w:tcPr>
            <w:tcW w:w="1100" w:type="dxa"/>
            <w:tcBorders>
              <w:top w:val="nil"/>
              <w:left w:val="nil"/>
              <w:bottom w:val="single" w:sz="4" w:space="0" w:color="auto"/>
              <w:right w:val="single" w:sz="4" w:space="0" w:color="auto"/>
            </w:tcBorders>
            <w:shd w:val="clear" w:color="auto" w:fill="auto"/>
            <w:vAlign w:val="center"/>
            <w:hideMark/>
          </w:tcPr>
          <w:p w14:paraId="2AFBA07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1247040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971D5A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2F1F785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6557517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0D8805C9"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6B9B9C3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63</w:t>
            </w:r>
          </w:p>
        </w:tc>
        <w:tc>
          <w:tcPr>
            <w:tcW w:w="1480" w:type="dxa"/>
            <w:tcBorders>
              <w:top w:val="nil"/>
              <w:left w:val="nil"/>
              <w:bottom w:val="single" w:sz="4" w:space="0" w:color="auto"/>
              <w:right w:val="single" w:sz="4" w:space="0" w:color="auto"/>
            </w:tcBorders>
            <w:shd w:val="clear" w:color="auto" w:fill="auto"/>
            <w:vAlign w:val="center"/>
            <w:hideMark/>
          </w:tcPr>
          <w:p w14:paraId="4BC4BE6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FF 5700</w:t>
            </w:r>
          </w:p>
        </w:tc>
        <w:tc>
          <w:tcPr>
            <w:tcW w:w="700" w:type="dxa"/>
            <w:tcBorders>
              <w:top w:val="nil"/>
              <w:left w:val="nil"/>
              <w:bottom w:val="single" w:sz="4" w:space="0" w:color="auto"/>
              <w:right w:val="single" w:sz="4" w:space="0" w:color="auto"/>
            </w:tcBorders>
            <w:shd w:val="clear" w:color="auto" w:fill="auto"/>
            <w:vAlign w:val="center"/>
            <w:hideMark/>
          </w:tcPr>
          <w:p w14:paraId="55CA2A5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47C76E8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FlexFabric 5700 32XGT 8XG 2QSFP+ Switch</w:t>
            </w:r>
          </w:p>
        </w:tc>
        <w:tc>
          <w:tcPr>
            <w:tcW w:w="1520" w:type="dxa"/>
            <w:tcBorders>
              <w:top w:val="nil"/>
              <w:left w:val="nil"/>
              <w:bottom w:val="single" w:sz="4" w:space="0" w:color="auto"/>
              <w:right w:val="single" w:sz="4" w:space="0" w:color="auto"/>
            </w:tcBorders>
            <w:shd w:val="clear" w:color="auto" w:fill="auto"/>
            <w:vAlign w:val="center"/>
            <w:hideMark/>
          </w:tcPr>
          <w:p w14:paraId="48E6F9F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CN98GN5090</w:t>
            </w:r>
          </w:p>
        </w:tc>
        <w:tc>
          <w:tcPr>
            <w:tcW w:w="1100" w:type="dxa"/>
            <w:tcBorders>
              <w:top w:val="nil"/>
              <w:left w:val="nil"/>
              <w:bottom w:val="single" w:sz="4" w:space="0" w:color="auto"/>
              <w:right w:val="single" w:sz="4" w:space="0" w:color="auto"/>
            </w:tcBorders>
            <w:shd w:val="clear" w:color="auto" w:fill="auto"/>
            <w:vAlign w:val="center"/>
            <w:hideMark/>
          </w:tcPr>
          <w:p w14:paraId="601168C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16ED7C8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2FCEFF8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32E295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0CF426F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44ACC772" w14:textId="77777777" w:rsidTr="004C1FAA">
        <w:trPr>
          <w:trHeight w:val="240"/>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3652B60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64</w:t>
            </w:r>
          </w:p>
        </w:tc>
        <w:tc>
          <w:tcPr>
            <w:tcW w:w="1480" w:type="dxa"/>
            <w:tcBorders>
              <w:top w:val="nil"/>
              <w:left w:val="nil"/>
              <w:bottom w:val="single" w:sz="4" w:space="0" w:color="auto"/>
              <w:right w:val="single" w:sz="4" w:space="0" w:color="auto"/>
            </w:tcBorders>
            <w:shd w:val="clear" w:color="auto" w:fill="auto"/>
            <w:vAlign w:val="center"/>
            <w:hideMark/>
          </w:tcPr>
          <w:p w14:paraId="1E1D10D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FF 5700</w:t>
            </w:r>
          </w:p>
        </w:tc>
        <w:tc>
          <w:tcPr>
            <w:tcW w:w="700" w:type="dxa"/>
            <w:tcBorders>
              <w:top w:val="nil"/>
              <w:left w:val="nil"/>
              <w:bottom w:val="single" w:sz="4" w:space="0" w:color="auto"/>
              <w:right w:val="single" w:sz="4" w:space="0" w:color="auto"/>
            </w:tcBorders>
            <w:shd w:val="clear" w:color="auto" w:fill="auto"/>
            <w:vAlign w:val="center"/>
            <w:hideMark/>
          </w:tcPr>
          <w:p w14:paraId="5C1CD99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59D4072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FlexFabric 5700 32XGT 8XG 2QSFP+ Switch</w:t>
            </w:r>
          </w:p>
        </w:tc>
        <w:tc>
          <w:tcPr>
            <w:tcW w:w="1520" w:type="dxa"/>
            <w:tcBorders>
              <w:top w:val="nil"/>
              <w:left w:val="nil"/>
              <w:bottom w:val="single" w:sz="4" w:space="0" w:color="auto"/>
              <w:right w:val="single" w:sz="4" w:space="0" w:color="auto"/>
            </w:tcBorders>
            <w:shd w:val="clear" w:color="auto" w:fill="auto"/>
            <w:vAlign w:val="center"/>
            <w:hideMark/>
          </w:tcPr>
          <w:p w14:paraId="3623AE8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CN98GN509V</w:t>
            </w:r>
          </w:p>
        </w:tc>
        <w:tc>
          <w:tcPr>
            <w:tcW w:w="1100" w:type="dxa"/>
            <w:tcBorders>
              <w:top w:val="nil"/>
              <w:left w:val="nil"/>
              <w:bottom w:val="single" w:sz="4" w:space="0" w:color="auto"/>
              <w:right w:val="single" w:sz="4" w:space="0" w:color="auto"/>
            </w:tcBorders>
            <w:shd w:val="clear" w:color="auto" w:fill="auto"/>
            <w:vAlign w:val="center"/>
            <w:hideMark/>
          </w:tcPr>
          <w:p w14:paraId="11EB237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04BC95C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1CB9FD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BBF775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4B52DB1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0994C0CC" w14:textId="77777777" w:rsidTr="004C1FAA">
        <w:trPr>
          <w:trHeight w:val="480"/>
        </w:trPr>
        <w:tc>
          <w:tcPr>
            <w:tcW w:w="380" w:type="dxa"/>
            <w:vMerge w:val="restart"/>
            <w:tcBorders>
              <w:top w:val="nil"/>
              <w:left w:val="single" w:sz="8" w:space="0" w:color="auto"/>
              <w:bottom w:val="single" w:sz="4" w:space="0" w:color="000000"/>
              <w:right w:val="single" w:sz="4" w:space="0" w:color="auto"/>
            </w:tcBorders>
            <w:shd w:val="clear" w:color="auto" w:fill="auto"/>
            <w:vAlign w:val="center"/>
            <w:hideMark/>
          </w:tcPr>
          <w:p w14:paraId="336C271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lastRenderedPageBreak/>
              <w:t>65</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5723C26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Rack2 Docker</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1E562E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280FF2F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42U 600mmx1200mm G2 Kitted Advanced Shock Rack with Side Panels and Baying</w:t>
            </w:r>
          </w:p>
        </w:tc>
        <w:tc>
          <w:tcPr>
            <w:tcW w:w="1520" w:type="dxa"/>
            <w:tcBorders>
              <w:top w:val="nil"/>
              <w:left w:val="nil"/>
              <w:bottom w:val="single" w:sz="4" w:space="0" w:color="auto"/>
              <w:right w:val="single" w:sz="4" w:space="0" w:color="auto"/>
            </w:tcBorders>
            <w:shd w:val="clear" w:color="auto" w:fill="auto"/>
            <w:vAlign w:val="center"/>
            <w:hideMark/>
          </w:tcPr>
          <w:p w14:paraId="06E8A64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CZ29510FC9</w:t>
            </w:r>
          </w:p>
        </w:tc>
        <w:tc>
          <w:tcPr>
            <w:tcW w:w="1100" w:type="dxa"/>
            <w:tcBorders>
              <w:top w:val="nil"/>
              <w:left w:val="nil"/>
              <w:bottom w:val="single" w:sz="4" w:space="0" w:color="auto"/>
              <w:right w:val="single" w:sz="4" w:space="0" w:color="auto"/>
            </w:tcBorders>
            <w:shd w:val="clear" w:color="auto" w:fill="auto"/>
            <w:vAlign w:val="center"/>
            <w:hideMark/>
          </w:tcPr>
          <w:p w14:paraId="2640B72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1BBE610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19E176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8F5730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5B4BE4C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4FAFE097" w14:textId="77777777" w:rsidTr="004C1FAA">
        <w:trPr>
          <w:trHeight w:val="480"/>
        </w:trPr>
        <w:tc>
          <w:tcPr>
            <w:tcW w:w="380" w:type="dxa"/>
            <w:vMerge/>
            <w:tcBorders>
              <w:top w:val="nil"/>
              <w:left w:val="single" w:sz="8" w:space="0" w:color="auto"/>
              <w:bottom w:val="single" w:sz="4" w:space="0" w:color="000000"/>
              <w:right w:val="single" w:sz="4" w:space="0" w:color="auto"/>
            </w:tcBorders>
            <w:vAlign w:val="center"/>
            <w:hideMark/>
          </w:tcPr>
          <w:p w14:paraId="2AB51A6B"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00C33937"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5C76AB40"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4F949FE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G2 Metered 7.3kVA/60309 3-wire 32A/230V Outlets (32) C13 (6) C19/Vertical INTL PDU</w:t>
            </w:r>
          </w:p>
        </w:tc>
        <w:tc>
          <w:tcPr>
            <w:tcW w:w="1520" w:type="dxa"/>
            <w:tcBorders>
              <w:top w:val="nil"/>
              <w:left w:val="nil"/>
              <w:bottom w:val="single" w:sz="4" w:space="0" w:color="auto"/>
              <w:right w:val="single" w:sz="4" w:space="0" w:color="auto"/>
            </w:tcBorders>
            <w:shd w:val="clear" w:color="auto" w:fill="auto"/>
            <w:vAlign w:val="center"/>
            <w:hideMark/>
          </w:tcPr>
          <w:p w14:paraId="13C7243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59C4BD1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B96681A"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0424A45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CC21B1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0D9607A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1B9F504C" w14:textId="77777777" w:rsidTr="004C1FAA">
        <w:trPr>
          <w:trHeight w:val="289"/>
        </w:trPr>
        <w:tc>
          <w:tcPr>
            <w:tcW w:w="380" w:type="dxa"/>
            <w:vMerge/>
            <w:tcBorders>
              <w:top w:val="nil"/>
              <w:left w:val="single" w:sz="8" w:space="0" w:color="auto"/>
              <w:bottom w:val="single" w:sz="4" w:space="0" w:color="000000"/>
              <w:right w:val="single" w:sz="4" w:space="0" w:color="auto"/>
            </w:tcBorders>
            <w:vAlign w:val="center"/>
            <w:hideMark/>
          </w:tcPr>
          <w:p w14:paraId="2947DBAC"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44C30EA8"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0A160D37"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0B05A3B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LCD8500 1U INTL Rackmount Console Kit</w:t>
            </w:r>
          </w:p>
        </w:tc>
        <w:tc>
          <w:tcPr>
            <w:tcW w:w="1520" w:type="dxa"/>
            <w:tcBorders>
              <w:top w:val="nil"/>
              <w:left w:val="nil"/>
              <w:bottom w:val="single" w:sz="4" w:space="0" w:color="auto"/>
              <w:right w:val="single" w:sz="4" w:space="0" w:color="auto"/>
            </w:tcBorders>
            <w:shd w:val="clear" w:color="auto" w:fill="auto"/>
            <w:vAlign w:val="center"/>
            <w:hideMark/>
          </w:tcPr>
          <w:p w14:paraId="726667D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2C49319N3D</w:t>
            </w:r>
          </w:p>
        </w:tc>
        <w:tc>
          <w:tcPr>
            <w:tcW w:w="1100" w:type="dxa"/>
            <w:tcBorders>
              <w:top w:val="nil"/>
              <w:left w:val="nil"/>
              <w:bottom w:val="single" w:sz="4" w:space="0" w:color="auto"/>
              <w:right w:val="single" w:sz="4" w:space="0" w:color="auto"/>
            </w:tcBorders>
            <w:shd w:val="clear" w:color="auto" w:fill="auto"/>
            <w:vAlign w:val="center"/>
            <w:hideMark/>
          </w:tcPr>
          <w:p w14:paraId="5DA9899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C0FC5B6"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420B3E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45A193A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62A97FF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64DF9806" w14:textId="77777777" w:rsidTr="004C1FAA">
        <w:trPr>
          <w:trHeight w:val="289"/>
        </w:trPr>
        <w:tc>
          <w:tcPr>
            <w:tcW w:w="380" w:type="dxa"/>
            <w:vMerge/>
            <w:tcBorders>
              <w:top w:val="nil"/>
              <w:left w:val="single" w:sz="8" w:space="0" w:color="auto"/>
              <w:bottom w:val="single" w:sz="4" w:space="0" w:color="000000"/>
              <w:right w:val="single" w:sz="4" w:space="0" w:color="auto"/>
            </w:tcBorders>
            <w:vAlign w:val="center"/>
            <w:hideMark/>
          </w:tcPr>
          <w:p w14:paraId="49D8291C" w14:textId="77777777" w:rsidR="004C1FAA" w:rsidRPr="009F012E" w:rsidRDefault="004C1FAA" w:rsidP="004C1FAA">
            <w:pPr>
              <w:spacing w:after="0"/>
              <w:rPr>
                <w:rFonts w:ascii="Arial" w:eastAsia="Times New Roman" w:hAnsi="Arial" w:cs="Arial"/>
                <w:lang w:eastAsia="sk-SK"/>
              </w:rPr>
            </w:pPr>
          </w:p>
        </w:tc>
        <w:tc>
          <w:tcPr>
            <w:tcW w:w="1480" w:type="dxa"/>
            <w:vMerge/>
            <w:tcBorders>
              <w:top w:val="nil"/>
              <w:left w:val="single" w:sz="4" w:space="0" w:color="auto"/>
              <w:bottom w:val="single" w:sz="4" w:space="0" w:color="000000"/>
              <w:right w:val="single" w:sz="4" w:space="0" w:color="auto"/>
            </w:tcBorders>
            <w:vAlign w:val="center"/>
            <w:hideMark/>
          </w:tcPr>
          <w:p w14:paraId="04ADE52D" w14:textId="77777777" w:rsidR="004C1FAA" w:rsidRPr="009F012E" w:rsidRDefault="004C1FAA" w:rsidP="004C1FAA">
            <w:pPr>
              <w:spacing w:after="0"/>
              <w:rPr>
                <w:rFonts w:ascii="Arial" w:eastAsia="Times New Roman" w:hAnsi="Arial" w:cs="Arial"/>
                <w:lang w:eastAsia="sk-SK"/>
              </w:rPr>
            </w:pPr>
          </w:p>
        </w:tc>
        <w:tc>
          <w:tcPr>
            <w:tcW w:w="700" w:type="dxa"/>
            <w:vMerge/>
            <w:tcBorders>
              <w:top w:val="nil"/>
              <w:left w:val="single" w:sz="4" w:space="0" w:color="auto"/>
              <w:bottom w:val="single" w:sz="4" w:space="0" w:color="000000"/>
              <w:right w:val="single" w:sz="4" w:space="0" w:color="auto"/>
            </w:tcBorders>
            <w:vAlign w:val="center"/>
            <w:hideMark/>
          </w:tcPr>
          <w:p w14:paraId="1E3DA633" w14:textId="77777777" w:rsidR="004C1FAA" w:rsidRPr="009F012E" w:rsidRDefault="004C1FAA" w:rsidP="004C1FAA">
            <w:pPr>
              <w:spacing w:after="0"/>
              <w:rPr>
                <w:rFonts w:ascii="Arial" w:eastAsia="Times New Roman" w:hAnsi="Arial" w:cs="Arial"/>
                <w:lang w:eastAsia="sk-SK"/>
              </w:rPr>
            </w:pPr>
          </w:p>
        </w:tc>
        <w:tc>
          <w:tcPr>
            <w:tcW w:w="4040" w:type="dxa"/>
            <w:tcBorders>
              <w:top w:val="nil"/>
              <w:left w:val="nil"/>
              <w:bottom w:val="single" w:sz="4" w:space="0" w:color="auto"/>
              <w:right w:val="single" w:sz="4" w:space="0" w:color="auto"/>
            </w:tcBorders>
            <w:shd w:val="clear" w:color="auto" w:fill="auto"/>
            <w:vAlign w:val="center"/>
            <w:hideMark/>
          </w:tcPr>
          <w:p w14:paraId="3E1DA48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1x2x16 G4 KVM IP Console Switch</w:t>
            </w:r>
          </w:p>
        </w:tc>
        <w:tc>
          <w:tcPr>
            <w:tcW w:w="1520" w:type="dxa"/>
            <w:tcBorders>
              <w:top w:val="nil"/>
              <w:left w:val="nil"/>
              <w:bottom w:val="single" w:sz="4" w:space="0" w:color="auto"/>
              <w:right w:val="single" w:sz="4" w:space="0" w:color="auto"/>
            </w:tcBorders>
            <w:shd w:val="clear" w:color="auto" w:fill="auto"/>
            <w:vAlign w:val="center"/>
            <w:hideMark/>
          </w:tcPr>
          <w:p w14:paraId="123CC8A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 </w:t>
            </w:r>
          </w:p>
        </w:tc>
        <w:tc>
          <w:tcPr>
            <w:tcW w:w="1100" w:type="dxa"/>
            <w:tcBorders>
              <w:top w:val="nil"/>
              <w:left w:val="nil"/>
              <w:bottom w:val="single" w:sz="4" w:space="0" w:color="auto"/>
              <w:right w:val="single" w:sz="4" w:space="0" w:color="auto"/>
            </w:tcBorders>
            <w:shd w:val="clear" w:color="auto" w:fill="auto"/>
            <w:vAlign w:val="center"/>
            <w:hideMark/>
          </w:tcPr>
          <w:p w14:paraId="40E95AD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534EFD9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1862692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126825C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407F0B4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21.1.2023</w:t>
            </w:r>
          </w:p>
        </w:tc>
      </w:tr>
      <w:tr w:rsidR="004C1FAA" w:rsidRPr="009F012E" w14:paraId="5620853F" w14:textId="77777777" w:rsidTr="004C1FAA">
        <w:trPr>
          <w:trHeight w:val="289"/>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70D80F1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66</w:t>
            </w:r>
          </w:p>
        </w:tc>
        <w:tc>
          <w:tcPr>
            <w:tcW w:w="1480" w:type="dxa"/>
            <w:tcBorders>
              <w:top w:val="nil"/>
              <w:left w:val="nil"/>
              <w:bottom w:val="single" w:sz="4" w:space="0" w:color="auto"/>
              <w:right w:val="single" w:sz="4" w:space="0" w:color="auto"/>
            </w:tcBorders>
            <w:shd w:val="clear" w:color="auto" w:fill="auto"/>
            <w:vAlign w:val="center"/>
            <w:hideMark/>
          </w:tcPr>
          <w:p w14:paraId="2BC801A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32F4604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641E39E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NC CTO Server</w:t>
            </w:r>
          </w:p>
        </w:tc>
        <w:tc>
          <w:tcPr>
            <w:tcW w:w="1520" w:type="dxa"/>
            <w:tcBorders>
              <w:top w:val="nil"/>
              <w:left w:val="nil"/>
              <w:bottom w:val="single" w:sz="4" w:space="0" w:color="auto"/>
              <w:right w:val="single" w:sz="4" w:space="0" w:color="auto"/>
            </w:tcBorders>
            <w:shd w:val="clear" w:color="auto" w:fill="auto"/>
            <w:vAlign w:val="center"/>
            <w:hideMark/>
          </w:tcPr>
          <w:p w14:paraId="769FBF3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CZ21110DDV</w:t>
            </w:r>
          </w:p>
        </w:tc>
        <w:tc>
          <w:tcPr>
            <w:tcW w:w="1100" w:type="dxa"/>
            <w:tcBorders>
              <w:top w:val="nil"/>
              <w:left w:val="nil"/>
              <w:bottom w:val="single" w:sz="4" w:space="0" w:color="auto"/>
              <w:right w:val="single" w:sz="4" w:space="0" w:color="auto"/>
            </w:tcBorders>
            <w:shd w:val="clear" w:color="auto" w:fill="auto"/>
            <w:vAlign w:val="center"/>
            <w:hideMark/>
          </w:tcPr>
          <w:p w14:paraId="69775D3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3402F0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7059A2F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9CCF19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065DC37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26.3.2024</w:t>
            </w:r>
          </w:p>
        </w:tc>
      </w:tr>
      <w:tr w:rsidR="004C1FAA" w:rsidRPr="009F012E" w14:paraId="3ABF2B77" w14:textId="77777777" w:rsidTr="004C1FAA">
        <w:trPr>
          <w:trHeight w:val="289"/>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38A493A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67</w:t>
            </w:r>
          </w:p>
        </w:tc>
        <w:tc>
          <w:tcPr>
            <w:tcW w:w="1480" w:type="dxa"/>
            <w:tcBorders>
              <w:top w:val="nil"/>
              <w:left w:val="nil"/>
              <w:bottom w:val="single" w:sz="4" w:space="0" w:color="auto"/>
              <w:right w:val="single" w:sz="4" w:space="0" w:color="auto"/>
            </w:tcBorders>
            <w:shd w:val="clear" w:color="auto" w:fill="auto"/>
            <w:vAlign w:val="center"/>
            <w:hideMark/>
          </w:tcPr>
          <w:p w14:paraId="1CC08E3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221C77B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3929C05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NC CTO Server</w:t>
            </w:r>
          </w:p>
        </w:tc>
        <w:tc>
          <w:tcPr>
            <w:tcW w:w="1520" w:type="dxa"/>
            <w:tcBorders>
              <w:top w:val="nil"/>
              <w:left w:val="nil"/>
              <w:bottom w:val="single" w:sz="4" w:space="0" w:color="auto"/>
              <w:right w:val="single" w:sz="4" w:space="0" w:color="auto"/>
            </w:tcBorders>
            <w:shd w:val="clear" w:color="auto" w:fill="auto"/>
            <w:vAlign w:val="center"/>
            <w:hideMark/>
          </w:tcPr>
          <w:p w14:paraId="11C46BB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CZ21110DDW</w:t>
            </w:r>
          </w:p>
        </w:tc>
        <w:tc>
          <w:tcPr>
            <w:tcW w:w="1100" w:type="dxa"/>
            <w:tcBorders>
              <w:top w:val="nil"/>
              <w:left w:val="nil"/>
              <w:bottom w:val="single" w:sz="4" w:space="0" w:color="auto"/>
              <w:right w:val="single" w:sz="4" w:space="0" w:color="auto"/>
            </w:tcBorders>
            <w:shd w:val="clear" w:color="auto" w:fill="auto"/>
            <w:vAlign w:val="center"/>
            <w:hideMark/>
          </w:tcPr>
          <w:p w14:paraId="37647E4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254E4CB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7E265F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36EB23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58B88B2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26.3.2024</w:t>
            </w:r>
          </w:p>
        </w:tc>
      </w:tr>
      <w:tr w:rsidR="004C1FAA" w:rsidRPr="009F012E" w14:paraId="4207ED29" w14:textId="77777777" w:rsidTr="004C1FAA">
        <w:trPr>
          <w:trHeight w:val="289"/>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52F334F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68</w:t>
            </w:r>
          </w:p>
        </w:tc>
        <w:tc>
          <w:tcPr>
            <w:tcW w:w="1480" w:type="dxa"/>
            <w:tcBorders>
              <w:top w:val="nil"/>
              <w:left w:val="nil"/>
              <w:bottom w:val="single" w:sz="4" w:space="0" w:color="auto"/>
              <w:right w:val="single" w:sz="4" w:space="0" w:color="auto"/>
            </w:tcBorders>
            <w:shd w:val="clear" w:color="auto" w:fill="auto"/>
            <w:vAlign w:val="center"/>
            <w:hideMark/>
          </w:tcPr>
          <w:p w14:paraId="5743E58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62C991A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69E4DE0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NC CTO Server</w:t>
            </w:r>
          </w:p>
        </w:tc>
        <w:tc>
          <w:tcPr>
            <w:tcW w:w="1520" w:type="dxa"/>
            <w:tcBorders>
              <w:top w:val="nil"/>
              <w:left w:val="nil"/>
              <w:bottom w:val="single" w:sz="4" w:space="0" w:color="auto"/>
              <w:right w:val="single" w:sz="4" w:space="0" w:color="auto"/>
            </w:tcBorders>
            <w:shd w:val="clear" w:color="auto" w:fill="auto"/>
            <w:vAlign w:val="center"/>
            <w:hideMark/>
          </w:tcPr>
          <w:p w14:paraId="0C2674C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CZ21110DDX</w:t>
            </w:r>
          </w:p>
        </w:tc>
        <w:tc>
          <w:tcPr>
            <w:tcW w:w="1100" w:type="dxa"/>
            <w:tcBorders>
              <w:top w:val="nil"/>
              <w:left w:val="nil"/>
              <w:bottom w:val="single" w:sz="4" w:space="0" w:color="auto"/>
              <w:right w:val="single" w:sz="4" w:space="0" w:color="auto"/>
            </w:tcBorders>
            <w:shd w:val="clear" w:color="auto" w:fill="auto"/>
            <w:vAlign w:val="center"/>
            <w:hideMark/>
          </w:tcPr>
          <w:p w14:paraId="3A5AE60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4C36D44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6E79D9A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539F577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22EB903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26.3.2024</w:t>
            </w:r>
          </w:p>
        </w:tc>
      </w:tr>
      <w:tr w:rsidR="004C1FAA" w:rsidRPr="009F012E" w14:paraId="07A7E21E" w14:textId="77777777" w:rsidTr="004C1FAA">
        <w:trPr>
          <w:trHeight w:val="289"/>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452228A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69</w:t>
            </w:r>
          </w:p>
        </w:tc>
        <w:tc>
          <w:tcPr>
            <w:tcW w:w="1480" w:type="dxa"/>
            <w:tcBorders>
              <w:top w:val="nil"/>
              <w:left w:val="nil"/>
              <w:bottom w:val="single" w:sz="4" w:space="0" w:color="auto"/>
              <w:right w:val="single" w:sz="4" w:space="0" w:color="auto"/>
            </w:tcBorders>
            <w:shd w:val="clear" w:color="auto" w:fill="auto"/>
            <w:vAlign w:val="center"/>
            <w:hideMark/>
          </w:tcPr>
          <w:p w14:paraId="4A7EFBB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048C76C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1BB5601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NC CTO Server</w:t>
            </w:r>
          </w:p>
        </w:tc>
        <w:tc>
          <w:tcPr>
            <w:tcW w:w="1520" w:type="dxa"/>
            <w:tcBorders>
              <w:top w:val="nil"/>
              <w:left w:val="nil"/>
              <w:bottom w:val="single" w:sz="4" w:space="0" w:color="auto"/>
              <w:right w:val="single" w:sz="4" w:space="0" w:color="auto"/>
            </w:tcBorders>
            <w:shd w:val="clear" w:color="auto" w:fill="auto"/>
            <w:vAlign w:val="center"/>
            <w:hideMark/>
          </w:tcPr>
          <w:p w14:paraId="1834749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CZ21110DDY</w:t>
            </w:r>
          </w:p>
        </w:tc>
        <w:tc>
          <w:tcPr>
            <w:tcW w:w="1100" w:type="dxa"/>
            <w:tcBorders>
              <w:top w:val="nil"/>
              <w:left w:val="nil"/>
              <w:bottom w:val="single" w:sz="4" w:space="0" w:color="auto"/>
              <w:right w:val="single" w:sz="4" w:space="0" w:color="auto"/>
            </w:tcBorders>
            <w:shd w:val="clear" w:color="auto" w:fill="auto"/>
            <w:vAlign w:val="center"/>
            <w:hideMark/>
          </w:tcPr>
          <w:p w14:paraId="2F690EE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6C6DBC8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8E5CC73"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2E1301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03FFCEA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26.3.2024</w:t>
            </w:r>
          </w:p>
        </w:tc>
      </w:tr>
      <w:tr w:rsidR="004C1FAA" w:rsidRPr="009F012E" w14:paraId="523E82AE" w14:textId="77777777" w:rsidTr="004C1FAA">
        <w:trPr>
          <w:trHeight w:val="289"/>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4E9A5FA1"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70</w:t>
            </w:r>
          </w:p>
        </w:tc>
        <w:tc>
          <w:tcPr>
            <w:tcW w:w="1480" w:type="dxa"/>
            <w:tcBorders>
              <w:top w:val="nil"/>
              <w:left w:val="nil"/>
              <w:bottom w:val="single" w:sz="4" w:space="0" w:color="auto"/>
              <w:right w:val="single" w:sz="4" w:space="0" w:color="auto"/>
            </w:tcBorders>
            <w:shd w:val="clear" w:color="auto" w:fill="auto"/>
            <w:vAlign w:val="center"/>
            <w:hideMark/>
          </w:tcPr>
          <w:p w14:paraId="13538F5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07ADB22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2D983D9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NC CTO Server</w:t>
            </w:r>
          </w:p>
        </w:tc>
        <w:tc>
          <w:tcPr>
            <w:tcW w:w="1520" w:type="dxa"/>
            <w:tcBorders>
              <w:top w:val="nil"/>
              <w:left w:val="nil"/>
              <w:bottom w:val="single" w:sz="4" w:space="0" w:color="auto"/>
              <w:right w:val="single" w:sz="4" w:space="0" w:color="auto"/>
            </w:tcBorders>
            <w:shd w:val="clear" w:color="auto" w:fill="auto"/>
            <w:vAlign w:val="center"/>
            <w:hideMark/>
          </w:tcPr>
          <w:p w14:paraId="447F7EE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CZ21110DDZ</w:t>
            </w:r>
          </w:p>
        </w:tc>
        <w:tc>
          <w:tcPr>
            <w:tcW w:w="1100" w:type="dxa"/>
            <w:tcBorders>
              <w:top w:val="nil"/>
              <w:left w:val="nil"/>
              <w:bottom w:val="single" w:sz="4" w:space="0" w:color="auto"/>
              <w:right w:val="single" w:sz="4" w:space="0" w:color="auto"/>
            </w:tcBorders>
            <w:shd w:val="clear" w:color="auto" w:fill="auto"/>
            <w:vAlign w:val="center"/>
            <w:hideMark/>
          </w:tcPr>
          <w:p w14:paraId="6A3454D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74A76550"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54E6AA8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30287EE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1C99C59B"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26.3.2024</w:t>
            </w:r>
          </w:p>
        </w:tc>
      </w:tr>
      <w:tr w:rsidR="004C1FAA" w:rsidRPr="009F012E" w14:paraId="38C305E6" w14:textId="77777777" w:rsidTr="004C1FAA">
        <w:trPr>
          <w:trHeight w:val="289"/>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43282FF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71</w:t>
            </w:r>
          </w:p>
        </w:tc>
        <w:tc>
          <w:tcPr>
            <w:tcW w:w="1480" w:type="dxa"/>
            <w:tcBorders>
              <w:top w:val="nil"/>
              <w:left w:val="nil"/>
              <w:bottom w:val="single" w:sz="4" w:space="0" w:color="auto"/>
              <w:right w:val="single" w:sz="4" w:space="0" w:color="auto"/>
            </w:tcBorders>
            <w:shd w:val="clear" w:color="auto" w:fill="auto"/>
            <w:vAlign w:val="center"/>
            <w:hideMark/>
          </w:tcPr>
          <w:p w14:paraId="77C5000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5B9E081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40" w:type="dxa"/>
            <w:tcBorders>
              <w:top w:val="nil"/>
              <w:left w:val="nil"/>
              <w:bottom w:val="single" w:sz="4" w:space="0" w:color="auto"/>
              <w:right w:val="single" w:sz="4" w:space="0" w:color="auto"/>
            </w:tcBorders>
            <w:shd w:val="clear" w:color="auto" w:fill="auto"/>
            <w:vAlign w:val="center"/>
            <w:hideMark/>
          </w:tcPr>
          <w:p w14:paraId="58A86EF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NC CTO Server</w:t>
            </w:r>
          </w:p>
        </w:tc>
        <w:tc>
          <w:tcPr>
            <w:tcW w:w="1520" w:type="dxa"/>
            <w:tcBorders>
              <w:top w:val="nil"/>
              <w:left w:val="nil"/>
              <w:bottom w:val="single" w:sz="4" w:space="0" w:color="auto"/>
              <w:right w:val="single" w:sz="4" w:space="0" w:color="auto"/>
            </w:tcBorders>
            <w:shd w:val="clear" w:color="auto" w:fill="auto"/>
            <w:vAlign w:val="center"/>
            <w:hideMark/>
          </w:tcPr>
          <w:p w14:paraId="50B6883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CZ21110DF0</w:t>
            </w:r>
          </w:p>
        </w:tc>
        <w:tc>
          <w:tcPr>
            <w:tcW w:w="1100" w:type="dxa"/>
            <w:tcBorders>
              <w:top w:val="nil"/>
              <w:left w:val="nil"/>
              <w:bottom w:val="single" w:sz="4" w:space="0" w:color="auto"/>
              <w:right w:val="single" w:sz="4" w:space="0" w:color="auto"/>
            </w:tcBorders>
            <w:shd w:val="clear" w:color="auto" w:fill="auto"/>
            <w:vAlign w:val="center"/>
            <w:hideMark/>
          </w:tcPr>
          <w:p w14:paraId="0594C1E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7x24</w:t>
            </w:r>
          </w:p>
        </w:tc>
        <w:tc>
          <w:tcPr>
            <w:tcW w:w="1140" w:type="dxa"/>
            <w:tcBorders>
              <w:top w:val="nil"/>
              <w:left w:val="nil"/>
              <w:bottom w:val="single" w:sz="4" w:space="0" w:color="auto"/>
              <w:right w:val="single" w:sz="4" w:space="0" w:color="auto"/>
            </w:tcBorders>
            <w:shd w:val="clear" w:color="auto" w:fill="auto"/>
            <w:vAlign w:val="center"/>
            <w:hideMark/>
          </w:tcPr>
          <w:p w14:paraId="36DFBAE5"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24</w:t>
            </w:r>
          </w:p>
        </w:tc>
        <w:tc>
          <w:tcPr>
            <w:tcW w:w="1260" w:type="dxa"/>
            <w:tcBorders>
              <w:top w:val="nil"/>
              <w:left w:val="nil"/>
              <w:bottom w:val="single" w:sz="4" w:space="0" w:color="auto"/>
              <w:right w:val="single" w:sz="4" w:space="0" w:color="auto"/>
            </w:tcBorders>
            <w:shd w:val="clear" w:color="auto" w:fill="auto"/>
            <w:vAlign w:val="center"/>
            <w:hideMark/>
          </w:tcPr>
          <w:p w14:paraId="4011C652"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A</w:t>
            </w:r>
          </w:p>
        </w:tc>
        <w:tc>
          <w:tcPr>
            <w:tcW w:w="1180" w:type="dxa"/>
            <w:tcBorders>
              <w:top w:val="nil"/>
              <w:left w:val="nil"/>
              <w:bottom w:val="single" w:sz="4" w:space="0" w:color="auto"/>
              <w:right w:val="single" w:sz="4" w:space="0" w:color="auto"/>
            </w:tcBorders>
            <w:shd w:val="clear" w:color="auto" w:fill="auto"/>
            <w:vAlign w:val="center"/>
            <w:hideMark/>
          </w:tcPr>
          <w:p w14:paraId="04F21D8C"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w:t>
            </w:r>
          </w:p>
        </w:tc>
        <w:tc>
          <w:tcPr>
            <w:tcW w:w="1760" w:type="dxa"/>
            <w:tcBorders>
              <w:top w:val="nil"/>
              <w:left w:val="nil"/>
              <w:bottom w:val="single" w:sz="4" w:space="0" w:color="auto"/>
              <w:right w:val="single" w:sz="8" w:space="0" w:color="auto"/>
            </w:tcBorders>
            <w:shd w:val="clear" w:color="auto" w:fill="auto"/>
            <w:vAlign w:val="center"/>
            <w:hideMark/>
          </w:tcPr>
          <w:p w14:paraId="57642A9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26.3.2024</w:t>
            </w:r>
          </w:p>
        </w:tc>
      </w:tr>
    </w:tbl>
    <w:p w14:paraId="4F25A165" w14:textId="42F7D4C2" w:rsidR="00D9731F" w:rsidRPr="009F012E" w:rsidRDefault="00D9731F" w:rsidP="00D9731F">
      <w:pPr>
        <w:tabs>
          <w:tab w:val="left" w:pos="1165"/>
        </w:tabs>
        <w:rPr>
          <w:rFonts w:ascii="Arial" w:hAnsi="Arial" w:cs="Arial"/>
          <w:b/>
          <w:bCs/>
        </w:rPr>
      </w:pPr>
    </w:p>
    <w:tbl>
      <w:tblPr>
        <w:tblW w:w="12420" w:type="dxa"/>
        <w:tblCellMar>
          <w:left w:w="70" w:type="dxa"/>
          <w:right w:w="70" w:type="dxa"/>
        </w:tblCellMar>
        <w:tblLook w:val="04A0" w:firstRow="1" w:lastRow="0" w:firstColumn="1" w:lastColumn="0" w:noHBand="0" w:noVBand="1"/>
      </w:tblPr>
      <w:tblGrid>
        <w:gridCol w:w="1767"/>
        <w:gridCol w:w="837"/>
        <w:gridCol w:w="4084"/>
        <w:gridCol w:w="1583"/>
        <w:gridCol w:w="1100"/>
        <w:gridCol w:w="1140"/>
        <w:gridCol w:w="1260"/>
        <w:gridCol w:w="1180"/>
      </w:tblGrid>
      <w:tr w:rsidR="004C1FAA" w:rsidRPr="009F012E" w14:paraId="55763021" w14:textId="77777777" w:rsidTr="004C1FAA">
        <w:trPr>
          <w:trHeight w:val="315"/>
        </w:trPr>
        <w:tc>
          <w:tcPr>
            <w:tcW w:w="7740" w:type="dxa"/>
            <w:gridSpan w:val="4"/>
            <w:tcBorders>
              <w:top w:val="nil"/>
              <w:left w:val="nil"/>
              <w:bottom w:val="nil"/>
              <w:right w:val="nil"/>
            </w:tcBorders>
            <w:shd w:val="clear" w:color="auto" w:fill="auto"/>
            <w:noWrap/>
            <w:hideMark/>
          </w:tcPr>
          <w:p w14:paraId="3ED5BC17" w14:textId="77777777" w:rsidR="004C1FAA" w:rsidRPr="009F012E" w:rsidRDefault="004C1FAA" w:rsidP="004C1FAA">
            <w:pPr>
              <w:spacing w:after="0"/>
              <w:rPr>
                <w:rFonts w:ascii="Arial" w:eastAsia="Times New Roman" w:hAnsi="Arial" w:cs="Arial"/>
                <w:b/>
                <w:bCs/>
                <w:lang w:eastAsia="sk-SK"/>
              </w:rPr>
            </w:pPr>
            <w:r w:rsidRPr="009F012E">
              <w:rPr>
                <w:rFonts w:ascii="Arial" w:eastAsia="Times New Roman" w:hAnsi="Arial" w:cs="Arial"/>
                <w:b/>
                <w:bCs/>
                <w:lang w:eastAsia="sk-SK"/>
              </w:rPr>
              <w:t>Zoznam SW, ktorý je súčasťou podpory hardvérových komponentov IS VšZP</w:t>
            </w:r>
          </w:p>
        </w:tc>
        <w:tc>
          <w:tcPr>
            <w:tcW w:w="1100" w:type="dxa"/>
            <w:tcBorders>
              <w:top w:val="nil"/>
              <w:left w:val="nil"/>
              <w:bottom w:val="nil"/>
              <w:right w:val="nil"/>
            </w:tcBorders>
            <w:shd w:val="clear" w:color="auto" w:fill="auto"/>
            <w:noWrap/>
            <w:hideMark/>
          </w:tcPr>
          <w:p w14:paraId="289DA349" w14:textId="77777777" w:rsidR="004C1FAA" w:rsidRPr="009F012E" w:rsidRDefault="004C1FAA" w:rsidP="004C1FAA">
            <w:pPr>
              <w:spacing w:after="0"/>
              <w:rPr>
                <w:rFonts w:ascii="Arial" w:eastAsia="Times New Roman" w:hAnsi="Arial" w:cs="Arial"/>
                <w:b/>
                <w:bCs/>
                <w:lang w:eastAsia="sk-SK"/>
              </w:rPr>
            </w:pPr>
          </w:p>
        </w:tc>
        <w:tc>
          <w:tcPr>
            <w:tcW w:w="1140" w:type="dxa"/>
            <w:tcBorders>
              <w:top w:val="nil"/>
              <w:left w:val="nil"/>
              <w:bottom w:val="nil"/>
              <w:right w:val="nil"/>
            </w:tcBorders>
            <w:shd w:val="clear" w:color="auto" w:fill="auto"/>
            <w:noWrap/>
            <w:hideMark/>
          </w:tcPr>
          <w:p w14:paraId="428DF4B2" w14:textId="77777777" w:rsidR="004C1FAA" w:rsidRPr="009F012E" w:rsidRDefault="004C1FAA" w:rsidP="004C1FAA">
            <w:pPr>
              <w:spacing w:after="0"/>
              <w:rPr>
                <w:rFonts w:ascii="Arial" w:eastAsia="Times New Roman" w:hAnsi="Arial" w:cs="Arial"/>
                <w:lang w:eastAsia="sk-SK"/>
              </w:rPr>
            </w:pPr>
          </w:p>
        </w:tc>
        <w:tc>
          <w:tcPr>
            <w:tcW w:w="1260" w:type="dxa"/>
            <w:tcBorders>
              <w:top w:val="nil"/>
              <w:left w:val="nil"/>
              <w:bottom w:val="nil"/>
              <w:right w:val="nil"/>
            </w:tcBorders>
            <w:shd w:val="clear" w:color="auto" w:fill="auto"/>
            <w:noWrap/>
            <w:hideMark/>
          </w:tcPr>
          <w:p w14:paraId="5AF12DF3" w14:textId="77777777" w:rsidR="004C1FAA" w:rsidRPr="009F012E" w:rsidRDefault="004C1FAA" w:rsidP="004C1FAA">
            <w:pPr>
              <w:spacing w:after="0"/>
              <w:rPr>
                <w:rFonts w:ascii="Arial" w:eastAsia="Times New Roman" w:hAnsi="Arial" w:cs="Arial"/>
                <w:lang w:eastAsia="sk-SK"/>
              </w:rPr>
            </w:pPr>
          </w:p>
        </w:tc>
        <w:tc>
          <w:tcPr>
            <w:tcW w:w="1180" w:type="dxa"/>
            <w:tcBorders>
              <w:top w:val="nil"/>
              <w:left w:val="nil"/>
              <w:bottom w:val="nil"/>
              <w:right w:val="nil"/>
            </w:tcBorders>
            <w:shd w:val="clear" w:color="auto" w:fill="auto"/>
            <w:noWrap/>
            <w:hideMark/>
          </w:tcPr>
          <w:p w14:paraId="717CA295" w14:textId="77777777" w:rsidR="004C1FAA" w:rsidRPr="009F012E" w:rsidRDefault="004C1FAA" w:rsidP="004C1FAA">
            <w:pPr>
              <w:spacing w:after="0"/>
              <w:rPr>
                <w:rFonts w:ascii="Arial" w:eastAsia="Times New Roman" w:hAnsi="Arial" w:cs="Arial"/>
                <w:lang w:eastAsia="sk-SK"/>
              </w:rPr>
            </w:pPr>
          </w:p>
        </w:tc>
      </w:tr>
      <w:tr w:rsidR="004C1FAA" w:rsidRPr="009F012E" w14:paraId="722579D1" w14:textId="77777777" w:rsidTr="004C1FAA">
        <w:trPr>
          <w:trHeight w:val="255"/>
        </w:trPr>
        <w:tc>
          <w:tcPr>
            <w:tcW w:w="1480" w:type="dxa"/>
            <w:tcBorders>
              <w:top w:val="nil"/>
              <w:left w:val="nil"/>
              <w:bottom w:val="nil"/>
              <w:right w:val="nil"/>
            </w:tcBorders>
            <w:shd w:val="clear" w:color="auto" w:fill="auto"/>
            <w:noWrap/>
            <w:vAlign w:val="bottom"/>
            <w:hideMark/>
          </w:tcPr>
          <w:p w14:paraId="32214186" w14:textId="77777777" w:rsidR="004C1FAA" w:rsidRPr="009F012E" w:rsidRDefault="004C1FAA" w:rsidP="004C1FAA">
            <w:pPr>
              <w:spacing w:after="0"/>
              <w:rPr>
                <w:rFonts w:ascii="Arial" w:eastAsia="Times New Roman" w:hAnsi="Arial" w:cs="Arial"/>
                <w:lang w:eastAsia="sk-SK"/>
              </w:rPr>
            </w:pPr>
          </w:p>
        </w:tc>
        <w:tc>
          <w:tcPr>
            <w:tcW w:w="700" w:type="dxa"/>
            <w:tcBorders>
              <w:top w:val="nil"/>
              <w:left w:val="nil"/>
              <w:bottom w:val="nil"/>
              <w:right w:val="nil"/>
            </w:tcBorders>
            <w:shd w:val="clear" w:color="auto" w:fill="auto"/>
            <w:noWrap/>
            <w:vAlign w:val="bottom"/>
            <w:hideMark/>
          </w:tcPr>
          <w:p w14:paraId="40DB7BDC" w14:textId="77777777" w:rsidR="004C1FAA" w:rsidRPr="009F012E" w:rsidRDefault="004C1FAA" w:rsidP="004C1FAA">
            <w:pPr>
              <w:spacing w:after="0"/>
              <w:rPr>
                <w:rFonts w:ascii="Arial" w:eastAsia="Times New Roman" w:hAnsi="Arial" w:cs="Arial"/>
                <w:lang w:eastAsia="sk-SK"/>
              </w:rPr>
            </w:pPr>
          </w:p>
        </w:tc>
        <w:tc>
          <w:tcPr>
            <w:tcW w:w="4084" w:type="dxa"/>
            <w:tcBorders>
              <w:top w:val="nil"/>
              <w:left w:val="nil"/>
              <w:bottom w:val="nil"/>
              <w:right w:val="nil"/>
            </w:tcBorders>
            <w:shd w:val="clear" w:color="auto" w:fill="auto"/>
            <w:noWrap/>
            <w:vAlign w:val="bottom"/>
            <w:hideMark/>
          </w:tcPr>
          <w:p w14:paraId="3F2B7A05" w14:textId="77777777" w:rsidR="004C1FAA" w:rsidRPr="009F012E" w:rsidRDefault="004C1FAA" w:rsidP="004C1FAA">
            <w:pPr>
              <w:spacing w:after="0"/>
              <w:rPr>
                <w:rFonts w:ascii="Arial" w:eastAsia="Times New Roman" w:hAnsi="Arial" w:cs="Arial"/>
                <w:lang w:eastAsia="sk-SK"/>
              </w:rPr>
            </w:pPr>
          </w:p>
        </w:tc>
        <w:tc>
          <w:tcPr>
            <w:tcW w:w="1476" w:type="dxa"/>
            <w:tcBorders>
              <w:top w:val="nil"/>
              <w:left w:val="nil"/>
              <w:bottom w:val="nil"/>
              <w:right w:val="nil"/>
            </w:tcBorders>
            <w:shd w:val="clear" w:color="auto" w:fill="auto"/>
            <w:noWrap/>
            <w:vAlign w:val="bottom"/>
            <w:hideMark/>
          </w:tcPr>
          <w:p w14:paraId="01F4D628" w14:textId="77777777" w:rsidR="004C1FAA" w:rsidRPr="009F012E" w:rsidRDefault="004C1FAA" w:rsidP="004C1FAA">
            <w:pPr>
              <w:spacing w:after="0"/>
              <w:rPr>
                <w:rFonts w:ascii="Arial" w:eastAsia="Times New Roman" w:hAnsi="Arial" w:cs="Arial"/>
                <w:lang w:eastAsia="sk-SK"/>
              </w:rPr>
            </w:pPr>
          </w:p>
        </w:tc>
        <w:tc>
          <w:tcPr>
            <w:tcW w:w="1100" w:type="dxa"/>
            <w:tcBorders>
              <w:top w:val="nil"/>
              <w:left w:val="nil"/>
              <w:bottom w:val="nil"/>
              <w:right w:val="nil"/>
            </w:tcBorders>
            <w:shd w:val="clear" w:color="auto" w:fill="auto"/>
            <w:noWrap/>
            <w:vAlign w:val="bottom"/>
            <w:hideMark/>
          </w:tcPr>
          <w:p w14:paraId="28C862D2" w14:textId="77777777" w:rsidR="004C1FAA" w:rsidRPr="009F012E" w:rsidRDefault="004C1FAA" w:rsidP="004C1FAA">
            <w:pPr>
              <w:spacing w:after="0"/>
              <w:rPr>
                <w:rFonts w:ascii="Arial" w:eastAsia="Times New Roman" w:hAnsi="Arial" w:cs="Arial"/>
                <w:lang w:eastAsia="sk-SK"/>
              </w:rPr>
            </w:pPr>
          </w:p>
        </w:tc>
        <w:tc>
          <w:tcPr>
            <w:tcW w:w="1140" w:type="dxa"/>
            <w:tcBorders>
              <w:top w:val="nil"/>
              <w:left w:val="nil"/>
              <w:bottom w:val="nil"/>
              <w:right w:val="nil"/>
            </w:tcBorders>
            <w:shd w:val="clear" w:color="auto" w:fill="auto"/>
            <w:noWrap/>
            <w:vAlign w:val="bottom"/>
            <w:hideMark/>
          </w:tcPr>
          <w:p w14:paraId="2A83E52A" w14:textId="77777777" w:rsidR="004C1FAA" w:rsidRPr="009F012E" w:rsidRDefault="004C1FAA" w:rsidP="004C1FAA">
            <w:pPr>
              <w:spacing w:after="0"/>
              <w:rPr>
                <w:rFonts w:ascii="Arial" w:eastAsia="Times New Roman" w:hAnsi="Arial" w:cs="Arial"/>
                <w:lang w:eastAsia="sk-SK"/>
              </w:rPr>
            </w:pPr>
          </w:p>
        </w:tc>
        <w:tc>
          <w:tcPr>
            <w:tcW w:w="1260" w:type="dxa"/>
            <w:tcBorders>
              <w:top w:val="nil"/>
              <w:left w:val="nil"/>
              <w:bottom w:val="nil"/>
              <w:right w:val="nil"/>
            </w:tcBorders>
            <w:shd w:val="clear" w:color="auto" w:fill="auto"/>
            <w:noWrap/>
            <w:vAlign w:val="bottom"/>
            <w:hideMark/>
          </w:tcPr>
          <w:p w14:paraId="20FB42B1" w14:textId="77777777" w:rsidR="004C1FAA" w:rsidRPr="009F012E" w:rsidRDefault="004C1FAA" w:rsidP="004C1FAA">
            <w:pPr>
              <w:spacing w:after="0"/>
              <w:rPr>
                <w:rFonts w:ascii="Arial" w:eastAsia="Times New Roman" w:hAnsi="Arial" w:cs="Arial"/>
                <w:lang w:eastAsia="sk-SK"/>
              </w:rPr>
            </w:pPr>
          </w:p>
        </w:tc>
        <w:tc>
          <w:tcPr>
            <w:tcW w:w="1180" w:type="dxa"/>
            <w:tcBorders>
              <w:top w:val="nil"/>
              <w:left w:val="nil"/>
              <w:bottom w:val="nil"/>
              <w:right w:val="nil"/>
            </w:tcBorders>
            <w:shd w:val="clear" w:color="auto" w:fill="auto"/>
            <w:noWrap/>
            <w:vAlign w:val="bottom"/>
            <w:hideMark/>
          </w:tcPr>
          <w:p w14:paraId="623A503F" w14:textId="77777777" w:rsidR="004C1FAA" w:rsidRPr="009F012E" w:rsidRDefault="004C1FAA" w:rsidP="004C1FAA">
            <w:pPr>
              <w:spacing w:after="0"/>
              <w:rPr>
                <w:rFonts w:ascii="Arial" w:eastAsia="Times New Roman" w:hAnsi="Arial" w:cs="Arial"/>
                <w:lang w:eastAsia="sk-SK"/>
              </w:rPr>
            </w:pPr>
          </w:p>
        </w:tc>
      </w:tr>
      <w:tr w:rsidR="004C1FAA" w:rsidRPr="009F012E" w14:paraId="13165BE2" w14:textId="77777777" w:rsidTr="004C1FAA">
        <w:trPr>
          <w:trHeight w:val="450"/>
        </w:trPr>
        <w:tc>
          <w:tcPr>
            <w:tcW w:w="14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2BF4D93"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Meno HW komponentu</w:t>
            </w:r>
          </w:p>
        </w:tc>
        <w:tc>
          <w:tcPr>
            <w:tcW w:w="700" w:type="dxa"/>
            <w:tcBorders>
              <w:top w:val="single" w:sz="8" w:space="0" w:color="auto"/>
              <w:left w:val="nil"/>
              <w:bottom w:val="single" w:sz="4" w:space="0" w:color="auto"/>
              <w:right w:val="single" w:sz="4" w:space="0" w:color="auto"/>
            </w:tcBorders>
            <w:shd w:val="clear" w:color="auto" w:fill="auto"/>
            <w:vAlign w:val="center"/>
            <w:hideMark/>
          </w:tcPr>
          <w:p w14:paraId="200FC39E"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Miesto</w:t>
            </w:r>
          </w:p>
        </w:tc>
        <w:tc>
          <w:tcPr>
            <w:tcW w:w="4084" w:type="dxa"/>
            <w:tcBorders>
              <w:top w:val="single" w:sz="8" w:space="0" w:color="auto"/>
              <w:left w:val="nil"/>
              <w:bottom w:val="single" w:sz="4" w:space="0" w:color="auto"/>
              <w:right w:val="single" w:sz="4" w:space="0" w:color="auto"/>
            </w:tcBorders>
            <w:shd w:val="clear" w:color="auto" w:fill="auto"/>
            <w:vAlign w:val="center"/>
            <w:hideMark/>
          </w:tcPr>
          <w:p w14:paraId="17D03541"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Model a typ</w:t>
            </w:r>
          </w:p>
        </w:tc>
        <w:tc>
          <w:tcPr>
            <w:tcW w:w="1476" w:type="dxa"/>
            <w:tcBorders>
              <w:top w:val="single" w:sz="8" w:space="0" w:color="auto"/>
              <w:left w:val="nil"/>
              <w:bottom w:val="single" w:sz="4" w:space="0" w:color="auto"/>
              <w:right w:val="single" w:sz="4" w:space="0" w:color="auto"/>
            </w:tcBorders>
            <w:shd w:val="clear" w:color="auto" w:fill="auto"/>
            <w:vAlign w:val="center"/>
            <w:hideMark/>
          </w:tcPr>
          <w:p w14:paraId="2997C293"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S/N</w:t>
            </w:r>
          </w:p>
        </w:tc>
        <w:tc>
          <w:tcPr>
            <w:tcW w:w="4680" w:type="dxa"/>
            <w:gridSpan w:val="4"/>
            <w:tcBorders>
              <w:top w:val="single" w:sz="8" w:space="0" w:color="auto"/>
              <w:left w:val="nil"/>
              <w:bottom w:val="single" w:sz="4" w:space="0" w:color="auto"/>
              <w:right w:val="single" w:sz="8" w:space="0" w:color="000000"/>
            </w:tcBorders>
            <w:shd w:val="clear" w:color="auto" w:fill="auto"/>
            <w:vAlign w:val="center"/>
            <w:hideMark/>
          </w:tcPr>
          <w:p w14:paraId="3E105193" w14:textId="77777777" w:rsidR="004C1FAA" w:rsidRPr="009F012E" w:rsidRDefault="004C1FAA" w:rsidP="004C1FAA">
            <w:pPr>
              <w:spacing w:after="0"/>
              <w:jc w:val="center"/>
              <w:rPr>
                <w:rFonts w:ascii="Arial" w:eastAsia="Times New Roman" w:hAnsi="Arial" w:cs="Arial"/>
                <w:b/>
                <w:bCs/>
                <w:i/>
                <w:iCs/>
                <w:lang w:eastAsia="sk-SK"/>
              </w:rPr>
            </w:pPr>
            <w:r w:rsidRPr="009F012E">
              <w:rPr>
                <w:rFonts w:ascii="Arial" w:eastAsia="Times New Roman" w:hAnsi="Arial" w:cs="Arial"/>
                <w:b/>
                <w:bCs/>
                <w:i/>
                <w:iCs/>
                <w:lang w:eastAsia="sk-SK"/>
              </w:rPr>
              <w:t>SW</w:t>
            </w:r>
          </w:p>
        </w:tc>
      </w:tr>
      <w:tr w:rsidR="004C1FAA" w:rsidRPr="009F012E" w14:paraId="3789A86A" w14:textId="77777777" w:rsidTr="004C1FAA">
        <w:trPr>
          <w:trHeight w:val="900"/>
        </w:trPr>
        <w:tc>
          <w:tcPr>
            <w:tcW w:w="1480" w:type="dxa"/>
            <w:tcBorders>
              <w:top w:val="nil"/>
              <w:left w:val="single" w:sz="8" w:space="0" w:color="auto"/>
              <w:bottom w:val="single" w:sz="4" w:space="0" w:color="auto"/>
              <w:right w:val="single" w:sz="4" w:space="0" w:color="auto"/>
            </w:tcBorders>
            <w:shd w:val="clear" w:color="auto" w:fill="auto"/>
            <w:noWrap/>
            <w:vAlign w:val="center"/>
            <w:hideMark/>
          </w:tcPr>
          <w:p w14:paraId="5BCF9AA8"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P9_DB1</w:t>
            </w:r>
          </w:p>
        </w:tc>
        <w:tc>
          <w:tcPr>
            <w:tcW w:w="700" w:type="dxa"/>
            <w:tcBorders>
              <w:top w:val="nil"/>
              <w:left w:val="nil"/>
              <w:bottom w:val="single" w:sz="4" w:space="0" w:color="auto"/>
              <w:right w:val="single" w:sz="4" w:space="0" w:color="auto"/>
            </w:tcBorders>
            <w:shd w:val="clear" w:color="auto" w:fill="auto"/>
            <w:noWrap/>
            <w:vAlign w:val="center"/>
            <w:hideMark/>
          </w:tcPr>
          <w:p w14:paraId="466D09A7" w14:textId="77777777" w:rsidR="004C1FAA" w:rsidRPr="009F012E" w:rsidRDefault="004C1FAA" w:rsidP="004C1FAA">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HLP</w:t>
            </w:r>
          </w:p>
        </w:tc>
        <w:tc>
          <w:tcPr>
            <w:tcW w:w="4084" w:type="dxa"/>
            <w:tcBorders>
              <w:top w:val="nil"/>
              <w:left w:val="nil"/>
              <w:bottom w:val="single" w:sz="4" w:space="0" w:color="auto"/>
              <w:right w:val="single" w:sz="4" w:space="0" w:color="auto"/>
            </w:tcBorders>
            <w:shd w:val="clear" w:color="auto" w:fill="auto"/>
            <w:noWrap/>
            <w:vAlign w:val="center"/>
            <w:hideMark/>
          </w:tcPr>
          <w:p w14:paraId="601837B7"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IBM Power System S924 server</w:t>
            </w:r>
          </w:p>
        </w:tc>
        <w:tc>
          <w:tcPr>
            <w:tcW w:w="1476" w:type="dxa"/>
            <w:tcBorders>
              <w:top w:val="nil"/>
              <w:left w:val="nil"/>
              <w:bottom w:val="single" w:sz="4" w:space="0" w:color="auto"/>
              <w:right w:val="single" w:sz="4" w:space="0" w:color="auto"/>
            </w:tcBorders>
            <w:shd w:val="clear" w:color="auto" w:fill="auto"/>
            <w:noWrap/>
            <w:vAlign w:val="center"/>
            <w:hideMark/>
          </w:tcPr>
          <w:p w14:paraId="1C1E3E7A"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780B680</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4F4F7D60"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Aktualizácie strojového kódu (firmware, mikrokód)</w:t>
            </w:r>
          </w:p>
        </w:tc>
      </w:tr>
      <w:tr w:rsidR="004C1FAA" w:rsidRPr="009F012E" w14:paraId="29E6ECAE" w14:textId="77777777" w:rsidTr="004C1FAA">
        <w:trPr>
          <w:trHeight w:val="758"/>
        </w:trPr>
        <w:tc>
          <w:tcPr>
            <w:tcW w:w="1480" w:type="dxa"/>
            <w:tcBorders>
              <w:top w:val="nil"/>
              <w:left w:val="single" w:sz="8" w:space="0" w:color="auto"/>
              <w:bottom w:val="single" w:sz="4" w:space="0" w:color="auto"/>
              <w:right w:val="single" w:sz="4" w:space="0" w:color="auto"/>
            </w:tcBorders>
            <w:shd w:val="clear" w:color="auto" w:fill="auto"/>
            <w:noWrap/>
            <w:vAlign w:val="center"/>
            <w:hideMark/>
          </w:tcPr>
          <w:p w14:paraId="370EAA7F"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P8_DB1</w:t>
            </w:r>
          </w:p>
        </w:tc>
        <w:tc>
          <w:tcPr>
            <w:tcW w:w="700" w:type="dxa"/>
            <w:tcBorders>
              <w:top w:val="nil"/>
              <w:left w:val="nil"/>
              <w:bottom w:val="single" w:sz="4" w:space="0" w:color="auto"/>
              <w:right w:val="single" w:sz="4" w:space="0" w:color="auto"/>
            </w:tcBorders>
            <w:shd w:val="clear" w:color="auto" w:fill="auto"/>
            <w:noWrap/>
            <w:vAlign w:val="center"/>
            <w:hideMark/>
          </w:tcPr>
          <w:p w14:paraId="48AFA89F" w14:textId="77777777" w:rsidR="004C1FAA" w:rsidRPr="009F012E" w:rsidRDefault="004C1FAA" w:rsidP="004C1FAA">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HLP</w:t>
            </w:r>
          </w:p>
        </w:tc>
        <w:tc>
          <w:tcPr>
            <w:tcW w:w="4084" w:type="dxa"/>
            <w:tcBorders>
              <w:top w:val="nil"/>
              <w:left w:val="nil"/>
              <w:bottom w:val="single" w:sz="4" w:space="0" w:color="auto"/>
              <w:right w:val="single" w:sz="4" w:space="0" w:color="auto"/>
            </w:tcBorders>
            <w:shd w:val="clear" w:color="auto" w:fill="auto"/>
            <w:noWrap/>
            <w:vAlign w:val="center"/>
            <w:hideMark/>
          </w:tcPr>
          <w:p w14:paraId="15E4B77A"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IBM Power System S824 server</w:t>
            </w:r>
          </w:p>
        </w:tc>
        <w:tc>
          <w:tcPr>
            <w:tcW w:w="1476" w:type="dxa"/>
            <w:tcBorders>
              <w:top w:val="nil"/>
              <w:left w:val="nil"/>
              <w:bottom w:val="single" w:sz="4" w:space="0" w:color="auto"/>
              <w:right w:val="single" w:sz="4" w:space="0" w:color="auto"/>
            </w:tcBorders>
            <w:shd w:val="clear" w:color="auto" w:fill="auto"/>
            <w:noWrap/>
            <w:vAlign w:val="center"/>
            <w:hideMark/>
          </w:tcPr>
          <w:p w14:paraId="025F8363"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215CBDW</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25402C0E" w14:textId="77777777" w:rsidR="004C1FAA" w:rsidRPr="009F012E" w:rsidRDefault="004C1FAA" w:rsidP="004C1FAA">
            <w:pPr>
              <w:spacing w:after="240"/>
              <w:rPr>
                <w:rFonts w:ascii="Arial" w:eastAsia="Times New Roman" w:hAnsi="Arial" w:cs="Arial"/>
                <w:color w:val="000000"/>
                <w:lang w:eastAsia="sk-SK"/>
              </w:rPr>
            </w:pPr>
            <w:r w:rsidRPr="009F012E">
              <w:rPr>
                <w:rFonts w:ascii="Arial" w:eastAsia="Times New Roman" w:hAnsi="Arial" w:cs="Arial"/>
                <w:color w:val="000000"/>
                <w:lang w:eastAsia="sk-SK"/>
              </w:rPr>
              <w:t>Aktualizácie strojového kódu (firmware, mikrokód)</w:t>
            </w:r>
          </w:p>
        </w:tc>
      </w:tr>
      <w:tr w:rsidR="004C1FAA" w:rsidRPr="009F012E" w14:paraId="48D5A51C" w14:textId="77777777" w:rsidTr="004C1FAA">
        <w:trPr>
          <w:trHeight w:val="758"/>
        </w:trPr>
        <w:tc>
          <w:tcPr>
            <w:tcW w:w="1480" w:type="dxa"/>
            <w:tcBorders>
              <w:top w:val="nil"/>
              <w:left w:val="single" w:sz="8" w:space="0" w:color="auto"/>
              <w:bottom w:val="single" w:sz="4" w:space="0" w:color="auto"/>
              <w:right w:val="single" w:sz="4" w:space="0" w:color="auto"/>
            </w:tcBorders>
            <w:shd w:val="clear" w:color="auto" w:fill="auto"/>
            <w:noWrap/>
            <w:vAlign w:val="center"/>
            <w:hideMark/>
          </w:tcPr>
          <w:p w14:paraId="1B12A6A8"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lastRenderedPageBreak/>
              <w:t>P8_AS1</w:t>
            </w:r>
          </w:p>
        </w:tc>
        <w:tc>
          <w:tcPr>
            <w:tcW w:w="700" w:type="dxa"/>
            <w:tcBorders>
              <w:top w:val="nil"/>
              <w:left w:val="nil"/>
              <w:bottom w:val="single" w:sz="4" w:space="0" w:color="auto"/>
              <w:right w:val="single" w:sz="4" w:space="0" w:color="auto"/>
            </w:tcBorders>
            <w:shd w:val="clear" w:color="auto" w:fill="auto"/>
            <w:noWrap/>
            <w:vAlign w:val="center"/>
            <w:hideMark/>
          </w:tcPr>
          <w:p w14:paraId="35902D89" w14:textId="77777777" w:rsidR="004C1FAA" w:rsidRPr="009F012E" w:rsidRDefault="004C1FAA" w:rsidP="004C1FAA">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HLP</w:t>
            </w:r>
          </w:p>
        </w:tc>
        <w:tc>
          <w:tcPr>
            <w:tcW w:w="4084" w:type="dxa"/>
            <w:tcBorders>
              <w:top w:val="nil"/>
              <w:left w:val="nil"/>
              <w:bottom w:val="single" w:sz="4" w:space="0" w:color="auto"/>
              <w:right w:val="single" w:sz="4" w:space="0" w:color="auto"/>
            </w:tcBorders>
            <w:shd w:val="clear" w:color="auto" w:fill="auto"/>
            <w:noWrap/>
            <w:vAlign w:val="center"/>
            <w:hideMark/>
          </w:tcPr>
          <w:p w14:paraId="772FA494"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IBM Power System S822 server</w:t>
            </w:r>
          </w:p>
        </w:tc>
        <w:tc>
          <w:tcPr>
            <w:tcW w:w="1476" w:type="dxa"/>
            <w:tcBorders>
              <w:top w:val="nil"/>
              <w:left w:val="nil"/>
              <w:bottom w:val="single" w:sz="4" w:space="0" w:color="auto"/>
              <w:right w:val="single" w:sz="4" w:space="0" w:color="auto"/>
            </w:tcBorders>
            <w:shd w:val="clear" w:color="auto" w:fill="auto"/>
            <w:noWrap/>
            <w:vAlign w:val="center"/>
            <w:hideMark/>
          </w:tcPr>
          <w:p w14:paraId="79C9AA5D"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215E09W</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4899A181" w14:textId="77777777" w:rsidR="004C1FAA" w:rsidRPr="009F012E" w:rsidRDefault="004C1FAA" w:rsidP="004C1FAA">
            <w:pPr>
              <w:spacing w:after="240"/>
              <w:rPr>
                <w:rFonts w:ascii="Arial" w:eastAsia="Times New Roman" w:hAnsi="Arial" w:cs="Arial"/>
                <w:color w:val="000000"/>
                <w:lang w:eastAsia="sk-SK"/>
              </w:rPr>
            </w:pPr>
            <w:r w:rsidRPr="009F012E">
              <w:rPr>
                <w:rFonts w:ascii="Arial" w:eastAsia="Times New Roman" w:hAnsi="Arial" w:cs="Arial"/>
                <w:color w:val="000000"/>
                <w:lang w:eastAsia="sk-SK"/>
              </w:rPr>
              <w:t>Aktualizácie strojového kódu (firmware, mikrokód)</w:t>
            </w:r>
          </w:p>
        </w:tc>
      </w:tr>
      <w:tr w:rsidR="004C1FAA" w:rsidRPr="009F012E" w14:paraId="3994FF62" w14:textId="77777777" w:rsidTr="004C1FAA">
        <w:trPr>
          <w:trHeight w:val="758"/>
        </w:trPr>
        <w:tc>
          <w:tcPr>
            <w:tcW w:w="1480" w:type="dxa"/>
            <w:tcBorders>
              <w:top w:val="nil"/>
              <w:left w:val="single" w:sz="8" w:space="0" w:color="auto"/>
              <w:bottom w:val="single" w:sz="4" w:space="0" w:color="auto"/>
              <w:right w:val="single" w:sz="4" w:space="0" w:color="auto"/>
            </w:tcBorders>
            <w:shd w:val="clear" w:color="auto" w:fill="auto"/>
            <w:noWrap/>
            <w:vAlign w:val="center"/>
            <w:hideMark/>
          </w:tcPr>
          <w:p w14:paraId="472BF571"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P8_AS2</w:t>
            </w:r>
          </w:p>
        </w:tc>
        <w:tc>
          <w:tcPr>
            <w:tcW w:w="700" w:type="dxa"/>
            <w:tcBorders>
              <w:top w:val="nil"/>
              <w:left w:val="nil"/>
              <w:bottom w:val="single" w:sz="4" w:space="0" w:color="auto"/>
              <w:right w:val="single" w:sz="4" w:space="0" w:color="auto"/>
            </w:tcBorders>
            <w:shd w:val="clear" w:color="auto" w:fill="auto"/>
            <w:noWrap/>
            <w:vAlign w:val="center"/>
            <w:hideMark/>
          </w:tcPr>
          <w:p w14:paraId="7C73DAD2" w14:textId="77777777" w:rsidR="004C1FAA" w:rsidRPr="009F012E" w:rsidRDefault="004C1FAA" w:rsidP="004C1FAA">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HLP</w:t>
            </w:r>
          </w:p>
        </w:tc>
        <w:tc>
          <w:tcPr>
            <w:tcW w:w="4084" w:type="dxa"/>
            <w:tcBorders>
              <w:top w:val="nil"/>
              <w:left w:val="nil"/>
              <w:bottom w:val="single" w:sz="4" w:space="0" w:color="auto"/>
              <w:right w:val="single" w:sz="4" w:space="0" w:color="auto"/>
            </w:tcBorders>
            <w:shd w:val="clear" w:color="auto" w:fill="auto"/>
            <w:noWrap/>
            <w:vAlign w:val="center"/>
            <w:hideMark/>
          </w:tcPr>
          <w:p w14:paraId="039EA447"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IBM Power System S822 server</w:t>
            </w:r>
          </w:p>
        </w:tc>
        <w:tc>
          <w:tcPr>
            <w:tcW w:w="1476" w:type="dxa"/>
            <w:tcBorders>
              <w:top w:val="nil"/>
              <w:left w:val="nil"/>
              <w:bottom w:val="single" w:sz="4" w:space="0" w:color="auto"/>
              <w:right w:val="single" w:sz="4" w:space="0" w:color="auto"/>
            </w:tcBorders>
            <w:shd w:val="clear" w:color="auto" w:fill="auto"/>
            <w:noWrap/>
            <w:vAlign w:val="center"/>
            <w:hideMark/>
          </w:tcPr>
          <w:p w14:paraId="7810E02D"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215E0AW</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3A751AE1" w14:textId="77777777" w:rsidR="004C1FAA" w:rsidRPr="009F012E" w:rsidRDefault="004C1FAA" w:rsidP="004C1FAA">
            <w:pPr>
              <w:spacing w:after="240"/>
              <w:rPr>
                <w:rFonts w:ascii="Arial" w:eastAsia="Times New Roman" w:hAnsi="Arial" w:cs="Arial"/>
                <w:color w:val="000000"/>
                <w:lang w:eastAsia="sk-SK"/>
              </w:rPr>
            </w:pPr>
            <w:r w:rsidRPr="009F012E">
              <w:rPr>
                <w:rFonts w:ascii="Arial" w:eastAsia="Times New Roman" w:hAnsi="Arial" w:cs="Arial"/>
                <w:color w:val="000000"/>
                <w:lang w:eastAsia="sk-SK"/>
              </w:rPr>
              <w:t>Aktualizácie strojového kódu (firmware, mikrokód)</w:t>
            </w:r>
          </w:p>
        </w:tc>
      </w:tr>
      <w:tr w:rsidR="004C1FAA" w:rsidRPr="009F012E" w14:paraId="3DA2990D" w14:textId="77777777" w:rsidTr="004C1FAA">
        <w:trPr>
          <w:trHeight w:val="758"/>
        </w:trPr>
        <w:tc>
          <w:tcPr>
            <w:tcW w:w="1480" w:type="dxa"/>
            <w:tcBorders>
              <w:top w:val="nil"/>
              <w:left w:val="single" w:sz="8" w:space="0" w:color="auto"/>
              <w:bottom w:val="single" w:sz="4" w:space="0" w:color="auto"/>
              <w:right w:val="single" w:sz="4" w:space="0" w:color="auto"/>
            </w:tcBorders>
            <w:shd w:val="clear" w:color="auto" w:fill="auto"/>
            <w:noWrap/>
            <w:vAlign w:val="center"/>
            <w:hideMark/>
          </w:tcPr>
          <w:p w14:paraId="24161DAF"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P8_AS3</w:t>
            </w:r>
          </w:p>
        </w:tc>
        <w:tc>
          <w:tcPr>
            <w:tcW w:w="700" w:type="dxa"/>
            <w:tcBorders>
              <w:top w:val="nil"/>
              <w:left w:val="nil"/>
              <w:bottom w:val="single" w:sz="4" w:space="0" w:color="auto"/>
              <w:right w:val="single" w:sz="4" w:space="0" w:color="auto"/>
            </w:tcBorders>
            <w:shd w:val="clear" w:color="auto" w:fill="auto"/>
            <w:noWrap/>
            <w:vAlign w:val="center"/>
            <w:hideMark/>
          </w:tcPr>
          <w:p w14:paraId="7F7D7632" w14:textId="77777777" w:rsidR="004C1FAA" w:rsidRPr="009F012E" w:rsidRDefault="004C1FAA" w:rsidP="004C1FAA">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HLP</w:t>
            </w:r>
          </w:p>
        </w:tc>
        <w:tc>
          <w:tcPr>
            <w:tcW w:w="4084" w:type="dxa"/>
            <w:tcBorders>
              <w:top w:val="nil"/>
              <w:left w:val="nil"/>
              <w:bottom w:val="single" w:sz="4" w:space="0" w:color="auto"/>
              <w:right w:val="single" w:sz="4" w:space="0" w:color="auto"/>
            </w:tcBorders>
            <w:shd w:val="clear" w:color="auto" w:fill="auto"/>
            <w:noWrap/>
            <w:vAlign w:val="center"/>
            <w:hideMark/>
          </w:tcPr>
          <w:p w14:paraId="0B2C6224"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IBM Power System S822 server</w:t>
            </w:r>
          </w:p>
        </w:tc>
        <w:tc>
          <w:tcPr>
            <w:tcW w:w="1476" w:type="dxa"/>
            <w:tcBorders>
              <w:top w:val="nil"/>
              <w:left w:val="nil"/>
              <w:bottom w:val="single" w:sz="4" w:space="0" w:color="auto"/>
              <w:right w:val="single" w:sz="4" w:space="0" w:color="auto"/>
            </w:tcBorders>
            <w:shd w:val="clear" w:color="auto" w:fill="auto"/>
            <w:noWrap/>
            <w:vAlign w:val="center"/>
            <w:hideMark/>
          </w:tcPr>
          <w:p w14:paraId="40BDA9DD"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2175D4W</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472A5242" w14:textId="77777777" w:rsidR="004C1FAA" w:rsidRPr="009F012E" w:rsidRDefault="004C1FAA" w:rsidP="004C1FAA">
            <w:pPr>
              <w:spacing w:after="240"/>
              <w:rPr>
                <w:rFonts w:ascii="Arial" w:eastAsia="Times New Roman" w:hAnsi="Arial" w:cs="Arial"/>
                <w:color w:val="000000"/>
                <w:lang w:eastAsia="sk-SK"/>
              </w:rPr>
            </w:pPr>
            <w:r w:rsidRPr="009F012E">
              <w:rPr>
                <w:rFonts w:ascii="Arial" w:eastAsia="Times New Roman" w:hAnsi="Arial" w:cs="Arial"/>
                <w:color w:val="000000"/>
                <w:lang w:eastAsia="sk-SK"/>
              </w:rPr>
              <w:t>Aktualizácie strojového kódu (firmware, mikrokód)</w:t>
            </w:r>
          </w:p>
        </w:tc>
      </w:tr>
      <w:tr w:rsidR="004C1FAA" w:rsidRPr="009F012E" w14:paraId="6F45BF2E" w14:textId="77777777" w:rsidTr="004C1FAA">
        <w:trPr>
          <w:trHeight w:val="240"/>
        </w:trPr>
        <w:tc>
          <w:tcPr>
            <w:tcW w:w="1480" w:type="dxa"/>
            <w:tcBorders>
              <w:top w:val="nil"/>
              <w:left w:val="single" w:sz="8" w:space="0" w:color="auto"/>
              <w:bottom w:val="single" w:sz="4" w:space="0" w:color="auto"/>
              <w:right w:val="single" w:sz="4" w:space="0" w:color="auto"/>
            </w:tcBorders>
            <w:shd w:val="clear" w:color="auto" w:fill="auto"/>
            <w:noWrap/>
            <w:vAlign w:val="center"/>
            <w:hideMark/>
          </w:tcPr>
          <w:p w14:paraId="21D650DB"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HMC_VIRTUAL</w:t>
            </w:r>
          </w:p>
        </w:tc>
        <w:tc>
          <w:tcPr>
            <w:tcW w:w="700" w:type="dxa"/>
            <w:tcBorders>
              <w:top w:val="nil"/>
              <w:left w:val="nil"/>
              <w:bottom w:val="single" w:sz="4" w:space="0" w:color="auto"/>
              <w:right w:val="single" w:sz="4" w:space="0" w:color="auto"/>
            </w:tcBorders>
            <w:shd w:val="clear" w:color="auto" w:fill="auto"/>
            <w:noWrap/>
            <w:vAlign w:val="center"/>
            <w:hideMark/>
          </w:tcPr>
          <w:p w14:paraId="35E89FD3" w14:textId="77777777" w:rsidR="004C1FAA" w:rsidRPr="009F012E" w:rsidRDefault="004C1FAA" w:rsidP="004C1FAA">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HLP</w:t>
            </w:r>
          </w:p>
        </w:tc>
        <w:tc>
          <w:tcPr>
            <w:tcW w:w="4084" w:type="dxa"/>
            <w:tcBorders>
              <w:top w:val="nil"/>
              <w:left w:val="nil"/>
              <w:bottom w:val="single" w:sz="4" w:space="0" w:color="auto"/>
              <w:right w:val="single" w:sz="4" w:space="0" w:color="auto"/>
            </w:tcBorders>
            <w:shd w:val="clear" w:color="auto" w:fill="auto"/>
            <w:noWrap/>
            <w:vAlign w:val="center"/>
            <w:hideMark/>
          </w:tcPr>
          <w:p w14:paraId="38483952"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IBM Hardware Management Console Virtual Appliance</w:t>
            </w:r>
          </w:p>
        </w:tc>
        <w:tc>
          <w:tcPr>
            <w:tcW w:w="1476" w:type="dxa"/>
            <w:tcBorders>
              <w:top w:val="nil"/>
              <w:left w:val="nil"/>
              <w:bottom w:val="single" w:sz="4" w:space="0" w:color="auto"/>
              <w:right w:val="single" w:sz="4" w:space="0" w:color="auto"/>
            </w:tcBorders>
            <w:shd w:val="clear" w:color="auto" w:fill="auto"/>
            <w:noWrap/>
            <w:vAlign w:val="center"/>
            <w:hideMark/>
          </w:tcPr>
          <w:p w14:paraId="45CBC632"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357F49FA"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IBM Software pre HMC Virtual Appliance</w:t>
            </w:r>
          </w:p>
        </w:tc>
      </w:tr>
      <w:tr w:rsidR="004C1FAA" w:rsidRPr="009F012E" w14:paraId="44FBB626" w14:textId="77777777" w:rsidTr="004C1FAA">
        <w:trPr>
          <w:trHeight w:val="240"/>
        </w:trPr>
        <w:tc>
          <w:tcPr>
            <w:tcW w:w="1480" w:type="dxa"/>
            <w:tcBorders>
              <w:top w:val="nil"/>
              <w:left w:val="single" w:sz="8" w:space="0" w:color="auto"/>
              <w:bottom w:val="single" w:sz="4" w:space="0" w:color="auto"/>
              <w:right w:val="single" w:sz="4" w:space="0" w:color="auto"/>
            </w:tcBorders>
            <w:shd w:val="clear" w:color="auto" w:fill="auto"/>
            <w:noWrap/>
            <w:vAlign w:val="center"/>
            <w:hideMark/>
          </w:tcPr>
          <w:p w14:paraId="61C42CDD"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FLASH900</w:t>
            </w:r>
          </w:p>
        </w:tc>
        <w:tc>
          <w:tcPr>
            <w:tcW w:w="700" w:type="dxa"/>
            <w:tcBorders>
              <w:top w:val="nil"/>
              <w:left w:val="nil"/>
              <w:bottom w:val="single" w:sz="4" w:space="0" w:color="auto"/>
              <w:right w:val="single" w:sz="4" w:space="0" w:color="auto"/>
            </w:tcBorders>
            <w:shd w:val="clear" w:color="auto" w:fill="auto"/>
            <w:noWrap/>
            <w:vAlign w:val="center"/>
            <w:hideMark/>
          </w:tcPr>
          <w:p w14:paraId="3DF9FC84" w14:textId="77777777" w:rsidR="004C1FAA" w:rsidRPr="009F012E" w:rsidRDefault="004C1FAA" w:rsidP="004C1FAA">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HLP</w:t>
            </w:r>
          </w:p>
        </w:tc>
        <w:tc>
          <w:tcPr>
            <w:tcW w:w="4084" w:type="dxa"/>
            <w:tcBorders>
              <w:top w:val="nil"/>
              <w:left w:val="nil"/>
              <w:bottom w:val="single" w:sz="4" w:space="0" w:color="auto"/>
              <w:right w:val="single" w:sz="4" w:space="0" w:color="auto"/>
            </w:tcBorders>
            <w:shd w:val="clear" w:color="auto" w:fill="auto"/>
            <w:noWrap/>
            <w:vAlign w:val="center"/>
            <w:hideMark/>
          </w:tcPr>
          <w:p w14:paraId="3A5932D0"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 xml:space="preserve">IBM FlashSystem 900 Flash Storage Array </w:t>
            </w:r>
          </w:p>
        </w:tc>
        <w:tc>
          <w:tcPr>
            <w:tcW w:w="1476" w:type="dxa"/>
            <w:tcBorders>
              <w:top w:val="nil"/>
              <w:left w:val="nil"/>
              <w:bottom w:val="single" w:sz="4" w:space="0" w:color="auto"/>
              <w:right w:val="single" w:sz="4" w:space="0" w:color="auto"/>
            </w:tcBorders>
            <w:shd w:val="clear" w:color="auto" w:fill="auto"/>
            <w:noWrap/>
            <w:vAlign w:val="center"/>
            <w:hideMark/>
          </w:tcPr>
          <w:p w14:paraId="0AFF2DC2"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6865753</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7A8B16EF"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Aktualizácie strojového kódu (firmware, mikrokód)</w:t>
            </w:r>
          </w:p>
        </w:tc>
      </w:tr>
      <w:tr w:rsidR="004C1FAA" w:rsidRPr="009F012E" w14:paraId="3B066972" w14:textId="77777777" w:rsidTr="004C1FAA">
        <w:trPr>
          <w:trHeight w:val="1058"/>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0787BC3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H3PAR 8440</w:t>
            </w:r>
          </w:p>
        </w:tc>
        <w:tc>
          <w:tcPr>
            <w:tcW w:w="700" w:type="dxa"/>
            <w:tcBorders>
              <w:top w:val="nil"/>
              <w:left w:val="nil"/>
              <w:bottom w:val="single" w:sz="4" w:space="0" w:color="auto"/>
              <w:right w:val="single" w:sz="4" w:space="0" w:color="auto"/>
            </w:tcBorders>
            <w:shd w:val="clear" w:color="auto" w:fill="auto"/>
            <w:vAlign w:val="center"/>
            <w:hideMark/>
          </w:tcPr>
          <w:p w14:paraId="7D4CD089"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06E9255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3PAR StoreServ 8440 4N + rozšírenie HPE 3PAR StoreServ 8440</w:t>
            </w:r>
          </w:p>
        </w:tc>
        <w:tc>
          <w:tcPr>
            <w:tcW w:w="1476" w:type="dxa"/>
            <w:tcBorders>
              <w:top w:val="nil"/>
              <w:left w:val="nil"/>
              <w:bottom w:val="single" w:sz="4" w:space="0" w:color="auto"/>
              <w:right w:val="single" w:sz="4" w:space="0" w:color="auto"/>
            </w:tcBorders>
            <w:shd w:val="clear" w:color="auto" w:fill="auto"/>
            <w:vAlign w:val="center"/>
            <w:hideMark/>
          </w:tcPr>
          <w:p w14:paraId="3949262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CZ36135BE3</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464AB4C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r w:rsidRPr="009F012E">
              <w:rPr>
                <w:rFonts w:ascii="Arial" w:eastAsia="Times New Roman" w:hAnsi="Arial" w:cs="Arial"/>
                <w:lang w:eastAsia="sk-SK"/>
              </w:rPr>
              <w:br/>
              <w:t>L7B94AAE HPE 3PAR 8440 OS Suite Drive E-LTU</w:t>
            </w:r>
            <w:r w:rsidRPr="009F012E">
              <w:rPr>
                <w:rFonts w:ascii="Arial" w:eastAsia="Times New Roman" w:hAnsi="Arial" w:cs="Arial"/>
                <w:lang w:eastAsia="sk-SK"/>
              </w:rPr>
              <w:br/>
              <w:t>L7B96AAE HPE 3PAR 8440 Data Opt St v2 Drive E-LTU</w:t>
            </w:r>
            <w:r w:rsidRPr="009F012E">
              <w:rPr>
                <w:rFonts w:ascii="Arial" w:eastAsia="Times New Roman" w:hAnsi="Arial" w:cs="Arial"/>
                <w:lang w:eastAsia="sk-SK"/>
              </w:rPr>
              <w:br/>
              <w:t>L7B98AAE HPE 3PAR 8440 Replication Ste Drive E-LTU</w:t>
            </w:r>
          </w:p>
        </w:tc>
      </w:tr>
      <w:tr w:rsidR="004C1FAA" w:rsidRPr="009F012E" w14:paraId="54E11BA6" w14:textId="77777777" w:rsidTr="004C1FAA">
        <w:trPr>
          <w:trHeight w:val="923"/>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00081FD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Z3PAR 8440</w:t>
            </w:r>
          </w:p>
        </w:tc>
        <w:tc>
          <w:tcPr>
            <w:tcW w:w="700" w:type="dxa"/>
            <w:tcBorders>
              <w:top w:val="nil"/>
              <w:left w:val="nil"/>
              <w:bottom w:val="single" w:sz="4" w:space="0" w:color="auto"/>
              <w:right w:val="single" w:sz="4" w:space="0" w:color="auto"/>
            </w:tcBorders>
            <w:shd w:val="clear" w:color="auto" w:fill="auto"/>
            <w:vAlign w:val="center"/>
            <w:hideMark/>
          </w:tcPr>
          <w:p w14:paraId="52BB5F3D"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ZLP</w:t>
            </w:r>
          </w:p>
        </w:tc>
        <w:tc>
          <w:tcPr>
            <w:tcW w:w="4084" w:type="dxa"/>
            <w:tcBorders>
              <w:top w:val="nil"/>
              <w:left w:val="nil"/>
              <w:bottom w:val="single" w:sz="4" w:space="0" w:color="auto"/>
              <w:right w:val="single" w:sz="4" w:space="0" w:color="auto"/>
            </w:tcBorders>
            <w:shd w:val="clear" w:color="auto" w:fill="auto"/>
            <w:vAlign w:val="center"/>
            <w:hideMark/>
          </w:tcPr>
          <w:p w14:paraId="79418DF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3PAR StoreServ 8440 4N + rozšírenie HPE 3PAR StoreServ 8440</w:t>
            </w:r>
          </w:p>
        </w:tc>
        <w:tc>
          <w:tcPr>
            <w:tcW w:w="1476" w:type="dxa"/>
            <w:tcBorders>
              <w:top w:val="nil"/>
              <w:left w:val="nil"/>
              <w:bottom w:val="single" w:sz="4" w:space="0" w:color="auto"/>
              <w:right w:val="single" w:sz="4" w:space="0" w:color="auto"/>
            </w:tcBorders>
            <w:shd w:val="clear" w:color="auto" w:fill="auto"/>
            <w:vAlign w:val="center"/>
            <w:hideMark/>
          </w:tcPr>
          <w:p w14:paraId="62F005E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CZ36135D93</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2D208D7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r w:rsidRPr="009F012E">
              <w:rPr>
                <w:rFonts w:ascii="Arial" w:eastAsia="Times New Roman" w:hAnsi="Arial" w:cs="Arial"/>
                <w:lang w:eastAsia="sk-SK"/>
              </w:rPr>
              <w:br/>
              <w:t>L7B94AAE HPE 3PAR 8440 OS Suite Drive E-LTU</w:t>
            </w:r>
            <w:r w:rsidRPr="009F012E">
              <w:rPr>
                <w:rFonts w:ascii="Arial" w:eastAsia="Times New Roman" w:hAnsi="Arial" w:cs="Arial"/>
                <w:lang w:eastAsia="sk-SK"/>
              </w:rPr>
              <w:br/>
              <w:t>L7B96AAE HPE 3PAR 8440 Data Opt St v2 Drive E-LTU</w:t>
            </w:r>
            <w:r w:rsidRPr="009F012E">
              <w:rPr>
                <w:rFonts w:ascii="Arial" w:eastAsia="Times New Roman" w:hAnsi="Arial" w:cs="Arial"/>
                <w:lang w:eastAsia="sk-SK"/>
              </w:rPr>
              <w:br/>
              <w:t>L7B98AAE HPE 3PAR 8440 Replication Ste Drive E-LTU</w:t>
            </w:r>
          </w:p>
        </w:tc>
      </w:tr>
      <w:tr w:rsidR="004C1FAA" w:rsidRPr="009F012E" w14:paraId="6B568C0C" w14:textId="77777777" w:rsidTr="004C1FAA">
        <w:trPr>
          <w:trHeight w:val="792"/>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5AEE995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H3PARTSM 8200</w:t>
            </w:r>
          </w:p>
        </w:tc>
        <w:tc>
          <w:tcPr>
            <w:tcW w:w="700" w:type="dxa"/>
            <w:tcBorders>
              <w:top w:val="nil"/>
              <w:left w:val="nil"/>
              <w:bottom w:val="single" w:sz="4" w:space="0" w:color="auto"/>
              <w:right w:val="single" w:sz="4" w:space="0" w:color="auto"/>
            </w:tcBorders>
            <w:shd w:val="clear" w:color="auto" w:fill="auto"/>
            <w:vAlign w:val="center"/>
            <w:hideMark/>
          </w:tcPr>
          <w:p w14:paraId="0E7D062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ZLP</w:t>
            </w:r>
          </w:p>
        </w:tc>
        <w:tc>
          <w:tcPr>
            <w:tcW w:w="4084" w:type="dxa"/>
            <w:tcBorders>
              <w:top w:val="nil"/>
              <w:left w:val="nil"/>
              <w:bottom w:val="single" w:sz="4" w:space="0" w:color="auto"/>
              <w:right w:val="single" w:sz="4" w:space="0" w:color="auto"/>
            </w:tcBorders>
            <w:shd w:val="clear" w:color="auto" w:fill="auto"/>
            <w:vAlign w:val="center"/>
            <w:hideMark/>
          </w:tcPr>
          <w:p w14:paraId="6D62E44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3PAR 8200 2N STORAGE</w:t>
            </w:r>
          </w:p>
        </w:tc>
        <w:tc>
          <w:tcPr>
            <w:tcW w:w="1476" w:type="dxa"/>
            <w:tcBorders>
              <w:top w:val="nil"/>
              <w:left w:val="nil"/>
              <w:bottom w:val="single" w:sz="4" w:space="0" w:color="auto"/>
              <w:right w:val="single" w:sz="4" w:space="0" w:color="auto"/>
            </w:tcBorders>
            <w:shd w:val="clear" w:color="auto" w:fill="auto"/>
            <w:vAlign w:val="center"/>
            <w:hideMark/>
          </w:tcPr>
          <w:p w14:paraId="05DD7D2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CZ38277DXN</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1D15E09C"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Aktualizácie strojového kódu (firmware, mikrokód)</w:t>
            </w:r>
            <w:r w:rsidRPr="009F012E">
              <w:rPr>
                <w:rFonts w:ascii="Arial" w:eastAsia="Times New Roman" w:hAnsi="Arial" w:cs="Arial"/>
                <w:color w:val="000000"/>
                <w:lang w:eastAsia="sk-SK"/>
              </w:rPr>
              <w:br/>
              <w:t>HPE 3PAR All-in S-sys SW Current E-Media</w:t>
            </w:r>
            <w:r w:rsidRPr="009F012E">
              <w:rPr>
                <w:rFonts w:ascii="Arial" w:eastAsia="Times New Roman" w:hAnsi="Arial" w:cs="Arial"/>
                <w:color w:val="000000"/>
                <w:lang w:eastAsia="sk-SK"/>
              </w:rPr>
              <w:br/>
              <w:t>HPE 3PAR Transition All-inc SW LTU</w:t>
            </w:r>
          </w:p>
        </w:tc>
      </w:tr>
      <w:tr w:rsidR="004C1FAA" w:rsidRPr="009F012E" w14:paraId="6E29D8CC" w14:textId="77777777" w:rsidTr="004C1FAA">
        <w:trPr>
          <w:trHeight w:val="48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72479E3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HP_TOP_32</w:t>
            </w:r>
          </w:p>
        </w:tc>
        <w:tc>
          <w:tcPr>
            <w:tcW w:w="700" w:type="dxa"/>
            <w:tcBorders>
              <w:top w:val="nil"/>
              <w:left w:val="nil"/>
              <w:bottom w:val="single" w:sz="4" w:space="0" w:color="auto"/>
              <w:right w:val="single" w:sz="4" w:space="0" w:color="auto"/>
            </w:tcBorders>
            <w:shd w:val="clear" w:color="auto" w:fill="auto"/>
            <w:vAlign w:val="center"/>
            <w:hideMark/>
          </w:tcPr>
          <w:p w14:paraId="408DBFE8"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190800F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StoreFabric SN6600B 32Gb 48/48 Power Pack+ FC Switch</w:t>
            </w:r>
          </w:p>
        </w:tc>
        <w:tc>
          <w:tcPr>
            <w:tcW w:w="1476" w:type="dxa"/>
            <w:tcBorders>
              <w:top w:val="nil"/>
              <w:left w:val="nil"/>
              <w:bottom w:val="single" w:sz="4" w:space="0" w:color="auto"/>
              <w:right w:val="single" w:sz="4" w:space="0" w:color="auto"/>
            </w:tcBorders>
            <w:shd w:val="clear" w:color="auto" w:fill="auto"/>
            <w:vAlign w:val="center"/>
            <w:hideMark/>
          </w:tcPr>
          <w:p w14:paraId="631A143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CZC827NYSB</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7A857D6E"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Aktualizácie strojového kódu (firmware, mikrokód)</w:t>
            </w:r>
          </w:p>
        </w:tc>
      </w:tr>
      <w:tr w:rsidR="004C1FAA" w:rsidRPr="009F012E" w14:paraId="1E88E0D4" w14:textId="77777777" w:rsidTr="004C1FAA">
        <w:trPr>
          <w:trHeight w:val="48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566F036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HP_BOT_32</w:t>
            </w:r>
          </w:p>
        </w:tc>
        <w:tc>
          <w:tcPr>
            <w:tcW w:w="700" w:type="dxa"/>
            <w:tcBorders>
              <w:top w:val="nil"/>
              <w:left w:val="nil"/>
              <w:bottom w:val="single" w:sz="4" w:space="0" w:color="auto"/>
              <w:right w:val="single" w:sz="4" w:space="0" w:color="auto"/>
            </w:tcBorders>
            <w:shd w:val="clear" w:color="auto" w:fill="auto"/>
            <w:vAlign w:val="center"/>
            <w:hideMark/>
          </w:tcPr>
          <w:p w14:paraId="7BE2FCB4"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4E05879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StoreFabric SN6600B 32Gb 48/48 Power Pack+ FC Switch</w:t>
            </w:r>
          </w:p>
        </w:tc>
        <w:tc>
          <w:tcPr>
            <w:tcW w:w="1476" w:type="dxa"/>
            <w:tcBorders>
              <w:top w:val="nil"/>
              <w:left w:val="nil"/>
              <w:bottom w:val="single" w:sz="4" w:space="0" w:color="auto"/>
              <w:right w:val="single" w:sz="4" w:space="0" w:color="auto"/>
            </w:tcBorders>
            <w:shd w:val="clear" w:color="auto" w:fill="auto"/>
            <w:vAlign w:val="center"/>
            <w:hideMark/>
          </w:tcPr>
          <w:p w14:paraId="4530868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CZC827NYSH</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71A69401"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Aktualizácie strojového kódu (firmware, mikrokód)</w:t>
            </w:r>
          </w:p>
        </w:tc>
      </w:tr>
      <w:tr w:rsidR="004C1FAA" w:rsidRPr="009F012E" w14:paraId="16F96F4F" w14:textId="77777777" w:rsidTr="004C1FAA">
        <w:trPr>
          <w:trHeight w:val="48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0425DF3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lastRenderedPageBreak/>
              <w:t>ZP_TOP_32</w:t>
            </w:r>
          </w:p>
        </w:tc>
        <w:tc>
          <w:tcPr>
            <w:tcW w:w="700" w:type="dxa"/>
            <w:tcBorders>
              <w:top w:val="nil"/>
              <w:left w:val="nil"/>
              <w:bottom w:val="single" w:sz="4" w:space="0" w:color="auto"/>
              <w:right w:val="single" w:sz="4" w:space="0" w:color="auto"/>
            </w:tcBorders>
            <w:shd w:val="clear" w:color="auto" w:fill="auto"/>
            <w:vAlign w:val="center"/>
            <w:hideMark/>
          </w:tcPr>
          <w:p w14:paraId="3BF1DFC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ZLP</w:t>
            </w:r>
          </w:p>
        </w:tc>
        <w:tc>
          <w:tcPr>
            <w:tcW w:w="4084" w:type="dxa"/>
            <w:tcBorders>
              <w:top w:val="nil"/>
              <w:left w:val="nil"/>
              <w:bottom w:val="single" w:sz="4" w:space="0" w:color="auto"/>
              <w:right w:val="single" w:sz="4" w:space="0" w:color="auto"/>
            </w:tcBorders>
            <w:shd w:val="clear" w:color="auto" w:fill="auto"/>
            <w:vAlign w:val="center"/>
            <w:hideMark/>
          </w:tcPr>
          <w:p w14:paraId="4923C7F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StoreFabric SN6600B 32Gb 48/48 Power Pack+ FC Switch</w:t>
            </w:r>
          </w:p>
        </w:tc>
        <w:tc>
          <w:tcPr>
            <w:tcW w:w="1476" w:type="dxa"/>
            <w:tcBorders>
              <w:top w:val="nil"/>
              <w:left w:val="nil"/>
              <w:bottom w:val="single" w:sz="4" w:space="0" w:color="auto"/>
              <w:right w:val="single" w:sz="4" w:space="0" w:color="auto"/>
            </w:tcBorders>
            <w:shd w:val="clear" w:color="auto" w:fill="auto"/>
            <w:vAlign w:val="center"/>
            <w:hideMark/>
          </w:tcPr>
          <w:p w14:paraId="7CBB184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CZC827NYSG</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30A076C7"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Aktualizácie strojového kódu (firmware, mikrokód)</w:t>
            </w:r>
          </w:p>
        </w:tc>
      </w:tr>
      <w:tr w:rsidR="004C1FAA" w:rsidRPr="009F012E" w14:paraId="6A5EBE79" w14:textId="77777777" w:rsidTr="004C1FAA">
        <w:trPr>
          <w:trHeight w:val="48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7A2FFA5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ZP_BOT_32</w:t>
            </w:r>
          </w:p>
        </w:tc>
        <w:tc>
          <w:tcPr>
            <w:tcW w:w="700" w:type="dxa"/>
            <w:tcBorders>
              <w:top w:val="nil"/>
              <w:left w:val="nil"/>
              <w:bottom w:val="single" w:sz="4" w:space="0" w:color="auto"/>
              <w:right w:val="single" w:sz="4" w:space="0" w:color="auto"/>
            </w:tcBorders>
            <w:shd w:val="clear" w:color="auto" w:fill="auto"/>
            <w:vAlign w:val="center"/>
            <w:hideMark/>
          </w:tcPr>
          <w:p w14:paraId="1DA306B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ZLP</w:t>
            </w:r>
          </w:p>
        </w:tc>
        <w:tc>
          <w:tcPr>
            <w:tcW w:w="4084" w:type="dxa"/>
            <w:tcBorders>
              <w:top w:val="nil"/>
              <w:left w:val="nil"/>
              <w:bottom w:val="single" w:sz="4" w:space="0" w:color="auto"/>
              <w:right w:val="single" w:sz="4" w:space="0" w:color="auto"/>
            </w:tcBorders>
            <w:shd w:val="clear" w:color="auto" w:fill="auto"/>
            <w:vAlign w:val="center"/>
            <w:hideMark/>
          </w:tcPr>
          <w:p w14:paraId="124555C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StoreFabric SN6600B 32Gb 48/48 Power Pack+ FC Switch</w:t>
            </w:r>
          </w:p>
        </w:tc>
        <w:tc>
          <w:tcPr>
            <w:tcW w:w="1476" w:type="dxa"/>
            <w:tcBorders>
              <w:top w:val="nil"/>
              <w:left w:val="nil"/>
              <w:bottom w:val="single" w:sz="4" w:space="0" w:color="auto"/>
              <w:right w:val="single" w:sz="4" w:space="0" w:color="auto"/>
            </w:tcBorders>
            <w:shd w:val="clear" w:color="auto" w:fill="auto"/>
            <w:vAlign w:val="center"/>
            <w:hideMark/>
          </w:tcPr>
          <w:p w14:paraId="08F7743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CZC827NYSA</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1832A7DE"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Aktualizácie strojového kódu (firmware, mikrokód)</w:t>
            </w:r>
          </w:p>
        </w:tc>
      </w:tr>
      <w:tr w:rsidR="004C1FAA" w:rsidRPr="009F012E" w14:paraId="2FD0FA5D" w14:textId="77777777" w:rsidTr="004C1FAA">
        <w:trPr>
          <w:trHeight w:val="144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4FBE051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MSL6480</w:t>
            </w:r>
          </w:p>
        </w:tc>
        <w:tc>
          <w:tcPr>
            <w:tcW w:w="700" w:type="dxa"/>
            <w:tcBorders>
              <w:top w:val="nil"/>
              <w:left w:val="nil"/>
              <w:bottom w:val="single" w:sz="4" w:space="0" w:color="auto"/>
              <w:right w:val="single" w:sz="4" w:space="0" w:color="auto"/>
            </w:tcBorders>
            <w:shd w:val="clear" w:color="auto" w:fill="auto"/>
            <w:vAlign w:val="center"/>
            <w:hideMark/>
          </w:tcPr>
          <w:p w14:paraId="47D63B17"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ZLP</w:t>
            </w:r>
          </w:p>
        </w:tc>
        <w:tc>
          <w:tcPr>
            <w:tcW w:w="4084" w:type="dxa"/>
            <w:tcBorders>
              <w:top w:val="nil"/>
              <w:left w:val="nil"/>
              <w:bottom w:val="single" w:sz="4" w:space="0" w:color="auto"/>
              <w:right w:val="single" w:sz="4" w:space="0" w:color="auto"/>
            </w:tcBorders>
            <w:shd w:val="clear" w:color="auto" w:fill="auto"/>
            <w:vAlign w:val="center"/>
            <w:hideMark/>
          </w:tcPr>
          <w:p w14:paraId="00A5C53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StoreEver MSL6480 Tape Library</w:t>
            </w:r>
          </w:p>
        </w:tc>
        <w:tc>
          <w:tcPr>
            <w:tcW w:w="1476" w:type="dxa"/>
            <w:tcBorders>
              <w:top w:val="nil"/>
              <w:left w:val="nil"/>
              <w:bottom w:val="single" w:sz="4" w:space="0" w:color="auto"/>
              <w:right w:val="single" w:sz="4" w:space="0" w:color="auto"/>
            </w:tcBorders>
            <w:shd w:val="clear" w:color="auto" w:fill="auto"/>
            <w:vAlign w:val="center"/>
            <w:hideMark/>
          </w:tcPr>
          <w:p w14:paraId="728C6D8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DEC82504N0</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1051DE7C" w14:textId="77777777" w:rsidR="004C1FAA" w:rsidRPr="009F012E" w:rsidRDefault="004C1FAA" w:rsidP="004C1FAA">
            <w:pPr>
              <w:spacing w:after="0"/>
              <w:rPr>
                <w:rFonts w:ascii="Arial" w:eastAsia="Times New Roman" w:hAnsi="Arial" w:cs="Arial"/>
                <w:color w:val="000000"/>
                <w:lang w:eastAsia="sk-SK"/>
              </w:rPr>
            </w:pPr>
            <w:r w:rsidRPr="009F012E">
              <w:rPr>
                <w:rFonts w:ascii="Arial" w:eastAsia="Times New Roman" w:hAnsi="Arial" w:cs="Arial"/>
                <w:color w:val="000000"/>
                <w:lang w:eastAsia="sk-SK"/>
              </w:rPr>
              <w:t>Aktualizácie strojového kódu (firmware, mikrokód)</w:t>
            </w:r>
            <w:r w:rsidRPr="009F012E">
              <w:rPr>
                <w:rFonts w:ascii="Arial" w:eastAsia="Times New Roman" w:hAnsi="Arial" w:cs="Arial"/>
                <w:color w:val="000000"/>
                <w:lang w:eastAsia="sk-SK"/>
              </w:rPr>
              <w:br/>
              <w:t>HPE MSL6480 LTO-7+ Path Failover E-LTU</w:t>
            </w:r>
            <w:r w:rsidRPr="009F012E">
              <w:rPr>
                <w:rFonts w:ascii="Arial" w:eastAsia="Times New Roman" w:hAnsi="Arial" w:cs="Arial"/>
                <w:color w:val="000000"/>
                <w:lang w:eastAsia="sk-SK"/>
              </w:rPr>
              <w:br/>
              <w:t>HPE MSL6480 CVTL-Data Ver Crtg E-LTU</w:t>
            </w:r>
            <w:r w:rsidRPr="009F012E">
              <w:rPr>
                <w:rFonts w:ascii="Arial" w:eastAsia="Times New Roman" w:hAnsi="Arial" w:cs="Arial"/>
                <w:color w:val="000000"/>
                <w:lang w:eastAsia="sk-SK"/>
              </w:rPr>
              <w:br/>
              <w:t>HPE MSL6480 CVTL-Data Ver Crtg E-LTU</w:t>
            </w:r>
            <w:r w:rsidRPr="009F012E">
              <w:rPr>
                <w:rFonts w:ascii="Arial" w:eastAsia="Times New Roman" w:hAnsi="Arial" w:cs="Arial"/>
                <w:color w:val="000000"/>
                <w:lang w:eastAsia="sk-SK"/>
              </w:rPr>
              <w:br/>
              <w:t>HPE StoreEver MSL6480 CVTL E-LTU</w:t>
            </w:r>
            <w:r w:rsidRPr="009F012E">
              <w:rPr>
                <w:rFonts w:ascii="Arial" w:eastAsia="Times New Roman" w:hAnsi="Arial" w:cs="Arial"/>
                <w:color w:val="000000"/>
                <w:lang w:eastAsia="sk-SK"/>
              </w:rPr>
              <w:br/>
              <w:t>HPE MSL6480 CVTL-TapeAssure Adv E-LTU</w:t>
            </w:r>
          </w:p>
        </w:tc>
      </w:tr>
      <w:tr w:rsidR="004C1FAA" w:rsidRPr="009F012E" w14:paraId="46C01C03" w14:textId="77777777" w:rsidTr="004C1FAA">
        <w:trPr>
          <w:trHeight w:val="469"/>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7F2187E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H-Primera</w:t>
            </w:r>
          </w:p>
        </w:tc>
        <w:tc>
          <w:tcPr>
            <w:tcW w:w="700" w:type="dxa"/>
            <w:tcBorders>
              <w:top w:val="nil"/>
              <w:left w:val="nil"/>
              <w:bottom w:val="single" w:sz="4" w:space="0" w:color="auto"/>
              <w:right w:val="single" w:sz="4" w:space="0" w:color="auto"/>
            </w:tcBorders>
            <w:shd w:val="clear" w:color="auto" w:fill="auto"/>
            <w:vAlign w:val="center"/>
            <w:hideMark/>
          </w:tcPr>
          <w:p w14:paraId="44681CCF"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6926145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Primera 600 4-way Storage Base</w:t>
            </w:r>
          </w:p>
        </w:tc>
        <w:tc>
          <w:tcPr>
            <w:tcW w:w="1476" w:type="dxa"/>
            <w:tcBorders>
              <w:top w:val="nil"/>
              <w:left w:val="nil"/>
              <w:bottom w:val="single" w:sz="4" w:space="0" w:color="auto"/>
              <w:right w:val="single" w:sz="4" w:space="0" w:color="auto"/>
            </w:tcBorders>
            <w:shd w:val="clear" w:color="auto" w:fill="auto"/>
            <w:vAlign w:val="center"/>
            <w:hideMark/>
          </w:tcPr>
          <w:p w14:paraId="74E6C04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CZ214704FX</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536AE42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r w:rsidRPr="009F012E">
              <w:rPr>
                <w:rFonts w:ascii="Arial" w:eastAsia="Times New Roman" w:hAnsi="Arial" w:cs="Arial"/>
                <w:lang w:eastAsia="sk-SK"/>
              </w:rPr>
              <w:br/>
              <w:t>HPE Data Encryption E-LTU</w:t>
            </w:r>
          </w:p>
        </w:tc>
      </w:tr>
      <w:tr w:rsidR="004C1FAA" w:rsidRPr="009F012E" w14:paraId="70B973A9" w14:textId="77777777" w:rsidTr="004C1FAA">
        <w:trPr>
          <w:trHeight w:val="54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52FF897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Z-Primera</w:t>
            </w:r>
          </w:p>
        </w:tc>
        <w:tc>
          <w:tcPr>
            <w:tcW w:w="700" w:type="dxa"/>
            <w:tcBorders>
              <w:top w:val="nil"/>
              <w:left w:val="nil"/>
              <w:bottom w:val="single" w:sz="4" w:space="0" w:color="auto"/>
              <w:right w:val="single" w:sz="4" w:space="0" w:color="auto"/>
            </w:tcBorders>
            <w:shd w:val="clear" w:color="auto" w:fill="auto"/>
            <w:vAlign w:val="center"/>
            <w:hideMark/>
          </w:tcPr>
          <w:p w14:paraId="304A578E" w14:textId="77777777" w:rsidR="004C1FAA" w:rsidRPr="009F012E" w:rsidRDefault="004C1FAA" w:rsidP="004C1FAA">
            <w:pPr>
              <w:spacing w:after="0"/>
              <w:jc w:val="center"/>
              <w:rPr>
                <w:rFonts w:ascii="Arial" w:eastAsia="Times New Roman" w:hAnsi="Arial" w:cs="Arial"/>
                <w:lang w:eastAsia="sk-SK"/>
              </w:rPr>
            </w:pPr>
            <w:r w:rsidRPr="009F012E">
              <w:rPr>
                <w:rFonts w:ascii="Arial" w:eastAsia="Times New Roman" w:hAnsi="Arial" w:cs="Arial"/>
                <w:lang w:eastAsia="sk-SK"/>
              </w:rPr>
              <w:t>ZLP</w:t>
            </w:r>
          </w:p>
        </w:tc>
        <w:tc>
          <w:tcPr>
            <w:tcW w:w="4084" w:type="dxa"/>
            <w:tcBorders>
              <w:top w:val="nil"/>
              <w:left w:val="nil"/>
              <w:bottom w:val="single" w:sz="4" w:space="0" w:color="auto"/>
              <w:right w:val="single" w:sz="4" w:space="0" w:color="auto"/>
            </w:tcBorders>
            <w:shd w:val="clear" w:color="auto" w:fill="auto"/>
            <w:vAlign w:val="center"/>
            <w:hideMark/>
          </w:tcPr>
          <w:p w14:paraId="2F0D9F9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Primera 600 4-way Storage Base</w:t>
            </w:r>
          </w:p>
        </w:tc>
        <w:tc>
          <w:tcPr>
            <w:tcW w:w="1476" w:type="dxa"/>
            <w:tcBorders>
              <w:top w:val="nil"/>
              <w:left w:val="nil"/>
              <w:bottom w:val="single" w:sz="4" w:space="0" w:color="auto"/>
              <w:right w:val="single" w:sz="4" w:space="0" w:color="auto"/>
            </w:tcBorders>
            <w:shd w:val="clear" w:color="auto" w:fill="auto"/>
            <w:vAlign w:val="center"/>
            <w:hideMark/>
          </w:tcPr>
          <w:p w14:paraId="38AFC51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CZ214704FY</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4A27B78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r w:rsidRPr="009F012E">
              <w:rPr>
                <w:rFonts w:ascii="Arial" w:eastAsia="Times New Roman" w:hAnsi="Arial" w:cs="Arial"/>
                <w:lang w:eastAsia="sk-SK"/>
              </w:rPr>
              <w:br/>
              <w:t>HPE Data Encryption E-LTU</w:t>
            </w:r>
          </w:p>
        </w:tc>
      </w:tr>
      <w:tr w:rsidR="004C1FAA" w:rsidRPr="009F012E" w14:paraId="1ED6399B" w14:textId="77777777" w:rsidTr="004C1FAA">
        <w:trPr>
          <w:trHeight w:val="458"/>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159719A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BLC7000-HPBL3</w:t>
            </w:r>
          </w:p>
        </w:tc>
        <w:tc>
          <w:tcPr>
            <w:tcW w:w="700" w:type="dxa"/>
            <w:tcBorders>
              <w:top w:val="nil"/>
              <w:left w:val="nil"/>
              <w:bottom w:val="single" w:sz="4" w:space="0" w:color="auto"/>
              <w:right w:val="single" w:sz="4" w:space="0" w:color="auto"/>
            </w:tcBorders>
            <w:shd w:val="clear" w:color="auto" w:fill="auto"/>
            <w:vAlign w:val="center"/>
            <w:hideMark/>
          </w:tcPr>
          <w:p w14:paraId="60BED31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13B4C32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BLc7000 CTO Platinum Enclosure</w:t>
            </w:r>
          </w:p>
        </w:tc>
        <w:tc>
          <w:tcPr>
            <w:tcW w:w="1476" w:type="dxa"/>
            <w:tcBorders>
              <w:top w:val="nil"/>
              <w:left w:val="nil"/>
              <w:bottom w:val="single" w:sz="4" w:space="0" w:color="auto"/>
              <w:right w:val="single" w:sz="4" w:space="0" w:color="auto"/>
            </w:tcBorders>
            <w:shd w:val="clear" w:color="auto" w:fill="auto"/>
            <w:vAlign w:val="center"/>
            <w:hideMark/>
          </w:tcPr>
          <w:p w14:paraId="18B009B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CZ2715064M</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3472453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r w:rsidRPr="009F012E">
              <w:rPr>
                <w:rFonts w:ascii="Arial" w:eastAsia="Times New Roman" w:hAnsi="Arial" w:cs="Arial"/>
                <w:lang w:eastAsia="sk-SK"/>
              </w:rPr>
              <w:br/>
              <w:t>E5Y41A HPE OV 3yr 24x7 Encl FIO Phys 16 Svr Lic</w:t>
            </w:r>
          </w:p>
        </w:tc>
      </w:tr>
      <w:tr w:rsidR="004C1FAA" w:rsidRPr="009F012E" w14:paraId="6F29C780" w14:textId="77777777" w:rsidTr="004C1FAA">
        <w:trPr>
          <w:trHeight w:val="24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1B6CB4F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HP_BL3_LEFT</w:t>
            </w:r>
          </w:p>
        </w:tc>
        <w:tc>
          <w:tcPr>
            <w:tcW w:w="700" w:type="dxa"/>
            <w:tcBorders>
              <w:top w:val="nil"/>
              <w:left w:val="nil"/>
              <w:bottom w:val="single" w:sz="4" w:space="0" w:color="auto"/>
              <w:right w:val="single" w:sz="4" w:space="0" w:color="auto"/>
            </w:tcBorders>
            <w:shd w:val="clear" w:color="auto" w:fill="auto"/>
            <w:vAlign w:val="center"/>
            <w:hideMark/>
          </w:tcPr>
          <w:p w14:paraId="34684B4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201C452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Brocade 16Gb/28c Embedded SAN Switch</w:t>
            </w:r>
          </w:p>
        </w:tc>
        <w:tc>
          <w:tcPr>
            <w:tcW w:w="1476" w:type="dxa"/>
            <w:tcBorders>
              <w:top w:val="nil"/>
              <w:left w:val="nil"/>
              <w:bottom w:val="single" w:sz="4" w:space="0" w:color="auto"/>
              <w:right w:val="single" w:sz="4" w:space="0" w:color="auto"/>
            </w:tcBorders>
            <w:shd w:val="clear" w:color="auto" w:fill="auto"/>
            <w:vAlign w:val="center"/>
            <w:hideMark/>
          </w:tcPr>
          <w:p w14:paraId="779492C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1CG651F02C</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19D0827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r w:rsidR="004C1FAA" w:rsidRPr="009F012E" w14:paraId="2B97B46B" w14:textId="77777777" w:rsidTr="004C1FAA">
        <w:trPr>
          <w:trHeight w:val="24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30D7632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HP_BL3_RIGHT</w:t>
            </w:r>
          </w:p>
        </w:tc>
        <w:tc>
          <w:tcPr>
            <w:tcW w:w="700" w:type="dxa"/>
            <w:tcBorders>
              <w:top w:val="nil"/>
              <w:left w:val="nil"/>
              <w:bottom w:val="single" w:sz="4" w:space="0" w:color="auto"/>
              <w:right w:val="single" w:sz="4" w:space="0" w:color="auto"/>
            </w:tcBorders>
            <w:shd w:val="clear" w:color="auto" w:fill="auto"/>
            <w:vAlign w:val="center"/>
            <w:hideMark/>
          </w:tcPr>
          <w:p w14:paraId="5203872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6C643DD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Brocade 16Gb/28c Embedded SAN Switch</w:t>
            </w:r>
          </w:p>
        </w:tc>
        <w:tc>
          <w:tcPr>
            <w:tcW w:w="1476" w:type="dxa"/>
            <w:tcBorders>
              <w:top w:val="nil"/>
              <w:left w:val="nil"/>
              <w:bottom w:val="single" w:sz="4" w:space="0" w:color="auto"/>
              <w:right w:val="single" w:sz="4" w:space="0" w:color="auto"/>
            </w:tcBorders>
            <w:shd w:val="clear" w:color="auto" w:fill="auto"/>
            <w:vAlign w:val="center"/>
            <w:hideMark/>
          </w:tcPr>
          <w:p w14:paraId="5CA5C2D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1CG707F00E</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5E317D1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r w:rsidR="004C1FAA" w:rsidRPr="009F012E" w14:paraId="5BBFA935" w14:textId="77777777" w:rsidTr="004C1FAA">
        <w:trPr>
          <w:trHeight w:val="216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75F12C08"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(HLP)</w:t>
            </w:r>
          </w:p>
        </w:tc>
        <w:tc>
          <w:tcPr>
            <w:tcW w:w="700" w:type="dxa"/>
            <w:tcBorders>
              <w:top w:val="nil"/>
              <w:left w:val="nil"/>
              <w:bottom w:val="single" w:sz="4" w:space="0" w:color="auto"/>
              <w:right w:val="single" w:sz="4" w:space="0" w:color="auto"/>
            </w:tcBorders>
            <w:shd w:val="clear" w:color="auto" w:fill="auto"/>
            <w:vAlign w:val="center"/>
            <w:hideMark/>
          </w:tcPr>
          <w:p w14:paraId="403333D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07582ED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476" w:type="dxa"/>
            <w:tcBorders>
              <w:top w:val="nil"/>
              <w:left w:val="nil"/>
              <w:bottom w:val="single" w:sz="4" w:space="0" w:color="auto"/>
              <w:right w:val="single" w:sz="4" w:space="0" w:color="auto"/>
            </w:tcBorders>
            <w:shd w:val="clear" w:color="auto" w:fill="auto"/>
            <w:vAlign w:val="center"/>
            <w:hideMark/>
          </w:tcPr>
          <w:p w14:paraId="5D0A04B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CZ2715066Q</w:t>
            </w:r>
            <w:r w:rsidRPr="009F012E">
              <w:rPr>
                <w:rFonts w:ascii="Arial" w:eastAsia="Times New Roman" w:hAnsi="Arial" w:cs="Arial"/>
                <w:lang w:eastAsia="sk-SK"/>
              </w:rPr>
              <w:br/>
              <w:t>CZ2715066N</w:t>
            </w:r>
            <w:r w:rsidRPr="009F012E">
              <w:rPr>
                <w:rFonts w:ascii="Arial" w:eastAsia="Times New Roman" w:hAnsi="Arial" w:cs="Arial"/>
                <w:lang w:eastAsia="sk-SK"/>
              </w:rPr>
              <w:br/>
              <w:t>CZ2715066R</w:t>
            </w:r>
            <w:r w:rsidRPr="009F012E">
              <w:rPr>
                <w:rFonts w:ascii="Arial" w:eastAsia="Times New Roman" w:hAnsi="Arial" w:cs="Arial"/>
                <w:lang w:eastAsia="sk-SK"/>
              </w:rPr>
              <w:br/>
              <w:t>CZ2715066K</w:t>
            </w:r>
            <w:r w:rsidRPr="009F012E">
              <w:rPr>
                <w:rFonts w:ascii="Arial" w:eastAsia="Times New Roman" w:hAnsi="Arial" w:cs="Arial"/>
                <w:lang w:eastAsia="sk-SK"/>
              </w:rPr>
              <w:br/>
              <w:t>CZ2715066L</w:t>
            </w:r>
            <w:r w:rsidRPr="009F012E">
              <w:rPr>
                <w:rFonts w:ascii="Arial" w:eastAsia="Times New Roman" w:hAnsi="Arial" w:cs="Arial"/>
                <w:lang w:eastAsia="sk-SK"/>
              </w:rPr>
              <w:br/>
              <w:t>CZ2716015T</w:t>
            </w:r>
            <w:r w:rsidRPr="009F012E">
              <w:rPr>
                <w:rFonts w:ascii="Arial" w:eastAsia="Times New Roman" w:hAnsi="Arial" w:cs="Arial"/>
                <w:lang w:eastAsia="sk-SK"/>
              </w:rPr>
              <w:br/>
              <w:t>CZ2716015V</w:t>
            </w:r>
            <w:r w:rsidRPr="009F012E">
              <w:rPr>
                <w:rFonts w:ascii="Arial" w:eastAsia="Times New Roman" w:hAnsi="Arial" w:cs="Arial"/>
                <w:lang w:eastAsia="sk-SK"/>
              </w:rPr>
              <w:br/>
              <w:t>CZ2716015X</w:t>
            </w:r>
            <w:r w:rsidRPr="009F012E">
              <w:rPr>
                <w:rFonts w:ascii="Arial" w:eastAsia="Times New Roman" w:hAnsi="Arial" w:cs="Arial"/>
                <w:lang w:eastAsia="sk-SK"/>
              </w:rPr>
              <w:br/>
              <w:t>CZ2716015Z</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646397B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r w:rsidR="004C1FAA" w:rsidRPr="009F012E" w14:paraId="3153B1A9" w14:textId="77777777" w:rsidTr="004C1FAA">
        <w:trPr>
          <w:trHeight w:val="24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62CB47C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BLC7000-ZPBL3</w:t>
            </w:r>
          </w:p>
        </w:tc>
        <w:tc>
          <w:tcPr>
            <w:tcW w:w="700" w:type="dxa"/>
            <w:tcBorders>
              <w:top w:val="nil"/>
              <w:left w:val="nil"/>
              <w:bottom w:val="single" w:sz="4" w:space="0" w:color="auto"/>
              <w:right w:val="single" w:sz="4" w:space="0" w:color="auto"/>
            </w:tcBorders>
            <w:shd w:val="clear" w:color="auto" w:fill="auto"/>
            <w:vAlign w:val="center"/>
            <w:hideMark/>
          </w:tcPr>
          <w:p w14:paraId="2B8D318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84" w:type="dxa"/>
            <w:tcBorders>
              <w:top w:val="nil"/>
              <w:left w:val="nil"/>
              <w:bottom w:val="single" w:sz="4" w:space="0" w:color="auto"/>
              <w:right w:val="single" w:sz="4" w:space="0" w:color="auto"/>
            </w:tcBorders>
            <w:shd w:val="clear" w:color="auto" w:fill="auto"/>
            <w:vAlign w:val="center"/>
            <w:hideMark/>
          </w:tcPr>
          <w:p w14:paraId="62B1BD2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BLc7000 CTO Platinum Enclosure</w:t>
            </w:r>
          </w:p>
        </w:tc>
        <w:tc>
          <w:tcPr>
            <w:tcW w:w="1476" w:type="dxa"/>
            <w:tcBorders>
              <w:top w:val="nil"/>
              <w:left w:val="nil"/>
              <w:bottom w:val="single" w:sz="4" w:space="0" w:color="auto"/>
              <w:right w:val="single" w:sz="4" w:space="0" w:color="auto"/>
            </w:tcBorders>
            <w:shd w:val="clear" w:color="auto" w:fill="auto"/>
            <w:vAlign w:val="center"/>
            <w:hideMark/>
          </w:tcPr>
          <w:p w14:paraId="57B2EC2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CZ2715064L</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061A12E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r w:rsidRPr="009F012E">
              <w:rPr>
                <w:rFonts w:ascii="Arial" w:eastAsia="Times New Roman" w:hAnsi="Arial" w:cs="Arial"/>
                <w:lang w:eastAsia="sk-SK"/>
              </w:rPr>
              <w:br/>
            </w:r>
            <w:r w:rsidRPr="009F012E">
              <w:rPr>
                <w:rFonts w:ascii="Arial" w:eastAsia="Times New Roman" w:hAnsi="Arial" w:cs="Arial"/>
                <w:lang w:eastAsia="sk-SK"/>
              </w:rPr>
              <w:lastRenderedPageBreak/>
              <w:t>E5Y41A HPE OV 3yr 24x7 Encl FIO Phys 16 Svr Lic</w:t>
            </w:r>
          </w:p>
        </w:tc>
      </w:tr>
      <w:tr w:rsidR="004C1FAA" w:rsidRPr="009F012E" w14:paraId="4A986F13" w14:textId="77777777" w:rsidTr="004C1FAA">
        <w:trPr>
          <w:trHeight w:val="24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72D36B6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lastRenderedPageBreak/>
              <w:t>ZP_BL3_LEFT</w:t>
            </w:r>
          </w:p>
        </w:tc>
        <w:tc>
          <w:tcPr>
            <w:tcW w:w="700" w:type="dxa"/>
            <w:tcBorders>
              <w:top w:val="nil"/>
              <w:left w:val="nil"/>
              <w:bottom w:val="single" w:sz="4" w:space="0" w:color="auto"/>
              <w:right w:val="single" w:sz="4" w:space="0" w:color="auto"/>
            </w:tcBorders>
            <w:shd w:val="clear" w:color="auto" w:fill="auto"/>
            <w:vAlign w:val="center"/>
            <w:hideMark/>
          </w:tcPr>
          <w:p w14:paraId="33CBFB1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84" w:type="dxa"/>
            <w:tcBorders>
              <w:top w:val="nil"/>
              <w:left w:val="nil"/>
              <w:bottom w:val="single" w:sz="4" w:space="0" w:color="auto"/>
              <w:right w:val="single" w:sz="4" w:space="0" w:color="auto"/>
            </w:tcBorders>
            <w:shd w:val="clear" w:color="auto" w:fill="auto"/>
            <w:vAlign w:val="center"/>
            <w:hideMark/>
          </w:tcPr>
          <w:p w14:paraId="336BEBA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Brocade 16Gb/28c Embedded SAN Switch</w:t>
            </w:r>
          </w:p>
        </w:tc>
        <w:tc>
          <w:tcPr>
            <w:tcW w:w="1476" w:type="dxa"/>
            <w:tcBorders>
              <w:top w:val="nil"/>
              <w:left w:val="nil"/>
              <w:bottom w:val="single" w:sz="4" w:space="0" w:color="auto"/>
              <w:right w:val="single" w:sz="4" w:space="0" w:color="auto"/>
            </w:tcBorders>
            <w:shd w:val="clear" w:color="auto" w:fill="auto"/>
            <w:vAlign w:val="center"/>
            <w:hideMark/>
          </w:tcPr>
          <w:p w14:paraId="4E3B76A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1CG707F00D</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5A42AA9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r w:rsidR="004C1FAA" w:rsidRPr="009F012E" w14:paraId="24D3CD35" w14:textId="77777777" w:rsidTr="004C1FAA">
        <w:trPr>
          <w:trHeight w:val="24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54EA198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ZP_BL3_RIGHT</w:t>
            </w:r>
          </w:p>
        </w:tc>
        <w:tc>
          <w:tcPr>
            <w:tcW w:w="700" w:type="dxa"/>
            <w:tcBorders>
              <w:top w:val="nil"/>
              <w:left w:val="nil"/>
              <w:bottom w:val="single" w:sz="4" w:space="0" w:color="auto"/>
              <w:right w:val="single" w:sz="4" w:space="0" w:color="auto"/>
            </w:tcBorders>
            <w:shd w:val="clear" w:color="auto" w:fill="auto"/>
            <w:vAlign w:val="center"/>
            <w:hideMark/>
          </w:tcPr>
          <w:p w14:paraId="33E1F98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84" w:type="dxa"/>
            <w:tcBorders>
              <w:top w:val="nil"/>
              <w:left w:val="nil"/>
              <w:bottom w:val="single" w:sz="4" w:space="0" w:color="auto"/>
              <w:right w:val="single" w:sz="4" w:space="0" w:color="auto"/>
            </w:tcBorders>
            <w:shd w:val="clear" w:color="auto" w:fill="auto"/>
            <w:vAlign w:val="center"/>
            <w:hideMark/>
          </w:tcPr>
          <w:p w14:paraId="7F2F882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Brocade 16Gb/28c Embedded SAN Switch</w:t>
            </w:r>
          </w:p>
        </w:tc>
        <w:tc>
          <w:tcPr>
            <w:tcW w:w="1476" w:type="dxa"/>
            <w:tcBorders>
              <w:top w:val="nil"/>
              <w:left w:val="nil"/>
              <w:bottom w:val="single" w:sz="4" w:space="0" w:color="auto"/>
              <w:right w:val="single" w:sz="4" w:space="0" w:color="auto"/>
            </w:tcBorders>
            <w:shd w:val="clear" w:color="auto" w:fill="auto"/>
            <w:vAlign w:val="center"/>
            <w:hideMark/>
          </w:tcPr>
          <w:p w14:paraId="5D887DD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1CG707F00K</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58508A3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r w:rsidR="004C1FAA" w:rsidRPr="009F012E" w14:paraId="79FE7D62" w14:textId="77777777" w:rsidTr="004C1FAA">
        <w:trPr>
          <w:trHeight w:val="168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6C74209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BL460c G9 (ZLP)</w:t>
            </w:r>
          </w:p>
        </w:tc>
        <w:tc>
          <w:tcPr>
            <w:tcW w:w="700" w:type="dxa"/>
            <w:tcBorders>
              <w:top w:val="nil"/>
              <w:left w:val="nil"/>
              <w:bottom w:val="single" w:sz="4" w:space="0" w:color="auto"/>
              <w:right w:val="single" w:sz="4" w:space="0" w:color="auto"/>
            </w:tcBorders>
            <w:shd w:val="clear" w:color="auto" w:fill="auto"/>
            <w:vAlign w:val="center"/>
            <w:hideMark/>
          </w:tcPr>
          <w:p w14:paraId="3E129BB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ZLP</w:t>
            </w:r>
          </w:p>
        </w:tc>
        <w:tc>
          <w:tcPr>
            <w:tcW w:w="4084" w:type="dxa"/>
            <w:tcBorders>
              <w:top w:val="nil"/>
              <w:left w:val="nil"/>
              <w:bottom w:val="single" w:sz="4" w:space="0" w:color="auto"/>
              <w:right w:val="single" w:sz="4" w:space="0" w:color="auto"/>
            </w:tcBorders>
            <w:shd w:val="clear" w:color="auto" w:fill="auto"/>
            <w:vAlign w:val="center"/>
            <w:hideMark/>
          </w:tcPr>
          <w:p w14:paraId="6AEBAB8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BL460c Gen9 E5v4 10Gb/20Gb FlexibleLOM CTO Blade Server</w:t>
            </w:r>
          </w:p>
        </w:tc>
        <w:tc>
          <w:tcPr>
            <w:tcW w:w="1476" w:type="dxa"/>
            <w:tcBorders>
              <w:top w:val="nil"/>
              <w:left w:val="nil"/>
              <w:bottom w:val="single" w:sz="4" w:space="0" w:color="auto"/>
              <w:right w:val="single" w:sz="4" w:space="0" w:color="auto"/>
            </w:tcBorders>
            <w:shd w:val="clear" w:color="auto" w:fill="auto"/>
            <w:vAlign w:val="center"/>
            <w:hideMark/>
          </w:tcPr>
          <w:p w14:paraId="6E20CFF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CZ2715066M</w:t>
            </w:r>
            <w:r w:rsidRPr="009F012E">
              <w:rPr>
                <w:rFonts w:ascii="Arial" w:eastAsia="Times New Roman" w:hAnsi="Arial" w:cs="Arial"/>
                <w:lang w:eastAsia="sk-SK"/>
              </w:rPr>
              <w:br/>
              <w:t>CZ2715066S</w:t>
            </w:r>
            <w:r w:rsidRPr="009F012E">
              <w:rPr>
                <w:rFonts w:ascii="Arial" w:eastAsia="Times New Roman" w:hAnsi="Arial" w:cs="Arial"/>
                <w:lang w:eastAsia="sk-SK"/>
              </w:rPr>
              <w:br/>
              <w:t>CZ2715066J</w:t>
            </w:r>
            <w:r w:rsidRPr="009F012E">
              <w:rPr>
                <w:rFonts w:ascii="Arial" w:eastAsia="Times New Roman" w:hAnsi="Arial" w:cs="Arial"/>
                <w:lang w:eastAsia="sk-SK"/>
              </w:rPr>
              <w:br/>
              <w:t>CZ27160160</w:t>
            </w:r>
            <w:r w:rsidRPr="009F012E">
              <w:rPr>
                <w:rFonts w:ascii="Arial" w:eastAsia="Times New Roman" w:hAnsi="Arial" w:cs="Arial"/>
                <w:lang w:eastAsia="sk-SK"/>
              </w:rPr>
              <w:br/>
              <w:t>CZ2716015S</w:t>
            </w:r>
            <w:r w:rsidRPr="009F012E">
              <w:rPr>
                <w:rFonts w:ascii="Arial" w:eastAsia="Times New Roman" w:hAnsi="Arial" w:cs="Arial"/>
                <w:lang w:eastAsia="sk-SK"/>
              </w:rPr>
              <w:br/>
              <w:t>CZ2716015W</w:t>
            </w:r>
            <w:r w:rsidRPr="009F012E">
              <w:rPr>
                <w:rFonts w:ascii="Arial" w:eastAsia="Times New Roman" w:hAnsi="Arial" w:cs="Arial"/>
                <w:lang w:eastAsia="sk-SK"/>
              </w:rPr>
              <w:br/>
              <w:t>CZ2716015Y</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7BD6C98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r w:rsidR="004C1FAA" w:rsidRPr="009F012E" w14:paraId="3C4DEA7E" w14:textId="77777777" w:rsidTr="004C1FAA">
        <w:trPr>
          <w:trHeight w:val="24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331D191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USDC07</w:t>
            </w:r>
          </w:p>
        </w:tc>
        <w:tc>
          <w:tcPr>
            <w:tcW w:w="700" w:type="dxa"/>
            <w:tcBorders>
              <w:top w:val="nil"/>
              <w:left w:val="nil"/>
              <w:bottom w:val="single" w:sz="4" w:space="0" w:color="auto"/>
              <w:right w:val="single" w:sz="4" w:space="0" w:color="auto"/>
            </w:tcBorders>
            <w:shd w:val="clear" w:color="auto" w:fill="auto"/>
            <w:vAlign w:val="center"/>
            <w:hideMark/>
          </w:tcPr>
          <w:p w14:paraId="7E58E810"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33CBA40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ProLiant DL360p Gen8</w:t>
            </w:r>
          </w:p>
        </w:tc>
        <w:tc>
          <w:tcPr>
            <w:tcW w:w="1476" w:type="dxa"/>
            <w:tcBorders>
              <w:top w:val="nil"/>
              <w:left w:val="nil"/>
              <w:bottom w:val="single" w:sz="4" w:space="0" w:color="auto"/>
              <w:right w:val="single" w:sz="4" w:space="0" w:color="auto"/>
            </w:tcBorders>
            <w:shd w:val="clear" w:color="auto" w:fill="auto"/>
            <w:vAlign w:val="center"/>
            <w:hideMark/>
          </w:tcPr>
          <w:p w14:paraId="2661527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CZJ30708B8</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7EA5DE4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r w:rsidRPr="009F012E">
              <w:rPr>
                <w:rFonts w:ascii="Arial" w:eastAsia="Times New Roman" w:hAnsi="Arial" w:cs="Arial"/>
                <w:lang w:eastAsia="sk-SK"/>
              </w:rPr>
              <w:br/>
              <w:t>E5Y41A HPE OV 3yr 24x7 Encl FIO Phys 16 Svr Lic</w:t>
            </w:r>
          </w:p>
        </w:tc>
      </w:tr>
      <w:tr w:rsidR="004C1FAA" w:rsidRPr="009F012E" w14:paraId="20FF7FE7" w14:textId="77777777" w:rsidTr="004C1FAA">
        <w:trPr>
          <w:trHeight w:val="72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1429B85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1F92CAC3"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5D7961C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476" w:type="dxa"/>
            <w:tcBorders>
              <w:top w:val="nil"/>
              <w:left w:val="nil"/>
              <w:bottom w:val="single" w:sz="4" w:space="0" w:color="auto"/>
              <w:right w:val="single" w:sz="4" w:space="0" w:color="auto"/>
            </w:tcBorders>
            <w:shd w:val="clear" w:color="auto" w:fill="auto"/>
            <w:vAlign w:val="center"/>
            <w:hideMark/>
          </w:tcPr>
          <w:p w14:paraId="14A9A97A"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CZJ84902MH</w:t>
            </w:r>
            <w:r w:rsidRPr="009F012E">
              <w:rPr>
                <w:rFonts w:ascii="Arial" w:eastAsia="Times New Roman" w:hAnsi="Arial" w:cs="Arial"/>
                <w:lang w:eastAsia="sk-SK"/>
              </w:rPr>
              <w:br/>
              <w:t>CZJ84902MJ</w:t>
            </w:r>
            <w:r w:rsidRPr="009F012E">
              <w:rPr>
                <w:rFonts w:ascii="Arial" w:eastAsia="Times New Roman" w:hAnsi="Arial" w:cs="Arial"/>
                <w:lang w:eastAsia="sk-SK"/>
              </w:rPr>
              <w:br/>
              <w:t>CZJ84902MK</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4BD7630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r w:rsidR="004C1FAA" w:rsidRPr="009F012E" w14:paraId="675055D5" w14:textId="77777777" w:rsidTr="004C1FAA">
        <w:trPr>
          <w:trHeight w:val="144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04DA91C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4" w:space="0" w:color="auto"/>
              <w:right w:val="single" w:sz="4" w:space="0" w:color="auto"/>
            </w:tcBorders>
            <w:shd w:val="clear" w:color="auto" w:fill="auto"/>
            <w:vAlign w:val="center"/>
            <w:hideMark/>
          </w:tcPr>
          <w:p w14:paraId="5016E5A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1975A65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CTO Server</w:t>
            </w:r>
          </w:p>
        </w:tc>
        <w:tc>
          <w:tcPr>
            <w:tcW w:w="1476" w:type="dxa"/>
            <w:tcBorders>
              <w:top w:val="nil"/>
              <w:left w:val="nil"/>
              <w:bottom w:val="single" w:sz="4" w:space="0" w:color="auto"/>
              <w:right w:val="single" w:sz="4" w:space="0" w:color="auto"/>
            </w:tcBorders>
            <w:shd w:val="clear" w:color="auto" w:fill="auto"/>
            <w:vAlign w:val="center"/>
            <w:hideMark/>
          </w:tcPr>
          <w:p w14:paraId="517A390E"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CZ285209T6</w:t>
            </w:r>
            <w:r w:rsidRPr="009F012E">
              <w:rPr>
                <w:rFonts w:ascii="Arial" w:eastAsia="Times New Roman" w:hAnsi="Arial" w:cs="Arial"/>
                <w:lang w:eastAsia="sk-SK"/>
              </w:rPr>
              <w:br/>
              <w:t>CZ285209T7</w:t>
            </w:r>
            <w:r w:rsidRPr="009F012E">
              <w:rPr>
                <w:rFonts w:ascii="Arial" w:eastAsia="Times New Roman" w:hAnsi="Arial" w:cs="Arial"/>
                <w:lang w:eastAsia="sk-SK"/>
              </w:rPr>
              <w:br/>
              <w:t>CZ285209T8</w:t>
            </w:r>
            <w:r w:rsidRPr="009F012E">
              <w:rPr>
                <w:rFonts w:ascii="Arial" w:eastAsia="Times New Roman" w:hAnsi="Arial" w:cs="Arial"/>
                <w:lang w:eastAsia="sk-SK"/>
              </w:rPr>
              <w:br/>
              <w:t>CZ29020FFX</w:t>
            </w:r>
            <w:r w:rsidRPr="009F012E">
              <w:rPr>
                <w:rFonts w:ascii="Arial" w:eastAsia="Times New Roman" w:hAnsi="Arial" w:cs="Arial"/>
                <w:lang w:eastAsia="sk-SK"/>
              </w:rPr>
              <w:br/>
              <w:t>CZ29020FFY</w:t>
            </w:r>
            <w:r w:rsidRPr="009F012E">
              <w:rPr>
                <w:rFonts w:ascii="Arial" w:eastAsia="Times New Roman" w:hAnsi="Arial" w:cs="Arial"/>
                <w:lang w:eastAsia="sk-SK"/>
              </w:rPr>
              <w:br/>
              <w:t>CZ29020FFZ</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58EBC0C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r w:rsidR="004C1FAA" w:rsidRPr="009F012E" w14:paraId="1031C35C" w14:textId="77777777" w:rsidTr="004C1FAA">
        <w:trPr>
          <w:trHeight w:val="48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0FF9B2A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FF 5700</w:t>
            </w:r>
          </w:p>
        </w:tc>
        <w:tc>
          <w:tcPr>
            <w:tcW w:w="700" w:type="dxa"/>
            <w:tcBorders>
              <w:top w:val="nil"/>
              <w:left w:val="nil"/>
              <w:bottom w:val="single" w:sz="4" w:space="0" w:color="auto"/>
              <w:right w:val="single" w:sz="4" w:space="0" w:color="auto"/>
            </w:tcBorders>
            <w:shd w:val="clear" w:color="auto" w:fill="auto"/>
            <w:vAlign w:val="center"/>
            <w:hideMark/>
          </w:tcPr>
          <w:p w14:paraId="7947AE8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4E0010B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FlexFabric 5700 32XGT 8XG 2QSFP+ Switch</w:t>
            </w:r>
          </w:p>
        </w:tc>
        <w:tc>
          <w:tcPr>
            <w:tcW w:w="1476" w:type="dxa"/>
            <w:tcBorders>
              <w:top w:val="nil"/>
              <w:left w:val="nil"/>
              <w:bottom w:val="single" w:sz="4" w:space="0" w:color="auto"/>
              <w:right w:val="single" w:sz="4" w:space="0" w:color="auto"/>
            </w:tcBorders>
            <w:shd w:val="clear" w:color="auto" w:fill="auto"/>
            <w:vAlign w:val="center"/>
            <w:hideMark/>
          </w:tcPr>
          <w:p w14:paraId="738D3C6D"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CN8AGN501H</w:t>
            </w:r>
            <w:r w:rsidRPr="009F012E">
              <w:rPr>
                <w:rFonts w:ascii="Arial" w:eastAsia="Times New Roman" w:hAnsi="Arial" w:cs="Arial"/>
                <w:lang w:eastAsia="sk-SK"/>
              </w:rPr>
              <w:br/>
              <w:t>CN8AGN503N</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0C54118B"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r w:rsidR="004C1FAA" w:rsidRPr="009F012E" w14:paraId="64A52237" w14:textId="77777777" w:rsidTr="004C1FAA">
        <w:trPr>
          <w:trHeight w:val="192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60206D4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DL360 G10</w:t>
            </w:r>
          </w:p>
        </w:tc>
        <w:tc>
          <w:tcPr>
            <w:tcW w:w="700" w:type="dxa"/>
            <w:tcBorders>
              <w:top w:val="nil"/>
              <w:left w:val="nil"/>
              <w:bottom w:val="single" w:sz="4" w:space="0" w:color="auto"/>
              <w:right w:val="single" w:sz="4" w:space="0" w:color="auto"/>
            </w:tcBorders>
            <w:shd w:val="clear" w:color="auto" w:fill="auto"/>
            <w:vAlign w:val="center"/>
            <w:hideMark/>
          </w:tcPr>
          <w:p w14:paraId="570DE46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4AFF736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DL360 Gen10 8SFF CTO Server</w:t>
            </w:r>
          </w:p>
        </w:tc>
        <w:tc>
          <w:tcPr>
            <w:tcW w:w="1476" w:type="dxa"/>
            <w:tcBorders>
              <w:top w:val="nil"/>
              <w:left w:val="nil"/>
              <w:bottom w:val="single" w:sz="4" w:space="0" w:color="auto"/>
              <w:right w:val="single" w:sz="4" w:space="0" w:color="auto"/>
            </w:tcBorders>
            <w:shd w:val="clear" w:color="auto" w:fill="auto"/>
            <w:vAlign w:val="center"/>
            <w:hideMark/>
          </w:tcPr>
          <w:p w14:paraId="44FAC3D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CZJ95104F0</w:t>
            </w:r>
            <w:r w:rsidRPr="009F012E">
              <w:rPr>
                <w:rFonts w:ascii="Arial" w:eastAsia="Times New Roman" w:hAnsi="Arial" w:cs="Arial"/>
                <w:lang w:eastAsia="sk-SK"/>
              </w:rPr>
              <w:br/>
              <w:t>CZJ95104F1</w:t>
            </w:r>
            <w:r w:rsidRPr="009F012E">
              <w:rPr>
                <w:rFonts w:ascii="Arial" w:eastAsia="Times New Roman" w:hAnsi="Arial" w:cs="Arial"/>
                <w:lang w:eastAsia="sk-SK"/>
              </w:rPr>
              <w:br/>
              <w:t>CZJ95104F2</w:t>
            </w:r>
            <w:r w:rsidRPr="009F012E">
              <w:rPr>
                <w:rFonts w:ascii="Arial" w:eastAsia="Times New Roman" w:hAnsi="Arial" w:cs="Arial"/>
                <w:lang w:eastAsia="sk-SK"/>
              </w:rPr>
              <w:br/>
              <w:t>CZJ951065F</w:t>
            </w:r>
            <w:r w:rsidRPr="009F012E">
              <w:rPr>
                <w:rFonts w:ascii="Arial" w:eastAsia="Times New Roman" w:hAnsi="Arial" w:cs="Arial"/>
                <w:lang w:eastAsia="sk-SK"/>
              </w:rPr>
              <w:br/>
              <w:t>CZJ951065H</w:t>
            </w:r>
            <w:r w:rsidRPr="009F012E">
              <w:rPr>
                <w:rFonts w:ascii="Arial" w:eastAsia="Times New Roman" w:hAnsi="Arial" w:cs="Arial"/>
                <w:lang w:eastAsia="sk-SK"/>
              </w:rPr>
              <w:br/>
              <w:t>CZJ951065G</w:t>
            </w:r>
            <w:r w:rsidRPr="009F012E">
              <w:rPr>
                <w:rFonts w:ascii="Arial" w:eastAsia="Times New Roman" w:hAnsi="Arial" w:cs="Arial"/>
                <w:lang w:eastAsia="sk-SK"/>
              </w:rPr>
              <w:br/>
              <w:t>CZJ95103MY</w:t>
            </w:r>
            <w:r w:rsidRPr="009F012E">
              <w:rPr>
                <w:rFonts w:ascii="Arial" w:eastAsia="Times New Roman" w:hAnsi="Arial" w:cs="Arial"/>
                <w:lang w:eastAsia="sk-SK"/>
              </w:rPr>
              <w:br/>
              <w:t>CZJ95103MZ</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6337898F"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r w:rsidR="004C1FAA" w:rsidRPr="009F012E" w14:paraId="3878F405" w14:textId="77777777" w:rsidTr="004C1FAA">
        <w:trPr>
          <w:trHeight w:val="24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2E1E8E1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lastRenderedPageBreak/>
              <w:t>DL380 G10</w:t>
            </w:r>
          </w:p>
        </w:tc>
        <w:tc>
          <w:tcPr>
            <w:tcW w:w="700" w:type="dxa"/>
            <w:tcBorders>
              <w:top w:val="nil"/>
              <w:left w:val="nil"/>
              <w:bottom w:val="single" w:sz="4" w:space="0" w:color="auto"/>
              <w:right w:val="single" w:sz="4" w:space="0" w:color="auto"/>
            </w:tcBorders>
            <w:shd w:val="clear" w:color="auto" w:fill="auto"/>
            <w:vAlign w:val="center"/>
            <w:hideMark/>
          </w:tcPr>
          <w:p w14:paraId="653D063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7123E58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CTO Server</w:t>
            </w:r>
          </w:p>
        </w:tc>
        <w:tc>
          <w:tcPr>
            <w:tcW w:w="1476" w:type="dxa"/>
            <w:tcBorders>
              <w:top w:val="nil"/>
              <w:left w:val="nil"/>
              <w:bottom w:val="single" w:sz="4" w:space="0" w:color="auto"/>
              <w:right w:val="single" w:sz="4" w:space="0" w:color="auto"/>
            </w:tcBorders>
            <w:shd w:val="clear" w:color="auto" w:fill="auto"/>
            <w:vAlign w:val="center"/>
            <w:hideMark/>
          </w:tcPr>
          <w:p w14:paraId="0929A12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CZ29510D0X</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1D17E355"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r w:rsidR="004C1FAA" w:rsidRPr="009F012E" w14:paraId="62956A3C" w14:textId="77777777" w:rsidTr="004C1FAA">
        <w:trPr>
          <w:trHeight w:val="480"/>
        </w:trPr>
        <w:tc>
          <w:tcPr>
            <w:tcW w:w="1480" w:type="dxa"/>
            <w:tcBorders>
              <w:top w:val="nil"/>
              <w:left w:val="single" w:sz="8" w:space="0" w:color="auto"/>
              <w:bottom w:val="single" w:sz="4" w:space="0" w:color="auto"/>
              <w:right w:val="single" w:sz="4" w:space="0" w:color="auto"/>
            </w:tcBorders>
            <w:shd w:val="clear" w:color="auto" w:fill="auto"/>
            <w:vAlign w:val="center"/>
            <w:hideMark/>
          </w:tcPr>
          <w:p w14:paraId="133629E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FF 5700</w:t>
            </w:r>
          </w:p>
        </w:tc>
        <w:tc>
          <w:tcPr>
            <w:tcW w:w="700" w:type="dxa"/>
            <w:tcBorders>
              <w:top w:val="nil"/>
              <w:left w:val="nil"/>
              <w:bottom w:val="single" w:sz="4" w:space="0" w:color="auto"/>
              <w:right w:val="single" w:sz="4" w:space="0" w:color="auto"/>
            </w:tcBorders>
            <w:shd w:val="clear" w:color="auto" w:fill="auto"/>
            <w:vAlign w:val="center"/>
            <w:hideMark/>
          </w:tcPr>
          <w:p w14:paraId="1FF149D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4" w:space="0" w:color="auto"/>
              <w:right w:val="single" w:sz="4" w:space="0" w:color="auto"/>
            </w:tcBorders>
            <w:shd w:val="clear" w:color="auto" w:fill="auto"/>
            <w:vAlign w:val="center"/>
            <w:hideMark/>
          </w:tcPr>
          <w:p w14:paraId="06AACAA6"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FlexFabric 5700 32XGT 8XG 2QSFP+ Switch</w:t>
            </w:r>
          </w:p>
        </w:tc>
        <w:tc>
          <w:tcPr>
            <w:tcW w:w="1476" w:type="dxa"/>
            <w:tcBorders>
              <w:top w:val="nil"/>
              <w:left w:val="nil"/>
              <w:bottom w:val="single" w:sz="4" w:space="0" w:color="auto"/>
              <w:right w:val="single" w:sz="4" w:space="0" w:color="auto"/>
            </w:tcBorders>
            <w:shd w:val="clear" w:color="auto" w:fill="auto"/>
            <w:vAlign w:val="center"/>
            <w:hideMark/>
          </w:tcPr>
          <w:p w14:paraId="612CFA59"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CN98GN5090</w:t>
            </w:r>
            <w:r w:rsidRPr="009F012E">
              <w:rPr>
                <w:rFonts w:ascii="Arial" w:eastAsia="Times New Roman" w:hAnsi="Arial" w:cs="Arial"/>
                <w:lang w:eastAsia="sk-SK"/>
              </w:rPr>
              <w:br/>
              <w:t>CN98GN509V</w:t>
            </w:r>
          </w:p>
        </w:tc>
        <w:tc>
          <w:tcPr>
            <w:tcW w:w="4680" w:type="dxa"/>
            <w:gridSpan w:val="4"/>
            <w:tcBorders>
              <w:top w:val="single" w:sz="4" w:space="0" w:color="auto"/>
              <w:left w:val="nil"/>
              <w:bottom w:val="single" w:sz="4" w:space="0" w:color="auto"/>
              <w:right w:val="single" w:sz="8" w:space="0" w:color="000000"/>
            </w:tcBorders>
            <w:shd w:val="clear" w:color="auto" w:fill="auto"/>
            <w:vAlign w:val="center"/>
            <w:hideMark/>
          </w:tcPr>
          <w:p w14:paraId="158D237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r w:rsidR="004C1FAA" w:rsidRPr="009F012E" w14:paraId="61A622A2" w14:textId="77777777" w:rsidTr="004C1FAA">
        <w:trPr>
          <w:trHeight w:val="1455"/>
        </w:trPr>
        <w:tc>
          <w:tcPr>
            <w:tcW w:w="1480" w:type="dxa"/>
            <w:tcBorders>
              <w:top w:val="nil"/>
              <w:left w:val="single" w:sz="8" w:space="0" w:color="auto"/>
              <w:bottom w:val="single" w:sz="8" w:space="0" w:color="auto"/>
              <w:right w:val="single" w:sz="4" w:space="0" w:color="auto"/>
            </w:tcBorders>
            <w:shd w:val="clear" w:color="auto" w:fill="auto"/>
            <w:vAlign w:val="center"/>
            <w:hideMark/>
          </w:tcPr>
          <w:p w14:paraId="191964E1"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DL380 G10</w:t>
            </w:r>
          </w:p>
        </w:tc>
        <w:tc>
          <w:tcPr>
            <w:tcW w:w="700" w:type="dxa"/>
            <w:tcBorders>
              <w:top w:val="nil"/>
              <w:left w:val="nil"/>
              <w:bottom w:val="single" w:sz="8" w:space="0" w:color="auto"/>
              <w:right w:val="single" w:sz="4" w:space="0" w:color="auto"/>
            </w:tcBorders>
            <w:shd w:val="clear" w:color="auto" w:fill="auto"/>
            <w:vAlign w:val="center"/>
            <w:hideMark/>
          </w:tcPr>
          <w:p w14:paraId="7E3FC07C"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HLP</w:t>
            </w:r>
          </w:p>
        </w:tc>
        <w:tc>
          <w:tcPr>
            <w:tcW w:w="4084" w:type="dxa"/>
            <w:tcBorders>
              <w:top w:val="nil"/>
              <w:left w:val="nil"/>
              <w:bottom w:val="single" w:sz="8" w:space="0" w:color="auto"/>
              <w:right w:val="single" w:sz="4" w:space="0" w:color="auto"/>
            </w:tcBorders>
            <w:shd w:val="clear" w:color="auto" w:fill="auto"/>
            <w:vAlign w:val="center"/>
            <w:hideMark/>
          </w:tcPr>
          <w:p w14:paraId="6EC85074"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HPE ProLiant DL380 Gen10 12LFF NC CTO Server</w:t>
            </w:r>
          </w:p>
        </w:tc>
        <w:tc>
          <w:tcPr>
            <w:tcW w:w="1476" w:type="dxa"/>
            <w:tcBorders>
              <w:top w:val="nil"/>
              <w:left w:val="nil"/>
              <w:bottom w:val="single" w:sz="8" w:space="0" w:color="auto"/>
              <w:right w:val="single" w:sz="4" w:space="0" w:color="auto"/>
            </w:tcBorders>
            <w:shd w:val="clear" w:color="auto" w:fill="auto"/>
            <w:vAlign w:val="center"/>
            <w:hideMark/>
          </w:tcPr>
          <w:p w14:paraId="15C35247"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CZ21110DDV</w:t>
            </w:r>
            <w:r w:rsidRPr="009F012E">
              <w:rPr>
                <w:rFonts w:ascii="Arial" w:eastAsia="Times New Roman" w:hAnsi="Arial" w:cs="Arial"/>
                <w:lang w:eastAsia="sk-SK"/>
              </w:rPr>
              <w:br/>
              <w:t>CZ21110DDW</w:t>
            </w:r>
            <w:r w:rsidRPr="009F012E">
              <w:rPr>
                <w:rFonts w:ascii="Arial" w:eastAsia="Times New Roman" w:hAnsi="Arial" w:cs="Arial"/>
                <w:lang w:eastAsia="sk-SK"/>
              </w:rPr>
              <w:br/>
              <w:t>CZ21110DDX</w:t>
            </w:r>
            <w:r w:rsidRPr="009F012E">
              <w:rPr>
                <w:rFonts w:ascii="Arial" w:eastAsia="Times New Roman" w:hAnsi="Arial" w:cs="Arial"/>
                <w:lang w:eastAsia="sk-SK"/>
              </w:rPr>
              <w:br/>
              <w:t>CZ21110DDY</w:t>
            </w:r>
            <w:r w:rsidRPr="009F012E">
              <w:rPr>
                <w:rFonts w:ascii="Arial" w:eastAsia="Times New Roman" w:hAnsi="Arial" w:cs="Arial"/>
                <w:lang w:eastAsia="sk-SK"/>
              </w:rPr>
              <w:br/>
              <w:t>CZ21110DDZ</w:t>
            </w:r>
            <w:r w:rsidRPr="009F012E">
              <w:rPr>
                <w:rFonts w:ascii="Arial" w:eastAsia="Times New Roman" w:hAnsi="Arial" w:cs="Arial"/>
                <w:lang w:eastAsia="sk-SK"/>
              </w:rPr>
              <w:br/>
              <w:t>CZ21110DF0</w:t>
            </w:r>
          </w:p>
        </w:tc>
        <w:tc>
          <w:tcPr>
            <w:tcW w:w="4680" w:type="dxa"/>
            <w:gridSpan w:val="4"/>
            <w:tcBorders>
              <w:top w:val="single" w:sz="4" w:space="0" w:color="auto"/>
              <w:left w:val="nil"/>
              <w:bottom w:val="single" w:sz="8" w:space="0" w:color="auto"/>
              <w:right w:val="single" w:sz="8" w:space="0" w:color="000000"/>
            </w:tcBorders>
            <w:shd w:val="clear" w:color="auto" w:fill="auto"/>
            <w:vAlign w:val="center"/>
            <w:hideMark/>
          </w:tcPr>
          <w:p w14:paraId="01382312" w14:textId="77777777" w:rsidR="004C1FAA" w:rsidRPr="009F012E" w:rsidRDefault="004C1FAA" w:rsidP="004C1FAA">
            <w:pPr>
              <w:spacing w:after="0"/>
              <w:rPr>
                <w:rFonts w:ascii="Arial" w:eastAsia="Times New Roman" w:hAnsi="Arial" w:cs="Arial"/>
                <w:lang w:eastAsia="sk-SK"/>
              </w:rPr>
            </w:pPr>
            <w:r w:rsidRPr="009F012E">
              <w:rPr>
                <w:rFonts w:ascii="Arial" w:eastAsia="Times New Roman" w:hAnsi="Arial" w:cs="Arial"/>
                <w:lang w:eastAsia="sk-SK"/>
              </w:rPr>
              <w:t>Aktualizácie strojového kódu (firmware, mikrokód)</w:t>
            </w:r>
          </w:p>
        </w:tc>
      </w:tr>
    </w:tbl>
    <w:p w14:paraId="71AD751B" w14:textId="0D293BD3" w:rsidR="00D9731F" w:rsidRPr="009F012E" w:rsidRDefault="00D9731F" w:rsidP="00D9731F">
      <w:pPr>
        <w:tabs>
          <w:tab w:val="left" w:pos="1165"/>
        </w:tabs>
        <w:rPr>
          <w:rFonts w:ascii="Arial" w:hAnsi="Arial" w:cs="Arial"/>
        </w:rPr>
      </w:pPr>
    </w:p>
    <w:p w14:paraId="077A7ED6" w14:textId="77777777" w:rsidR="00D9731F" w:rsidRPr="009F012E" w:rsidRDefault="00D9731F" w:rsidP="00D9731F">
      <w:pPr>
        <w:tabs>
          <w:tab w:val="left" w:pos="1165"/>
        </w:tabs>
        <w:spacing w:after="0"/>
        <w:rPr>
          <w:rFonts w:ascii="Arial" w:hAnsi="Arial" w:cs="Arial"/>
          <w:b/>
          <w:bCs/>
        </w:rPr>
      </w:pPr>
      <w:r w:rsidRPr="009F012E">
        <w:rPr>
          <w:rFonts w:ascii="Arial" w:hAnsi="Arial" w:cs="Arial"/>
          <w:b/>
          <w:bCs/>
        </w:rPr>
        <w:t>HLP – hlavné pracovisko - Sitel, Kopčianska 20, Bratislava</w:t>
      </w:r>
    </w:p>
    <w:p w14:paraId="016096C3" w14:textId="77777777" w:rsidR="00D9731F" w:rsidRPr="009F012E" w:rsidRDefault="00D9731F" w:rsidP="00D9731F">
      <w:pPr>
        <w:tabs>
          <w:tab w:val="left" w:pos="1165"/>
        </w:tabs>
        <w:spacing w:after="0"/>
        <w:rPr>
          <w:rFonts w:ascii="Arial" w:hAnsi="Arial" w:cs="Arial"/>
          <w:b/>
          <w:bCs/>
        </w:rPr>
      </w:pPr>
      <w:r w:rsidRPr="009F012E">
        <w:rPr>
          <w:rFonts w:ascii="Arial" w:hAnsi="Arial" w:cs="Arial"/>
          <w:b/>
          <w:bCs/>
        </w:rPr>
        <w:t>ZLP – záložné pracovisko - VšZP, Mamateyova 17, Bratislava</w:t>
      </w:r>
    </w:p>
    <w:p w14:paraId="71846119" w14:textId="77777777" w:rsidR="00D9731F" w:rsidRPr="009F012E" w:rsidRDefault="00D9731F" w:rsidP="00D9731F">
      <w:pPr>
        <w:tabs>
          <w:tab w:val="left" w:pos="1165"/>
        </w:tabs>
        <w:rPr>
          <w:rFonts w:ascii="Arial" w:hAnsi="Arial" w:cs="Arial"/>
        </w:rPr>
      </w:pPr>
    </w:p>
    <w:p w14:paraId="4D4CE35A" w14:textId="77777777" w:rsidR="004C1FAA" w:rsidRPr="009F012E" w:rsidRDefault="004C1FAA" w:rsidP="00D9731F">
      <w:pPr>
        <w:tabs>
          <w:tab w:val="left" w:pos="1165"/>
        </w:tabs>
        <w:jc w:val="right"/>
        <w:rPr>
          <w:rFonts w:ascii="Arial" w:hAnsi="Arial" w:cs="Arial"/>
          <w:b/>
          <w:bCs/>
        </w:rPr>
        <w:sectPr w:rsidR="004C1FAA" w:rsidRPr="009F012E" w:rsidSect="00CE5CF9">
          <w:headerReference w:type="default" r:id="rId11"/>
          <w:pgSz w:w="16838" w:h="11906" w:orient="landscape" w:code="9"/>
          <w:pgMar w:top="964" w:right="1276" w:bottom="1133" w:left="1135" w:header="709" w:footer="314" w:gutter="170"/>
          <w:pgNumType w:chapStyle="1" w:chapSep="period"/>
          <w:cols w:space="720"/>
          <w:docGrid w:linePitch="360"/>
        </w:sectPr>
      </w:pPr>
    </w:p>
    <w:p w14:paraId="24E3FE89" w14:textId="251A67D5" w:rsidR="00D9731F" w:rsidRDefault="00D9731F" w:rsidP="00C97F58">
      <w:pPr>
        <w:tabs>
          <w:tab w:val="left" w:pos="1165"/>
        </w:tabs>
        <w:spacing w:after="0"/>
        <w:jc w:val="right"/>
        <w:rPr>
          <w:rFonts w:ascii="Arial" w:hAnsi="Arial" w:cs="Arial"/>
          <w:b/>
          <w:bCs/>
        </w:rPr>
      </w:pPr>
      <w:r w:rsidRPr="009F012E">
        <w:rPr>
          <w:rFonts w:ascii="Arial" w:hAnsi="Arial" w:cs="Arial"/>
          <w:b/>
          <w:bCs/>
        </w:rPr>
        <w:lastRenderedPageBreak/>
        <w:t>Príloha č. 2</w:t>
      </w:r>
      <w:r w:rsidRPr="009F012E">
        <w:rPr>
          <w:rFonts w:ascii="Arial" w:hAnsi="Arial" w:cs="Arial"/>
          <w:b/>
          <w:bCs/>
        </w:rPr>
        <w:tab/>
      </w:r>
    </w:p>
    <w:p w14:paraId="010E1C37" w14:textId="36C2B881" w:rsidR="00C97F58" w:rsidRDefault="00C97F58" w:rsidP="00C97F58">
      <w:pPr>
        <w:tabs>
          <w:tab w:val="left" w:pos="1165"/>
        </w:tabs>
        <w:spacing w:after="0"/>
        <w:jc w:val="right"/>
        <w:rPr>
          <w:rFonts w:ascii="Arial" w:hAnsi="Arial" w:cs="Arial"/>
          <w:b/>
          <w:bCs/>
        </w:rPr>
      </w:pPr>
      <w:r w:rsidRPr="009F012E">
        <w:rPr>
          <w:rFonts w:ascii="Arial" w:hAnsi="Arial" w:cs="Arial"/>
          <w:b/>
          <w:bCs/>
        </w:rPr>
        <w:t>Cenová tabuľka pre paušálny servis hardvérových komponentov IKT infraštruktúry objednávateľa</w:t>
      </w:r>
    </w:p>
    <w:p w14:paraId="672D0DAB" w14:textId="49BCFC96" w:rsidR="00022EA7" w:rsidRDefault="00022EA7" w:rsidP="00C97F58">
      <w:pPr>
        <w:tabs>
          <w:tab w:val="left" w:pos="1165"/>
        </w:tabs>
        <w:spacing w:after="0"/>
        <w:jc w:val="right"/>
        <w:rPr>
          <w:rFonts w:ascii="Arial" w:hAnsi="Arial" w:cs="Arial"/>
          <w:b/>
          <w:bCs/>
        </w:rPr>
      </w:pPr>
      <w:bookmarkStart w:id="0" w:name="_GoBack"/>
      <w:r w:rsidRPr="00022EA7">
        <w:drawing>
          <wp:inline distT="0" distB="0" distL="0" distR="0" wp14:anchorId="21191209" wp14:editId="281E831D">
            <wp:extent cx="9359612" cy="5410200"/>
            <wp:effectExtent l="0" t="0" r="0" b="0"/>
            <wp:docPr id="90" name="Obrázo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3353" cy="5447045"/>
                    </a:xfrm>
                    <a:prstGeom prst="rect">
                      <a:avLst/>
                    </a:prstGeom>
                    <a:noFill/>
                    <a:ln>
                      <a:noFill/>
                    </a:ln>
                  </pic:spPr>
                </pic:pic>
              </a:graphicData>
            </a:graphic>
          </wp:inline>
        </w:drawing>
      </w:r>
      <w:bookmarkEnd w:id="0"/>
    </w:p>
    <w:p w14:paraId="3D3E7D66" w14:textId="77777777" w:rsidR="00C97F58" w:rsidRPr="009F012E" w:rsidRDefault="00C97F58" w:rsidP="00C97F58">
      <w:pPr>
        <w:tabs>
          <w:tab w:val="left" w:pos="1165"/>
        </w:tabs>
        <w:spacing w:after="0"/>
        <w:jc w:val="right"/>
        <w:rPr>
          <w:rFonts w:ascii="Arial" w:hAnsi="Arial" w:cs="Arial"/>
          <w:b/>
          <w:bCs/>
        </w:rPr>
      </w:pPr>
    </w:p>
    <w:p w14:paraId="1BD78424" w14:textId="1E3784B4" w:rsidR="00D02430" w:rsidRPr="00C97F58" w:rsidRDefault="00D02430" w:rsidP="00C97F58">
      <w:pPr>
        <w:tabs>
          <w:tab w:val="left" w:pos="1165"/>
        </w:tabs>
        <w:jc w:val="right"/>
        <w:rPr>
          <w:rFonts w:ascii="Arial" w:hAnsi="Arial" w:cs="Arial"/>
          <w:b/>
          <w:bCs/>
        </w:rPr>
      </w:pPr>
    </w:p>
    <w:p w14:paraId="45188AFD" w14:textId="7426B5DE" w:rsidR="00D9731F" w:rsidRPr="009F012E" w:rsidRDefault="00D9731F" w:rsidP="00D9731F">
      <w:pPr>
        <w:tabs>
          <w:tab w:val="left" w:pos="1165"/>
        </w:tabs>
        <w:jc w:val="right"/>
        <w:rPr>
          <w:rFonts w:ascii="Arial" w:hAnsi="Arial" w:cs="Arial"/>
        </w:rPr>
        <w:sectPr w:rsidR="00D9731F" w:rsidRPr="009F012E" w:rsidSect="00CE5CF9">
          <w:pgSz w:w="16838" w:h="11906" w:orient="landscape" w:code="9"/>
          <w:pgMar w:top="964" w:right="820" w:bottom="1133" w:left="567" w:header="709" w:footer="314" w:gutter="170"/>
          <w:pgNumType w:chapStyle="1" w:chapSep="period"/>
          <w:cols w:space="720"/>
          <w:docGrid w:linePitch="360"/>
        </w:sectPr>
      </w:pPr>
    </w:p>
    <w:p w14:paraId="5998D4E4" w14:textId="77777777" w:rsidR="00D9731F" w:rsidRPr="009F012E" w:rsidRDefault="00D9731F" w:rsidP="00D9731F">
      <w:pPr>
        <w:jc w:val="right"/>
        <w:rPr>
          <w:rFonts w:ascii="Arial" w:hAnsi="Arial" w:cs="Arial"/>
          <w:b/>
          <w:bCs/>
        </w:rPr>
      </w:pPr>
      <w:bookmarkStart w:id="1" w:name="_Hlk33172195"/>
      <w:r w:rsidRPr="009F012E">
        <w:rPr>
          <w:rFonts w:ascii="Arial" w:hAnsi="Arial" w:cs="Arial"/>
          <w:b/>
          <w:bCs/>
        </w:rPr>
        <w:lastRenderedPageBreak/>
        <w:t>Príloha č. 3</w:t>
      </w:r>
    </w:p>
    <w:p w14:paraId="572C0585" w14:textId="62FA63CF" w:rsidR="00D9731F" w:rsidRPr="009F012E" w:rsidRDefault="00D9731F" w:rsidP="00D9731F">
      <w:pPr>
        <w:tabs>
          <w:tab w:val="left" w:pos="1165"/>
        </w:tabs>
        <w:jc w:val="right"/>
        <w:rPr>
          <w:rFonts w:ascii="Arial" w:hAnsi="Arial" w:cs="Arial"/>
          <w:b/>
          <w:bCs/>
        </w:rPr>
      </w:pPr>
      <w:r w:rsidRPr="009F012E">
        <w:rPr>
          <w:rFonts w:ascii="Arial" w:hAnsi="Arial" w:cs="Arial"/>
          <w:b/>
          <w:bCs/>
        </w:rPr>
        <w:t xml:space="preserve">Rozsah druhov typov a značiek HW </w:t>
      </w:r>
      <w:r w:rsidR="00120691" w:rsidRPr="009F012E">
        <w:rPr>
          <w:rFonts w:ascii="Arial" w:hAnsi="Arial" w:cs="Arial"/>
          <w:b/>
          <w:bCs/>
        </w:rPr>
        <w:t xml:space="preserve">zariadení a </w:t>
      </w:r>
      <w:r w:rsidRPr="009F012E">
        <w:rPr>
          <w:rFonts w:ascii="Arial" w:hAnsi="Arial" w:cs="Arial"/>
          <w:b/>
          <w:bCs/>
        </w:rPr>
        <w:t xml:space="preserve">komponentov </w:t>
      </w:r>
      <w:r w:rsidR="00120691" w:rsidRPr="009F012E">
        <w:rPr>
          <w:rFonts w:ascii="Arial" w:hAnsi="Arial" w:cs="Arial"/>
          <w:b/>
          <w:bCs/>
        </w:rPr>
        <w:t>IKT infraštruktúry objednávateľa</w:t>
      </w:r>
      <w:r w:rsidRPr="009F012E">
        <w:rPr>
          <w:rFonts w:ascii="Arial" w:hAnsi="Arial" w:cs="Arial"/>
          <w:b/>
          <w:bCs/>
        </w:rPr>
        <w:t xml:space="preserve"> pre servis nad rámec paušálu</w:t>
      </w:r>
    </w:p>
    <w:bookmarkEnd w:id="1"/>
    <w:p w14:paraId="21820D5E" w14:textId="77777777" w:rsidR="00E82E2B" w:rsidRPr="009F012E" w:rsidRDefault="00E82E2B" w:rsidP="00E82E2B">
      <w:pPr>
        <w:rPr>
          <w:rFonts w:ascii="Arial" w:hAnsi="Arial" w:cs="Arial"/>
        </w:rPr>
      </w:pPr>
    </w:p>
    <w:p w14:paraId="35696858" w14:textId="208B88CB" w:rsidR="00E82E2B" w:rsidRPr="009F012E" w:rsidRDefault="00E82E2B" w:rsidP="00E82E2B">
      <w:pPr>
        <w:rPr>
          <w:rFonts w:ascii="Arial" w:hAnsi="Arial" w:cs="Arial"/>
        </w:rPr>
      </w:pPr>
      <w:r w:rsidRPr="009F012E">
        <w:rPr>
          <w:rFonts w:ascii="Arial" w:hAnsi="Arial" w:cs="Arial"/>
        </w:rPr>
        <w:t>Diskové pole HPE a IBM</w:t>
      </w:r>
    </w:p>
    <w:p w14:paraId="732DB83E" w14:textId="1B0108D1" w:rsidR="00E82E2B" w:rsidRPr="009F012E" w:rsidRDefault="00E82E2B" w:rsidP="00E82E2B">
      <w:pPr>
        <w:rPr>
          <w:rFonts w:ascii="Arial" w:hAnsi="Arial" w:cs="Arial"/>
        </w:rPr>
      </w:pPr>
      <w:r w:rsidRPr="009F012E">
        <w:rPr>
          <w:rFonts w:ascii="Arial" w:hAnsi="Arial" w:cs="Arial"/>
        </w:rPr>
        <w:t>IBM pSeries Server</w:t>
      </w:r>
    </w:p>
    <w:p w14:paraId="01B7ACD0" w14:textId="5269A8B2" w:rsidR="00E82E2B" w:rsidRPr="009F012E" w:rsidRDefault="00E82E2B" w:rsidP="00E82E2B">
      <w:pPr>
        <w:rPr>
          <w:rFonts w:ascii="Arial" w:hAnsi="Arial" w:cs="Arial"/>
        </w:rPr>
      </w:pPr>
      <w:r w:rsidRPr="009F012E">
        <w:rPr>
          <w:rFonts w:ascii="Arial" w:hAnsi="Arial" w:cs="Arial"/>
        </w:rPr>
        <w:t>HPE ProLiant Blade Server</w:t>
      </w:r>
    </w:p>
    <w:p w14:paraId="7E6D65F9" w14:textId="3C6BB30B" w:rsidR="00E82E2B" w:rsidRPr="009F012E" w:rsidRDefault="00E82E2B" w:rsidP="00E82E2B">
      <w:pPr>
        <w:rPr>
          <w:rFonts w:ascii="Arial" w:hAnsi="Arial" w:cs="Arial"/>
        </w:rPr>
      </w:pPr>
      <w:r w:rsidRPr="009F012E">
        <w:rPr>
          <w:rFonts w:ascii="Arial" w:hAnsi="Arial" w:cs="Arial"/>
        </w:rPr>
        <w:t>HPE ProLiant Rack/Tower Server</w:t>
      </w:r>
    </w:p>
    <w:p w14:paraId="713FF178" w14:textId="6F9B6787" w:rsidR="00D9731F" w:rsidRPr="009F012E" w:rsidRDefault="00D9731F" w:rsidP="00D9731F">
      <w:pPr>
        <w:rPr>
          <w:rFonts w:ascii="Arial" w:hAnsi="Arial" w:cs="Arial"/>
        </w:rPr>
      </w:pPr>
    </w:p>
    <w:p w14:paraId="37DF8DAB" w14:textId="2BD6A5A8" w:rsidR="00517B20" w:rsidRPr="009F012E" w:rsidRDefault="00517B20" w:rsidP="00D9731F">
      <w:pPr>
        <w:rPr>
          <w:rFonts w:ascii="Arial" w:hAnsi="Arial" w:cs="Arial"/>
        </w:rPr>
      </w:pPr>
      <w:r w:rsidRPr="009F012E">
        <w:rPr>
          <w:rFonts w:ascii="Arial" w:hAnsi="Arial" w:cs="Arial"/>
        </w:rPr>
        <w:br w:type="page"/>
      </w:r>
    </w:p>
    <w:p w14:paraId="796EBE4A" w14:textId="77777777" w:rsidR="00D9731F" w:rsidRPr="009F012E" w:rsidRDefault="00D9731F" w:rsidP="00D9731F">
      <w:pPr>
        <w:jc w:val="right"/>
        <w:rPr>
          <w:rFonts w:ascii="Arial" w:hAnsi="Arial" w:cs="Arial"/>
          <w:b/>
          <w:bCs/>
        </w:rPr>
      </w:pPr>
      <w:r w:rsidRPr="009F012E">
        <w:rPr>
          <w:rFonts w:ascii="Arial" w:hAnsi="Arial" w:cs="Arial"/>
          <w:b/>
          <w:bCs/>
        </w:rPr>
        <w:lastRenderedPageBreak/>
        <w:t>Príloha č. 4</w:t>
      </w:r>
    </w:p>
    <w:p w14:paraId="28871F8F" w14:textId="3CE37A5E" w:rsidR="00D9731F" w:rsidRPr="009F012E" w:rsidRDefault="00D9731F" w:rsidP="00D9731F">
      <w:pPr>
        <w:jc w:val="right"/>
        <w:rPr>
          <w:rFonts w:ascii="Arial" w:hAnsi="Arial" w:cs="Arial"/>
        </w:rPr>
      </w:pPr>
      <w:r w:rsidRPr="009F012E">
        <w:rPr>
          <w:rFonts w:ascii="Arial" w:hAnsi="Arial" w:cs="Arial"/>
          <w:b/>
          <w:bCs/>
        </w:rPr>
        <w:t>Cenová tabuľka pre servis nad rámec paušálu</w:t>
      </w:r>
      <w:r w:rsidR="00517B20" w:rsidRPr="009F012E">
        <w:rPr>
          <w:rFonts w:ascii="Arial" w:hAnsi="Arial" w:cs="Arial"/>
          <w:b/>
          <w:bCs/>
        </w:rPr>
        <w:t xml:space="preserve"> / </w:t>
      </w:r>
      <w:r w:rsidRPr="009F012E">
        <w:rPr>
          <w:rFonts w:ascii="Arial" w:hAnsi="Arial" w:cs="Arial"/>
          <w:b/>
          <w:bCs/>
        </w:rPr>
        <w:t>špeci</w:t>
      </w:r>
      <w:r w:rsidR="00093D3D" w:rsidRPr="009F012E">
        <w:rPr>
          <w:rFonts w:ascii="Arial" w:hAnsi="Arial" w:cs="Arial"/>
          <w:b/>
          <w:bCs/>
        </w:rPr>
        <w:t>f</w:t>
      </w:r>
      <w:r w:rsidR="00517B20" w:rsidRPr="009F012E">
        <w:rPr>
          <w:rFonts w:ascii="Arial" w:hAnsi="Arial" w:cs="Arial"/>
          <w:b/>
          <w:bCs/>
        </w:rPr>
        <w:t>ické</w:t>
      </w:r>
      <w:r w:rsidR="00093D3D" w:rsidRPr="009F012E">
        <w:rPr>
          <w:rFonts w:ascii="Arial" w:hAnsi="Arial" w:cs="Arial"/>
          <w:b/>
          <w:bCs/>
        </w:rPr>
        <w:t xml:space="preserve"> a</w:t>
      </w:r>
      <w:r w:rsidRPr="009F012E">
        <w:rPr>
          <w:rFonts w:ascii="Arial" w:hAnsi="Arial" w:cs="Arial"/>
          <w:b/>
          <w:bCs/>
        </w:rPr>
        <w:t xml:space="preserve"> poradensko-odborn</w:t>
      </w:r>
      <w:r w:rsidR="00517B20" w:rsidRPr="009F012E">
        <w:rPr>
          <w:rFonts w:ascii="Arial" w:hAnsi="Arial" w:cs="Arial"/>
          <w:b/>
          <w:bCs/>
        </w:rPr>
        <w:t>é</w:t>
      </w:r>
      <w:r w:rsidRPr="009F012E">
        <w:rPr>
          <w:rFonts w:ascii="Arial" w:hAnsi="Arial" w:cs="Arial"/>
          <w:b/>
          <w:bCs/>
        </w:rPr>
        <w:t xml:space="preserve"> služby</w:t>
      </w:r>
    </w:p>
    <w:tbl>
      <w:tblPr>
        <w:tblW w:w="10456" w:type="dxa"/>
        <w:tblInd w:w="-436" w:type="dxa"/>
        <w:tblCellMar>
          <w:left w:w="70" w:type="dxa"/>
          <w:right w:w="70" w:type="dxa"/>
        </w:tblCellMar>
        <w:tblLook w:val="04A0" w:firstRow="1" w:lastRow="0" w:firstColumn="1" w:lastColumn="0" w:noHBand="0" w:noVBand="1"/>
      </w:tblPr>
      <w:tblGrid>
        <w:gridCol w:w="4111"/>
        <w:gridCol w:w="1255"/>
        <w:gridCol w:w="1621"/>
        <w:gridCol w:w="1325"/>
        <w:gridCol w:w="1096"/>
        <w:gridCol w:w="1048"/>
      </w:tblGrid>
      <w:tr w:rsidR="001E6BE4" w:rsidRPr="009F012E" w14:paraId="18FC6A3E" w14:textId="77777777" w:rsidTr="003D1521">
        <w:trPr>
          <w:trHeight w:val="915"/>
        </w:trPr>
        <w:tc>
          <w:tcPr>
            <w:tcW w:w="4111" w:type="dxa"/>
            <w:tcBorders>
              <w:top w:val="single" w:sz="8" w:space="0" w:color="auto"/>
              <w:left w:val="single" w:sz="8" w:space="0" w:color="auto"/>
              <w:bottom w:val="nil"/>
              <w:right w:val="single" w:sz="4" w:space="0" w:color="auto"/>
            </w:tcBorders>
            <w:shd w:val="clear" w:color="auto" w:fill="auto"/>
            <w:noWrap/>
            <w:vAlign w:val="center"/>
            <w:hideMark/>
          </w:tcPr>
          <w:p w14:paraId="456B130A"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c>
          <w:tcPr>
            <w:tcW w:w="1255" w:type="dxa"/>
            <w:tcBorders>
              <w:top w:val="single" w:sz="8" w:space="0" w:color="auto"/>
              <w:left w:val="nil"/>
              <w:bottom w:val="nil"/>
              <w:right w:val="single" w:sz="4" w:space="0" w:color="auto"/>
            </w:tcBorders>
            <w:shd w:val="clear" w:color="auto" w:fill="auto"/>
            <w:vAlign w:val="center"/>
            <w:hideMark/>
          </w:tcPr>
          <w:p w14:paraId="37C632B0"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Merná jednotka</w:t>
            </w:r>
          </w:p>
        </w:tc>
        <w:tc>
          <w:tcPr>
            <w:tcW w:w="1621" w:type="dxa"/>
            <w:tcBorders>
              <w:top w:val="single" w:sz="8" w:space="0" w:color="auto"/>
              <w:left w:val="nil"/>
              <w:bottom w:val="nil"/>
              <w:right w:val="single" w:sz="4" w:space="0" w:color="auto"/>
            </w:tcBorders>
            <w:shd w:val="clear" w:color="auto" w:fill="auto"/>
            <w:vAlign w:val="center"/>
            <w:hideMark/>
          </w:tcPr>
          <w:p w14:paraId="49934B6D" w14:textId="0F1F47FD" w:rsidR="001E6BE4" w:rsidRPr="009F012E" w:rsidRDefault="002D11C5" w:rsidP="001E6BE4">
            <w:pPr>
              <w:spacing w:after="0"/>
              <w:rPr>
                <w:rFonts w:ascii="Arial" w:eastAsia="Times New Roman" w:hAnsi="Arial" w:cs="Arial"/>
                <w:color w:val="000000"/>
                <w:lang w:eastAsia="sk-SK"/>
              </w:rPr>
            </w:pPr>
            <w:r>
              <w:rPr>
                <w:rFonts w:ascii="Arial" w:eastAsia="Times New Roman" w:hAnsi="Arial" w:cs="Arial"/>
                <w:color w:val="000000"/>
                <w:lang w:eastAsia="sk-SK"/>
              </w:rPr>
              <w:t>Predpokladané</w:t>
            </w:r>
            <w:r w:rsidRPr="009F012E">
              <w:rPr>
                <w:rFonts w:ascii="Arial" w:eastAsia="Times New Roman" w:hAnsi="Arial" w:cs="Arial"/>
                <w:color w:val="000000"/>
                <w:lang w:eastAsia="sk-SK"/>
              </w:rPr>
              <w:t xml:space="preserve"> </w:t>
            </w:r>
            <w:r w:rsidR="001E6BE4" w:rsidRPr="009F012E">
              <w:rPr>
                <w:rFonts w:ascii="Arial" w:eastAsia="Times New Roman" w:hAnsi="Arial" w:cs="Arial"/>
                <w:color w:val="000000"/>
                <w:lang w:eastAsia="sk-SK"/>
              </w:rPr>
              <w:t>množstvo</w:t>
            </w:r>
          </w:p>
        </w:tc>
        <w:tc>
          <w:tcPr>
            <w:tcW w:w="1325" w:type="dxa"/>
            <w:tcBorders>
              <w:top w:val="single" w:sz="8" w:space="0" w:color="auto"/>
              <w:left w:val="nil"/>
              <w:bottom w:val="nil"/>
              <w:right w:val="single" w:sz="4" w:space="0" w:color="auto"/>
            </w:tcBorders>
            <w:shd w:val="clear" w:color="auto" w:fill="auto"/>
            <w:vAlign w:val="center"/>
            <w:hideMark/>
          </w:tcPr>
          <w:p w14:paraId="32C164FF" w14:textId="77777777" w:rsidR="001E6BE4" w:rsidRPr="009F012E" w:rsidRDefault="001E6BE4" w:rsidP="001E6BE4">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Jednotková cena</w:t>
            </w:r>
            <w:r w:rsidRPr="009F012E">
              <w:rPr>
                <w:rFonts w:ascii="Arial" w:eastAsia="Times New Roman" w:hAnsi="Arial" w:cs="Arial"/>
                <w:color w:val="000000"/>
                <w:lang w:eastAsia="sk-SK"/>
              </w:rPr>
              <w:br/>
              <w:t>v € bez DPH</w:t>
            </w:r>
          </w:p>
        </w:tc>
        <w:tc>
          <w:tcPr>
            <w:tcW w:w="1096" w:type="dxa"/>
            <w:tcBorders>
              <w:top w:val="single" w:sz="8" w:space="0" w:color="auto"/>
              <w:left w:val="nil"/>
              <w:bottom w:val="nil"/>
              <w:right w:val="single" w:sz="4" w:space="0" w:color="auto"/>
            </w:tcBorders>
            <w:shd w:val="clear" w:color="auto" w:fill="auto"/>
            <w:vAlign w:val="center"/>
            <w:hideMark/>
          </w:tcPr>
          <w:p w14:paraId="404C60A8" w14:textId="77777777" w:rsidR="001E6BE4" w:rsidRPr="009F012E" w:rsidRDefault="001E6BE4" w:rsidP="001E6BE4">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 xml:space="preserve">Celkom </w:t>
            </w:r>
            <w:r w:rsidRPr="009F012E">
              <w:rPr>
                <w:rFonts w:ascii="Arial" w:eastAsia="Times New Roman" w:hAnsi="Arial" w:cs="Arial"/>
                <w:color w:val="000000"/>
                <w:lang w:eastAsia="sk-SK"/>
              </w:rPr>
              <w:br/>
              <w:t>v € bez DPH</w:t>
            </w:r>
          </w:p>
        </w:tc>
        <w:tc>
          <w:tcPr>
            <w:tcW w:w="1048" w:type="dxa"/>
            <w:tcBorders>
              <w:top w:val="single" w:sz="8" w:space="0" w:color="auto"/>
              <w:left w:val="nil"/>
              <w:bottom w:val="nil"/>
              <w:right w:val="single" w:sz="8" w:space="0" w:color="auto"/>
            </w:tcBorders>
            <w:shd w:val="clear" w:color="auto" w:fill="auto"/>
            <w:vAlign w:val="center"/>
            <w:hideMark/>
          </w:tcPr>
          <w:p w14:paraId="4D24D496" w14:textId="77777777" w:rsidR="001E6BE4" w:rsidRPr="009F012E" w:rsidRDefault="001E6BE4" w:rsidP="001E6BE4">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 xml:space="preserve">Celkom </w:t>
            </w:r>
            <w:r w:rsidRPr="009F012E">
              <w:rPr>
                <w:rFonts w:ascii="Arial" w:eastAsia="Times New Roman" w:hAnsi="Arial" w:cs="Arial"/>
                <w:color w:val="000000"/>
                <w:lang w:eastAsia="sk-SK"/>
              </w:rPr>
              <w:br/>
              <w:t>v €  s DPH</w:t>
            </w:r>
          </w:p>
        </w:tc>
      </w:tr>
      <w:tr w:rsidR="001E6BE4" w:rsidRPr="009F012E" w14:paraId="4554847B" w14:textId="77777777" w:rsidTr="003D1521">
        <w:trPr>
          <w:trHeight w:val="563"/>
        </w:trPr>
        <w:tc>
          <w:tcPr>
            <w:tcW w:w="1045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68487A5" w14:textId="77777777" w:rsidR="001E6BE4" w:rsidRPr="009F012E" w:rsidRDefault="001E6BE4" w:rsidP="001E6BE4">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t>Cena za servis nad paušál</w:t>
            </w:r>
          </w:p>
        </w:tc>
      </w:tr>
      <w:tr w:rsidR="001E6BE4" w:rsidRPr="009F012E" w14:paraId="2BAF2402" w14:textId="77777777" w:rsidTr="003D1521">
        <w:trPr>
          <w:trHeight w:val="563"/>
        </w:trPr>
        <w:tc>
          <w:tcPr>
            <w:tcW w:w="4111" w:type="dxa"/>
            <w:tcBorders>
              <w:top w:val="nil"/>
              <w:left w:val="single" w:sz="8" w:space="0" w:color="auto"/>
              <w:bottom w:val="single" w:sz="4" w:space="0" w:color="auto"/>
              <w:right w:val="single" w:sz="4" w:space="0" w:color="auto"/>
            </w:tcBorders>
            <w:shd w:val="clear" w:color="auto" w:fill="auto"/>
            <w:vAlign w:val="center"/>
            <w:hideMark/>
          </w:tcPr>
          <w:p w14:paraId="566B3DB8"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Cena za poskytovanie služieb - servis nad rámec paušálu - servery</w:t>
            </w:r>
          </w:p>
        </w:tc>
        <w:tc>
          <w:tcPr>
            <w:tcW w:w="1255" w:type="dxa"/>
            <w:tcBorders>
              <w:top w:val="nil"/>
              <w:left w:val="nil"/>
              <w:bottom w:val="single" w:sz="4" w:space="0" w:color="auto"/>
              <w:right w:val="single" w:sz="4" w:space="0" w:color="auto"/>
            </w:tcBorders>
            <w:shd w:val="clear" w:color="auto" w:fill="auto"/>
            <w:vAlign w:val="center"/>
            <w:hideMark/>
          </w:tcPr>
          <w:p w14:paraId="6B2BB048" w14:textId="77777777" w:rsidR="001E6BE4" w:rsidRPr="009F012E" w:rsidRDefault="001E6BE4" w:rsidP="001E6BE4">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človeko-hodina</w:t>
            </w:r>
          </w:p>
        </w:tc>
        <w:tc>
          <w:tcPr>
            <w:tcW w:w="1621" w:type="dxa"/>
            <w:tcBorders>
              <w:top w:val="nil"/>
              <w:left w:val="nil"/>
              <w:bottom w:val="single" w:sz="4" w:space="0" w:color="auto"/>
              <w:right w:val="single" w:sz="4" w:space="0" w:color="auto"/>
            </w:tcBorders>
            <w:shd w:val="clear" w:color="auto" w:fill="auto"/>
            <w:vAlign w:val="center"/>
            <w:hideMark/>
          </w:tcPr>
          <w:p w14:paraId="06169E57" w14:textId="77777777" w:rsidR="001E6BE4" w:rsidRPr="009F012E" w:rsidRDefault="001E6BE4" w:rsidP="001E6BE4">
            <w:pPr>
              <w:spacing w:after="0"/>
              <w:jc w:val="right"/>
              <w:rPr>
                <w:rFonts w:ascii="Arial" w:eastAsia="Times New Roman" w:hAnsi="Arial" w:cs="Arial"/>
                <w:color w:val="000000"/>
                <w:lang w:eastAsia="sk-SK"/>
              </w:rPr>
            </w:pPr>
            <w:r w:rsidRPr="009F012E">
              <w:rPr>
                <w:rFonts w:ascii="Arial" w:eastAsia="Times New Roman" w:hAnsi="Arial" w:cs="Arial"/>
                <w:color w:val="000000"/>
                <w:lang w:eastAsia="sk-SK"/>
              </w:rPr>
              <w:t>120</w:t>
            </w:r>
          </w:p>
        </w:tc>
        <w:tc>
          <w:tcPr>
            <w:tcW w:w="1325" w:type="dxa"/>
            <w:tcBorders>
              <w:top w:val="nil"/>
              <w:left w:val="nil"/>
              <w:bottom w:val="single" w:sz="4" w:space="0" w:color="auto"/>
              <w:right w:val="single" w:sz="4" w:space="0" w:color="auto"/>
            </w:tcBorders>
            <w:shd w:val="clear" w:color="000000" w:fill="EBF1DE"/>
            <w:vAlign w:val="center"/>
            <w:hideMark/>
          </w:tcPr>
          <w:p w14:paraId="2CC51D8A"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c>
          <w:tcPr>
            <w:tcW w:w="1096" w:type="dxa"/>
            <w:tcBorders>
              <w:top w:val="nil"/>
              <w:left w:val="nil"/>
              <w:bottom w:val="single" w:sz="4" w:space="0" w:color="auto"/>
              <w:right w:val="single" w:sz="4" w:space="0" w:color="auto"/>
            </w:tcBorders>
            <w:shd w:val="clear" w:color="000000" w:fill="EBF1DE"/>
            <w:vAlign w:val="center"/>
            <w:hideMark/>
          </w:tcPr>
          <w:p w14:paraId="210AF7E0"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c>
          <w:tcPr>
            <w:tcW w:w="1048" w:type="dxa"/>
            <w:tcBorders>
              <w:top w:val="nil"/>
              <w:left w:val="nil"/>
              <w:bottom w:val="single" w:sz="4" w:space="0" w:color="auto"/>
              <w:right w:val="single" w:sz="8" w:space="0" w:color="auto"/>
            </w:tcBorders>
            <w:shd w:val="clear" w:color="000000" w:fill="EBF1DE"/>
            <w:vAlign w:val="center"/>
            <w:hideMark/>
          </w:tcPr>
          <w:p w14:paraId="3CD3FD74"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r>
      <w:tr w:rsidR="001E6BE4" w:rsidRPr="009F012E" w14:paraId="5C6BE2FE" w14:textId="77777777" w:rsidTr="003D1521">
        <w:trPr>
          <w:trHeight w:val="563"/>
        </w:trPr>
        <w:tc>
          <w:tcPr>
            <w:tcW w:w="4111" w:type="dxa"/>
            <w:tcBorders>
              <w:top w:val="nil"/>
              <w:left w:val="single" w:sz="8" w:space="0" w:color="auto"/>
              <w:bottom w:val="single" w:sz="4" w:space="0" w:color="auto"/>
              <w:right w:val="single" w:sz="4" w:space="0" w:color="auto"/>
            </w:tcBorders>
            <w:shd w:val="clear" w:color="auto" w:fill="auto"/>
            <w:vAlign w:val="center"/>
            <w:hideMark/>
          </w:tcPr>
          <w:p w14:paraId="79052489"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Cena za poskytovanie služieb - servis nad rámec paušálu - diskové pole</w:t>
            </w:r>
          </w:p>
        </w:tc>
        <w:tc>
          <w:tcPr>
            <w:tcW w:w="1255" w:type="dxa"/>
            <w:tcBorders>
              <w:top w:val="nil"/>
              <w:left w:val="nil"/>
              <w:bottom w:val="single" w:sz="4" w:space="0" w:color="auto"/>
              <w:right w:val="single" w:sz="4" w:space="0" w:color="auto"/>
            </w:tcBorders>
            <w:shd w:val="clear" w:color="auto" w:fill="auto"/>
            <w:vAlign w:val="center"/>
            <w:hideMark/>
          </w:tcPr>
          <w:p w14:paraId="5557845E" w14:textId="77777777" w:rsidR="001E6BE4" w:rsidRPr="009F012E" w:rsidRDefault="001E6BE4" w:rsidP="001E6BE4">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človeko-hodina</w:t>
            </w:r>
          </w:p>
        </w:tc>
        <w:tc>
          <w:tcPr>
            <w:tcW w:w="1621" w:type="dxa"/>
            <w:tcBorders>
              <w:top w:val="nil"/>
              <w:left w:val="nil"/>
              <w:bottom w:val="single" w:sz="4" w:space="0" w:color="auto"/>
              <w:right w:val="single" w:sz="4" w:space="0" w:color="auto"/>
            </w:tcBorders>
            <w:shd w:val="clear" w:color="auto" w:fill="auto"/>
            <w:vAlign w:val="center"/>
            <w:hideMark/>
          </w:tcPr>
          <w:p w14:paraId="197DF9DF" w14:textId="77777777" w:rsidR="001E6BE4" w:rsidRPr="009F012E" w:rsidRDefault="001E6BE4" w:rsidP="001E6BE4">
            <w:pPr>
              <w:spacing w:after="0"/>
              <w:jc w:val="right"/>
              <w:rPr>
                <w:rFonts w:ascii="Arial" w:eastAsia="Times New Roman" w:hAnsi="Arial" w:cs="Arial"/>
                <w:color w:val="000000"/>
                <w:lang w:eastAsia="sk-SK"/>
              </w:rPr>
            </w:pPr>
            <w:r w:rsidRPr="009F012E">
              <w:rPr>
                <w:rFonts w:ascii="Arial" w:eastAsia="Times New Roman" w:hAnsi="Arial" w:cs="Arial"/>
                <w:color w:val="000000"/>
                <w:lang w:eastAsia="sk-SK"/>
              </w:rPr>
              <w:t>120</w:t>
            </w:r>
          </w:p>
        </w:tc>
        <w:tc>
          <w:tcPr>
            <w:tcW w:w="1325" w:type="dxa"/>
            <w:tcBorders>
              <w:top w:val="nil"/>
              <w:left w:val="nil"/>
              <w:bottom w:val="single" w:sz="4" w:space="0" w:color="auto"/>
              <w:right w:val="single" w:sz="4" w:space="0" w:color="auto"/>
            </w:tcBorders>
            <w:shd w:val="clear" w:color="000000" w:fill="EBF1DE"/>
            <w:noWrap/>
            <w:vAlign w:val="center"/>
            <w:hideMark/>
          </w:tcPr>
          <w:p w14:paraId="10E78CD2"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c>
          <w:tcPr>
            <w:tcW w:w="1096" w:type="dxa"/>
            <w:tcBorders>
              <w:top w:val="nil"/>
              <w:left w:val="nil"/>
              <w:bottom w:val="single" w:sz="4" w:space="0" w:color="auto"/>
              <w:right w:val="single" w:sz="4" w:space="0" w:color="auto"/>
            </w:tcBorders>
            <w:shd w:val="clear" w:color="000000" w:fill="EBF1DE"/>
            <w:vAlign w:val="center"/>
            <w:hideMark/>
          </w:tcPr>
          <w:p w14:paraId="1E121F98"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c>
          <w:tcPr>
            <w:tcW w:w="1048" w:type="dxa"/>
            <w:tcBorders>
              <w:top w:val="nil"/>
              <w:left w:val="nil"/>
              <w:bottom w:val="single" w:sz="4" w:space="0" w:color="auto"/>
              <w:right w:val="single" w:sz="8" w:space="0" w:color="auto"/>
            </w:tcBorders>
            <w:shd w:val="clear" w:color="000000" w:fill="EBF1DE"/>
            <w:vAlign w:val="center"/>
            <w:hideMark/>
          </w:tcPr>
          <w:p w14:paraId="3852D2C0"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r>
      <w:tr w:rsidR="001E6BE4" w:rsidRPr="009F012E" w14:paraId="7B92FF26" w14:textId="77777777" w:rsidTr="003D1521">
        <w:trPr>
          <w:trHeight w:val="563"/>
        </w:trPr>
        <w:tc>
          <w:tcPr>
            <w:tcW w:w="4111" w:type="dxa"/>
            <w:tcBorders>
              <w:top w:val="nil"/>
              <w:left w:val="single" w:sz="8" w:space="0" w:color="auto"/>
              <w:bottom w:val="single" w:sz="4" w:space="0" w:color="auto"/>
              <w:right w:val="single" w:sz="4" w:space="0" w:color="auto"/>
            </w:tcBorders>
            <w:shd w:val="clear" w:color="auto" w:fill="auto"/>
            <w:vAlign w:val="center"/>
            <w:hideMark/>
          </w:tcPr>
          <w:p w14:paraId="3CDC6662"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xml:space="preserve">Cena za dopravu - servis nad rámec paušálu </w:t>
            </w:r>
          </w:p>
        </w:tc>
        <w:tc>
          <w:tcPr>
            <w:tcW w:w="1255" w:type="dxa"/>
            <w:tcBorders>
              <w:top w:val="nil"/>
              <w:left w:val="nil"/>
              <w:bottom w:val="single" w:sz="4" w:space="0" w:color="auto"/>
              <w:right w:val="single" w:sz="4" w:space="0" w:color="auto"/>
            </w:tcBorders>
            <w:shd w:val="clear" w:color="auto" w:fill="auto"/>
            <w:vAlign w:val="center"/>
            <w:hideMark/>
          </w:tcPr>
          <w:p w14:paraId="6E5098F0" w14:textId="77777777" w:rsidR="001E6BE4" w:rsidRPr="009F012E" w:rsidRDefault="001E6BE4" w:rsidP="001E6BE4">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km</w:t>
            </w:r>
          </w:p>
        </w:tc>
        <w:tc>
          <w:tcPr>
            <w:tcW w:w="1621" w:type="dxa"/>
            <w:tcBorders>
              <w:top w:val="nil"/>
              <w:left w:val="nil"/>
              <w:bottom w:val="single" w:sz="4" w:space="0" w:color="auto"/>
              <w:right w:val="single" w:sz="4" w:space="0" w:color="auto"/>
            </w:tcBorders>
            <w:shd w:val="clear" w:color="auto" w:fill="auto"/>
            <w:vAlign w:val="center"/>
            <w:hideMark/>
          </w:tcPr>
          <w:p w14:paraId="25081923" w14:textId="77777777" w:rsidR="001E6BE4" w:rsidRPr="009F012E" w:rsidRDefault="001E6BE4" w:rsidP="001E6BE4">
            <w:pPr>
              <w:spacing w:after="0"/>
              <w:jc w:val="right"/>
              <w:rPr>
                <w:rFonts w:ascii="Arial" w:eastAsia="Times New Roman" w:hAnsi="Arial" w:cs="Arial"/>
                <w:color w:val="000000"/>
                <w:lang w:eastAsia="sk-SK"/>
              </w:rPr>
            </w:pPr>
            <w:r w:rsidRPr="009F012E">
              <w:rPr>
                <w:rFonts w:ascii="Arial" w:eastAsia="Times New Roman" w:hAnsi="Arial" w:cs="Arial"/>
                <w:color w:val="000000"/>
                <w:lang w:eastAsia="sk-SK"/>
              </w:rPr>
              <w:t>900</w:t>
            </w:r>
          </w:p>
        </w:tc>
        <w:tc>
          <w:tcPr>
            <w:tcW w:w="1325" w:type="dxa"/>
            <w:tcBorders>
              <w:top w:val="nil"/>
              <w:left w:val="nil"/>
              <w:bottom w:val="single" w:sz="4" w:space="0" w:color="auto"/>
              <w:right w:val="single" w:sz="4" w:space="0" w:color="auto"/>
            </w:tcBorders>
            <w:shd w:val="clear" w:color="000000" w:fill="EBF1DE"/>
            <w:noWrap/>
            <w:vAlign w:val="center"/>
            <w:hideMark/>
          </w:tcPr>
          <w:p w14:paraId="42B9278F"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c>
          <w:tcPr>
            <w:tcW w:w="1096" w:type="dxa"/>
            <w:tcBorders>
              <w:top w:val="nil"/>
              <w:left w:val="nil"/>
              <w:bottom w:val="single" w:sz="4" w:space="0" w:color="auto"/>
              <w:right w:val="single" w:sz="4" w:space="0" w:color="auto"/>
            </w:tcBorders>
            <w:shd w:val="clear" w:color="000000" w:fill="EBF1DE"/>
            <w:vAlign w:val="center"/>
            <w:hideMark/>
          </w:tcPr>
          <w:p w14:paraId="542F7C9A"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c>
          <w:tcPr>
            <w:tcW w:w="1048" w:type="dxa"/>
            <w:tcBorders>
              <w:top w:val="nil"/>
              <w:left w:val="nil"/>
              <w:bottom w:val="single" w:sz="4" w:space="0" w:color="auto"/>
              <w:right w:val="single" w:sz="8" w:space="0" w:color="auto"/>
            </w:tcBorders>
            <w:shd w:val="clear" w:color="000000" w:fill="EBF1DE"/>
            <w:vAlign w:val="center"/>
            <w:hideMark/>
          </w:tcPr>
          <w:p w14:paraId="3CCC101D"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r>
      <w:tr w:rsidR="001E6BE4" w:rsidRPr="009F012E" w14:paraId="76901C18" w14:textId="77777777" w:rsidTr="003D1521">
        <w:trPr>
          <w:trHeight w:val="563"/>
        </w:trPr>
        <w:tc>
          <w:tcPr>
            <w:tcW w:w="8312"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14:paraId="5153541B" w14:textId="77777777" w:rsidR="001E6BE4" w:rsidRPr="009F012E" w:rsidRDefault="001E6BE4" w:rsidP="001E6BE4">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t>CENA SPOLU - SERVIS NAD RÁMEC PAUŠÁLU</w:t>
            </w:r>
          </w:p>
        </w:tc>
        <w:tc>
          <w:tcPr>
            <w:tcW w:w="1096" w:type="dxa"/>
            <w:tcBorders>
              <w:top w:val="nil"/>
              <w:left w:val="nil"/>
              <w:bottom w:val="single" w:sz="8" w:space="0" w:color="auto"/>
              <w:right w:val="single" w:sz="4" w:space="0" w:color="auto"/>
            </w:tcBorders>
            <w:shd w:val="clear" w:color="000000" w:fill="EBF1DE"/>
            <w:vAlign w:val="center"/>
            <w:hideMark/>
          </w:tcPr>
          <w:p w14:paraId="04CE8107" w14:textId="77777777" w:rsidR="001E6BE4" w:rsidRPr="009F012E" w:rsidRDefault="001E6BE4" w:rsidP="001E6BE4">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t> </w:t>
            </w:r>
          </w:p>
        </w:tc>
        <w:tc>
          <w:tcPr>
            <w:tcW w:w="1048" w:type="dxa"/>
            <w:tcBorders>
              <w:top w:val="nil"/>
              <w:left w:val="nil"/>
              <w:bottom w:val="single" w:sz="8" w:space="0" w:color="auto"/>
              <w:right w:val="single" w:sz="8" w:space="0" w:color="auto"/>
            </w:tcBorders>
            <w:shd w:val="clear" w:color="000000" w:fill="EBF1DE"/>
            <w:vAlign w:val="center"/>
            <w:hideMark/>
          </w:tcPr>
          <w:p w14:paraId="0138AEA2"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r>
      <w:tr w:rsidR="001E6BE4" w:rsidRPr="009F012E" w14:paraId="4520DFE3" w14:textId="77777777" w:rsidTr="003D1521">
        <w:trPr>
          <w:trHeight w:val="563"/>
        </w:trPr>
        <w:tc>
          <w:tcPr>
            <w:tcW w:w="1045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192BB1C" w14:textId="77777777" w:rsidR="001E6BE4" w:rsidRPr="009F012E" w:rsidRDefault="001E6BE4" w:rsidP="001E6BE4">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t>Cena za špecifické a poradensko-odborné služby</w:t>
            </w:r>
          </w:p>
        </w:tc>
      </w:tr>
      <w:tr w:rsidR="001E6BE4" w:rsidRPr="009F012E" w14:paraId="0B702B7E" w14:textId="77777777" w:rsidTr="003D1521">
        <w:trPr>
          <w:trHeight w:val="563"/>
        </w:trPr>
        <w:tc>
          <w:tcPr>
            <w:tcW w:w="4111" w:type="dxa"/>
            <w:tcBorders>
              <w:top w:val="nil"/>
              <w:left w:val="single" w:sz="8" w:space="0" w:color="auto"/>
              <w:bottom w:val="single" w:sz="4" w:space="0" w:color="auto"/>
              <w:right w:val="single" w:sz="4" w:space="0" w:color="auto"/>
            </w:tcBorders>
            <w:shd w:val="clear" w:color="auto" w:fill="auto"/>
            <w:vAlign w:val="center"/>
            <w:hideMark/>
          </w:tcPr>
          <w:p w14:paraId="1939E295"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Cena za poskytovanie služieb - špecifické a poradensko-odborné služby</w:t>
            </w:r>
          </w:p>
        </w:tc>
        <w:tc>
          <w:tcPr>
            <w:tcW w:w="1255" w:type="dxa"/>
            <w:tcBorders>
              <w:top w:val="nil"/>
              <w:left w:val="nil"/>
              <w:bottom w:val="single" w:sz="4" w:space="0" w:color="auto"/>
              <w:right w:val="single" w:sz="4" w:space="0" w:color="auto"/>
            </w:tcBorders>
            <w:shd w:val="clear" w:color="auto" w:fill="auto"/>
            <w:vAlign w:val="center"/>
            <w:hideMark/>
          </w:tcPr>
          <w:p w14:paraId="5CB61CCF" w14:textId="77777777" w:rsidR="001E6BE4" w:rsidRPr="009F012E" w:rsidRDefault="001E6BE4" w:rsidP="001E6BE4">
            <w:pPr>
              <w:spacing w:after="0"/>
              <w:jc w:val="center"/>
              <w:rPr>
                <w:rFonts w:ascii="Arial" w:eastAsia="Times New Roman" w:hAnsi="Arial" w:cs="Arial"/>
                <w:color w:val="000000"/>
                <w:lang w:eastAsia="sk-SK"/>
              </w:rPr>
            </w:pPr>
            <w:r w:rsidRPr="009F012E">
              <w:rPr>
                <w:rFonts w:ascii="Arial" w:eastAsia="Times New Roman" w:hAnsi="Arial" w:cs="Arial"/>
                <w:color w:val="000000"/>
                <w:lang w:eastAsia="sk-SK"/>
              </w:rPr>
              <w:t>človeko-hodina</w:t>
            </w:r>
          </w:p>
        </w:tc>
        <w:tc>
          <w:tcPr>
            <w:tcW w:w="1621" w:type="dxa"/>
            <w:tcBorders>
              <w:top w:val="nil"/>
              <w:left w:val="nil"/>
              <w:bottom w:val="single" w:sz="4" w:space="0" w:color="auto"/>
              <w:right w:val="single" w:sz="4" w:space="0" w:color="auto"/>
            </w:tcBorders>
            <w:shd w:val="clear" w:color="auto" w:fill="auto"/>
            <w:vAlign w:val="center"/>
            <w:hideMark/>
          </w:tcPr>
          <w:p w14:paraId="517C1142" w14:textId="77777777" w:rsidR="001E6BE4" w:rsidRPr="009F012E" w:rsidRDefault="001E6BE4" w:rsidP="001E6BE4">
            <w:pPr>
              <w:spacing w:after="0"/>
              <w:jc w:val="right"/>
              <w:rPr>
                <w:rFonts w:ascii="Arial" w:eastAsia="Times New Roman" w:hAnsi="Arial" w:cs="Arial"/>
                <w:color w:val="000000"/>
                <w:lang w:eastAsia="sk-SK"/>
              </w:rPr>
            </w:pPr>
            <w:r w:rsidRPr="009F012E">
              <w:rPr>
                <w:rFonts w:ascii="Arial" w:eastAsia="Times New Roman" w:hAnsi="Arial" w:cs="Arial"/>
                <w:color w:val="000000"/>
                <w:lang w:eastAsia="sk-SK"/>
              </w:rPr>
              <w:t>720</w:t>
            </w:r>
          </w:p>
        </w:tc>
        <w:tc>
          <w:tcPr>
            <w:tcW w:w="1325" w:type="dxa"/>
            <w:tcBorders>
              <w:top w:val="nil"/>
              <w:left w:val="nil"/>
              <w:bottom w:val="single" w:sz="4" w:space="0" w:color="auto"/>
              <w:right w:val="single" w:sz="4" w:space="0" w:color="auto"/>
            </w:tcBorders>
            <w:shd w:val="clear" w:color="000000" w:fill="EBF1DE"/>
            <w:vAlign w:val="center"/>
            <w:hideMark/>
          </w:tcPr>
          <w:p w14:paraId="1FAEE593"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c>
          <w:tcPr>
            <w:tcW w:w="1096" w:type="dxa"/>
            <w:tcBorders>
              <w:top w:val="nil"/>
              <w:left w:val="nil"/>
              <w:bottom w:val="single" w:sz="4" w:space="0" w:color="auto"/>
              <w:right w:val="single" w:sz="4" w:space="0" w:color="auto"/>
            </w:tcBorders>
            <w:shd w:val="clear" w:color="000000" w:fill="EBF1DE"/>
            <w:vAlign w:val="center"/>
            <w:hideMark/>
          </w:tcPr>
          <w:p w14:paraId="13A9EEA7"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c>
          <w:tcPr>
            <w:tcW w:w="1048" w:type="dxa"/>
            <w:tcBorders>
              <w:top w:val="nil"/>
              <w:left w:val="nil"/>
              <w:bottom w:val="single" w:sz="4" w:space="0" w:color="auto"/>
              <w:right w:val="single" w:sz="8" w:space="0" w:color="auto"/>
            </w:tcBorders>
            <w:shd w:val="clear" w:color="000000" w:fill="EBF1DE"/>
            <w:vAlign w:val="center"/>
            <w:hideMark/>
          </w:tcPr>
          <w:p w14:paraId="7935439F"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r>
      <w:tr w:rsidR="001E6BE4" w:rsidRPr="009F012E" w14:paraId="4F8F4757" w14:textId="77777777" w:rsidTr="003D1521">
        <w:trPr>
          <w:trHeight w:val="563"/>
        </w:trPr>
        <w:tc>
          <w:tcPr>
            <w:tcW w:w="8312"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14:paraId="694136A5" w14:textId="77777777" w:rsidR="001E6BE4" w:rsidRPr="009F012E" w:rsidRDefault="001E6BE4" w:rsidP="001E6BE4">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t>CENA SPOLU - ŠPECIFICKÉ A PORADENSKO-ODBORNÉ SLUŽBY</w:t>
            </w:r>
          </w:p>
        </w:tc>
        <w:tc>
          <w:tcPr>
            <w:tcW w:w="1096" w:type="dxa"/>
            <w:tcBorders>
              <w:top w:val="nil"/>
              <w:left w:val="nil"/>
              <w:bottom w:val="single" w:sz="8" w:space="0" w:color="auto"/>
              <w:right w:val="single" w:sz="4" w:space="0" w:color="auto"/>
            </w:tcBorders>
            <w:shd w:val="clear" w:color="000000" w:fill="EBF1DE"/>
            <w:vAlign w:val="center"/>
            <w:hideMark/>
          </w:tcPr>
          <w:p w14:paraId="05DA48CA" w14:textId="77777777" w:rsidR="001E6BE4" w:rsidRPr="009F012E" w:rsidRDefault="001E6BE4" w:rsidP="001E6BE4">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t> </w:t>
            </w:r>
          </w:p>
        </w:tc>
        <w:tc>
          <w:tcPr>
            <w:tcW w:w="1048" w:type="dxa"/>
            <w:tcBorders>
              <w:top w:val="nil"/>
              <w:left w:val="nil"/>
              <w:bottom w:val="single" w:sz="8" w:space="0" w:color="auto"/>
              <w:right w:val="single" w:sz="8" w:space="0" w:color="auto"/>
            </w:tcBorders>
            <w:shd w:val="clear" w:color="000000" w:fill="EBF1DE"/>
            <w:vAlign w:val="center"/>
            <w:hideMark/>
          </w:tcPr>
          <w:p w14:paraId="22270FA1" w14:textId="77777777" w:rsidR="001E6BE4" w:rsidRPr="009F012E" w:rsidRDefault="001E6BE4" w:rsidP="001E6BE4">
            <w:pPr>
              <w:spacing w:after="0"/>
              <w:rPr>
                <w:rFonts w:ascii="Arial" w:eastAsia="Times New Roman" w:hAnsi="Arial" w:cs="Arial"/>
                <w:color w:val="000000"/>
                <w:lang w:eastAsia="sk-SK"/>
              </w:rPr>
            </w:pPr>
            <w:r w:rsidRPr="009F012E">
              <w:rPr>
                <w:rFonts w:ascii="Arial" w:eastAsia="Times New Roman" w:hAnsi="Arial" w:cs="Arial"/>
                <w:color w:val="000000"/>
                <w:lang w:eastAsia="sk-SK"/>
              </w:rPr>
              <w:t> </w:t>
            </w:r>
          </w:p>
        </w:tc>
      </w:tr>
    </w:tbl>
    <w:p w14:paraId="62D28265" w14:textId="11C8CCB8" w:rsidR="00D9731F" w:rsidRPr="009F012E" w:rsidRDefault="00D9731F" w:rsidP="00D9731F">
      <w:pPr>
        <w:rPr>
          <w:rFonts w:ascii="Arial" w:hAnsi="Arial" w:cs="Arial"/>
        </w:rPr>
      </w:pPr>
    </w:p>
    <w:p w14:paraId="73893344" w14:textId="4C2162F5" w:rsidR="003B11A6" w:rsidRPr="009F012E" w:rsidRDefault="003B11A6" w:rsidP="00D9731F">
      <w:pPr>
        <w:rPr>
          <w:rFonts w:ascii="Arial" w:hAnsi="Arial" w:cs="Arial"/>
        </w:rPr>
      </w:pPr>
    </w:p>
    <w:p w14:paraId="71FE7159" w14:textId="7B7C6293" w:rsidR="00517B20" w:rsidRPr="009F012E" w:rsidRDefault="00517B20" w:rsidP="00D9731F">
      <w:pPr>
        <w:rPr>
          <w:rFonts w:ascii="Arial" w:hAnsi="Arial" w:cs="Arial"/>
        </w:rPr>
      </w:pPr>
    </w:p>
    <w:p w14:paraId="42753DEE" w14:textId="77777777" w:rsidR="00D02430" w:rsidRPr="009F012E" w:rsidRDefault="00D02430" w:rsidP="00D9731F">
      <w:pPr>
        <w:rPr>
          <w:rFonts w:ascii="Arial" w:hAnsi="Arial" w:cs="Arial"/>
        </w:rPr>
      </w:pPr>
    </w:p>
    <w:p w14:paraId="1D8253B9" w14:textId="77777777" w:rsidR="00D9731F" w:rsidRPr="009F012E" w:rsidRDefault="00D9731F" w:rsidP="00D9731F">
      <w:pPr>
        <w:rPr>
          <w:rFonts w:ascii="Arial" w:hAnsi="Arial" w:cs="Arial"/>
        </w:rPr>
        <w:sectPr w:rsidR="00D9731F" w:rsidRPr="009F012E" w:rsidSect="00517B2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2BD2AAD6" w14:textId="77777777" w:rsidR="00D9731F" w:rsidRPr="009F012E" w:rsidRDefault="00D9731F" w:rsidP="00D9731F">
      <w:pPr>
        <w:jc w:val="right"/>
        <w:rPr>
          <w:rFonts w:ascii="Arial" w:hAnsi="Arial" w:cs="Arial"/>
          <w:b/>
          <w:bCs/>
        </w:rPr>
      </w:pPr>
      <w:r w:rsidRPr="009F012E">
        <w:rPr>
          <w:rFonts w:ascii="Arial" w:hAnsi="Arial" w:cs="Arial"/>
          <w:b/>
          <w:bCs/>
        </w:rPr>
        <w:lastRenderedPageBreak/>
        <w:t>Príloha č. 5</w:t>
      </w:r>
    </w:p>
    <w:p w14:paraId="4BF0AA49" w14:textId="015C02A1" w:rsidR="00D9731F" w:rsidRPr="009F012E" w:rsidRDefault="00D9731F" w:rsidP="00D9731F">
      <w:pPr>
        <w:jc w:val="right"/>
        <w:rPr>
          <w:rFonts w:ascii="Arial" w:hAnsi="Arial" w:cs="Arial"/>
        </w:rPr>
      </w:pPr>
      <w:r w:rsidRPr="009F012E">
        <w:rPr>
          <w:rFonts w:ascii="Arial" w:hAnsi="Arial" w:cs="Arial"/>
          <w:b/>
          <w:bCs/>
        </w:rPr>
        <w:t xml:space="preserve">Vzor návrhu </w:t>
      </w:r>
      <w:r w:rsidR="00120691" w:rsidRPr="009F012E">
        <w:rPr>
          <w:rFonts w:ascii="Arial" w:hAnsi="Arial" w:cs="Arial"/>
          <w:b/>
          <w:bCs/>
        </w:rPr>
        <w:t>záväznej</w:t>
      </w:r>
      <w:r w:rsidRPr="009F012E">
        <w:rPr>
          <w:rFonts w:ascii="Arial" w:hAnsi="Arial" w:cs="Arial"/>
          <w:b/>
          <w:bCs/>
        </w:rPr>
        <w:t xml:space="preserve"> cenovej kalkulácie</w:t>
      </w:r>
    </w:p>
    <w:tbl>
      <w:tblPr>
        <w:tblW w:w="12548" w:type="dxa"/>
        <w:tblInd w:w="-284" w:type="dxa"/>
        <w:tblCellMar>
          <w:left w:w="70" w:type="dxa"/>
          <w:right w:w="70" w:type="dxa"/>
        </w:tblCellMar>
        <w:tblLook w:val="04A0" w:firstRow="1" w:lastRow="0" w:firstColumn="1" w:lastColumn="0" w:noHBand="0" w:noVBand="1"/>
      </w:tblPr>
      <w:tblGrid>
        <w:gridCol w:w="1974"/>
        <w:gridCol w:w="1808"/>
        <w:gridCol w:w="1252"/>
        <w:gridCol w:w="1541"/>
        <w:gridCol w:w="1285"/>
        <w:gridCol w:w="979"/>
        <w:gridCol w:w="1252"/>
        <w:gridCol w:w="1061"/>
        <w:gridCol w:w="979"/>
        <w:gridCol w:w="1346"/>
      </w:tblGrid>
      <w:tr w:rsidR="00D9731F" w:rsidRPr="009F012E" w14:paraId="1B0DAD04" w14:textId="77777777" w:rsidTr="00E82E2B">
        <w:trPr>
          <w:trHeight w:val="239"/>
        </w:trPr>
        <w:tc>
          <w:tcPr>
            <w:tcW w:w="7019" w:type="dxa"/>
            <w:gridSpan w:val="5"/>
            <w:tcBorders>
              <w:top w:val="nil"/>
              <w:left w:val="nil"/>
              <w:bottom w:val="nil"/>
              <w:right w:val="nil"/>
            </w:tcBorders>
            <w:shd w:val="clear" w:color="auto" w:fill="auto"/>
            <w:noWrap/>
            <w:vAlign w:val="bottom"/>
            <w:hideMark/>
          </w:tcPr>
          <w:p w14:paraId="6AC1847D" w14:textId="13881656" w:rsidR="00D9731F" w:rsidRPr="00B86785" w:rsidRDefault="00D9731F" w:rsidP="00125359">
            <w:pPr>
              <w:rPr>
                <w:rFonts w:ascii="Arial" w:hAnsi="Arial" w:cs="Arial"/>
                <w:color w:val="000000"/>
                <w:sz w:val="20"/>
                <w:szCs w:val="20"/>
              </w:rPr>
            </w:pPr>
            <w:r w:rsidRPr="00B86785">
              <w:rPr>
                <w:rFonts w:ascii="Arial" w:hAnsi="Arial" w:cs="Arial"/>
                <w:color w:val="000000"/>
                <w:sz w:val="20"/>
                <w:szCs w:val="20"/>
              </w:rPr>
              <w:t xml:space="preserve">1/ </w:t>
            </w:r>
            <w:r w:rsidR="00517B20" w:rsidRPr="00B86785">
              <w:rPr>
                <w:rFonts w:ascii="Arial" w:hAnsi="Arial" w:cs="Arial"/>
                <w:color w:val="000000"/>
                <w:sz w:val="20"/>
                <w:szCs w:val="20"/>
              </w:rPr>
              <w:t xml:space="preserve">Servis nad rámec paušálu </w:t>
            </w:r>
            <w:r w:rsidR="00C6466F" w:rsidRPr="00B86785">
              <w:rPr>
                <w:rFonts w:ascii="Arial" w:hAnsi="Arial" w:cs="Arial"/>
                <w:color w:val="000000"/>
                <w:sz w:val="20"/>
                <w:szCs w:val="20"/>
              </w:rPr>
              <w:t xml:space="preserve">(Služby </w:t>
            </w:r>
            <w:r w:rsidR="00517B20" w:rsidRPr="00B86785">
              <w:rPr>
                <w:rFonts w:ascii="Arial" w:hAnsi="Arial" w:cs="Arial"/>
                <w:color w:val="000000"/>
                <w:sz w:val="20"/>
                <w:szCs w:val="20"/>
              </w:rPr>
              <w:t xml:space="preserve">na </w:t>
            </w:r>
            <w:r w:rsidR="00125359" w:rsidRPr="00B86785">
              <w:rPr>
                <w:rFonts w:ascii="Arial" w:hAnsi="Arial" w:cs="Arial"/>
                <w:color w:val="000000"/>
                <w:sz w:val="20"/>
                <w:szCs w:val="20"/>
              </w:rPr>
              <w:t>objednávku</w:t>
            </w:r>
            <w:r w:rsidR="00C6466F" w:rsidRPr="00B86785">
              <w:rPr>
                <w:rFonts w:ascii="Arial" w:hAnsi="Arial" w:cs="Arial"/>
                <w:color w:val="000000"/>
                <w:sz w:val="20"/>
                <w:szCs w:val="20"/>
              </w:rPr>
              <w:t>)</w:t>
            </w:r>
          </w:p>
        </w:tc>
        <w:tc>
          <w:tcPr>
            <w:tcW w:w="979" w:type="dxa"/>
            <w:tcBorders>
              <w:top w:val="nil"/>
              <w:left w:val="nil"/>
              <w:bottom w:val="nil"/>
              <w:right w:val="nil"/>
            </w:tcBorders>
            <w:shd w:val="clear" w:color="auto" w:fill="auto"/>
            <w:noWrap/>
            <w:vAlign w:val="bottom"/>
            <w:hideMark/>
          </w:tcPr>
          <w:p w14:paraId="1D04A4AD" w14:textId="77777777" w:rsidR="00D9731F" w:rsidRPr="00B86785" w:rsidRDefault="00D9731F" w:rsidP="00CE5CF9">
            <w:pPr>
              <w:rPr>
                <w:rFonts w:ascii="Arial" w:hAnsi="Arial" w:cs="Arial"/>
                <w:color w:val="000000"/>
                <w:sz w:val="20"/>
                <w:szCs w:val="20"/>
              </w:rPr>
            </w:pPr>
          </w:p>
        </w:tc>
        <w:tc>
          <w:tcPr>
            <w:tcW w:w="1164" w:type="dxa"/>
            <w:tcBorders>
              <w:top w:val="nil"/>
              <w:left w:val="nil"/>
              <w:bottom w:val="nil"/>
              <w:right w:val="nil"/>
            </w:tcBorders>
            <w:shd w:val="clear" w:color="auto" w:fill="auto"/>
            <w:noWrap/>
            <w:vAlign w:val="bottom"/>
            <w:hideMark/>
          </w:tcPr>
          <w:p w14:paraId="562E3E96" w14:textId="77777777" w:rsidR="00D9731F" w:rsidRPr="009F012E" w:rsidRDefault="00D9731F" w:rsidP="00CE5CF9">
            <w:pPr>
              <w:rPr>
                <w:rFonts w:ascii="Arial" w:hAnsi="Arial" w:cs="Arial"/>
                <w:color w:val="000000"/>
              </w:rPr>
            </w:pPr>
          </w:p>
        </w:tc>
        <w:tc>
          <w:tcPr>
            <w:tcW w:w="1061" w:type="dxa"/>
            <w:tcBorders>
              <w:top w:val="nil"/>
              <w:left w:val="nil"/>
              <w:bottom w:val="nil"/>
              <w:right w:val="nil"/>
            </w:tcBorders>
            <w:shd w:val="clear" w:color="auto" w:fill="auto"/>
            <w:noWrap/>
            <w:vAlign w:val="bottom"/>
            <w:hideMark/>
          </w:tcPr>
          <w:p w14:paraId="4723F41B" w14:textId="77777777" w:rsidR="00D9731F" w:rsidRPr="009F012E" w:rsidRDefault="00D9731F" w:rsidP="00CE5CF9">
            <w:pPr>
              <w:rPr>
                <w:rFonts w:ascii="Arial" w:hAnsi="Arial" w:cs="Arial"/>
                <w:color w:val="000000"/>
              </w:rPr>
            </w:pPr>
          </w:p>
        </w:tc>
        <w:tc>
          <w:tcPr>
            <w:tcW w:w="979" w:type="dxa"/>
            <w:tcBorders>
              <w:top w:val="nil"/>
              <w:left w:val="nil"/>
              <w:bottom w:val="nil"/>
              <w:right w:val="nil"/>
            </w:tcBorders>
            <w:shd w:val="clear" w:color="auto" w:fill="auto"/>
            <w:noWrap/>
            <w:vAlign w:val="bottom"/>
            <w:hideMark/>
          </w:tcPr>
          <w:p w14:paraId="49589410" w14:textId="77777777" w:rsidR="00D9731F" w:rsidRPr="009F012E" w:rsidRDefault="00D9731F" w:rsidP="00CE5CF9">
            <w:pPr>
              <w:rPr>
                <w:rFonts w:ascii="Arial" w:hAnsi="Arial" w:cs="Arial"/>
                <w:color w:val="000000"/>
              </w:rPr>
            </w:pPr>
          </w:p>
        </w:tc>
        <w:tc>
          <w:tcPr>
            <w:tcW w:w="1346" w:type="dxa"/>
            <w:tcBorders>
              <w:top w:val="nil"/>
              <w:left w:val="nil"/>
              <w:bottom w:val="nil"/>
              <w:right w:val="nil"/>
            </w:tcBorders>
            <w:shd w:val="clear" w:color="auto" w:fill="auto"/>
            <w:noWrap/>
            <w:vAlign w:val="bottom"/>
            <w:hideMark/>
          </w:tcPr>
          <w:p w14:paraId="66350500" w14:textId="77777777" w:rsidR="00D9731F" w:rsidRPr="009F012E" w:rsidRDefault="00D9731F" w:rsidP="00CE5CF9">
            <w:pPr>
              <w:rPr>
                <w:rFonts w:ascii="Arial" w:hAnsi="Arial" w:cs="Arial"/>
                <w:color w:val="000000"/>
              </w:rPr>
            </w:pPr>
          </w:p>
        </w:tc>
      </w:tr>
      <w:tr w:rsidR="00B065FE" w:rsidRPr="009F012E" w14:paraId="789CCC20" w14:textId="77777777" w:rsidTr="00517B20">
        <w:trPr>
          <w:trHeight w:val="239"/>
        </w:trPr>
        <w:tc>
          <w:tcPr>
            <w:tcW w:w="7998" w:type="dxa"/>
            <w:gridSpan w:val="6"/>
            <w:tcBorders>
              <w:top w:val="nil"/>
              <w:left w:val="nil"/>
              <w:bottom w:val="nil"/>
              <w:right w:val="nil"/>
            </w:tcBorders>
            <w:shd w:val="clear" w:color="auto" w:fill="auto"/>
            <w:noWrap/>
            <w:vAlign w:val="bottom"/>
            <w:hideMark/>
          </w:tcPr>
          <w:p w14:paraId="76B32806" w14:textId="66CD94B7" w:rsidR="00D9731F" w:rsidRPr="00B86785" w:rsidRDefault="00D9731F" w:rsidP="00125359">
            <w:pPr>
              <w:rPr>
                <w:rFonts w:ascii="Arial" w:hAnsi="Arial" w:cs="Arial"/>
                <w:sz w:val="20"/>
                <w:szCs w:val="20"/>
              </w:rPr>
            </w:pPr>
            <w:r w:rsidRPr="00B86785">
              <w:rPr>
                <w:rFonts w:ascii="Arial" w:hAnsi="Arial" w:cs="Arial"/>
                <w:sz w:val="20"/>
                <w:szCs w:val="20"/>
              </w:rPr>
              <w:t>2/ Špeci</w:t>
            </w:r>
            <w:r w:rsidR="00517B20" w:rsidRPr="00B86785">
              <w:rPr>
                <w:rFonts w:ascii="Arial" w:hAnsi="Arial" w:cs="Arial"/>
                <w:sz w:val="20"/>
                <w:szCs w:val="20"/>
              </w:rPr>
              <w:t xml:space="preserve">fické a poradensko-odborné </w:t>
            </w:r>
            <w:r w:rsidR="00C6466F" w:rsidRPr="00B86785">
              <w:rPr>
                <w:rFonts w:ascii="Arial" w:hAnsi="Arial" w:cs="Arial"/>
                <w:sz w:val="20"/>
                <w:szCs w:val="20"/>
              </w:rPr>
              <w:t>služby (S</w:t>
            </w:r>
            <w:r w:rsidRPr="00B86785">
              <w:rPr>
                <w:rFonts w:ascii="Arial" w:hAnsi="Arial" w:cs="Arial"/>
                <w:sz w:val="20"/>
                <w:szCs w:val="20"/>
              </w:rPr>
              <w:t xml:space="preserve">lužby na </w:t>
            </w:r>
            <w:r w:rsidR="00125359" w:rsidRPr="00B86785">
              <w:rPr>
                <w:rFonts w:ascii="Arial" w:hAnsi="Arial" w:cs="Arial"/>
                <w:sz w:val="20"/>
                <w:szCs w:val="20"/>
              </w:rPr>
              <w:t>objednávku</w:t>
            </w:r>
            <w:r w:rsidR="00C6466F" w:rsidRPr="00B86785">
              <w:rPr>
                <w:rFonts w:ascii="Arial" w:hAnsi="Arial" w:cs="Arial"/>
                <w:sz w:val="20"/>
                <w:szCs w:val="20"/>
              </w:rPr>
              <w:t>)</w:t>
            </w:r>
          </w:p>
        </w:tc>
        <w:tc>
          <w:tcPr>
            <w:tcW w:w="1164" w:type="dxa"/>
            <w:tcBorders>
              <w:top w:val="nil"/>
              <w:left w:val="nil"/>
              <w:bottom w:val="nil"/>
              <w:right w:val="nil"/>
            </w:tcBorders>
            <w:shd w:val="clear" w:color="auto" w:fill="auto"/>
            <w:noWrap/>
            <w:vAlign w:val="bottom"/>
            <w:hideMark/>
          </w:tcPr>
          <w:p w14:paraId="52136983" w14:textId="77777777" w:rsidR="00D9731F" w:rsidRPr="009F012E" w:rsidRDefault="00D9731F" w:rsidP="00CE5CF9">
            <w:pPr>
              <w:rPr>
                <w:rFonts w:ascii="Arial" w:hAnsi="Arial" w:cs="Arial"/>
              </w:rPr>
            </w:pPr>
          </w:p>
        </w:tc>
        <w:tc>
          <w:tcPr>
            <w:tcW w:w="1061" w:type="dxa"/>
            <w:tcBorders>
              <w:top w:val="nil"/>
              <w:left w:val="nil"/>
              <w:bottom w:val="nil"/>
              <w:right w:val="nil"/>
            </w:tcBorders>
            <w:shd w:val="clear" w:color="auto" w:fill="auto"/>
            <w:noWrap/>
            <w:vAlign w:val="bottom"/>
            <w:hideMark/>
          </w:tcPr>
          <w:p w14:paraId="4DC39FD4" w14:textId="77777777" w:rsidR="00D9731F" w:rsidRPr="009F012E" w:rsidRDefault="00D9731F" w:rsidP="00CE5CF9">
            <w:pPr>
              <w:rPr>
                <w:rFonts w:ascii="Arial" w:hAnsi="Arial" w:cs="Arial"/>
              </w:rPr>
            </w:pPr>
          </w:p>
        </w:tc>
        <w:tc>
          <w:tcPr>
            <w:tcW w:w="979" w:type="dxa"/>
            <w:tcBorders>
              <w:top w:val="nil"/>
              <w:left w:val="nil"/>
              <w:bottom w:val="nil"/>
              <w:right w:val="nil"/>
            </w:tcBorders>
            <w:shd w:val="clear" w:color="auto" w:fill="auto"/>
            <w:noWrap/>
            <w:vAlign w:val="bottom"/>
            <w:hideMark/>
          </w:tcPr>
          <w:p w14:paraId="64D76EAA" w14:textId="77777777" w:rsidR="00D9731F" w:rsidRPr="009F012E" w:rsidRDefault="00D9731F" w:rsidP="00CE5CF9">
            <w:pPr>
              <w:rPr>
                <w:rFonts w:ascii="Arial" w:hAnsi="Arial" w:cs="Arial"/>
              </w:rPr>
            </w:pPr>
          </w:p>
        </w:tc>
        <w:tc>
          <w:tcPr>
            <w:tcW w:w="1346" w:type="dxa"/>
            <w:tcBorders>
              <w:top w:val="nil"/>
              <w:left w:val="nil"/>
              <w:bottom w:val="nil"/>
              <w:right w:val="nil"/>
            </w:tcBorders>
            <w:shd w:val="clear" w:color="auto" w:fill="auto"/>
            <w:noWrap/>
            <w:vAlign w:val="bottom"/>
            <w:hideMark/>
          </w:tcPr>
          <w:p w14:paraId="37BD6A1E" w14:textId="77777777" w:rsidR="00D9731F" w:rsidRPr="009F012E" w:rsidRDefault="00D9731F" w:rsidP="00CE5CF9">
            <w:pPr>
              <w:rPr>
                <w:rFonts w:ascii="Arial" w:hAnsi="Arial" w:cs="Arial"/>
              </w:rPr>
            </w:pPr>
          </w:p>
        </w:tc>
      </w:tr>
      <w:tr w:rsidR="00D9731F" w:rsidRPr="009F012E" w14:paraId="66BCC1B8" w14:textId="77777777" w:rsidTr="00B065FE">
        <w:trPr>
          <w:trHeight w:val="253"/>
        </w:trPr>
        <w:tc>
          <w:tcPr>
            <w:tcW w:w="1562" w:type="dxa"/>
            <w:vMerge w:val="restart"/>
            <w:tcBorders>
              <w:top w:val="single" w:sz="8" w:space="0" w:color="auto"/>
              <w:left w:val="single" w:sz="8" w:space="0" w:color="auto"/>
              <w:bottom w:val="single" w:sz="4" w:space="0" w:color="000000"/>
              <w:right w:val="nil"/>
            </w:tcBorders>
            <w:shd w:val="clear" w:color="auto" w:fill="auto"/>
            <w:vAlign w:val="center"/>
            <w:hideMark/>
          </w:tcPr>
          <w:p w14:paraId="6543FCCF" w14:textId="25CA7CD6" w:rsidR="00D9731F" w:rsidRPr="00B86785" w:rsidRDefault="00D9731F" w:rsidP="00120691">
            <w:pPr>
              <w:jc w:val="center"/>
              <w:rPr>
                <w:rFonts w:ascii="Arial" w:hAnsi="Arial" w:cs="Arial"/>
                <w:b/>
                <w:bCs/>
                <w:color w:val="000000"/>
                <w:sz w:val="20"/>
                <w:szCs w:val="20"/>
              </w:rPr>
            </w:pPr>
            <w:r w:rsidRPr="00B86785">
              <w:rPr>
                <w:rFonts w:ascii="Arial" w:hAnsi="Arial" w:cs="Arial"/>
                <w:b/>
                <w:bCs/>
                <w:color w:val="000000"/>
                <w:sz w:val="20"/>
                <w:szCs w:val="20"/>
              </w:rPr>
              <w:t>Evidenčné číslo servisného zásahu/</w:t>
            </w:r>
            <w:r w:rsidR="00120691" w:rsidRPr="00B86785">
              <w:rPr>
                <w:rFonts w:ascii="Arial" w:hAnsi="Arial" w:cs="Arial"/>
                <w:b/>
                <w:bCs/>
                <w:color w:val="000000"/>
                <w:sz w:val="20"/>
                <w:szCs w:val="20"/>
              </w:rPr>
              <w:t>objednávky</w:t>
            </w:r>
          </w:p>
        </w:tc>
        <w:tc>
          <w:tcPr>
            <w:tcW w:w="173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C468303"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Pobočka/ústredie VšZP, miesto</w:t>
            </w:r>
          </w:p>
        </w:tc>
        <w:tc>
          <w:tcPr>
            <w:tcW w:w="3725" w:type="dxa"/>
            <w:gridSpan w:val="3"/>
            <w:tcBorders>
              <w:top w:val="single" w:sz="8" w:space="0" w:color="auto"/>
              <w:left w:val="nil"/>
              <w:bottom w:val="single" w:sz="8" w:space="0" w:color="auto"/>
              <w:right w:val="single" w:sz="4" w:space="0" w:color="000000"/>
            </w:tcBorders>
            <w:shd w:val="clear" w:color="auto" w:fill="auto"/>
            <w:noWrap/>
            <w:vAlign w:val="bottom"/>
            <w:hideMark/>
          </w:tcPr>
          <w:p w14:paraId="381D06EC"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Práca</w:t>
            </w:r>
          </w:p>
        </w:tc>
        <w:tc>
          <w:tcPr>
            <w:tcW w:w="3204" w:type="dxa"/>
            <w:gridSpan w:val="3"/>
            <w:tcBorders>
              <w:top w:val="single" w:sz="8" w:space="0" w:color="auto"/>
              <w:left w:val="nil"/>
              <w:bottom w:val="single" w:sz="8" w:space="0" w:color="auto"/>
              <w:right w:val="single" w:sz="4" w:space="0" w:color="000000"/>
            </w:tcBorders>
            <w:shd w:val="clear" w:color="auto" w:fill="auto"/>
            <w:noWrap/>
            <w:vAlign w:val="bottom"/>
            <w:hideMark/>
          </w:tcPr>
          <w:p w14:paraId="4C9F56E3"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Doprava</w:t>
            </w:r>
          </w:p>
        </w:tc>
        <w:tc>
          <w:tcPr>
            <w:tcW w:w="232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17D5236D" w14:textId="77777777" w:rsidR="00D9731F" w:rsidRPr="00B86785" w:rsidRDefault="00D9731F" w:rsidP="00CE5CF9">
            <w:pPr>
              <w:rPr>
                <w:rFonts w:ascii="Arial" w:hAnsi="Arial" w:cs="Arial"/>
                <w:b/>
                <w:bCs/>
                <w:color w:val="000000"/>
                <w:sz w:val="20"/>
                <w:szCs w:val="20"/>
              </w:rPr>
            </w:pPr>
            <w:r w:rsidRPr="00B86785">
              <w:rPr>
                <w:rFonts w:ascii="Arial" w:hAnsi="Arial" w:cs="Arial"/>
                <w:b/>
                <w:bCs/>
                <w:color w:val="000000"/>
                <w:sz w:val="20"/>
                <w:szCs w:val="20"/>
              </w:rPr>
              <w:t>Celkom práca+doprava</w:t>
            </w:r>
          </w:p>
        </w:tc>
      </w:tr>
      <w:tr w:rsidR="00D9731F" w:rsidRPr="009F012E" w14:paraId="3F4D738C" w14:textId="77777777" w:rsidTr="00B065FE">
        <w:trPr>
          <w:trHeight w:val="717"/>
        </w:trPr>
        <w:tc>
          <w:tcPr>
            <w:tcW w:w="1562" w:type="dxa"/>
            <w:vMerge/>
            <w:tcBorders>
              <w:top w:val="single" w:sz="8" w:space="0" w:color="auto"/>
              <w:left w:val="single" w:sz="8" w:space="0" w:color="auto"/>
              <w:bottom w:val="single" w:sz="4" w:space="0" w:color="000000"/>
              <w:right w:val="nil"/>
            </w:tcBorders>
            <w:vAlign w:val="center"/>
            <w:hideMark/>
          </w:tcPr>
          <w:p w14:paraId="7260A7BA" w14:textId="77777777" w:rsidR="00D9731F" w:rsidRPr="00B86785" w:rsidRDefault="00D9731F" w:rsidP="00CE5CF9">
            <w:pPr>
              <w:rPr>
                <w:rFonts w:ascii="Arial" w:hAnsi="Arial" w:cs="Arial"/>
                <w:b/>
                <w:bCs/>
                <w:color w:val="000000"/>
                <w:sz w:val="20"/>
                <w:szCs w:val="20"/>
              </w:rPr>
            </w:pPr>
          </w:p>
        </w:tc>
        <w:tc>
          <w:tcPr>
            <w:tcW w:w="1732" w:type="dxa"/>
            <w:vMerge/>
            <w:tcBorders>
              <w:top w:val="single" w:sz="8" w:space="0" w:color="auto"/>
              <w:left w:val="single" w:sz="4" w:space="0" w:color="auto"/>
              <w:bottom w:val="single" w:sz="4" w:space="0" w:color="000000"/>
              <w:right w:val="single" w:sz="4" w:space="0" w:color="auto"/>
            </w:tcBorders>
            <w:vAlign w:val="center"/>
            <w:hideMark/>
          </w:tcPr>
          <w:p w14:paraId="010F7C64" w14:textId="77777777" w:rsidR="00D9731F" w:rsidRPr="00B86785" w:rsidRDefault="00D9731F" w:rsidP="00CE5CF9">
            <w:pPr>
              <w:rPr>
                <w:rFonts w:ascii="Arial" w:hAnsi="Arial" w:cs="Arial"/>
                <w:b/>
                <w:bCs/>
                <w:color w:val="000000"/>
                <w:sz w:val="20"/>
                <w:szCs w:val="20"/>
              </w:rPr>
            </w:pPr>
          </w:p>
        </w:tc>
        <w:tc>
          <w:tcPr>
            <w:tcW w:w="1186" w:type="dxa"/>
            <w:tcBorders>
              <w:top w:val="nil"/>
              <w:left w:val="nil"/>
              <w:bottom w:val="single" w:sz="4" w:space="0" w:color="auto"/>
              <w:right w:val="single" w:sz="4" w:space="0" w:color="auto"/>
            </w:tcBorders>
            <w:shd w:val="clear" w:color="auto" w:fill="auto"/>
            <w:vAlign w:val="center"/>
            <w:hideMark/>
          </w:tcPr>
          <w:p w14:paraId="4A23B882"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Cena práce v € bez DPH</w:t>
            </w:r>
          </w:p>
        </w:tc>
        <w:tc>
          <w:tcPr>
            <w:tcW w:w="1318" w:type="dxa"/>
            <w:tcBorders>
              <w:top w:val="nil"/>
              <w:left w:val="nil"/>
              <w:bottom w:val="single" w:sz="4" w:space="0" w:color="auto"/>
              <w:right w:val="single" w:sz="4" w:space="0" w:color="auto"/>
            </w:tcBorders>
            <w:shd w:val="clear" w:color="auto" w:fill="auto"/>
            <w:vAlign w:val="center"/>
            <w:hideMark/>
          </w:tcPr>
          <w:p w14:paraId="576A2533" w14:textId="1BF68912"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 xml:space="preserve">odpracované </w:t>
            </w:r>
            <w:r w:rsidR="00120691" w:rsidRPr="00B86785">
              <w:rPr>
                <w:rFonts w:ascii="Arial" w:hAnsi="Arial" w:cs="Arial"/>
                <w:b/>
                <w:bCs/>
                <w:color w:val="000000"/>
                <w:sz w:val="20"/>
                <w:szCs w:val="20"/>
              </w:rPr>
              <w:t>človeko</w:t>
            </w:r>
            <w:r w:rsidRPr="00B86785">
              <w:rPr>
                <w:rFonts w:ascii="Arial" w:hAnsi="Arial" w:cs="Arial"/>
                <w:b/>
                <w:bCs/>
                <w:color w:val="000000"/>
                <w:sz w:val="20"/>
                <w:szCs w:val="20"/>
              </w:rPr>
              <w:t>hodiny</w:t>
            </w:r>
          </w:p>
        </w:tc>
        <w:tc>
          <w:tcPr>
            <w:tcW w:w="1221" w:type="dxa"/>
            <w:tcBorders>
              <w:top w:val="nil"/>
              <w:left w:val="nil"/>
              <w:bottom w:val="single" w:sz="4" w:space="0" w:color="auto"/>
              <w:right w:val="single" w:sz="4" w:space="0" w:color="auto"/>
            </w:tcBorders>
            <w:shd w:val="clear" w:color="auto" w:fill="auto"/>
            <w:vAlign w:val="center"/>
            <w:hideMark/>
          </w:tcPr>
          <w:p w14:paraId="1E21EFE5"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celkom v € bez DPH</w:t>
            </w:r>
          </w:p>
        </w:tc>
        <w:tc>
          <w:tcPr>
            <w:tcW w:w="979" w:type="dxa"/>
            <w:tcBorders>
              <w:top w:val="nil"/>
              <w:left w:val="nil"/>
              <w:bottom w:val="single" w:sz="4" w:space="0" w:color="auto"/>
              <w:right w:val="single" w:sz="4" w:space="0" w:color="auto"/>
            </w:tcBorders>
            <w:shd w:val="clear" w:color="auto" w:fill="auto"/>
            <w:vAlign w:val="center"/>
            <w:hideMark/>
          </w:tcPr>
          <w:p w14:paraId="16FCD9EB"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Sadzba za 1/km</w:t>
            </w:r>
          </w:p>
        </w:tc>
        <w:tc>
          <w:tcPr>
            <w:tcW w:w="1164" w:type="dxa"/>
            <w:tcBorders>
              <w:top w:val="nil"/>
              <w:left w:val="nil"/>
              <w:bottom w:val="single" w:sz="4" w:space="0" w:color="auto"/>
              <w:right w:val="single" w:sz="4" w:space="0" w:color="auto"/>
            </w:tcBorders>
            <w:shd w:val="clear" w:color="auto" w:fill="auto"/>
            <w:vAlign w:val="center"/>
            <w:hideMark/>
          </w:tcPr>
          <w:p w14:paraId="7D40C8E9"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Počet km</w:t>
            </w:r>
          </w:p>
        </w:tc>
        <w:tc>
          <w:tcPr>
            <w:tcW w:w="1061" w:type="dxa"/>
            <w:tcBorders>
              <w:top w:val="nil"/>
              <w:left w:val="nil"/>
              <w:bottom w:val="single" w:sz="4" w:space="0" w:color="auto"/>
              <w:right w:val="single" w:sz="4" w:space="0" w:color="auto"/>
            </w:tcBorders>
            <w:shd w:val="clear" w:color="auto" w:fill="auto"/>
            <w:vAlign w:val="center"/>
            <w:hideMark/>
          </w:tcPr>
          <w:p w14:paraId="396889DB"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 xml:space="preserve"> celkom  v € bez DPH</w:t>
            </w:r>
          </w:p>
        </w:tc>
        <w:tc>
          <w:tcPr>
            <w:tcW w:w="979" w:type="dxa"/>
            <w:tcBorders>
              <w:top w:val="nil"/>
              <w:left w:val="nil"/>
              <w:bottom w:val="single" w:sz="4" w:space="0" w:color="auto"/>
              <w:right w:val="single" w:sz="4" w:space="0" w:color="auto"/>
            </w:tcBorders>
            <w:shd w:val="clear" w:color="auto" w:fill="auto"/>
            <w:vAlign w:val="center"/>
            <w:hideMark/>
          </w:tcPr>
          <w:p w14:paraId="7A7D7018"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v  €</w:t>
            </w:r>
            <w:r w:rsidRPr="00B86785">
              <w:rPr>
                <w:rFonts w:ascii="Arial" w:hAnsi="Arial" w:cs="Arial"/>
                <w:b/>
                <w:bCs/>
                <w:color w:val="000000"/>
                <w:sz w:val="20"/>
                <w:szCs w:val="20"/>
              </w:rPr>
              <w:br/>
              <w:t xml:space="preserve"> bez DPH</w:t>
            </w:r>
          </w:p>
        </w:tc>
        <w:tc>
          <w:tcPr>
            <w:tcW w:w="1346" w:type="dxa"/>
            <w:tcBorders>
              <w:top w:val="nil"/>
              <w:left w:val="nil"/>
              <w:bottom w:val="single" w:sz="4" w:space="0" w:color="auto"/>
              <w:right w:val="single" w:sz="8" w:space="0" w:color="auto"/>
            </w:tcBorders>
            <w:shd w:val="clear" w:color="auto" w:fill="auto"/>
            <w:vAlign w:val="center"/>
            <w:hideMark/>
          </w:tcPr>
          <w:p w14:paraId="39424B3F"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v €</w:t>
            </w:r>
            <w:r w:rsidRPr="00B86785">
              <w:rPr>
                <w:rFonts w:ascii="Arial" w:hAnsi="Arial" w:cs="Arial"/>
                <w:b/>
                <w:bCs/>
                <w:color w:val="000000"/>
                <w:sz w:val="20"/>
                <w:szCs w:val="20"/>
              </w:rPr>
              <w:br/>
              <w:t xml:space="preserve"> s DPH</w:t>
            </w:r>
          </w:p>
        </w:tc>
      </w:tr>
      <w:tr w:rsidR="00D9731F" w:rsidRPr="009F012E" w14:paraId="0D70E353" w14:textId="77777777" w:rsidTr="00B065FE">
        <w:trPr>
          <w:trHeight w:val="239"/>
        </w:trPr>
        <w:tc>
          <w:tcPr>
            <w:tcW w:w="1562" w:type="dxa"/>
            <w:tcBorders>
              <w:top w:val="nil"/>
              <w:left w:val="single" w:sz="8" w:space="0" w:color="auto"/>
              <w:bottom w:val="nil"/>
              <w:right w:val="nil"/>
            </w:tcBorders>
            <w:shd w:val="clear" w:color="auto" w:fill="auto"/>
            <w:noWrap/>
            <w:vAlign w:val="bottom"/>
            <w:hideMark/>
          </w:tcPr>
          <w:p w14:paraId="19569C86"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732" w:type="dxa"/>
            <w:tcBorders>
              <w:top w:val="nil"/>
              <w:left w:val="single" w:sz="4" w:space="0" w:color="auto"/>
              <w:bottom w:val="nil"/>
              <w:right w:val="single" w:sz="4" w:space="0" w:color="auto"/>
            </w:tcBorders>
            <w:shd w:val="clear" w:color="auto" w:fill="auto"/>
            <w:noWrap/>
            <w:vAlign w:val="bottom"/>
            <w:hideMark/>
          </w:tcPr>
          <w:p w14:paraId="2ABF9247"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186" w:type="dxa"/>
            <w:tcBorders>
              <w:top w:val="nil"/>
              <w:left w:val="nil"/>
              <w:bottom w:val="nil"/>
              <w:right w:val="single" w:sz="4" w:space="0" w:color="auto"/>
            </w:tcBorders>
            <w:shd w:val="clear" w:color="auto" w:fill="auto"/>
            <w:noWrap/>
            <w:vAlign w:val="bottom"/>
            <w:hideMark/>
          </w:tcPr>
          <w:p w14:paraId="125B8038"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318" w:type="dxa"/>
            <w:tcBorders>
              <w:top w:val="nil"/>
              <w:left w:val="nil"/>
              <w:bottom w:val="nil"/>
              <w:right w:val="single" w:sz="4" w:space="0" w:color="auto"/>
            </w:tcBorders>
            <w:shd w:val="clear" w:color="auto" w:fill="auto"/>
            <w:noWrap/>
            <w:vAlign w:val="bottom"/>
            <w:hideMark/>
          </w:tcPr>
          <w:p w14:paraId="5B529053"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221" w:type="dxa"/>
            <w:tcBorders>
              <w:top w:val="nil"/>
              <w:left w:val="nil"/>
              <w:bottom w:val="nil"/>
              <w:right w:val="single" w:sz="4" w:space="0" w:color="auto"/>
            </w:tcBorders>
            <w:shd w:val="clear" w:color="auto" w:fill="auto"/>
            <w:noWrap/>
            <w:vAlign w:val="bottom"/>
            <w:hideMark/>
          </w:tcPr>
          <w:p w14:paraId="0977B1E6"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4FF06DB1"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164" w:type="dxa"/>
            <w:tcBorders>
              <w:top w:val="nil"/>
              <w:left w:val="nil"/>
              <w:bottom w:val="nil"/>
              <w:right w:val="single" w:sz="4" w:space="0" w:color="auto"/>
            </w:tcBorders>
            <w:shd w:val="clear" w:color="auto" w:fill="auto"/>
            <w:noWrap/>
            <w:vAlign w:val="bottom"/>
            <w:hideMark/>
          </w:tcPr>
          <w:p w14:paraId="55ACEE6D"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061" w:type="dxa"/>
            <w:tcBorders>
              <w:top w:val="nil"/>
              <w:left w:val="nil"/>
              <w:bottom w:val="nil"/>
              <w:right w:val="single" w:sz="4" w:space="0" w:color="auto"/>
            </w:tcBorders>
            <w:shd w:val="clear" w:color="auto" w:fill="auto"/>
            <w:noWrap/>
            <w:vAlign w:val="bottom"/>
            <w:hideMark/>
          </w:tcPr>
          <w:p w14:paraId="66439E3E"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4B1A97C6"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14:paraId="563D6C4E"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r>
      <w:tr w:rsidR="00D9731F" w:rsidRPr="009F012E" w14:paraId="64217C31" w14:textId="77777777" w:rsidTr="00B065FE">
        <w:trPr>
          <w:trHeight w:val="253"/>
        </w:trPr>
        <w:tc>
          <w:tcPr>
            <w:tcW w:w="1562" w:type="dxa"/>
            <w:tcBorders>
              <w:top w:val="nil"/>
              <w:left w:val="single" w:sz="8" w:space="0" w:color="auto"/>
              <w:bottom w:val="single" w:sz="8" w:space="0" w:color="auto"/>
              <w:right w:val="nil"/>
            </w:tcBorders>
            <w:shd w:val="clear" w:color="auto" w:fill="auto"/>
            <w:noWrap/>
            <w:vAlign w:val="bottom"/>
            <w:hideMark/>
          </w:tcPr>
          <w:p w14:paraId="3ECDABB6"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732" w:type="dxa"/>
            <w:tcBorders>
              <w:top w:val="nil"/>
              <w:left w:val="single" w:sz="4" w:space="0" w:color="auto"/>
              <w:bottom w:val="single" w:sz="8" w:space="0" w:color="auto"/>
              <w:right w:val="single" w:sz="4" w:space="0" w:color="auto"/>
            </w:tcBorders>
            <w:shd w:val="clear" w:color="auto" w:fill="auto"/>
            <w:noWrap/>
            <w:vAlign w:val="bottom"/>
            <w:hideMark/>
          </w:tcPr>
          <w:p w14:paraId="734146AC"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186" w:type="dxa"/>
            <w:tcBorders>
              <w:top w:val="nil"/>
              <w:left w:val="nil"/>
              <w:bottom w:val="single" w:sz="8" w:space="0" w:color="auto"/>
              <w:right w:val="single" w:sz="4" w:space="0" w:color="auto"/>
            </w:tcBorders>
            <w:shd w:val="clear" w:color="auto" w:fill="auto"/>
            <w:noWrap/>
            <w:vAlign w:val="bottom"/>
            <w:hideMark/>
          </w:tcPr>
          <w:p w14:paraId="2A41215B"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318" w:type="dxa"/>
            <w:tcBorders>
              <w:top w:val="nil"/>
              <w:left w:val="nil"/>
              <w:bottom w:val="single" w:sz="8" w:space="0" w:color="auto"/>
              <w:right w:val="single" w:sz="4" w:space="0" w:color="auto"/>
            </w:tcBorders>
            <w:shd w:val="clear" w:color="auto" w:fill="auto"/>
            <w:noWrap/>
            <w:vAlign w:val="bottom"/>
            <w:hideMark/>
          </w:tcPr>
          <w:p w14:paraId="1FA9770D"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221" w:type="dxa"/>
            <w:tcBorders>
              <w:top w:val="nil"/>
              <w:left w:val="nil"/>
              <w:bottom w:val="single" w:sz="8" w:space="0" w:color="auto"/>
              <w:right w:val="single" w:sz="4" w:space="0" w:color="auto"/>
            </w:tcBorders>
            <w:shd w:val="clear" w:color="auto" w:fill="auto"/>
            <w:noWrap/>
            <w:vAlign w:val="bottom"/>
            <w:hideMark/>
          </w:tcPr>
          <w:p w14:paraId="43490324"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single" w:sz="8" w:space="0" w:color="auto"/>
              <w:right w:val="single" w:sz="4" w:space="0" w:color="auto"/>
            </w:tcBorders>
            <w:shd w:val="clear" w:color="auto" w:fill="auto"/>
            <w:noWrap/>
            <w:vAlign w:val="bottom"/>
            <w:hideMark/>
          </w:tcPr>
          <w:p w14:paraId="630A589D"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164" w:type="dxa"/>
            <w:tcBorders>
              <w:top w:val="nil"/>
              <w:left w:val="nil"/>
              <w:bottom w:val="single" w:sz="8" w:space="0" w:color="auto"/>
              <w:right w:val="single" w:sz="4" w:space="0" w:color="auto"/>
            </w:tcBorders>
            <w:shd w:val="clear" w:color="auto" w:fill="auto"/>
            <w:noWrap/>
            <w:vAlign w:val="bottom"/>
            <w:hideMark/>
          </w:tcPr>
          <w:p w14:paraId="1EF66564"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061" w:type="dxa"/>
            <w:tcBorders>
              <w:top w:val="nil"/>
              <w:left w:val="nil"/>
              <w:bottom w:val="single" w:sz="8" w:space="0" w:color="auto"/>
              <w:right w:val="single" w:sz="4" w:space="0" w:color="auto"/>
            </w:tcBorders>
            <w:shd w:val="clear" w:color="auto" w:fill="auto"/>
            <w:noWrap/>
            <w:vAlign w:val="bottom"/>
            <w:hideMark/>
          </w:tcPr>
          <w:p w14:paraId="6D9C6572"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single" w:sz="8" w:space="0" w:color="auto"/>
              <w:right w:val="single" w:sz="4" w:space="0" w:color="auto"/>
            </w:tcBorders>
            <w:shd w:val="clear" w:color="auto" w:fill="auto"/>
            <w:noWrap/>
            <w:vAlign w:val="bottom"/>
            <w:hideMark/>
          </w:tcPr>
          <w:p w14:paraId="23ECC87E"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346" w:type="dxa"/>
            <w:tcBorders>
              <w:top w:val="nil"/>
              <w:left w:val="nil"/>
              <w:bottom w:val="single" w:sz="8" w:space="0" w:color="auto"/>
              <w:right w:val="single" w:sz="8" w:space="0" w:color="auto"/>
            </w:tcBorders>
            <w:shd w:val="clear" w:color="auto" w:fill="auto"/>
            <w:noWrap/>
            <w:vAlign w:val="bottom"/>
            <w:hideMark/>
          </w:tcPr>
          <w:p w14:paraId="4DD449D6"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r>
      <w:tr w:rsidR="00D9731F" w:rsidRPr="009F012E" w14:paraId="18EFA7D9" w14:textId="77777777" w:rsidTr="00B065FE">
        <w:trPr>
          <w:trHeight w:val="239"/>
        </w:trPr>
        <w:tc>
          <w:tcPr>
            <w:tcW w:w="1562" w:type="dxa"/>
            <w:tcBorders>
              <w:top w:val="nil"/>
              <w:left w:val="nil"/>
              <w:bottom w:val="nil"/>
              <w:right w:val="nil"/>
            </w:tcBorders>
            <w:shd w:val="clear" w:color="auto" w:fill="auto"/>
            <w:noWrap/>
            <w:vAlign w:val="bottom"/>
            <w:hideMark/>
          </w:tcPr>
          <w:p w14:paraId="73A661C1" w14:textId="77777777" w:rsidR="00D9731F" w:rsidRPr="009F012E" w:rsidRDefault="00D9731F" w:rsidP="00CE5CF9">
            <w:pPr>
              <w:rPr>
                <w:rFonts w:ascii="Arial" w:hAnsi="Arial" w:cs="Arial"/>
                <w:color w:val="000000"/>
              </w:rPr>
            </w:pPr>
          </w:p>
        </w:tc>
        <w:tc>
          <w:tcPr>
            <w:tcW w:w="1732" w:type="dxa"/>
            <w:tcBorders>
              <w:top w:val="nil"/>
              <w:left w:val="nil"/>
              <w:bottom w:val="nil"/>
              <w:right w:val="nil"/>
            </w:tcBorders>
            <w:shd w:val="clear" w:color="auto" w:fill="auto"/>
            <w:noWrap/>
            <w:vAlign w:val="bottom"/>
            <w:hideMark/>
          </w:tcPr>
          <w:p w14:paraId="51010FEA" w14:textId="77777777" w:rsidR="00D9731F" w:rsidRPr="009F012E" w:rsidRDefault="00D9731F" w:rsidP="00CE5CF9">
            <w:pPr>
              <w:rPr>
                <w:rFonts w:ascii="Arial" w:hAnsi="Arial" w:cs="Arial"/>
                <w:color w:val="000000"/>
              </w:rPr>
            </w:pPr>
          </w:p>
        </w:tc>
        <w:tc>
          <w:tcPr>
            <w:tcW w:w="1186" w:type="dxa"/>
            <w:tcBorders>
              <w:top w:val="nil"/>
              <w:left w:val="nil"/>
              <w:bottom w:val="nil"/>
              <w:right w:val="nil"/>
            </w:tcBorders>
            <w:shd w:val="clear" w:color="auto" w:fill="auto"/>
            <w:noWrap/>
            <w:vAlign w:val="bottom"/>
            <w:hideMark/>
          </w:tcPr>
          <w:p w14:paraId="30CC65F1" w14:textId="77777777" w:rsidR="00D9731F" w:rsidRPr="009F012E" w:rsidRDefault="00D9731F" w:rsidP="00CE5CF9">
            <w:pPr>
              <w:rPr>
                <w:rFonts w:ascii="Arial" w:hAnsi="Arial" w:cs="Arial"/>
                <w:color w:val="000000"/>
              </w:rPr>
            </w:pPr>
          </w:p>
        </w:tc>
        <w:tc>
          <w:tcPr>
            <w:tcW w:w="1318" w:type="dxa"/>
            <w:tcBorders>
              <w:top w:val="nil"/>
              <w:left w:val="nil"/>
              <w:bottom w:val="nil"/>
              <w:right w:val="nil"/>
            </w:tcBorders>
            <w:shd w:val="clear" w:color="auto" w:fill="auto"/>
            <w:noWrap/>
            <w:vAlign w:val="bottom"/>
            <w:hideMark/>
          </w:tcPr>
          <w:p w14:paraId="2C6F918A" w14:textId="77777777" w:rsidR="00D9731F" w:rsidRPr="009F012E" w:rsidRDefault="00D9731F" w:rsidP="00CE5CF9">
            <w:pPr>
              <w:rPr>
                <w:rFonts w:ascii="Arial" w:hAnsi="Arial" w:cs="Arial"/>
                <w:color w:val="000000"/>
              </w:rPr>
            </w:pPr>
          </w:p>
        </w:tc>
        <w:tc>
          <w:tcPr>
            <w:tcW w:w="1221" w:type="dxa"/>
            <w:tcBorders>
              <w:top w:val="nil"/>
              <w:left w:val="nil"/>
              <w:bottom w:val="nil"/>
              <w:right w:val="nil"/>
            </w:tcBorders>
            <w:shd w:val="clear" w:color="auto" w:fill="auto"/>
            <w:noWrap/>
            <w:vAlign w:val="bottom"/>
            <w:hideMark/>
          </w:tcPr>
          <w:p w14:paraId="4F2F1D72" w14:textId="77777777" w:rsidR="00D9731F" w:rsidRPr="009F012E" w:rsidRDefault="00D9731F" w:rsidP="00CE5CF9">
            <w:pPr>
              <w:rPr>
                <w:rFonts w:ascii="Arial" w:hAnsi="Arial" w:cs="Arial"/>
                <w:color w:val="000000"/>
              </w:rPr>
            </w:pPr>
          </w:p>
        </w:tc>
        <w:tc>
          <w:tcPr>
            <w:tcW w:w="979" w:type="dxa"/>
            <w:tcBorders>
              <w:top w:val="nil"/>
              <w:left w:val="nil"/>
              <w:bottom w:val="nil"/>
              <w:right w:val="nil"/>
            </w:tcBorders>
            <w:shd w:val="clear" w:color="auto" w:fill="auto"/>
            <w:noWrap/>
            <w:vAlign w:val="bottom"/>
            <w:hideMark/>
          </w:tcPr>
          <w:p w14:paraId="5D896EBC" w14:textId="77777777" w:rsidR="00D9731F" w:rsidRPr="009F012E" w:rsidRDefault="00D9731F" w:rsidP="00CE5CF9">
            <w:pPr>
              <w:rPr>
                <w:rFonts w:ascii="Arial" w:hAnsi="Arial" w:cs="Arial"/>
                <w:color w:val="000000"/>
              </w:rPr>
            </w:pPr>
          </w:p>
        </w:tc>
        <w:tc>
          <w:tcPr>
            <w:tcW w:w="1164" w:type="dxa"/>
            <w:tcBorders>
              <w:top w:val="nil"/>
              <w:left w:val="nil"/>
              <w:bottom w:val="nil"/>
              <w:right w:val="nil"/>
            </w:tcBorders>
            <w:shd w:val="clear" w:color="auto" w:fill="auto"/>
            <w:noWrap/>
            <w:vAlign w:val="bottom"/>
            <w:hideMark/>
          </w:tcPr>
          <w:p w14:paraId="7C6A17B5" w14:textId="77777777" w:rsidR="00D9731F" w:rsidRPr="009F012E" w:rsidRDefault="00D9731F" w:rsidP="00CE5CF9">
            <w:pPr>
              <w:rPr>
                <w:rFonts w:ascii="Arial" w:hAnsi="Arial" w:cs="Arial"/>
                <w:color w:val="000000"/>
              </w:rPr>
            </w:pPr>
          </w:p>
        </w:tc>
        <w:tc>
          <w:tcPr>
            <w:tcW w:w="1061" w:type="dxa"/>
            <w:tcBorders>
              <w:top w:val="nil"/>
              <w:left w:val="nil"/>
              <w:bottom w:val="nil"/>
              <w:right w:val="nil"/>
            </w:tcBorders>
            <w:shd w:val="clear" w:color="auto" w:fill="auto"/>
            <w:noWrap/>
            <w:vAlign w:val="bottom"/>
            <w:hideMark/>
          </w:tcPr>
          <w:p w14:paraId="0D1C6CCC" w14:textId="77777777" w:rsidR="00D9731F" w:rsidRPr="009F012E" w:rsidRDefault="00D9731F" w:rsidP="00CE5CF9">
            <w:pPr>
              <w:rPr>
                <w:rFonts w:ascii="Arial" w:hAnsi="Arial" w:cs="Arial"/>
                <w:color w:val="000000"/>
              </w:rPr>
            </w:pPr>
          </w:p>
        </w:tc>
        <w:tc>
          <w:tcPr>
            <w:tcW w:w="979" w:type="dxa"/>
            <w:tcBorders>
              <w:top w:val="nil"/>
              <w:left w:val="nil"/>
              <w:bottom w:val="nil"/>
              <w:right w:val="nil"/>
            </w:tcBorders>
            <w:shd w:val="clear" w:color="auto" w:fill="auto"/>
            <w:noWrap/>
            <w:vAlign w:val="bottom"/>
            <w:hideMark/>
          </w:tcPr>
          <w:p w14:paraId="16869345" w14:textId="77777777" w:rsidR="00D9731F" w:rsidRPr="009F012E" w:rsidRDefault="00D9731F" w:rsidP="00CE5CF9">
            <w:pPr>
              <w:rPr>
                <w:rFonts w:ascii="Arial" w:hAnsi="Arial" w:cs="Arial"/>
                <w:color w:val="000000"/>
              </w:rPr>
            </w:pPr>
          </w:p>
        </w:tc>
        <w:tc>
          <w:tcPr>
            <w:tcW w:w="1346" w:type="dxa"/>
            <w:tcBorders>
              <w:top w:val="nil"/>
              <w:left w:val="nil"/>
              <w:bottom w:val="nil"/>
              <w:right w:val="nil"/>
            </w:tcBorders>
            <w:shd w:val="clear" w:color="auto" w:fill="auto"/>
            <w:noWrap/>
            <w:vAlign w:val="bottom"/>
            <w:hideMark/>
          </w:tcPr>
          <w:p w14:paraId="43CC8AA5" w14:textId="77777777" w:rsidR="00D9731F" w:rsidRPr="009F012E" w:rsidRDefault="00D9731F" w:rsidP="00CE5CF9">
            <w:pPr>
              <w:rPr>
                <w:rFonts w:ascii="Arial" w:hAnsi="Arial" w:cs="Arial"/>
                <w:color w:val="000000"/>
              </w:rPr>
            </w:pPr>
          </w:p>
        </w:tc>
      </w:tr>
      <w:tr w:rsidR="00D9731F" w:rsidRPr="009F012E" w14:paraId="0555DC40" w14:textId="77777777" w:rsidTr="00B065FE">
        <w:trPr>
          <w:trHeight w:val="957"/>
        </w:trPr>
        <w:tc>
          <w:tcPr>
            <w:tcW w:w="156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06E362"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Navrhovaný náhradný diel</w:t>
            </w:r>
          </w:p>
        </w:tc>
        <w:tc>
          <w:tcPr>
            <w:tcW w:w="1732" w:type="dxa"/>
            <w:tcBorders>
              <w:top w:val="single" w:sz="8" w:space="0" w:color="auto"/>
              <w:left w:val="nil"/>
              <w:bottom w:val="single" w:sz="4" w:space="0" w:color="auto"/>
              <w:right w:val="single" w:sz="4" w:space="0" w:color="auto"/>
            </w:tcBorders>
            <w:shd w:val="clear" w:color="auto" w:fill="auto"/>
            <w:vAlign w:val="center"/>
            <w:hideMark/>
          </w:tcPr>
          <w:p w14:paraId="4C4DFF3E" w14:textId="74EB3B0F" w:rsidR="00D9731F" w:rsidRPr="00B86785" w:rsidRDefault="00D9731F" w:rsidP="00120691">
            <w:pPr>
              <w:jc w:val="center"/>
              <w:rPr>
                <w:rFonts w:ascii="Arial" w:hAnsi="Arial" w:cs="Arial"/>
                <w:b/>
                <w:bCs/>
                <w:color w:val="000000"/>
                <w:sz w:val="20"/>
                <w:szCs w:val="20"/>
              </w:rPr>
            </w:pPr>
            <w:r w:rsidRPr="00B86785">
              <w:rPr>
                <w:rFonts w:ascii="Arial" w:hAnsi="Arial" w:cs="Arial"/>
                <w:b/>
                <w:bCs/>
                <w:color w:val="000000"/>
                <w:sz w:val="20"/>
                <w:szCs w:val="20"/>
              </w:rPr>
              <w:t>Počet ks  ND</w:t>
            </w:r>
          </w:p>
        </w:tc>
        <w:tc>
          <w:tcPr>
            <w:tcW w:w="1186" w:type="dxa"/>
            <w:tcBorders>
              <w:top w:val="single" w:sz="8" w:space="0" w:color="auto"/>
              <w:left w:val="nil"/>
              <w:bottom w:val="single" w:sz="4" w:space="0" w:color="auto"/>
              <w:right w:val="single" w:sz="4" w:space="0" w:color="auto"/>
            </w:tcBorders>
            <w:shd w:val="clear" w:color="auto" w:fill="auto"/>
            <w:vAlign w:val="center"/>
            <w:hideMark/>
          </w:tcPr>
          <w:p w14:paraId="6745C2CA"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Jednotková cena ND  v € bez DPH</w:t>
            </w:r>
          </w:p>
        </w:tc>
        <w:tc>
          <w:tcPr>
            <w:tcW w:w="1318" w:type="dxa"/>
            <w:tcBorders>
              <w:top w:val="single" w:sz="8" w:space="0" w:color="auto"/>
              <w:left w:val="nil"/>
              <w:bottom w:val="single" w:sz="4" w:space="0" w:color="auto"/>
              <w:right w:val="single" w:sz="4" w:space="0" w:color="auto"/>
            </w:tcBorders>
            <w:shd w:val="clear" w:color="auto" w:fill="auto"/>
            <w:vAlign w:val="center"/>
            <w:hideMark/>
          </w:tcPr>
          <w:p w14:paraId="7A4EB458"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Cena ND celkom v € bez DPH</w:t>
            </w:r>
          </w:p>
        </w:tc>
        <w:tc>
          <w:tcPr>
            <w:tcW w:w="1221" w:type="dxa"/>
            <w:tcBorders>
              <w:top w:val="single" w:sz="8" w:space="0" w:color="auto"/>
              <w:left w:val="nil"/>
              <w:bottom w:val="single" w:sz="4" w:space="0" w:color="auto"/>
              <w:right w:val="single" w:sz="4" w:space="0" w:color="auto"/>
            </w:tcBorders>
            <w:shd w:val="clear" w:color="auto" w:fill="auto"/>
            <w:vAlign w:val="center"/>
            <w:hideMark/>
          </w:tcPr>
          <w:p w14:paraId="38698290"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Navrhovaný  spotrebný materiál</w:t>
            </w:r>
          </w:p>
        </w:tc>
        <w:tc>
          <w:tcPr>
            <w:tcW w:w="979" w:type="dxa"/>
            <w:tcBorders>
              <w:top w:val="single" w:sz="8" w:space="0" w:color="auto"/>
              <w:left w:val="nil"/>
              <w:bottom w:val="single" w:sz="4" w:space="0" w:color="auto"/>
              <w:right w:val="single" w:sz="4" w:space="0" w:color="auto"/>
            </w:tcBorders>
            <w:shd w:val="clear" w:color="auto" w:fill="auto"/>
            <w:vAlign w:val="center"/>
            <w:hideMark/>
          </w:tcPr>
          <w:p w14:paraId="42C2AC0C"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Počet ks  SM</w:t>
            </w:r>
          </w:p>
        </w:tc>
        <w:tc>
          <w:tcPr>
            <w:tcW w:w="1164" w:type="dxa"/>
            <w:tcBorders>
              <w:top w:val="single" w:sz="8" w:space="0" w:color="auto"/>
              <w:left w:val="nil"/>
              <w:bottom w:val="single" w:sz="4" w:space="0" w:color="auto"/>
              <w:right w:val="single" w:sz="4" w:space="0" w:color="auto"/>
            </w:tcBorders>
            <w:shd w:val="clear" w:color="auto" w:fill="auto"/>
            <w:vAlign w:val="center"/>
            <w:hideMark/>
          </w:tcPr>
          <w:p w14:paraId="414F2B1D"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Jednotková cena SM  v € bez DPH</w:t>
            </w:r>
          </w:p>
        </w:tc>
        <w:tc>
          <w:tcPr>
            <w:tcW w:w="1061" w:type="dxa"/>
            <w:tcBorders>
              <w:top w:val="single" w:sz="8" w:space="0" w:color="auto"/>
              <w:left w:val="nil"/>
              <w:bottom w:val="single" w:sz="4" w:space="0" w:color="auto"/>
              <w:right w:val="single" w:sz="4" w:space="0" w:color="auto"/>
            </w:tcBorders>
            <w:shd w:val="clear" w:color="auto" w:fill="auto"/>
            <w:vAlign w:val="center"/>
            <w:hideMark/>
          </w:tcPr>
          <w:p w14:paraId="1535E0D0"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Cena ND celkom v € bez DPH</w:t>
            </w:r>
          </w:p>
        </w:tc>
        <w:tc>
          <w:tcPr>
            <w:tcW w:w="979" w:type="dxa"/>
            <w:tcBorders>
              <w:top w:val="single" w:sz="8" w:space="0" w:color="auto"/>
              <w:left w:val="nil"/>
              <w:bottom w:val="single" w:sz="4" w:space="0" w:color="auto"/>
              <w:right w:val="single" w:sz="4" w:space="0" w:color="auto"/>
            </w:tcBorders>
            <w:shd w:val="clear" w:color="auto" w:fill="auto"/>
            <w:vAlign w:val="center"/>
            <w:hideMark/>
          </w:tcPr>
          <w:p w14:paraId="4EFE46E8"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Celkom ND v € s DPH</w:t>
            </w:r>
          </w:p>
        </w:tc>
        <w:tc>
          <w:tcPr>
            <w:tcW w:w="1346" w:type="dxa"/>
            <w:tcBorders>
              <w:top w:val="single" w:sz="8" w:space="0" w:color="auto"/>
              <w:left w:val="nil"/>
              <w:bottom w:val="single" w:sz="4" w:space="0" w:color="auto"/>
              <w:right w:val="single" w:sz="4" w:space="0" w:color="auto"/>
            </w:tcBorders>
            <w:shd w:val="clear" w:color="auto" w:fill="auto"/>
            <w:vAlign w:val="center"/>
            <w:hideMark/>
          </w:tcPr>
          <w:p w14:paraId="0BF306BB" w14:textId="77777777" w:rsidR="00D9731F" w:rsidRPr="00B86785" w:rsidRDefault="00D9731F" w:rsidP="00CE5CF9">
            <w:pPr>
              <w:jc w:val="center"/>
              <w:rPr>
                <w:rFonts w:ascii="Arial" w:hAnsi="Arial" w:cs="Arial"/>
                <w:b/>
                <w:bCs/>
                <w:color w:val="000000"/>
                <w:sz w:val="20"/>
                <w:szCs w:val="20"/>
              </w:rPr>
            </w:pPr>
            <w:r w:rsidRPr="00B86785">
              <w:rPr>
                <w:rFonts w:ascii="Arial" w:hAnsi="Arial" w:cs="Arial"/>
                <w:b/>
                <w:bCs/>
                <w:color w:val="000000"/>
                <w:sz w:val="20"/>
                <w:szCs w:val="20"/>
              </w:rPr>
              <w:t>Celkom SM</w:t>
            </w:r>
            <w:r w:rsidRPr="00B86785">
              <w:rPr>
                <w:rFonts w:ascii="Arial" w:hAnsi="Arial" w:cs="Arial"/>
                <w:b/>
                <w:bCs/>
                <w:color w:val="000000"/>
                <w:sz w:val="20"/>
                <w:szCs w:val="20"/>
              </w:rPr>
              <w:br/>
              <w:t xml:space="preserve"> v € s DPH</w:t>
            </w:r>
          </w:p>
        </w:tc>
      </w:tr>
      <w:tr w:rsidR="00D9731F" w:rsidRPr="009F012E" w14:paraId="41B7992D" w14:textId="77777777" w:rsidTr="00B065FE">
        <w:trPr>
          <w:trHeight w:val="239"/>
        </w:trPr>
        <w:tc>
          <w:tcPr>
            <w:tcW w:w="1562" w:type="dxa"/>
            <w:tcBorders>
              <w:top w:val="nil"/>
              <w:left w:val="single" w:sz="8" w:space="0" w:color="auto"/>
              <w:bottom w:val="nil"/>
              <w:right w:val="single" w:sz="4" w:space="0" w:color="auto"/>
            </w:tcBorders>
            <w:shd w:val="clear" w:color="auto" w:fill="auto"/>
            <w:vAlign w:val="center"/>
            <w:hideMark/>
          </w:tcPr>
          <w:p w14:paraId="49EF2C16"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732" w:type="dxa"/>
            <w:tcBorders>
              <w:top w:val="nil"/>
              <w:left w:val="nil"/>
              <w:bottom w:val="nil"/>
              <w:right w:val="single" w:sz="4" w:space="0" w:color="auto"/>
            </w:tcBorders>
            <w:shd w:val="clear" w:color="auto" w:fill="auto"/>
            <w:vAlign w:val="center"/>
            <w:hideMark/>
          </w:tcPr>
          <w:p w14:paraId="777B219A"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186" w:type="dxa"/>
            <w:tcBorders>
              <w:top w:val="nil"/>
              <w:left w:val="nil"/>
              <w:bottom w:val="nil"/>
              <w:right w:val="single" w:sz="4" w:space="0" w:color="auto"/>
            </w:tcBorders>
            <w:shd w:val="clear" w:color="auto" w:fill="auto"/>
            <w:vAlign w:val="center"/>
            <w:hideMark/>
          </w:tcPr>
          <w:p w14:paraId="49C51A70"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318" w:type="dxa"/>
            <w:tcBorders>
              <w:top w:val="nil"/>
              <w:left w:val="nil"/>
              <w:bottom w:val="nil"/>
              <w:right w:val="single" w:sz="4" w:space="0" w:color="auto"/>
            </w:tcBorders>
            <w:shd w:val="clear" w:color="auto" w:fill="auto"/>
            <w:vAlign w:val="center"/>
            <w:hideMark/>
          </w:tcPr>
          <w:p w14:paraId="29942084"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221" w:type="dxa"/>
            <w:tcBorders>
              <w:top w:val="nil"/>
              <w:left w:val="nil"/>
              <w:bottom w:val="nil"/>
              <w:right w:val="single" w:sz="4" w:space="0" w:color="auto"/>
            </w:tcBorders>
            <w:shd w:val="clear" w:color="auto" w:fill="auto"/>
            <w:vAlign w:val="center"/>
            <w:hideMark/>
          </w:tcPr>
          <w:p w14:paraId="32B03C06"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nil"/>
              <w:right w:val="single" w:sz="4" w:space="0" w:color="auto"/>
            </w:tcBorders>
            <w:shd w:val="clear" w:color="auto" w:fill="auto"/>
            <w:vAlign w:val="center"/>
            <w:hideMark/>
          </w:tcPr>
          <w:p w14:paraId="2DFB8461"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164" w:type="dxa"/>
            <w:tcBorders>
              <w:top w:val="nil"/>
              <w:left w:val="nil"/>
              <w:bottom w:val="nil"/>
              <w:right w:val="single" w:sz="4" w:space="0" w:color="auto"/>
            </w:tcBorders>
            <w:shd w:val="clear" w:color="auto" w:fill="auto"/>
            <w:vAlign w:val="center"/>
            <w:hideMark/>
          </w:tcPr>
          <w:p w14:paraId="25123AAE"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061" w:type="dxa"/>
            <w:tcBorders>
              <w:top w:val="nil"/>
              <w:left w:val="nil"/>
              <w:bottom w:val="nil"/>
              <w:right w:val="single" w:sz="4" w:space="0" w:color="auto"/>
            </w:tcBorders>
            <w:shd w:val="clear" w:color="auto" w:fill="auto"/>
            <w:vAlign w:val="center"/>
            <w:hideMark/>
          </w:tcPr>
          <w:p w14:paraId="4761FCF4"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1531EB05"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14:paraId="3711D225"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r>
      <w:tr w:rsidR="00D9731F" w:rsidRPr="009F012E" w14:paraId="361EDC5E" w14:textId="77777777" w:rsidTr="00B065FE">
        <w:trPr>
          <w:trHeight w:val="239"/>
        </w:trPr>
        <w:tc>
          <w:tcPr>
            <w:tcW w:w="1562" w:type="dxa"/>
            <w:tcBorders>
              <w:top w:val="nil"/>
              <w:left w:val="single" w:sz="8" w:space="0" w:color="auto"/>
              <w:bottom w:val="nil"/>
              <w:right w:val="single" w:sz="4" w:space="0" w:color="auto"/>
            </w:tcBorders>
            <w:shd w:val="clear" w:color="auto" w:fill="auto"/>
            <w:vAlign w:val="center"/>
            <w:hideMark/>
          </w:tcPr>
          <w:p w14:paraId="3B7C34FB"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732" w:type="dxa"/>
            <w:tcBorders>
              <w:top w:val="nil"/>
              <w:left w:val="nil"/>
              <w:bottom w:val="nil"/>
              <w:right w:val="single" w:sz="4" w:space="0" w:color="auto"/>
            </w:tcBorders>
            <w:shd w:val="clear" w:color="auto" w:fill="auto"/>
            <w:vAlign w:val="center"/>
            <w:hideMark/>
          </w:tcPr>
          <w:p w14:paraId="27094EA9"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186" w:type="dxa"/>
            <w:tcBorders>
              <w:top w:val="nil"/>
              <w:left w:val="nil"/>
              <w:bottom w:val="nil"/>
              <w:right w:val="single" w:sz="4" w:space="0" w:color="auto"/>
            </w:tcBorders>
            <w:shd w:val="clear" w:color="auto" w:fill="auto"/>
            <w:vAlign w:val="center"/>
            <w:hideMark/>
          </w:tcPr>
          <w:p w14:paraId="2B1B7C31"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318" w:type="dxa"/>
            <w:tcBorders>
              <w:top w:val="nil"/>
              <w:left w:val="nil"/>
              <w:bottom w:val="nil"/>
              <w:right w:val="single" w:sz="4" w:space="0" w:color="auto"/>
            </w:tcBorders>
            <w:shd w:val="clear" w:color="auto" w:fill="auto"/>
            <w:vAlign w:val="center"/>
            <w:hideMark/>
          </w:tcPr>
          <w:p w14:paraId="587832A0"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221" w:type="dxa"/>
            <w:tcBorders>
              <w:top w:val="nil"/>
              <w:left w:val="nil"/>
              <w:bottom w:val="nil"/>
              <w:right w:val="single" w:sz="4" w:space="0" w:color="auto"/>
            </w:tcBorders>
            <w:shd w:val="clear" w:color="auto" w:fill="auto"/>
            <w:vAlign w:val="center"/>
            <w:hideMark/>
          </w:tcPr>
          <w:p w14:paraId="163B0144"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nil"/>
              <w:right w:val="single" w:sz="4" w:space="0" w:color="auto"/>
            </w:tcBorders>
            <w:shd w:val="clear" w:color="auto" w:fill="auto"/>
            <w:vAlign w:val="center"/>
            <w:hideMark/>
          </w:tcPr>
          <w:p w14:paraId="70AC38B6"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164" w:type="dxa"/>
            <w:tcBorders>
              <w:top w:val="nil"/>
              <w:left w:val="nil"/>
              <w:bottom w:val="nil"/>
              <w:right w:val="single" w:sz="4" w:space="0" w:color="auto"/>
            </w:tcBorders>
            <w:shd w:val="clear" w:color="auto" w:fill="auto"/>
            <w:vAlign w:val="center"/>
            <w:hideMark/>
          </w:tcPr>
          <w:p w14:paraId="1A088200"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061" w:type="dxa"/>
            <w:tcBorders>
              <w:top w:val="nil"/>
              <w:left w:val="nil"/>
              <w:bottom w:val="nil"/>
              <w:right w:val="single" w:sz="4" w:space="0" w:color="auto"/>
            </w:tcBorders>
            <w:shd w:val="clear" w:color="auto" w:fill="auto"/>
            <w:vAlign w:val="center"/>
            <w:hideMark/>
          </w:tcPr>
          <w:p w14:paraId="536FF26C"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08B3EA76"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14:paraId="79366072"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r>
      <w:tr w:rsidR="00D9731F" w:rsidRPr="009F012E" w14:paraId="6DEFC19A" w14:textId="77777777" w:rsidTr="00B065FE">
        <w:trPr>
          <w:trHeight w:val="239"/>
        </w:trPr>
        <w:tc>
          <w:tcPr>
            <w:tcW w:w="1562" w:type="dxa"/>
            <w:tcBorders>
              <w:top w:val="nil"/>
              <w:left w:val="single" w:sz="8" w:space="0" w:color="auto"/>
              <w:bottom w:val="nil"/>
              <w:right w:val="single" w:sz="4" w:space="0" w:color="auto"/>
            </w:tcBorders>
            <w:shd w:val="clear" w:color="auto" w:fill="auto"/>
            <w:vAlign w:val="center"/>
            <w:hideMark/>
          </w:tcPr>
          <w:p w14:paraId="58F8CBCD"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732" w:type="dxa"/>
            <w:tcBorders>
              <w:top w:val="nil"/>
              <w:left w:val="nil"/>
              <w:bottom w:val="nil"/>
              <w:right w:val="single" w:sz="4" w:space="0" w:color="auto"/>
            </w:tcBorders>
            <w:shd w:val="clear" w:color="auto" w:fill="auto"/>
            <w:vAlign w:val="center"/>
            <w:hideMark/>
          </w:tcPr>
          <w:p w14:paraId="5BAF6684"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186" w:type="dxa"/>
            <w:tcBorders>
              <w:top w:val="nil"/>
              <w:left w:val="nil"/>
              <w:bottom w:val="nil"/>
              <w:right w:val="single" w:sz="4" w:space="0" w:color="auto"/>
            </w:tcBorders>
            <w:shd w:val="clear" w:color="auto" w:fill="auto"/>
            <w:vAlign w:val="center"/>
            <w:hideMark/>
          </w:tcPr>
          <w:p w14:paraId="72FCB722"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318" w:type="dxa"/>
            <w:tcBorders>
              <w:top w:val="nil"/>
              <w:left w:val="nil"/>
              <w:bottom w:val="nil"/>
              <w:right w:val="single" w:sz="4" w:space="0" w:color="auto"/>
            </w:tcBorders>
            <w:shd w:val="clear" w:color="auto" w:fill="auto"/>
            <w:vAlign w:val="center"/>
            <w:hideMark/>
          </w:tcPr>
          <w:p w14:paraId="640A83BE"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221" w:type="dxa"/>
            <w:tcBorders>
              <w:top w:val="nil"/>
              <w:left w:val="nil"/>
              <w:bottom w:val="nil"/>
              <w:right w:val="single" w:sz="4" w:space="0" w:color="auto"/>
            </w:tcBorders>
            <w:shd w:val="clear" w:color="auto" w:fill="auto"/>
            <w:vAlign w:val="center"/>
            <w:hideMark/>
          </w:tcPr>
          <w:p w14:paraId="026CFB8D"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nil"/>
              <w:right w:val="single" w:sz="4" w:space="0" w:color="auto"/>
            </w:tcBorders>
            <w:shd w:val="clear" w:color="auto" w:fill="auto"/>
            <w:vAlign w:val="center"/>
            <w:hideMark/>
          </w:tcPr>
          <w:p w14:paraId="29FAF670"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164" w:type="dxa"/>
            <w:tcBorders>
              <w:top w:val="nil"/>
              <w:left w:val="nil"/>
              <w:bottom w:val="nil"/>
              <w:right w:val="single" w:sz="4" w:space="0" w:color="auto"/>
            </w:tcBorders>
            <w:shd w:val="clear" w:color="auto" w:fill="auto"/>
            <w:vAlign w:val="center"/>
            <w:hideMark/>
          </w:tcPr>
          <w:p w14:paraId="1BCCF298"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1061" w:type="dxa"/>
            <w:tcBorders>
              <w:top w:val="nil"/>
              <w:left w:val="nil"/>
              <w:bottom w:val="nil"/>
              <w:right w:val="single" w:sz="4" w:space="0" w:color="auto"/>
            </w:tcBorders>
            <w:shd w:val="clear" w:color="auto" w:fill="auto"/>
            <w:vAlign w:val="center"/>
            <w:hideMark/>
          </w:tcPr>
          <w:p w14:paraId="20837BC6" w14:textId="77777777" w:rsidR="00D9731F" w:rsidRPr="00B86785" w:rsidRDefault="00D9731F" w:rsidP="00CE5CF9">
            <w:pPr>
              <w:jc w:val="cente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6F302A80"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14:paraId="25DB6CF5"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r>
      <w:tr w:rsidR="00D9731F" w:rsidRPr="009F012E" w14:paraId="46E6D0FB" w14:textId="77777777" w:rsidTr="00B065FE">
        <w:trPr>
          <w:trHeight w:val="239"/>
        </w:trPr>
        <w:tc>
          <w:tcPr>
            <w:tcW w:w="1562" w:type="dxa"/>
            <w:tcBorders>
              <w:top w:val="nil"/>
              <w:left w:val="single" w:sz="8" w:space="0" w:color="auto"/>
              <w:bottom w:val="nil"/>
              <w:right w:val="single" w:sz="4" w:space="0" w:color="auto"/>
            </w:tcBorders>
            <w:shd w:val="clear" w:color="auto" w:fill="auto"/>
            <w:noWrap/>
            <w:vAlign w:val="bottom"/>
            <w:hideMark/>
          </w:tcPr>
          <w:p w14:paraId="21E31F8B"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732" w:type="dxa"/>
            <w:tcBorders>
              <w:top w:val="nil"/>
              <w:left w:val="nil"/>
              <w:bottom w:val="nil"/>
              <w:right w:val="single" w:sz="4" w:space="0" w:color="auto"/>
            </w:tcBorders>
            <w:shd w:val="clear" w:color="auto" w:fill="auto"/>
            <w:noWrap/>
            <w:vAlign w:val="bottom"/>
            <w:hideMark/>
          </w:tcPr>
          <w:p w14:paraId="213DCEDF"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186" w:type="dxa"/>
            <w:tcBorders>
              <w:top w:val="nil"/>
              <w:left w:val="nil"/>
              <w:bottom w:val="nil"/>
              <w:right w:val="single" w:sz="4" w:space="0" w:color="auto"/>
            </w:tcBorders>
            <w:shd w:val="clear" w:color="auto" w:fill="auto"/>
            <w:noWrap/>
            <w:vAlign w:val="bottom"/>
            <w:hideMark/>
          </w:tcPr>
          <w:p w14:paraId="5B35FD67"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318" w:type="dxa"/>
            <w:tcBorders>
              <w:top w:val="nil"/>
              <w:left w:val="nil"/>
              <w:bottom w:val="nil"/>
              <w:right w:val="single" w:sz="4" w:space="0" w:color="auto"/>
            </w:tcBorders>
            <w:shd w:val="clear" w:color="auto" w:fill="auto"/>
            <w:noWrap/>
            <w:vAlign w:val="bottom"/>
            <w:hideMark/>
          </w:tcPr>
          <w:p w14:paraId="414741B1"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221" w:type="dxa"/>
            <w:tcBorders>
              <w:top w:val="nil"/>
              <w:left w:val="nil"/>
              <w:bottom w:val="nil"/>
              <w:right w:val="single" w:sz="4" w:space="0" w:color="auto"/>
            </w:tcBorders>
            <w:shd w:val="clear" w:color="auto" w:fill="auto"/>
            <w:noWrap/>
            <w:vAlign w:val="bottom"/>
            <w:hideMark/>
          </w:tcPr>
          <w:p w14:paraId="65B00501"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2CBCF22C"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164" w:type="dxa"/>
            <w:tcBorders>
              <w:top w:val="nil"/>
              <w:left w:val="nil"/>
              <w:bottom w:val="nil"/>
              <w:right w:val="single" w:sz="4" w:space="0" w:color="auto"/>
            </w:tcBorders>
            <w:shd w:val="clear" w:color="auto" w:fill="auto"/>
            <w:noWrap/>
            <w:vAlign w:val="bottom"/>
            <w:hideMark/>
          </w:tcPr>
          <w:p w14:paraId="67A350A8"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061" w:type="dxa"/>
            <w:tcBorders>
              <w:top w:val="nil"/>
              <w:left w:val="nil"/>
              <w:bottom w:val="nil"/>
              <w:right w:val="single" w:sz="4" w:space="0" w:color="auto"/>
            </w:tcBorders>
            <w:shd w:val="clear" w:color="auto" w:fill="auto"/>
            <w:noWrap/>
            <w:vAlign w:val="bottom"/>
            <w:hideMark/>
          </w:tcPr>
          <w:p w14:paraId="7F5A3297"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nil"/>
              <w:right w:val="single" w:sz="4" w:space="0" w:color="auto"/>
            </w:tcBorders>
            <w:shd w:val="clear" w:color="auto" w:fill="auto"/>
            <w:noWrap/>
            <w:vAlign w:val="bottom"/>
            <w:hideMark/>
          </w:tcPr>
          <w:p w14:paraId="4253CAD5"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346" w:type="dxa"/>
            <w:tcBorders>
              <w:top w:val="nil"/>
              <w:left w:val="nil"/>
              <w:bottom w:val="nil"/>
              <w:right w:val="single" w:sz="8" w:space="0" w:color="auto"/>
            </w:tcBorders>
            <w:shd w:val="clear" w:color="auto" w:fill="auto"/>
            <w:noWrap/>
            <w:vAlign w:val="bottom"/>
            <w:hideMark/>
          </w:tcPr>
          <w:p w14:paraId="23993083"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r>
      <w:tr w:rsidR="00D9731F" w:rsidRPr="009F012E" w14:paraId="6FE5D332" w14:textId="77777777" w:rsidTr="00B065FE">
        <w:trPr>
          <w:trHeight w:val="253"/>
        </w:trPr>
        <w:tc>
          <w:tcPr>
            <w:tcW w:w="1562" w:type="dxa"/>
            <w:tcBorders>
              <w:top w:val="nil"/>
              <w:left w:val="single" w:sz="8" w:space="0" w:color="auto"/>
              <w:bottom w:val="single" w:sz="8" w:space="0" w:color="auto"/>
              <w:right w:val="single" w:sz="4" w:space="0" w:color="auto"/>
            </w:tcBorders>
            <w:shd w:val="clear" w:color="auto" w:fill="auto"/>
            <w:noWrap/>
            <w:vAlign w:val="bottom"/>
            <w:hideMark/>
          </w:tcPr>
          <w:p w14:paraId="1FEBFA49"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732" w:type="dxa"/>
            <w:tcBorders>
              <w:top w:val="nil"/>
              <w:left w:val="nil"/>
              <w:bottom w:val="single" w:sz="8" w:space="0" w:color="auto"/>
              <w:right w:val="single" w:sz="4" w:space="0" w:color="auto"/>
            </w:tcBorders>
            <w:shd w:val="clear" w:color="auto" w:fill="auto"/>
            <w:noWrap/>
            <w:vAlign w:val="bottom"/>
            <w:hideMark/>
          </w:tcPr>
          <w:p w14:paraId="3AED98D6"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186" w:type="dxa"/>
            <w:tcBorders>
              <w:top w:val="nil"/>
              <w:left w:val="nil"/>
              <w:bottom w:val="single" w:sz="8" w:space="0" w:color="auto"/>
              <w:right w:val="single" w:sz="4" w:space="0" w:color="auto"/>
            </w:tcBorders>
            <w:shd w:val="clear" w:color="auto" w:fill="auto"/>
            <w:noWrap/>
            <w:vAlign w:val="bottom"/>
            <w:hideMark/>
          </w:tcPr>
          <w:p w14:paraId="480D2D2C"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318" w:type="dxa"/>
            <w:tcBorders>
              <w:top w:val="nil"/>
              <w:left w:val="nil"/>
              <w:bottom w:val="single" w:sz="8" w:space="0" w:color="auto"/>
              <w:right w:val="single" w:sz="4" w:space="0" w:color="auto"/>
            </w:tcBorders>
            <w:shd w:val="clear" w:color="auto" w:fill="auto"/>
            <w:noWrap/>
            <w:vAlign w:val="bottom"/>
            <w:hideMark/>
          </w:tcPr>
          <w:p w14:paraId="3C8ACC3F"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221" w:type="dxa"/>
            <w:tcBorders>
              <w:top w:val="nil"/>
              <w:left w:val="nil"/>
              <w:bottom w:val="single" w:sz="8" w:space="0" w:color="auto"/>
              <w:right w:val="single" w:sz="4" w:space="0" w:color="auto"/>
            </w:tcBorders>
            <w:shd w:val="clear" w:color="auto" w:fill="auto"/>
            <w:noWrap/>
            <w:vAlign w:val="bottom"/>
            <w:hideMark/>
          </w:tcPr>
          <w:p w14:paraId="33CA6FDE"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single" w:sz="8" w:space="0" w:color="auto"/>
              <w:right w:val="single" w:sz="4" w:space="0" w:color="auto"/>
            </w:tcBorders>
            <w:shd w:val="clear" w:color="auto" w:fill="auto"/>
            <w:noWrap/>
            <w:vAlign w:val="bottom"/>
            <w:hideMark/>
          </w:tcPr>
          <w:p w14:paraId="78326F76"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164" w:type="dxa"/>
            <w:tcBorders>
              <w:top w:val="nil"/>
              <w:left w:val="nil"/>
              <w:bottom w:val="single" w:sz="8" w:space="0" w:color="auto"/>
              <w:right w:val="single" w:sz="4" w:space="0" w:color="auto"/>
            </w:tcBorders>
            <w:shd w:val="clear" w:color="auto" w:fill="auto"/>
            <w:noWrap/>
            <w:vAlign w:val="bottom"/>
            <w:hideMark/>
          </w:tcPr>
          <w:p w14:paraId="41EAFD93"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061" w:type="dxa"/>
            <w:tcBorders>
              <w:top w:val="nil"/>
              <w:left w:val="nil"/>
              <w:bottom w:val="single" w:sz="8" w:space="0" w:color="auto"/>
              <w:right w:val="single" w:sz="4" w:space="0" w:color="auto"/>
            </w:tcBorders>
            <w:shd w:val="clear" w:color="auto" w:fill="auto"/>
            <w:noWrap/>
            <w:vAlign w:val="bottom"/>
            <w:hideMark/>
          </w:tcPr>
          <w:p w14:paraId="6F0EC60B"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979" w:type="dxa"/>
            <w:tcBorders>
              <w:top w:val="nil"/>
              <w:left w:val="nil"/>
              <w:bottom w:val="single" w:sz="8" w:space="0" w:color="auto"/>
              <w:right w:val="single" w:sz="4" w:space="0" w:color="auto"/>
            </w:tcBorders>
            <w:shd w:val="clear" w:color="auto" w:fill="auto"/>
            <w:noWrap/>
            <w:vAlign w:val="bottom"/>
            <w:hideMark/>
          </w:tcPr>
          <w:p w14:paraId="24D08571"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c>
          <w:tcPr>
            <w:tcW w:w="1346" w:type="dxa"/>
            <w:tcBorders>
              <w:top w:val="nil"/>
              <w:left w:val="nil"/>
              <w:bottom w:val="single" w:sz="8" w:space="0" w:color="auto"/>
              <w:right w:val="single" w:sz="8" w:space="0" w:color="auto"/>
            </w:tcBorders>
            <w:shd w:val="clear" w:color="auto" w:fill="auto"/>
            <w:noWrap/>
            <w:vAlign w:val="bottom"/>
            <w:hideMark/>
          </w:tcPr>
          <w:p w14:paraId="6E9BF3D3"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 </w:t>
            </w:r>
          </w:p>
        </w:tc>
      </w:tr>
      <w:tr w:rsidR="00D9731F" w:rsidRPr="009F012E" w14:paraId="6DCAFC58" w14:textId="77777777" w:rsidTr="00B065FE">
        <w:trPr>
          <w:trHeight w:val="239"/>
        </w:trPr>
        <w:tc>
          <w:tcPr>
            <w:tcW w:w="3294" w:type="dxa"/>
            <w:gridSpan w:val="2"/>
            <w:tcBorders>
              <w:top w:val="nil"/>
              <w:left w:val="nil"/>
              <w:bottom w:val="nil"/>
              <w:right w:val="nil"/>
            </w:tcBorders>
            <w:shd w:val="clear" w:color="auto" w:fill="auto"/>
            <w:noWrap/>
            <w:vAlign w:val="bottom"/>
            <w:hideMark/>
          </w:tcPr>
          <w:p w14:paraId="019C8761" w14:textId="77777777" w:rsidR="00D9731F" w:rsidRPr="00B86785" w:rsidRDefault="00D9731F" w:rsidP="00CE5CF9">
            <w:pPr>
              <w:rPr>
                <w:rFonts w:ascii="Arial" w:hAnsi="Arial" w:cs="Arial"/>
                <w:color w:val="000000"/>
                <w:sz w:val="20"/>
                <w:szCs w:val="20"/>
              </w:rPr>
            </w:pPr>
            <w:r w:rsidRPr="00B86785">
              <w:rPr>
                <w:rFonts w:ascii="Arial" w:hAnsi="Arial" w:cs="Arial"/>
                <w:color w:val="000000"/>
                <w:sz w:val="20"/>
                <w:szCs w:val="20"/>
              </w:rPr>
              <w:t>Pozn. : ND - náhradný diel</w:t>
            </w:r>
          </w:p>
          <w:p w14:paraId="5EE41495" w14:textId="5E2B042E" w:rsidR="00120691" w:rsidRPr="009F012E" w:rsidRDefault="00120691" w:rsidP="00CE5CF9">
            <w:pPr>
              <w:rPr>
                <w:rFonts w:ascii="Arial" w:hAnsi="Arial" w:cs="Arial"/>
                <w:color w:val="000000"/>
              </w:rPr>
            </w:pPr>
            <w:r w:rsidRPr="00B86785">
              <w:rPr>
                <w:rFonts w:ascii="Arial" w:hAnsi="Arial" w:cs="Arial"/>
                <w:color w:val="000000"/>
                <w:sz w:val="20"/>
                <w:szCs w:val="20"/>
              </w:rPr>
              <w:t>SM – spotrebný materiál</w:t>
            </w:r>
          </w:p>
        </w:tc>
        <w:tc>
          <w:tcPr>
            <w:tcW w:w="1186" w:type="dxa"/>
            <w:tcBorders>
              <w:top w:val="nil"/>
              <w:left w:val="nil"/>
              <w:bottom w:val="nil"/>
              <w:right w:val="nil"/>
            </w:tcBorders>
            <w:shd w:val="clear" w:color="auto" w:fill="auto"/>
            <w:noWrap/>
            <w:vAlign w:val="bottom"/>
            <w:hideMark/>
          </w:tcPr>
          <w:p w14:paraId="6EF675DD" w14:textId="77777777" w:rsidR="00D9731F" w:rsidRPr="009F012E" w:rsidRDefault="00D9731F" w:rsidP="00CE5CF9">
            <w:pPr>
              <w:rPr>
                <w:rFonts w:ascii="Arial" w:hAnsi="Arial" w:cs="Arial"/>
                <w:color w:val="000000"/>
              </w:rPr>
            </w:pPr>
          </w:p>
        </w:tc>
        <w:tc>
          <w:tcPr>
            <w:tcW w:w="1318" w:type="dxa"/>
            <w:tcBorders>
              <w:top w:val="nil"/>
              <w:left w:val="nil"/>
              <w:bottom w:val="nil"/>
              <w:right w:val="nil"/>
            </w:tcBorders>
            <w:shd w:val="clear" w:color="auto" w:fill="auto"/>
            <w:noWrap/>
            <w:vAlign w:val="bottom"/>
            <w:hideMark/>
          </w:tcPr>
          <w:p w14:paraId="0014820B" w14:textId="77777777" w:rsidR="00D9731F" w:rsidRPr="009F012E" w:rsidRDefault="00D9731F" w:rsidP="00CE5CF9">
            <w:pPr>
              <w:rPr>
                <w:rFonts w:ascii="Arial" w:hAnsi="Arial" w:cs="Arial"/>
                <w:color w:val="000000"/>
              </w:rPr>
            </w:pPr>
          </w:p>
        </w:tc>
        <w:tc>
          <w:tcPr>
            <w:tcW w:w="1221" w:type="dxa"/>
            <w:tcBorders>
              <w:top w:val="nil"/>
              <w:left w:val="nil"/>
              <w:bottom w:val="nil"/>
              <w:right w:val="nil"/>
            </w:tcBorders>
            <w:shd w:val="clear" w:color="auto" w:fill="auto"/>
            <w:noWrap/>
            <w:vAlign w:val="bottom"/>
            <w:hideMark/>
          </w:tcPr>
          <w:p w14:paraId="2DCDA30F" w14:textId="77777777" w:rsidR="00D9731F" w:rsidRPr="009F012E" w:rsidRDefault="00D9731F" w:rsidP="00CE5CF9">
            <w:pPr>
              <w:rPr>
                <w:rFonts w:ascii="Arial" w:hAnsi="Arial" w:cs="Arial"/>
                <w:color w:val="000000"/>
              </w:rPr>
            </w:pPr>
          </w:p>
        </w:tc>
        <w:tc>
          <w:tcPr>
            <w:tcW w:w="979" w:type="dxa"/>
            <w:tcBorders>
              <w:top w:val="nil"/>
              <w:left w:val="nil"/>
              <w:bottom w:val="nil"/>
              <w:right w:val="nil"/>
            </w:tcBorders>
            <w:shd w:val="clear" w:color="auto" w:fill="auto"/>
            <w:noWrap/>
            <w:vAlign w:val="bottom"/>
            <w:hideMark/>
          </w:tcPr>
          <w:p w14:paraId="44F53FBB" w14:textId="77777777" w:rsidR="00D9731F" w:rsidRPr="009F012E" w:rsidRDefault="00D9731F" w:rsidP="00CE5CF9">
            <w:pPr>
              <w:rPr>
                <w:rFonts w:ascii="Arial" w:hAnsi="Arial" w:cs="Arial"/>
                <w:color w:val="000000"/>
              </w:rPr>
            </w:pPr>
          </w:p>
        </w:tc>
        <w:tc>
          <w:tcPr>
            <w:tcW w:w="1164" w:type="dxa"/>
            <w:tcBorders>
              <w:top w:val="nil"/>
              <w:left w:val="nil"/>
              <w:bottom w:val="nil"/>
              <w:right w:val="nil"/>
            </w:tcBorders>
            <w:shd w:val="clear" w:color="auto" w:fill="auto"/>
            <w:noWrap/>
            <w:vAlign w:val="bottom"/>
            <w:hideMark/>
          </w:tcPr>
          <w:p w14:paraId="0F9AC2C7" w14:textId="77777777" w:rsidR="00D9731F" w:rsidRPr="009F012E" w:rsidRDefault="00D9731F" w:rsidP="00CE5CF9">
            <w:pPr>
              <w:rPr>
                <w:rFonts w:ascii="Arial" w:hAnsi="Arial" w:cs="Arial"/>
                <w:color w:val="000000"/>
              </w:rPr>
            </w:pPr>
          </w:p>
        </w:tc>
        <w:tc>
          <w:tcPr>
            <w:tcW w:w="1061" w:type="dxa"/>
            <w:tcBorders>
              <w:top w:val="nil"/>
              <w:left w:val="nil"/>
              <w:bottom w:val="nil"/>
              <w:right w:val="nil"/>
            </w:tcBorders>
            <w:shd w:val="clear" w:color="auto" w:fill="auto"/>
            <w:noWrap/>
            <w:vAlign w:val="bottom"/>
            <w:hideMark/>
          </w:tcPr>
          <w:p w14:paraId="3F2EF79A" w14:textId="77777777" w:rsidR="00D9731F" w:rsidRPr="009F012E" w:rsidRDefault="00D9731F" w:rsidP="00CE5CF9">
            <w:pPr>
              <w:rPr>
                <w:rFonts w:ascii="Arial" w:hAnsi="Arial" w:cs="Arial"/>
                <w:color w:val="000000"/>
              </w:rPr>
            </w:pPr>
          </w:p>
        </w:tc>
        <w:tc>
          <w:tcPr>
            <w:tcW w:w="979" w:type="dxa"/>
            <w:tcBorders>
              <w:top w:val="nil"/>
              <w:left w:val="nil"/>
              <w:bottom w:val="nil"/>
              <w:right w:val="nil"/>
            </w:tcBorders>
            <w:shd w:val="clear" w:color="auto" w:fill="auto"/>
            <w:noWrap/>
            <w:vAlign w:val="bottom"/>
            <w:hideMark/>
          </w:tcPr>
          <w:p w14:paraId="07DDA857" w14:textId="77777777" w:rsidR="00D9731F" w:rsidRPr="009F012E" w:rsidRDefault="00D9731F" w:rsidP="00CE5CF9">
            <w:pPr>
              <w:rPr>
                <w:rFonts w:ascii="Arial" w:hAnsi="Arial" w:cs="Arial"/>
                <w:color w:val="000000"/>
              </w:rPr>
            </w:pPr>
          </w:p>
        </w:tc>
        <w:tc>
          <w:tcPr>
            <w:tcW w:w="1346" w:type="dxa"/>
            <w:tcBorders>
              <w:top w:val="nil"/>
              <w:left w:val="nil"/>
              <w:bottom w:val="nil"/>
              <w:right w:val="nil"/>
            </w:tcBorders>
            <w:shd w:val="clear" w:color="auto" w:fill="auto"/>
            <w:noWrap/>
            <w:vAlign w:val="bottom"/>
            <w:hideMark/>
          </w:tcPr>
          <w:p w14:paraId="5D8FB977" w14:textId="77777777" w:rsidR="00D9731F" w:rsidRPr="009F012E" w:rsidRDefault="00D9731F" w:rsidP="00CE5CF9">
            <w:pPr>
              <w:rPr>
                <w:rFonts w:ascii="Arial" w:hAnsi="Arial" w:cs="Arial"/>
                <w:color w:val="000000"/>
              </w:rPr>
            </w:pPr>
          </w:p>
        </w:tc>
      </w:tr>
    </w:tbl>
    <w:p w14:paraId="690EEDBB" w14:textId="77777777" w:rsidR="00D9731F" w:rsidRPr="009F012E" w:rsidRDefault="00D9731F" w:rsidP="00D9731F">
      <w:pPr>
        <w:rPr>
          <w:rFonts w:ascii="Arial" w:hAnsi="Arial" w:cs="Arial"/>
        </w:rPr>
        <w:sectPr w:rsidR="00D9731F" w:rsidRPr="009F012E" w:rsidSect="00CE5CF9">
          <w:headerReference w:type="even" r:id="rId19"/>
          <w:headerReference w:type="default" r:id="rId20"/>
          <w:footerReference w:type="even" r:id="rId21"/>
          <w:footerReference w:type="default" r:id="rId22"/>
          <w:headerReference w:type="first" r:id="rId23"/>
          <w:footerReference w:type="first" r:id="rId24"/>
          <w:pgSz w:w="16838" w:h="11906" w:orient="landscape"/>
          <w:pgMar w:top="1417" w:right="1417" w:bottom="1417" w:left="1417" w:header="708" w:footer="708" w:gutter="0"/>
          <w:cols w:space="708"/>
          <w:docGrid w:linePitch="360"/>
        </w:sectPr>
      </w:pPr>
    </w:p>
    <w:p w14:paraId="7CC30163" w14:textId="77777777" w:rsidR="00D9731F" w:rsidRPr="009F012E" w:rsidRDefault="00D9731F" w:rsidP="00D9731F">
      <w:pPr>
        <w:jc w:val="right"/>
        <w:rPr>
          <w:rFonts w:ascii="Arial" w:hAnsi="Arial" w:cs="Arial"/>
          <w:b/>
          <w:bCs/>
        </w:rPr>
      </w:pPr>
      <w:r w:rsidRPr="009F012E">
        <w:rPr>
          <w:rFonts w:ascii="Arial" w:hAnsi="Arial" w:cs="Arial"/>
          <w:b/>
          <w:bCs/>
        </w:rPr>
        <w:lastRenderedPageBreak/>
        <w:t>Príloha č. 6</w:t>
      </w:r>
    </w:p>
    <w:p w14:paraId="601926BA" w14:textId="77777777" w:rsidR="00D9731F" w:rsidRPr="009F012E" w:rsidRDefault="00D9731F" w:rsidP="00D9731F">
      <w:pPr>
        <w:jc w:val="right"/>
        <w:rPr>
          <w:rFonts w:ascii="Arial" w:hAnsi="Arial" w:cs="Arial"/>
          <w:b/>
          <w:bCs/>
        </w:rPr>
      </w:pPr>
      <w:r w:rsidRPr="009F012E">
        <w:rPr>
          <w:rFonts w:ascii="Arial" w:hAnsi="Arial" w:cs="Arial"/>
          <w:b/>
          <w:bCs/>
        </w:rPr>
        <w:t>Vzor celkovej cenovej kalkulácie za fakturované obdobie</w:t>
      </w:r>
    </w:p>
    <w:tbl>
      <w:tblPr>
        <w:tblW w:w="9007" w:type="dxa"/>
        <w:tblInd w:w="55" w:type="dxa"/>
        <w:tblCellMar>
          <w:left w:w="70" w:type="dxa"/>
          <w:right w:w="70" w:type="dxa"/>
        </w:tblCellMar>
        <w:tblLook w:val="04A0" w:firstRow="1" w:lastRow="0" w:firstColumn="1" w:lastColumn="0" w:noHBand="0" w:noVBand="1"/>
      </w:tblPr>
      <w:tblGrid>
        <w:gridCol w:w="2134"/>
        <w:gridCol w:w="1953"/>
        <w:gridCol w:w="1190"/>
        <w:gridCol w:w="1201"/>
        <w:gridCol w:w="1340"/>
        <w:gridCol w:w="1189"/>
      </w:tblGrid>
      <w:tr w:rsidR="00D9731F" w:rsidRPr="009F012E" w14:paraId="0D1C4ED8" w14:textId="77777777" w:rsidTr="00B86785">
        <w:trPr>
          <w:trHeight w:val="825"/>
        </w:trPr>
        <w:tc>
          <w:tcPr>
            <w:tcW w:w="2108" w:type="dxa"/>
            <w:tcBorders>
              <w:top w:val="single" w:sz="4" w:space="0" w:color="auto"/>
              <w:left w:val="single" w:sz="4" w:space="0" w:color="auto"/>
              <w:bottom w:val="single" w:sz="4" w:space="0" w:color="auto"/>
              <w:right w:val="nil"/>
            </w:tcBorders>
            <w:shd w:val="clear" w:color="auto" w:fill="auto"/>
            <w:vAlign w:val="center"/>
            <w:hideMark/>
          </w:tcPr>
          <w:p w14:paraId="66D3AEA7" w14:textId="2F694320" w:rsidR="00D9731F" w:rsidRPr="009F012E" w:rsidRDefault="00D9731F" w:rsidP="00120691">
            <w:pPr>
              <w:jc w:val="center"/>
              <w:rPr>
                <w:rFonts w:ascii="Arial" w:hAnsi="Arial" w:cs="Arial"/>
                <w:b/>
                <w:bCs/>
                <w:color w:val="000000"/>
              </w:rPr>
            </w:pPr>
            <w:r w:rsidRPr="009F012E">
              <w:rPr>
                <w:rFonts w:ascii="Arial" w:hAnsi="Arial" w:cs="Arial"/>
                <w:b/>
                <w:bCs/>
                <w:color w:val="000000"/>
              </w:rPr>
              <w:t>Evidenčné číslo servisného zásahu/</w:t>
            </w:r>
            <w:r w:rsidR="00120691" w:rsidRPr="009F012E">
              <w:rPr>
                <w:rFonts w:ascii="Arial" w:hAnsi="Arial" w:cs="Arial"/>
                <w:b/>
                <w:bCs/>
                <w:color w:val="000000"/>
              </w:rPr>
              <w:t>objednávky</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03BAB" w14:textId="77777777" w:rsidR="00D9731F" w:rsidRPr="009F012E" w:rsidRDefault="00D9731F" w:rsidP="00CE5CF9">
            <w:pPr>
              <w:jc w:val="center"/>
              <w:rPr>
                <w:rFonts w:ascii="Arial" w:hAnsi="Arial" w:cs="Arial"/>
                <w:b/>
                <w:bCs/>
                <w:color w:val="000000"/>
              </w:rPr>
            </w:pPr>
            <w:r w:rsidRPr="009F012E">
              <w:rPr>
                <w:rFonts w:ascii="Arial" w:hAnsi="Arial" w:cs="Arial"/>
                <w:b/>
                <w:bCs/>
                <w:color w:val="000000"/>
              </w:rPr>
              <w:t>Pobočka/ústredie VšZP miesto</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725E0AC0" w14:textId="77777777" w:rsidR="00D9731F" w:rsidRPr="009F012E" w:rsidRDefault="00D9731F" w:rsidP="00CE5CF9">
            <w:pPr>
              <w:jc w:val="center"/>
              <w:rPr>
                <w:rFonts w:ascii="Arial" w:hAnsi="Arial" w:cs="Arial"/>
                <w:b/>
                <w:bCs/>
                <w:color w:val="000000"/>
              </w:rPr>
            </w:pPr>
            <w:r w:rsidRPr="009F012E">
              <w:rPr>
                <w:rFonts w:ascii="Arial" w:hAnsi="Arial" w:cs="Arial"/>
                <w:b/>
                <w:bCs/>
                <w:color w:val="000000"/>
              </w:rPr>
              <w:t xml:space="preserve">Cena práce </w:t>
            </w:r>
            <w:r w:rsidRPr="009F012E">
              <w:rPr>
                <w:rFonts w:ascii="Arial" w:hAnsi="Arial" w:cs="Arial"/>
                <w:b/>
                <w:bCs/>
                <w:color w:val="000000"/>
              </w:rPr>
              <w:br/>
              <w:t>v € bez DPH</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CCF5CB7" w14:textId="77777777" w:rsidR="00D9731F" w:rsidRPr="009F012E" w:rsidRDefault="00D9731F" w:rsidP="00CE5CF9">
            <w:pPr>
              <w:jc w:val="center"/>
              <w:rPr>
                <w:rFonts w:ascii="Arial" w:hAnsi="Arial" w:cs="Arial"/>
                <w:b/>
                <w:bCs/>
                <w:color w:val="000000"/>
              </w:rPr>
            </w:pPr>
            <w:r w:rsidRPr="009F012E">
              <w:rPr>
                <w:rFonts w:ascii="Arial" w:hAnsi="Arial" w:cs="Arial"/>
                <w:b/>
                <w:bCs/>
                <w:color w:val="000000"/>
              </w:rPr>
              <w:t>Cena ND a SM v € bez DPH</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5A24A0C9" w14:textId="77777777" w:rsidR="00D9731F" w:rsidRPr="009F012E" w:rsidRDefault="00D9731F" w:rsidP="00CE5CF9">
            <w:pPr>
              <w:jc w:val="center"/>
              <w:rPr>
                <w:rFonts w:ascii="Arial" w:hAnsi="Arial" w:cs="Arial"/>
                <w:b/>
                <w:bCs/>
                <w:color w:val="000000"/>
              </w:rPr>
            </w:pPr>
            <w:r w:rsidRPr="009F012E">
              <w:rPr>
                <w:rFonts w:ascii="Arial" w:hAnsi="Arial" w:cs="Arial"/>
                <w:b/>
                <w:bCs/>
                <w:color w:val="000000"/>
              </w:rPr>
              <w:t xml:space="preserve">Cena celkom </w:t>
            </w:r>
            <w:r w:rsidRPr="009F012E">
              <w:rPr>
                <w:rFonts w:ascii="Arial" w:hAnsi="Arial" w:cs="Arial"/>
                <w:b/>
                <w:bCs/>
                <w:color w:val="000000"/>
              </w:rPr>
              <w:br/>
              <w:t>v € bez DPH</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4A3923B9" w14:textId="77777777" w:rsidR="00D9731F" w:rsidRPr="009F012E" w:rsidRDefault="00D9731F" w:rsidP="00CE5CF9">
            <w:pPr>
              <w:jc w:val="center"/>
              <w:rPr>
                <w:rFonts w:ascii="Arial" w:hAnsi="Arial" w:cs="Arial"/>
                <w:b/>
                <w:bCs/>
                <w:color w:val="000000"/>
              </w:rPr>
            </w:pPr>
            <w:r w:rsidRPr="009F012E">
              <w:rPr>
                <w:rFonts w:ascii="Arial" w:hAnsi="Arial" w:cs="Arial"/>
                <w:b/>
                <w:bCs/>
                <w:color w:val="000000"/>
              </w:rPr>
              <w:t>Cena celkom v € s DPH</w:t>
            </w:r>
          </w:p>
        </w:tc>
      </w:tr>
      <w:tr w:rsidR="00D9731F" w:rsidRPr="009F012E" w14:paraId="5E072F78" w14:textId="77777777" w:rsidTr="00B86785">
        <w:trPr>
          <w:trHeight w:val="285"/>
        </w:trPr>
        <w:tc>
          <w:tcPr>
            <w:tcW w:w="2108" w:type="dxa"/>
            <w:tcBorders>
              <w:top w:val="nil"/>
              <w:left w:val="single" w:sz="4" w:space="0" w:color="auto"/>
              <w:bottom w:val="single" w:sz="4" w:space="0" w:color="auto"/>
              <w:right w:val="nil"/>
            </w:tcBorders>
            <w:shd w:val="clear" w:color="auto" w:fill="auto"/>
            <w:noWrap/>
            <w:vAlign w:val="bottom"/>
            <w:hideMark/>
          </w:tcPr>
          <w:p w14:paraId="120977C2"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1044054D"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1C8C1AD0"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14:paraId="45ED6E1C"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40A60C20"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D2C0D4E" w14:textId="77777777" w:rsidR="00D9731F" w:rsidRPr="009F012E" w:rsidRDefault="00D9731F" w:rsidP="00CE5CF9">
            <w:pPr>
              <w:rPr>
                <w:rFonts w:ascii="Arial" w:hAnsi="Arial" w:cs="Arial"/>
                <w:color w:val="000000"/>
              </w:rPr>
            </w:pPr>
            <w:r w:rsidRPr="009F012E">
              <w:rPr>
                <w:rFonts w:ascii="Arial" w:hAnsi="Arial" w:cs="Arial"/>
                <w:color w:val="000000"/>
              </w:rPr>
              <w:t> </w:t>
            </w:r>
          </w:p>
        </w:tc>
      </w:tr>
      <w:tr w:rsidR="00D9731F" w:rsidRPr="009F012E" w14:paraId="7CA8EC78" w14:textId="77777777" w:rsidTr="00B86785">
        <w:trPr>
          <w:trHeight w:val="285"/>
        </w:trPr>
        <w:tc>
          <w:tcPr>
            <w:tcW w:w="2108" w:type="dxa"/>
            <w:tcBorders>
              <w:top w:val="nil"/>
              <w:left w:val="single" w:sz="4" w:space="0" w:color="auto"/>
              <w:bottom w:val="single" w:sz="4" w:space="0" w:color="auto"/>
              <w:right w:val="nil"/>
            </w:tcBorders>
            <w:shd w:val="clear" w:color="auto" w:fill="auto"/>
            <w:noWrap/>
            <w:vAlign w:val="bottom"/>
            <w:hideMark/>
          </w:tcPr>
          <w:p w14:paraId="54B4E908"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3B5CBAF6"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6F7D4E26"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14:paraId="352BFF64"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73F17545"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112CBF05" w14:textId="77777777" w:rsidR="00D9731F" w:rsidRPr="009F012E" w:rsidRDefault="00D9731F" w:rsidP="00CE5CF9">
            <w:pPr>
              <w:rPr>
                <w:rFonts w:ascii="Arial" w:hAnsi="Arial" w:cs="Arial"/>
                <w:color w:val="000000"/>
              </w:rPr>
            </w:pPr>
            <w:r w:rsidRPr="009F012E">
              <w:rPr>
                <w:rFonts w:ascii="Arial" w:hAnsi="Arial" w:cs="Arial"/>
                <w:color w:val="000000"/>
              </w:rPr>
              <w:t> </w:t>
            </w:r>
          </w:p>
        </w:tc>
      </w:tr>
      <w:tr w:rsidR="00D9731F" w:rsidRPr="009F012E" w14:paraId="37F834FB" w14:textId="77777777" w:rsidTr="00B86785">
        <w:trPr>
          <w:trHeight w:val="285"/>
        </w:trPr>
        <w:tc>
          <w:tcPr>
            <w:tcW w:w="2108" w:type="dxa"/>
            <w:tcBorders>
              <w:top w:val="nil"/>
              <w:left w:val="single" w:sz="4" w:space="0" w:color="auto"/>
              <w:bottom w:val="single" w:sz="4" w:space="0" w:color="auto"/>
              <w:right w:val="nil"/>
            </w:tcBorders>
            <w:shd w:val="clear" w:color="auto" w:fill="auto"/>
            <w:noWrap/>
            <w:vAlign w:val="bottom"/>
            <w:hideMark/>
          </w:tcPr>
          <w:p w14:paraId="7784A6A2"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36F99C8C"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20F77EE7"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1CC27CD"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201FD30B"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7FF0123A" w14:textId="77777777" w:rsidR="00D9731F" w:rsidRPr="009F012E" w:rsidRDefault="00D9731F" w:rsidP="00CE5CF9">
            <w:pPr>
              <w:rPr>
                <w:rFonts w:ascii="Arial" w:hAnsi="Arial" w:cs="Arial"/>
                <w:color w:val="000000"/>
              </w:rPr>
            </w:pPr>
            <w:r w:rsidRPr="009F012E">
              <w:rPr>
                <w:rFonts w:ascii="Arial" w:hAnsi="Arial" w:cs="Arial"/>
                <w:color w:val="000000"/>
              </w:rPr>
              <w:t> </w:t>
            </w:r>
          </w:p>
        </w:tc>
      </w:tr>
      <w:tr w:rsidR="00D9731F" w:rsidRPr="009F012E" w14:paraId="41D3F6F7" w14:textId="77777777" w:rsidTr="00B86785">
        <w:trPr>
          <w:trHeight w:val="285"/>
        </w:trPr>
        <w:tc>
          <w:tcPr>
            <w:tcW w:w="2108" w:type="dxa"/>
            <w:tcBorders>
              <w:top w:val="nil"/>
              <w:left w:val="single" w:sz="4" w:space="0" w:color="auto"/>
              <w:bottom w:val="single" w:sz="4" w:space="0" w:color="auto"/>
              <w:right w:val="nil"/>
            </w:tcBorders>
            <w:shd w:val="clear" w:color="auto" w:fill="auto"/>
            <w:noWrap/>
            <w:vAlign w:val="bottom"/>
            <w:hideMark/>
          </w:tcPr>
          <w:p w14:paraId="4815490A"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739FE5E3"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58432CD3"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14:paraId="241B8221"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4E5BFFE8"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A7551E8" w14:textId="77777777" w:rsidR="00D9731F" w:rsidRPr="009F012E" w:rsidRDefault="00D9731F" w:rsidP="00CE5CF9">
            <w:pPr>
              <w:rPr>
                <w:rFonts w:ascii="Arial" w:hAnsi="Arial" w:cs="Arial"/>
                <w:color w:val="000000"/>
              </w:rPr>
            </w:pPr>
            <w:r w:rsidRPr="009F012E">
              <w:rPr>
                <w:rFonts w:ascii="Arial" w:hAnsi="Arial" w:cs="Arial"/>
                <w:color w:val="000000"/>
              </w:rPr>
              <w:t> </w:t>
            </w:r>
          </w:p>
        </w:tc>
      </w:tr>
      <w:tr w:rsidR="00D9731F" w:rsidRPr="009F012E" w14:paraId="3357C76B" w14:textId="77777777" w:rsidTr="00B86785">
        <w:trPr>
          <w:trHeight w:val="285"/>
        </w:trPr>
        <w:tc>
          <w:tcPr>
            <w:tcW w:w="2108" w:type="dxa"/>
            <w:tcBorders>
              <w:top w:val="nil"/>
              <w:left w:val="single" w:sz="4" w:space="0" w:color="auto"/>
              <w:bottom w:val="single" w:sz="4" w:space="0" w:color="auto"/>
              <w:right w:val="nil"/>
            </w:tcBorders>
            <w:shd w:val="clear" w:color="auto" w:fill="auto"/>
            <w:noWrap/>
            <w:vAlign w:val="bottom"/>
            <w:hideMark/>
          </w:tcPr>
          <w:p w14:paraId="7BB638B8"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18AAE6A1"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6F5E64A9"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14:paraId="13488DC0"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6172B705"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8E42478" w14:textId="77777777" w:rsidR="00D9731F" w:rsidRPr="009F012E" w:rsidRDefault="00D9731F" w:rsidP="00CE5CF9">
            <w:pPr>
              <w:rPr>
                <w:rFonts w:ascii="Arial" w:hAnsi="Arial" w:cs="Arial"/>
                <w:color w:val="000000"/>
              </w:rPr>
            </w:pPr>
            <w:r w:rsidRPr="009F012E">
              <w:rPr>
                <w:rFonts w:ascii="Arial" w:hAnsi="Arial" w:cs="Arial"/>
                <w:color w:val="000000"/>
              </w:rPr>
              <w:t> </w:t>
            </w:r>
          </w:p>
        </w:tc>
      </w:tr>
      <w:tr w:rsidR="00D9731F" w:rsidRPr="009F012E" w14:paraId="11E2E96D" w14:textId="77777777" w:rsidTr="00B86785">
        <w:trPr>
          <w:trHeight w:val="285"/>
        </w:trPr>
        <w:tc>
          <w:tcPr>
            <w:tcW w:w="2108" w:type="dxa"/>
            <w:tcBorders>
              <w:top w:val="nil"/>
              <w:left w:val="single" w:sz="4" w:space="0" w:color="auto"/>
              <w:bottom w:val="single" w:sz="4" w:space="0" w:color="auto"/>
              <w:right w:val="nil"/>
            </w:tcBorders>
            <w:shd w:val="clear" w:color="auto" w:fill="auto"/>
            <w:noWrap/>
            <w:vAlign w:val="bottom"/>
            <w:hideMark/>
          </w:tcPr>
          <w:p w14:paraId="498A13B6"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5122FDAA"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466A46B6"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14:paraId="762799CB"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6843ED3D"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10F13DF7" w14:textId="77777777" w:rsidR="00D9731F" w:rsidRPr="009F012E" w:rsidRDefault="00D9731F" w:rsidP="00CE5CF9">
            <w:pPr>
              <w:rPr>
                <w:rFonts w:ascii="Arial" w:hAnsi="Arial" w:cs="Arial"/>
                <w:color w:val="000000"/>
              </w:rPr>
            </w:pPr>
            <w:r w:rsidRPr="009F012E">
              <w:rPr>
                <w:rFonts w:ascii="Arial" w:hAnsi="Arial" w:cs="Arial"/>
                <w:color w:val="000000"/>
              </w:rPr>
              <w:t> </w:t>
            </w:r>
          </w:p>
        </w:tc>
      </w:tr>
      <w:tr w:rsidR="00D9731F" w:rsidRPr="009F012E" w14:paraId="7CC5024B" w14:textId="77777777" w:rsidTr="00B86785">
        <w:trPr>
          <w:trHeight w:val="285"/>
        </w:trPr>
        <w:tc>
          <w:tcPr>
            <w:tcW w:w="2108" w:type="dxa"/>
            <w:tcBorders>
              <w:top w:val="nil"/>
              <w:left w:val="single" w:sz="4" w:space="0" w:color="auto"/>
              <w:bottom w:val="single" w:sz="4" w:space="0" w:color="auto"/>
              <w:right w:val="nil"/>
            </w:tcBorders>
            <w:shd w:val="clear" w:color="auto" w:fill="auto"/>
            <w:noWrap/>
            <w:vAlign w:val="bottom"/>
            <w:hideMark/>
          </w:tcPr>
          <w:p w14:paraId="4921B305"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2CDD980A"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4C1E8D93"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14:paraId="4B2A275A"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2B349791"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1BA7506C" w14:textId="77777777" w:rsidR="00D9731F" w:rsidRPr="009F012E" w:rsidRDefault="00D9731F" w:rsidP="00CE5CF9">
            <w:pPr>
              <w:rPr>
                <w:rFonts w:ascii="Arial" w:hAnsi="Arial" w:cs="Arial"/>
                <w:color w:val="000000"/>
              </w:rPr>
            </w:pPr>
            <w:r w:rsidRPr="009F012E">
              <w:rPr>
                <w:rFonts w:ascii="Arial" w:hAnsi="Arial" w:cs="Arial"/>
                <w:color w:val="000000"/>
              </w:rPr>
              <w:t> </w:t>
            </w:r>
          </w:p>
        </w:tc>
      </w:tr>
      <w:tr w:rsidR="00D9731F" w:rsidRPr="009F012E" w14:paraId="721FE68F" w14:textId="77777777" w:rsidTr="00B86785">
        <w:trPr>
          <w:trHeight w:val="285"/>
        </w:trPr>
        <w:tc>
          <w:tcPr>
            <w:tcW w:w="2108" w:type="dxa"/>
            <w:tcBorders>
              <w:top w:val="nil"/>
              <w:left w:val="single" w:sz="4" w:space="0" w:color="auto"/>
              <w:bottom w:val="single" w:sz="4" w:space="0" w:color="auto"/>
              <w:right w:val="nil"/>
            </w:tcBorders>
            <w:shd w:val="clear" w:color="auto" w:fill="auto"/>
            <w:noWrap/>
            <w:vAlign w:val="bottom"/>
            <w:hideMark/>
          </w:tcPr>
          <w:p w14:paraId="2CF5E6E4"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70A7852D"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65AD1312"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14:paraId="3BC17FF7"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09570C30"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B7B3EAA" w14:textId="77777777" w:rsidR="00D9731F" w:rsidRPr="009F012E" w:rsidRDefault="00D9731F" w:rsidP="00CE5CF9">
            <w:pPr>
              <w:rPr>
                <w:rFonts w:ascii="Arial" w:hAnsi="Arial" w:cs="Arial"/>
                <w:color w:val="000000"/>
              </w:rPr>
            </w:pPr>
            <w:r w:rsidRPr="009F012E">
              <w:rPr>
                <w:rFonts w:ascii="Arial" w:hAnsi="Arial" w:cs="Arial"/>
                <w:color w:val="000000"/>
              </w:rPr>
              <w:t> </w:t>
            </w:r>
          </w:p>
        </w:tc>
      </w:tr>
      <w:tr w:rsidR="00D9731F" w:rsidRPr="009F012E" w14:paraId="5A315C8F" w14:textId="77777777" w:rsidTr="00B86785">
        <w:trPr>
          <w:trHeight w:val="285"/>
        </w:trPr>
        <w:tc>
          <w:tcPr>
            <w:tcW w:w="2108" w:type="dxa"/>
            <w:tcBorders>
              <w:top w:val="nil"/>
              <w:left w:val="single" w:sz="4" w:space="0" w:color="auto"/>
              <w:bottom w:val="single" w:sz="4" w:space="0" w:color="auto"/>
              <w:right w:val="nil"/>
            </w:tcBorders>
            <w:shd w:val="clear" w:color="auto" w:fill="auto"/>
            <w:noWrap/>
            <w:vAlign w:val="bottom"/>
            <w:hideMark/>
          </w:tcPr>
          <w:p w14:paraId="4CDCDDE1"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5038EA29"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327C168A"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14:paraId="5D797855"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180A4AAB"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5DDF4A47" w14:textId="77777777" w:rsidR="00D9731F" w:rsidRPr="009F012E" w:rsidRDefault="00D9731F" w:rsidP="00CE5CF9">
            <w:pPr>
              <w:rPr>
                <w:rFonts w:ascii="Arial" w:hAnsi="Arial" w:cs="Arial"/>
                <w:color w:val="000000"/>
              </w:rPr>
            </w:pPr>
            <w:r w:rsidRPr="009F012E">
              <w:rPr>
                <w:rFonts w:ascii="Arial" w:hAnsi="Arial" w:cs="Arial"/>
                <w:color w:val="000000"/>
              </w:rPr>
              <w:t> </w:t>
            </w:r>
          </w:p>
        </w:tc>
      </w:tr>
      <w:tr w:rsidR="00D9731F" w:rsidRPr="009F012E" w14:paraId="3D49A20D" w14:textId="77777777" w:rsidTr="00B86785">
        <w:trPr>
          <w:trHeight w:val="285"/>
        </w:trPr>
        <w:tc>
          <w:tcPr>
            <w:tcW w:w="2108" w:type="dxa"/>
            <w:tcBorders>
              <w:top w:val="nil"/>
              <w:left w:val="single" w:sz="4" w:space="0" w:color="auto"/>
              <w:bottom w:val="single" w:sz="4" w:space="0" w:color="auto"/>
              <w:right w:val="nil"/>
            </w:tcBorders>
            <w:shd w:val="clear" w:color="auto" w:fill="auto"/>
            <w:noWrap/>
            <w:vAlign w:val="bottom"/>
            <w:hideMark/>
          </w:tcPr>
          <w:p w14:paraId="32B8C0D4"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74CA478D"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14:paraId="0F27D174"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14:paraId="059B11E8"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290A9EB1"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1" w:type="dxa"/>
            <w:tcBorders>
              <w:top w:val="nil"/>
              <w:left w:val="nil"/>
              <w:bottom w:val="single" w:sz="4" w:space="0" w:color="auto"/>
              <w:right w:val="single" w:sz="4" w:space="0" w:color="auto"/>
            </w:tcBorders>
            <w:shd w:val="clear" w:color="auto" w:fill="auto"/>
            <w:noWrap/>
            <w:vAlign w:val="bottom"/>
            <w:hideMark/>
          </w:tcPr>
          <w:p w14:paraId="1776A2A0" w14:textId="77777777" w:rsidR="00D9731F" w:rsidRPr="009F012E" w:rsidRDefault="00D9731F" w:rsidP="00CE5CF9">
            <w:pPr>
              <w:rPr>
                <w:rFonts w:ascii="Arial" w:hAnsi="Arial" w:cs="Arial"/>
                <w:color w:val="000000"/>
              </w:rPr>
            </w:pPr>
            <w:r w:rsidRPr="009F012E">
              <w:rPr>
                <w:rFonts w:ascii="Arial" w:hAnsi="Arial" w:cs="Arial"/>
                <w:color w:val="000000"/>
              </w:rPr>
              <w:t> </w:t>
            </w:r>
          </w:p>
        </w:tc>
      </w:tr>
      <w:tr w:rsidR="00D9731F" w:rsidRPr="009F012E" w14:paraId="102D0D66" w14:textId="77777777" w:rsidTr="00B86785">
        <w:trPr>
          <w:trHeight w:val="285"/>
        </w:trPr>
        <w:tc>
          <w:tcPr>
            <w:tcW w:w="2108" w:type="dxa"/>
            <w:tcBorders>
              <w:top w:val="nil"/>
              <w:left w:val="nil"/>
              <w:bottom w:val="nil"/>
              <w:right w:val="nil"/>
            </w:tcBorders>
            <w:shd w:val="clear" w:color="auto" w:fill="auto"/>
            <w:noWrap/>
            <w:vAlign w:val="bottom"/>
            <w:hideMark/>
          </w:tcPr>
          <w:p w14:paraId="4CDAA2F7" w14:textId="77777777" w:rsidR="00D9731F" w:rsidRPr="009F012E" w:rsidRDefault="00D9731F" w:rsidP="00CE5CF9">
            <w:pPr>
              <w:rPr>
                <w:rFonts w:ascii="Arial" w:hAnsi="Arial" w:cs="Arial"/>
                <w:color w:val="000000"/>
              </w:rPr>
            </w:pPr>
          </w:p>
        </w:tc>
        <w:tc>
          <w:tcPr>
            <w:tcW w:w="1929" w:type="dxa"/>
            <w:tcBorders>
              <w:top w:val="nil"/>
              <w:left w:val="nil"/>
              <w:bottom w:val="nil"/>
              <w:right w:val="nil"/>
            </w:tcBorders>
            <w:shd w:val="clear" w:color="auto" w:fill="auto"/>
            <w:noWrap/>
            <w:vAlign w:val="bottom"/>
            <w:hideMark/>
          </w:tcPr>
          <w:p w14:paraId="7AAABA30" w14:textId="77777777" w:rsidR="00D9731F" w:rsidRPr="009F012E" w:rsidRDefault="00D9731F" w:rsidP="00CE5CF9">
            <w:pPr>
              <w:rPr>
                <w:rFonts w:ascii="Arial" w:hAnsi="Arial" w:cs="Arial"/>
                <w:color w:val="000000"/>
              </w:rPr>
            </w:pPr>
          </w:p>
        </w:tc>
        <w:tc>
          <w:tcPr>
            <w:tcW w:w="1202" w:type="dxa"/>
            <w:tcBorders>
              <w:top w:val="nil"/>
              <w:left w:val="nil"/>
              <w:bottom w:val="nil"/>
              <w:right w:val="nil"/>
            </w:tcBorders>
            <w:shd w:val="clear" w:color="auto" w:fill="auto"/>
            <w:noWrap/>
            <w:vAlign w:val="bottom"/>
            <w:hideMark/>
          </w:tcPr>
          <w:p w14:paraId="02B5C930" w14:textId="77777777" w:rsidR="00D9731F" w:rsidRPr="009F012E" w:rsidRDefault="00D9731F" w:rsidP="00CE5CF9">
            <w:pPr>
              <w:rPr>
                <w:rFonts w:ascii="Arial" w:hAnsi="Arial" w:cs="Arial"/>
                <w:color w:val="000000"/>
              </w:rPr>
            </w:pPr>
          </w:p>
        </w:tc>
        <w:tc>
          <w:tcPr>
            <w:tcW w:w="1213" w:type="dxa"/>
            <w:tcBorders>
              <w:top w:val="nil"/>
              <w:left w:val="nil"/>
              <w:bottom w:val="nil"/>
              <w:right w:val="nil"/>
            </w:tcBorders>
            <w:shd w:val="clear" w:color="auto" w:fill="auto"/>
            <w:noWrap/>
            <w:vAlign w:val="bottom"/>
            <w:hideMark/>
          </w:tcPr>
          <w:p w14:paraId="12F3F2C2" w14:textId="77777777" w:rsidR="00D9731F" w:rsidRPr="009F012E" w:rsidRDefault="00D9731F" w:rsidP="00CE5CF9">
            <w:pPr>
              <w:rPr>
                <w:rFonts w:ascii="Arial" w:hAnsi="Arial" w:cs="Arial"/>
                <w:color w:val="000000"/>
              </w:rPr>
            </w:pPr>
          </w:p>
        </w:tc>
        <w:tc>
          <w:tcPr>
            <w:tcW w:w="1354" w:type="dxa"/>
            <w:tcBorders>
              <w:top w:val="nil"/>
              <w:left w:val="nil"/>
              <w:bottom w:val="nil"/>
              <w:right w:val="nil"/>
            </w:tcBorders>
            <w:shd w:val="clear" w:color="auto" w:fill="auto"/>
            <w:noWrap/>
            <w:vAlign w:val="bottom"/>
            <w:hideMark/>
          </w:tcPr>
          <w:p w14:paraId="33B4B86C" w14:textId="77777777" w:rsidR="00D9731F" w:rsidRPr="009F012E" w:rsidRDefault="00D9731F" w:rsidP="00CE5CF9">
            <w:pPr>
              <w:rPr>
                <w:rFonts w:ascii="Arial" w:hAnsi="Arial" w:cs="Arial"/>
                <w:color w:val="000000"/>
              </w:rPr>
            </w:pPr>
          </w:p>
        </w:tc>
        <w:tc>
          <w:tcPr>
            <w:tcW w:w="1201" w:type="dxa"/>
            <w:tcBorders>
              <w:top w:val="nil"/>
              <w:left w:val="nil"/>
              <w:bottom w:val="nil"/>
              <w:right w:val="nil"/>
            </w:tcBorders>
            <w:shd w:val="clear" w:color="auto" w:fill="auto"/>
            <w:noWrap/>
            <w:vAlign w:val="bottom"/>
            <w:hideMark/>
          </w:tcPr>
          <w:p w14:paraId="3713DDB4" w14:textId="77777777" w:rsidR="00D9731F" w:rsidRPr="009F012E" w:rsidRDefault="00D9731F" w:rsidP="00CE5CF9">
            <w:pPr>
              <w:rPr>
                <w:rFonts w:ascii="Arial" w:hAnsi="Arial" w:cs="Arial"/>
                <w:color w:val="000000"/>
              </w:rPr>
            </w:pPr>
          </w:p>
        </w:tc>
      </w:tr>
      <w:tr w:rsidR="00D9731F" w:rsidRPr="009F012E" w14:paraId="1BB9F479" w14:textId="77777777" w:rsidTr="00B86785">
        <w:trPr>
          <w:trHeight w:val="300"/>
        </w:trPr>
        <w:tc>
          <w:tcPr>
            <w:tcW w:w="2108" w:type="dxa"/>
            <w:tcBorders>
              <w:top w:val="nil"/>
              <w:left w:val="nil"/>
              <w:bottom w:val="nil"/>
              <w:right w:val="nil"/>
            </w:tcBorders>
            <w:shd w:val="clear" w:color="auto" w:fill="auto"/>
            <w:noWrap/>
            <w:vAlign w:val="bottom"/>
            <w:hideMark/>
          </w:tcPr>
          <w:p w14:paraId="2B67AEB7" w14:textId="77777777" w:rsidR="00D9731F" w:rsidRPr="009F012E" w:rsidRDefault="00D9731F" w:rsidP="00CE5CF9">
            <w:pPr>
              <w:rPr>
                <w:rFonts w:ascii="Arial" w:hAnsi="Arial" w:cs="Arial"/>
                <w:color w:val="000000"/>
              </w:rPr>
            </w:pPr>
          </w:p>
        </w:tc>
        <w:tc>
          <w:tcPr>
            <w:tcW w:w="1929" w:type="dxa"/>
            <w:tcBorders>
              <w:top w:val="nil"/>
              <w:left w:val="nil"/>
              <w:bottom w:val="nil"/>
              <w:right w:val="nil"/>
            </w:tcBorders>
            <w:shd w:val="clear" w:color="auto" w:fill="auto"/>
            <w:noWrap/>
            <w:vAlign w:val="bottom"/>
            <w:hideMark/>
          </w:tcPr>
          <w:p w14:paraId="43A65FD9" w14:textId="77777777" w:rsidR="00D9731F" w:rsidRPr="009F012E" w:rsidRDefault="00D9731F" w:rsidP="00CE5CF9">
            <w:pPr>
              <w:rPr>
                <w:rFonts w:ascii="Arial" w:hAnsi="Arial" w:cs="Arial"/>
                <w:color w:val="000000"/>
              </w:rPr>
            </w:pPr>
          </w:p>
        </w:tc>
        <w:tc>
          <w:tcPr>
            <w:tcW w:w="1202" w:type="dxa"/>
            <w:tcBorders>
              <w:top w:val="nil"/>
              <w:left w:val="nil"/>
              <w:bottom w:val="nil"/>
              <w:right w:val="nil"/>
            </w:tcBorders>
            <w:shd w:val="clear" w:color="auto" w:fill="auto"/>
            <w:noWrap/>
            <w:vAlign w:val="bottom"/>
            <w:hideMark/>
          </w:tcPr>
          <w:p w14:paraId="60B7D89A" w14:textId="77777777" w:rsidR="00D9731F" w:rsidRPr="009F012E" w:rsidRDefault="00D9731F" w:rsidP="00CE5CF9">
            <w:pPr>
              <w:rPr>
                <w:rFonts w:ascii="Arial" w:hAnsi="Arial" w:cs="Arial"/>
                <w:color w:val="000000"/>
              </w:rPr>
            </w:pPr>
          </w:p>
        </w:tc>
        <w:tc>
          <w:tcPr>
            <w:tcW w:w="1213" w:type="dxa"/>
            <w:tcBorders>
              <w:top w:val="single" w:sz="4" w:space="0" w:color="auto"/>
              <w:left w:val="single" w:sz="4" w:space="0" w:color="auto"/>
              <w:bottom w:val="single" w:sz="4" w:space="0" w:color="auto"/>
              <w:right w:val="nil"/>
            </w:tcBorders>
            <w:shd w:val="clear" w:color="auto" w:fill="auto"/>
            <w:noWrap/>
            <w:vAlign w:val="bottom"/>
            <w:hideMark/>
          </w:tcPr>
          <w:p w14:paraId="07FD84CF" w14:textId="77777777" w:rsidR="00D9731F" w:rsidRPr="009F012E" w:rsidRDefault="00D9731F" w:rsidP="00CE5CF9">
            <w:pPr>
              <w:rPr>
                <w:rFonts w:ascii="Arial" w:hAnsi="Arial" w:cs="Arial"/>
                <w:b/>
                <w:bCs/>
                <w:color w:val="000000"/>
              </w:rPr>
            </w:pPr>
            <w:r w:rsidRPr="009F012E">
              <w:rPr>
                <w:rFonts w:ascii="Arial" w:hAnsi="Arial" w:cs="Arial"/>
                <w:b/>
                <w:bCs/>
                <w:color w:val="000000"/>
              </w:rPr>
              <w:t>Cena spolu</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CAC27" w14:textId="77777777" w:rsidR="00D9731F" w:rsidRPr="009F012E" w:rsidRDefault="00D9731F" w:rsidP="00CE5CF9">
            <w:pPr>
              <w:rPr>
                <w:rFonts w:ascii="Arial" w:hAnsi="Arial" w:cs="Arial"/>
                <w:color w:val="000000"/>
              </w:rPr>
            </w:pPr>
            <w:r w:rsidRPr="009F012E">
              <w:rPr>
                <w:rFonts w:ascii="Arial" w:hAnsi="Arial" w:cs="Arial"/>
                <w:color w:val="000000"/>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14:paraId="63C51B6C" w14:textId="77777777" w:rsidR="00D9731F" w:rsidRPr="009F012E" w:rsidRDefault="00D9731F" w:rsidP="00CE5CF9">
            <w:pPr>
              <w:rPr>
                <w:rFonts w:ascii="Arial" w:hAnsi="Arial" w:cs="Arial"/>
                <w:color w:val="000000"/>
              </w:rPr>
            </w:pPr>
            <w:r w:rsidRPr="009F012E">
              <w:rPr>
                <w:rFonts w:ascii="Arial" w:hAnsi="Arial" w:cs="Arial"/>
                <w:color w:val="000000"/>
              </w:rPr>
              <w:t> </w:t>
            </w:r>
          </w:p>
        </w:tc>
      </w:tr>
      <w:tr w:rsidR="00D9731F" w:rsidRPr="009F012E" w14:paraId="0B1E999B" w14:textId="77777777" w:rsidTr="00B86785">
        <w:trPr>
          <w:trHeight w:val="285"/>
        </w:trPr>
        <w:tc>
          <w:tcPr>
            <w:tcW w:w="2108" w:type="dxa"/>
            <w:tcBorders>
              <w:top w:val="nil"/>
              <w:left w:val="nil"/>
              <w:bottom w:val="nil"/>
              <w:right w:val="nil"/>
            </w:tcBorders>
            <w:shd w:val="clear" w:color="auto" w:fill="auto"/>
            <w:noWrap/>
            <w:vAlign w:val="bottom"/>
            <w:hideMark/>
          </w:tcPr>
          <w:p w14:paraId="47E4918F" w14:textId="77777777" w:rsidR="00D9731F" w:rsidRPr="009F012E" w:rsidRDefault="00D9731F" w:rsidP="00CE5CF9">
            <w:pPr>
              <w:rPr>
                <w:rFonts w:ascii="Arial" w:hAnsi="Arial" w:cs="Arial"/>
                <w:color w:val="000000"/>
              </w:rPr>
            </w:pPr>
          </w:p>
        </w:tc>
        <w:tc>
          <w:tcPr>
            <w:tcW w:w="1929" w:type="dxa"/>
            <w:tcBorders>
              <w:top w:val="nil"/>
              <w:left w:val="nil"/>
              <w:bottom w:val="nil"/>
              <w:right w:val="nil"/>
            </w:tcBorders>
            <w:shd w:val="clear" w:color="auto" w:fill="auto"/>
            <w:noWrap/>
            <w:vAlign w:val="bottom"/>
            <w:hideMark/>
          </w:tcPr>
          <w:p w14:paraId="26B0FF5B" w14:textId="77777777" w:rsidR="00D9731F" w:rsidRPr="009F012E" w:rsidRDefault="00D9731F" w:rsidP="00CE5CF9">
            <w:pPr>
              <w:rPr>
                <w:rFonts w:ascii="Arial" w:hAnsi="Arial" w:cs="Arial"/>
                <w:color w:val="000000"/>
              </w:rPr>
            </w:pPr>
          </w:p>
        </w:tc>
        <w:tc>
          <w:tcPr>
            <w:tcW w:w="1202" w:type="dxa"/>
            <w:tcBorders>
              <w:top w:val="nil"/>
              <w:left w:val="nil"/>
              <w:bottom w:val="nil"/>
              <w:right w:val="nil"/>
            </w:tcBorders>
            <w:shd w:val="clear" w:color="auto" w:fill="auto"/>
            <w:noWrap/>
            <w:vAlign w:val="bottom"/>
            <w:hideMark/>
          </w:tcPr>
          <w:p w14:paraId="6F4108D1" w14:textId="77777777" w:rsidR="00D9731F" w:rsidRPr="009F012E" w:rsidRDefault="00D9731F" w:rsidP="00CE5CF9">
            <w:pPr>
              <w:rPr>
                <w:rFonts w:ascii="Arial" w:hAnsi="Arial" w:cs="Arial"/>
                <w:color w:val="000000"/>
              </w:rPr>
            </w:pPr>
          </w:p>
        </w:tc>
        <w:tc>
          <w:tcPr>
            <w:tcW w:w="1213" w:type="dxa"/>
            <w:tcBorders>
              <w:top w:val="nil"/>
              <w:left w:val="nil"/>
              <w:bottom w:val="nil"/>
              <w:right w:val="nil"/>
            </w:tcBorders>
            <w:shd w:val="clear" w:color="auto" w:fill="auto"/>
            <w:noWrap/>
            <w:vAlign w:val="bottom"/>
            <w:hideMark/>
          </w:tcPr>
          <w:p w14:paraId="2CFC340F" w14:textId="77777777" w:rsidR="00D9731F" w:rsidRPr="009F012E" w:rsidRDefault="00D9731F" w:rsidP="00CE5CF9">
            <w:pPr>
              <w:rPr>
                <w:rFonts w:ascii="Arial" w:hAnsi="Arial" w:cs="Arial"/>
                <w:color w:val="000000"/>
              </w:rPr>
            </w:pPr>
          </w:p>
        </w:tc>
        <w:tc>
          <w:tcPr>
            <w:tcW w:w="1354" w:type="dxa"/>
            <w:tcBorders>
              <w:top w:val="nil"/>
              <w:left w:val="nil"/>
              <w:bottom w:val="nil"/>
              <w:right w:val="nil"/>
            </w:tcBorders>
            <w:shd w:val="clear" w:color="auto" w:fill="auto"/>
            <w:noWrap/>
            <w:vAlign w:val="bottom"/>
            <w:hideMark/>
          </w:tcPr>
          <w:p w14:paraId="62660049" w14:textId="77777777" w:rsidR="00D9731F" w:rsidRPr="009F012E" w:rsidRDefault="00D9731F" w:rsidP="00CE5CF9">
            <w:pPr>
              <w:rPr>
                <w:rFonts w:ascii="Arial" w:hAnsi="Arial" w:cs="Arial"/>
                <w:color w:val="000000"/>
              </w:rPr>
            </w:pPr>
          </w:p>
        </w:tc>
        <w:tc>
          <w:tcPr>
            <w:tcW w:w="1201" w:type="dxa"/>
            <w:tcBorders>
              <w:top w:val="nil"/>
              <w:left w:val="nil"/>
              <w:bottom w:val="nil"/>
              <w:right w:val="nil"/>
            </w:tcBorders>
            <w:shd w:val="clear" w:color="auto" w:fill="auto"/>
            <w:noWrap/>
            <w:vAlign w:val="bottom"/>
            <w:hideMark/>
          </w:tcPr>
          <w:p w14:paraId="7E25CC61" w14:textId="77777777" w:rsidR="00D9731F" w:rsidRPr="009F012E" w:rsidRDefault="00D9731F" w:rsidP="00CE5CF9">
            <w:pPr>
              <w:rPr>
                <w:rFonts w:ascii="Arial" w:hAnsi="Arial" w:cs="Arial"/>
                <w:color w:val="000000"/>
              </w:rPr>
            </w:pPr>
          </w:p>
        </w:tc>
      </w:tr>
      <w:tr w:rsidR="00D9731F" w:rsidRPr="009F012E" w14:paraId="316C84DA" w14:textId="77777777" w:rsidTr="00B86785">
        <w:trPr>
          <w:trHeight w:val="285"/>
        </w:trPr>
        <w:tc>
          <w:tcPr>
            <w:tcW w:w="2108" w:type="dxa"/>
            <w:tcBorders>
              <w:top w:val="nil"/>
              <w:left w:val="nil"/>
              <w:bottom w:val="nil"/>
              <w:right w:val="nil"/>
            </w:tcBorders>
            <w:shd w:val="clear" w:color="auto" w:fill="auto"/>
            <w:noWrap/>
            <w:vAlign w:val="bottom"/>
            <w:hideMark/>
          </w:tcPr>
          <w:p w14:paraId="2FF7863B" w14:textId="77777777" w:rsidR="00D9731F" w:rsidRPr="009F012E" w:rsidRDefault="00D9731F" w:rsidP="00CE5CF9">
            <w:pPr>
              <w:rPr>
                <w:rFonts w:ascii="Arial" w:hAnsi="Arial" w:cs="Arial"/>
                <w:color w:val="000000"/>
              </w:rPr>
            </w:pPr>
            <w:r w:rsidRPr="009F012E">
              <w:rPr>
                <w:rFonts w:ascii="Arial" w:hAnsi="Arial" w:cs="Arial"/>
                <w:color w:val="000000"/>
              </w:rPr>
              <w:t>Poznámka:</w:t>
            </w:r>
          </w:p>
        </w:tc>
        <w:tc>
          <w:tcPr>
            <w:tcW w:w="1929" w:type="dxa"/>
            <w:tcBorders>
              <w:top w:val="nil"/>
              <w:left w:val="nil"/>
              <w:bottom w:val="nil"/>
              <w:right w:val="nil"/>
            </w:tcBorders>
            <w:shd w:val="clear" w:color="auto" w:fill="auto"/>
            <w:noWrap/>
            <w:vAlign w:val="bottom"/>
            <w:hideMark/>
          </w:tcPr>
          <w:p w14:paraId="45E564BE" w14:textId="77777777" w:rsidR="00D9731F" w:rsidRPr="009F012E" w:rsidRDefault="00D9731F" w:rsidP="00CE5CF9">
            <w:pPr>
              <w:rPr>
                <w:rFonts w:ascii="Arial" w:hAnsi="Arial" w:cs="Arial"/>
                <w:color w:val="000000"/>
              </w:rPr>
            </w:pPr>
          </w:p>
        </w:tc>
        <w:tc>
          <w:tcPr>
            <w:tcW w:w="1202" w:type="dxa"/>
            <w:tcBorders>
              <w:top w:val="nil"/>
              <w:left w:val="nil"/>
              <w:bottom w:val="nil"/>
              <w:right w:val="nil"/>
            </w:tcBorders>
            <w:shd w:val="clear" w:color="auto" w:fill="auto"/>
            <w:noWrap/>
            <w:vAlign w:val="bottom"/>
            <w:hideMark/>
          </w:tcPr>
          <w:p w14:paraId="0C56A8AA" w14:textId="77777777" w:rsidR="00D9731F" w:rsidRPr="009F012E" w:rsidRDefault="00D9731F" w:rsidP="00CE5CF9">
            <w:pPr>
              <w:rPr>
                <w:rFonts w:ascii="Arial" w:hAnsi="Arial" w:cs="Arial"/>
                <w:color w:val="000000"/>
              </w:rPr>
            </w:pPr>
          </w:p>
        </w:tc>
        <w:tc>
          <w:tcPr>
            <w:tcW w:w="1213" w:type="dxa"/>
            <w:tcBorders>
              <w:top w:val="nil"/>
              <w:left w:val="nil"/>
              <w:bottom w:val="nil"/>
              <w:right w:val="nil"/>
            </w:tcBorders>
            <w:shd w:val="clear" w:color="auto" w:fill="auto"/>
            <w:noWrap/>
            <w:vAlign w:val="bottom"/>
            <w:hideMark/>
          </w:tcPr>
          <w:p w14:paraId="73913ADA" w14:textId="77777777" w:rsidR="00D9731F" w:rsidRPr="009F012E" w:rsidRDefault="00D9731F" w:rsidP="00CE5CF9">
            <w:pPr>
              <w:rPr>
                <w:rFonts w:ascii="Arial" w:hAnsi="Arial" w:cs="Arial"/>
                <w:color w:val="000000"/>
              </w:rPr>
            </w:pPr>
          </w:p>
        </w:tc>
        <w:tc>
          <w:tcPr>
            <w:tcW w:w="1354" w:type="dxa"/>
            <w:tcBorders>
              <w:top w:val="nil"/>
              <w:left w:val="nil"/>
              <w:bottom w:val="nil"/>
              <w:right w:val="nil"/>
            </w:tcBorders>
            <w:shd w:val="clear" w:color="auto" w:fill="auto"/>
            <w:noWrap/>
            <w:vAlign w:val="bottom"/>
            <w:hideMark/>
          </w:tcPr>
          <w:p w14:paraId="258BA6C5" w14:textId="77777777" w:rsidR="00D9731F" w:rsidRPr="009F012E" w:rsidRDefault="00D9731F" w:rsidP="00CE5CF9">
            <w:pPr>
              <w:rPr>
                <w:rFonts w:ascii="Arial" w:hAnsi="Arial" w:cs="Arial"/>
                <w:color w:val="000000"/>
              </w:rPr>
            </w:pPr>
          </w:p>
        </w:tc>
        <w:tc>
          <w:tcPr>
            <w:tcW w:w="1201" w:type="dxa"/>
            <w:tcBorders>
              <w:top w:val="nil"/>
              <w:left w:val="nil"/>
              <w:bottom w:val="nil"/>
              <w:right w:val="nil"/>
            </w:tcBorders>
            <w:shd w:val="clear" w:color="auto" w:fill="auto"/>
            <w:noWrap/>
            <w:vAlign w:val="bottom"/>
            <w:hideMark/>
          </w:tcPr>
          <w:p w14:paraId="7989AADB" w14:textId="77777777" w:rsidR="00D9731F" w:rsidRPr="009F012E" w:rsidRDefault="00D9731F" w:rsidP="00CE5CF9">
            <w:pPr>
              <w:rPr>
                <w:rFonts w:ascii="Arial" w:hAnsi="Arial" w:cs="Arial"/>
                <w:color w:val="000000"/>
              </w:rPr>
            </w:pPr>
          </w:p>
        </w:tc>
      </w:tr>
      <w:tr w:rsidR="00D9731F" w:rsidRPr="009F012E" w14:paraId="21EC37BD" w14:textId="77777777" w:rsidTr="00B86785">
        <w:trPr>
          <w:trHeight w:val="285"/>
        </w:trPr>
        <w:tc>
          <w:tcPr>
            <w:tcW w:w="9007" w:type="dxa"/>
            <w:gridSpan w:val="6"/>
            <w:tcBorders>
              <w:top w:val="nil"/>
              <w:left w:val="nil"/>
              <w:bottom w:val="nil"/>
              <w:right w:val="nil"/>
            </w:tcBorders>
            <w:shd w:val="clear" w:color="auto" w:fill="auto"/>
            <w:noWrap/>
            <w:vAlign w:val="bottom"/>
            <w:hideMark/>
          </w:tcPr>
          <w:p w14:paraId="2B316B40" w14:textId="77777777" w:rsidR="00D9731F" w:rsidRPr="009F012E" w:rsidRDefault="00D9731F" w:rsidP="00CE5CF9">
            <w:pPr>
              <w:rPr>
                <w:rFonts w:ascii="Arial" w:hAnsi="Arial" w:cs="Arial"/>
                <w:color w:val="000000"/>
              </w:rPr>
            </w:pPr>
            <w:r w:rsidRPr="009F012E">
              <w:rPr>
                <w:rFonts w:ascii="Arial" w:hAnsi="Arial" w:cs="Arial"/>
                <w:color w:val="000000"/>
              </w:rPr>
              <w:t xml:space="preserve">Celková cena za servisný zásah sa vyjadrí ako súčet celkovej ceny servisnej práce   </w:t>
            </w:r>
          </w:p>
        </w:tc>
      </w:tr>
      <w:tr w:rsidR="00D9731F" w:rsidRPr="009F012E" w14:paraId="2444FB78" w14:textId="77777777" w:rsidTr="00B86785">
        <w:trPr>
          <w:trHeight w:val="285"/>
        </w:trPr>
        <w:tc>
          <w:tcPr>
            <w:tcW w:w="9007" w:type="dxa"/>
            <w:gridSpan w:val="6"/>
            <w:tcBorders>
              <w:top w:val="nil"/>
              <w:left w:val="nil"/>
              <w:bottom w:val="nil"/>
              <w:right w:val="nil"/>
            </w:tcBorders>
            <w:shd w:val="clear" w:color="auto" w:fill="auto"/>
            <w:noWrap/>
            <w:vAlign w:val="bottom"/>
            <w:hideMark/>
          </w:tcPr>
          <w:p w14:paraId="7E231E0E" w14:textId="77777777" w:rsidR="00D9731F" w:rsidRPr="009F012E" w:rsidRDefault="00D9731F" w:rsidP="00CE5CF9">
            <w:pPr>
              <w:rPr>
                <w:rFonts w:ascii="Arial" w:hAnsi="Arial" w:cs="Arial"/>
                <w:color w:val="000000"/>
              </w:rPr>
            </w:pPr>
            <w:r w:rsidRPr="009F012E">
              <w:rPr>
                <w:rFonts w:ascii="Arial" w:hAnsi="Arial" w:cs="Arial"/>
                <w:color w:val="000000"/>
              </w:rPr>
              <w:t>a ceny použitého náhradného dielu (ND) alebo spotrebného materiálu (SM).</w:t>
            </w:r>
          </w:p>
        </w:tc>
      </w:tr>
      <w:tr w:rsidR="00D9731F" w:rsidRPr="009F012E" w14:paraId="2941818D" w14:textId="77777777" w:rsidTr="00B86785">
        <w:trPr>
          <w:trHeight w:val="285"/>
        </w:trPr>
        <w:tc>
          <w:tcPr>
            <w:tcW w:w="2108" w:type="dxa"/>
            <w:tcBorders>
              <w:top w:val="nil"/>
              <w:left w:val="nil"/>
              <w:bottom w:val="nil"/>
              <w:right w:val="nil"/>
            </w:tcBorders>
            <w:shd w:val="clear" w:color="auto" w:fill="auto"/>
            <w:noWrap/>
            <w:vAlign w:val="bottom"/>
            <w:hideMark/>
          </w:tcPr>
          <w:p w14:paraId="056FF227" w14:textId="77777777" w:rsidR="00D9731F" w:rsidRPr="009F012E" w:rsidRDefault="00D9731F" w:rsidP="00CE5CF9">
            <w:pPr>
              <w:rPr>
                <w:rFonts w:ascii="Arial" w:hAnsi="Arial" w:cs="Arial"/>
                <w:color w:val="000000"/>
              </w:rPr>
            </w:pPr>
          </w:p>
        </w:tc>
        <w:tc>
          <w:tcPr>
            <w:tcW w:w="1929" w:type="dxa"/>
            <w:tcBorders>
              <w:top w:val="nil"/>
              <w:left w:val="nil"/>
              <w:bottom w:val="nil"/>
              <w:right w:val="nil"/>
            </w:tcBorders>
            <w:shd w:val="clear" w:color="auto" w:fill="auto"/>
            <w:noWrap/>
            <w:vAlign w:val="bottom"/>
            <w:hideMark/>
          </w:tcPr>
          <w:p w14:paraId="32A9878D" w14:textId="77777777" w:rsidR="00D9731F" w:rsidRPr="009F012E" w:rsidRDefault="00D9731F" w:rsidP="00CE5CF9">
            <w:pPr>
              <w:rPr>
                <w:rFonts w:ascii="Arial" w:hAnsi="Arial" w:cs="Arial"/>
                <w:color w:val="000000"/>
              </w:rPr>
            </w:pPr>
          </w:p>
        </w:tc>
        <w:tc>
          <w:tcPr>
            <w:tcW w:w="1202" w:type="dxa"/>
            <w:tcBorders>
              <w:top w:val="nil"/>
              <w:left w:val="nil"/>
              <w:bottom w:val="nil"/>
              <w:right w:val="nil"/>
            </w:tcBorders>
            <w:shd w:val="clear" w:color="auto" w:fill="auto"/>
            <w:noWrap/>
            <w:vAlign w:val="bottom"/>
            <w:hideMark/>
          </w:tcPr>
          <w:p w14:paraId="2CC20DB5" w14:textId="77777777" w:rsidR="00D9731F" w:rsidRPr="009F012E" w:rsidRDefault="00D9731F" w:rsidP="00CE5CF9">
            <w:pPr>
              <w:rPr>
                <w:rFonts w:ascii="Arial" w:hAnsi="Arial" w:cs="Arial"/>
                <w:color w:val="000000"/>
              </w:rPr>
            </w:pPr>
          </w:p>
        </w:tc>
        <w:tc>
          <w:tcPr>
            <w:tcW w:w="1213" w:type="dxa"/>
            <w:tcBorders>
              <w:top w:val="nil"/>
              <w:left w:val="nil"/>
              <w:bottom w:val="nil"/>
              <w:right w:val="nil"/>
            </w:tcBorders>
            <w:shd w:val="clear" w:color="auto" w:fill="auto"/>
            <w:noWrap/>
            <w:vAlign w:val="bottom"/>
            <w:hideMark/>
          </w:tcPr>
          <w:p w14:paraId="2B94984B" w14:textId="77777777" w:rsidR="00D9731F" w:rsidRPr="009F012E" w:rsidRDefault="00D9731F" w:rsidP="00CE5CF9">
            <w:pPr>
              <w:rPr>
                <w:rFonts w:ascii="Arial" w:hAnsi="Arial" w:cs="Arial"/>
                <w:color w:val="000000"/>
              </w:rPr>
            </w:pPr>
          </w:p>
        </w:tc>
        <w:tc>
          <w:tcPr>
            <w:tcW w:w="1354" w:type="dxa"/>
            <w:tcBorders>
              <w:top w:val="nil"/>
              <w:left w:val="nil"/>
              <w:bottom w:val="nil"/>
              <w:right w:val="nil"/>
            </w:tcBorders>
            <w:shd w:val="clear" w:color="auto" w:fill="auto"/>
            <w:noWrap/>
            <w:vAlign w:val="bottom"/>
            <w:hideMark/>
          </w:tcPr>
          <w:p w14:paraId="7EA35048" w14:textId="77777777" w:rsidR="00D9731F" w:rsidRPr="009F012E" w:rsidRDefault="00D9731F" w:rsidP="00CE5CF9">
            <w:pPr>
              <w:rPr>
                <w:rFonts w:ascii="Arial" w:hAnsi="Arial" w:cs="Arial"/>
                <w:color w:val="000000"/>
              </w:rPr>
            </w:pPr>
          </w:p>
        </w:tc>
        <w:tc>
          <w:tcPr>
            <w:tcW w:w="1201" w:type="dxa"/>
            <w:tcBorders>
              <w:top w:val="nil"/>
              <w:left w:val="nil"/>
              <w:bottom w:val="nil"/>
              <w:right w:val="nil"/>
            </w:tcBorders>
            <w:shd w:val="clear" w:color="auto" w:fill="auto"/>
            <w:noWrap/>
            <w:vAlign w:val="bottom"/>
            <w:hideMark/>
          </w:tcPr>
          <w:p w14:paraId="5A4BCE98" w14:textId="77777777" w:rsidR="00D9731F" w:rsidRPr="009F012E" w:rsidRDefault="00D9731F" w:rsidP="00CE5CF9">
            <w:pPr>
              <w:rPr>
                <w:rFonts w:ascii="Arial" w:hAnsi="Arial" w:cs="Arial"/>
                <w:color w:val="000000"/>
              </w:rPr>
            </w:pPr>
          </w:p>
        </w:tc>
      </w:tr>
      <w:tr w:rsidR="00D9731F" w:rsidRPr="009F012E" w14:paraId="7CD40357" w14:textId="77777777" w:rsidTr="00B86785">
        <w:trPr>
          <w:trHeight w:val="285"/>
        </w:trPr>
        <w:tc>
          <w:tcPr>
            <w:tcW w:w="9007" w:type="dxa"/>
            <w:gridSpan w:val="6"/>
            <w:tcBorders>
              <w:top w:val="nil"/>
              <w:left w:val="nil"/>
              <w:bottom w:val="nil"/>
              <w:right w:val="nil"/>
            </w:tcBorders>
            <w:shd w:val="clear" w:color="auto" w:fill="auto"/>
            <w:noWrap/>
            <w:vAlign w:val="bottom"/>
            <w:hideMark/>
          </w:tcPr>
          <w:p w14:paraId="5113BA04" w14:textId="7BCE5331" w:rsidR="00D9731F" w:rsidRPr="009F012E" w:rsidRDefault="00D9731F" w:rsidP="00CE5CF9">
            <w:pPr>
              <w:rPr>
                <w:rFonts w:ascii="Arial" w:hAnsi="Arial" w:cs="Arial"/>
                <w:color w:val="000000"/>
              </w:rPr>
            </w:pPr>
            <w:r w:rsidRPr="009F012E">
              <w:rPr>
                <w:rFonts w:ascii="Arial" w:hAnsi="Arial" w:cs="Arial"/>
                <w:color w:val="000000"/>
              </w:rPr>
              <w:t xml:space="preserve">Celková cena za </w:t>
            </w:r>
            <w:r w:rsidR="004822D9" w:rsidRPr="009F012E">
              <w:rPr>
                <w:rFonts w:ascii="Arial" w:hAnsi="Arial" w:cs="Arial"/>
                <w:color w:val="000000"/>
              </w:rPr>
              <w:t xml:space="preserve">špecifické a  </w:t>
            </w:r>
            <w:r w:rsidRPr="009F012E">
              <w:rPr>
                <w:rFonts w:ascii="Arial" w:hAnsi="Arial" w:cs="Arial"/>
                <w:color w:val="000000"/>
              </w:rPr>
              <w:t xml:space="preserve">poradensko-odborné služby sa vyjadrí ako súčet cien  </w:t>
            </w:r>
          </w:p>
        </w:tc>
      </w:tr>
      <w:tr w:rsidR="00D9731F" w:rsidRPr="009F012E" w14:paraId="28020881" w14:textId="77777777" w:rsidTr="00B86785">
        <w:trPr>
          <w:trHeight w:val="285"/>
        </w:trPr>
        <w:tc>
          <w:tcPr>
            <w:tcW w:w="4037" w:type="dxa"/>
            <w:gridSpan w:val="2"/>
            <w:tcBorders>
              <w:top w:val="nil"/>
              <w:left w:val="nil"/>
              <w:bottom w:val="nil"/>
              <w:right w:val="nil"/>
            </w:tcBorders>
            <w:shd w:val="clear" w:color="auto" w:fill="auto"/>
            <w:noWrap/>
            <w:vAlign w:val="bottom"/>
            <w:hideMark/>
          </w:tcPr>
          <w:p w14:paraId="6C912347" w14:textId="77777777" w:rsidR="00D9731F" w:rsidRPr="009F012E" w:rsidRDefault="00D9731F" w:rsidP="00CE5CF9">
            <w:pPr>
              <w:rPr>
                <w:rFonts w:ascii="Arial" w:hAnsi="Arial" w:cs="Arial"/>
                <w:color w:val="000000"/>
              </w:rPr>
            </w:pPr>
            <w:r w:rsidRPr="009F012E">
              <w:rPr>
                <w:rFonts w:ascii="Arial" w:hAnsi="Arial" w:cs="Arial"/>
                <w:color w:val="000000"/>
              </w:rPr>
              <w:t>za predmetné služby.</w:t>
            </w:r>
          </w:p>
        </w:tc>
        <w:tc>
          <w:tcPr>
            <w:tcW w:w="1202" w:type="dxa"/>
            <w:tcBorders>
              <w:top w:val="nil"/>
              <w:left w:val="nil"/>
              <w:bottom w:val="nil"/>
              <w:right w:val="nil"/>
            </w:tcBorders>
            <w:shd w:val="clear" w:color="auto" w:fill="auto"/>
            <w:noWrap/>
            <w:vAlign w:val="bottom"/>
            <w:hideMark/>
          </w:tcPr>
          <w:p w14:paraId="1703529B" w14:textId="77777777" w:rsidR="00D9731F" w:rsidRPr="009F012E" w:rsidRDefault="00D9731F" w:rsidP="00CE5CF9">
            <w:pPr>
              <w:rPr>
                <w:rFonts w:ascii="Arial" w:hAnsi="Arial" w:cs="Arial"/>
                <w:color w:val="000000"/>
              </w:rPr>
            </w:pPr>
          </w:p>
        </w:tc>
        <w:tc>
          <w:tcPr>
            <w:tcW w:w="1213" w:type="dxa"/>
            <w:tcBorders>
              <w:top w:val="nil"/>
              <w:left w:val="nil"/>
              <w:bottom w:val="nil"/>
              <w:right w:val="nil"/>
            </w:tcBorders>
            <w:shd w:val="clear" w:color="auto" w:fill="auto"/>
            <w:noWrap/>
            <w:vAlign w:val="bottom"/>
            <w:hideMark/>
          </w:tcPr>
          <w:p w14:paraId="7584C8DD" w14:textId="77777777" w:rsidR="00D9731F" w:rsidRPr="009F012E" w:rsidRDefault="00D9731F" w:rsidP="00CE5CF9">
            <w:pPr>
              <w:rPr>
                <w:rFonts w:ascii="Arial" w:hAnsi="Arial" w:cs="Arial"/>
                <w:color w:val="000000"/>
              </w:rPr>
            </w:pPr>
          </w:p>
        </w:tc>
        <w:tc>
          <w:tcPr>
            <w:tcW w:w="1354" w:type="dxa"/>
            <w:tcBorders>
              <w:top w:val="nil"/>
              <w:left w:val="nil"/>
              <w:bottom w:val="nil"/>
              <w:right w:val="nil"/>
            </w:tcBorders>
            <w:shd w:val="clear" w:color="auto" w:fill="auto"/>
            <w:noWrap/>
            <w:vAlign w:val="bottom"/>
            <w:hideMark/>
          </w:tcPr>
          <w:p w14:paraId="021ACE36" w14:textId="77777777" w:rsidR="00D9731F" w:rsidRPr="009F012E" w:rsidRDefault="00D9731F" w:rsidP="00CE5CF9">
            <w:pPr>
              <w:rPr>
                <w:rFonts w:ascii="Arial" w:hAnsi="Arial" w:cs="Arial"/>
                <w:color w:val="000000"/>
              </w:rPr>
            </w:pPr>
          </w:p>
        </w:tc>
        <w:tc>
          <w:tcPr>
            <w:tcW w:w="1201" w:type="dxa"/>
            <w:tcBorders>
              <w:top w:val="nil"/>
              <w:left w:val="nil"/>
              <w:bottom w:val="nil"/>
              <w:right w:val="nil"/>
            </w:tcBorders>
            <w:shd w:val="clear" w:color="auto" w:fill="auto"/>
            <w:noWrap/>
            <w:vAlign w:val="bottom"/>
            <w:hideMark/>
          </w:tcPr>
          <w:p w14:paraId="59658DE9" w14:textId="77777777" w:rsidR="00D9731F" w:rsidRPr="009F012E" w:rsidRDefault="00D9731F" w:rsidP="00CE5CF9">
            <w:pPr>
              <w:rPr>
                <w:rFonts w:ascii="Arial" w:hAnsi="Arial" w:cs="Arial"/>
                <w:color w:val="000000"/>
              </w:rPr>
            </w:pPr>
          </w:p>
        </w:tc>
      </w:tr>
      <w:tr w:rsidR="00D9731F" w:rsidRPr="009F012E" w14:paraId="13D6CF10" w14:textId="77777777" w:rsidTr="00B86785">
        <w:trPr>
          <w:trHeight w:val="285"/>
        </w:trPr>
        <w:tc>
          <w:tcPr>
            <w:tcW w:w="2108" w:type="dxa"/>
            <w:tcBorders>
              <w:top w:val="nil"/>
              <w:left w:val="nil"/>
              <w:bottom w:val="nil"/>
              <w:right w:val="nil"/>
            </w:tcBorders>
            <w:shd w:val="clear" w:color="auto" w:fill="auto"/>
            <w:noWrap/>
            <w:vAlign w:val="bottom"/>
            <w:hideMark/>
          </w:tcPr>
          <w:p w14:paraId="710CF3B5" w14:textId="77777777" w:rsidR="00D9731F" w:rsidRPr="009F012E" w:rsidRDefault="00D9731F" w:rsidP="00CE5CF9">
            <w:pPr>
              <w:rPr>
                <w:rFonts w:ascii="Arial" w:hAnsi="Arial" w:cs="Arial"/>
                <w:color w:val="000000"/>
              </w:rPr>
            </w:pPr>
          </w:p>
        </w:tc>
        <w:tc>
          <w:tcPr>
            <w:tcW w:w="1929" w:type="dxa"/>
            <w:tcBorders>
              <w:top w:val="nil"/>
              <w:left w:val="nil"/>
              <w:bottom w:val="nil"/>
              <w:right w:val="nil"/>
            </w:tcBorders>
            <w:shd w:val="clear" w:color="auto" w:fill="auto"/>
            <w:noWrap/>
            <w:vAlign w:val="bottom"/>
            <w:hideMark/>
          </w:tcPr>
          <w:p w14:paraId="18EE6576" w14:textId="77777777" w:rsidR="00D9731F" w:rsidRPr="009F012E" w:rsidRDefault="00D9731F" w:rsidP="00CE5CF9">
            <w:pPr>
              <w:rPr>
                <w:rFonts w:ascii="Arial" w:hAnsi="Arial" w:cs="Arial"/>
                <w:color w:val="000000"/>
              </w:rPr>
            </w:pPr>
          </w:p>
        </w:tc>
        <w:tc>
          <w:tcPr>
            <w:tcW w:w="1202" w:type="dxa"/>
            <w:tcBorders>
              <w:top w:val="nil"/>
              <w:left w:val="nil"/>
              <w:bottom w:val="nil"/>
              <w:right w:val="nil"/>
            </w:tcBorders>
            <w:shd w:val="clear" w:color="auto" w:fill="auto"/>
            <w:noWrap/>
            <w:vAlign w:val="bottom"/>
            <w:hideMark/>
          </w:tcPr>
          <w:p w14:paraId="0CB71957" w14:textId="77777777" w:rsidR="00D9731F" w:rsidRPr="009F012E" w:rsidRDefault="00D9731F" w:rsidP="00CE5CF9">
            <w:pPr>
              <w:rPr>
                <w:rFonts w:ascii="Arial" w:hAnsi="Arial" w:cs="Arial"/>
                <w:color w:val="000000"/>
              </w:rPr>
            </w:pPr>
          </w:p>
        </w:tc>
        <w:tc>
          <w:tcPr>
            <w:tcW w:w="1213" w:type="dxa"/>
            <w:tcBorders>
              <w:top w:val="nil"/>
              <w:left w:val="nil"/>
              <w:bottom w:val="nil"/>
              <w:right w:val="nil"/>
            </w:tcBorders>
            <w:shd w:val="clear" w:color="auto" w:fill="auto"/>
            <w:noWrap/>
            <w:vAlign w:val="bottom"/>
            <w:hideMark/>
          </w:tcPr>
          <w:p w14:paraId="6753DE4B" w14:textId="77777777" w:rsidR="00D9731F" w:rsidRPr="009F012E" w:rsidRDefault="00D9731F" w:rsidP="00CE5CF9">
            <w:pPr>
              <w:rPr>
                <w:rFonts w:ascii="Arial" w:hAnsi="Arial" w:cs="Arial"/>
                <w:color w:val="000000"/>
              </w:rPr>
            </w:pPr>
          </w:p>
        </w:tc>
        <w:tc>
          <w:tcPr>
            <w:tcW w:w="1354" w:type="dxa"/>
            <w:tcBorders>
              <w:top w:val="nil"/>
              <w:left w:val="nil"/>
              <w:bottom w:val="nil"/>
              <w:right w:val="nil"/>
            </w:tcBorders>
            <w:shd w:val="clear" w:color="auto" w:fill="auto"/>
            <w:noWrap/>
            <w:vAlign w:val="bottom"/>
            <w:hideMark/>
          </w:tcPr>
          <w:p w14:paraId="1783CC39" w14:textId="77777777" w:rsidR="00D9731F" w:rsidRPr="009F012E" w:rsidRDefault="00D9731F" w:rsidP="00CE5CF9">
            <w:pPr>
              <w:rPr>
                <w:rFonts w:ascii="Arial" w:hAnsi="Arial" w:cs="Arial"/>
                <w:color w:val="000000"/>
              </w:rPr>
            </w:pPr>
          </w:p>
        </w:tc>
        <w:tc>
          <w:tcPr>
            <w:tcW w:w="1201" w:type="dxa"/>
            <w:tcBorders>
              <w:top w:val="nil"/>
              <w:left w:val="nil"/>
              <w:bottom w:val="nil"/>
              <w:right w:val="nil"/>
            </w:tcBorders>
            <w:shd w:val="clear" w:color="auto" w:fill="auto"/>
            <w:noWrap/>
            <w:vAlign w:val="bottom"/>
            <w:hideMark/>
          </w:tcPr>
          <w:p w14:paraId="363E6C8B" w14:textId="77777777" w:rsidR="00D9731F" w:rsidRPr="009F012E" w:rsidRDefault="00D9731F" w:rsidP="00CE5CF9">
            <w:pPr>
              <w:rPr>
                <w:rFonts w:ascii="Arial" w:hAnsi="Arial" w:cs="Arial"/>
                <w:color w:val="000000"/>
              </w:rPr>
            </w:pPr>
          </w:p>
        </w:tc>
      </w:tr>
      <w:tr w:rsidR="00D9731F" w:rsidRPr="009F012E" w14:paraId="03981074" w14:textId="77777777" w:rsidTr="00B86785">
        <w:trPr>
          <w:trHeight w:val="285"/>
        </w:trPr>
        <w:tc>
          <w:tcPr>
            <w:tcW w:w="2108" w:type="dxa"/>
            <w:tcBorders>
              <w:top w:val="nil"/>
              <w:left w:val="nil"/>
              <w:bottom w:val="nil"/>
              <w:right w:val="nil"/>
            </w:tcBorders>
            <w:shd w:val="clear" w:color="auto" w:fill="auto"/>
            <w:noWrap/>
            <w:vAlign w:val="bottom"/>
            <w:hideMark/>
          </w:tcPr>
          <w:p w14:paraId="32D265FD" w14:textId="77777777" w:rsidR="00D9731F" w:rsidRPr="009F012E" w:rsidRDefault="00D9731F" w:rsidP="00CE5CF9">
            <w:pPr>
              <w:rPr>
                <w:rFonts w:ascii="Arial" w:hAnsi="Arial" w:cs="Arial"/>
                <w:color w:val="000000"/>
              </w:rPr>
            </w:pPr>
            <w:r w:rsidRPr="009F012E">
              <w:rPr>
                <w:rFonts w:ascii="Arial" w:hAnsi="Arial" w:cs="Arial"/>
                <w:color w:val="000000"/>
              </w:rPr>
              <w:t>Dátum:</w:t>
            </w:r>
          </w:p>
        </w:tc>
        <w:tc>
          <w:tcPr>
            <w:tcW w:w="1929" w:type="dxa"/>
            <w:tcBorders>
              <w:top w:val="nil"/>
              <w:left w:val="nil"/>
              <w:bottom w:val="nil"/>
              <w:right w:val="nil"/>
            </w:tcBorders>
            <w:shd w:val="clear" w:color="auto" w:fill="auto"/>
            <w:noWrap/>
            <w:vAlign w:val="bottom"/>
            <w:hideMark/>
          </w:tcPr>
          <w:p w14:paraId="4C9F7832" w14:textId="77777777" w:rsidR="00D9731F" w:rsidRPr="009F012E" w:rsidRDefault="00D9731F" w:rsidP="00CE5CF9">
            <w:pPr>
              <w:rPr>
                <w:rFonts w:ascii="Arial" w:hAnsi="Arial" w:cs="Arial"/>
                <w:color w:val="000000"/>
              </w:rPr>
            </w:pPr>
          </w:p>
        </w:tc>
        <w:tc>
          <w:tcPr>
            <w:tcW w:w="1202" w:type="dxa"/>
            <w:tcBorders>
              <w:top w:val="nil"/>
              <w:left w:val="nil"/>
              <w:bottom w:val="nil"/>
              <w:right w:val="nil"/>
            </w:tcBorders>
            <w:shd w:val="clear" w:color="auto" w:fill="auto"/>
            <w:noWrap/>
            <w:vAlign w:val="bottom"/>
            <w:hideMark/>
          </w:tcPr>
          <w:p w14:paraId="1CD2F57A" w14:textId="77777777" w:rsidR="00D9731F" w:rsidRPr="009F012E" w:rsidRDefault="00D9731F" w:rsidP="00CE5CF9">
            <w:pPr>
              <w:rPr>
                <w:rFonts w:ascii="Arial" w:hAnsi="Arial" w:cs="Arial"/>
                <w:color w:val="000000"/>
              </w:rPr>
            </w:pPr>
            <w:r w:rsidRPr="009F012E">
              <w:rPr>
                <w:rFonts w:ascii="Arial" w:hAnsi="Arial" w:cs="Arial"/>
                <w:color w:val="000000"/>
              </w:rPr>
              <w:t>Meno:</w:t>
            </w:r>
          </w:p>
        </w:tc>
        <w:tc>
          <w:tcPr>
            <w:tcW w:w="1213" w:type="dxa"/>
            <w:tcBorders>
              <w:top w:val="nil"/>
              <w:left w:val="nil"/>
              <w:bottom w:val="nil"/>
              <w:right w:val="nil"/>
            </w:tcBorders>
            <w:shd w:val="clear" w:color="auto" w:fill="auto"/>
            <w:noWrap/>
            <w:vAlign w:val="bottom"/>
            <w:hideMark/>
          </w:tcPr>
          <w:p w14:paraId="641FFE98" w14:textId="77777777" w:rsidR="00D9731F" w:rsidRPr="009F012E" w:rsidRDefault="00D9731F" w:rsidP="00CE5CF9">
            <w:pPr>
              <w:rPr>
                <w:rFonts w:ascii="Arial" w:hAnsi="Arial" w:cs="Arial"/>
                <w:color w:val="000000"/>
              </w:rPr>
            </w:pPr>
          </w:p>
        </w:tc>
        <w:tc>
          <w:tcPr>
            <w:tcW w:w="1354" w:type="dxa"/>
            <w:tcBorders>
              <w:top w:val="nil"/>
              <w:left w:val="nil"/>
              <w:bottom w:val="nil"/>
              <w:right w:val="nil"/>
            </w:tcBorders>
            <w:shd w:val="clear" w:color="auto" w:fill="auto"/>
            <w:noWrap/>
            <w:vAlign w:val="bottom"/>
            <w:hideMark/>
          </w:tcPr>
          <w:p w14:paraId="3A76ECAE" w14:textId="77777777" w:rsidR="00D9731F" w:rsidRPr="009F012E" w:rsidRDefault="00D9731F" w:rsidP="00CE5CF9">
            <w:pPr>
              <w:rPr>
                <w:rFonts w:ascii="Arial" w:hAnsi="Arial" w:cs="Arial"/>
                <w:color w:val="000000"/>
              </w:rPr>
            </w:pPr>
            <w:r w:rsidRPr="009F012E">
              <w:rPr>
                <w:rFonts w:ascii="Arial" w:hAnsi="Arial" w:cs="Arial"/>
                <w:color w:val="000000"/>
              </w:rPr>
              <w:t xml:space="preserve">Podpis: </w:t>
            </w:r>
          </w:p>
        </w:tc>
        <w:tc>
          <w:tcPr>
            <w:tcW w:w="1201" w:type="dxa"/>
            <w:tcBorders>
              <w:top w:val="nil"/>
              <w:left w:val="nil"/>
              <w:bottom w:val="nil"/>
              <w:right w:val="nil"/>
            </w:tcBorders>
            <w:shd w:val="clear" w:color="auto" w:fill="auto"/>
            <w:noWrap/>
            <w:vAlign w:val="bottom"/>
            <w:hideMark/>
          </w:tcPr>
          <w:p w14:paraId="7F62926B" w14:textId="77777777" w:rsidR="00D9731F" w:rsidRPr="009F012E" w:rsidRDefault="00D9731F" w:rsidP="00CE5CF9">
            <w:pPr>
              <w:rPr>
                <w:rFonts w:ascii="Arial" w:hAnsi="Arial" w:cs="Arial"/>
                <w:color w:val="000000"/>
              </w:rPr>
            </w:pPr>
          </w:p>
        </w:tc>
      </w:tr>
      <w:tr w:rsidR="00D9731F" w:rsidRPr="009F012E" w14:paraId="7535F598" w14:textId="77777777" w:rsidTr="00B86785">
        <w:trPr>
          <w:trHeight w:val="285"/>
        </w:trPr>
        <w:tc>
          <w:tcPr>
            <w:tcW w:w="2108" w:type="dxa"/>
            <w:tcBorders>
              <w:top w:val="nil"/>
              <w:left w:val="nil"/>
              <w:bottom w:val="nil"/>
              <w:right w:val="nil"/>
            </w:tcBorders>
            <w:shd w:val="clear" w:color="auto" w:fill="auto"/>
            <w:noWrap/>
            <w:vAlign w:val="bottom"/>
            <w:hideMark/>
          </w:tcPr>
          <w:p w14:paraId="7BBBF619" w14:textId="77777777" w:rsidR="00D9731F" w:rsidRPr="009F012E" w:rsidRDefault="00D9731F" w:rsidP="00CE5CF9">
            <w:pPr>
              <w:rPr>
                <w:rFonts w:ascii="Arial" w:hAnsi="Arial" w:cs="Arial"/>
                <w:color w:val="000000"/>
              </w:rPr>
            </w:pPr>
          </w:p>
        </w:tc>
        <w:tc>
          <w:tcPr>
            <w:tcW w:w="1929" w:type="dxa"/>
            <w:tcBorders>
              <w:top w:val="nil"/>
              <w:left w:val="nil"/>
              <w:bottom w:val="nil"/>
              <w:right w:val="nil"/>
            </w:tcBorders>
            <w:shd w:val="clear" w:color="auto" w:fill="auto"/>
            <w:noWrap/>
            <w:vAlign w:val="bottom"/>
            <w:hideMark/>
          </w:tcPr>
          <w:p w14:paraId="74DD139E" w14:textId="77777777" w:rsidR="00D9731F" w:rsidRPr="009F012E" w:rsidRDefault="00D9731F" w:rsidP="00CE5CF9">
            <w:pPr>
              <w:rPr>
                <w:rFonts w:ascii="Arial" w:hAnsi="Arial" w:cs="Arial"/>
                <w:color w:val="000000"/>
              </w:rPr>
            </w:pPr>
          </w:p>
        </w:tc>
        <w:tc>
          <w:tcPr>
            <w:tcW w:w="1202" w:type="dxa"/>
            <w:tcBorders>
              <w:top w:val="nil"/>
              <w:left w:val="nil"/>
              <w:bottom w:val="nil"/>
              <w:right w:val="nil"/>
            </w:tcBorders>
            <w:shd w:val="clear" w:color="auto" w:fill="auto"/>
            <w:noWrap/>
            <w:vAlign w:val="bottom"/>
            <w:hideMark/>
          </w:tcPr>
          <w:p w14:paraId="60467C06" w14:textId="77777777" w:rsidR="00D9731F" w:rsidRPr="009F012E" w:rsidRDefault="00D9731F" w:rsidP="00CE5CF9">
            <w:pPr>
              <w:rPr>
                <w:rFonts w:ascii="Arial" w:hAnsi="Arial" w:cs="Arial"/>
                <w:color w:val="000000"/>
              </w:rPr>
            </w:pPr>
          </w:p>
        </w:tc>
        <w:tc>
          <w:tcPr>
            <w:tcW w:w="1213" w:type="dxa"/>
            <w:tcBorders>
              <w:top w:val="nil"/>
              <w:left w:val="nil"/>
              <w:bottom w:val="nil"/>
              <w:right w:val="nil"/>
            </w:tcBorders>
            <w:shd w:val="clear" w:color="auto" w:fill="auto"/>
            <w:noWrap/>
            <w:vAlign w:val="bottom"/>
            <w:hideMark/>
          </w:tcPr>
          <w:p w14:paraId="0B10D41D" w14:textId="77777777" w:rsidR="00D9731F" w:rsidRPr="009F012E" w:rsidRDefault="00D9731F" w:rsidP="00CE5CF9">
            <w:pPr>
              <w:rPr>
                <w:rFonts w:ascii="Arial" w:hAnsi="Arial" w:cs="Arial"/>
                <w:color w:val="000000"/>
              </w:rPr>
            </w:pPr>
          </w:p>
        </w:tc>
        <w:tc>
          <w:tcPr>
            <w:tcW w:w="1354" w:type="dxa"/>
            <w:tcBorders>
              <w:top w:val="nil"/>
              <w:left w:val="nil"/>
              <w:bottom w:val="nil"/>
              <w:right w:val="nil"/>
            </w:tcBorders>
            <w:shd w:val="clear" w:color="auto" w:fill="auto"/>
            <w:noWrap/>
            <w:vAlign w:val="bottom"/>
            <w:hideMark/>
          </w:tcPr>
          <w:p w14:paraId="1FA61F86" w14:textId="77777777" w:rsidR="00D9731F" w:rsidRPr="009F012E" w:rsidRDefault="00D9731F" w:rsidP="00CE5CF9">
            <w:pPr>
              <w:rPr>
                <w:rFonts w:ascii="Arial" w:hAnsi="Arial" w:cs="Arial"/>
                <w:color w:val="000000"/>
              </w:rPr>
            </w:pPr>
          </w:p>
        </w:tc>
        <w:tc>
          <w:tcPr>
            <w:tcW w:w="1201" w:type="dxa"/>
            <w:tcBorders>
              <w:top w:val="nil"/>
              <w:left w:val="nil"/>
              <w:bottom w:val="nil"/>
              <w:right w:val="nil"/>
            </w:tcBorders>
            <w:shd w:val="clear" w:color="auto" w:fill="auto"/>
            <w:noWrap/>
            <w:vAlign w:val="bottom"/>
            <w:hideMark/>
          </w:tcPr>
          <w:p w14:paraId="431419FE" w14:textId="77777777" w:rsidR="00D9731F" w:rsidRPr="009F012E" w:rsidRDefault="00D9731F" w:rsidP="00CE5CF9">
            <w:pPr>
              <w:rPr>
                <w:rFonts w:ascii="Arial" w:hAnsi="Arial" w:cs="Arial"/>
                <w:color w:val="000000"/>
              </w:rPr>
            </w:pPr>
          </w:p>
        </w:tc>
      </w:tr>
      <w:tr w:rsidR="00D9731F" w:rsidRPr="009F012E" w14:paraId="62FF4DAD" w14:textId="77777777" w:rsidTr="00B86785">
        <w:trPr>
          <w:trHeight w:val="285"/>
        </w:trPr>
        <w:tc>
          <w:tcPr>
            <w:tcW w:w="5239" w:type="dxa"/>
            <w:gridSpan w:val="3"/>
            <w:tcBorders>
              <w:top w:val="nil"/>
              <w:left w:val="nil"/>
              <w:bottom w:val="nil"/>
              <w:right w:val="nil"/>
            </w:tcBorders>
            <w:shd w:val="clear" w:color="auto" w:fill="auto"/>
            <w:noWrap/>
            <w:vAlign w:val="bottom"/>
            <w:hideMark/>
          </w:tcPr>
          <w:p w14:paraId="321BBDA2" w14:textId="77777777" w:rsidR="00D9731F" w:rsidRPr="009F012E" w:rsidRDefault="00D9731F" w:rsidP="00CE5CF9">
            <w:pPr>
              <w:rPr>
                <w:rFonts w:ascii="Arial" w:hAnsi="Arial" w:cs="Arial"/>
                <w:color w:val="000000"/>
              </w:rPr>
            </w:pPr>
            <w:r w:rsidRPr="009F012E">
              <w:rPr>
                <w:rFonts w:ascii="Arial" w:hAnsi="Arial" w:cs="Arial"/>
                <w:color w:val="000000"/>
              </w:rPr>
              <w:t>Vypracoval (zástupca poskytovateľa):</w:t>
            </w:r>
          </w:p>
        </w:tc>
        <w:tc>
          <w:tcPr>
            <w:tcW w:w="1213" w:type="dxa"/>
            <w:tcBorders>
              <w:top w:val="nil"/>
              <w:left w:val="nil"/>
              <w:bottom w:val="nil"/>
              <w:right w:val="nil"/>
            </w:tcBorders>
            <w:shd w:val="clear" w:color="auto" w:fill="auto"/>
            <w:noWrap/>
            <w:vAlign w:val="bottom"/>
            <w:hideMark/>
          </w:tcPr>
          <w:p w14:paraId="6D46BB9A" w14:textId="77777777" w:rsidR="00D9731F" w:rsidRPr="009F012E" w:rsidRDefault="00D9731F" w:rsidP="00CE5CF9">
            <w:pPr>
              <w:rPr>
                <w:rFonts w:ascii="Arial" w:hAnsi="Arial" w:cs="Arial"/>
                <w:color w:val="000000"/>
              </w:rPr>
            </w:pPr>
          </w:p>
        </w:tc>
        <w:tc>
          <w:tcPr>
            <w:tcW w:w="1354" w:type="dxa"/>
            <w:tcBorders>
              <w:top w:val="nil"/>
              <w:left w:val="nil"/>
              <w:bottom w:val="nil"/>
              <w:right w:val="nil"/>
            </w:tcBorders>
            <w:shd w:val="clear" w:color="auto" w:fill="auto"/>
            <w:noWrap/>
            <w:vAlign w:val="bottom"/>
            <w:hideMark/>
          </w:tcPr>
          <w:p w14:paraId="4D97F549" w14:textId="77777777" w:rsidR="00D9731F" w:rsidRPr="009F012E" w:rsidRDefault="00D9731F" w:rsidP="00CE5CF9">
            <w:pPr>
              <w:rPr>
                <w:rFonts w:ascii="Arial" w:hAnsi="Arial" w:cs="Arial"/>
                <w:color w:val="000000"/>
              </w:rPr>
            </w:pPr>
          </w:p>
        </w:tc>
        <w:tc>
          <w:tcPr>
            <w:tcW w:w="1201" w:type="dxa"/>
            <w:tcBorders>
              <w:top w:val="nil"/>
              <w:left w:val="nil"/>
              <w:bottom w:val="nil"/>
              <w:right w:val="nil"/>
            </w:tcBorders>
            <w:shd w:val="clear" w:color="auto" w:fill="auto"/>
            <w:noWrap/>
            <w:vAlign w:val="bottom"/>
            <w:hideMark/>
          </w:tcPr>
          <w:p w14:paraId="59A9D28D" w14:textId="77777777" w:rsidR="00D9731F" w:rsidRPr="009F012E" w:rsidRDefault="00D9731F" w:rsidP="00CE5CF9">
            <w:pPr>
              <w:rPr>
                <w:rFonts w:ascii="Arial" w:hAnsi="Arial" w:cs="Arial"/>
                <w:color w:val="000000"/>
              </w:rPr>
            </w:pPr>
          </w:p>
        </w:tc>
      </w:tr>
      <w:tr w:rsidR="00D9731F" w:rsidRPr="009F012E" w14:paraId="0F3B75E1" w14:textId="77777777" w:rsidTr="00B86785">
        <w:trPr>
          <w:trHeight w:val="285"/>
        </w:trPr>
        <w:tc>
          <w:tcPr>
            <w:tcW w:w="2108" w:type="dxa"/>
            <w:tcBorders>
              <w:top w:val="nil"/>
              <w:left w:val="nil"/>
              <w:bottom w:val="nil"/>
              <w:right w:val="nil"/>
            </w:tcBorders>
            <w:shd w:val="clear" w:color="auto" w:fill="auto"/>
            <w:noWrap/>
            <w:vAlign w:val="bottom"/>
            <w:hideMark/>
          </w:tcPr>
          <w:p w14:paraId="7753D99C" w14:textId="77777777" w:rsidR="00D9731F" w:rsidRPr="009F012E" w:rsidRDefault="00D9731F" w:rsidP="00CE5CF9">
            <w:pPr>
              <w:rPr>
                <w:rFonts w:ascii="Arial" w:hAnsi="Arial" w:cs="Arial"/>
                <w:color w:val="000000"/>
              </w:rPr>
            </w:pPr>
          </w:p>
        </w:tc>
        <w:tc>
          <w:tcPr>
            <w:tcW w:w="1929" w:type="dxa"/>
            <w:tcBorders>
              <w:top w:val="nil"/>
              <w:left w:val="nil"/>
              <w:bottom w:val="nil"/>
              <w:right w:val="nil"/>
            </w:tcBorders>
            <w:shd w:val="clear" w:color="auto" w:fill="auto"/>
            <w:noWrap/>
            <w:vAlign w:val="bottom"/>
            <w:hideMark/>
          </w:tcPr>
          <w:p w14:paraId="66D027DC" w14:textId="77777777" w:rsidR="00D9731F" w:rsidRPr="009F012E" w:rsidRDefault="00D9731F" w:rsidP="00CE5CF9">
            <w:pPr>
              <w:rPr>
                <w:rFonts w:ascii="Arial" w:hAnsi="Arial" w:cs="Arial"/>
                <w:color w:val="000000"/>
              </w:rPr>
            </w:pPr>
          </w:p>
        </w:tc>
        <w:tc>
          <w:tcPr>
            <w:tcW w:w="1202" w:type="dxa"/>
            <w:tcBorders>
              <w:top w:val="nil"/>
              <w:left w:val="nil"/>
              <w:bottom w:val="nil"/>
              <w:right w:val="nil"/>
            </w:tcBorders>
            <w:shd w:val="clear" w:color="auto" w:fill="auto"/>
            <w:noWrap/>
            <w:vAlign w:val="bottom"/>
            <w:hideMark/>
          </w:tcPr>
          <w:p w14:paraId="5A961C3B" w14:textId="77777777" w:rsidR="00D9731F" w:rsidRPr="009F012E" w:rsidRDefault="00D9731F" w:rsidP="00CE5CF9">
            <w:pPr>
              <w:rPr>
                <w:rFonts w:ascii="Arial" w:hAnsi="Arial" w:cs="Arial"/>
                <w:color w:val="000000"/>
              </w:rPr>
            </w:pPr>
          </w:p>
        </w:tc>
        <w:tc>
          <w:tcPr>
            <w:tcW w:w="1213" w:type="dxa"/>
            <w:tcBorders>
              <w:top w:val="nil"/>
              <w:left w:val="nil"/>
              <w:bottom w:val="nil"/>
              <w:right w:val="nil"/>
            </w:tcBorders>
            <w:shd w:val="clear" w:color="auto" w:fill="auto"/>
            <w:noWrap/>
            <w:vAlign w:val="bottom"/>
            <w:hideMark/>
          </w:tcPr>
          <w:p w14:paraId="4BC5E032" w14:textId="77777777" w:rsidR="00D9731F" w:rsidRPr="009F012E" w:rsidRDefault="00D9731F" w:rsidP="00CE5CF9">
            <w:pPr>
              <w:rPr>
                <w:rFonts w:ascii="Arial" w:hAnsi="Arial" w:cs="Arial"/>
                <w:color w:val="000000"/>
              </w:rPr>
            </w:pPr>
          </w:p>
        </w:tc>
        <w:tc>
          <w:tcPr>
            <w:tcW w:w="1354" w:type="dxa"/>
            <w:tcBorders>
              <w:top w:val="nil"/>
              <w:left w:val="nil"/>
              <w:bottom w:val="nil"/>
              <w:right w:val="nil"/>
            </w:tcBorders>
            <w:shd w:val="clear" w:color="auto" w:fill="auto"/>
            <w:noWrap/>
            <w:vAlign w:val="bottom"/>
            <w:hideMark/>
          </w:tcPr>
          <w:p w14:paraId="0136B310" w14:textId="77777777" w:rsidR="00D9731F" w:rsidRPr="009F012E" w:rsidRDefault="00D9731F" w:rsidP="00CE5CF9">
            <w:pPr>
              <w:rPr>
                <w:rFonts w:ascii="Arial" w:hAnsi="Arial" w:cs="Arial"/>
                <w:color w:val="000000"/>
              </w:rPr>
            </w:pPr>
          </w:p>
        </w:tc>
        <w:tc>
          <w:tcPr>
            <w:tcW w:w="1201" w:type="dxa"/>
            <w:tcBorders>
              <w:top w:val="nil"/>
              <w:left w:val="nil"/>
              <w:bottom w:val="nil"/>
              <w:right w:val="nil"/>
            </w:tcBorders>
            <w:shd w:val="clear" w:color="auto" w:fill="auto"/>
            <w:noWrap/>
            <w:vAlign w:val="bottom"/>
            <w:hideMark/>
          </w:tcPr>
          <w:p w14:paraId="2A801893" w14:textId="77777777" w:rsidR="00D9731F" w:rsidRPr="009F012E" w:rsidRDefault="00D9731F" w:rsidP="00CE5CF9">
            <w:pPr>
              <w:rPr>
                <w:rFonts w:ascii="Arial" w:hAnsi="Arial" w:cs="Arial"/>
                <w:color w:val="000000"/>
              </w:rPr>
            </w:pPr>
          </w:p>
        </w:tc>
      </w:tr>
      <w:tr w:rsidR="00D9731F" w:rsidRPr="009F012E" w14:paraId="5A646C94" w14:textId="77777777" w:rsidTr="00B86785">
        <w:trPr>
          <w:trHeight w:val="285"/>
        </w:trPr>
        <w:tc>
          <w:tcPr>
            <w:tcW w:w="4037" w:type="dxa"/>
            <w:gridSpan w:val="2"/>
            <w:tcBorders>
              <w:top w:val="nil"/>
              <w:left w:val="nil"/>
              <w:bottom w:val="nil"/>
              <w:right w:val="nil"/>
            </w:tcBorders>
            <w:shd w:val="clear" w:color="auto" w:fill="auto"/>
            <w:noWrap/>
            <w:vAlign w:val="bottom"/>
            <w:hideMark/>
          </w:tcPr>
          <w:p w14:paraId="7725F9BC" w14:textId="77777777" w:rsidR="00D9731F" w:rsidRPr="009F012E" w:rsidRDefault="00D9731F" w:rsidP="00CE5CF9">
            <w:pPr>
              <w:rPr>
                <w:rFonts w:ascii="Arial" w:hAnsi="Arial" w:cs="Arial"/>
                <w:color w:val="000000"/>
              </w:rPr>
            </w:pPr>
            <w:r w:rsidRPr="009F012E">
              <w:rPr>
                <w:rFonts w:ascii="Arial" w:hAnsi="Arial" w:cs="Arial"/>
                <w:color w:val="000000"/>
              </w:rPr>
              <w:t>Schválil (zástupca objednávateľa):</w:t>
            </w:r>
          </w:p>
        </w:tc>
        <w:tc>
          <w:tcPr>
            <w:tcW w:w="1202" w:type="dxa"/>
            <w:tcBorders>
              <w:top w:val="nil"/>
              <w:left w:val="nil"/>
              <w:bottom w:val="nil"/>
              <w:right w:val="nil"/>
            </w:tcBorders>
            <w:shd w:val="clear" w:color="auto" w:fill="auto"/>
            <w:noWrap/>
            <w:vAlign w:val="bottom"/>
            <w:hideMark/>
          </w:tcPr>
          <w:p w14:paraId="06EAA450" w14:textId="77777777" w:rsidR="00D9731F" w:rsidRPr="009F012E" w:rsidRDefault="00D9731F" w:rsidP="00CE5CF9">
            <w:pPr>
              <w:rPr>
                <w:rFonts w:ascii="Arial" w:hAnsi="Arial" w:cs="Arial"/>
                <w:color w:val="000000"/>
              </w:rPr>
            </w:pPr>
          </w:p>
        </w:tc>
        <w:tc>
          <w:tcPr>
            <w:tcW w:w="1213" w:type="dxa"/>
            <w:tcBorders>
              <w:top w:val="nil"/>
              <w:left w:val="nil"/>
              <w:bottom w:val="nil"/>
              <w:right w:val="nil"/>
            </w:tcBorders>
            <w:shd w:val="clear" w:color="auto" w:fill="auto"/>
            <w:noWrap/>
            <w:vAlign w:val="bottom"/>
            <w:hideMark/>
          </w:tcPr>
          <w:p w14:paraId="72AE486F" w14:textId="77777777" w:rsidR="00D9731F" w:rsidRPr="009F012E" w:rsidRDefault="00D9731F" w:rsidP="00CE5CF9">
            <w:pPr>
              <w:rPr>
                <w:rFonts w:ascii="Arial" w:hAnsi="Arial" w:cs="Arial"/>
                <w:color w:val="000000"/>
              </w:rPr>
            </w:pPr>
          </w:p>
        </w:tc>
        <w:tc>
          <w:tcPr>
            <w:tcW w:w="1354" w:type="dxa"/>
            <w:tcBorders>
              <w:top w:val="nil"/>
              <w:left w:val="nil"/>
              <w:bottom w:val="nil"/>
              <w:right w:val="nil"/>
            </w:tcBorders>
            <w:shd w:val="clear" w:color="auto" w:fill="auto"/>
            <w:noWrap/>
            <w:vAlign w:val="bottom"/>
            <w:hideMark/>
          </w:tcPr>
          <w:p w14:paraId="231DAD15" w14:textId="77777777" w:rsidR="00D9731F" w:rsidRPr="009F012E" w:rsidRDefault="00D9731F" w:rsidP="00CE5CF9">
            <w:pPr>
              <w:rPr>
                <w:rFonts w:ascii="Arial" w:hAnsi="Arial" w:cs="Arial"/>
                <w:color w:val="000000"/>
              </w:rPr>
            </w:pPr>
          </w:p>
        </w:tc>
        <w:tc>
          <w:tcPr>
            <w:tcW w:w="1201" w:type="dxa"/>
            <w:tcBorders>
              <w:top w:val="nil"/>
              <w:left w:val="nil"/>
              <w:bottom w:val="nil"/>
              <w:right w:val="nil"/>
            </w:tcBorders>
            <w:shd w:val="clear" w:color="auto" w:fill="auto"/>
            <w:noWrap/>
            <w:vAlign w:val="bottom"/>
            <w:hideMark/>
          </w:tcPr>
          <w:p w14:paraId="4485C1B1" w14:textId="77777777" w:rsidR="00D9731F" w:rsidRPr="009F012E" w:rsidRDefault="00D9731F" w:rsidP="00CE5CF9">
            <w:pPr>
              <w:rPr>
                <w:rFonts w:ascii="Arial" w:hAnsi="Arial" w:cs="Arial"/>
                <w:color w:val="000000"/>
              </w:rPr>
            </w:pPr>
          </w:p>
        </w:tc>
      </w:tr>
    </w:tbl>
    <w:p w14:paraId="5E30F84D" w14:textId="77777777" w:rsidR="00D9731F" w:rsidRPr="009F012E" w:rsidRDefault="00D9731F" w:rsidP="00D9731F">
      <w:pPr>
        <w:rPr>
          <w:rFonts w:ascii="Arial" w:hAnsi="Arial" w:cs="Arial"/>
        </w:rPr>
        <w:sectPr w:rsidR="00D9731F" w:rsidRPr="009F012E">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pPr>
    </w:p>
    <w:p w14:paraId="17B2907F" w14:textId="77777777" w:rsidR="00D9731F" w:rsidRPr="009F012E" w:rsidRDefault="00D9731F" w:rsidP="00D9731F">
      <w:pPr>
        <w:jc w:val="right"/>
        <w:rPr>
          <w:rFonts w:ascii="Arial" w:hAnsi="Arial" w:cs="Arial"/>
          <w:b/>
          <w:bCs/>
        </w:rPr>
      </w:pPr>
      <w:r w:rsidRPr="009F012E">
        <w:rPr>
          <w:rFonts w:ascii="Arial" w:hAnsi="Arial" w:cs="Arial"/>
          <w:b/>
          <w:bCs/>
        </w:rPr>
        <w:lastRenderedPageBreak/>
        <w:t>Príloha č. 7</w:t>
      </w:r>
    </w:p>
    <w:p w14:paraId="385E088B" w14:textId="77777777" w:rsidR="00D9731F" w:rsidRPr="009F012E" w:rsidRDefault="00D9731F" w:rsidP="00D9731F">
      <w:pPr>
        <w:jc w:val="right"/>
        <w:rPr>
          <w:rFonts w:ascii="Arial" w:hAnsi="Arial" w:cs="Arial"/>
          <w:b/>
          <w:bCs/>
        </w:rPr>
      </w:pPr>
      <w:r w:rsidRPr="009F012E">
        <w:rPr>
          <w:rFonts w:ascii="Arial" w:hAnsi="Arial" w:cs="Arial"/>
          <w:b/>
          <w:bCs/>
        </w:rPr>
        <w:t>Kontaktné miesta, oprávnené osoby a adresy pre komunikáciu</w:t>
      </w:r>
    </w:p>
    <w:p w14:paraId="0A7A7D03" w14:textId="77777777" w:rsidR="00D9731F" w:rsidRPr="009F012E" w:rsidRDefault="00D9731F" w:rsidP="00D9731F">
      <w:pPr>
        <w:rPr>
          <w:rFonts w:ascii="Arial" w:hAnsi="Arial" w:cs="Arial"/>
          <w:b/>
          <w:bCs/>
        </w:rPr>
      </w:pPr>
      <w:r w:rsidRPr="009F012E">
        <w:rPr>
          <w:rFonts w:ascii="Arial" w:hAnsi="Arial" w:cs="Arial"/>
          <w:b/>
          <w:bCs/>
        </w:rPr>
        <w:t>Poskytovateľ: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378"/>
      </w:tblGrid>
      <w:tr w:rsidR="00D9731F" w:rsidRPr="009F012E" w14:paraId="662576BE" w14:textId="77777777" w:rsidTr="00CE5CF9">
        <w:tc>
          <w:tcPr>
            <w:tcW w:w="2802" w:type="dxa"/>
          </w:tcPr>
          <w:p w14:paraId="181A9EA1" w14:textId="77777777" w:rsidR="00D9731F" w:rsidRPr="009F012E" w:rsidRDefault="00D9731F" w:rsidP="00CE5CF9">
            <w:pPr>
              <w:rPr>
                <w:rFonts w:ascii="Arial" w:hAnsi="Arial" w:cs="Arial"/>
                <w:i/>
              </w:rPr>
            </w:pPr>
            <w:r w:rsidRPr="009F012E">
              <w:rPr>
                <w:rFonts w:ascii="Arial" w:hAnsi="Arial" w:cs="Arial"/>
                <w:i/>
              </w:rPr>
              <w:t>Spôsob spojenia</w:t>
            </w:r>
          </w:p>
        </w:tc>
        <w:tc>
          <w:tcPr>
            <w:tcW w:w="6378" w:type="dxa"/>
          </w:tcPr>
          <w:p w14:paraId="5044455A" w14:textId="77777777" w:rsidR="00D9731F" w:rsidRPr="009F012E" w:rsidRDefault="00D9731F" w:rsidP="00CE5CF9">
            <w:pPr>
              <w:rPr>
                <w:rFonts w:ascii="Arial" w:hAnsi="Arial" w:cs="Arial"/>
                <w:i/>
              </w:rPr>
            </w:pPr>
            <w:r w:rsidRPr="009F012E">
              <w:rPr>
                <w:rFonts w:ascii="Arial" w:hAnsi="Arial" w:cs="Arial"/>
                <w:i/>
              </w:rPr>
              <w:t>Kontakt</w:t>
            </w:r>
          </w:p>
        </w:tc>
      </w:tr>
      <w:tr w:rsidR="00D9731F" w:rsidRPr="009F012E" w14:paraId="6D39E26F" w14:textId="77777777" w:rsidTr="00CE5CF9">
        <w:tc>
          <w:tcPr>
            <w:tcW w:w="2802" w:type="dxa"/>
            <w:vMerge w:val="restart"/>
          </w:tcPr>
          <w:p w14:paraId="46494A30" w14:textId="77777777" w:rsidR="00D9731F" w:rsidRPr="009F012E" w:rsidRDefault="00D9731F" w:rsidP="00CE5CF9">
            <w:pPr>
              <w:rPr>
                <w:rFonts w:ascii="Arial" w:hAnsi="Arial" w:cs="Arial"/>
              </w:rPr>
            </w:pPr>
            <w:r w:rsidRPr="009F012E">
              <w:rPr>
                <w:rFonts w:ascii="Arial" w:hAnsi="Arial" w:cs="Arial"/>
              </w:rPr>
              <w:t>Kontaktný bod komerčný</w:t>
            </w:r>
          </w:p>
        </w:tc>
        <w:tc>
          <w:tcPr>
            <w:tcW w:w="6378" w:type="dxa"/>
          </w:tcPr>
          <w:p w14:paraId="04AFF440" w14:textId="3D249065" w:rsidR="00D9731F" w:rsidRPr="009F012E" w:rsidRDefault="00D9731F" w:rsidP="00D3760A">
            <w:pPr>
              <w:rPr>
                <w:rFonts w:ascii="Arial" w:hAnsi="Arial" w:cs="Arial"/>
              </w:rPr>
            </w:pPr>
            <w:r w:rsidRPr="009F012E">
              <w:rPr>
                <w:rFonts w:ascii="Arial" w:hAnsi="Arial" w:cs="Arial"/>
              </w:rPr>
              <w:t>e-mail:</w:t>
            </w:r>
            <w:r w:rsidR="00D3760A" w:rsidRPr="009F012E" w:rsidDel="00D3760A">
              <w:rPr>
                <w:rFonts w:ascii="Arial" w:hAnsi="Arial" w:cs="Arial"/>
              </w:rPr>
              <w:t xml:space="preserve"> </w:t>
            </w:r>
          </w:p>
        </w:tc>
      </w:tr>
      <w:tr w:rsidR="00D9731F" w:rsidRPr="009F012E" w14:paraId="194093B9" w14:textId="77777777" w:rsidTr="00CE5CF9">
        <w:tc>
          <w:tcPr>
            <w:tcW w:w="2802" w:type="dxa"/>
            <w:vMerge/>
          </w:tcPr>
          <w:p w14:paraId="60B0BC73" w14:textId="77777777" w:rsidR="00D9731F" w:rsidRPr="009F012E" w:rsidRDefault="00D9731F" w:rsidP="00CE5CF9">
            <w:pPr>
              <w:rPr>
                <w:rFonts w:ascii="Arial" w:hAnsi="Arial" w:cs="Arial"/>
              </w:rPr>
            </w:pPr>
          </w:p>
        </w:tc>
        <w:tc>
          <w:tcPr>
            <w:tcW w:w="6378" w:type="dxa"/>
          </w:tcPr>
          <w:p w14:paraId="773A78FE" w14:textId="3EC45286" w:rsidR="00D9731F" w:rsidRPr="009F012E" w:rsidRDefault="002B5CBB" w:rsidP="00D3760A">
            <w:pPr>
              <w:rPr>
                <w:rFonts w:ascii="Arial" w:hAnsi="Arial" w:cs="Arial"/>
              </w:rPr>
            </w:pPr>
            <w:r w:rsidRPr="009F012E">
              <w:rPr>
                <w:rFonts w:ascii="Arial" w:hAnsi="Arial" w:cs="Arial"/>
              </w:rPr>
              <w:t>web</w:t>
            </w:r>
            <w:r w:rsidR="00D9731F" w:rsidRPr="009F012E">
              <w:rPr>
                <w:rFonts w:ascii="Arial" w:hAnsi="Arial" w:cs="Arial"/>
              </w:rPr>
              <w:t xml:space="preserve">: </w:t>
            </w:r>
          </w:p>
        </w:tc>
      </w:tr>
      <w:tr w:rsidR="00D9731F" w:rsidRPr="009F012E" w14:paraId="3797E199" w14:textId="77777777" w:rsidTr="00CE5CF9">
        <w:trPr>
          <w:trHeight w:val="385"/>
        </w:trPr>
        <w:tc>
          <w:tcPr>
            <w:tcW w:w="2802" w:type="dxa"/>
            <w:vMerge/>
          </w:tcPr>
          <w:p w14:paraId="5D6FE5F7" w14:textId="77777777" w:rsidR="00D9731F" w:rsidRPr="009F012E" w:rsidRDefault="00D9731F" w:rsidP="00CE5CF9">
            <w:pPr>
              <w:rPr>
                <w:rFonts w:ascii="Arial" w:hAnsi="Arial" w:cs="Arial"/>
              </w:rPr>
            </w:pPr>
          </w:p>
        </w:tc>
        <w:tc>
          <w:tcPr>
            <w:tcW w:w="6378" w:type="dxa"/>
          </w:tcPr>
          <w:p w14:paraId="28D612B1" w14:textId="07862ED5" w:rsidR="00D9731F" w:rsidRPr="009F012E" w:rsidRDefault="00614875" w:rsidP="00CE5CF9">
            <w:pPr>
              <w:rPr>
                <w:rFonts w:ascii="Arial" w:hAnsi="Arial" w:cs="Arial"/>
              </w:rPr>
            </w:pPr>
            <w:r w:rsidRPr="009F012E">
              <w:rPr>
                <w:rFonts w:ascii="Arial" w:hAnsi="Arial" w:cs="Arial"/>
              </w:rPr>
              <w:t>t</w:t>
            </w:r>
            <w:r w:rsidR="00D9731F" w:rsidRPr="009F012E">
              <w:rPr>
                <w:rFonts w:ascii="Arial" w:hAnsi="Arial" w:cs="Arial"/>
              </w:rPr>
              <w:t>elefón:</w:t>
            </w:r>
          </w:p>
        </w:tc>
      </w:tr>
      <w:tr w:rsidR="00D9731F" w:rsidRPr="009F012E" w14:paraId="4EC13730" w14:textId="77777777" w:rsidTr="00CE5CF9">
        <w:tc>
          <w:tcPr>
            <w:tcW w:w="2802" w:type="dxa"/>
            <w:vMerge w:val="restart"/>
          </w:tcPr>
          <w:p w14:paraId="58B6877E" w14:textId="77777777" w:rsidR="00D9731F" w:rsidRPr="009F012E" w:rsidRDefault="00D9731F" w:rsidP="00CE5CF9">
            <w:pPr>
              <w:rPr>
                <w:rFonts w:ascii="Arial" w:hAnsi="Arial" w:cs="Arial"/>
              </w:rPr>
            </w:pPr>
            <w:r w:rsidRPr="009F012E">
              <w:rPr>
                <w:rFonts w:ascii="Arial" w:hAnsi="Arial" w:cs="Arial"/>
              </w:rPr>
              <w:t>Kontaktný bod technický pre paušálny servis</w:t>
            </w:r>
          </w:p>
        </w:tc>
        <w:tc>
          <w:tcPr>
            <w:tcW w:w="6378" w:type="dxa"/>
          </w:tcPr>
          <w:p w14:paraId="6D78CF9A" w14:textId="42C48689" w:rsidR="00D9731F" w:rsidRPr="009F012E" w:rsidRDefault="00D9731F" w:rsidP="00CE5CF9">
            <w:pPr>
              <w:rPr>
                <w:rFonts w:ascii="Arial" w:hAnsi="Arial" w:cs="Arial"/>
              </w:rPr>
            </w:pPr>
            <w:r w:rsidRPr="009F012E">
              <w:rPr>
                <w:rFonts w:ascii="Arial" w:hAnsi="Arial" w:cs="Arial"/>
              </w:rPr>
              <w:t xml:space="preserve">e-mail: </w:t>
            </w:r>
          </w:p>
        </w:tc>
      </w:tr>
      <w:tr w:rsidR="00D9731F" w:rsidRPr="009F012E" w14:paraId="69E967EF" w14:textId="77777777" w:rsidTr="00CE5CF9">
        <w:tc>
          <w:tcPr>
            <w:tcW w:w="2802" w:type="dxa"/>
            <w:vMerge/>
          </w:tcPr>
          <w:p w14:paraId="656F0A2C" w14:textId="77777777" w:rsidR="00D9731F" w:rsidRPr="009F012E" w:rsidRDefault="00D9731F" w:rsidP="00CE5CF9">
            <w:pPr>
              <w:rPr>
                <w:rFonts w:ascii="Arial" w:hAnsi="Arial" w:cs="Arial"/>
              </w:rPr>
            </w:pPr>
          </w:p>
        </w:tc>
        <w:tc>
          <w:tcPr>
            <w:tcW w:w="6378" w:type="dxa"/>
          </w:tcPr>
          <w:p w14:paraId="6FE61CBD" w14:textId="41EE22E9" w:rsidR="00D9731F" w:rsidRPr="009F012E" w:rsidRDefault="002B5CBB" w:rsidP="00D3760A">
            <w:pPr>
              <w:rPr>
                <w:rFonts w:ascii="Arial" w:hAnsi="Arial" w:cs="Arial"/>
              </w:rPr>
            </w:pPr>
            <w:r w:rsidRPr="009F012E">
              <w:rPr>
                <w:rFonts w:ascii="Arial" w:hAnsi="Arial" w:cs="Arial"/>
              </w:rPr>
              <w:t>web:</w:t>
            </w:r>
            <w:r w:rsidR="00D3760A" w:rsidRPr="009F012E" w:rsidDel="00D3760A">
              <w:rPr>
                <w:rFonts w:ascii="Arial" w:hAnsi="Arial" w:cs="Arial"/>
              </w:rPr>
              <w:t xml:space="preserve"> </w:t>
            </w:r>
          </w:p>
        </w:tc>
      </w:tr>
      <w:tr w:rsidR="00D9731F" w:rsidRPr="009F012E" w14:paraId="3C0EE9C3" w14:textId="77777777" w:rsidTr="00CE5CF9">
        <w:trPr>
          <w:trHeight w:val="385"/>
        </w:trPr>
        <w:tc>
          <w:tcPr>
            <w:tcW w:w="2802" w:type="dxa"/>
            <w:vMerge/>
          </w:tcPr>
          <w:p w14:paraId="3A451D9B" w14:textId="77777777" w:rsidR="00D9731F" w:rsidRPr="009F012E" w:rsidRDefault="00D9731F" w:rsidP="00CE5CF9">
            <w:pPr>
              <w:rPr>
                <w:rFonts w:ascii="Arial" w:hAnsi="Arial" w:cs="Arial"/>
              </w:rPr>
            </w:pPr>
          </w:p>
        </w:tc>
        <w:tc>
          <w:tcPr>
            <w:tcW w:w="6378" w:type="dxa"/>
          </w:tcPr>
          <w:p w14:paraId="088D9EBA" w14:textId="41BF450C" w:rsidR="00D9731F" w:rsidRPr="009F012E" w:rsidRDefault="00614875" w:rsidP="00CE5CF9">
            <w:pPr>
              <w:rPr>
                <w:rFonts w:ascii="Arial" w:hAnsi="Arial" w:cs="Arial"/>
              </w:rPr>
            </w:pPr>
            <w:r w:rsidRPr="009F012E">
              <w:rPr>
                <w:rFonts w:ascii="Arial" w:hAnsi="Arial" w:cs="Arial"/>
              </w:rPr>
              <w:t>t</w:t>
            </w:r>
            <w:r w:rsidR="00D9731F" w:rsidRPr="009F012E">
              <w:rPr>
                <w:rFonts w:ascii="Arial" w:hAnsi="Arial" w:cs="Arial"/>
              </w:rPr>
              <w:t>elefón:</w:t>
            </w:r>
          </w:p>
        </w:tc>
      </w:tr>
      <w:tr w:rsidR="002B5CBB" w:rsidRPr="009F012E" w14:paraId="691D8F78" w14:textId="77777777" w:rsidTr="00CE5CF9">
        <w:tc>
          <w:tcPr>
            <w:tcW w:w="2802" w:type="dxa"/>
            <w:vMerge w:val="restart"/>
          </w:tcPr>
          <w:p w14:paraId="232AAD6A" w14:textId="77777777" w:rsidR="002B5CBB" w:rsidRPr="009F012E" w:rsidRDefault="002B5CBB" w:rsidP="002B5CBB">
            <w:pPr>
              <w:rPr>
                <w:rFonts w:ascii="Arial" w:hAnsi="Arial" w:cs="Arial"/>
              </w:rPr>
            </w:pPr>
            <w:r w:rsidRPr="009F012E">
              <w:rPr>
                <w:rFonts w:ascii="Arial" w:hAnsi="Arial" w:cs="Arial"/>
              </w:rPr>
              <w:t>Kontaktný bod technický pre servis nad rámec paušálu</w:t>
            </w:r>
          </w:p>
        </w:tc>
        <w:tc>
          <w:tcPr>
            <w:tcW w:w="6378" w:type="dxa"/>
          </w:tcPr>
          <w:p w14:paraId="374B919A" w14:textId="06E0D2F2" w:rsidR="002B5CBB" w:rsidRPr="009F012E" w:rsidRDefault="002B5CBB" w:rsidP="002B5CBB">
            <w:pPr>
              <w:rPr>
                <w:rFonts w:ascii="Arial" w:hAnsi="Arial" w:cs="Arial"/>
              </w:rPr>
            </w:pPr>
            <w:r w:rsidRPr="009F012E">
              <w:rPr>
                <w:rFonts w:ascii="Arial" w:hAnsi="Arial" w:cs="Arial"/>
              </w:rPr>
              <w:t xml:space="preserve">e-mail: </w:t>
            </w:r>
          </w:p>
        </w:tc>
      </w:tr>
      <w:tr w:rsidR="002B5CBB" w:rsidRPr="009F012E" w14:paraId="1255FAE9" w14:textId="77777777" w:rsidTr="00CE5CF9">
        <w:tc>
          <w:tcPr>
            <w:tcW w:w="2802" w:type="dxa"/>
            <w:vMerge/>
          </w:tcPr>
          <w:p w14:paraId="2E15D639" w14:textId="77777777" w:rsidR="002B5CBB" w:rsidRPr="009F012E" w:rsidRDefault="002B5CBB" w:rsidP="002B5CBB">
            <w:pPr>
              <w:rPr>
                <w:rFonts w:ascii="Arial" w:hAnsi="Arial" w:cs="Arial"/>
              </w:rPr>
            </w:pPr>
          </w:p>
        </w:tc>
        <w:tc>
          <w:tcPr>
            <w:tcW w:w="6378" w:type="dxa"/>
          </w:tcPr>
          <w:p w14:paraId="16C80434" w14:textId="67BE0A7A" w:rsidR="002B5CBB" w:rsidRPr="009F012E" w:rsidRDefault="002B5CBB" w:rsidP="00D3760A">
            <w:pPr>
              <w:rPr>
                <w:rFonts w:ascii="Arial" w:hAnsi="Arial" w:cs="Arial"/>
              </w:rPr>
            </w:pPr>
            <w:r w:rsidRPr="009F012E">
              <w:rPr>
                <w:rFonts w:ascii="Arial" w:hAnsi="Arial" w:cs="Arial"/>
              </w:rPr>
              <w:t xml:space="preserve">web: </w:t>
            </w:r>
          </w:p>
        </w:tc>
      </w:tr>
      <w:tr w:rsidR="002B5CBB" w:rsidRPr="009F012E" w14:paraId="7AAA1E8C" w14:textId="77777777" w:rsidTr="00CE5CF9">
        <w:trPr>
          <w:trHeight w:val="385"/>
        </w:trPr>
        <w:tc>
          <w:tcPr>
            <w:tcW w:w="2802" w:type="dxa"/>
            <w:vMerge/>
          </w:tcPr>
          <w:p w14:paraId="07878315" w14:textId="77777777" w:rsidR="002B5CBB" w:rsidRPr="009F012E" w:rsidRDefault="002B5CBB" w:rsidP="002B5CBB">
            <w:pPr>
              <w:rPr>
                <w:rFonts w:ascii="Arial" w:hAnsi="Arial" w:cs="Arial"/>
              </w:rPr>
            </w:pPr>
          </w:p>
        </w:tc>
        <w:tc>
          <w:tcPr>
            <w:tcW w:w="6378" w:type="dxa"/>
          </w:tcPr>
          <w:p w14:paraId="74BC6636" w14:textId="61C8A284" w:rsidR="002B5CBB" w:rsidRPr="009F012E" w:rsidRDefault="00614875" w:rsidP="002B5CBB">
            <w:pPr>
              <w:rPr>
                <w:rFonts w:ascii="Arial" w:hAnsi="Arial" w:cs="Arial"/>
              </w:rPr>
            </w:pPr>
            <w:r w:rsidRPr="009F012E">
              <w:rPr>
                <w:rFonts w:ascii="Arial" w:hAnsi="Arial" w:cs="Arial"/>
              </w:rPr>
              <w:t>t</w:t>
            </w:r>
            <w:r w:rsidR="002B5CBB" w:rsidRPr="009F012E">
              <w:rPr>
                <w:rFonts w:ascii="Arial" w:hAnsi="Arial" w:cs="Arial"/>
              </w:rPr>
              <w:t>elefón:</w:t>
            </w:r>
          </w:p>
        </w:tc>
      </w:tr>
      <w:tr w:rsidR="002B5CBB" w:rsidRPr="009F012E" w14:paraId="49C758C3" w14:textId="77777777" w:rsidTr="00CE5CF9">
        <w:tc>
          <w:tcPr>
            <w:tcW w:w="2802" w:type="dxa"/>
            <w:vMerge w:val="restart"/>
          </w:tcPr>
          <w:p w14:paraId="6B62E7A7" w14:textId="3A8AC7EC" w:rsidR="002B5CBB" w:rsidRPr="009F012E" w:rsidRDefault="002B5CBB" w:rsidP="002B5CBB">
            <w:pPr>
              <w:rPr>
                <w:rFonts w:ascii="Arial" w:hAnsi="Arial" w:cs="Arial"/>
              </w:rPr>
            </w:pPr>
            <w:r w:rsidRPr="009F012E">
              <w:rPr>
                <w:rFonts w:ascii="Arial" w:hAnsi="Arial" w:cs="Arial"/>
              </w:rPr>
              <w:t xml:space="preserve">Kontaktný bod technický pre </w:t>
            </w:r>
            <w:r w:rsidR="004822D9" w:rsidRPr="009F012E">
              <w:rPr>
                <w:rFonts w:ascii="Arial" w:hAnsi="Arial" w:cs="Arial"/>
              </w:rPr>
              <w:t xml:space="preserve">špecifické a  </w:t>
            </w:r>
            <w:r w:rsidRPr="009F012E">
              <w:rPr>
                <w:rFonts w:ascii="Arial" w:hAnsi="Arial" w:cs="Arial"/>
              </w:rPr>
              <w:t>poradensko-odborné služby</w:t>
            </w:r>
          </w:p>
        </w:tc>
        <w:tc>
          <w:tcPr>
            <w:tcW w:w="6378" w:type="dxa"/>
          </w:tcPr>
          <w:p w14:paraId="4C5DE92E" w14:textId="3837E336" w:rsidR="002B5CBB" w:rsidRPr="009F012E" w:rsidRDefault="002B5CBB" w:rsidP="002B5CBB">
            <w:pPr>
              <w:rPr>
                <w:rFonts w:ascii="Arial" w:hAnsi="Arial" w:cs="Arial"/>
              </w:rPr>
            </w:pPr>
            <w:r w:rsidRPr="009F012E">
              <w:rPr>
                <w:rFonts w:ascii="Arial" w:hAnsi="Arial" w:cs="Arial"/>
              </w:rPr>
              <w:t xml:space="preserve">e-mail: </w:t>
            </w:r>
          </w:p>
        </w:tc>
      </w:tr>
      <w:tr w:rsidR="002B5CBB" w:rsidRPr="009F012E" w14:paraId="5B22383B" w14:textId="77777777" w:rsidTr="00CE5CF9">
        <w:tc>
          <w:tcPr>
            <w:tcW w:w="2802" w:type="dxa"/>
            <w:vMerge/>
          </w:tcPr>
          <w:p w14:paraId="7FA4FC84" w14:textId="77777777" w:rsidR="002B5CBB" w:rsidRPr="009F012E" w:rsidRDefault="002B5CBB" w:rsidP="002B5CBB">
            <w:pPr>
              <w:rPr>
                <w:rFonts w:ascii="Arial" w:hAnsi="Arial" w:cs="Arial"/>
              </w:rPr>
            </w:pPr>
          </w:p>
        </w:tc>
        <w:tc>
          <w:tcPr>
            <w:tcW w:w="6378" w:type="dxa"/>
          </w:tcPr>
          <w:p w14:paraId="77783F53" w14:textId="00A4CF41" w:rsidR="002B5CBB" w:rsidRPr="009F012E" w:rsidRDefault="002B5CBB" w:rsidP="00D3760A">
            <w:pPr>
              <w:rPr>
                <w:rFonts w:ascii="Arial" w:hAnsi="Arial" w:cs="Arial"/>
              </w:rPr>
            </w:pPr>
            <w:r w:rsidRPr="009F012E">
              <w:rPr>
                <w:rFonts w:ascii="Arial" w:hAnsi="Arial" w:cs="Arial"/>
              </w:rPr>
              <w:t xml:space="preserve">web: </w:t>
            </w:r>
          </w:p>
        </w:tc>
      </w:tr>
      <w:tr w:rsidR="002B5CBB" w:rsidRPr="009F012E" w14:paraId="2B55F4DE" w14:textId="77777777" w:rsidTr="00CE5CF9">
        <w:trPr>
          <w:trHeight w:val="385"/>
        </w:trPr>
        <w:tc>
          <w:tcPr>
            <w:tcW w:w="2802" w:type="dxa"/>
            <w:vMerge/>
          </w:tcPr>
          <w:p w14:paraId="4AD40A9F" w14:textId="77777777" w:rsidR="002B5CBB" w:rsidRPr="009F012E" w:rsidRDefault="002B5CBB" w:rsidP="002B5CBB">
            <w:pPr>
              <w:rPr>
                <w:rFonts w:ascii="Arial" w:hAnsi="Arial" w:cs="Arial"/>
              </w:rPr>
            </w:pPr>
          </w:p>
        </w:tc>
        <w:tc>
          <w:tcPr>
            <w:tcW w:w="6378" w:type="dxa"/>
          </w:tcPr>
          <w:p w14:paraId="43A851C6" w14:textId="690F94E4" w:rsidR="002B5CBB" w:rsidRPr="009F012E" w:rsidRDefault="00614875" w:rsidP="002B5CBB">
            <w:pPr>
              <w:rPr>
                <w:rFonts w:ascii="Arial" w:hAnsi="Arial" w:cs="Arial"/>
              </w:rPr>
            </w:pPr>
            <w:r w:rsidRPr="009F012E">
              <w:rPr>
                <w:rFonts w:ascii="Arial" w:hAnsi="Arial" w:cs="Arial"/>
              </w:rPr>
              <w:t>t</w:t>
            </w:r>
            <w:r w:rsidR="002B5CBB" w:rsidRPr="009F012E">
              <w:rPr>
                <w:rFonts w:ascii="Arial" w:hAnsi="Arial" w:cs="Arial"/>
              </w:rPr>
              <w:t>elefón:</w:t>
            </w:r>
          </w:p>
        </w:tc>
      </w:tr>
      <w:tr w:rsidR="00D9731F" w:rsidRPr="009F012E" w14:paraId="589AA405" w14:textId="77777777" w:rsidTr="00CE5CF9">
        <w:tc>
          <w:tcPr>
            <w:tcW w:w="2802" w:type="dxa"/>
            <w:vMerge w:val="restart"/>
          </w:tcPr>
          <w:p w14:paraId="74AAD552" w14:textId="77777777" w:rsidR="00D9731F" w:rsidRPr="009F012E" w:rsidRDefault="00D9731F" w:rsidP="00CE5CF9">
            <w:pPr>
              <w:rPr>
                <w:rFonts w:ascii="Arial" w:hAnsi="Arial" w:cs="Arial"/>
              </w:rPr>
            </w:pPr>
            <w:r w:rsidRPr="009F012E">
              <w:rPr>
                <w:rFonts w:ascii="Arial" w:hAnsi="Arial" w:cs="Arial"/>
              </w:rPr>
              <w:t>Eskalačný kontaktný bod</w:t>
            </w:r>
          </w:p>
        </w:tc>
        <w:tc>
          <w:tcPr>
            <w:tcW w:w="6378" w:type="dxa"/>
          </w:tcPr>
          <w:p w14:paraId="58C6AAFD" w14:textId="15CFE119" w:rsidR="00D9731F" w:rsidRPr="009F012E" w:rsidRDefault="00614875" w:rsidP="00CE5CF9">
            <w:pPr>
              <w:rPr>
                <w:rFonts w:ascii="Arial" w:hAnsi="Arial" w:cs="Arial"/>
              </w:rPr>
            </w:pPr>
            <w:r w:rsidRPr="009F012E">
              <w:rPr>
                <w:rFonts w:ascii="Arial" w:hAnsi="Arial" w:cs="Arial"/>
              </w:rPr>
              <w:t>m</w:t>
            </w:r>
            <w:r w:rsidR="00D9731F" w:rsidRPr="009F012E">
              <w:rPr>
                <w:rFonts w:ascii="Arial" w:hAnsi="Arial" w:cs="Arial"/>
              </w:rPr>
              <w:t>eno</w:t>
            </w:r>
            <w:r w:rsidR="002B5CBB" w:rsidRPr="009F012E">
              <w:rPr>
                <w:rFonts w:ascii="Arial" w:hAnsi="Arial" w:cs="Arial"/>
              </w:rPr>
              <w:t xml:space="preserve"> a priezvisko</w:t>
            </w:r>
            <w:r w:rsidR="00D9731F" w:rsidRPr="009F012E">
              <w:rPr>
                <w:rFonts w:ascii="Arial" w:hAnsi="Arial" w:cs="Arial"/>
              </w:rPr>
              <w:t>:</w:t>
            </w:r>
          </w:p>
        </w:tc>
      </w:tr>
      <w:tr w:rsidR="00D9731F" w:rsidRPr="009F012E" w14:paraId="19155666" w14:textId="77777777" w:rsidTr="00CE5CF9">
        <w:tc>
          <w:tcPr>
            <w:tcW w:w="2802" w:type="dxa"/>
            <w:vMerge/>
          </w:tcPr>
          <w:p w14:paraId="301FA186" w14:textId="77777777" w:rsidR="00D9731F" w:rsidRPr="009F012E" w:rsidRDefault="00D9731F" w:rsidP="00CE5CF9">
            <w:pPr>
              <w:rPr>
                <w:rFonts w:ascii="Arial" w:hAnsi="Arial" w:cs="Arial"/>
              </w:rPr>
            </w:pPr>
          </w:p>
        </w:tc>
        <w:tc>
          <w:tcPr>
            <w:tcW w:w="6378" w:type="dxa"/>
          </w:tcPr>
          <w:p w14:paraId="48845DF5" w14:textId="776D3B47" w:rsidR="00D9731F" w:rsidRPr="009F012E" w:rsidRDefault="00D9731F" w:rsidP="00CE5CF9">
            <w:pPr>
              <w:rPr>
                <w:rFonts w:ascii="Arial" w:hAnsi="Arial" w:cs="Arial"/>
              </w:rPr>
            </w:pPr>
            <w:r w:rsidRPr="009F012E">
              <w:rPr>
                <w:rFonts w:ascii="Arial" w:hAnsi="Arial" w:cs="Arial"/>
              </w:rPr>
              <w:t>e-mail:</w:t>
            </w:r>
          </w:p>
        </w:tc>
      </w:tr>
      <w:tr w:rsidR="00D9731F" w:rsidRPr="009F012E" w14:paraId="171A537F" w14:textId="77777777" w:rsidTr="00CE5CF9">
        <w:tc>
          <w:tcPr>
            <w:tcW w:w="2802" w:type="dxa"/>
            <w:vMerge/>
          </w:tcPr>
          <w:p w14:paraId="62A04B16" w14:textId="77777777" w:rsidR="00D9731F" w:rsidRPr="009F012E" w:rsidRDefault="00D9731F" w:rsidP="00CE5CF9">
            <w:pPr>
              <w:rPr>
                <w:rFonts w:ascii="Arial" w:hAnsi="Arial" w:cs="Arial"/>
              </w:rPr>
            </w:pPr>
          </w:p>
        </w:tc>
        <w:tc>
          <w:tcPr>
            <w:tcW w:w="6378" w:type="dxa"/>
          </w:tcPr>
          <w:p w14:paraId="3A6D887F" w14:textId="62FB2FA2" w:rsidR="00D9731F" w:rsidRPr="009F012E" w:rsidRDefault="00614875" w:rsidP="00CE5CF9">
            <w:pPr>
              <w:rPr>
                <w:rFonts w:ascii="Arial" w:hAnsi="Arial" w:cs="Arial"/>
              </w:rPr>
            </w:pPr>
            <w:r w:rsidRPr="009F012E">
              <w:rPr>
                <w:rFonts w:ascii="Arial" w:hAnsi="Arial" w:cs="Arial"/>
              </w:rPr>
              <w:t>t</w:t>
            </w:r>
            <w:r w:rsidR="00D9731F" w:rsidRPr="009F012E">
              <w:rPr>
                <w:rFonts w:ascii="Arial" w:hAnsi="Arial" w:cs="Arial"/>
              </w:rPr>
              <w:t>elefón</w:t>
            </w:r>
            <w:r w:rsidRPr="009F012E">
              <w:rPr>
                <w:rFonts w:ascii="Arial" w:hAnsi="Arial" w:cs="Arial"/>
              </w:rPr>
              <w:t>:</w:t>
            </w:r>
          </w:p>
        </w:tc>
      </w:tr>
      <w:tr w:rsidR="00D9731F" w:rsidRPr="009F012E" w14:paraId="1FB32E26" w14:textId="77777777" w:rsidTr="00CE5CF9">
        <w:tc>
          <w:tcPr>
            <w:tcW w:w="2802" w:type="dxa"/>
            <w:vMerge w:val="restart"/>
          </w:tcPr>
          <w:p w14:paraId="069921AA" w14:textId="595F327E" w:rsidR="00D9731F" w:rsidRPr="009F012E" w:rsidRDefault="00D9731F" w:rsidP="00CE5CF9">
            <w:pPr>
              <w:rPr>
                <w:rFonts w:ascii="Arial" w:hAnsi="Arial" w:cs="Arial"/>
              </w:rPr>
            </w:pPr>
            <w:r w:rsidRPr="009F012E">
              <w:rPr>
                <w:rFonts w:ascii="Arial" w:hAnsi="Arial" w:cs="Arial"/>
              </w:rPr>
              <w:t xml:space="preserve">Certifikovaný </w:t>
            </w:r>
            <w:r w:rsidR="00614875" w:rsidRPr="009F012E">
              <w:rPr>
                <w:rFonts w:ascii="Arial" w:hAnsi="Arial" w:cs="Arial"/>
              </w:rPr>
              <w:t>špecialista č.</w:t>
            </w:r>
            <w:r w:rsidRPr="009F012E">
              <w:rPr>
                <w:rFonts w:ascii="Arial" w:hAnsi="Arial" w:cs="Arial"/>
              </w:rPr>
              <w:t>1</w:t>
            </w:r>
          </w:p>
          <w:p w14:paraId="3BAD3A92" w14:textId="3617A41C" w:rsidR="00D9731F" w:rsidRPr="009F012E" w:rsidRDefault="00C6466F" w:rsidP="00CE5CF9">
            <w:pPr>
              <w:rPr>
                <w:rFonts w:ascii="Arial" w:hAnsi="Arial" w:cs="Arial"/>
              </w:rPr>
            </w:pPr>
            <w:r w:rsidRPr="009F012E">
              <w:rPr>
                <w:rFonts w:ascii="Arial" w:hAnsi="Arial" w:cs="Arial"/>
              </w:rPr>
              <w:t>D</w:t>
            </w:r>
            <w:r w:rsidR="00D9731F" w:rsidRPr="009F012E">
              <w:rPr>
                <w:rFonts w:ascii="Arial" w:hAnsi="Arial" w:cs="Arial"/>
              </w:rPr>
              <w:t>iskové polia HPE HPE 3PAR StoreServ 8440</w:t>
            </w:r>
            <w:r w:rsidRPr="009F012E">
              <w:rPr>
                <w:rFonts w:ascii="Arial" w:hAnsi="Arial" w:cs="Arial"/>
              </w:rPr>
              <w:t xml:space="preserve">, HPE 3PAR </w:t>
            </w:r>
            <w:r w:rsidR="00614875" w:rsidRPr="009F012E">
              <w:rPr>
                <w:rFonts w:ascii="Arial" w:hAnsi="Arial" w:cs="Arial"/>
              </w:rPr>
              <w:t xml:space="preserve">StoreServ </w:t>
            </w:r>
            <w:r w:rsidRPr="009F012E">
              <w:rPr>
                <w:rFonts w:ascii="Arial" w:hAnsi="Arial" w:cs="Arial"/>
              </w:rPr>
              <w:t>8200 a HPE Primera Storage</w:t>
            </w:r>
          </w:p>
        </w:tc>
        <w:tc>
          <w:tcPr>
            <w:tcW w:w="6378" w:type="dxa"/>
          </w:tcPr>
          <w:p w14:paraId="7FACB546" w14:textId="6C663198" w:rsidR="00D9731F" w:rsidRPr="009F012E" w:rsidRDefault="00614875" w:rsidP="00CE5CF9">
            <w:pPr>
              <w:rPr>
                <w:rFonts w:ascii="Arial" w:hAnsi="Arial" w:cs="Arial"/>
              </w:rPr>
            </w:pPr>
            <w:r w:rsidRPr="009F012E">
              <w:rPr>
                <w:rFonts w:ascii="Arial" w:hAnsi="Arial" w:cs="Arial"/>
              </w:rPr>
              <w:t>m</w:t>
            </w:r>
            <w:r w:rsidR="002B5CBB" w:rsidRPr="009F012E">
              <w:rPr>
                <w:rFonts w:ascii="Arial" w:hAnsi="Arial" w:cs="Arial"/>
              </w:rPr>
              <w:t>eno a priezvisko:</w:t>
            </w:r>
          </w:p>
        </w:tc>
      </w:tr>
      <w:tr w:rsidR="002B5CBB" w:rsidRPr="009F012E" w14:paraId="4DD3820C" w14:textId="77777777" w:rsidTr="00CE5CF9">
        <w:tc>
          <w:tcPr>
            <w:tcW w:w="2802" w:type="dxa"/>
            <w:vMerge/>
          </w:tcPr>
          <w:p w14:paraId="37FE3B0D" w14:textId="77777777" w:rsidR="002B5CBB" w:rsidRPr="009F012E" w:rsidRDefault="002B5CBB" w:rsidP="002B5CBB">
            <w:pPr>
              <w:rPr>
                <w:rFonts w:ascii="Arial" w:hAnsi="Arial" w:cs="Arial"/>
              </w:rPr>
            </w:pPr>
          </w:p>
        </w:tc>
        <w:tc>
          <w:tcPr>
            <w:tcW w:w="6378" w:type="dxa"/>
          </w:tcPr>
          <w:p w14:paraId="2F2C33FF" w14:textId="258A4C26" w:rsidR="002B5CBB" w:rsidRPr="009F012E" w:rsidRDefault="002B5CBB" w:rsidP="002B5CBB">
            <w:pPr>
              <w:rPr>
                <w:rFonts w:ascii="Arial" w:hAnsi="Arial" w:cs="Arial"/>
              </w:rPr>
            </w:pPr>
            <w:r w:rsidRPr="009F012E">
              <w:rPr>
                <w:rFonts w:ascii="Arial" w:hAnsi="Arial" w:cs="Arial"/>
              </w:rPr>
              <w:t>e-mail:</w:t>
            </w:r>
          </w:p>
        </w:tc>
      </w:tr>
      <w:tr w:rsidR="002B5CBB" w:rsidRPr="009F012E" w14:paraId="0BF2E6FF" w14:textId="77777777" w:rsidTr="00614875">
        <w:trPr>
          <w:trHeight w:val="512"/>
        </w:trPr>
        <w:tc>
          <w:tcPr>
            <w:tcW w:w="2802" w:type="dxa"/>
            <w:vMerge/>
          </w:tcPr>
          <w:p w14:paraId="4630D9FB" w14:textId="77777777" w:rsidR="002B5CBB" w:rsidRPr="009F012E" w:rsidRDefault="002B5CBB" w:rsidP="002B5CBB">
            <w:pPr>
              <w:rPr>
                <w:rFonts w:ascii="Arial" w:hAnsi="Arial" w:cs="Arial"/>
              </w:rPr>
            </w:pPr>
          </w:p>
        </w:tc>
        <w:tc>
          <w:tcPr>
            <w:tcW w:w="6378" w:type="dxa"/>
          </w:tcPr>
          <w:p w14:paraId="5B2740EF" w14:textId="278982D1" w:rsidR="002B5CBB" w:rsidRPr="009F012E" w:rsidRDefault="00614875" w:rsidP="002B5CBB">
            <w:pPr>
              <w:rPr>
                <w:rFonts w:ascii="Arial" w:hAnsi="Arial" w:cs="Arial"/>
              </w:rPr>
            </w:pPr>
            <w:r w:rsidRPr="009F012E">
              <w:rPr>
                <w:rFonts w:ascii="Arial" w:hAnsi="Arial" w:cs="Arial"/>
              </w:rPr>
              <w:t>t</w:t>
            </w:r>
            <w:r w:rsidR="002B5CBB" w:rsidRPr="009F012E">
              <w:rPr>
                <w:rFonts w:ascii="Arial" w:hAnsi="Arial" w:cs="Arial"/>
              </w:rPr>
              <w:t>elefón</w:t>
            </w:r>
            <w:r w:rsidRPr="009F012E">
              <w:rPr>
                <w:rFonts w:ascii="Arial" w:hAnsi="Arial" w:cs="Arial"/>
              </w:rPr>
              <w:t>:</w:t>
            </w:r>
          </w:p>
        </w:tc>
      </w:tr>
      <w:tr w:rsidR="002B5CBB" w:rsidRPr="009F012E" w14:paraId="56C31BA2" w14:textId="77777777" w:rsidTr="00CE5CF9">
        <w:tc>
          <w:tcPr>
            <w:tcW w:w="2802" w:type="dxa"/>
            <w:vMerge w:val="restart"/>
          </w:tcPr>
          <w:p w14:paraId="2B591949" w14:textId="616C434C" w:rsidR="002B5CBB" w:rsidRPr="009F012E" w:rsidRDefault="002B5CBB" w:rsidP="002B5CBB">
            <w:pPr>
              <w:rPr>
                <w:rFonts w:ascii="Arial" w:hAnsi="Arial" w:cs="Arial"/>
              </w:rPr>
            </w:pPr>
            <w:r w:rsidRPr="009F012E">
              <w:rPr>
                <w:rFonts w:ascii="Arial" w:hAnsi="Arial" w:cs="Arial"/>
              </w:rPr>
              <w:t xml:space="preserve">Certifikovaný </w:t>
            </w:r>
            <w:r w:rsidR="00614875" w:rsidRPr="009F012E">
              <w:rPr>
                <w:rFonts w:ascii="Arial" w:hAnsi="Arial" w:cs="Arial"/>
              </w:rPr>
              <w:t>špecialista č.</w:t>
            </w:r>
            <w:r w:rsidRPr="009F012E">
              <w:rPr>
                <w:rFonts w:ascii="Arial" w:hAnsi="Arial" w:cs="Arial"/>
              </w:rPr>
              <w:t>2</w:t>
            </w:r>
          </w:p>
          <w:p w14:paraId="3FBEB409" w14:textId="77777777" w:rsidR="00614875" w:rsidRPr="009F012E" w:rsidRDefault="00614875" w:rsidP="002B5CBB">
            <w:pPr>
              <w:rPr>
                <w:rFonts w:ascii="Arial" w:hAnsi="Arial" w:cs="Arial"/>
              </w:rPr>
            </w:pPr>
          </w:p>
          <w:p w14:paraId="142BD4B9" w14:textId="5D0263E2" w:rsidR="002B5CBB" w:rsidRPr="009F012E" w:rsidRDefault="00C6466F" w:rsidP="002B5CBB">
            <w:pPr>
              <w:rPr>
                <w:rFonts w:ascii="Arial" w:hAnsi="Arial" w:cs="Arial"/>
              </w:rPr>
            </w:pPr>
            <w:r w:rsidRPr="009F012E">
              <w:rPr>
                <w:rFonts w:ascii="Arial" w:hAnsi="Arial" w:cs="Arial"/>
              </w:rPr>
              <w:t xml:space="preserve">HPE StoreFabric </w:t>
            </w:r>
            <w:r w:rsidR="002B5CBB" w:rsidRPr="009F012E">
              <w:rPr>
                <w:rFonts w:ascii="Arial" w:hAnsi="Arial" w:cs="Arial"/>
              </w:rPr>
              <w:t>SAN switche</w:t>
            </w:r>
          </w:p>
        </w:tc>
        <w:tc>
          <w:tcPr>
            <w:tcW w:w="6378" w:type="dxa"/>
          </w:tcPr>
          <w:p w14:paraId="708C7075" w14:textId="75C7E20E" w:rsidR="002B5CBB" w:rsidRPr="009F012E" w:rsidRDefault="00614875" w:rsidP="002B5CBB">
            <w:pPr>
              <w:rPr>
                <w:rFonts w:ascii="Arial" w:hAnsi="Arial" w:cs="Arial"/>
              </w:rPr>
            </w:pPr>
            <w:r w:rsidRPr="009F012E">
              <w:rPr>
                <w:rFonts w:ascii="Arial" w:hAnsi="Arial" w:cs="Arial"/>
              </w:rPr>
              <w:t>m</w:t>
            </w:r>
            <w:r w:rsidR="002B5CBB" w:rsidRPr="009F012E">
              <w:rPr>
                <w:rFonts w:ascii="Arial" w:hAnsi="Arial" w:cs="Arial"/>
              </w:rPr>
              <w:t>eno a priezvisko:</w:t>
            </w:r>
          </w:p>
        </w:tc>
      </w:tr>
      <w:tr w:rsidR="002B5CBB" w:rsidRPr="009F012E" w14:paraId="34169A5B" w14:textId="77777777" w:rsidTr="00CE5CF9">
        <w:tc>
          <w:tcPr>
            <w:tcW w:w="2802" w:type="dxa"/>
            <w:vMerge/>
          </w:tcPr>
          <w:p w14:paraId="1607FBAF" w14:textId="77777777" w:rsidR="002B5CBB" w:rsidRPr="009F012E" w:rsidRDefault="002B5CBB" w:rsidP="002B5CBB">
            <w:pPr>
              <w:rPr>
                <w:rFonts w:ascii="Arial" w:hAnsi="Arial" w:cs="Arial"/>
              </w:rPr>
            </w:pPr>
          </w:p>
        </w:tc>
        <w:tc>
          <w:tcPr>
            <w:tcW w:w="6378" w:type="dxa"/>
          </w:tcPr>
          <w:p w14:paraId="4B4F1648" w14:textId="0962926E" w:rsidR="002B5CBB" w:rsidRPr="009F012E" w:rsidRDefault="002B5CBB" w:rsidP="002B5CBB">
            <w:pPr>
              <w:rPr>
                <w:rFonts w:ascii="Arial" w:hAnsi="Arial" w:cs="Arial"/>
              </w:rPr>
            </w:pPr>
            <w:r w:rsidRPr="009F012E">
              <w:rPr>
                <w:rFonts w:ascii="Arial" w:hAnsi="Arial" w:cs="Arial"/>
              </w:rPr>
              <w:t>e-mail:</w:t>
            </w:r>
          </w:p>
        </w:tc>
      </w:tr>
      <w:tr w:rsidR="002B5CBB" w:rsidRPr="009F012E" w14:paraId="31F2A8E6" w14:textId="77777777" w:rsidTr="00CE5CF9">
        <w:trPr>
          <w:trHeight w:val="385"/>
        </w:trPr>
        <w:tc>
          <w:tcPr>
            <w:tcW w:w="2802" w:type="dxa"/>
            <w:vMerge/>
          </w:tcPr>
          <w:p w14:paraId="622C527F" w14:textId="77777777" w:rsidR="002B5CBB" w:rsidRPr="009F012E" w:rsidRDefault="002B5CBB" w:rsidP="002B5CBB">
            <w:pPr>
              <w:rPr>
                <w:rFonts w:ascii="Arial" w:hAnsi="Arial" w:cs="Arial"/>
              </w:rPr>
            </w:pPr>
          </w:p>
        </w:tc>
        <w:tc>
          <w:tcPr>
            <w:tcW w:w="6378" w:type="dxa"/>
          </w:tcPr>
          <w:p w14:paraId="5965D03D" w14:textId="10383B29" w:rsidR="002B5CBB" w:rsidRPr="009F012E" w:rsidRDefault="00614875" w:rsidP="002B5CBB">
            <w:pPr>
              <w:rPr>
                <w:rFonts w:ascii="Arial" w:hAnsi="Arial" w:cs="Arial"/>
              </w:rPr>
            </w:pPr>
            <w:r w:rsidRPr="009F012E">
              <w:rPr>
                <w:rFonts w:ascii="Arial" w:hAnsi="Arial" w:cs="Arial"/>
              </w:rPr>
              <w:t>t</w:t>
            </w:r>
            <w:r w:rsidR="002B5CBB" w:rsidRPr="009F012E">
              <w:rPr>
                <w:rFonts w:ascii="Arial" w:hAnsi="Arial" w:cs="Arial"/>
              </w:rPr>
              <w:t>elefón</w:t>
            </w:r>
            <w:r w:rsidRPr="009F012E">
              <w:rPr>
                <w:rFonts w:ascii="Arial" w:hAnsi="Arial" w:cs="Arial"/>
              </w:rPr>
              <w:t>:</w:t>
            </w:r>
          </w:p>
        </w:tc>
      </w:tr>
      <w:tr w:rsidR="002B5CBB" w:rsidRPr="009F012E" w14:paraId="0A0A422C" w14:textId="77777777" w:rsidTr="00CE5CF9">
        <w:tc>
          <w:tcPr>
            <w:tcW w:w="2802" w:type="dxa"/>
            <w:vMerge w:val="restart"/>
          </w:tcPr>
          <w:p w14:paraId="4546593E" w14:textId="584241F9" w:rsidR="002B5CBB" w:rsidRPr="009F012E" w:rsidRDefault="002B5CBB" w:rsidP="002B5CBB">
            <w:pPr>
              <w:rPr>
                <w:rFonts w:ascii="Arial" w:hAnsi="Arial" w:cs="Arial"/>
              </w:rPr>
            </w:pPr>
            <w:r w:rsidRPr="009F012E">
              <w:rPr>
                <w:rFonts w:ascii="Arial" w:hAnsi="Arial" w:cs="Arial"/>
              </w:rPr>
              <w:t xml:space="preserve">Certifikovaný </w:t>
            </w:r>
            <w:r w:rsidR="00614875" w:rsidRPr="009F012E">
              <w:rPr>
                <w:rFonts w:ascii="Arial" w:hAnsi="Arial" w:cs="Arial"/>
              </w:rPr>
              <w:t>špecialista č.</w:t>
            </w:r>
            <w:r w:rsidRPr="009F012E">
              <w:rPr>
                <w:rFonts w:ascii="Arial" w:hAnsi="Arial" w:cs="Arial"/>
              </w:rPr>
              <w:t>3</w:t>
            </w:r>
          </w:p>
          <w:p w14:paraId="14BD4D8C" w14:textId="77777777" w:rsidR="00614875" w:rsidRPr="009F012E" w:rsidRDefault="00614875" w:rsidP="002B5CBB">
            <w:pPr>
              <w:rPr>
                <w:rFonts w:ascii="Arial" w:hAnsi="Arial" w:cs="Arial"/>
              </w:rPr>
            </w:pPr>
          </w:p>
          <w:p w14:paraId="36DA899F" w14:textId="6A7B3C18" w:rsidR="002B5CBB" w:rsidRPr="009F012E" w:rsidRDefault="002B5CBB" w:rsidP="002B5CBB">
            <w:pPr>
              <w:rPr>
                <w:rFonts w:ascii="Arial" w:hAnsi="Arial" w:cs="Arial"/>
              </w:rPr>
            </w:pPr>
            <w:r w:rsidRPr="009F012E">
              <w:rPr>
                <w:rFonts w:ascii="Arial" w:hAnsi="Arial" w:cs="Arial"/>
              </w:rPr>
              <w:t>IBM Flash Storage Array</w:t>
            </w:r>
          </w:p>
        </w:tc>
        <w:tc>
          <w:tcPr>
            <w:tcW w:w="6378" w:type="dxa"/>
          </w:tcPr>
          <w:p w14:paraId="78DE7A64" w14:textId="27A2F156" w:rsidR="002B5CBB" w:rsidRPr="009F012E" w:rsidRDefault="00614875" w:rsidP="002B5CBB">
            <w:pPr>
              <w:rPr>
                <w:rFonts w:ascii="Arial" w:hAnsi="Arial" w:cs="Arial"/>
              </w:rPr>
            </w:pPr>
            <w:r w:rsidRPr="009F012E">
              <w:rPr>
                <w:rFonts w:ascii="Arial" w:hAnsi="Arial" w:cs="Arial"/>
              </w:rPr>
              <w:t>m</w:t>
            </w:r>
            <w:r w:rsidR="002B5CBB" w:rsidRPr="009F012E">
              <w:rPr>
                <w:rFonts w:ascii="Arial" w:hAnsi="Arial" w:cs="Arial"/>
              </w:rPr>
              <w:t>eno a priezvisko:</w:t>
            </w:r>
          </w:p>
        </w:tc>
      </w:tr>
      <w:tr w:rsidR="002B5CBB" w:rsidRPr="009F012E" w14:paraId="6C302694" w14:textId="77777777" w:rsidTr="00CE5CF9">
        <w:tc>
          <w:tcPr>
            <w:tcW w:w="2802" w:type="dxa"/>
            <w:vMerge/>
          </w:tcPr>
          <w:p w14:paraId="46993E91" w14:textId="77777777" w:rsidR="002B5CBB" w:rsidRPr="009F012E" w:rsidRDefault="002B5CBB" w:rsidP="002B5CBB">
            <w:pPr>
              <w:rPr>
                <w:rFonts w:ascii="Arial" w:hAnsi="Arial" w:cs="Arial"/>
              </w:rPr>
            </w:pPr>
          </w:p>
        </w:tc>
        <w:tc>
          <w:tcPr>
            <w:tcW w:w="6378" w:type="dxa"/>
          </w:tcPr>
          <w:p w14:paraId="00021D71" w14:textId="2E69F929" w:rsidR="002B5CBB" w:rsidRPr="009F012E" w:rsidRDefault="002B5CBB" w:rsidP="002B5CBB">
            <w:pPr>
              <w:rPr>
                <w:rFonts w:ascii="Arial" w:hAnsi="Arial" w:cs="Arial"/>
              </w:rPr>
            </w:pPr>
            <w:r w:rsidRPr="009F012E">
              <w:rPr>
                <w:rFonts w:ascii="Arial" w:hAnsi="Arial" w:cs="Arial"/>
              </w:rPr>
              <w:t>e-mail:</w:t>
            </w:r>
          </w:p>
        </w:tc>
      </w:tr>
      <w:tr w:rsidR="002B5CBB" w:rsidRPr="009F012E" w14:paraId="71CE87CC" w14:textId="77777777" w:rsidTr="00CE5CF9">
        <w:tc>
          <w:tcPr>
            <w:tcW w:w="2802" w:type="dxa"/>
            <w:vMerge/>
          </w:tcPr>
          <w:p w14:paraId="0E44F441" w14:textId="77777777" w:rsidR="002B5CBB" w:rsidRPr="009F012E" w:rsidRDefault="002B5CBB" w:rsidP="002B5CBB">
            <w:pPr>
              <w:rPr>
                <w:rFonts w:ascii="Arial" w:hAnsi="Arial" w:cs="Arial"/>
              </w:rPr>
            </w:pPr>
          </w:p>
        </w:tc>
        <w:tc>
          <w:tcPr>
            <w:tcW w:w="6378" w:type="dxa"/>
          </w:tcPr>
          <w:p w14:paraId="065B2607" w14:textId="311149DC" w:rsidR="002B5CBB" w:rsidRPr="009F012E" w:rsidRDefault="00614875" w:rsidP="002B5CBB">
            <w:pPr>
              <w:rPr>
                <w:rFonts w:ascii="Arial" w:hAnsi="Arial" w:cs="Arial"/>
              </w:rPr>
            </w:pPr>
            <w:r w:rsidRPr="009F012E">
              <w:rPr>
                <w:rFonts w:ascii="Arial" w:hAnsi="Arial" w:cs="Arial"/>
              </w:rPr>
              <w:t>t</w:t>
            </w:r>
            <w:r w:rsidR="002B5CBB" w:rsidRPr="009F012E">
              <w:rPr>
                <w:rFonts w:ascii="Arial" w:hAnsi="Arial" w:cs="Arial"/>
              </w:rPr>
              <w:t>elefón</w:t>
            </w:r>
            <w:r w:rsidRPr="009F012E">
              <w:rPr>
                <w:rFonts w:ascii="Arial" w:hAnsi="Arial" w:cs="Arial"/>
              </w:rPr>
              <w:t>:</w:t>
            </w:r>
          </w:p>
        </w:tc>
      </w:tr>
      <w:tr w:rsidR="002B5CBB" w:rsidRPr="009F012E" w14:paraId="285ADA32" w14:textId="77777777" w:rsidTr="00CE5CF9">
        <w:tc>
          <w:tcPr>
            <w:tcW w:w="2802" w:type="dxa"/>
            <w:vMerge w:val="restart"/>
          </w:tcPr>
          <w:p w14:paraId="1B3C923A" w14:textId="7F4B4530" w:rsidR="002B5CBB" w:rsidRPr="009F012E" w:rsidRDefault="002B5CBB" w:rsidP="002B5CBB">
            <w:pPr>
              <w:rPr>
                <w:rFonts w:ascii="Arial" w:hAnsi="Arial" w:cs="Arial"/>
              </w:rPr>
            </w:pPr>
            <w:r w:rsidRPr="009F012E">
              <w:rPr>
                <w:rFonts w:ascii="Arial" w:hAnsi="Arial" w:cs="Arial"/>
              </w:rPr>
              <w:t xml:space="preserve">Certifikovaný </w:t>
            </w:r>
            <w:r w:rsidR="00614875" w:rsidRPr="009F012E">
              <w:rPr>
                <w:rFonts w:ascii="Arial" w:hAnsi="Arial" w:cs="Arial"/>
              </w:rPr>
              <w:t>špecialista č.</w:t>
            </w:r>
            <w:r w:rsidRPr="009F012E">
              <w:rPr>
                <w:rFonts w:ascii="Arial" w:hAnsi="Arial" w:cs="Arial"/>
              </w:rPr>
              <w:t>4</w:t>
            </w:r>
          </w:p>
          <w:p w14:paraId="62082C3E" w14:textId="77777777" w:rsidR="00614875" w:rsidRPr="009F012E" w:rsidRDefault="00614875" w:rsidP="002B5CBB">
            <w:pPr>
              <w:rPr>
                <w:rFonts w:ascii="Arial" w:hAnsi="Arial" w:cs="Arial"/>
              </w:rPr>
            </w:pPr>
          </w:p>
          <w:p w14:paraId="7DC26AF2" w14:textId="6E3AD4F2" w:rsidR="002B5CBB" w:rsidRPr="009F012E" w:rsidRDefault="002B5CBB" w:rsidP="002B5CBB">
            <w:pPr>
              <w:rPr>
                <w:rFonts w:ascii="Arial" w:hAnsi="Arial" w:cs="Arial"/>
              </w:rPr>
            </w:pPr>
            <w:r w:rsidRPr="009F012E">
              <w:rPr>
                <w:rFonts w:ascii="Arial" w:hAnsi="Arial" w:cs="Arial"/>
              </w:rPr>
              <w:t>IBM Power System server</w:t>
            </w:r>
          </w:p>
        </w:tc>
        <w:tc>
          <w:tcPr>
            <w:tcW w:w="6378" w:type="dxa"/>
          </w:tcPr>
          <w:p w14:paraId="268DC8BE" w14:textId="6E06A3A7" w:rsidR="002B5CBB" w:rsidRPr="009F012E" w:rsidRDefault="00614875" w:rsidP="002B5CBB">
            <w:pPr>
              <w:rPr>
                <w:rFonts w:ascii="Arial" w:hAnsi="Arial" w:cs="Arial"/>
              </w:rPr>
            </w:pPr>
            <w:r w:rsidRPr="009F012E">
              <w:rPr>
                <w:rFonts w:ascii="Arial" w:hAnsi="Arial" w:cs="Arial"/>
              </w:rPr>
              <w:t>m</w:t>
            </w:r>
            <w:r w:rsidR="002B5CBB" w:rsidRPr="009F012E">
              <w:rPr>
                <w:rFonts w:ascii="Arial" w:hAnsi="Arial" w:cs="Arial"/>
              </w:rPr>
              <w:t>eno a priezvisko:</w:t>
            </w:r>
          </w:p>
        </w:tc>
      </w:tr>
      <w:tr w:rsidR="002B5CBB" w:rsidRPr="009F012E" w14:paraId="361F3183" w14:textId="77777777" w:rsidTr="00CE5CF9">
        <w:tc>
          <w:tcPr>
            <w:tcW w:w="2802" w:type="dxa"/>
            <w:vMerge/>
          </w:tcPr>
          <w:p w14:paraId="40717A58" w14:textId="77777777" w:rsidR="002B5CBB" w:rsidRPr="009F012E" w:rsidRDefault="002B5CBB" w:rsidP="002B5CBB">
            <w:pPr>
              <w:rPr>
                <w:rFonts w:ascii="Arial" w:hAnsi="Arial" w:cs="Arial"/>
              </w:rPr>
            </w:pPr>
          </w:p>
        </w:tc>
        <w:tc>
          <w:tcPr>
            <w:tcW w:w="6378" w:type="dxa"/>
          </w:tcPr>
          <w:p w14:paraId="5C6F5510" w14:textId="519872DD" w:rsidR="002B5CBB" w:rsidRPr="009F012E" w:rsidRDefault="002B5CBB" w:rsidP="002B5CBB">
            <w:pPr>
              <w:rPr>
                <w:rFonts w:ascii="Arial" w:hAnsi="Arial" w:cs="Arial"/>
              </w:rPr>
            </w:pPr>
            <w:r w:rsidRPr="009F012E">
              <w:rPr>
                <w:rFonts w:ascii="Arial" w:hAnsi="Arial" w:cs="Arial"/>
              </w:rPr>
              <w:t>e-mail:</w:t>
            </w:r>
          </w:p>
        </w:tc>
      </w:tr>
      <w:tr w:rsidR="002B5CBB" w:rsidRPr="009F012E" w14:paraId="5A02D47C" w14:textId="77777777" w:rsidTr="00CE5CF9">
        <w:tc>
          <w:tcPr>
            <w:tcW w:w="2802" w:type="dxa"/>
            <w:vMerge/>
          </w:tcPr>
          <w:p w14:paraId="65BB3B3D" w14:textId="77777777" w:rsidR="002B5CBB" w:rsidRPr="009F012E" w:rsidRDefault="002B5CBB" w:rsidP="002B5CBB">
            <w:pPr>
              <w:rPr>
                <w:rFonts w:ascii="Arial" w:hAnsi="Arial" w:cs="Arial"/>
              </w:rPr>
            </w:pPr>
          </w:p>
        </w:tc>
        <w:tc>
          <w:tcPr>
            <w:tcW w:w="6378" w:type="dxa"/>
          </w:tcPr>
          <w:p w14:paraId="5ADC8C65" w14:textId="0FC13DCC" w:rsidR="002B5CBB" w:rsidRPr="009F012E" w:rsidRDefault="00614875" w:rsidP="002B5CBB">
            <w:pPr>
              <w:rPr>
                <w:rFonts w:ascii="Arial" w:hAnsi="Arial" w:cs="Arial"/>
              </w:rPr>
            </w:pPr>
            <w:r w:rsidRPr="009F012E">
              <w:rPr>
                <w:rFonts w:ascii="Arial" w:hAnsi="Arial" w:cs="Arial"/>
              </w:rPr>
              <w:t>t</w:t>
            </w:r>
            <w:r w:rsidR="002B5CBB" w:rsidRPr="009F012E">
              <w:rPr>
                <w:rFonts w:ascii="Arial" w:hAnsi="Arial" w:cs="Arial"/>
              </w:rPr>
              <w:t>elefón</w:t>
            </w:r>
            <w:r w:rsidRPr="009F012E">
              <w:rPr>
                <w:rFonts w:ascii="Arial" w:hAnsi="Arial" w:cs="Arial"/>
              </w:rPr>
              <w:t>:</w:t>
            </w:r>
          </w:p>
        </w:tc>
      </w:tr>
      <w:tr w:rsidR="002B5CBB" w:rsidRPr="009F012E" w14:paraId="70D85FCD" w14:textId="77777777" w:rsidTr="00CE5CF9">
        <w:tc>
          <w:tcPr>
            <w:tcW w:w="2802" w:type="dxa"/>
            <w:vMerge w:val="restart"/>
          </w:tcPr>
          <w:p w14:paraId="399E7210" w14:textId="036C85F7" w:rsidR="002B5CBB" w:rsidRPr="009F012E" w:rsidRDefault="002B5CBB" w:rsidP="002B5CBB">
            <w:pPr>
              <w:rPr>
                <w:rFonts w:ascii="Arial" w:hAnsi="Arial" w:cs="Arial"/>
              </w:rPr>
            </w:pPr>
            <w:r w:rsidRPr="009F012E">
              <w:rPr>
                <w:rFonts w:ascii="Arial" w:hAnsi="Arial" w:cs="Arial"/>
              </w:rPr>
              <w:t xml:space="preserve">Certifikovaný </w:t>
            </w:r>
            <w:r w:rsidR="00614875" w:rsidRPr="009F012E">
              <w:rPr>
                <w:rFonts w:ascii="Arial" w:hAnsi="Arial" w:cs="Arial"/>
              </w:rPr>
              <w:t>špecialista č.</w:t>
            </w:r>
            <w:r w:rsidRPr="009F012E">
              <w:rPr>
                <w:rFonts w:ascii="Arial" w:hAnsi="Arial" w:cs="Arial"/>
              </w:rPr>
              <w:t>5</w:t>
            </w:r>
          </w:p>
          <w:p w14:paraId="42745BDE" w14:textId="77777777" w:rsidR="00614875" w:rsidRPr="009F012E" w:rsidRDefault="00614875" w:rsidP="002B5CBB">
            <w:pPr>
              <w:rPr>
                <w:rFonts w:ascii="Arial" w:hAnsi="Arial" w:cs="Arial"/>
              </w:rPr>
            </w:pPr>
          </w:p>
          <w:p w14:paraId="0E8AA190" w14:textId="34C9F2CC" w:rsidR="002B5CBB" w:rsidRPr="009F012E" w:rsidRDefault="002B5CBB" w:rsidP="002B5CBB">
            <w:pPr>
              <w:rPr>
                <w:rFonts w:ascii="Arial" w:hAnsi="Arial" w:cs="Arial"/>
              </w:rPr>
            </w:pPr>
            <w:r w:rsidRPr="009F012E">
              <w:rPr>
                <w:rFonts w:ascii="Arial" w:hAnsi="Arial" w:cs="Arial"/>
              </w:rPr>
              <w:t>HPE ProLiant DL</w:t>
            </w:r>
            <w:r w:rsidR="00C6466F" w:rsidRPr="009F012E">
              <w:rPr>
                <w:rFonts w:ascii="Arial" w:hAnsi="Arial" w:cs="Arial"/>
              </w:rPr>
              <w:t xml:space="preserve"> server</w:t>
            </w:r>
            <w:r w:rsidRPr="009F012E">
              <w:rPr>
                <w:rFonts w:ascii="Arial" w:hAnsi="Arial" w:cs="Arial"/>
              </w:rPr>
              <w:t>, HPE ProLiant Blade</w:t>
            </w:r>
            <w:r w:rsidR="00C6466F" w:rsidRPr="009F012E">
              <w:rPr>
                <w:rFonts w:ascii="Arial" w:hAnsi="Arial" w:cs="Arial"/>
              </w:rPr>
              <w:t xml:space="preserve"> server</w:t>
            </w:r>
          </w:p>
        </w:tc>
        <w:tc>
          <w:tcPr>
            <w:tcW w:w="6378" w:type="dxa"/>
          </w:tcPr>
          <w:p w14:paraId="7764CB4E" w14:textId="69572C88" w:rsidR="002B5CBB" w:rsidRPr="009F012E" w:rsidRDefault="00614875" w:rsidP="002B5CBB">
            <w:pPr>
              <w:rPr>
                <w:rFonts w:ascii="Arial" w:hAnsi="Arial" w:cs="Arial"/>
              </w:rPr>
            </w:pPr>
            <w:r w:rsidRPr="009F012E">
              <w:rPr>
                <w:rFonts w:ascii="Arial" w:hAnsi="Arial" w:cs="Arial"/>
              </w:rPr>
              <w:t>m</w:t>
            </w:r>
            <w:r w:rsidR="002B5CBB" w:rsidRPr="009F012E">
              <w:rPr>
                <w:rFonts w:ascii="Arial" w:hAnsi="Arial" w:cs="Arial"/>
              </w:rPr>
              <w:t>eno a priezvisko:</w:t>
            </w:r>
          </w:p>
        </w:tc>
      </w:tr>
      <w:tr w:rsidR="002B5CBB" w:rsidRPr="009F012E" w14:paraId="41F8B87A" w14:textId="77777777" w:rsidTr="00CE5CF9">
        <w:tc>
          <w:tcPr>
            <w:tcW w:w="2802" w:type="dxa"/>
            <w:vMerge/>
          </w:tcPr>
          <w:p w14:paraId="37E02E0A" w14:textId="77777777" w:rsidR="002B5CBB" w:rsidRPr="009F012E" w:rsidRDefault="002B5CBB" w:rsidP="002B5CBB">
            <w:pPr>
              <w:rPr>
                <w:rFonts w:ascii="Arial" w:hAnsi="Arial" w:cs="Arial"/>
              </w:rPr>
            </w:pPr>
          </w:p>
        </w:tc>
        <w:tc>
          <w:tcPr>
            <w:tcW w:w="6378" w:type="dxa"/>
          </w:tcPr>
          <w:p w14:paraId="2E530522" w14:textId="5B5D3925" w:rsidR="002B5CBB" w:rsidRPr="009F012E" w:rsidRDefault="002B5CBB" w:rsidP="002B5CBB">
            <w:pPr>
              <w:rPr>
                <w:rFonts w:ascii="Arial" w:hAnsi="Arial" w:cs="Arial"/>
              </w:rPr>
            </w:pPr>
            <w:r w:rsidRPr="009F012E">
              <w:rPr>
                <w:rFonts w:ascii="Arial" w:hAnsi="Arial" w:cs="Arial"/>
              </w:rPr>
              <w:t>e-mail:</w:t>
            </w:r>
          </w:p>
        </w:tc>
      </w:tr>
      <w:tr w:rsidR="002B5CBB" w:rsidRPr="009F012E" w14:paraId="4E4986B6" w14:textId="77777777" w:rsidTr="00CE5CF9">
        <w:tc>
          <w:tcPr>
            <w:tcW w:w="2802" w:type="dxa"/>
            <w:vMerge/>
          </w:tcPr>
          <w:p w14:paraId="7DC9F2F6" w14:textId="77777777" w:rsidR="002B5CBB" w:rsidRPr="009F012E" w:rsidRDefault="002B5CBB" w:rsidP="002B5CBB">
            <w:pPr>
              <w:rPr>
                <w:rFonts w:ascii="Arial" w:hAnsi="Arial" w:cs="Arial"/>
              </w:rPr>
            </w:pPr>
          </w:p>
        </w:tc>
        <w:tc>
          <w:tcPr>
            <w:tcW w:w="6378" w:type="dxa"/>
          </w:tcPr>
          <w:p w14:paraId="477AD4FB" w14:textId="505453DE" w:rsidR="002B5CBB" w:rsidRPr="009F012E" w:rsidRDefault="00614875" w:rsidP="002B5CBB">
            <w:pPr>
              <w:rPr>
                <w:rFonts w:ascii="Arial" w:hAnsi="Arial" w:cs="Arial"/>
              </w:rPr>
            </w:pPr>
            <w:r w:rsidRPr="009F012E">
              <w:rPr>
                <w:rFonts w:ascii="Arial" w:hAnsi="Arial" w:cs="Arial"/>
              </w:rPr>
              <w:t>t</w:t>
            </w:r>
            <w:r w:rsidR="002B5CBB" w:rsidRPr="009F012E">
              <w:rPr>
                <w:rFonts w:ascii="Arial" w:hAnsi="Arial" w:cs="Arial"/>
              </w:rPr>
              <w:t>elefón</w:t>
            </w:r>
            <w:r w:rsidRPr="009F012E">
              <w:rPr>
                <w:rFonts w:ascii="Arial" w:hAnsi="Arial" w:cs="Arial"/>
              </w:rPr>
              <w:t>:</w:t>
            </w:r>
          </w:p>
        </w:tc>
      </w:tr>
      <w:tr w:rsidR="00614875" w:rsidRPr="009F012E" w14:paraId="47E6A094" w14:textId="77777777" w:rsidTr="00CE5CF9">
        <w:tc>
          <w:tcPr>
            <w:tcW w:w="2802" w:type="dxa"/>
            <w:vMerge w:val="restart"/>
          </w:tcPr>
          <w:p w14:paraId="459ABC30" w14:textId="165D2EB5" w:rsidR="00614875" w:rsidRPr="009F012E" w:rsidRDefault="00614875" w:rsidP="00614875">
            <w:pPr>
              <w:rPr>
                <w:rFonts w:ascii="Arial" w:hAnsi="Arial" w:cs="Arial"/>
              </w:rPr>
            </w:pPr>
            <w:r w:rsidRPr="009F012E">
              <w:rPr>
                <w:rFonts w:ascii="Arial" w:hAnsi="Arial" w:cs="Arial"/>
              </w:rPr>
              <w:t>Certifikovaný špecialista č.6</w:t>
            </w:r>
          </w:p>
          <w:p w14:paraId="456E815D" w14:textId="169658BB" w:rsidR="00614875" w:rsidRPr="009F012E" w:rsidRDefault="00614875" w:rsidP="00614875">
            <w:pPr>
              <w:rPr>
                <w:rFonts w:ascii="Arial" w:hAnsi="Arial" w:cs="Arial"/>
              </w:rPr>
            </w:pPr>
            <w:r w:rsidRPr="009F012E">
              <w:rPr>
                <w:rFonts w:ascii="Arial" w:hAnsi="Arial" w:cs="Arial"/>
              </w:rPr>
              <w:t>IBM AIX</w:t>
            </w:r>
          </w:p>
        </w:tc>
        <w:tc>
          <w:tcPr>
            <w:tcW w:w="6378" w:type="dxa"/>
          </w:tcPr>
          <w:p w14:paraId="3B65B53C" w14:textId="0BC42E14" w:rsidR="00614875" w:rsidRPr="009F012E" w:rsidRDefault="00614875" w:rsidP="00614875">
            <w:pPr>
              <w:rPr>
                <w:rFonts w:ascii="Arial" w:hAnsi="Arial" w:cs="Arial"/>
              </w:rPr>
            </w:pPr>
            <w:r w:rsidRPr="009F012E">
              <w:rPr>
                <w:rFonts w:ascii="Arial" w:hAnsi="Arial" w:cs="Arial"/>
              </w:rPr>
              <w:t>meno a priezvisko:</w:t>
            </w:r>
          </w:p>
        </w:tc>
      </w:tr>
      <w:tr w:rsidR="00614875" w:rsidRPr="009F012E" w14:paraId="34DFC45A" w14:textId="77777777" w:rsidTr="00CE5CF9">
        <w:tc>
          <w:tcPr>
            <w:tcW w:w="2802" w:type="dxa"/>
            <w:vMerge/>
          </w:tcPr>
          <w:p w14:paraId="75AB292D" w14:textId="77777777" w:rsidR="00614875" w:rsidRPr="009F012E" w:rsidRDefault="00614875" w:rsidP="00614875">
            <w:pPr>
              <w:rPr>
                <w:rFonts w:ascii="Arial" w:hAnsi="Arial" w:cs="Arial"/>
              </w:rPr>
            </w:pPr>
          </w:p>
        </w:tc>
        <w:tc>
          <w:tcPr>
            <w:tcW w:w="6378" w:type="dxa"/>
          </w:tcPr>
          <w:p w14:paraId="42579444" w14:textId="00287542" w:rsidR="00614875" w:rsidRPr="009F012E" w:rsidRDefault="00614875" w:rsidP="00614875">
            <w:pPr>
              <w:rPr>
                <w:rFonts w:ascii="Arial" w:hAnsi="Arial" w:cs="Arial"/>
              </w:rPr>
            </w:pPr>
            <w:r w:rsidRPr="009F012E">
              <w:rPr>
                <w:rFonts w:ascii="Arial" w:hAnsi="Arial" w:cs="Arial"/>
              </w:rPr>
              <w:t>e-mail:</w:t>
            </w:r>
          </w:p>
        </w:tc>
      </w:tr>
      <w:tr w:rsidR="00614875" w:rsidRPr="009F012E" w14:paraId="37EF40BD" w14:textId="77777777" w:rsidTr="00CE5CF9">
        <w:tc>
          <w:tcPr>
            <w:tcW w:w="2802" w:type="dxa"/>
            <w:vMerge/>
          </w:tcPr>
          <w:p w14:paraId="077C8DC3" w14:textId="1AE948AC" w:rsidR="00614875" w:rsidRPr="009F012E" w:rsidRDefault="00614875" w:rsidP="00614875">
            <w:pPr>
              <w:rPr>
                <w:rFonts w:ascii="Arial" w:hAnsi="Arial" w:cs="Arial"/>
              </w:rPr>
            </w:pPr>
          </w:p>
        </w:tc>
        <w:tc>
          <w:tcPr>
            <w:tcW w:w="6378" w:type="dxa"/>
          </w:tcPr>
          <w:p w14:paraId="505715E1" w14:textId="4EC483B3" w:rsidR="00614875" w:rsidRPr="009F012E" w:rsidRDefault="00614875" w:rsidP="00614875">
            <w:pPr>
              <w:rPr>
                <w:rFonts w:ascii="Arial" w:hAnsi="Arial" w:cs="Arial"/>
              </w:rPr>
            </w:pPr>
            <w:r w:rsidRPr="009F012E">
              <w:rPr>
                <w:rFonts w:ascii="Arial" w:hAnsi="Arial" w:cs="Arial"/>
              </w:rPr>
              <w:t>telefón:</w:t>
            </w:r>
          </w:p>
        </w:tc>
      </w:tr>
      <w:tr w:rsidR="00614875" w:rsidRPr="009F012E" w14:paraId="1396B11F" w14:textId="77777777" w:rsidTr="00CE5CF9">
        <w:tc>
          <w:tcPr>
            <w:tcW w:w="2802" w:type="dxa"/>
            <w:vMerge w:val="restart"/>
          </w:tcPr>
          <w:p w14:paraId="57BC1D50" w14:textId="69F5FD12" w:rsidR="00614875" w:rsidRPr="009F012E" w:rsidRDefault="00614875" w:rsidP="00614875">
            <w:pPr>
              <w:rPr>
                <w:rFonts w:ascii="Arial" w:hAnsi="Arial" w:cs="Arial"/>
              </w:rPr>
            </w:pPr>
            <w:r w:rsidRPr="009F012E">
              <w:rPr>
                <w:rFonts w:ascii="Arial" w:hAnsi="Arial" w:cs="Arial"/>
              </w:rPr>
              <w:t>Certifikovaný špecialista č.7</w:t>
            </w:r>
          </w:p>
          <w:p w14:paraId="5CB00EF6" w14:textId="4FBCBE72" w:rsidR="00614875" w:rsidRPr="009F012E" w:rsidRDefault="00614875" w:rsidP="00614875">
            <w:pPr>
              <w:rPr>
                <w:rFonts w:ascii="Arial" w:hAnsi="Arial" w:cs="Arial"/>
              </w:rPr>
            </w:pPr>
            <w:r w:rsidRPr="009F012E">
              <w:rPr>
                <w:rFonts w:ascii="Arial" w:hAnsi="Arial" w:cs="Arial"/>
              </w:rPr>
              <w:t>MS Windows Server</w:t>
            </w:r>
          </w:p>
        </w:tc>
        <w:tc>
          <w:tcPr>
            <w:tcW w:w="6378" w:type="dxa"/>
          </w:tcPr>
          <w:p w14:paraId="693AE601" w14:textId="0F978AF0" w:rsidR="00614875" w:rsidRPr="009F012E" w:rsidRDefault="00614875" w:rsidP="00614875">
            <w:pPr>
              <w:rPr>
                <w:rFonts w:ascii="Arial" w:hAnsi="Arial" w:cs="Arial"/>
              </w:rPr>
            </w:pPr>
            <w:r w:rsidRPr="009F012E">
              <w:rPr>
                <w:rFonts w:ascii="Arial" w:hAnsi="Arial" w:cs="Arial"/>
              </w:rPr>
              <w:t>meno a priezvisko:</w:t>
            </w:r>
          </w:p>
        </w:tc>
      </w:tr>
      <w:tr w:rsidR="00614875" w:rsidRPr="009F012E" w14:paraId="7CFCA11A" w14:textId="77777777" w:rsidTr="00CE5CF9">
        <w:tc>
          <w:tcPr>
            <w:tcW w:w="2802" w:type="dxa"/>
            <w:vMerge/>
          </w:tcPr>
          <w:p w14:paraId="1715B64D" w14:textId="77777777" w:rsidR="00614875" w:rsidRPr="009F012E" w:rsidRDefault="00614875" w:rsidP="00614875">
            <w:pPr>
              <w:rPr>
                <w:rFonts w:ascii="Arial" w:hAnsi="Arial" w:cs="Arial"/>
              </w:rPr>
            </w:pPr>
          </w:p>
        </w:tc>
        <w:tc>
          <w:tcPr>
            <w:tcW w:w="6378" w:type="dxa"/>
          </w:tcPr>
          <w:p w14:paraId="36FF58C0" w14:textId="43B9D727" w:rsidR="00614875" w:rsidRPr="009F012E" w:rsidRDefault="00614875" w:rsidP="00614875">
            <w:pPr>
              <w:rPr>
                <w:rFonts w:ascii="Arial" w:hAnsi="Arial" w:cs="Arial"/>
              </w:rPr>
            </w:pPr>
            <w:r w:rsidRPr="009F012E">
              <w:rPr>
                <w:rFonts w:ascii="Arial" w:hAnsi="Arial" w:cs="Arial"/>
              </w:rPr>
              <w:t>e-mail:</w:t>
            </w:r>
          </w:p>
        </w:tc>
      </w:tr>
      <w:tr w:rsidR="00614875" w:rsidRPr="009F012E" w14:paraId="45DDD32C" w14:textId="77777777" w:rsidTr="00CE5CF9">
        <w:tc>
          <w:tcPr>
            <w:tcW w:w="2802" w:type="dxa"/>
            <w:vMerge/>
          </w:tcPr>
          <w:p w14:paraId="02BD5D1B" w14:textId="77777777" w:rsidR="00614875" w:rsidRPr="009F012E" w:rsidRDefault="00614875" w:rsidP="00614875">
            <w:pPr>
              <w:rPr>
                <w:rFonts w:ascii="Arial" w:hAnsi="Arial" w:cs="Arial"/>
              </w:rPr>
            </w:pPr>
          </w:p>
        </w:tc>
        <w:tc>
          <w:tcPr>
            <w:tcW w:w="6378" w:type="dxa"/>
          </w:tcPr>
          <w:p w14:paraId="35A9959F" w14:textId="079CDC41" w:rsidR="00614875" w:rsidRPr="009F012E" w:rsidRDefault="00614875" w:rsidP="00614875">
            <w:pPr>
              <w:rPr>
                <w:rFonts w:ascii="Arial" w:hAnsi="Arial" w:cs="Arial"/>
              </w:rPr>
            </w:pPr>
            <w:r w:rsidRPr="009F012E">
              <w:rPr>
                <w:rFonts w:ascii="Arial" w:hAnsi="Arial" w:cs="Arial"/>
              </w:rPr>
              <w:t>telefón:</w:t>
            </w:r>
          </w:p>
        </w:tc>
      </w:tr>
      <w:tr w:rsidR="00614875" w:rsidRPr="009F012E" w14:paraId="29598927" w14:textId="77777777" w:rsidTr="00CE5CF9">
        <w:tc>
          <w:tcPr>
            <w:tcW w:w="2802" w:type="dxa"/>
            <w:vMerge w:val="restart"/>
          </w:tcPr>
          <w:p w14:paraId="0340C8C8" w14:textId="77777777" w:rsidR="00614875" w:rsidRPr="009F012E" w:rsidRDefault="00614875" w:rsidP="00614875">
            <w:pPr>
              <w:rPr>
                <w:rFonts w:ascii="Arial" w:hAnsi="Arial" w:cs="Arial"/>
              </w:rPr>
            </w:pPr>
            <w:r w:rsidRPr="009F012E">
              <w:rPr>
                <w:rFonts w:ascii="Arial" w:hAnsi="Arial" w:cs="Arial"/>
              </w:rPr>
              <w:t>Certifikovaný špecialista č.5</w:t>
            </w:r>
          </w:p>
          <w:p w14:paraId="0578AD6A" w14:textId="3EC6874A" w:rsidR="00614875" w:rsidRPr="009F012E" w:rsidRDefault="00614875" w:rsidP="00614875">
            <w:pPr>
              <w:rPr>
                <w:rFonts w:ascii="Arial" w:hAnsi="Arial" w:cs="Arial"/>
              </w:rPr>
            </w:pPr>
            <w:r w:rsidRPr="009F012E">
              <w:rPr>
                <w:rFonts w:ascii="Arial" w:hAnsi="Arial" w:cs="Arial"/>
              </w:rPr>
              <w:t>IBM Spectrum Protect</w:t>
            </w:r>
          </w:p>
        </w:tc>
        <w:tc>
          <w:tcPr>
            <w:tcW w:w="6378" w:type="dxa"/>
          </w:tcPr>
          <w:p w14:paraId="01A17030" w14:textId="5E5FB2C4" w:rsidR="00614875" w:rsidRPr="009F012E" w:rsidRDefault="00614875" w:rsidP="00614875">
            <w:pPr>
              <w:rPr>
                <w:rFonts w:ascii="Arial" w:hAnsi="Arial" w:cs="Arial"/>
              </w:rPr>
            </w:pPr>
            <w:r w:rsidRPr="009F012E">
              <w:rPr>
                <w:rFonts w:ascii="Arial" w:hAnsi="Arial" w:cs="Arial"/>
              </w:rPr>
              <w:t>meno a priezvisko:</w:t>
            </w:r>
          </w:p>
        </w:tc>
      </w:tr>
      <w:tr w:rsidR="00614875" w:rsidRPr="009F012E" w14:paraId="520E0085" w14:textId="77777777" w:rsidTr="00CE5CF9">
        <w:tc>
          <w:tcPr>
            <w:tcW w:w="2802" w:type="dxa"/>
            <w:vMerge/>
          </w:tcPr>
          <w:p w14:paraId="6AEF5AFC" w14:textId="77777777" w:rsidR="00614875" w:rsidRPr="009F012E" w:rsidRDefault="00614875" w:rsidP="00614875">
            <w:pPr>
              <w:rPr>
                <w:rFonts w:ascii="Arial" w:hAnsi="Arial" w:cs="Arial"/>
              </w:rPr>
            </w:pPr>
          </w:p>
        </w:tc>
        <w:tc>
          <w:tcPr>
            <w:tcW w:w="6378" w:type="dxa"/>
          </w:tcPr>
          <w:p w14:paraId="7B825544" w14:textId="1859FB06" w:rsidR="00614875" w:rsidRPr="009F012E" w:rsidRDefault="00614875" w:rsidP="00614875">
            <w:pPr>
              <w:rPr>
                <w:rFonts w:ascii="Arial" w:hAnsi="Arial" w:cs="Arial"/>
              </w:rPr>
            </w:pPr>
            <w:r w:rsidRPr="009F012E">
              <w:rPr>
                <w:rFonts w:ascii="Arial" w:hAnsi="Arial" w:cs="Arial"/>
              </w:rPr>
              <w:t>e-mail:</w:t>
            </w:r>
          </w:p>
        </w:tc>
      </w:tr>
      <w:tr w:rsidR="00614875" w:rsidRPr="009F012E" w14:paraId="01C69022" w14:textId="77777777" w:rsidTr="00CE5CF9">
        <w:tc>
          <w:tcPr>
            <w:tcW w:w="2802" w:type="dxa"/>
            <w:vMerge/>
          </w:tcPr>
          <w:p w14:paraId="7E36E107" w14:textId="77777777" w:rsidR="00614875" w:rsidRPr="009F012E" w:rsidRDefault="00614875" w:rsidP="00614875">
            <w:pPr>
              <w:rPr>
                <w:rFonts w:ascii="Arial" w:hAnsi="Arial" w:cs="Arial"/>
              </w:rPr>
            </w:pPr>
          </w:p>
        </w:tc>
        <w:tc>
          <w:tcPr>
            <w:tcW w:w="6378" w:type="dxa"/>
          </w:tcPr>
          <w:p w14:paraId="1A63CD45" w14:textId="327859B4" w:rsidR="00614875" w:rsidRPr="009F012E" w:rsidRDefault="00614875" w:rsidP="00614875">
            <w:pPr>
              <w:rPr>
                <w:rFonts w:ascii="Arial" w:hAnsi="Arial" w:cs="Arial"/>
              </w:rPr>
            </w:pPr>
            <w:r w:rsidRPr="009F012E">
              <w:rPr>
                <w:rFonts w:ascii="Arial" w:hAnsi="Arial" w:cs="Arial"/>
              </w:rPr>
              <w:t>telefón:</w:t>
            </w:r>
          </w:p>
        </w:tc>
      </w:tr>
      <w:tr w:rsidR="003B6074" w:rsidRPr="009F012E" w14:paraId="572BF2AA" w14:textId="77777777" w:rsidTr="00AF4A66">
        <w:tc>
          <w:tcPr>
            <w:tcW w:w="2802" w:type="dxa"/>
            <w:vMerge w:val="restart"/>
          </w:tcPr>
          <w:p w14:paraId="7AC16705" w14:textId="7F2BDAE0" w:rsidR="003B6074" w:rsidRPr="009F012E" w:rsidRDefault="003B6074" w:rsidP="00AF4A66">
            <w:pPr>
              <w:rPr>
                <w:rFonts w:ascii="Arial" w:hAnsi="Arial" w:cs="Arial"/>
              </w:rPr>
            </w:pPr>
            <w:r>
              <w:rPr>
                <w:rFonts w:ascii="Arial" w:hAnsi="Arial" w:cs="Arial"/>
              </w:rPr>
              <w:t>Oprávnení zamestnanci:</w:t>
            </w:r>
          </w:p>
          <w:p w14:paraId="4B2E2FE1" w14:textId="77777777" w:rsidR="003B6074" w:rsidRDefault="003B6074" w:rsidP="003B6074">
            <w:pPr>
              <w:rPr>
                <w:rFonts w:ascii="Arial" w:hAnsi="Arial" w:cs="Arial"/>
              </w:rPr>
            </w:pPr>
            <w:r>
              <w:rPr>
                <w:rFonts w:ascii="Arial" w:hAnsi="Arial" w:cs="Arial"/>
              </w:rPr>
              <w:t xml:space="preserve">prevzatie </w:t>
            </w:r>
            <w:r w:rsidRPr="003B6074">
              <w:rPr>
                <w:rFonts w:ascii="Arial" w:hAnsi="Arial" w:cs="Arial"/>
              </w:rPr>
              <w:t>bezpečnostného prvku RSA SecurID SID700</w:t>
            </w:r>
            <w:r>
              <w:rPr>
                <w:rFonts w:ascii="Arial" w:hAnsi="Arial" w:cs="Arial"/>
              </w:rPr>
              <w:t xml:space="preserve">, </w:t>
            </w:r>
          </w:p>
          <w:p w14:paraId="689A216D" w14:textId="06AD8E06" w:rsidR="003B6074" w:rsidRPr="009F012E" w:rsidRDefault="003B6074" w:rsidP="003B6074">
            <w:pPr>
              <w:rPr>
                <w:rFonts w:ascii="Arial" w:hAnsi="Arial" w:cs="Arial"/>
              </w:rPr>
            </w:pPr>
            <w:r>
              <w:rPr>
                <w:rFonts w:ascii="Arial" w:hAnsi="Arial" w:cs="Arial"/>
              </w:rPr>
              <w:t>podpisovanie protokolov podľa tejto RD</w:t>
            </w:r>
          </w:p>
        </w:tc>
        <w:tc>
          <w:tcPr>
            <w:tcW w:w="6378" w:type="dxa"/>
          </w:tcPr>
          <w:p w14:paraId="7C01411D" w14:textId="3B13E7DD" w:rsidR="003B6074" w:rsidRPr="009F012E" w:rsidRDefault="003B6074" w:rsidP="00AF4A66">
            <w:pPr>
              <w:rPr>
                <w:rFonts w:ascii="Arial" w:hAnsi="Arial" w:cs="Arial"/>
              </w:rPr>
            </w:pPr>
          </w:p>
        </w:tc>
      </w:tr>
      <w:tr w:rsidR="003B6074" w:rsidRPr="009F012E" w14:paraId="1E1FABC3" w14:textId="77777777" w:rsidTr="00AF4A66">
        <w:tc>
          <w:tcPr>
            <w:tcW w:w="2802" w:type="dxa"/>
            <w:vMerge/>
          </w:tcPr>
          <w:p w14:paraId="4C094AC9" w14:textId="77777777" w:rsidR="003B6074" w:rsidRPr="009F012E" w:rsidRDefault="003B6074" w:rsidP="00AF4A66">
            <w:pPr>
              <w:rPr>
                <w:rFonts w:ascii="Arial" w:hAnsi="Arial" w:cs="Arial"/>
              </w:rPr>
            </w:pPr>
          </w:p>
        </w:tc>
        <w:tc>
          <w:tcPr>
            <w:tcW w:w="6378" w:type="dxa"/>
          </w:tcPr>
          <w:p w14:paraId="1B86D17F" w14:textId="53DC21DE" w:rsidR="003B6074" w:rsidRPr="009F012E" w:rsidRDefault="003B6074" w:rsidP="00AF4A66">
            <w:pPr>
              <w:rPr>
                <w:rFonts w:ascii="Arial" w:hAnsi="Arial" w:cs="Arial"/>
              </w:rPr>
            </w:pPr>
          </w:p>
        </w:tc>
      </w:tr>
      <w:tr w:rsidR="003B6074" w:rsidRPr="009F012E" w14:paraId="08725730" w14:textId="77777777" w:rsidTr="00AF4A66">
        <w:tc>
          <w:tcPr>
            <w:tcW w:w="2802" w:type="dxa"/>
            <w:vMerge/>
          </w:tcPr>
          <w:p w14:paraId="400D1B47" w14:textId="77777777" w:rsidR="003B6074" w:rsidRPr="009F012E" w:rsidRDefault="003B6074" w:rsidP="00AF4A66">
            <w:pPr>
              <w:rPr>
                <w:rFonts w:ascii="Arial" w:hAnsi="Arial" w:cs="Arial"/>
              </w:rPr>
            </w:pPr>
          </w:p>
        </w:tc>
        <w:tc>
          <w:tcPr>
            <w:tcW w:w="6378" w:type="dxa"/>
          </w:tcPr>
          <w:p w14:paraId="51DC388D" w14:textId="49A9B06A" w:rsidR="003B6074" w:rsidRPr="009F012E" w:rsidRDefault="003B6074" w:rsidP="00AF4A66">
            <w:pPr>
              <w:rPr>
                <w:rFonts w:ascii="Arial" w:hAnsi="Arial" w:cs="Arial"/>
              </w:rPr>
            </w:pPr>
          </w:p>
        </w:tc>
      </w:tr>
    </w:tbl>
    <w:p w14:paraId="430FFC96" w14:textId="77777777" w:rsidR="00D9731F" w:rsidRPr="009F012E" w:rsidRDefault="00D9731F" w:rsidP="00D9731F">
      <w:pPr>
        <w:rPr>
          <w:rFonts w:ascii="Arial" w:hAnsi="Arial" w:cs="Arial"/>
        </w:rPr>
      </w:pPr>
    </w:p>
    <w:p w14:paraId="5759CF3F" w14:textId="77777777" w:rsidR="00D9731F" w:rsidRPr="009F012E" w:rsidRDefault="00D9731F" w:rsidP="00D9731F">
      <w:pPr>
        <w:rPr>
          <w:rFonts w:ascii="Arial" w:hAnsi="Arial" w:cs="Arial"/>
          <w:b/>
          <w:bCs/>
        </w:rPr>
      </w:pPr>
      <w:r w:rsidRPr="009F012E">
        <w:rPr>
          <w:rFonts w:ascii="Arial" w:hAnsi="Arial" w:cs="Arial"/>
          <w:b/>
          <w:bCs/>
        </w:rPr>
        <w:br w:type="page"/>
      </w:r>
      <w:r w:rsidRPr="009F012E">
        <w:rPr>
          <w:rFonts w:ascii="Arial" w:hAnsi="Arial" w:cs="Arial"/>
          <w:b/>
          <w:bCs/>
        </w:rPr>
        <w:lastRenderedPageBreak/>
        <w:t>Objednávateľ: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378"/>
      </w:tblGrid>
      <w:tr w:rsidR="00B66267" w:rsidRPr="009F012E" w14:paraId="3DB36BA2" w14:textId="77777777" w:rsidTr="00D02430">
        <w:tc>
          <w:tcPr>
            <w:tcW w:w="2802" w:type="dxa"/>
          </w:tcPr>
          <w:p w14:paraId="08ACD5F9" w14:textId="77777777" w:rsidR="00B66267" w:rsidRPr="009F012E" w:rsidRDefault="00B66267" w:rsidP="00D02430">
            <w:pPr>
              <w:rPr>
                <w:rFonts w:ascii="Arial" w:hAnsi="Arial" w:cs="Arial"/>
                <w:i/>
              </w:rPr>
            </w:pPr>
            <w:r w:rsidRPr="009F012E">
              <w:rPr>
                <w:rFonts w:ascii="Arial" w:hAnsi="Arial" w:cs="Arial"/>
                <w:i/>
              </w:rPr>
              <w:t>Spôsob spojenia</w:t>
            </w:r>
          </w:p>
        </w:tc>
        <w:tc>
          <w:tcPr>
            <w:tcW w:w="6378" w:type="dxa"/>
          </w:tcPr>
          <w:p w14:paraId="69996B39" w14:textId="77777777" w:rsidR="00B66267" w:rsidRPr="009F012E" w:rsidRDefault="00B66267" w:rsidP="00D02430">
            <w:pPr>
              <w:rPr>
                <w:rFonts w:ascii="Arial" w:hAnsi="Arial" w:cs="Arial"/>
                <w:i/>
              </w:rPr>
            </w:pPr>
            <w:r w:rsidRPr="009F012E">
              <w:rPr>
                <w:rFonts w:ascii="Arial" w:hAnsi="Arial" w:cs="Arial"/>
                <w:i/>
              </w:rPr>
              <w:t>Kontakt</w:t>
            </w:r>
          </w:p>
        </w:tc>
      </w:tr>
      <w:tr w:rsidR="00B66267" w:rsidRPr="009F012E" w14:paraId="385289D1" w14:textId="77777777" w:rsidTr="00D02430">
        <w:tc>
          <w:tcPr>
            <w:tcW w:w="2802" w:type="dxa"/>
          </w:tcPr>
          <w:p w14:paraId="2734FE58" w14:textId="77777777" w:rsidR="00B66267" w:rsidRPr="009F012E" w:rsidRDefault="00B66267" w:rsidP="00D02430">
            <w:pPr>
              <w:rPr>
                <w:rFonts w:ascii="Arial" w:hAnsi="Arial" w:cs="Arial"/>
              </w:rPr>
            </w:pPr>
            <w:r w:rsidRPr="009F012E">
              <w:rPr>
                <w:rFonts w:ascii="Arial" w:hAnsi="Arial" w:cs="Arial"/>
              </w:rPr>
              <w:t>Kontaktný bod</w:t>
            </w:r>
          </w:p>
        </w:tc>
        <w:tc>
          <w:tcPr>
            <w:tcW w:w="6378" w:type="dxa"/>
          </w:tcPr>
          <w:p w14:paraId="370E3D4D" w14:textId="78B63772" w:rsidR="00B66267" w:rsidRPr="009F012E" w:rsidRDefault="00B66267" w:rsidP="00D02430">
            <w:pPr>
              <w:rPr>
                <w:rFonts w:ascii="Arial" w:hAnsi="Arial" w:cs="Arial"/>
              </w:rPr>
            </w:pPr>
            <w:r w:rsidRPr="009F012E">
              <w:rPr>
                <w:rFonts w:ascii="Arial" w:hAnsi="Arial" w:cs="Arial"/>
              </w:rPr>
              <w:t xml:space="preserve">Servicedesk VšZP, 02/20824456, </w:t>
            </w:r>
            <w:hyperlink r:id="rId31" w:history="1">
              <w:r w:rsidRPr="009F012E">
                <w:rPr>
                  <w:rStyle w:val="Hypertextovprepojenie"/>
                  <w:rFonts w:ascii="Arial" w:hAnsi="Arial" w:cs="Arial"/>
                </w:rPr>
                <w:t>servicedesk@vszp.sk</w:t>
              </w:r>
            </w:hyperlink>
            <w:r w:rsidRPr="009F012E">
              <w:rPr>
                <w:rFonts w:ascii="Arial" w:hAnsi="Arial" w:cs="Arial"/>
              </w:rPr>
              <w:t xml:space="preserve"> </w:t>
            </w:r>
          </w:p>
        </w:tc>
      </w:tr>
      <w:tr w:rsidR="00B66267" w:rsidRPr="009F012E" w14:paraId="10A0A34D" w14:textId="77777777" w:rsidTr="00D02430">
        <w:tc>
          <w:tcPr>
            <w:tcW w:w="2802" w:type="dxa"/>
            <w:vMerge w:val="restart"/>
          </w:tcPr>
          <w:p w14:paraId="6FB6E58B" w14:textId="77777777" w:rsidR="00B66267" w:rsidRPr="009F012E" w:rsidRDefault="00B66267" w:rsidP="00D02430">
            <w:pPr>
              <w:rPr>
                <w:rFonts w:ascii="Arial" w:hAnsi="Arial" w:cs="Arial"/>
              </w:rPr>
            </w:pPr>
            <w:r w:rsidRPr="009F012E">
              <w:rPr>
                <w:rFonts w:ascii="Arial" w:hAnsi="Arial" w:cs="Arial"/>
              </w:rPr>
              <w:t>Eskalačný kontaktný bod</w:t>
            </w:r>
          </w:p>
        </w:tc>
        <w:tc>
          <w:tcPr>
            <w:tcW w:w="6378" w:type="dxa"/>
          </w:tcPr>
          <w:p w14:paraId="5690EB53" w14:textId="6446A8A1" w:rsidR="00B66267" w:rsidRPr="009F012E" w:rsidRDefault="00B66267" w:rsidP="00D02430">
            <w:pPr>
              <w:rPr>
                <w:rFonts w:ascii="Arial" w:hAnsi="Arial" w:cs="Arial"/>
              </w:rPr>
            </w:pPr>
            <w:r w:rsidRPr="009F012E">
              <w:rPr>
                <w:rFonts w:ascii="Arial" w:hAnsi="Arial" w:cs="Arial"/>
              </w:rPr>
              <w:t xml:space="preserve">Ing. Peter Žovinec, vedúci oddelenia prevádzky IS a infraštruktúry </w:t>
            </w:r>
          </w:p>
        </w:tc>
      </w:tr>
      <w:tr w:rsidR="00B66267" w:rsidRPr="009F012E" w14:paraId="64092939" w14:textId="77777777" w:rsidTr="00D02430">
        <w:tc>
          <w:tcPr>
            <w:tcW w:w="2802" w:type="dxa"/>
            <w:vMerge/>
          </w:tcPr>
          <w:p w14:paraId="7DA573C5" w14:textId="77777777" w:rsidR="00B66267" w:rsidRPr="009F012E" w:rsidRDefault="00B66267" w:rsidP="00D02430">
            <w:pPr>
              <w:rPr>
                <w:rFonts w:ascii="Arial" w:hAnsi="Arial" w:cs="Arial"/>
              </w:rPr>
            </w:pPr>
          </w:p>
        </w:tc>
        <w:tc>
          <w:tcPr>
            <w:tcW w:w="6378" w:type="dxa"/>
          </w:tcPr>
          <w:p w14:paraId="4F57529D" w14:textId="77777777" w:rsidR="00B66267" w:rsidRPr="009F012E" w:rsidRDefault="00B66267" w:rsidP="00D02430">
            <w:pPr>
              <w:rPr>
                <w:rFonts w:ascii="Arial" w:hAnsi="Arial" w:cs="Arial"/>
              </w:rPr>
            </w:pPr>
            <w:r w:rsidRPr="009F012E">
              <w:rPr>
                <w:rFonts w:ascii="Arial" w:hAnsi="Arial" w:cs="Arial"/>
              </w:rPr>
              <w:t>02/20824831, 0910864175</w:t>
            </w:r>
          </w:p>
        </w:tc>
      </w:tr>
      <w:tr w:rsidR="00B66267" w:rsidRPr="009F012E" w14:paraId="151A8025" w14:textId="77777777" w:rsidTr="00D02430">
        <w:tc>
          <w:tcPr>
            <w:tcW w:w="2802" w:type="dxa"/>
            <w:vMerge w:val="restart"/>
          </w:tcPr>
          <w:p w14:paraId="60C82F23" w14:textId="77777777" w:rsidR="00B66267" w:rsidRPr="009F012E" w:rsidRDefault="00B66267" w:rsidP="00D02430">
            <w:pPr>
              <w:rPr>
                <w:rFonts w:ascii="Arial" w:hAnsi="Arial" w:cs="Arial"/>
              </w:rPr>
            </w:pPr>
            <w:r w:rsidRPr="009F012E">
              <w:rPr>
                <w:rFonts w:ascii="Arial" w:hAnsi="Arial" w:cs="Arial"/>
              </w:rPr>
              <w:t>Oprávnený zamestnanec odsúhlasovať:</w:t>
            </w:r>
          </w:p>
          <w:p w14:paraId="7AC54733" w14:textId="6DBD900E" w:rsidR="00B66267" w:rsidRPr="009F012E" w:rsidRDefault="00B66267" w:rsidP="00D02430">
            <w:pPr>
              <w:rPr>
                <w:rFonts w:ascii="Arial" w:hAnsi="Arial" w:cs="Arial"/>
              </w:rPr>
            </w:pPr>
            <w:r w:rsidRPr="009F012E">
              <w:rPr>
                <w:rFonts w:ascii="Arial" w:hAnsi="Arial" w:cs="Arial"/>
              </w:rPr>
              <w:t>vykonanie opravy, kalkuláciu,</w:t>
            </w:r>
            <w:r w:rsidR="00E63362" w:rsidRPr="009F012E">
              <w:rPr>
                <w:rFonts w:ascii="Arial" w:hAnsi="Arial" w:cs="Arial"/>
              </w:rPr>
              <w:t xml:space="preserve"> vystavenie objednávok a písomných požiadaviek na opravu na účely vyhotovenia záväznej kalkulácie</w:t>
            </w:r>
          </w:p>
          <w:p w14:paraId="0C67030F" w14:textId="77777777" w:rsidR="00365ABE" w:rsidRDefault="00B66267" w:rsidP="00D02430">
            <w:pPr>
              <w:rPr>
                <w:rFonts w:ascii="Arial" w:hAnsi="Arial" w:cs="Arial"/>
              </w:rPr>
            </w:pPr>
            <w:r w:rsidRPr="009F012E">
              <w:rPr>
                <w:rFonts w:ascii="Arial" w:hAnsi="Arial" w:cs="Arial"/>
              </w:rPr>
              <w:t>predĺženie doby opravy</w:t>
            </w:r>
          </w:p>
          <w:p w14:paraId="7D496888" w14:textId="20703085" w:rsidR="00B66267" w:rsidRPr="009F012E" w:rsidRDefault="00365ABE" w:rsidP="003B6074">
            <w:pPr>
              <w:rPr>
                <w:rFonts w:ascii="Arial" w:hAnsi="Arial" w:cs="Arial"/>
              </w:rPr>
            </w:pPr>
            <w:r>
              <w:rPr>
                <w:rFonts w:ascii="Arial" w:hAnsi="Arial" w:cs="Arial"/>
              </w:rPr>
              <w:t>odovzda</w:t>
            </w:r>
            <w:r w:rsidR="003B6074">
              <w:rPr>
                <w:rFonts w:ascii="Arial" w:hAnsi="Arial" w:cs="Arial"/>
              </w:rPr>
              <w:t>ť:</w:t>
            </w:r>
            <w:r>
              <w:rPr>
                <w:rFonts w:ascii="Arial" w:hAnsi="Arial" w:cs="Arial"/>
              </w:rPr>
              <w:t xml:space="preserve"> b</w:t>
            </w:r>
            <w:r w:rsidRPr="00365ABE">
              <w:rPr>
                <w:rFonts w:ascii="Arial" w:hAnsi="Arial" w:cs="Arial"/>
              </w:rPr>
              <w:t>ezpečnostn</w:t>
            </w:r>
            <w:r w:rsidR="003B6074">
              <w:rPr>
                <w:rFonts w:ascii="Arial" w:hAnsi="Arial" w:cs="Arial"/>
              </w:rPr>
              <w:t>ý</w:t>
            </w:r>
            <w:r>
              <w:rPr>
                <w:rFonts w:ascii="Arial" w:hAnsi="Arial" w:cs="Arial"/>
              </w:rPr>
              <w:t xml:space="preserve"> prv</w:t>
            </w:r>
            <w:r w:rsidR="003B6074">
              <w:rPr>
                <w:rFonts w:ascii="Arial" w:hAnsi="Arial" w:cs="Arial"/>
              </w:rPr>
              <w:t>ok</w:t>
            </w:r>
            <w:r w:rsidRPr="00365ABE">
              <w:rPr>
                <w:rFonts w:ascii="Arial" w:hAnsi="Arial" w:cs="Arial"/>
              </w:rPr>
              <w:t xml:space="preserve"> RSA SecurID SID700</w:t>
            </w:r>
          </w:p>
        </w:tc>
        <w:tc>
          <w:tcPr>
            <w:tcW w:w="6378" w:type="dxa"/>
          </w:tcPr>
          <w:p w14:paraId="043C371A" w14:textId="6F526485" w:rsidR="00B66267" w:rsidRPr="009F012E" w:rsidRDefault="004950B9" w:rsidP="00D02430">
            <w:pPr>
              <w:spacing w:line="252" w:lineRule="auto"/>
              <w:rPr>
                <w:rFonts w:ascii="Arial" w:eastAsiaTheme="minorHAnsi" w:hAnsi="Arial" w:cs="Arial"/>
              </w:rPr>
            </w:pPr>
            <w:r w:rsidRPr="009F012E">
              <w:rPr>
                <w:rFonts w:ascii="Arial" w:hAnsi="Arial" w:cs="Arial"/>
              </w:rPr>
              <w:t xml:space="preserve">Mgr. </w:t>
            </w:r>
            <w:r w:rsidR="00B66267" w:rsidRPr="009F012E">
              <w:rPr>
                <w:rFonts w:ascii="Arial" w:hAnsi="Arial" w:cs="Arial"/>
              </w:rPr>
              <w:t xml:space="preserve">Ing. </w:t>
            </w:r>
            <w:r w:rsidRPr="009F012E">
              <w:rPr>
                <w:rFonts w:ascii="Arial" w:hAnsi="Arial" w:cs="Arial"/>
              </w:rPr>
              <w:t>Martin Vojtko</w:t>
            </w:r>
            <w:r w:rsidR="00B66267" w:rsidRPr="009F012E">
              <w:rPr>
                <w:rFonts w:ascii="Arial" w:hAnsi="Arial" w:cs="Arial"/>
              </w:rPr>
              <w:t>, vedúci odboru IT , 02/20824757</w:t>
            </w:r>
          </w:p>
        </w:tc>
      </w:tr>
      <w:tr w:rsidR="00B66267" w:rsidRPr="009F012E" w14:paraId="1813C9AF" w14:textId="77777777" w:rsidTr="00D02430">
        <w:tc>
          <w:tcPr>
            <w:tcW w:w="2802" w:type="dxa"/>
            <w:vMerge/>
          </w:tcPr>
          <w:p w14:paraId="34B2B88D" w14:textId="77777777" w:rsidR="00B66267" w:rsidRPr="009F012E" w:rsidRDefault="00B66267" w:rsidP="00D02430">
            <w:pPr>
              <w:rPr>
                <w:rFonts w:ascii="Arial" w:hAnsi="Arial" w:cs="Arial"/>
              </w:rPr>
            </w:pPr>
          </w:p>
        </w:tc>
        <w:tc>
          <w:tcPr>
            <w:tcW w:w="6378" w:type="dxa"/>
          </w:tcPr>
          <w:p w14:paraId="475EBA09" w14:textId="52DEEC5A" w:rsidR="00B66267" w:rsidRPr="009F012E" w:rsidRDefault="00B66267" w:rsidP="00D02430">
            <w:pPr>
              <w:rPr>
                <w:rFonts w:ascii="Arial" w:hAnsi="Arial" w:cs="Arial"/>
              </w:rPr>
            </w:pPr>
            <w:r w:rsidRPr="009F012E">
              <w:rPr>
                <w:rFonts w:ascii="Arial" w:hAnsi="Arial" w:cs="Arial"/>
              </w:rPr>
              <w:t xml:space="preserve">Ing. Peter Žovinec, </w:t>
            </w:r>
            <w:r w:rsidRPr="009F012E">
              <w:rPr>
                <w:rFonts w:ascii="Arial" w:hAnsi="Arial" w:cs="Arial"/>
                <w:color w:val="000000"/>
                <w:lang w:eastAsia="sk-SK"/>
              </w:rPr>
              <w:t xml:space="preserve">vedúci oddelenia prevádzky IS a infraštruktúry, </w:t>
            </w:r>
            <w:r w:rsidRPr="009F012E">
              <w:rPr>
                <w:rFonts w:ascii="Arial" w:hAnsi="Arial" w:cs="Arial"/>
              </w:rPr>
              <w:t>02/20824831, 0910864175</w:t>
            </w:r>
          </w:p>
        </w:tc>
      </w:tr>
      <w:tr w:rsidR="002B5CBB" w:rsidRPr="009F012E" w14:paraId="785BFF9F" w14:textId="77777777" w:rsidTr="00D02430">
        <w:tc>
          <w:tcPr>
            <w:tcW w:w="2802" w:type="dxa"/>
            <w:vMerge w:val="restart"/>
          </w:tcPr>
          <w:p w14:paraId="37757723" w14:textId="7E86C1A2" w:rsidR="002B5CBB" w:rsidRPr="009F012E" w:rsidRDefault="002B5CBB" w:rsidP="00D02430">
            <w:pPr>
              <w:rPr>
                <w:rFonts w:ascii="Arial" w:hAnsi="Arial" w:cs="Arial"/>
              </w:rPr>
            </w:pPr>
            <w:r w:rsidRPr="009F012E">
              <w:rPr>
                <w:rFonts w:ascii="Arial" w:hAnsi="Arial" w:cs="Arial"/>
              </w:rPr>
              <w:t>Oprávnení zamestnanci</w:t>
            </w:r>
            <w:r w:rsidR="003B6074">
              <w:rPr>
                <w:rFonts w:ascii="Arial" w:hAnsi="Arial" w:cs="Arial"/>
              </w:rPr>
              <w:t>:</w:t>
            </w:r>
            <w:r w:rsidRPr="009F012E">
              <w:rPr>
                <w:rFonts w:ascii="Arial" w:hAnsi="Arial" w:cs="Arial"/>
              </w:rPr>
              <w:t xml:space="preserve"> </w:t>
            </w:r>
            <w:r w:rsidR="001B7D31" w:rsidRPr="009F012E">
              <w:rPr>
                <w:rFonts w:ascii="Arial" w:hAnsi="Arial" w:cs="Arial"/>
              </w:rPr>
              <w:t>zasielať servisné hlásenie</w:t>
            </w:r>
            <w:r w:rsidR="00AF3307">
              <w:rPr>
                <w:rFonts w:ascii="Arial" w:hAnsi="Arial" w:cs="Arial"/>
              </w:rPr>
              <w:t>, podpisovať protokol</w:t>
            </w:r>
            <w:r w:rsidR="00365ABE">
              <w:rPr>
                <w:rFonts w:ascii="Arial" w:hAnsi="Arial" w:cs="Arial"/>
              </w:rPr>
              <w:t> podľa tejto RD</w:t>
            </w:r>
          </w:p>
          <w:p w14:paraId="2E5CF49F" w14:textId="2697B1CF" w:rsidR="002B5CBB" w:rsidRPr="009F012E" w:rsidRDefault="002B5CBB" w:rsidP="004F5C02">
            <w:pPr>
              <w:rPr>
                <w:rFonts w:ascii="Arial" w:hAnsi="Arial" w:cs="Arial"/>
              </w:rPr>
            </w:pPr>
          </w:p>
        </w:tc>
        <w:tc>
          <w:tcPr>
            <w:tcW w:w="6378" w:type="dxa"/>
          </w:tcPr>
          <w:p w14:paraId="3F213787" w14:textId="35335988" w:rsidR="002B5CBB" w:rsidRPr="009F012E" w:rsidRDefault="002B5CBB" w:rsidP="00D02430">
            <w:pPr>
              <w:spacing w:line="252" w:lineRule="auto"/>
              <w:rPr>
                <w:rFonts w:ascii="Arial" w:eastAsiaTheme="minorHAnsi" w:hAnsi="Arial" w:cs="Arial"/>
              </w:rPr>
            </w:pPr>
            <w:r w:rsidRPr="009F012E">
              <w:rPr>
                <w:rFonts w:ascii="Arial" w:hAnsi="Arial" w:cs="Arial"/>
              </w:rPr>
              <w:t xml:space="preserve">Ing. Peter Žovinec </w:t>
            </w:r>
          </w:p>
        </w:tc>
      </w:tr>
      <w:tr w:rsidR="002B5CBB" w:rsidRPr="009F012E" w14:paraId="7FFAFEF5" w14:textId="77777777" w:rsidTr="00D02430">
        <w:tc>
          <w:tcPr>
            <w:tcW w:w="2802" w:type="dxa"/>
            <w:vMerge/>
          </w:tcPr>
          <w:p w14:paraId="7C6A5ED5" w14:textId="4AC07C71" w:rsidR="002B5CBB" w:rsidRPr="009F012E" w:rsidRDefault="002B5CBB" w:rsidP="002B5CBB">
            <w:pPr>
              <w:tabs>
                <w:tab w:val="left" w:pos="1734"/>
              </w:tabs>
              <w:rPr>
                <w:rFonts w:ascii="Arial" w:hAnsi="Arial" w:cs="Arial"/>
                <w:u w:val="single"/>
              </w:rPr>
            </w:pPr>
          </w:p>
        </w:tc>
        <w:tc>
          <w:tcPr>
            <w:tcW w:w="6378" w:type="dxa"/>
          </w:tcPr>
          <w:p w14:paraId="17C51D1F" w14:textId="02B30F2C" w:rsidR="002B5CBB" w:rsidRPr="009F012E" w:rsidRDefault="002B5CBB" w:rsidP="00D02430">
            <w:pPr>
              <w:spacing w:line="252" w:lineRule="auto"/>
              <w:rPr>
                <w:rFonts w:ascii="Arial" w:hAnsi="Arial" w:cs="Arial"/>
              </w:rPr>
            </w:pPr>
            <w:r w:rsidRPr="009F012E">
              <w:rPr>
                <w:rFonts w:ascii="Arial" w:hAnsi="Arial" w:cs="Arial"/>
              </w:rPr>
              <w:t>Ing. Ivo Jakubovie</w:t>
            </w:r>
          </w:p>
        </w:tc>
      </w:tr>
      <w:tr w:rsidR="002B5CBB" w:rsidRPr="009F012E" w14:paraId="47787B5F" w14:textId="77777777" w:rsidTr="00D02430">
        <w:tc>
          <w:tcPr>
            <w:tcW w:w="2802" w:type="dxa"/>
            <w:vMerge/>
          </w:tcPr>
          <w:p w14:paraId="5B13EEE5" w14:textId="175EBBEB" w:rsidR="002B5CBB" w:rsidRPr="009F012E" w:rsidRDefault="002B5CBB" w:rsidP="002B5CBB">
            <w:pPr>
              <w:tabs>
                <w:tab w:val="left" w:pos="1734"/>
              </w:tabs>
              <w:rPr>
                <w:rFonts w:ascii="Arial" w:hAnsi="Arial" w:cs="Arial"/>
                <w:u w:val="single"/>
              </w:rPr>
            </w:pPr>
          </w:p>
        </w:tc>
        <w:tc>
          <w:tcPr>
            <w:tcW w:w="6378" w:type="dxa"/>
          </w:tcPr>
          <w:p w14:paraId="26C0A4A1" w14:textId="51BAA495" w:rsidR="002B5CBB" w:rsidRPr="009F012E" w:rsidRDefault="002B5CBB" w:rsidP="002B5CBB">
            <w:pPr>
              <w:spacing w:line="252" w:lineRule="auto"/>
              <w:rPr>
                <w:rFonts w:ascii="Arial" w:hAnsi="Arial" w:cs="Arial"/>
              </w:rPr>
            </w:pPr>
            <w:r w:rsidRPr="009F012E">
              <w:rPr>
                <w:rFonts w:ascii="Arial" w:hAnsi="Arial" w:cs="Arial"/>
              </w:rPr>
              <w:t>Ing. Milan Toběrný</w:t>
            </w:r>
          </w:p>
        </w:tc>
      </w:tr>
      <w:tr w:rsidR="002B5CBB" w:rsidRPr="009F012E" w14:paraId="678A5FF0" w14:textId="77777777" w:rsidTr="00D02430">
        <w:tc>
          <w:tcPr>
            <w:tcW w:w="2802" w:type="dxa"/>
            <w:vMerge/>
          </w:tcPr>
          <w:p w14:paraId="7421BEE7" w14:textId="3F79A36A" w:rsidR="002B5CBB" w:rsidRPr="009F012E" w:rsidRDefault="002B5CBB" w:rsidP="002B5CBB">
            <w:pPr>
              <w:tabs>
                <w:tab w:val="left" w:pos="1734"/>
              </w:tabs>
              <w:rPr>
                <w:rFonts w:ascii="Arial" w:hAnsi="Arial" w:cs="Arial"/>
                <w:u w:val="single"/>
              </w:rPr>
            </w:pPr>
          </w:p>
        </w:tc>
        <w:tc>
          <w:tcPr>
            <w:tcW w:w="6378" w:type="dxa"/>
          </w:tcPr>
          <w:p w14:paraId="4DA5AA7D" w14:textId="469562AC" w:rsidR="002B5CBB" w:rsidRPr="009F012E" w:rsidRDefault="002B5CBB" w:rsidP="002B5CBB">
            <w:pPr>
              <w:spacing w:line="252" w:lineRule="auto"/>
              <w:rPr>
                <w:rFonts w:ascii="Arial" w:hAnsi="Arial" w:cs="Arial"/>
              </w:rPr>
            </w:pPr>
            <w:r w:rsidRPr="009F012E">
              <w:rPr>
                <w:rFonts w:ascii="Arial" w:hAnsi="Arial" w:cs="Arial"/>
              </w:rPr>
              <w:t>Andrea Stalmášková</w:t>
            </w:r>
          </w:p>
        </w:tc>
      </w:tr>
      <w:tr w:rsidR="002B5CBB" w:rsidRPr="009F012E" w14:paraId="0B130B81" w14:textId="77777777" w:rsidTr="00D02430">
        <w:tc>
          <w:tcPr>
            <w:tcW w:w="2802" w:type="dxa"/>
            <w:vMerge/>
          </w:tcPr>
          <w:p w14:paraId="464C8FEC" w14:textId="3AA2A316" w:rsidR="002B5CBB" w:rsidRPr="009F012E" w:rsidRDefault="002B5CBB" w:rsidP="002B5CBB">
            <w:pPr>
              <w:tabs>
                <w:tab w:val="left" w:pos="1734"/>
              </w:tabs>
              <w:rPr>
                <w:rFonts w:ascii="Arial" w:hAnsi="Arial" w:cs="Arial"/>
              </w:rPr>
            </w:pPr>
          </w:p>
        </w:tc>
        <w:tc>
          <w:tcPr>
            <w:tcW w:w="6378" w:type="dxa"/>
          </w:tcPr>
          <w:p w14:paraId="023A2110" w14:textId="77777777" w:rsidR="002B5CBB" w:rsidRPr="009F012E" w:rsidRDefault="002B5CBB" w:rsidP="002B5CBB">
            <w:pPr>
              <w:spacing w:line="252" w:lineRule="auto"/>
              <w:rPr>
                <w:rFonts w:ascii="Arial" w:eastAsiaTheme="minorHAnsi" w:hAnsi="Arial" w:cs="Arial"/>
              </w:rPr>
            </w:pPr>
            <w:r w:rsidRPr="009F012E">
              <w:rPr>
                <w:rFonts w:ascii="Arial" w:hAnsi="Arial" w:cs="Arial"/>
              </w:rPr>
              <w:t>Ing. Koloman Csicsay</w:t>
            </w:r>
          </w:p>
        </w:tc>
      </w:tr>
      <w:tr w:rsidR="002B5CBB" w:rsidRPr="009F012E" w14:paraId="76797A47" w14:textId="77777777" w:rsidTr="00D02430">
        <w:tc>
          <w:tcPr>
            <w:tcW w:w="2802" w:type="dxa"/>
            <w:vMerge/>
          </w:tcPr>
          <w:p w14:paraId="74ACF92D" w14:textId="77777777" w:rsidR="002B5CBB" w:rsidRPr="009F012E" w:rsidRDefault="002B5CBB" w:rsidP="002B5CBB">
            <w:pPr>
              <w:tabs>
                <w:tab w:val="left" w:pos="1734"/>
              </w:tabs>
              <w:rPr>
                <w:rFonts w:ascii="Arial" w:hAnsi="Arial" w:cs="Arial"/>
              </w:rPr>
            </w:pPr>
          </w:p>
        </w:tc>
        <w:tc>
          <w:tcPr>
            <w:tcW w:w="6378" w:type="dxa"/>
          </w:tcPr>
          <w:p w14:paraId="2AE035B7" w14:textId="77777777" w:rsidR="002B5CBB" w:rsidRPr="009F012E" w:rsidRDefault="002B5CBB" w:rsidP="002B5CBB">
            <w:pPr>
              <w:spacing w:line="252" w:lineRule="auto"/>
              <w:rPr>
                <w:rFonts w:ascii="Arial" w:hAnsi="Arial" w:cs="Arial"/>
              </w:rPr>
            </w:pPr>
            <w:r w:rsidRPr="009F012E">
              <w:rPr>
                <w:rFonts w:ascii="Arial" w:hAnsi="Arial" w:cs="Arial"/>
              </w:rPr>
              <w:t>Ing. Ladislav Csernok</w:t>
            </w:r>
          </w:p>
        </w:tc>
      </w:tr>
      <w:tr w:rsidR="002B5CBB" w:rsidRPr="009F012E" w14:paraId="3AFC6CEC" w14:textId="77777777" w:rsidTr="00D02430">
        <w:tc>
          <w:tcPr>
            <w:tcW w:w="2802" w:type="dxa"/>
            <w:vMerge/>
          </w:tcPr>
          <w:p w14:paraId="2D54FCF7" w14:textId="77777777" w:rsidR="002B5CBB" w:rsidRPr="009F012E" w:rsidRDefault="002B5CBB" w:rsidP="002B5CBB">
            <w:pPr>
              <w:tabs>
                <w:tab w:val="left" w:pos="1734"/>
              </w:tabs>
              <w:rPr>
                <w:rFonts w:ascii="Arial" w:hAnsi="Arial" w:cs="Arial"/>
              </w:rPr>
            </w:pPr>
          </w:p>
        </w:tc>
        <w:tc>
          <w:tcPr>
            <w:tcW w:w="6378" w:type="dxa"/>
          </w:tcPr>
          <w:p w14:paraId="30795D48" w14:textId="77777777" w:rsidR="002B5CBB" w:rsidRPr="009F012E" w:rsidRDefault="002B5CBB" w:rsidP="002B5CBB">
            <w:pPr>
              <w:spacing w:line="252" w:lineRule="auto"/>
              <w:rPr>
                <w:rFonts w:ascii="Arial" w:hAnsi="Arial" w:cs="Arial"/>
              </w:rPr>
            </w:pPr>
            <w:r w:rsidRPr="009F012E">
              <w:rPr>
                <w:rFonts w:ascii="Arial" w:hAnsi="Arial" w:cs="Arial"/>
              </w:rPr>
              <w:t>Peter Karvaš</w:t>
            </w:r>
          </w:p>
        </w:tc>
      </w:tr>
    </w:tbl>
    <w:p w14:paraId="5DC74220" w14:textId="77777777" w:rsidR="00D9731F" w:rsidRPr="009F012E" w:rsidRDefault="00D9731F" w:rsidP="00D9731F">
      <w:pPr>
        <w:rPr>
          <w:rFonts w:ascii="Arial" w:hAnsi="Arial" w:cs="Arial"/>
        </w:rPr>
        <w:sectPr w:rsidR="00D9731F" w:rsidRPr="009F012E" w:rsidSect="00CE5CF9">
          <w:headerReference w:type="even" r:id="rId32"/>
          <w:headerReference w:type="default" r:id="rId33"/>
          <w:footerReference w:type="even" r:id="rId34"/>
          <w:footerReference w:type="default" r:id="rId35"/>
          <w:headerReference w:type="first" r:id="rId36"/>
          <w:footerReference w:type="first" r:id="rId37"/>
          <w:pgSz w:w="11906" w:h="16838" w:code="9"/>
          <w:pgMar w:top="1418" w:right="1418" w:bottom="1701" w:left="1418" w:header="709" w:footer="709" w:gutter="0"/>
          <w:cols w:space="708"/>
          <w:docGrid w:linePitch="299"/>
        </w:sectPr>
      </w:pPr>
    </w:p>
    <w:p w14:paraId="09A2B05F" w14:textId="3E3B22C7" w:rsidR="00D9731F" w:rsidRPr="009F012E" w:rsidRDefault="00D9731F" w:rsidP="00D9731F">
      <w:pPr>
        <w:jc w:val="right"/>
        <w:rPr>
          <w:rFonts w:ascii="Arial" w:hAnsi="Arial" w:cs="Arial"/>
        </w:rPr>
      </w:pPr>
      <w:r w:rsidRPr="009F012E">
        <w:rPr>
          <w:rFonts w:ascii="Arial" w:hAnsi="Arial" w:cs="Arial"/>
          <w:b/>
          <w:bCs/>
        </w:rPr>
        <w:lastRenderedPageBreak/>
        <w:t>Príloha č. 8</w:t>
      </w:r>
      <w:r w:rsidR="004822D9" w:rsidRPr="009F012E">
        <w:rPr>
          <w:rFonts w:ascii="Arial" w:hAnsi="Arial" w:cs="Arial"/>
          <w:b/>
          <w:bCs/>
        </w:rPr>
        <w:t xml:space="preserve"> </w:t>
      </w:r>
      <w:r w:rsidRPr="009F012E">
        <w:rPr>
          <w:rFonts w:ascii="Arial" w:hAnsi="Arial" w:cs="Arial"/>
          <w:b/>
          <w:bCs/>
        </w:rPr>
        <w:t>Miesta poskytovania servisu</w:t>
      </w:r>
    </w:p>
    <w:tbl>
      <w:tblPr>
        <w:tblW w:w="98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7"/>
        <w:gridCol w:w="2137"/>
        <w:gridCol w:w="1149"/>
        <w:gridCol w:w="752"/>
        <w:gridCol w:w="2163"/>
        <w:gridCol w:w="1859"/>
      </w:tblGrid>
      <w:tr w:rsidR="00CE5CF9" w:rsidRPr="009F012E" w14:paraId="646AC161" w14:textId="77777777" w:rsidTr="00AF3307">
        <w:trPr>
          <w:cantSplit/>
          <w:trHeight w:val="340"/>
        </w:trPr>
        <w:tc>
          <w:tcPr>
            <w:tcW w:w="1767" w:type="dxa"/>
            <w:shd w:val="clear" w:color="000000" w:fill="DDDDDD"/>
            <w:vAlign w:val="bottom"/>
          </w:tcPr>
          <w:p w14:paraId="06F3C91D" w14:textId="2C19AB98" w:rsidR="00CE5CF9" w:rsidRPr="009F012E" w:rsidRDefault="00CE5CF9" w:rsidP="00CE5CF9">
            <w:pPr>
              <w:spacing w:after="0"/>
              <w:jc w:val="center"/>
              <w:rPr>
                <w:rFonts w:ascii="Arial" w:hAnsi="Arial" w:cs="Arial"/>
                <w:b/>
                <w:bCs/>
                <w:color w:val="000000"/>
              </w:rPr>
            </w:pPr>
            <w:r w:rsidRPr="009F012E">
              <w:rPr>
                <w:rFonts w:ascii="Arial" w:hAnsi="Arial" w:cs="Arial"/>
                <w:b/>
                <w:bCs/>
                <w:color w:val="000000"/>
              </w:rPr>
              <w:t>Názov pob. VšZP</w:t>
            </w:r>
          </w:p>
        </w:tc>
        <w:tc>
          <w:tcPr>
            <w:tcW w:w="2137" w:type="dxa"/>
            <w:shd w:val="clear" w:color="000000" w:fill="DDDDDD"/>
            <w:noWrap/>
            <w:vAlign w:val="bottom"/>
            <w:hideMark/>
          </w:tcPr>
          <w:p w14:paraId="4154EDC6" w14:textId="3342062D" w:rsidR="00CE5CF9" w:rsidRPr="009F012E" w:rsidRDefault="00CE5CF9" w:rsidP="00CE5CF9">
            <w:pPr>
              <w:spacing w:after="0"/>
              <w:jc w:val="center"/>
              <w:rPr>
                <w:rFonts w:ascii="Arial" w:hAnsi="Arial" w:cs="Arial"/>
                <w:b/>
                <w:bCs/>
                <w:color w:val="000000"/>
              </w:rPr>
            </w:pPr>
            <w:r w:rsidRPr="009F012E">
              <w:rPr>
                <w:rFonts w:ascii="Arial" w:hAnsi="Arial" w:cs="Arial"/>
                <w:b/>
                <w:bCs/>
                <w:color w:val="000000"/>
              </w:rPr>
              <w:t>Ulica</w:t>
            </w:r>
          </w:p>
        </w:tc>
        <w:tc>
          <w:tcPr>
            <w:tcW w:w="1149" w:type="dxa"/>
            <w:shd w:val="clear" w:color="000000" w:fill="DDDDDD"/>
            <w:noWrap/>
            <w:vAlign w:val="bottom"/>
            <w:hideMark/>
          </w:tcPr>
          <w:p w14:paraId="7232A6C9" w14:textId="77777777" w:rsidR="00CE5CF9" w:rsidRPr="009F012E" w:rsidRDefault="00CE5CF9" w:rsidP="00CE5CF9">
            <w:pPr>
              <w:spacing w:after="0"/>
              <w:jc w:val="center"/>
              <w:rPr>
                <w:rFonts w:ascii="Arial" w:hAnsi="Arial" w:cs="Arial"/>
                <w:b/>
                <w:bCs/>
                <w:color w:val="000000"/>
              </w:rPr>
            </w:pPr>
            <w:r w:rsidRPr="009F012E">
              <w:rPr>
                <w:rFonts w:ascii="Arial" w:hAnsi="Arial" w:cs="Arial"/>
                <w:b/>
                <w:bCs/>
                <w:color w:val="000000"/>
              </w:rPr>
              <w:t>Číslo</w:t>
            </w:r>
          </w:p>
        </w:tc>
        <w:tc>
          <w:tcPr>
            <w:tcW w:w="752" w:type="dxa"/>
            <w:shd w:val="clear" w:color="000000" w:fill="DDDDDD"/>
            <w:noWrap/>
            <w:vAlign w:val="bottom"/>
            <w:hideMark/>
          </w:tcPr>
          <w:p w14:paraId="1C354F67" w14:textId="77777777" w:rsidR="00CE5CF9" w:rsidRPr="009F012E" w:rsidRDefault="00CE5CF9" w:rsidP="00CE5CF9">
            <w:pPr>
              <w:spacing w:after="0"/>
              <w:jc w:val="center"/>
              <w:rPr>
                <w:rFonts w:ascii="Arial" w:hAnsi="Arial" w:cs="Arial"/>
                <w:b/>
                <w:bCs/>
                <w:color w:val="000000"/>
              </w:rPr>
            </w:pPr>
            <w:r w:rsidRPr="009F012E">
              <w:rPr>
                <w:rFonts w:ascii="Arial" w:hAnsi="Arial" w:cs="Arial"/>
                <w:b/>
                <w:bCs/>
                <w:color w:val="000000"/>
              </w:rPr>
              <w:t>PSČ</w:t>
            </w:r>
          </w:p>
        </w:tc>
        <w:tc>
          <w:tcPr>
            <w:tcW w:w="2163" w:type="dxa"/>
            <w:shd w:val="clear" w:color="000000" w:fill="DDDDDD"/>
            <w:vAlign w:val="bottom"/>
          </w:tcPr>
          <w:p w14:paraId="54F760B2" w14:textId="3E9DE792" w:rsidR="00CE5CF9" w:rsidRPr="009F012E" w:rsidRDefault="00CE5CF9" w:rsidP="00CE5CF9">
            <w:pPr>
              <w:spacing w:after="0"/>
              <w:jc w:val="center"/>
              <w:rPr>
                <w:rFonts w:ascii="Arial" w:hAnsi="Arial" w:cs="Arial"/>
                <w:b/>
                <w:bCs/>
                <w:color w:val="000000"/>
              </w:rPr>
            </w:pPr>
            <w:r w:rsidRPr="009F012E">
              <w:rPr>
                <w:rFonts w:ascii="Arial" w:hAnsi="Arial" w:cs="Arial"/>
                <w:b/>
                <w:bCs/>
                <w:color w:val="000000"/>
              </w:rPr>
              <w:t>Názov obce</w:t>
            </w:r>
          </w:p>
        </w:tc>
        <w:tc>
          <w:tcPr>
            <w:tcW w:w="1859" w:type="dxa"/>
            <w:shd w:val="clear" w:color="000000" w:fill="DDDDDD"/>
            <w:noWrap/>
            <w:vAlign w:val="bottom"/>
            <w:hideMark/>
          </w:tcPr>
          <w:p w14:paraId="4433E8ED" w14:textId="6E2678DB" w:rsidR="00CE5CF9" w:rsidRPr="009F012E" w:rsidRDefault="00CE5CF9" w:rsidP="00CE5CF9">
            <w:pPr>
              <w:spacing w:after="0"/>
              <w:jc w:val="center"/>
              <w:rPr>
                <w:rFonts w:ascii="Arial" w:hAnsi="Arial" w:cs="Arial"/>
                <w:b/>
                <w:bCs/>
                <w:color w:val="000000"/>
              </w:rPr>
            </w:pPr>
            <w:r w:rsidRPr="009F012E">
              <w:rPr>
                <w:rFonts w:ascii="Arial" w:hAnsi="Arial" w:cs="Arial"/>
                <w:b/>
                <w:bCs/>
                <w:color w:val="000000"/>
              </w:rPr>
              <w:t>Telefón</w:t>
            </w:r>
          </w:p>
        </w:tc>
      </w:tr>
      <w:tr w:rsidR="00CE5CF9" w:rsidRPr="009F012E" w14:paraId="5F1888BC" w14:textId="77777777" w:rsidTr="00AF3307">
        <w:trPr>
          <w:cantSplit/>
          <w:trHeight w:val="340"/>
        </w:trPr>
        <w:tc>
          <w:tcPr>
            <w:tcW w:w="1767" w:type="dxa"/>
            <w:vAlign w:val="bottom"/>
          </w:tcPr>
          <w:p w14:paraId="42973B47" w14:textId="6FD89F03" w:rsidR="00CE5CF9" w:rsidRPr="009F012E" w:rsidRDefault="00CE5CF9" w:rsidP="00CE5CF9">
            <w:pPr>
              <w:spacing w:after="0"/>
              <w:rPr>
                <w:rFonts w:ascii="Arial" w:hAnsi="Arial" w:cs="Arial"/>
                <w:color w:val="000000"/>
              </w:rPr>
            </w:pPr>
            <w:r w:rsidRPr="009F012E">
              <w:rPr>
                <w:rFonts w:ascii="Arial" w:hAnsi="Arial" w:cs="Arial"/>
                <w:color w:val="000000"/>
              </w:rPr>
              <w:t>Dunajská Streda</w:t>
            </w:r>
          </w:p>
        </w:tc>
        <w:tc>
          <w:tcPr>
            <w:tcW w:w="2137" w:type="dxa"/>
            <w:shd w:val="clear" w:color="auto" w:fill="auto"/>
            <w:noWrap/>
            <w:vAlign w:val="bottom"/>
            <w:hideMark/>
          </w:tcPr>
          <w:p w14:paraId="6E898851" w14:textId="05F5D273" w:rsidR="00CE5CF9" w:rsidRPr="009F012E" w:rsidRDefault="00CE5CF9" w:rsidP="00CE5CF9">
            <w:pPr>
              <w:spacing w:after="0"/>
              <w:rPr>
                <w:rFonts w:ascii="Arial" w:hAnsi="Arial" w:cs="Arial"/>
                <w:color w:val="000000"/>
              </w:rPr>
            </w:pPr>
            <w:r w:rsidRPr="009F012E">
              <w:rPr>
                <w:rFonts w:ascii="Arial" w:hAnsi="Arial" w:cs="Arial"/>
                <w:color w:val="000000"/>
              </w:rPr>
              <w:t>Hlavná</w:t>
            </w:r>
          </w:p>
        </w:tc>
        <w:tc>
          <w:tcPr>
            <w:tcW w:w="1149" w:type="dxa"/>
            <w:shd w:val="clear" w:color="auto" w:fill="auto"/>
            <w:noWrap/>
            <w:vAlign w:val="bottom"/>
            <w:hideMark/>
          </w:tcPr>
          <w:p w14:paraId="2D3F82B7" w14:textId="77777777" w:rsidR="00CE5CF9" w:rsidRPr="009F012E" w:rsidRDefault="00CE5CF9" w:rsidP="00CE5CF9">
            <w:pPr>
              <w:spacing w:after="0"/>
              <w:rPr>
                <w:rFonts w:ascii="Arial" w:hAnsi="Arial" w:cs="Arial"/>
                <w:color w:val="000000"/>
              </w:rPr>
            </w:pPr>
            <w:r w:rsidRPr="009F012E">
              <w:rPr>
                <w:rFonts w:ascii="Arial" w:hAnsi="Arial" w:cs="Arial"/>
                <w:color w:val="000000"/>
              </w:rPr>
              <w:t>32</w:t>
            </w:r>
          </w:p>
        </w:tc>
        <w:tc>
          <w:tcPr>
            <w:tcW w:w="752" w:type="dxa"/>
            <w:shd w:val="clear" w:color="auto" w:fill="auto"/>
            <w:noWrap/>
            <w:vAlign w:val="bottom"/>
            <w:hideMark/>
          </w:tcPr>
          <w:p w14:paraId="7886608C" w14:textId="77777777" w:rsidR="00CE5CF9" w:rsidRPr="009F012E" w:rsidRDefault="00CE5CF9" w:rsidP="00CE5CF9">
            <w:pPr>
              <w:spacing w:after="0"/>
              <w:rPr>
                <w:rFonts w:ascii="Arial" w:hAnsi="Arial" w:cs="Arial"/>
                <w:color w:val="000000"/>
              </w:rPr>
            </w:pPr>
            <w:r w:rsidRPr="009F012E">
              <w:rPr>
                <w:rFonts w:ascii="Arial" w:hAnsi="Arial" w:cs="Arial"/>
                <w:color w:val="000000"/>
              </w:rPr>
              <w:t>92901</w:t>
            </w:r>
          </w:p>
        </w:tc>
        <w:tc>
          <w:tcPr>
            <w:tcW w:w="2163" w:type="dxa"/>
            <w:vAlign w:val="bottom"/>
          </w:tcPr>
          <w:p w14:paraId="5051F0A7" w14:textId="4AC98F66" w:rsidR="00CE5CF9" w:rsidRPr="009F012E" w:rsidRDefault="00CE5CF9" w:rsidP="00CE5CF9">
            <w:pPr>
              <w:spacing w:after="0"/>
              <w:rPr>
                <w:rFonts w:ascii="Arial" w:hAnsi="Arial" w:cs="Arial"/>
                <w:color w:val="000000"/>
              </w:rPr>
            </w:pPr>
            <w:r w:rsidRPr="009F012E">
              <w:rPr>
                <w:rFonts w:ascii="Arial" w:hAnsi="Arial" w:cs="Arial"/>
                <w:color w:val="000000"/>
              </w:rPr>
              <w:t>DUNAJSKÁ STREDA</w:t>
            </w:r>
          </w:p>
        </w:tc>
        <w:tc>
          <w:tcPr>
            <w:tcW w:w="1859" w:type="dxa"/>
            <w:shd w:val="clear" w:color="auto" w:fill="auto"/>
            <w:noWrap/>
            <w:vAlign w:val="bottom"/>
            <w:hideMark/>
          </w:tcPr>
          <w:p w14:paraId="5632D24B" w14:textId="66D68FA7" w:rsidR="00CE5CF9" w:rsidRPr="009F012E" w:rsidRDefault="00CE5CF9" w:rsidP="00CE5CF9">
            <w:pPr>
              <w:spacing w:after="0"/>
              <w:rPr>
                <w:rFonts w:ascii="Arial" w:hAnsi="Arial" w:cs="Arial"/>
                <w:color w:val="000000"/>
              </w:rPr>
            </w:pPr>
            <w:r w:rsidRPr="009F012E">
              <w:rPr>
                <w:rFonts w:ascii="Arial" w:hAnsi="Arial" w:cs="Arial"/>
                <w:color w:val="000000"/>
              </w:rPr>
              <w:t>+421/31/282 41 28</w:t>
            </w:r>
          </w:p>
        </w:tc>
      </w:tr>
      <w:tr w:rsidR="00CE5CF9" w:rsidRPr="009F012E" w14:paraId="0A0B10EB" w14:textId="77777777" w:rsidTr="00AF3307">
        <w:trPr>
          <w:cantSplit/>
          <w:trHeight w:val="340"/>
        </w:trPr>
        <w:tc>
          <w:tcPr>
            <w:tcW w:w="1767" w:type="dxa"/>
            <w:vAlign w:val="bottom"/>
          </w:tcPr>
          <w:p w14:paraId="6969EABA" w14:textId="64592A27" w:rsidR="00CE5CF9" w:rsidRPr="009F012E" w:rsidRDefault="00CE5CF9" w:rsidP="00CE5CF9">
            <w:pPr>
              <w:spacing w:after="0"/>
              <w:rPr>
                <w:rFonts w:ascii="Arial" w:hAnsi="Arial" w:cs="Arial"/>
                <w:color w:val="000000"/>
              </w:rPr>
            </w:pPr>
            <w:r w:rsidRPr="009F012E">
              <w:rPr>
                <w:rFonts w:ascii="Arial" w:hAnsi="Arial" w:cs="Arial"/>
                <w:color w:val="000000"/>
              </w:rPr>
              <w:t>Galanta</w:t>
            </w:r>
          </w:p>
        </w:tc>
        <w:tc>
          <w:tcPr>
            <w:tcW w:w="2137" w:type="dxa"/>
            <w:shd w:val="clear" w:color="auto" w:fill="auto"/>
            <w:noWrap/>
            <w:vAlign w:val="bottom"/>
            <w:hideMark/>
          </w:tcPr>
          <w:p w14:paraId="4B427148" w14:textId="5D7B9758" w:rsidR="00CE5CF9" w:rsidRPr="009F012E" w:rsidRDefault="00CE5CF9" w:rsidP="00CE5CF9">
            <w:pPr>
              <w:spacing w:after="0"/>
              <w:rPr>
                <w:rFonts w:ascii="Arial" w:hAnsi="Arial" w:cs="Arial"/>
                <w:color w:val="000000"/>
              </w:rPr>
            </w:pPr>
            <w:r w:rsidRPr="009F012E">
              <w:rPr>
                <w:rFonts w:ascii="Arial" w:hAnsi="Arial" w:cs="Arial"/>
                <w:color w:val="000000"/>
              </w:rPr>
              <w:t>ul.kpt. Nálepku</w:t>
            </w:r>
          </w:p>
        </w:tc>
        <w:tc>
          <w:tcPr>
            <w:tcW w:w="1149" w:type="dxa"/>
            <w:shd w:val="clear" w:color="auto" w:fill="auto"/>
            <w:noWrap/>
            <w:vAlign w:val="bottom"/>
            <w:hideMark/>
          </w:tcPr>
          <w:p w14:paraId="4F00C0F4" w14:textId="77777777" w:rsidR="00CE5CF9" w:rsidRPr="009F012E" w:rsidRDefault="00CE5CF9" w:rsidP="00CE5CF9">
            <w:pPr>
              <w:spacing w:after="0"/>
              <w:rPr>
                <w:rFonts w:ascii="Arial" w:hAnsi="Arial" w:cs="Arial"/>
                <w:color w:val="000000"/>
              </w:rPr>
            </w:pPr>
            <w:r w:rsidRPr="009F012E">
              <w:rPr>
                <w:rFonts w:ascii="Arial" w:hAnsi="Arial" w:cs="Arial"/>
                <w:color w:val="000000"/>
              </w:rPr>
              <w:t>727/13</w:t>
            </w:r>
          </w:p>
        </w:tc>
        <w:tc>
          <w:tcPr>
            <w:tcW w:w="752" w:type="dxa"/>
            <w:shd w:val="clear" w:color="auto" w:fill="auto"/>
            <w:noWrap/>
            <w:vAlign w:val="bottom"/>
            <w:hideMark/>
          </w:tcPr>
          <w:p w14:paraId="6AF73CC3" w14:textId="77777777" w:rsidR="00CE5CF9" w:rsidRPr="009F012E" w:rsidRDefault="00CE5CF9" w:rsidP="00CE5CF9">
            <w:pPr>
              <w:spacing w:after="0"/>
              <w:rPr>
                <w:rFonts w:ascii="Arial" w:hAnsi="Arial" w:cs="Arial"/>
                <w:color w:val="000000"/>
              </w:rPr>
            </w:pPr>
            <w:r w:rsidRPr="009F012E">
              <w:rPr>
                <w:rFonts w:ascii="Arial" w:hAnsi="Arial" w:cs="Arial"/>
                <w:color w:val="000000"/>
              </w:rPr>
              <w:t>92401</w:t>
            </w:r>
          </w:p>
        </w:tc>
        <w:tc>
          <w:tcPr>
            <w:tcW w:w="2163" w:type="dxa"/>
            <w:vAlign w:val="bottom"/>
          </w:tcPr>
          <w:p w14:paraId="12E84C1D" w14:textId="318F2136" w:rsidR="00CE5CF9" w:rsidRPr="009F012E" w:rsidRDefault="00CE5CF9" w:rsidP="00CE5CF9">
            <w:pPr>
              <w:spacing w:after="0"/>
              <w:rPr>
                <w:rFonts w:ascii="Arial" w:hAnsi="Arial" w:cs="Arial"/>
                <w:color w:val="000000"/>
              </w:rPr>
            </w:pPr>
            <w:r w:rsidRPr="009F012E">
              <w:rPr>
                <w:rFonts w:ascii="Arial" w:hAnsi="Arial" w:cs="Arial"/>
                <w:color w:val="000000"/>
              </w:rPr>
              <w:t>GALANTA</w:t>
            </w:r>
          </w:p>
        </w:tc>
        <w:tc>
          <w:tcPr>
            <w:tcW w:w="1859" w:type="dxa"/>
            <w:shd w:val="clear" w:color="auto" w:fill="auto"/>
            <w:noWrap/>
            <w:vAlign w:val="bottom"/>
            <w:hideMark/>
          </w:tcPr>
          <w:p w14:paraId="29E2E2CD" w14:textId="441FCC2A" w:rsidR="00CE5CF9" w:rsidRPr="009F012E" w:rsidRDefault="00CE5CF9" w:rsidP="00CE5CF9">
            <w:pPr>
              <w:spacing w:after="0"/>
              <w:rPr>
                <w:rFonts w:ascii="Arial" w:hAnsi="Arial" w:cs="Arial"/>
                <w:color w:val="000000"/>
              </w:rPr>
            </w:pPr>
            <w:r w:rsidRPr="009F012E">
              <w:rPr>
                <w:rFonts w:ascii="Arial" w:hAnsi="Arial" w:cs="Arial"/>
                <w:color w:val="000000"/>
              </w:rPr>
              <w:t>+421/31/282 42 11</w:t>
            </w:r>
          </w:p>
        </w:tc>
      </w:tr>
      <w:tr w:rsidR="00CE5CF9" w:rsidRPr="009F012E" w14:paraId="5C615682" w14:textId="77777777" w:rsidTr="00AF3307">
        <w:trPr>
          <w:cantSplit/>
          <w:trHeight w:val="340"/>
        </w:trPr>
        <w:tc>
          <w:tcPr>
            <w:tcW w:w="1767" w:type="dxa"/>
            <w:vAlign w:val="bottom"/>
          </w:tcPr>
          <w:p w14:paraId="3FD9DAD8" w14:textId="4BB301F1" w:rsidR="00CE5CF9" w:rsidRPr="009F012E" w:rsidRDefault="00CE5CF9" w:rsidP="00CE5CF9">
            <w:pPr>
              <w:spacing w:after="0"/>
              <w:rPr>
                <w:rFonts w:ascii="Arial" w:hAnsi="Arial" w:cs="Arial"/>
                <w:color w:val="000000"/>
              </w:rPr>
            </w:pPr>
            <w:r w:rsidRPr="009F012E">
              <w:rPr>
                <w:rFonts w:ascii="Arial" w:hAnsi="Arial" w:cs="Arial"/>
                <w:color w:val="000000"/>
              </w:rPr>
              <w:t>Komárno</w:t>
            </w:r>
          </w:p>
        </w:tc>
        <w:tc>
          <w:tcPr>
            <w:tcW w:w="2137" w:type="dxa"/>
            <w:shd w:val="clear" w:color="auto" w:fill="auto"/>
            <w:noWrap/>
            <w:vAlign w:val="bottom"/>
            <w:hideMark/>
          </w:tcPr>
          <w:p w14:paraId="6594B9B9" w14:textId="6F2A2BA9" w:rsidR="00CE5CF9" w:rsidRPr="009F012E" w:rsidRDefault="00CE5CF9" w:rsidP="00CE5CF9">
            <w:pPr>
              <w:spacing w:after="0"/>
              <w:rPr>
                <w:rFonts w:ascii="Arial" w:hAnsi="Arial" w:cs="Arial"/>
                <w:color w:val="000000"/>
              </w:rPr>
            </w:pPr>
            <w:r w:rsidRPr="009F012E">
              <w:rPr>
                <w:rFonts w:ascii="Arial" w:hAnsi="Arial" w:cs="Arial"/>
                <w:color w:val="000000"/>
              </w:rPr>
              <w:t>Malá Jarková</w:t>
            </w:r>
          </w:p>
        </w:tc>
        <w:tc>
          <w:tcPr>
            <w:tcW w:w="1149" w:type="dxa"/>
            <w:shd w:val="clear" w:color="auto" w:fill="auto"/>
            <w:noWrap/>
            <w:vAlign w:val="bottom"/>
            <w:hideMark/>
          </w:tcPr>
          <w:p w14:paraId="15A5CA72" w14:textId="77777777" w:rsidR="00CE5CF9" w:rsidRPr="009F012E" w:rsidRDefault="00CE5CF9" w:rsidP="00CE5CF9">
            <w:pPr>
              <w:spacing w:after="0"/>
              <w:rPr>
                <w:rFonts w:ascii="Arial" w:hAnsi="Arial" w:cs="Arial"/>
                <w:color w:val="000000"/>
              </w:rPr>
            </w:pPr>
            <w:r w:rsidRPr="009F012E">
              <w:rPr>
                <w:rFonts w:ascii="Arial" w:hAnsi="Arial" w:cs="Arial"/>
                <w:color w:val="000000"/>
              </w:rPr>
              <w:t>18</w:t>
            </w:r>
          </w:p>
        </w:tc>
        <w:tc>
          <w:tcPr>
            <w:tcW w:w="752" w:type="dxa"/>
            <w:shd w:val="clear" w:color="auto" w:fill="auto"/>
            <w:noWrap/>
            <w:vAlign w:val="bottom"/>
            <w:hideMark/>
          </w:tcPr>
          <w:p w14:paraId="145441E5" w14:textId="77777777" w:rsidR="00CE5CF9" w:rsidRPr="009F012E" w:rsidRDefault="00CE5CF9" w:rsidP="00CE5CF9">
            <w:pPr>
              <w:spacing w:after="0"/>
              <w:rPr>
                <w:rFonts w:ascii="Arial" w:hAnsi="Arial" w:cs="Arial"/>
                <w:color w:val="000000"/>
              </w:rPr>
            </w:pPr>
            <w:r w:rsidRPr="009F012E">
              <w:rPr>
                <w:rFonts w:ascii="Arial" w:hAnsi="Arial" w:cs="Arial"/>
                <w:color w:val="000000"/>
              </w:rPr>
              <w:t>94501</w:t>
            </w:r>
          </w:p>
        </w:tc>
        <w:tc>
          <w:tcPr>
            <w:tcW w:w="2163" w:type="dxa"/>
            <w:vAlign w:val="bottom"/>
          </w:tcPr>
          <w:p w14:paraId="581E2E59" w14:textId="5AF9D055" w:rsidR="00CE5CF9" w:rsidRPr="009F012E" w:rsidRDefault="00CE5CF9" w:rsidP="00CE5CF9">
            <w:pPr>
              <w:spacing w:after="0"/>
              <w:rPr>
                <w:rFonts w:ascii="Arial" w:hAnsi="Arial" w:cs="Arial"/>
                <w:color w:val="000000"/>
              </w:rPr>
            </w:pPr>
            <w:r w:rsidRPr="009F012E">
              <w:rPr>
                <w:rFonts w:ascii="Arial" w:hAnsi="Arial" w:cs="Arial"/>
                <w:color w:val="000000"/>
              </w:rPr>
              <w:t>KOMÁRNO</w:t>
            </w:r>
          </w:p>
        </w:tc>
        <w:tc>
          <w:tcPr>
            <w:tcW w:w="1859" w:type="dxa"/>
            <w:shd w:val="clear" w:color="auto" w:fill="auto"/>
            <w:noWrap/>
            <w:vAlign w:val="bottom"/>
            <w:hideMark/>
          </w:tcPr>
          <w:p w14:paraId="7F70B6CB" w14:textId="5FFF16E5" w:rsidR="00CE5CF9" w:rsidRPr="009F012E" w:rsidRDefault="00CE5CF9" w:rsidP="00CE5CF9">
            <w:pPr>
              <w:spacing w:after="0"/>
              <w:rPr>
                <w:rFonts w:ascii="Arial" w:hAnsi="Arial" w:cs="Arial"/>
                <w:color w:val="000000"/>
              </w:rPr>
            </w:pPr>
            <w:r w:rsidRPr="009F012E">
              <w:rPr>
                <w:rFonts w:ascii="Arial" w:hAnsi="Arial" w:cs="Arial"/>
                <w:color w:val="000000"/>
              </w:rPr>
              <w:t>+421/35/282 41 01</w:t>
            </w:r>
          </w:p>
        </w:tc>
      </w:tr>
      <w:tr w:rsidR="00CE5CF9" w:rsidRPr="009F012E" w14:paraId="14418EDC" w14:textId="77777777" w:rsidTr="00AF3307">
        <w:trPr>
          <w:cantSplit/>
          <w:trHeight w:val="340"/>
        </w:trPr>
        <w:tc>
          <w:tcPr>
            <w:tcW w:w="1767" w:type="dxa"/>
            <w:vAlign w:val="bottom"/>
          </w:tcPr>
          <w:p w14:paraId="3AECDD0B" w14:textId="2D5E6A58" w:rsidR="00CE5CF9" w:rsidRPr="009F012E" w:rsidRDefault="00CE5CF9" w:rsidP="00CE5CF9">
            <w:pPr>
              <w:spacing w:after="0"/>
              <w:rPr>
                <w:rFonts w:ascii="Arial" w:hAnsi="Arial" w:cs="Arial"/>
                <w:color w:val="000000"/>
              </w:rPr>
            </w:pPr>
            <w:r w:rsidRPr="009F012E">
              <w:rPr>
                <w:rFonts w:ascii="Arial" w:hAnsi="Arial" w:cs="Arial"/>
                <w:color w:val="000000"/>
              </w:rPr>
              <w:t>Levice</w:t>
            </w:r>
          </w:p>
        </w:tc>
        <w:tc>
          <w:tcPr>
            <w:tcW w:w="2137" w:type="dxa"/>
            <w:shd w:val="clear" w:color="auto" w:fill="auto"/>
            <w:noWrap/>
            <w:vAlign w:val="bottom"/>
            <w:hideMark/>
          </w:tcPr>
          <w:p w14:paraId="1D40A7AC" w14:textId="421F0418" w:rsidR="00CE5CF9" w:rsidRPr="009F012E" w:rsidRDefault="00CE5CF9" w:rsidP="00CE5CF9">
            <w:pPr>
              <w:spacing w:after="0"/>
              <w:rPr>
                <w:rFonts w:ascii="Arial" w:hAnsi="Arial" w:cs="Arial"/>
                <w:color w:val="000000"/>
              </w:rPr>
            </w:pPr>
            <w:r w:rsidRPr="009F012E">
              <w:rPr>
                <w:rFonts w:ascii="Arial" w:hAnsi="Arial" w:cs="Arial"/>
                <w:color w:val="000000"/>
              </w:rPr>
              <w:t>Sládkovičova</w:t>
            </w:r>
          </w:p>
        </w:tc>
        <w:tc>
          <w:tcPr>
            <w:tcW w:w="1149" w:type="dxa"/>
            <w:shd w:val="clear" w:color="auto" w:fill="auto"/>
            <w:noWrap/>
            <w:vAlign w:val="bottom"/>
            <w:hideMark/>
          </w:tcPr>
          <w:p w14:paraId="546D4148" w14:textId="77777777" w:rsidR="00CE5CF9" w:rsidRPr="009F012E" w:rsidRDefault="00CE5CF9" w:rsidP="00CE5CF9">
            <w:pPr>
              <w:spacing w:after="0"/>
              <w:rPr>
                <w:rFonts w:ascii="Arial" w:hAnsi="Arial" w:cs="Arial"/>
                <w:color w:val="000000"/>
              </w:rPr>
            </w:pPr>
            <w:r w:rsidRPr="009F012E">
              <w:rPr>
                <w:rFonts w:ascii="Arial" w:hAnsi="Arial" w:cs="Arial"/>
                <w:color w:val="000000"/>
              </w:rPr>
              <w:t>3</w:t>
            </w:r>
          </w:p>
        </w:tc>
        <w:tc>
          <w:tcPr>
            <w:tcW w:w="752" w:type="dxa"/>
            <w:shd w:val="clear" w:color="auto" w:fill="auto"/>
            <w:noWrap/>
            <w:vAlign w:val="bottom"/>
            <w:hideMark/>
          </w:tcPr>
          <w:p w14:paraId="7E6E5226" w14:textId="77777777" w:rsidR="00CE5CF9" w:rsidRPr="009F012E" w:rsidRDefault="00CE5CF9" w:rsidP="00CE5CF9">
            <w:pPr>
              <w:spacing w:after="0"/>
              <w:rPr>
                <w:rFonts w:ascii="Arial" w:hAnsi="Arial" w:cs="Arial"/>
                <w:color w:val="000000"/>
              </w:rPr>
            </w:pPr>
            <w:r w:rsidRPr="009F012E">
              <w:rPr>
                <w:rFonts w:ascii="Arial" w:hAnsi="Arial" w:cs="Arial"/>
                <w:color w:val="000000"/>
              </w:rPr>
              <w:t>93401</w:t>
            </w:r>
          </w:p>
        </w:tc>
        <w:tc>
          <w:tcPr>
            <w:tcW w:w="2163" w:type="dxa"/>
            <w:vAlign w:val="bottom"/>
          </w:tcPr>
          <w:p w14:paraId="6F11C16D" w14:textId="3CBA442A" w:rsidR="00CE5CF9" w:rsidRPr="009F012E" w:rsidRDefault="00CE5CF9" w:rsidP="00CE5CF9">
            <w:pPr>
              <w:spacing w:after="0"/>
              <w:rPr>
                <w:rFonts w:ascii="Arial" w:hAnsi="Arial" w:cs="Arial"/>
                <w:color w:val="000000"/>
              </w:rPr>
            </w:pPr>
            <w:r w:rsidRPr="009F012E">
              <w:rPr>
                <w:rFonts w:ascii="Arial" w:hAnsi="Arial" w:cs="Arial"/>
                <w:color w:val="000000"/>
              </w:rPr>
              <w:t>LEVICE</w:t>
            </w:r>
          </w:p>
        </w:tc>
        <w:tc>
          <w:tcPr>
            <w:tcW w:w="1859" w:type="dxa"/>
            <w:shd w:val="clear" w:color="auto" w:fill="auto"/>
            <w:noWrap/>
            <w:vAlign w:val="bottom"/>
            <w:hideMark/>
          </w:tcPr>
          <w:p w14:paraId="69528AB1" w14:textId="3A948727" w:rsidR="00CE5CF9" w:rsidRPr="009F012E" w:rsidRDefault="00CE5CF9" w:rsidP="00CE5CF9">
            <w:pPr>
              <w:spacing w:after="0"/>
              <w:rPr>
                <w:rFonts w:ascii="Arial" w:hAnsi="Arial" w:cs="Arial"/>
                <w:color w:val="000000"/>
              </w:rPr>
            </w:pPr>
            <w:r w:rsidRPr="009F012E">
              <w:rPr>
                <w:rFonts w:ascii="Arial" w:hAnsi="Arial" w:cs="Arial"/>
                <w:color w:val="000000"/>
              </w:rPr>
              <w:t>+421/36/282 41 03</w:t>
            </w:r>
          </w:p>
        </w:tc>
      </w:tr>
      <w:tr w:rsidR="00CE5CF9" w:rsidRPr="009F012E" w14:paraId="21B4C442" w14:textId="77777777" w:rsidTr="00AF3307">
        <w:trPr>
          <w:cantSplit/>
          <w:trHeight w:val="340"/>
        </w:trPr>
        <w:tc>
          <w:tcPr>
            <w:tcW w:w="1767" w:type="dxa"/>
            <w:vAlign w:val="bottom"/>
          </w:tcPr>
          <w:p w14:paraId="44153A95" w14:textId="1A228C1C" w:rsidR="00CE5CF9" w:rsidRPr="009F012E" w:rsidRDefault="00CE5CF9" w:rsidP="00CE5CF9">
            <w:pPr>
              <w:spacing w:after="0"/>
              <w:rPr>
                <w:rFonts w:ascii="Arial" w:hAnsi="Arial" w:cs="Arial"/>
                <w:color w:val="000000"/>
              </w:rPr>
            </w:pPr>
            <w:r w:rsidRPr="009F012E">
              <w:rPr>
                <w:rFonts w:ascii="Arial" w:hAnsi="Arial" w:cs="Arial"/>
                <w:color w:val="000000"/>
              </w:rPr>
              <w:t>Nitra</w:t>
            </w:r>
          </w:p>
        </w:tc>
        <w:tc>
          <w:tcPr>
            <w:tcW w:w="2137" w:type="dxa"/>
            <w:shd w:val="clear" w:color="auto" w:fill="auto"/>
            <w:noWrap/>
            <w:vAlign w:val="bottom"/>
            <w:hideMark/>
          </w:tcPr>
          <w:p w14:paraId="32124BE4" w14:textId="29EEAAA5" w:rsidR="00CE5CF9" w:rsidRPr="009F012E" w:rsidRDefault="00CE5CF9" w:rsidP="00CE5CF9">
            <w:pPr>
              <w:spacing w:after="0"/>
              <w:rPr>
                <w:rFonts w:ascii="Arial" w:hAnsi="Arial" w:cs="Arial"/>
                <w:color w:val="000000"/>
              </w:rPr>
            </w:pPr>
            <w:r w:rsidRPr="009F012E">
              <w:rPr>
                <w:rFonts w:ascii="Arial" w:hAnsi="Arial" w:cs="Arial"/>
                <w:color w:val="000000"/>
              </w:rPr>
              <w:t>Mostná</w:t>
            </w:r>
          </w:p>
        </w:tc>
        <w:tc>
          <w:tcPr>
            <w:tcW w:w="1149" w:type="dxa"/>
            <w:shd w:val="clear" w:color="auto" w:fill="auto"/>
            <w:noWrap/>
            <w:vAlign w:val="bottom"/>
            <w:hideMark/>
          </w:tcPr>
          <w:p w14:paraId="02F625A0" w14:textId="77777777" w:rsidR="00CE5CF9" w:rsidRPr="009F012E" w:rsidRDefault="00CE5CF9" w:rsidP="00CE5CF9">
            <w:pPr>
              <w:spacing w:after="0"/>
              <w:rPr>
                <w:rFonts w:ascii="Arial" w:hAnsi="Arial" w:cs="Arial"/>
                <w:color w:val="000000"/>
              </w:rPr>
            </w:pPr>
            <w:r w:rsidRPr="009F012E">
              <w:rPr>
                <w:rFonts w:ascii="Arial" w:hAnsi="Arial" w:cs="Arial"/>
                <w:color w:val="000000"/>
              </w:rPr>
              <w:t>58</w:t>
            </w:r>
          </w:p>
        </w:tc>
        <w:tc>
          <w:tcPr>
            <w:tcW w:w="752" w:type="dxa"/>
            <w:shd w:val="clear" w:color="auto" w:fill="auto"/>
            <w:noWrap/>
            <w:vAlign w:val="bottom"/>
            <w:hideMark/>
          </w:tcPr>
          <w:p w14:paraId="380E1CA7" w14:textId="77777777" w:rsidR="00CE5CF9" w:rsidRPr="009F012E" w:rsidRDefault="00CE5CF9" w:rsidP="00CE5CF9">
            <w:pPr>
              <w:spacing w:after="0"/>
              <w:rPr>
                <w:rFonts w:ascii="Arial" w:hAnsi="Arial" w:cs="Arial"/>
                <w:color w:val="000000"/>
              </w:rPr>
            </w:pPr>
            <w:r w:rsidRPr="009F012E">
              <w:rPr>
                <w:rFonts w:ascii="Arial" w:hAnsi="Arial" w:cs="Arial"/>
                <w:color w:val="000000"/>
              </w:rPr>
              <w:t>94901</w:t>
            </w:r>
          </w:p>
        </w:tc>
        <w:tc>
          <w:tcPr>
            <w:tcW w:w="2163" w:type="dxa"/>
            <w:vAlign w:val="bottom"/>
          </w:tcPr>
          <w:p w14:paraId="377377FE" w14:textId="50D5DFB1" w:rsidR="00CE5CF9" w:rsidRPr="009F012E" w:rsidRDefault="00CE5CF9" w:rsidP="00CE5CF9">
            <w:pPr>
              <w:spacing w:after="0"/>
              <w:rPr>
                <w:rFonts w:ascii="Arial" w:hAnsi="Arial" w:cs="Arial"/>
                <w:color w:val="000000"/>
              </w:rPr>
            </w:pPr>
            <w:r w:rsidRPr="009F012E">
              <w:rPr>
                <w:rFonts w:ascii="Arial" w:hAnsi="Arial" w:cs="Arial"/>
                <w:color w:val="000000"/>
              </w:rPr>
              <w:t>NITRA</w:t>
            </w:r>
          </w:p>
        </w:tc>
        <w:tc>
          <w:tcPr>
            <w:tcW w:w="1859" w:type="dxa"/>
            <w:shd w:val="clear" w:color="auto" w:fill="auto"/>
            <w:noWrap/>
            <w:vAlign w:val="bottom"/>
            <w:hideMark/>
          </w:tcPr>
          <w:p w14:paraId="106E0EFC" w14:textId="006ED87A" w:rsidR="00CE5CF9" w:rsidRPr="009F012E" w:rsidRDefault="00CE5CF9" w:rsidP="00CE5CF9">
            <w:pPr>
              <w:spacing w:after="0"/>
              <w:rPr>
                <w:rFonts w:ascii="Arial" w:hAnsi="Arial" w:cs="Arial"/>
                <w:color w:val="000000"/>
              </w:rPr>
            </w:pPr>
            <w:r w:rsidRPr="009F012E">
              <w:rPr>
                <w:rFonts w:ascii="Arial" w:hAnsi="Arial" w:cs="Arial"/>
                <w:color w:val="000000"/>
              </w:rPr>
              <w:t>+421/37/282 42 23</w:t>
            </w:r>
          </w:p>
        </w:tc>
      </w:tr>
      <w:tr w:rsidR="00CE5CF9" w:rsidRPr="009F012E" w14:paraId="67FDF497" w14:textId="77777777" w:rsidTr="00AF3307">
        <w:trPr>
          <w:cantSplit/>
          <w:trHeight w:val="340"/>
        </w:trPr>
        <w:tc>
          <w:tcPr>
            <w:tcW w:w="1767" w:type="dxa"/>
            <w:vAlign w:val="bottom"/>
          </w:tcPr>
          <w:p w14:paraId="42372BC6" w14:textId="3A65D55B" w:rsidR="00CE5CF9" w:rsidRPr="009F012E" w:rsidRDefault="00CE5CF9" w:rsidP="00CE5CF9">
            <w:pPr>
              <w:spacing w:after="0"/>
              <w:rPr>
                <w:rFonts w:ascii="Arial" w:hAnsi="Arial" w:cs="Arial"/>
                <w:color w:val="000000"/>
              </w:rPr>
            </w:pPr>
            <w:r w:rsidRPr="009F012E">
              <w:rPr>
                <w:rFonts w:ascii="Arial" w:hAnsi="Arial" w:cs="Arial"/>
                <w:color w:val="000000"/>
              </w:rPr>
              <w:t>Nové Zámky</w:t>
            </w:r>
          </w:p>
        </w:tc>
        <w:tc>
          <w:tcPr>
            <w:tcW w:w="2137" w:type="dxa"/>
            <w:shd w:val="clear" w:color="auto" w:fill="auto"/>
            <w:noWrap/>
            <w:vAlign w:val="bottom"/>
            <w:hideMark/>
          </w:tcPr>
          <w:p w14:paraId="2ED9E78D" w14:textId="3C3E6F0D" w:rsidR="00CE5CF9" w:rsidRPr="009F012E" w:rsidRDefault="00CE5CF9" w:rsidP="00CE5CF9">
            <w:pPr>
              <w:spacing w:after="0"/>
              <w:rPr>
                <w:rFonts w:ascii="Arial" w:hAnsi="Arial" w:cs="Arial"/>
                <w:color w:val="000000"/>
              </w:rPr>
            </w:pPr>
            <w:r w:rsidRPr="009F012E">
              <w:rPr>
                <w:rFonts w:ascii="Arial" w:hAnsi="Arial" w:cs="Arial"/>
                <w:color w:val="000000"/>
              </w:rPr>
              <w:t>Kapisztóryho</w:t>
            </w:r>
          </w:p>
        </w:tc>
        <w:tc>
          <w:tcPr>
            <w:tcW w:w="1149" w:type="dxa"/>
            <w:shd w:val="clear" w:color="auto" w:fill="auto"/>
            <w:noWrap/>
            <w:vAlign w:val="bottom"/>
            <w:hideMark/>
          </w:tcPr>
          <w:p w14:paraId="7894E250" w14:textId="77777777" w:rsidR="00CE5CF9" w:rsidRPr="009F012E" w:rsidRDefault="00CE5CF9" w:rsidP="00CE5CF9">
            <w:pPr>
              <w:spacing w:after="0"/>
              <w:rPr>
                <w:rFonts w:ascii="Arial" w:hAnsi="Arial" w:cs="Arial"/>
                <w:color w:val="000000"/>
              </w:rPr>
            </w:pPr>
            <w:r w:rsidRPr="009F012E">
              <w:rPr>
                <w:rFonts w:ascii="Arial" w:hAnsi="Arial" w:cs="Arial"/>
                <w:color w:val="000000"/>
              </w:rPr>
              <w:t>5</w:t>
            </w:r>
          </w:p>
        </w:tc>
        <w:tc>
          <w:tcPr>
            <w:tcW w:w="752" w:type="dxa"/>
            <w:shd w:val="clear" w:color="auto" w:fill="auto"/>
            <w:noWrap/>
            <w:vAlign w:val="bottom"/>
            <w:hideMark/>
          </w:tcPr>
          <w:p w14:paraId="02BB0BF4" w14:textId="77777777" w:rsidR="00CE5CF9" w:rsidRPr="009F012E" w:rsidRDefault="00CE5CF9" w:rsidP="00CE5CF9">
            <w:pPr>
              <w:spacing w:after="0"/>
              <w:rPr>
                <w:rFonts w:ascii="Arial" w:hAnsi="Arial" w:cs="Arial"/>
                <w:color w:val="000000"/>
              </w:rPr>
            </w:pPr>
            <w:r w:rsidRPr="009F012E">
              <w:rPr>
                <w:rFonts w:ascii="Arial" w:hAnsi="Arial" w:cs="Arial"/>
                <w:color w:val="000000"/>
              </w:rPr>
              <w:t>94058</w:t>
            </w:r>
          </w:p>
        </w:tc>
        <w:tc>
          <w:tcPr>
            <w:tcW w:w="2163" w:type="dxa"/>
            <w:vAlign w:val="bottom"/>
          </w:tcPr>
          <w:p w14:paraId="33F1522E" w14:textId="37F35A60" w:rsidR="00CE5CF9" w:rsidRPr="009F012E" w:rsidRDefault="00CE5CF9" w:rsidP="00CE5CF9">
            <w:pPr>
              <w:spacing w:after="0"/>
              <w:rPr>
                <w:rFonts w:ascii="Arial" w:hAnsi="Arial" w:cs="Arial"/>
                <w:color w:val="000000"/>
              </w:rPr>
            </w:pPr>
            <w:r w:rsidRPr="009F012E">
              <w:rPr>
                <w:rFonts w:ascii="Arial" w:hAnsi="Arial" w:cs="Arial"/>
                <w:color w:val="000000"/>
              </w:rPr>
              <w:t>NOVÉ ZÁMKY</w:t>
            </w:r>
          </w:p>
        </w:tc>
        <w:tc>
          <w:tcPr>
            <w:tcW w:w="1859" w:type="dxa"/>
            <w:shd w:val="clear" w:color="auto" w:fill="auto"/>
            <w:noWrap/>
            <w:vAlign w:val="bottom"/>
            <w:hideMark/>
          </w:tcPr>
          <w:p w14:paraId="5CC650E7" w14:textId="59733627" w:rsidR="00CE5CF9" w:rsidRPr="009F012E" w:rsidRDefault="00CE5CF9" w:rsidP="00CE5CF9">
            <w:pPr>
              <w:spacing w:after="0"/>
              <w:rPr>
                <w:rFonts w:ascii="Arial" w:hAnsi="Arial" w:cs="Arial"/>
                <w:color w:val="000000"/>
              </w:rPr>
            </w:pPr>
            <w:r w:rsidRPr="009F012E">
              <w:rPr>
                <w:rFonts w:ascii="Arial" w:hAnsi="Arial" w:cs="Arial"/>
                <w:color w:val="000000"/>
              </w:rPr>
              <w:t>+421/35/282 42 02</w:t>
            </w:r>
          </w:p>
        </w:tc>
      </w:tr>
      <w:tr w:rsidR="00CE5CF9" w:rsidRPr="009F012E" w14:paraId="0A581806" w14:textId="77777777" w:rsidTr="00AF3307">
        <w:trPr>
          <w:cantSplit/>
          <w:trHeight w:val="340"/>
        </w:trPr>
        <w:tc>
          <w:tcPr>
            <w:tcW w:w="1767" w:type="dxa"/>
            <w:vAlign w:val="bottom"/>
          </w:tcPr>
          <w:p w14:paraId="4F712468" w14:textId="6FB6CCF6" w:rsidR="00CE5CF9" w:rsidRPr="009F012E" w:rsidRDefault="00CE5CF9" w:rsidP="00CE5CF9">
            <w:pPr>
              <w:spacing w:after="0"/>
              <w:rPr>
                <w:rFonts w:ascii="Arial" w:hAnsi="Arial" w:cs="Arial"/>
                <w:color w:val="000000"/>
              </w:rPr>
            </w:pPr>
            <w:r w:rsidRPr="009F012E">
              <w:rPr>
                <w:rFonts w:ascii="Arial" w:hAnsi="Arial" w:cs="Arial"/>
                <w:color w:val="000000"/>
              </w:rPr>
              <w:t>Senica</w:t>
            </w:r>
          </w:p>
        </w:tc>
        <w:tc>
          <w:tcPr>
            <w:tcW w:w="2137" w:type="dxa"/>
            <w:shd w:val="clear" w:color="auto" w:fill="auto"/>
            <w:noWrap/>
            <w:vAlign w:val="bottom"/>
            <w:hideMark/>
          </w:tcPr>
          <w:p w14:paraId="149D44B0" w14:textId="0F306A78" w:rsidR="00CE5CF9" w:rsidRPr="009F012E" w:rsidRDefault="00CE5CF9" w:rsidP="00CE5CF9">
            <w:pPr>
              <w:spacing w:after="0"/>
              <w:rPr>
                <w:rFonts w:ascii="Arial" w:hAnsi="Arial" w:cs="Arial"/>
                <w:color w:val="000000"/>
              </w:rPr>
            </w:pPr>
            <w:r w:rsidRPr="009F012E">
              <w:rPr>
                <w:rFonts w:ascii="Arial" w:hAnsi="Arial" w:cs="Arial"/>
                <w:color w:val="000000"/>
              </w:rPr>
              <w:t>Štefánikova</w:t>
            </w:r>
          </w:p>
        </w:tc>
        <w:tc>
          <w:tcPr>
            <w:tcW w:w="1149" w:type="dxa"/>
            <w:shd w:val="clear" w:color="auto" w:fill="auto"/>
            <w:noWrap/>
            <w:vAlign w:val="bottom"/>
            <w:hideMark/>
          </w:tcPr>
          <w:p w14:paraId="7060C2C4" w14:textId="77777777" w:rsidR="00CE5CF9" w:rsidRPr="009F012E" w:rsidRDefault="00CE5CF9" w:rsidP="00CE5CF9">
            <w:pPr>
              <w:spacing w:after="0"/>
              <w:rPr>
                <w:rFonts w:ascii="Arial" w:hAnsi="Arial" w:cs="Arial"/>
                <w:color w:val="000000"/>
              </w:rPr>
            </w:pPr>
            <w:r w:rsidRPr="009F012E">
              <w:rPr>
                <w:rFonts w:ascii="Arial" w:hAnsi="Arial" w:cs="Arial"/>
                <w:color w:val="000000"/>
              </w:rPr>
              <w:t>698/7</w:t>
            </w:r>
          </w:p>
        </w:tc>
        <w:tc>
          <w:tcPr>
            <w:tcW w:w="752" w:type="dxa"/>
            <w:shd w:val="clear" w:color="auto" w:fill="auto"/>
            <w:noWrap/>
            <w:vAlign w:val="bottom"/>
            <w:hideMark/>
          </w:tcPr>
          <w:p w14:paraId="4B1CC733" w14:textId="77777777" w:rsidR="00CE5CF9" w:rsidRPr="009F012E" w:rsidRDefault="00CE5CF9" w:rsidP="00CE5CF9">
            <w:pPr>
              <w:spacing w:after="0"/>
              <w:rPr>
                <w:rFonts w:ascii="Arial" w:hAnsi="Arial" w:cs="Arial"/>
                <w:color w:val="000000"/>
              </w:rPr>
            </w:pPr>
            <w:r w:rsidRPr="009F012E">
              <w:rPr>
                <w:rFonts w:ascii="Arial" w:hAnsi="Arial" w:cs="Arial"/>
                <w:color w:val="000000"/>
              </w:rPr>
              <w:t>90501</w:t>
            </w:r>
          </w:p>
        </w:tc>
        <w:tc>
          <w:tcPr>
            <w:tcW w:w="2163" w:type="dxa"/>
            <w:vAlign w:val="bottom"/>
          </w:tcPr>
          <w:p w14:paraId="10FFD41C" w14:textId="0DDEDCE2" w:rsidR="00CE5CF9" w:rsidRPr="009F012E" w:rsidRDefault="00CE5CF9" w:rsidP="00CE5CF9">
            <w:pPr>
              <w:spacing w:after="0"/>
              <w:rPr>
                <w:rFonts w:ascii="Arial" w:hAnsi="Arial" w:cs="Arial"/>
                <w:color w:val="000000"/>
              </w:rPr>
            </w:pPr>
            <w:r w:rsidRPr="009F012E">
              <w:rPr>
                <w:rFonts w:ascii="Arial" w:hAnsi="Arial" w:cs="Arial"/>
                <w:color w:val="000000"/>
              </w:rPr>
              <w:t>SENICA</w:t>
            </w:r>
          </w:p>
        </w:tc>
        <w:tc>
          <w:tcPr>
            <w:tcW w:w="1859" w:type="dxa"/>
            <w:shd w:val="clear" w:color="auto" w:fill="auto"/>
            <w:noWrap/>
            <w:vAlign w:val="bottom"/>
            <w:hideMark/>
          </w:tcPr>
          <w:p w14:paraId="2A12BBE2" w14:textId="49B07185" w:rsidR="00CE5CF9" w:rsidRPr="009F012E" w:rsidRDefault="00CE5CF9" w:rsidP="00CE5CF9">
            <w:pPr>
              <w:spacing w:after="0"/>
              <w:rPr>
                <w:rFonts w:ascii="Arial" w:hAnsi="Arial" w:cs="Arial"/>
                <w:color w:val="000000"/>
              </w:rPr>
            </w:pPr>
            <w:r w:rsidRPr="009F012E">
              <w:rPr>
                <w:rFonts w:ascii="Arial" w:hAnsi="Arial" w:cs="Arial"/>
                <w:color w:val="000000"/>
              </w:rPr>
              <w:t>+421/34/282 41 01</w:t>
            </w:r>
          </w:p>
        </w:tc>
      </w:tr>
      <w:tr w:rsidR="00CE5CF9" w:rsidRPr="009F012E" w14:paraId="43A8FCBB" w14:textId="77777777" w:rsidTr="00AF3307">
        <w:trPr>
          <w:cantSplit/>
          <w:trHeight w:val="340"/>
        </w:trPr>
        <w:tc>
          <w:tcPr>
            <w:tcW w:w="1767" w:type="dxa"/>
            <w:vAlign w:val="bottom"/>
          </w:tcPr>
          <w:p w14:paraId="018D6F1D" w14:textId="52E1EF74" w:rsidR="00CE5CF9" w:rsidRPr="009F012E" w:rsidRDefault="00CE5CF9" w:rsidP="00CE5CF9">
            <w:pPr>
              <w:spacing w:after="0"/>
              <w:rPr>
                <w:rFonts w:ascii="Arial" w:hAnsi="Arial" w:cs="Arial"/>
                <w:color w:val="000000"/>
              </w:rPr>
            </w:pPr>
            <w:r w:rsidRPr="009F012E">
              <w:rPr>
                <w:rFonts w:ascii="Arial" w:hAnsi="Arial" w:cs="Arial"/>
                <w:color w:val="000000"/>
              </w:rPr>
              <w:t>Topoľčany</w:t>
            </w:r>
          </w:p>
        </w:tc>
        <w:tc>
          <w:tcPr>
            <w:tcW w:w="2137" w:type="dxa"/>
            <w:shd w:val="clear" w:color="auto" w:fill="auto"/>
            <w:noWrap/>
            <w:vAlign w:val="bottom"/>
            <w:hideMark/>
          </w:tcPr>
          <w:p w14:paraId="709E5DDE" w14:textId="6E2E4EAF" w:rsidR="00CE5CF9" w:rsidRPr="009F012E" w:rsidRDefault="00CE5CF9" w:rsidP="00CE5CF9">
            <w:pPr>
              <w:spacing w:after="0"/>
              <w:rPr>
                <w:rFonts w:ascii="Arial" w:hAnsi="Arial" w:cs="Arial"/>
                <w:color w:val="000000"/>
              </w:rPr>
            </w:pPr>
            <w:r w:rsidRPr="009F012E">
              <w:rPr>
                <w:rFonts w:ascii="Arial" w:hAnsi="Arial" w:cs="Arial"/>
                <w:color w:val="000000"/>
              </w:rPr>
              <w:t>Pribinova</w:t>
            </w:r>
          </w:p>
        </w:tc>
        <w:tc>
          <w:tcPr>
            <w:tcW w:w="1149" w:type="dxa"/>
            <w:shd w:val="clear" w:color="auto" w:fill="auto"/>
            <w:noWrap/>
            <w:vAlign w:val="bottom"/>
            <w:hideMark/>
          </w:tcPr>
          <w:p w14:paraId="0683F6A0" w14:textId="77777777" w:rsidR="00CE5CF9" w:rsidRPr="009F012E" w:rsidRDefault="00CE5CF9" w:rsidP="00CE5CF9">
            <w:pPr>
              <w:spacing w:after="0"/>
              <w:rPr>
                <w:rFonts w:ascii="Arial" w:hAnsi="Arial" w:cs="Arial"/>
                <w:color w:val="000000"/>
              </w:rPr>
            </w:pPr>
            <w:r w:rsidRPr="009F012E">
              <w:rPr>
                <w:rFonts w:ascii="Arial" w:hAnsi="Arial" w:cs="Arial"/>
                <w:color w:val="000000"/>
              </w:rPr>
              <w:t>2712</w:t>
            </w:r>
          </w:p>
        </w:tc>
        <w:tc>
          <w:tcPr>
            <w:tcW w:w="752" w:type="dxa"/>
            <w:shd w:val="clear" w:color="auto" w:fill="auto"/>
            <w:noWrap/>
            <w:vAlign w:val="bottom"/>
            <w:hideMark/>
          </w:tcPr>
          <w:p w14:paraId="0F991E09" w14:textId="77777777" w:rsidR="00CE5CF9" w:rsidRPr="009F012E" w:rsidRDefault="00CE5CF9" w:rsidP="00CE5CF9">
            <w:pPr>
              <w:spacing w:after="0"/>
              <w:rPr>
                <w:rFonts w:ascii="Arial" w:hAnsi="Arial" w:cs="Arial"/>
                <w:color w:val="000000"/>
              </w:rPr>
            </w:pPr>
            <w:r w:rsidRPr="009F012E">
              <w:rPr>
                <w:rFonts w:ascii="Arial" w:hAnsi="Arial" w:cs="Arial"/>
                <w:color w:val="000000"/>
              </w:rPr>
              <w:t>95501</w:t>
            </w:r>
          </w:p>
        </w:tc>
        <w:tc>
          <w:tcPr>
            <w:tcW w:w="2163" w:type="dxa"/>
            <w:vAlign w:val="bottom"/>
          </w:tcPr>
          <w:p w14:paraId="0C28A531" w14:textId="39CC92EF" w:rsidR="00CE5CF9" w:rsidRPr="009F012E" w:rsidRDefault="00CE5CF9" w:rsidP="00CE5CF9">
            <w:pPr>
              <w:spacing w:after="0"/>
              <w:rPr>
                <w:rFonts w:ascii="Arial" w:hAnsi="Arial" w:cs="Arial"/>
                <w:color w:val="000000"/>
              </w:rPr>
            </w:pPr>
            <w:r w:rsidRPr="009F012E">
              <w:rPr>
                <w:rFonts w:ascii="Arial" w:hAnsi="Arial" w:cs="Arial"/>
                <w:color w:val="000000"/>
              </w:rPr>
              <w:t>TOPOĽČANY</w:t>
            </w:r>
          </w:p>
        </w:tc>
        <w:tc>
          <w:tcPr>
            <w:tcW w:w="1859" w:type="dxa"/>
            <w:shd w:val="clear" w:color="auto" w:fill="auto"/>
            <w:noWrap/>
            <w:vAlign w:val="bottom"/>
            <w:hideMark/>
          </w:tcPr>
          <w:p w14:paraId="002204CF" w14:textId="6B7F428A" w:rsidR="00CE5CF9" w:rsidRPr="009F012E" w:rsidRDefault="00CE5CF9" w:rsidP="00CE5CF9">
            <w:pPr>
              <w:spacing w:after="0"/>
              <w:rPr>
                <w:rFonts w:ascii="Arial" w:hAnsi="Arial" w:cs="Arial"/>
                <w:color w:val="000000"/>
              </w:rPr>
            </w:pPr>
            <w:r w:rsidRPr="009F012E">
              <w:rPr>
                <w:rFonts w:ascii="Arial" w:hAnsi="Arial" w:cs="Arial"/>
                <w:color w:val="000000"/>
              </w:rPr>
              <w:t>+421/38/282 41 09</w:t>
            </w:r>
          </w:p>
        </w:tc>
      </w:tr>
      <w:tr w:rsidR="00CE5CF9" w:rsidRPr="009F012E" w14:paraId="10B3AB37" w14:textId="77777777" w:rsidTr="00AF3307">
        <w:trPr>
          <w:cantSplit/>
          <w:trHeight w:val="340"/>
        </w:trPr>
        <w:tc>
          <w:tcPr>
            <w:tcW w:w="1767" w:type="dxa"/>
            <w:vAlign w:val="bottom"/>
          </w:tcPr>
          <w:p w14:paraId="193680AC" w14:textId="40AC192C" w:rsidR="00CE5CF9" w:rsidRPr="009F012E" w:rsidRDefault="00CE5CF9" w:rsidP="00CE5CF9">
            <w:pPr>
              <w:spacing w:after="0"/>
              <w:rPr>
                <w:rFonts w:ascii="Arial" w:hAnsi="Arial" w:cs="Arial"/>
                <w:color w:val="000000"/>
              </w:rPr>
            </w:pPr>
            <w:r w:rsidRPr="009F012E">
              <w:rPr>
                <w:rFonts w:ascii="Arial" w:hAnsi="Arial" w:cs="Arial"/>
                <w:color w:val="000000"/>
              </w:rPr>
              <w:t>Trenčín</w:t>
            </w:r>
          </w:p>
        </w:tc>
        <w:tc>
          <w:tcPr>
            <w:tcW w:w="2137" w:type="dxa"/>
            <w:shd w:val="clear" w:color="auto" w:fill="auto"/>
            <w:noWrap/>
            <w:vAlign w:val="bottom"/>
            <w:hideMark/>
          </w:tcPr>
          <w:p w14:paraId="44F45B4A" w14:textId="1B975F7A" w:rsidR="00CE5CF9" w:rsidRPr="009F012E" w:rsidRDefault="00CE5CF9" w:rsidP="00CE5CF9">
            <w:pPr>
              <w:spacing w:after="0"/>
              <w:rPr>
                <w:rFonts w:ascii="Arial" w:hAnsi="Arial" w:cs="Arial"/>
                <w:color w:val="000000"/>
              </w:rPr>
            </w:pPr>
            <w:r w:rsidRPr="009F012E">
              <w:rPr>
                <w:rFonts w:ascii="Arial" w:hAnsi="Arial" w:cs="Arial"/>
                <w:color w:val="000000"/>
              </w:rPr>
              <w:t>Partizánska</w:t>
            </w:r>
          </w:p>
        </w:tc>
        <w:tc>
          <w:tcPr>
            <w:tcW w:w="1149" w:type="dxa"/>
            <w:shd w:val="clear" w:color="auto" w:fill="auto"/>
            <w:noWrap/>
            <w:vAlign w:val="bottom"/>
            <w:hideMark/>
          </w:tcPr>
          <w:p w14:paraId="6D5EF90D" w14:textId="77777777" w:rsidR="00CE5CF9" w:rsidRPr="009F012E" w:rsidRDefault="00CE5CF9" w:rsidP="00CE5CF9">
            <w:pPr>
              <w:spacing w:after="0"/>
              <w:rPr>
                <w:rFonts w:ascii="Arial" w:hAnsi="Arial" w:cs="Arial"/>
                <w:color w:val="000000"/>
              </w:rPr>
            </w:pPr>
            <w:r w:rsidRPr="009F012E">
              <w:rPr>
                <w:rFonts w:ascii="Arial" w:hAnsi="Arial" w:cs="Arial"/>
                <w:color w:val="000000"/>
              </w:rPr>
              <w:t>2315</w:t>
            </w:r>
          </w:p>
        </w:tc>
        <w:tc>
          <w:tcPr>
            <w:tcW w:w="752" w:type="dxa"/>
            <w:shd w:val="clear" w:color="auto" w:fill="auto"/>
            <w:noWrap/>
            <w:vAlign w:val="bottom"/>
            <w:hideMark/>
          </w:tcPr>
          <w:p w14:paraId="6F855963" w14:textId="77777777" w:rsidR="00CE5CF9" w:rsidRPr="009F012E" w:rsidRDefault="00CE5CF9" w:rsidP="00CE5CF9">
            <w:pPr>
              <w:spacing w:after="0"/>
              <w:rPr>
                <w:rFonts w:ascii="Arial" w:hAnsi="Arial" w:cs="Arial"/>
                <w:color w:val="000000"/>
              </w:rPr>
            </w:pPr>
            <w:r w:rsidRPr="009F012E">
              <w:rPr>
                <w:rFonts w:ascii="Arial" w:hAnsi="Arial" w:cs="Arial"/>
                <w:color w:val="000000"/>
              </w:rPr>
              <w:t>91101</w:t>
            </w:r>
          </w:p>
        </w:tc>
        <w:tc>
          <w:tcPr>
            <w:tcW w:w="2163" w:type="dxa"/>
            <w:vAlign w:val="bottom"/>
          </w:tcPr>
          <w:p w14:paraId="1BE9519E" w14:textId="782DA394" w:rsidR="00CE5CF9" w:rsidRPr="009F012E" w:rsidRDefault="00CE5CF9" w:rsidP="00CE5CF9">
            <w:pPr>
              <w:spacing w:after="0"/>
              <w:rPr>
                <w:rFonts w:ascii="Arial" w:hAnsi="Arial" w:cs="Arial"/>
                <w:color w:val="000000"/>
              </w:rPr>
            </w:pPr>
            <w:r w:rsidRPr="009F012E">
              <w:rPr>
                <w:rFonts w:ascii="Arial" w:hAnsi="Arial" w:cs="Arial"/>
                <w:color w:val="000000"/>
              </w:rPr>
              <w:t>TRENČÍN</w:t>
            </w:r>
          </w:p>
        </w:tc>
        <w:tc>
          <w:tcPr>
            <w:tcW w:w="1859" w:type="dxa"/>
            <w:shd w:val="clear" w:color="auto" w:fill="auto"/>
            <w:noWrap/>
            <w:vAlign w:val="bottom"/>
            <w:hideMark/>
          </w:tcPr>
          <w:p w14:paraId="69C319EE" w14:textId="011EF6A9" w:rsidR="00CE5CF9" w:rsidRPr="009F012E" w:rsidRDefault="00CE5CF9" w:rsidP="00CE5CF9">
            <w:pPr>
              <w:spacing w:after="0"/>
              <w:rPr>
                <w:rFonts w:ascii="Arial" w:hAnsi="Arial" w:cs="Arial"/>
                <w:color w:val="000000"/>
              </w:rPr>
            </w:pPr>
            <w:r w:rsidRPr="009F012E">
              <w:rPr>
                <w:rFonts w:ascii="Arial" w:hAnsi="Arial" w:cs="Arial"/>
                <w:color w:val="000000"/>
              </w:rPr>
              <w:t>+421/32/282 41 11</w:t>
            </w:r>
          </w:p>
        </w:tc>
      </w:tr>
      <w:tr w:rsidR="00CE5CF9" w:rsidRPr="009F012E" w14:paraId="6D457F8B" w14:textId="77777777" w:rsidTr="00AF3307">
        <w:trPr>
          <w:cantSplit/>
          <w:trHeight w:val="340"/>
        </w:trPr>
        <w:tc>
          <w:tcPr>
            <w:tcW w:w="1767" w:type="dxa"/>
            <w:vAlign w:val="bottom"/>
          </w:tcPr>
          <w:p w14:paraId="280AEF79" w14:textId="254E7345" w:rsidR="00CE5CF9" w:rsidRPr="009F012E" w:rsidRDefault="00CE5CF9" w:rsidP="00CE5CF9">
            <w:pPr>
              <w:spacing w:after="0"/>
              <w:rPr>
                <w:rFonts w:ascii="Arial" w:hAnsi="Arial" w:cs="Arial"/>
                <w:color w:val="000000"/>
              </w:rPr>
            </w:pPr>
            <w:r w:rsidRPr="009F012E">
              <w:rPr>
                <w:rFonts w:ascii="Arial" w:hAnsi="Arial" w:cs="Arial"/>
                <w:color w:val="000000"/>
              </w:rPr>
              <w:t>Trnava</w:t>
            </w:r>
          </w:p>
        </w:tc>
        <w:tc>
          <w:tcPr>
            <w:tcW w:w="2137" w:type="dxa"/>
            <w:shd w:val="clear" w:color="auto" w:fill="auto"/>
            <w:noWrap/>
            <w:vAlign w:val="bottom"/>
            <w:hideMark/>
          </w:tcPr>
          <w:p w14:paraId="57BC1AA5" w14:textId="4BE4EAA7" w:rsidR="00CE5CF9" w:rsidRPr="009F012E" w:rsidRDefault="00CE5CF9" w:rsidP="00CE5CF9">
            <w:pPr>
              <w:spacing w:after="0"/>
              <w:rPr>
                <w:rFonts w:ascii="Arial" w:hAnsi="Arial" w:cs="Arial"/>
                <w:color w:val="000000"/>
              </w:rPr>
            </w:pPr>
            <w:r w:rsidRPr="009F012E">
              <w:rPr>
                <w:rFonts w:ascii="Arial" w:hAnsi="Arial" w:cs="Arial"/>
                <w:color w:val="000000"/>
              </w:rPr>
              <w:t>Halenárska</w:t>
            </w:r>
          </w:p>
        </w:tc>
        <w:tc>
          <w:tcPr>
            <w:tcW w:w="1149" w:type="dxa"/>
            <w:shd w:val="clear" w:color="auto" w:fill="auto"/>
            <w:noWrap/>
            <w:vAlign w:val="bottom"/>
            <w:hideMark/>
          </w:tcPr>
          <w:p w14:paraId="66571896" w14:textId="77777777" w:rsidR="00CE5CF9" w:rsidRPr="009F012E" w:rsidRDefault="00CE5CF9" w:rsidP="00CE5CF9">
            <w:pPr>
              <w:spacing w:after="0"/>
              <w:rPr>
                <w:rFonts w:ascii="Arial" w:hAnsi="Arial" w:cs="Arial"/>
                <w:color w:val="000000"/>
              </w:rPr>
            </w:pPr>
            <w:r w:rsidRPr="009F012E">
              <w:rPr>
                <w:rFonts w:ascii="Arial" w:hAnsi="Arial" w:cs="Arial"/>
                <w:color w:val="000000"/>
              </w:rPr>
              <w:t>22</w:t>
            </w:r>
          </w:p>
        </w:tc>
        <w:tc>
          <w:tcPr>
            <w:tcW w:w="752" w:type="dxa"/>
            <w:shd w:val="clear" w:color="auto" w:fill="auto"/>
            <w:noWrap/>
            <w:vAlign w:val="bottom"/>
            <w:hideMark/>
          </w:tcPr>
          <w:p w14:paraId="36571ADE" w14:textId="77777777" w:rsidR="00CE5CF9" w:rsidRPr="009F012E" w:rsidRDefault="00CE5CF9" w:rsidP="00CE5CF9">
            <w:pPr>
              <w:spacing w:after="0"/>
              <w:rPr>
                <w:rFonts w:ascii="Arial" w:hAnsi="Arial" w:cs="Arial"/>
                <w:color w:val="000000"/>
              </w:rPr>
            </w:pPr>
            <w:r w:rsidRPr="009F012E">
              <w:rPr>
                <w:rFonts w:ascii="Arial" w:hAnsi="Arial" w:cs="Arial"/>
                <w:color w:val="000000"/>
              </w:rPr>
              <w:t>91702</w:t>
            </w:r>
          </w:p>
        </w:tc>
        <w:tc>
          <w:tcPr>
            <w:tcW w:w="2163" w:type="dxa"/>
            <w:vAlign w:val="bottom"/>
          </w:tcPr>
          <w:p w14:paraId="3C943A5B" w14:textId="09E94CEB" w:rsidR="00CE5CF9" w:rsidRPr="009F012E" w:rsidRDefault="00CE5CF9" w:rsidP="00CE5CF9">
            <w:pPr>
              <w:spacing w:after="0"/>
              <w:rPr>
                <w:rFonts w:ascii="Arial" w:hAnsi="Arial" w:cs="Arial"/>
                <w:color w:val="000000"/>
              </w:rPr>
            </w:pPr>
            <w:r w:rsidRPr="009F012E">
              <w:rPr>
                <w:rFonts w:ascii="Arial" w:hAnsi="Arial" w:cs="Arial"/>
                <w:color w:val="000000"/>
              </w:rPr>
              <w:t>TRNAVA</w:t>
            </w:r>
          </w:p>
        </w:tc>
        <w:tc>
          <w:tcPr>
            <w:tcW w:w="1859" w:type="dxa"/>
            <w:shd w:val="clear" w:color="auto" w:fill="auto"/>
            <w:noWrap/>
            <w:vAlign w:val="bottom"/>
            <w:hideMark/>
          </w:tcPr>
          <w:p w14:paraId="46AE9176" w14:textId="027423F6" w:rsidR="00CE5CF9" w:rsidRPr="009F012E" w:rsidRDefault="00CE5CF9" w:rsidP="00CE5CF9">
            <w:pPr>
              <w:spacing w:after="0"/>
              <w:rPr>
                <w:rFonts w:ascii="Arial" w:hAnsi="Arial" w:cs="Arial"/>
                <w:color w:val="000000"/>
              </w:rPr>
            </w:pPr>
            <w:r w:rsidRPr="009F012E">
              <w:rPr>
                <w:rFonts w:ascii="Arial" w:hAnsi="Arial" w:cs="Arial"/>
                <w:color w:val="000000"/>
              </w:rPr>
              <w:t>+421/33/282 41 10</w:t>
            </w:r>
          </w:p>
        </w:tc>
      </w:tr>
      <w:tr w:rsidR="00CE5CF9" w:rsidRPr="009F012E" w14:paraId="6C0499C6" w14:textId="77777777" w:rsidTr="00AF3307">
        <w:trPr>
          <w:cantSplit/>
          <w:trHeight w:val="340"/>
        </w:trPr>
        <w:tc>
          <w:tcPr>
            <w:tcW w:w="1767" w:type="dxa"/>
            <w:vAlign w:val="bottom"/>
          </w:tcPr>
          <w:p w14:paraId="6E4B13AA" w14:textId="4DA8E014" w:rsidR="00CE5CF9" w:rsidRPr="009F012E" w:rsidRDefault="00CE5CF9" w:rsidP="00CE5CF9">
            <w:pPr>
              <w:spacing w:after="0"/>
              <w:rPr>
                <w:rFonts w:ascii="Arial" w:hAnsi="Arial" w:cs="Arial"/>
                <w:color w:val="000000"/>
              </w:rPr>
            </w:pPr>
            <w:r w:rsidRPr="009F012E">
              <w:rPr>
                <w:rFonts w:ascii="Arial" w:hAnsi="Arial" w:cs="Arial"/>
                <w:color w:val="000000"/>
              </w:rPr>
              <w:t>Banská Bystrica</w:t>
            </w:r>
          </w:p>
        </w:tc>
        <w:tc>
          <w:tcPr>
            <w:tcW w:w="2137" w:type="dxa"/>
            <w:shd w:val="clear" w:color="auto" w:fill="auto"/>
            <w:noWrap/>
            <w:vAlign w:val="bottom"/>
            <w:hideMark/>
          </w:tcPr>
          <w:p w14:paraId="1E3AEA83" w14:textId="23116B38" w:rsidR="00CE5CF9" w:rsidRPr="009F012E" w:rsidRDefault="00CE5CF9" w:rsidP="00CE5CF9">
            <w:pPr>
              <w:spacing w:after="0"/>
              <w:rPr>
                <w:rFonts w:ascii="Arial" w:hAnsi="Arial" w:cs="Arial"/>
                <w:color w:val="000000"/>
              </w:rPr>
            </w:pPr>
            <w:r w:rsidRPr="009F012E">
              <w:rPr>
                <w:rFonts w:ascii="Arial" w:hAnsi="Arial" w:cs="Arial"/>
                <w:color w:val="000000"/>
              </w:rPr>
              <w:t>Skuteckého</w:t>
            </w:r>
          </w:p>
        </w:tc>
        <w:tc>
          <w:tcPr>
            <w:tcW w:w="1149" w:type="dxa"/>
            <w:shd w:val="clear" w:color="auto" w:fill="auto"/>
            <w:noWrap/>
            <w:vAlign w:val="bottom"/>
            <w:hideMark/>
          </w:tcPr>
          <w:p w14:paraId="55437689" w14:textId="77777777" w:rsidR="00CE5CF9" w:rsidRPr="009F012E" w:rsidRDefault="00CE5CF9" w:rsidP="00CE5CF9">
            <w:pPr>
              <w:spacing w:after="0"/>
              <w:rPr>
                <w:rFonts w:ascii="Arial" w:hAnsi="Arial" w:cs="Arial"/>
                <w:color w:val="000000"/>
              </w:rPr>
            </w:pPr>
            <w:r w:rsidRPr="009F012E">
              <w:rPr>
                <w:rFonts w:ascii="Arial" w:hAnsi="Arial" w:cs="Arial"/>
                <w:color w:val="000000"/>
              </w:rPr>
              <w:t>20</w:t>
            </w:r>
          </w:p>
        </w:tc>
        <w:tc>
          <w:tcPr>
            <w:tcW w:w="752" w:type="dxa"/>
            <w:shd w:val="clear" w:color="auto" w:fill="auto"/>
            <w:noWrap/>
            <w:vAlign w:val="bottom"/>
            <w:hideMark/>
          </w:tcPr>
          <w:p w14:paraId="18274289" w14:textId="77777777" w:rsidR="00CE5CF9" w:rsidRPr="009F012E" w:rsidRDefault="00CE5CF9" w:rsidP="00CE5CF9">
            <w:pPr>
              <w:spacing w:after="0"/>
              <w:rPr>
                <w:rFonts w:ascii="Arial" w:hAnsi="Arial" w:cs="Arial"/>
                <w:color w:val="000000"/>
              </w:rPr>
            </w:pPr>
            <w:r w:rsidRPr="009F012E">
              <w:rPr>
                <w:rFonts w:ascii="Arial" w:hAnsi="Arial" w:cs="Arial"/>
                <w:color w:val="000000"/>
              </w:rPr>
              <w:t>97401</w:t>
            </w:r>
          </w:p>
        </w:tc>
        <w:tc>
          <w:tcPr>
            <w:tcW w:w="2163" w:type="dxa"/>
            <w:vAlign w:val="bottom"/>
          </w:tcPr>
          <w:p w14:paraId="7AA46C0D" w14:textId="5638996E" w:rsidR="00CE5CF9" w:rsidRPr="009F012E" w:rsidRDefault="00CE5CF9" w:rsidP="00CE5CF9">
            <w:pPr>
              <w:spacing w:after="0"/>
              <w:rPr>
                <w:rFonts w:ascii="Arial" w:hAnsi="Arial" w:cs="Arial"/>
                <w:color w:val="000000"/>
              </w:rPr>
            </w:pPr>
            <w:r w:rsidRPr="009F012E">
              <w:rPr>
                <w:rFonts w:ascii="Arial" w:hAnsi="Arial" w:cs="Arial"/>
                <w:color w:val="000000"/>
              </w:rPr>
              <w:t>BANSKÁ BYSTRICA</w:t>
            </w:r>
          </w:p>
        </w:tc>
        <w:tc>
          <w:tcPr>
            <w:tcW w:w="1859" w:type="dxa"/>
            <w:shd w:val="clear" w:color="auto" w:fill="auto"/>
            <w:noWrap/>
            <w:vAlign w:val="bottom"/>
            <w:hideMark/>
          </w:tcPr>
          <w:p w14:paraId="3530304D" w14:textId="6605769E" w:rsidR="00CE5CF9" w:rsidRPr="009F012E" w:rsidRDefault="00CE5CF9" w:rsidP="00CE5CF9">
            <w:pPr>
              <w:spacing w:after="0"/>
              <w:rPr>
                <w:rFonts w:ascii="Arial" w:hAnsi="Arial" w:cs="Arial"/>
                <w:color w:val="000000"/>
              </w:rPr>
            </w:pPr>
            <w:r w:rsidRPr="009F012E">
              <w:rPr>
                <w:rFonts w:ascii="Arial" w:hAnsi="Arial" w:cs="Arial"/>
                <w:color w:val="000000"/>
              </w:rPr>
              <w:t>+421/48/282 41 19</w:t>
            </w:r>
          </w:p>
        </w:tc>
      </w:tr>
      <w:tr w:rsidR="00CE5CF9" w:rsidRPr="009F012E" w14:paraId="7898B902" w14:textId="77777777" w:rsidTr="00AF3307">
        <w:trPr>
          <w:cantSplit/>
          <w:trHeight w:val="340"/>
        </w:trPr>
        <w:tc>
          <w:tcPr>
            <w:tcW w:w="1767" w:type="dxa"/>
            <w:vAlign w:val="bottom"/>
          </w:tcPr>
          <w:p w14:paraId="2E409D19" w14:textId="62A93A14" w:rsidR="00CE5CF9" w:rsidRPr="009F012E" w:rsidRDefault="00CE5CF9" w:rsidP="00CE5CF9">
            <w:pPr>
              <w:spacing w:after="0"/>
              <w:rPr>
                <w:rFonts w:ascii="Arial" w:hAnsi="Arial" w:cs="Arial"/>
                <w:color w:val="000000"/>
              </w:rPr>
            </w:pPr>
            <w:r w:rsidRPr="009F012E">
              <w:rPr>
                <w:rFonts w:ascii="Arial" w:hAnsi="Arial" w:cs="Arial"/>
                <w:color w:val="000000"/>
              </w:rPr>
              <w:t>Čadca</w:t>
            </w:r>
          </w:p>
        </w:tc>
        <w:tc>
          <w:tcPr>
            <w:tcW w:w="2137" w:type="dxa"/>
            <w:shd w:val="clear" w:color="auto" w:fill="auto"/>
            <w:noWrap/>
            <w:vAlign w:val="bottom"/>
            <w:hideMark/>
          </w:tcPr>
          <w:p w14:paraId="078C4482" w14:textId="4B559BA3" w:rsidR="00CE5CF9" w:rsidRPr="009F012E" w:rsidRDefault="00CE5CF9" w:rsidP="00CE5CF9">
            <w:pPr>
              <w:spacing w:after="0"/>
              <w:rPr>
                <w:rFonts w:ascii="Arial" w:hAnsi="Arial" w:cs="Arial"/>
                <w:color w:val="000000"/>
              </w:rPr>
            </w:pPr>
            <w:r w:rsidRPr="009F012E">
              <w:rPr>
                <w:rFonts w:ascii="Arial" w:hAnsi="Arial" w:cs="Arial"/>
                <w:color w:val="000000"/>
              </w:rPr>
              <w:t>Palárikova</w:t>
            </w:r>
          </w:p>
        </w:tc>
        <w:tc>
          <w:tcPr>
            <w:tcW w:w="1149" w:type="dxa"/>
            <w:shd w:val="clear" w:color="auto" w:fill="auto"/>
            <w:noWrap/>
            <w:vAlign w:val="bottom"/>
            <w:hideMark/>
          </w:tcPr>
          <w:p w14:paraId="2B2CE135" w14:textId="77777777" w:rsidR="00CE5CF9" w:rsidRPr="009F012E" w:rsidRDefault="00CE5CF9" w:rsidP="00CE5CF9">
            <w:pPr>
              <w:spacing w:after="0"/>
              <w:rPr>
                <w:rFonts w:ascii="Arial" w:hAnsi="Arial" w:cs="Arial"/>
                <w:color w:val="000000"/>
              </w:rPr>
            </w:pPr>
            <w:r w:rsidRPr="009F012E">
              <w:rPr>
                <w:rFonts w:ascii="Arial" w:hAnsi="Arial" w:cs="Arial"/>
                <w:color w:val="000000"/>
              </w:rPr>
              <w:t>91</w:t>
            </w:r>
          </w:p>
        </w:tc>
        <w:tc>
          <w:tcPr>
            <w:tcW w:w="752" w:type="dxa"/>
            <w:shd w:val="clear" w:color="auto" w:fill="auto"/>
            <w:noWrap/>
            <w:vAlign w:val="bottom"/>
            <w:hideMark/>
          </w:tcPr>
          <w:p w14:paraId="73C867A5" w14:textId="77777777" w:rsidR="00CE5CF9" w:rsidRPr="009F012E" w:rsidRDefault="00CE5CF9" w:rsidP="00CE5CF9">
            <w:pPr>
              <w:spacing w:after="0"/>
              <w:rPr>
                <w:rFonts w:ascii="Arial" w:hAnsi="Arial" w:cs="Arial"/>
                <w:color w:val="000000"/>
              </w:rPr>
            </w:pPr>
            <w:r w:rsidRPr="009F012E">
              <w:rPr>
                <w:rFonts w:ascii="Arial" w:hAnsi="Arial" w:cs="Arial"/>
                <w:color w:val="000000"/>
              </w:rPr>
              <w:t>02201</w:t>
            </w:r>
          </w:p>
        </w:tc>
        <w:tc>
          <w:tcPr>
            <w:tcW w:w="2163" w:type="dxa"/>
            <w:vAlign w:val="bottom"/>
          </w:tcPr>
          <w:p w14:paraId="2CD978F8" w14:textId="5462E46E" w:rsidR="00CE5CF9" w:rsidRPr="009F012E" w:rsidRDefault="00CE5CF9" w:rsidP="00CE5CF9">
            <w:pPr>
              <w:spacing w:after="0"/>
              <w:rPr>
                <w:rFonts w:ascii="Arial" w:hAnsi="Arial" w:cs="Arial"/>
                <w:color w:val="000000"/>
              </w:rPr>
            </w:pPr>
            <w:r w:rsidRPr="009F012E">
              <w:rPr>
                <w:rFonts w:ascii="Arial" w:hAnsi="Arial" w:cs="Arial"/>
                <w:color w:val="000000"/>
              </w:rPr>
              <w:t>ČADCA</w:t>
            </w:r>
          </w:p>
        </w:tc>
        <w:tc>
          <w:tcPr>
            <w:tcW w:w="1859" w:type="dxa"/>
            <w:shd w:val="clear" w:color="auto" w:fill="auto"/>
            <w:noWrap/>
            <w:vAlign w:val="bottom"/>
            <w:hideMark/>
          </w:tcPr>
          <w:p w14:paraId="6A3D2A63" w14:textId="23E5401E" w:rsidR="00CE5CF9" w:rsidRPr="009F012E" w:rsidRDefault="00CE5CF9" w:rsidP="00CE5CF9">
            <w:pPr>
              <w:spacing w:after="0"/>
              <w:rPr>
                <w:rFonts w:ascii="Arial" w:hAnsi="Arial" w:cs="Arial"/>
                <w:color w:val="000000"/>
              </w:rPr>
            </w:pPr>
            <w:r w:rsidRPr="009F012E">
              <w:rPr>
                <w:rFonts w:ascii="Arial" w:hAnsi="Arial" w:cs="Arial"/>
                <w:color w:val="000000"/>
              </w:rPr>
              <w:t>+421/41/282 43 34</w:t>
            </w:r>
          </w:p>
        </w:tc>
      </w:tr>
      <w:tr w:rsidR="00CE5CF9" w:rsidRPr="009F012E" w14:paraId="65795A49" w14:textId="77777777" w:rsidTr="00AF3307">
        <w:trPr>
          <w:cantSplit/>
          <w:trHeight w:val="340"/>
        </w:trPr>
        <w:tc>
          <w:tcPr>
            <w:tcW w:w="1767" w:type="dxa"/>
            <w:vAlign w:val="bottom"/>
          </w:tcPr>
          <w:p w14:paraId="674066AF" w14:textId="1125F0CD" w:rsidR="00CE5CF9" w:rsidRPr="009F012E" w:rsidRDefault="00CE5CF9" w:rsidP="00CE5CF9">
            <w:pPr>
              <w:spacing w:after="0"/>
              <w:rPr>
                <w:rFonts w:ascii="Arial" w:hAnsi="Arial" w:cs="Arial"/>
                <w:color w:val="000000"/>
              </w:rPr>
            </w:pPr>
            <w:r w:rsidRPr="009F012E">
              <w:rPr>
                <w:rFonts w:ascii="Arial" w:hAnsi="Arial" w:cs="Arial"/>
                <w:color w:val="000000"/>
              </w:rPr>
              <w:t>Dolný Kubín</w:t>
            </w:r>
          </w:p>
        </w:tc>
        <w:tc>
          <w:tcPr>
            <w:tcW w:w="2137" w:type="dxa"/>
            <w:shd w:val="clear" w:color="auto" w:fill="auto"/>
            <w:noWrap/>
            <w:vAlign w:val="bottom"/>
            <w:hideMark/>
          </w:tcPr>
          <w:p w14:paraId="15FE86F4" w14:textId="3E3A8D02" w:rsidR="00CE5CF9" w:rsidRPr="009F012E" w:rsidRDefault="00CE5CF9" w:rsidP="00CE5CF9">
            <w:pPr>
              <w:spacing w:after="0"/>
              <w:rPr>
                <w:rFonts w:ascii="Arial" w:hAnsi="Arial" w:cs="Arial"/>
                <w:color w:val="000000"/>
              </w:rPr>
            </w:pPr>
            <w:r w:rsidRPr="009F012E">
              <w:rPr>
                <w:rFonts w:ascii="Arial" w:hAnsi="Arial" w:cs="Arial"/>
                <w:color w:val="000000"/>
              </w:rPr>
              <w:t>J. Ťatliaka</w:t>
            </w:r>
          </w:p>
        </w:tc>
        <w:tc>
          <w:tcPr>
            <w:tcW w:w="1149" w:type="dxa"/>
            <w:shd w:val="clear" w:color="auto" w:fill="auto"/>
            <w:noWrap/>
            <w:vAlign w:val="bottom"/>
            <w:hideMark/>
          </w:tcPr>
          <w:p w14:paraId="608BF09E" w14:textId="77777777" w:rsidR="00CE5CF9" w:rsidRPr="009F012E" w:rsidRDefault="00CE5CF9" w:rsidP="00CE5CF9">
            <w:pPr>
              <w:spacing w:after="0"/>
              <w:rPr>
                <w:rFonts w:ascii="Arial" w:hAnsi="Arial" w:cs="Arial"/>
                <w:color w:val="000000"/>
              </w:rPr>
            </w:pPr>
            <w:r w:rsidRPr="009F012E">
              <w:rPr>
                <w:rFonts w:ascii="Arial" w:hAnsi="Arial" w:cs="Arial"/>
                <w:color w:val="000000"/>
              </w:rPr>
              <w:t>2052/4</w:t>
            </w:r>
          </w:p>
        </w:tc>
        <w:tc>
          <w:tcPr>
            <w:tcW w:w="752" w:type="dxa"/>
            <w:shd w:val="clear" w:color="auto" w:fill="auto"/>
            <w:noWrap/>
            <w:vAlign w:val="bottom"/>
            <w:hideMark/>
          </w:tcPr>
          <w:p w14:paraId="739ABD27" w14:textId="77777777" w:rsidR="00CE5CF9" w:rsidRPr="009F012E" w:rsidRDefault="00CE5CF9" w:rsidP="00CE5CF9">
            <w:pPr>
              <w:spacing w:after="0"/>
              <w:rPr>
                <w:rFonts w:ascii="Arial" w:hAnsi="Arial" w:cs="Arial"/>
                <w:color w:val="000000"/>
              </w:rPr>
            </w:pPr>
            <w:r w:rsidRPr="009F012E">
              <w:rPr>
                <w:rFonts w:ascii="Arial" w:hAnsi="Arial" w:cs="Arial"/>
                <w:color w:val="000000"/>
              </w:rPr>
              <w:t>02601</w:t>
            </w:r>
          </w:p>
        </w:tc>
        <w:tc>
          <w:tcPr>
            <w:tcW w:w="2163" w:type="dxa"/>
            <w:vAlign w:val="bottom"/>
          </w:tcPr>
          <w:p w14:paraId="7E29578A" w14:textId="70E23722" w:rsidR="00CE5CF9" w:rsidRPr="009F012E" w:rsidRDefault="00CE5CF9" w:rsidP="00CE5CF9">
            <w:pPr>
              <w:spacing w:after="0"/>
              <w:rPr>
                <w:rFonts w:ascii="Arial" w:hAnsi="Arial" w:cs="Arial"/>
                <w:color w:val="000000"/>
              </w:rPr>
            </w:pPr>
            <w:r w:rsidRPr="009F012E">
              <w:rPr>
                <w:rFonts w:ascii="Arial" w:hAnsi="Arial" w:cs="Arial"/>
                <w:color w:val="000000"/>
              </w:rPr>
              <w:t>DOLNÝ KUBÍN</w:t>
            </w:r>
          </w:p>
        </w:tc>
        <w:tc>
          <w:tcPr>
            <w:tcW w:w="1859" w:type="dxa"/>
            <w:shd w:val="clear" w:color="auto" w:fill="auto"/>
            <w:noWrap/>
            <w:vAlign w:val="bottom"/>
            <w:hideMark/>
          </w:tcPr>
          <w:p w14:paraId="1257869E" w14:textId="7F230951" w:rsidR="00CE5CF9" w:rsidRPr="009F012E" w:rsidRDefault="00CE5CF9" w:rsidP="00CE5CF9">
            <w:pPr>
              <w:spacing w:after="0"/>
              <w:rPr>
                <w:rFonts w:ascii="Arial" w:hAnsi="Arial" w:cs="Arial"/>
                <w:color w:val="000000"/>
              </w:rPr>
            </w:pPr>
            <w:r w:rsidRPr="009F012E">
              <w:rPr>
                <w:rFonts w:ascii="Arial" w:hAnsi="Arial" w:cs="Arial"/>
                <w:color w:val="000000"/>
              </w:rPr>
              <w:t>+421/43/282 41 28</w:t>
            </w:r>
          </w:p>
        </w:tc>
      </w:tr>
      <w:tr w:rsidR="00CE5CF9" w:rsidRPr="009F012E" w14:paraId="7A45ED3D" w14:textId="77777777" w:rsidTr="00AF3307">
        <w:trPr>
          <w:cantSplit/>
          <w:trHeight w:val="340"/>
        </w:trPr>
        <w:tc>
          <w:tcPr>
            <w:tcW w:w="1767" w:type="dxa"/>
            <w:vAlign w:val="bottom"/>
          </w:tcPr>
          <w:p w14:paraId="14CC0530" w14:textId="7793B2A6" w:rsidR="00CE5CF9" w:rsidRPr="009F012E" w:rsidRDefault="00CE5CF9" w:rsidP="00CE5CF9">
            <w:pPr>
              <w:spacing w:after="0"/>
              <w:rPr>
                <w:rFonts w:ascii="Arial" w:hAnsi="Arial" w:cs="Arial"/>
                <w:color w:val="000000"/>
              </w:rPr>
            </w:pPr>
            <w:r w:rsidRPr="009F012E">
              <w:rPr>
                <w:rFonts w:ascii="Arial" w:hAnsi="Arial" w:cs="Arial"/>
                <w:color w:val="000000"/>
              </w:rPr>
              <w:t>Liptovský Mikuláš</w:t>
            </w:r>
          </w:p>
        </w:tc>
        <w:tc>
          <w:tcPr>
            <w:tcW w:w="2137" w:type="dxa"/>
            <w:shd w:val="clear" w:color="auto" w:fill="auto"/>
            <w:noWrap/>
            <w:vAlign w:val="bottom"/>
            <w:hideMark/>
          </w:tcPr>
          <w:p w14:paraId="7B89A0EC" w14:textId="15C07EC5" w:rsidR="00CE5CF9" w:rsidRPr="009F012E" w:rsidRDefault="00CE5CF9" w:rsidP="00CE5CF9">
            <w:pPr>
              <w:spacing w:after="0"/>
              <w:rPr>
                <w:rFonts w:ascii="Arial" w:hAnsi="Arial" w:cs="Arial"/>
                <w:color w:val="000000"/>
              </w:rPr>
            </w:pPr>
            <w:r w:rsidRPr="009F012E">
              <w:rPr>
                <w:rFonts w:ascii="Arial" w:hAnsi="Arial" w:cs="Arial"/>
                <w:color w:val="000000"/>
              </w:rPr>
              <w:t>Štúrova</w:t>
            </w:r>
          </w:p>
        </w:tc>
        <w:tc>
          <w:tcPr>
            <w:tcW w:w="1149" w:type="dxa"/>
            <w:shd w:val="clear" w:color="auto" w:fill="auto"/>
            <w:noWrap/>
            <w:vAlign w:val="bottom"/>
            <w:hideMark/>
          </w:tcPr>
          <w:p w14:paraId="69EF67FB" w14:textId="77777777" w:rsidR="00CE5CF9" w:rsidRPr="009F012E" w:rsidRDefault="00CE5CF9" w:rsidP="00CE5CF9">
            <w:pPr>
              <w:spacing w:after="0"/>
              <w:rPr>
                <w:rFonts w:ascii="Arial" w:hAnsi="Arial" w:cs="Arial"/>
                <w:color w:val="000000"/>
              </w:rPr>
            </w:pPr>
            <w:r w:rsidRPr="009F012E">
              <w:rPr>
                <w:rFonts w:ascii="Arial" w:hAnsi="Arial" w:cs="Arial"/>
                <w:color w:val="000000"/>
              </w:rPr>
              <w:t>34</w:t>
            </w:r>
          </w:p>
        </w:tc>
        <w:tc>
          <w:tcPr>
            <w:tcW w:w="752" w:type="dxa"/>
            <w:shd w:val="clear" w:color="auto" w:fill="auto"/>
            <w:noWrap/>
            <w:vAlign w:val="bottom"/>
            <w:hideMark/>
          </w:tcPr>
          <w:p w14:paraId="2074F7E7" w14:textId="77777777" w:rsidR="00CE5CF9" w:rsidRPr="009F012E" w:rsidRDefault="00CE5CF9" w:rsidP="00CE5CF9">
            <w:pPr>
              <w:spacing w:after="0"/>
              <w:rPr>
                <w:rFonts w:ascii="Arial" w:hAnsi="Arial" w:cs="Arial"/>
                <w:color w:val="000000"/>
              </w:rPr>
            </w:pPr>
            <w:r w:rsidRPr="009F012E">
              <w:rPr>
                <w:rFonts w:ascii="Arial" w:hAnsi="Arial" w:cs="Arial"/>
                <w:color w:val="000000"/>
              </w:rPr>
              <w:t>03101</w:t>
            </w:r>
          </w:p>
        </w:tc>
        <w:tc>
          <w:tcPr>
            <w:tcW w:w="2163" w:type="dxa"/>
            <w:vAlign w:val="bottom"/>
          </w:tcPr>
          <w:p w14:paraId="502E6B40" w14:textId="316A1820" w:rsidR="00CE5CF9" w:rsidRPr="009F012E" w:rsidRDefault="00CE5CF9" w:rsidP="00CE5CF9">
            <w:pPr>
              <w:spacing w:after="0"/>
              <w:rPr>
                <w:rFonts w:ascii="Arial" w:hAnsi="Arial" w:cs="Arial"/>
                <w:color w:val="000000"/>
              </w:rPr>
            </w:pPr>
            <w:r w:rsidRPr="009F012E">
              <w:rPr>
                <w:rFonts w:ascii="Arial" w:hAnsi="Arial" w:cs="Arial"/>
                <w:color w:val="000000"/>
              </w:rPr>
              <w:t>LIPTOVSKÝ MIKULÁŠ</w:t>
            </w:r>
          </w:p>
        </w:tc>
        <w:tc>
          <w:tcPr>
            <w:tcW w:w="1859" w:type="dxa"/>
            <w:shd w:val="clear" w:color="auto" w:fill="auto"/>
            <w:noWrap/>
            <w:vAlign w:val="bottom"/>
            <w:hideMark/>
          </w:tcPr>
          <w:p w14:paraId="42572C17" w14:textId="6DBEEA46" w:rsidR="00CE5CF9" w:rsidRPr="009F012E" w:rsidRDefault="00CE5CF9" w:rsidP="00CE5CF9">
            <w:pPr>
              <w:spacing w:after="0"/>
              <w:rPr>
                <w:rFonts w:ascii="Arial" w:hAnsi="Arial" w:cs="Arial"/>
                <w:color w:val="000000"/>
              </w:rPr>
            </w:pPr>
            <w:r w:rsidRPr="009F012E">
              <w:rPr>
                <w:rFonts w:ascii="Arial" w:hAnsi="Arial" w:cs="Arial"/>
                <w:color w:val="000000"/>
              </w:rPr>
              <w:t>+421/44/282 41 31</w:t>
            </w:r>
          </w:p>
        </w:tc>
      </w:tr>
      <w:tr w:rsidR="00CE5CF9" w:rsidRPr="009F012E" w14:paraId="65FD792E" w14:textId="77777777" w:rsidTr="00AF3307">
        <w:trPr>
          <w:cantSplit/>
          <w:trHeight w:val="340"/>
        </w:trPr>
        <w:tc>
          <w:tcPr>
            <w:tcW w:w="1767" w:type="dxa"/>
            <w:vAlign w:val="bottom"/>
          </w:tcPr>
          <w:p w14:paraId="3CE4CFCF" w14:textId="783983C3" w:rsidR="00CE5CF9" w:rsidRPr="009F012E" w:rsidRDefault="00CE5CF9" w:rsidP="00CE5CF9">
            <w:pPr>
              <w:spacing w:after="0"/>
              <w:rPr>
                <w:rFonts w:ascii="Arial" w:hAnsi="Arial" w:cs="Arial"/>
                <w:color w:val="000000"/>
              </w:rPr>
            </w:pPr>
            <w:r w:rsidRPr="009F012E">
              <w:rPr>
                <w:rFonts w:ascii="Arial" w:hAnsi="Arial" w:cs="Arial"/>
                <w:color w:val="000000"/>
              </w:rPr>
              <w:t>Lučenec</w:t>
            </w:r>
          </w:p>
        </w:tc>
        <w:tc>
          <w:tcPr>
            <w:tcW w:w="2137" w:type="dxa"/>
            <w:shd w:val="clear" w:color="auto" w:fill="auto"/>
            <w:noWrap/>
            <w:vAlign w:val="bottom"/>
            <w:hideMark/>
          </w:tcPr>
          <w:p w14:paraId="67AB27EE" w14:textId="65EC7F84" w:rsidR="00CE5CF9" w:rsidRPr="009F012E" w:rsidRDefault="00CE5CF9" w:rsidP="00CE5CF9">
            <w:pPr>
              <w:spacing w:after="0"/>
              <w:rPr>
                <w:rFonts w:ascii="Arial" w:hAnsi="Arial" w:cs="Arial"/>
                <w:color w:val="000000"/>
              </w:rPr>
            </w:pPr>
            <w:r w:rsidRPr="009F012E">
              <w:rPr>
                <w:rFonts w:ascii="Arial" w:hAnsi="Arial" w:cs="Arial"/>
                <w:color w:val="000000"/>
              </w:rPr>
              <w:t>Nám. Artézskych prameňov</w:t>
            </w:r>
          </w:p>
        </w:tc>
        <w:tc>
          <w:tcPr>
            <w:tcW w:w="1149" w:type="dxa"/>
            <w:shd w:val="clear" w:color="auto" w:fill="auto"/>
            <w:noWrap/>
            <w:vAlign w:val="bottom"/>
            <w:hideMark/>
          </w:tcPr>
          <w:p w14:paraId="2C27CF85" w14:textId="77777777" w:rsidR="00CE5CF9" w:rsidRPr="009F012E" w:rsidRDefault="00CE5CF9" w:rsidP="00CE5CF9">
            <w:pPr>
              <w:spacing w:after="0"/>
              <w:rPr>
                <w:rFonts w:ascii="Arial" w:hAnsi="Arial" w:cs="Arial"/>
                <w:color w:val="000000"/>
              </w:rPr>
            </w:pPr>
            <w:r w:rsidRPr="009F012E">
              <w:rPr>
                <w:rFonts w:ascii="Arial" w:hAnsi="Arial" w:cs="Arial"/>
                <w:color w:val="000000"/>
              </w:rPr>
              <w:t>16</w:t>
            </w:r>
          </w:p>
        </w:tc>
        <w:tc>
          <w:tcPr>
            <w:tcW w:w="752" w:type="dxa"/>
            <w:shd w:val="clear" w:color="auto" w:fill="auto"/>
            <w:noWrap/>
            <w:vAlign w:val="bottom"/>
            <w:hideMark/>
          </w:tcPr>
          <w:p w14:paraId="0E50F70A" w14:textId="77777777" w:rsidR="00CE5CF9" w:rsidRPr="009F012E" w:rsidRDefault="00CE5CF9" w:rsidP="00CE5CF9">
            <w:pPr>
              <w:spacing w:after="0"/>
              <w:rPr>
                <w:rFonts w:ascii="Arial" w:hAnsi="Arial" w:cs="Arial"/>
                <w:color w:val="000000"/>
              </w:rPr>
            </w:pPr>
            <w:r w:rsidRPr="009F012E">
              <w:rPr>
                <w:rFonts w:ascii="Arial" w:hAnsi="Arial" w:cs="Arial"/>
                <w:color w:val="000000"/>
              </w:rPr>
              <w:t>98401</w:t>
            </w:r>
          </w:p>
        </w:tc>
        <w:tc>
          <w:tcPr>
            <w:tcW w:w="2163" w:type="dxa"/>
            <w:vAlign w:val="bottom"/>
          </w:tcPr>
          <w:p w14:paraId="394C2BCB" w14:textId="4E2C585E" w:rsidR="00CE5CF9" w:rsidRPr="009F012E" w:rsidRDefault="00CE5CF9" w:rsidP="00CE5CF9">
            <w:pPr>
              <w:spacing w:after="0"/>
              <w:rPr>
                <w:rFonts w:ascii="Arial" w:hAnsi="Arial" w:cs="Arial"/>
                <w:color w:val="000000"/>
              </w:rPr>
            </w:pPr>
            <w:r w:rsidRPr="009F012E">
              <w:rPr>
                <w:rFonts w:ascii="Arial" w:hAnsi="Arial" w:cs="Arial"/>
                <w:color w:val="000000"/>
              </w:rPr>
              <w:t>LUČENEC</w:t>
            </w:r>
          </w:p>
        </w:tc>
        <w:tc>
          <w:tcPr>
            <w:tcW w:w="1859" w:type="dxa"/>
            <w:shd w:val="clear" w:color="auto" w:fill="auto"/>
            <w:noWrap/>
            <w:vAlign w:val="bottom"/>
            <w:hideMark/>
          </w:tcPr>
          <w:p w14:paraId="5321E651" w14:textId="72837C80" w:rsidR="00CE5CF9" w:rsidRPr="009F012E" w:rsidRDefault="00CE5CF9" w:rsidP="00CE5CF9">
            <w:pPr>
              <w:spacing w:after="0"/>
              <w:rPr>
                <w:rFonts w:ascii="Arial" w:hAnsi="Arial" w:cs="Arial"/>
                <w:color w:val="000000"/>
              </w:rPr>
            </w:pPr>
            <w:r w:rsidRPr="009F012E">
              <w:rPr>
                <w:rFonts w:ascii="Arial" w:hAnsi="Arial" w:cs="Arial"/>
                <w:color w:val="000000"/>
              </w:rPr>
              <w:t>+421/47/282 41 06</w:t>
            </w:r>
          </w:p>
        </w:tc>
      </w:tr>
      <w:tr w:rsidR="00CE5CF9" w:rsidRPr="009F012E" w14:paraId="5DFAAA5D" w14:textId="77777777" w:rsidTr="00AF3307">
        <w:trPr>
          <w:cantSplit/>
          <w:trHeight w:val="340"/>
        </w:trPr>
        <w:tc>
          <w:tcPr>
            <w:tcW w:w="1767" w:type="dxa"/>
            <w:vAlign w:val="bottom"/>
          </w:tcPr>
          <w:p w14:paraId="378250AC" w14:textId="5180BA9D" w:rsidR="00CE5CF9" w:rsidRPr="009F012E" w:rsidRDefault="00CE5CF9" w:rsidP="00CE5CF9">
            <w:pPr>
              <w:spacing w:after="0"/>
              <w:rPr>
                <w:rFonts w:ascii="Arial" w:hAnsi="Arial" w:cs="Arial"/>
                <w:color w:val="000000"/>
              </w:rPr>
            </w:pPr>
            <w:r w:rsidRPr="009F012E">
              <w:rPr>
                <w:rFonts w:ascii="Arial" w:hAnsi="Arial" w:cs="Arial"/>
                <w:color w:val="000000"/>
              </w:rPr>
              <w:t>Martin</w:t>
            </w:r>
          </w:p>
        </w:tc>
        <w:tc>
          <w:tcPr>
            <w:tcW w:w="2137" w:type="dxa"/>
            <w:shd w:val="clear" w:color="auto" w:fill="auto"/>
            <w:noWrap/>
            <w:vAlign w:val="bottom"/>
            <w:hideMark/>
          </w:tcPr>
          <w:p w14:paraId="481EC6A8" w14:textId="5C86B95F" w:rsidR="00CE5CF9" w:rsidRPr="009F012E" w:rsidRDefault="00CE5CF9" w:rsidP="00CE5CF9">
            <w:pPr>
              <w:spacing w:after="0"/>
              <w:rPr>
                <w:rFonts w:ascii="Arial" w:hAnsi="Arial" w:cs="Arial"/>
                <w:color w:val="000000"/>
              </w:rPr>
            </w:pPr>
            <w:r w:rsidRPr="009F012E">
              <w:rPr>
                <w:rFonts w:ascii="Arial" w:hAnsi="Arial" w:cs="Arial"/>
                <w:color w:val="000000"/>
              </w:rPr>
              <w:t>P. Mudroňa</w:t>
            </w:r>
          </w:p>
        </w:tc>
        <w:tc>
          <w:tcPr>
            <w:tcW w:w="1149" w:type="dxa"/>
            <w:shd w:val="clear" w:color="auto" w:fill="auto"/>
            <w:noWrap/>
            <w:vAlign w:val="bottom"/>
            <w:hideMark/>
          </w:tcPr>
          <w:p w14:paraId="5FB7F8EA" w14:textId="77777777" w:rsidR="00CE5CF9" w:rsidRPr="009F012E" w:rsidRDefault="00CE5CF9" w:rsidP="00CE5CF9">
            <w:pPr>
              <w:spacing w:after="0"/>
              <w:rPr>
                <w:rFonts w:ascii="Arial" w:hAnsi="Arial" w:cs="Arial"/>
                <w:color w:val="000000"/>
              </w:rPr>
            </w:pPr>
            <w:r w:rsidRPr="009F012E">
              <w:rPr>
                <w:rFonts w:ascii="Arial" w:hAnsi="Arial" w:cs="Arial"/>
                <w:color w:val="000000"/>
              </w:rPr>
              <w:t>33</w:t>
            </w:r>
          </w:p>
        </w:tc>
        <w:tc>
          <w:tcPr>
            <w:tcW w:w="752" w:type="dxa"/>
            <w:shd w:val="clear" w:color="auto" w:fill="auto"/>
            <w:noWrap/>
            <w:vAlign w:val="bottom"/>
            <w:hideMark/>
          </w:tcPr>
          <w:p w14:paraId="2FD519B4" w14:textId="77777777" w:rsidR="00CE5CF9" w:rsidRPr="009F012E" w:rsidRDefault="00CE5CF9" w:rsidP="00CE5CF9">
            <w:pPr>
              <w:spacing w:after="0"/>
              <w:rPr>
                <w:rFonts w:ascii="Arial" w:hAnsi="Arial" w:cs="Arial"/>
                <w:color w:val="000000"/>
              </w:rPr>
            </w:pPr>
            <w:r w:rsidRPr="009F012E">
              <w:rPr>
                <w:rFonts w:ascii="Arial" w:hAnsi="Arial" w:cs="Arial"/>
                <w:color w:val="000000"/>
              </w:rPr>
              <w:t>03601</w:t>
            </w:r>
          </w:p>
        </w:tc>
        <w:tc>
          <w:tcPr>
            <w:tcW w:w="2163" w:type="dxa"/>
            <w:vAlign w:val="bottom"/>
          </w:tcPr>
          <w:p w14:paraId="7CA73D38" w14:textId="1646F8B3" w:rsidR="00CE5CF9" w:rsidRPr="009F012E" w:rsidRDefault="00CE5CF9" w:rsidP="00CE5CF9">
            <w:pPr>
              <w:spacing w:after="0"/>
              <w:rPr>
                <w:rFonts w:ascii="Arial" w:hAnsi="Arial" w:cs="Arial"/>
                <w:color w:val="000000"/>
              </w:rPr>
            </w:pPr>
            <w:r w:rsidRPr="009F012E">
              <w:rPr>
                <w:rFonts w:ascii="Arial" w:hAnsi="Arial" w:cs="Arial"/>
                <w:color w:val="000000"/>
              </w:rPr>
              <w:t>MARTIN</w:t>
            </w:r>
          </w:p>
        </w:tc>
        <w:tc>
          <w:tcPr>
            <w:tcW w:w="1859" w:type="dxa"/>
            <w:shd w:val="clear" w:color="auto" w:fill="auto"/>
            <w:noWrap/>
            <w:vAlign w:val="bottom"/>
            <w:hideMark/>
          </w:tcPr>
          <w:p w14:paraId="1D47C910" w14:textId="4490A8C4" w:rsidR="00CE5CF9" w:rsidRPr="009F012E" w:rsidRDefault="00CE5CF9" w:rsidP="00CE5CF9">
            <w:pPr>
              <w:spacing w:after="0"/>
              <w:rPr>
                <w:rFonts w:ascii="Arial" w:hAnsi="Arial" w:cs="Arial"/>
                <w:color w:val="000000"/>
              </w:rPr>
            </w:pPr>
            <w:r w:rsidRPr="009F012E">
              <w:rPr>
                <w:rFonts w:ascii="Arial" w:hAnsi="Arial" w:cs="Arial"/>
                <w:color w:val="000000"/>
              </w:rPr>
              <w:t>+421/43/282 45 03</w:t>
            </w:r>
          </w:p>
        </w:tc>
      </w:tr>
      <w:tr w:rsidR="00CE5CF9" w:rsidRPr="009F012E" w14:paraId="33399C71" w14:textId="77777777" w:rsidTr="00AF3307">
        <w:trPr>
          <w:cantSplit/>
          <w:trHeight w:val="340"/>
        </w:trPr>
        <w:tc>
          <w:tcPr>
            <w:tcW w:w="1767" w:type="dxa"/>
            <w:vAlign w:val="bottom"/>
          </w:tcPr>
          <w:p w14:paraId="3CE0C460" w14:textId="5283ECBB" w:rsidR="00CE5CF9" w:rsidRPr="009F012E" w:rsidRDefault="00CE5CF9" w:rsidP="00CE5CF9">
            <w:pPr>
              <w:spacing w:after="0"/>
              <w:rPr>
                <w:rFonts w:ascii="Arial" w:hAnsi="Arial" w:cs="Arial"/>
                <w:color w:val="000000"/>
              </w:rPr>
            </w:pPr>
            <w:r w:rsidRPr="009F012E">
              <w:rPr>
                <w:rFonts w:ascii="Arial" w:hAnsi="Arial" w:cs="Arial"/>
                <w:color w:val="000000"/>
              </w:rPr>
              <w:t>Považská Bystrica</w:t>
            </w:r>
          </w:p>
        </w:tc>
        <w:tc>
          <w:tcPr>
            <w:tcW w:w="2137" w:type="dxa"/>
            <w:shd w:val="clear" w:color="auto" w:fill="auto"/>
            <w:noWrap/>
            <w:vAlign w:val="bottom"/>
            <w:hideMark/>
          </w:tcPr>
          <w:p w14:paraId="74668E8B" w14:textId="73EF42C0" w:rsidR="00CE5CF9" w:rsidRPr="009F012E" w:rsidRDefault="00CE5CF9" w:rsidP="00CE5CF9">
            <w:pPr>
              <w:spacing w:after="0"/>
              <w:rPr>
                <w:rFonts w:ascii="Arial" w:hAnsi="Arial" w:cs="Arial"/>
                <w:color w:val="000000"/>
              </w:rPr>
            </w:pPr>
            <w:r w:rsidRPr="009F012E">
              <w:rPr>
                <w:rFonts w:ascii="Arial" w:hAnsi="Arial" w:cs="Arial"/>
                <w:color w:val="000000"/>
              </w:rPr>
              <w:t>M. R. Štefánika</w:t>
            </w:r>
          </w:p>
        </w:tc>
        <w:tc>
          <w:tcPr>
            <w:tcW w:w="1149" w:type="dxa"/>
            <w:shd w:val="clear" w:color="auto" w:fill="auto"/>
            <w:noWrap/>
            <w:vAlign w:val="bottom"/>
            <w:hideMark/>
          </w:tcPr>
          <w:p w14:paraId="1D7765C1" w14:textId="77777777" w:rsidR="00CE5CF9" w:rsidRPr="009F012E" w:rsidRDefault="00CE5CF9" w:rsidP="00CE5CF9">
            <w:pPr>
              <w:spacing w:after="0"/>
              <w:rPr>
                <w:rFonts w:ascii="Arial" w:hAnsi="Arial" w:cs="Arial"/>
                <w:color w:val="000000"/>
              </w:rPr>
            </w:pPr>
            <w:r w:rsidRPr="009F012E">
              <w:rPr>
                <w:rFonts w:ascii="Arial" w:hAnsi="Arial" w:cs="Arial"/>
                <w:color w:val="000000"/>
              </w:rPr>
              <w:t>165</w:t>
            </w:r>
          </w:p>
        </w:tc>
        <w:tc>
          <w:tcPr>
            <w:tcW w:w="752" w:type="dxa"/>
            <w:shd w:val="clear" w:color="auto" w:fill="auto"/>
            <w:noWrap/>
            <w:vAlign w:val="bottom"/>
            <w:hideMark/>
          </w:tcPr>
          <w:p w14:paraId="08876F50" w14:textId="77777777" w:rsidR="00CE5CF9" w:rsidRPr="009F012E" w:rsidRDefault="00CE5CF9" w:rsidP="00CE5CF9">
            <w:pPr>
              <w:spacing w:after="0"/>
              <w:rPr>
                <w:rFonts w:ascii="Arial" w:hAnsi="Arial" w:cs="Arial"/>
                <w:color w:val="000000"/>
              </w:rPr>
            </w:pPr>
            <w:r w:rsidRPr="009F012E">
              <w:rPr>
                <w:rFonts w:ascii="Arial" w:hAnsi="Arial" w:cs="Arial"/>
                <w:color w:val="000000"/>
              </w:rPr>
              <w:t>01701</w:t>
            </w:r>
          </w:p>
        </w:tc>
        <w:tc>
          <w:tcPr>
            <w:tcW w:w="2163" w:type="dxa"/>
            <w:vAlign w:val="bottom"/>
          </w:tcPr>
          <w:p w14:paraId="7B2757E6" w14:textId="3BBFA9BE" w:rsidR="00CE5CF9" w:rsidRPr="009F012E" w:rsidRDefault="00CE5CF9" w:rsidP="00CE5CF9">
            <w:pPr>
              <w:spacing w:after="0"/>
              <w:rPr>
                <w:rFonts w:ascii="Arial" w:hAnsi="Arial" w:cs="Arial"/>
                <w:color w:val="000000"/>
              </w:rPr>
            </w:pPr>
            <w:r w:rsidRPr="009F012E">
              <w:rPr>
                <w:rFonts w:ascii="Arial" w:hAnsi="Arial" w:cs="Arial"/>
                <w:color w:val="000000"/>
              </w:rPr>
              <w:t>POVAŽSKÁ BYSTRICA</w:t>
            </w:r>
          </w:p>
        </w:tc>
        <w:tc>
          <w:tcPr>
            <w:tcW w:w="1859" w:type="dxa"/>
            <w:shd w:val="clear" w:color="auto" w:fill="auto"/>
            <w:noWrap/>
            <w:vAlign w:val="bottom"/>
            <w:hideMark/>
          </w:tcPr>
          <w:p w14:paraId="4EC60D81" w14:textId="6821FE58" w:rsidR="00CE5CF9" w:rsidRPr="009F012E" w:rsidRDefault="00CE5CF9" w:rsidP="00CE5CF9">
            <w:pPr>
              <w:spacing w:after="0"/>
              <w:rPr>
                <w:rFonts w:ascii="Arial" w:hAnsi="Arial" w:cs="Arial"/>
                <w:color w:val="000000"/>
              </w:rPr>
            </w:pPr>
            <w:r w:rsidRPr="009F012E">
              <w:rPr>
                <w:rFonts w:ascii="Arial" w:hAnsi="Arial" w:cs="Arial"/>
                <w:color w:val="000000"/>
              </w:rPr>
              <w:t>+421/42/282 41 00</w:t>
            </w:r>
          </w:p>
        </w:tc>
      </w:tr>
      <w:tr w:rsidR="00CE5CF9" w:rsidRPr="009F012E" w14:paraId="3A76C3FA" w14:textId="77777777" w:rsidTr="00AF3307">
        <w:trPr>
          <w:cantSplit/>
          <w:trHeight w:val="340"/>
        </w:trPr>
        <w:tc>
          <w:tcPr>
            <w:tcW w:w="1767" w:type="dxa"/>
            <w:vAlign w:val="bottom"/>
          </w:tcPr>
          <w:p w14:paraId="27367427" w14:textId="2A1D97A7" w:rsidR="00CE5CF9" w:rsidRPr="009F012E" w:rsidRDefault="00CE5CF9" w:rsidP="00CE5CF9">
            <w:pPr>
              <w:spacing w:after="0"/>
              <w:rPr>
                <w:rFonts w:ascii="Arial" w:hAnsi="Arial" w:cs="Arial"/>
                <w:color w:val="000000"/>
              </w:rPr>
            </w:pPr>
            <w:r w:rsidRPr="009F012E">
              <w:rPr>
                <w:rFonts w:ascii="Arial" w:hAnsi="Arial" w:cs="Arial"/>
                <w:color w:val="000000"/>
              </w:rPr>
              <w:t>Prievidza</w:t>
            </w:r>
          </w:p>
        </w:tc>
        <w:tc>
          <w:tcPr>
            <w:tcW w:w="2137" w:type="dxa"/>
            <w:shd w:val="clear" w:color="auto" w:fill="auto"/>
            <w:noWrap/>
            <w:vAlign w:val="bottom"/>
            <w:hideMark/>
          </w:tcPr>
          <w:p w14:paraId="443361D2" w14:textId="61C6EB1C" w:rsidR="00CE5CF9" w:rsidRPr="009F012E" w:rsidRDefault="00CE5CF9" w:rsidP="00CE5CF9">
            <w:pPr>
              <w:spacing w:after="0"/>
              <w:rPr>
                <w:rFonts w:ascii="Arial" w:hAnsi="Arial" w:cs="Arial"/>
                <w:color w:val="000000"/>
              </w:rPr>
            </w:pPr>
            <w:r w:rsidRPr="009F012E">
              <w:rPr>
                <w:rFonts w:ascii="Arial" w:hAnsi="Arial" w:cs="Arial"/>
                <w:color w:val="000000"/>
              </w:rPr>
              <w:t>Včelárska</w:t>
            </w:r>
          </w:p>
        </w:tc>
        <w:tc>
          <w:tcPr>
            <w:tcW w:w="1149" w:type="dxa"/>
            <w:shd w:val="clear" w:color="auto" w:fill="auto"/>
            <w:noWrap/>
            <w:vAlign w:val="bottom"/>
            <w:hideMark/>
          </w:tcPr>
          <w:p w14:paraId="023C916B" w14:textId="77777777" w:rsidR="00CE5CF9" w:rsidRPr="009F012E" w:rsidRDefault="00CE5CF9" w:rsidP="00CE5CF9">
            <w:pPr>
              <w:spacing w:after="0"/>
              <w:rPr>
                <w:rFonts w:ascii="Arial" w:hAnsi="Arial" w:cs="Arial"/>
                <w:color w:val="000000"/>
              </w:rPr>
            </w:pPr>
            <w:r w:rsidRPr="009F012E">
              <w:rPr>
                <w:rFonts w:ascii="Arial" w:hAnsi="Arial" w:cs="Arial"/>
                <w:color w:val="000000"/>
              </w:rPr>
              <w:t>1</w:t>
            </w:r>
          </w:p>
        </w:tc>
        <w:tc>
          <w:tcPr>
            <w:tcW w:w="752" w:type="dxa"/>
            <w:shd w:val="clear" w:color="auto" w:fill="auto"/>
            <w:noWrap/>
            <w:vAlign w:val="bottom"/>
            <w:hideMark/>
          </w:tcPr>
          <w:p w14:paraId="68A362AD" w14:textId="77777777" w:rsidR="00CE5CF9" w:rsidRPr="009F012E" w:rsidRDefault="00CE5CF9" w:rsidP="00CE5CF9">
            <w:pPr>
              <w:spacing w:after="0"/>
              <w:rPr>
                <w:rFonts w:ascii="Arial" w:hAnsi="Arial" w:cs="Arial"/>
                <w:color w:val="000000"/>
              </w:rPr>
            </w:pPr>
            <w:r w:rsidRPr="009F012E">
              <w:rPr>
                <w:rFonts w:ascii="Arial" w:hAnsi="Arial" w:cs="Arial"/>
                <w:color w:val="000000"/>
              </w:rPr>
              <w:t>97101</w:t>
            </w:r>
          </w:p>
        </w:tc>
        <w:tc>
          <w:tcPr>
            <w:tcW w:w="2163" w:type="dxa"/>
            <w:vAlign w:val="bottom"/>
          </w:tcPr>
          <w:p w14:paraId="6E506F53" w14:textId="42DFB923" w:rsidR="00CE5CF9" w:rsidRPr="009F012E" w:rsidRDefault="00CE5CF9" w:rsidP="00CE5CF9">
            <w:pPr>
              <w:spacing w:after="0"/>
              <w:rPr>
                <w:rFonts w:ascii="Arial" w:hAnsi="Arial" w:cs="Arial"/>
                <w:color w:val="000000"/>
              </w:rPr>
            </w:pPr>
            <w:r w:rsidRPr="009F012E">
              <w:rPr>
                <w:rFonts w:ascii="Arial" w:hAnsi="Arial" w:cs="Arial"/>
                <w:color w:val="000000"/>
              </w:rPr>
              <w:t>PRIEVIDZA</w:t>
            </w:r>
          </w:p>
        </w:tc>
        <w:tc>
          <w:tcPr>
            <w:tcW w:w="1859" w:type="dxa"/>
            <w:shd w:val="clear" w:color="auto" w:fill="auto"/>
            <w:noWrap/>
            <w:vAlign w:val="bottom"/>
            <w:hideMark/>
          </w:tcPr>
          <w:p w14:paraId="5F0D7884" w14:textId="54201848" w:rsidR="00CE5CF9" w:rsidRPr="009F012E" w:rsidRDefault="00CE5CF9" w:rsidP="00CE5CF9">
            <w:pPr>
              <w:spacing w:after="0"/>
              <w:rPr>
                <w:rFonts w:ascii="Arial" w:hAnsi="Arial" w:cs="Arial"/>
                <w:color w:val="000000"/>
              </w:rPr>
            </w:pPr>
            <w:r w:rsidRPr="009F012E">
              <w:rPr>
                <w:rFonts w:ascii="Arial" w:hAnsi="Arial" w:cs="Arial"/>
                <w:color w:val="000000"/>
              </w:rPr>
              <w:t>+421/46/282 41 00</w:t>
            </w:r>
          </w:p>
        </w:tc>
      </w:tr>
      <w:tr w:rsidR="00CE5CF9" w:rsidRPr="009F012E" w14:paraId="3BB338B1" w14:textId="77777777" w:rsidTr="00AF3307">
        <w:trPr>
          <w:cantSplit/>
          <w:trHeight w:val="340"/>
        </w:trPr>
        <w:tc>
          <w:tcPr>
            <w:tcW w:w="1767" w:type="dxa"/>
            <w:vAlign w:val="bottom"/>
          </w:tcPr>
          <w:p w14:paraId="5B596409" w14:textId="4C4FB3B7" w:rsidR="00CE5CF9" w:rsidRPr="009F012E" w:rsidRDefault="00CE5CF9" w:rsidP="00CE5CF9">
            <w:pPr>
              <w:spacing w:after="0"/>
              <w:rPr>
                <w:rFonts w:ascii="Arial" w:hAnsi="Arial" w:cs="Arial"/>
                <w:color w:val="000000"/>
              </w:rPr>
            </w:pPr>
            <w:r w:rsidRPr="009F012E">
              <w:rPr>
                <w:rFonts w:ascii="Arial" w:hAnsi="Arial" w:cs="Arial"/>
                <w:color w:val="000000"/>
              </w:rPr>
              <w:t>Rimavská Sobota</w:t>
            </w:r>
          </w:p>
        </w:tc>
        <w:tc>
          <w:tcPr>
            <w:tcW w:w="2137" w:type="dxa"/>
            <w:shd w:val="clear" w:color="auto" w:fill="auto"/>
            <w:noWrap/>
            <w:vAlign w:val="bottom"/>
            <w:hideMark/>
          </w:tcPr>
          <w:p w14:paraId="79491A78" w14:textId="07AEE37A" w:rsidR="00CE5CF9" w:rsidRPr="009F012E" w:rsidRDefault="00CE5CF9" w:rsidP="00CE5CF9">
            <w:pPr>
              <w:spacing w:after="0"/>
              <w:rPr>
                <w:rFonts w:ascii="Arial" w:hAnsi="Arial" w:cs="Arial"/>
                <w:color w:val="000000"/>
              </w:rPr>
            </w:pPr>
            <w:r w:rsidRPr="009F012E">
              <w:rPr>
                <w:rFonts w:ascii="Arial" w:hAnsi="Arial" w:cs="Arial"/>
                <w:color w:val="000000"/>
              </w:rPr>
              <w:t>Francisciho</w:t>
            </w:r>
          </w:p>
        </w:tc>
        <w:tc>
          <w:tcPr>
            <w:tcW w:w="1149" w:type="dxa"/>
            <w:shd w:val="clear" w:color="auto" w:fill="auto"/>
            <w:noWrap/>
            <w:vAlign w:val="bottom"/>
            <w:hideMark/>
          </w:tcPr>
          <w:p w14:paraId="048966D5" w14:textId="77777777" w:rsidR="00CE5CF9" w:rsidRPr="009F012E" w:rsidRDefault="00CE5CF9" w:rsidP="00CE5CF9">
            <w:pPr>
              <w:spacing w:after="0"/>
              <w:rPr>
                <w:rFonts w:ascii="Arial" w:hAnsi="Arial" w:cs="Arial"/>
                <w:color w:val="000000"/>
              </w:rPr>
            </w:pPr>
            <w:r w:rsidRPr="009F012E">
              <w:rPr>
                <w:rFonts w:ascii="Arial" w:hAnsi="Arial" w:cs="Arial"/>
                <w:color w:val="000000"/>
              </w:rPr>
              <w:t>11</w:t>
            </w:r>
          </w:p>
        </w:tc>
        <w:tc>
          <w:tcPr>
            <w:tcW w:w="752" w:type="dxa"/>
            <w:shd w:val="clear" w:color="auto" w:fill="auto"/>
            <w:noWrap/>
            <w:vAlign w:val="bottom"/>
            <w:hideMark/>
          </w:tcPr>
          <w:p w14:paraId="263AA8F6" w14:textId="77777777" w:rsidR="00CE5CF9" w:rsidRPr="009F012E" w:rsidRDefault="00CE5CF9" w:rsidP="00CE5CF9">
            <w:pPr>
              <w:spacing w:after="0"/>
              <w:rPr>
                <w:rFonts w:ascii="Arial" w:hAnsi="Arial" w:cs="Arial"/>
                <w:color w:val="000000"/>
              </w:rPr>
            </w:pPr>
            <w:r w:rsidRPr="009F012E">
              <w:rPr>
                <w:rFonts w:ascii="Arial" w:hAnsi="Arial" w:cs="Arial"/>
                <w:color w:val="000000"/>
              </w:rPr>
              <w:t>97901</w:t>
            </w:r>
          </w:p>
        </w:tc>
        <w:tc>
          <w:tcPr>
            <w:tcW w:w="2163" w:type="dxa"/>
            <w:vAlign w:val="bottom"/>
          </w:tcPr>
          <w:p w14:paraId="5F6185D5" w14:textId="1BCE48C3" w:rsidR="00CE5CF9" w:rsidRPr="009F012E" w:rsidRDefault="00CE5CF9" w:rsidP="00CE5CF9">
            <w:pPr>
              <w:spacing w:after="0"/>
              <w:rPr>
                <w:rFonts w:ascii="Arial" w:hAnsi="Arial" w:cs="Arial"/>
                <w:color w:val="000000"/>
              </w:rPr>
            </w:pPr>
            <w:r w:rsidRPr="009F012E">
              <w:rPr>
                <w:rFonts w:ascii="Arial" w:hAnsi="Arial" w:cs="Arial"/>
                <w:color w:val="000000"/>
              </w:rPr>
              <w:t>RIMAVSKÁ SOBOTA</w:t>
            </w:r>
          </w:p>
        </w:tc>
        <w:tc>
          <w:tcPr>
            <w:tcW w:w="1859" w:type="dxa"/>
            <w:shd w:val="clear" w:color="auto" w:fill="auto"/>
            <w:noWrap/>
            <w:vAlign w:val="bottom"/>
            <w:hideMark/>
          </w:tcPr>
          <w:p w14:paraId="3370A5F5" w14:textId="652F3718" w:rsidR="00CE5CF9" w:rsidRPr="009F012E" w:rsidRDefault="00CE5CF9" w:rsidP="00CE5CF9">
            <w:pPr>
              <w:spacing w:after="0"/>
              <w:rPr>
                <w:rFonts w:ascii="Arial" w:hAnsi="Arial" w:cs="Arial"/>
                <w:color w:val="000000"/>
              </w:rPr>
            </w:pPr>
            <w:r w:rsidRPr="009F012E">
              <w:rPr>
                <w:rFonts w:ascii="Arial" w:hAnsi="Arial" w:cs="Arial"/>
                <w:color w:val="000000"/>
              </w:rPr>
              <w:t>+421/47/282 42 02</w:t>
            </w:r>
          </w:p>
        </w:tc>
      </w:tr>
      <w:tr w:rsidR="00CE5CF9" w:rsidRPr="009F012E" w14:paraId="33594634" w14:textId="77777777" w:rsidTr="00AF3307">
        <w:trPr>
          <w:cantSplit/>
          <w:trHeight w:val="340"/>
        </w:trPr>
        <w:tc>
          <w:tcPr>
            <w:tcW w:w="1767" w:type="dxa"/>
            <w:vAlign w:val="bottom"/>
          </w:tcPr>
          <w:p w14:paraId="77455F8D" w14:textId="28AE495A" w:rsidR="00CE5CF9" w:rsidRPr="009F012E" w:rsidRDefault="00CE5CF9" w:rsidP="00CE5CF9">
            <w:pPr>
              <w:spacing w:after="0"/>
              <w:rPr>
                <w:rFonts w:ascii="Arial" w:hAnsi="Arial" w:cs="Arial"/>
                <w:color w:val="000000"/>
              </w:rPr>
            </w:pPr>
            <w:r w:rsidRPr="009F012E">
              <w:rPr>
                <w:rFonts w:ascii="Arial" w:hAnsi="Arial" w:cs="Arial"/>
                <w:color w:val="000000"/>
              </w:rPr>
              <w:t>Zvolen</w:t>
            </w:r>
          </w:p>
        </w:tc>
        <w:tc>
          <w:tcPr>
            <w:tcW w:w="2137" w:type="dxa"/>
            <w:shd w:val="clear" w:color="auto" w:fill="auto"/>
            <w:noWrap/>
            <w:vAlign w:val="bottom"/>
            <w:hideMark/>
          </w:tcPr>
          <w:p w14:paraId="6592B178" w14:textId="250621A4" w:rsidR="00CE5CF9" w:rsidRPr="009F012E" w:rsidRDefault="00CE5CF9" w:rsidP="00CE5CF9">
            <w:pPr>
              <w:spacing w:after="0"/>
              <w:rPr>
                <w:rFonts w:ascii="Arial" w:hAnsi="Arial" w:cs="Arial"/>
                <w:color w:val="000000"/>
              </w:rPr>
            </w:pPr>
            <w:r w:rsidRPr="009F012E">
              <w:rPr>
                <w:rFonts w:ascii="Arial" w:hAnsi="Arial" w:cs="Arial"/>
                <w:color w:val="000000"/>
              </w:rPr>
              <w:t>Ľ. Medveckého</w:t>
            </w:r>
          </w:p>
        </w:tc>
        <w:tc>
          <w:tcPr>
            <w:tcW w:w="1149" w:type="dxa"/>
            <w:shd w:val="clear" w:color="auto" w:fill="auto"/>
            <w:noWrap/>
            <w:vAlign w:val="bottom"/>
            <w:hideMark/>
          </w:tcPr>
          <w:p w14:paraId="47AF3A43" w14:textId="77777777" w:rsidR="00CE5CF9" w:rsidRPr="009F012E" w:rsidRDefault="00CE5CF9" w:rsidP="00CE5CF9">
            <w:pPr>
              <w:spacing w:after="0"/>
              <w:rPr>
                <w:rFonts w:ascii="Arial" w:hAnsi="Arial" w:cs="Arial"/>
                <w:color w:val="000000"/>
              </w:rPr>
            </w:pPr>
            <w:r w:rsidRPr="009F012E">
              <w:rPr>
                <w:rFonts w:ascii="Arial" w:hAnsi="Arial" w:cs="Arial"/>
                <w:color w:val="000000"/>
              </w:rPr>
              <w:t>4</w:t>
            </w:r>
          </w:p>
        </w:tc>
        <w:tc>
          <w:tcPr>
            <w:tcW w:w="752" w:type="dxa"/>
            <w:shd w:val="clear" w:color="auto" w:fill="auto"/>
            <w:noWrap/>
            <w:vAlign w:val="bottom"/>
            <w:hideMark/>
          </w:tcPr>
          <w:p w14:paraId="285AE4DF" w14:textId="77777777" w:rsidR="00CE5CF9" w:rsidRPr="009F012E" w:rsidRDefault="00CE5CF9" w:rsidP="00CE5CF9">
            <w:pPr>
              <w:spacing w:after="0"/>
              <w:rPr>
                <w:rFonts w:ascii="Arial" w:hAnsi="Arial" w:cs="Arial"/>
                <w:color w:val="000000"/>
              </w:rPr>
            </w:pPr>
            <w:r w:rsidRPr="009F012E">
              <w:rPr>
                <w:rFonts w:ascii="Arial" w:hAnsi="Arial" w:cs="Arial"/>
                <w:color w:val="000000"/>
              </w:rPr>
              <w:t>96120</w:t>
            </w:r>
          </w:p>
        </w:tc>
        <w:tc>
          <w:tcPr>
            <w:tcW w:w="2163" w:type="dxa"/>
            <w:vAlign w:val="bottom"/>
          </w:tcPr>
          <w:p w14:paraId="76E3DCFF" w14:textId="53CA1A89" w:rsidR="00CE5CF9" w:rsidRPr="009F012E" w:rsidRDefault="00CE5CF9" w:rsidP="00CE5CF9">
            <w:pPr>
              <w:spacing w:after="0"/>
              <w:rPr>
                <w:rFonts w:ascii="Arial" w:hAnsi="Arial" w:cs="Arial"/>
                <w:color w:val="000000"/>
              </w:rPr>
            </w:pPr>
            <w:r w:rsidRPr="009F012E">
              <w:rPr>
                <w:rFonts w:ascii="Arial" w:hAnsi="Arial" w:cs="Arial"/>
                <w:color w:val="000000"/>
              </w:rPr>
              <w:t>ZVOLEN</w:t>
            </w:r>
          </w:p>
        </w:tc>
        <w:tc>
          <w:tcPr>
            <w:tcW w:w="1859" w:type="dxa"/>
            <w:shd w:val="clear" w:color="auto" w:fill="auto"/>
            <w:noWrap/>
            <w:vAlign w:val="bottom"/>
            <w:hideMark/>
          </w:tcPr>
          <w:p w14:paraId="420B1242" w14:textId="7E1E9916" w:rsidR="00CE5CF9" w:rsidRPr="009F012E" w:rsidRDefault="00CE5CF9" w:rsidP="00CE5CF9">
            <w:pPr>
              <w:spacing w:after="0"/>
              <w:rPr>
                <w:rFonts w:ascii="Arial" w:hAnsi="Arial" w:cs="Arial"/>
                <w:color w:val="000000"/>
              </w:rPr>
            </w:pPr>
            <w:r w:rsidRPr="009F012E">
              <w:rPr>
                <w:rFonts w:ascii="Arial" w:hAnsi="Arial" w:cs="Arial"/>
                <w:color w:val="000000"/>
              </w:rPr>
              <w:t>+421/45/282 45 11</w:t>
            </w:r>
          </w:p>
        </w:tc>
      </w:tr>
      <w:tr w:rsidR="00CE5CF9" w:rsidRPr="009F012E" w14:paraId="2E3F23D1" w14:textId="77777777" w:rsidTr="00AF3307">
        <w:trPr>
          <w:cantSplit/>
          <w:trHeight w:val="340"/>
        </w:trPr>
        <w:tc>
          <w:tcPr>
            <w:tcW w:w="1767" w:type="dxa"/>
            <w:vAlign w:val="bottom"/>
          </w:tcPr>
          <w:p w14:paraId="25DDAA71" w14:textId="4140BB51" w:rsidR="00CE5CF9" w:rsidRPr="009F012E" w:rsidRDefault="00CE5CF9" w:rsidP="00CE5CF9">
            <w:pPr>
              <w:spacing w:after="0"/>
              <w:rPr>
                <w:rFonts w:ascii="Arial" w:hAnsi="Arial" w:cs="Arial"/>
                <w:color w:val="000000"/>
              </w:rPr>
            </w:pPr>
            <w:r w:rsidRPr="009F012E">
              <w:rPr>
                <w:rFonts w:ascii="Arial" w:hAnsi="Arial" w:cs="Arial"/>
                <w:color w:val="000000"/>
              </w:rPr>
              <w:t>Žiar Nad Hronom</w:t>
            </w:r>
          </w:p>
        </w:tc>
        <w:tc>
          <w:tcPr>
            <w:tcW w:w="2137" w:type="dxa"/>
            <w:shd w:val="clear" w:color="auto" w:fill="auto"/>
            <w:noWrap/>
            <w:vAlign w:val="bottom"/>
            <w:hideMark/>
          </w:tcPr>
          <w:p w14:paraId="02E70F10" w14:textId="41A65A29" w:rsidR="00CE5CF9" w:rsidRPr="009F012E" w:rsidRDefault="00CE5CF9" w:rsidP="00CE5CF9">
            <w:pPr>
              <w:spacing w:after="0"/>
              <w:rPr>
                <w:rFonts w:ascii="Arial" w:hAnsi="Arial" w:cs="Arial"/>
                <w:color w:val="000000"/>
              </w:rPr>
            </w:pPr>
            <w:r w:rsidRPr="009F012E">
              <w:rPr>
                <w:rFonts w:ascii="Arial" w:hAnsi="Arial" w:cs="Arial"/>
                <w:color w:val="000000"/>
              </w:rPr>
              <w:t>Sládkovičova</w:t>
            </w:r>
          </w:p>
        </w:tc>
        <w:tc>
          <w:tcPr>
            <w:tcW w:w="1149" w:type="dxa"/>
            <w:shd w:val="clear" w:color="auto" w:fill="auto"/>
            <w:noWrap/>
            <w:vAlign w:val="bottom"/>
            <w:hideMark/>
          </w:tcPr>
          <w:p w14:paraId="753987F1" w14:textId="77777777" w:rsidR="00CE5CF9" w:rsidRPr="009F012E" w:rsidRDefault="00CE5CF9" w:rsidP="00CE5CF9">
            <w:pPr>
              <w:spacing w:after="0"/>
              <w:rPr>
                <w:rFonts w:ascii="Arial" w:hAnsi="Arial" w:cs="Arial"/>
                <w:color w:val="000000"/>
              </w:rPr>
            </w:pPr>
            <w:r w:rsidRPr="009F012E">
              <w:rPr>
                <w:rFonts w:ascii="Arial" w:hAnsi="Arial" w:cs="Arial"/>
                <w:color w:val="000000"/>
              </w:rPr>
              <w:t>17</w:t>
            </w:r>
          </w:p>
        </w:tc>
        <w:tc>
          <w:tcPr>
            <w:tcW w:w="752" w:type="dxa"/>
            <w:shd w:val="clear" w:color="auto" w:fill="auto"/>
            <w:noWrap/>
            <w:vAlign w:val="bottom"/>
            <w:hideMark/>
          </w:tcPr>
          <w:p w14:paraId="3B210C0F" w14:textId="77777777" w:rsidR="00CE5CF9" w:rsidRPr="009F012E" w:rsidRDefault="00CE5CF9" w:rsidP="00CE5CF9">
            <w:pPr>
              <w:spacing w:after="0"/>
              <w:rPr>
                <w:rFonts w:ascii="Arial" w:hAnsi="Arial" w:cs="Arial"/>
                <w:color w:val="000000"/>
              </w:rPr>
            </w:pPr>
            <w:r w:rsidRPr="009F012E">
              <w:rPr>
                <w:rFonts w:ascii="Arial" w:hAnsi="Arial" w:cs="Arial"/>
                <w:color w:val="000000"/>
              </w:rPr>
              <w:t>96501</w:t>
            </w:r>
          </w:p>
        </w:tc>
        <w:tc>
          <w:tcPr>
            <w:tcW w:w="2163" w:type="dxa"/>
            <w:vAlign w:val="bottom"/>
          </w:tcPr>
          <w:p w14:paraId="4D9DE3F3" w14:textId="0B68CE5E" w:rsidR="00CE5CF9" w:rsidRPr="009F012E" w:rsidRDefault="00CE5CF9" w:rsidP="00CE5CF9">
            <w:pPr>
              <w:spacing w:after="0"/>
              <w:rPr>
                <w:rFonts w:ascii="Arial" w:hAnsi="Arial" w:cs="Arial"/>
                <w:color w:val="000000"/>
              </w:rPr>
            </w:pPr>
            <w:r w:rsidRPr="009F012E">
              <w:rPr>
                <w:rFonts w:ascii="Arial" w:hAnsi="Arial" w:cs="Arial"/>
                <w:color w:val="000000"/>
              </w:rPr>
              <w:t>ŽIAR NAD HRONOM</w:t>
            </w:r>
          </w:p>
        </w:tc>
        <w:tc>
          <w:tcPr>
            <w:tcW w:w="1859" w:type="dxa"/>
            <w:shd w:val="clear" w:color="auto" w:fill="auto"/>
            <w:noWrap/>
            <w:vAlign w:val="bottom"/>
            <w:hideMark/>
          </w:tcPr>
          <w:p w14:paraId="7DD86E64" w14:textId="5A5D6FFB" w:rsidR="00CE5CF9" w:rsidRPr="009F012E" w:rsidRDefault="00CE5CF9" w:rsidP="00CE5CF9">
            <w:pPr>
              <w:spacing w:after="0"/>
              <w:rPr>
                <w:rFonts w:ascii="Arial" w:hAnsi="Arial" w:cs="Arial"/>
                <w:color w:val="000000"/>
              </w:rPr>
            </w:pPr>
            <w:r w:rsidRPr="009F012E">
              <w:rPr>
                <w:rFonts w:ascii="Arial" w:hAnsi="Arial" w:cs="Arial"/>
                <w:color w:val="000000"/>
              </w:rPr>
              <w:t>+421/45/282 41 00</w:t>
            </w:r>
          </w:p>
        </w:tc>
      </w:tr>
      <w:tr w:rsidR="00CE5CF9" w:rsidRPr="009F012E" w14:paraId="297A84C3" w14:textId="77777777" w:rsidTr="00AF3307">
        <w:trPr>
          <w:cantSplit/>
          <w:trHeight w:val="340"/>
        </w:trPr>
        <w:tc>
          <w:tcPr>
            <w:tcW w:w="1767" w:type="dxa"/>
            <w:vAlign w:val="bottom"/>
          </w:tcPr>
          <w:p w14:paraId="25269130" w14:textId="6B5EE00D" w:rsidR="00CE5CF9" w:rsidRPr="009F012E" w:rsidRDefault="00CE5CF9" w:rsidP="00CE5CF9">
            <w:pPr>
              <w:spacing w:after="0"/>
              <w:rPr>
                <w:rFonts w:ascii="Arial" w:hAnsi="Arial" w:cs="Arial"/>
                <w:color w:val="000000"/>
              </w:rPr>
            </w:pPr>
            <w:r w:rsidRPr="009F012E">
              <w:rPr>
                <w:rFonts w:ascii="Arial" w:hAnsi="Arial" w:cs="Arial"/>
                <w:color w:val="000000"/>
              </w:rPr>
              <w:t>Žilina</w:t>
            </w:r>
          </w:p>
        </w:tc>
        <w:tc>
          <w:tcPr>
            <w:tcW w:w="2137" w:type="dxa"/>
            <w:shd w:val="clear" w:color="auto" w:fill="auto"/>
            <w:noWrap/>
            <w:vAlign w:val="bottom"/>
            <w:hideMark/>
          </w:tcPr>
          <w:p w14:paraId="474DE16A" w14:textId="2B7E3E3E" w:rsidR="00CE5CF9" w:rsidRPr="009F012E" w:rsidRDefault="00CE5CF9" w:rsidP="00CE5CF9">
            <w:pPr>
              <w:spacing w:after="0"/>
              <w:rPr>
                <w:rFonts w:ascii="Arial" w:hAnsi="Arial" w:cs="Arial"/>
                <w:color w:val="000000"/>
              </w:rPr>
            </w:pPr>
            <w:r w:rsidRPr="009F012E">
              <w:rPr>
                <w:rFonts w:ascii="Arial" w:hAnsi="Arial" w:cs="Arial"/>
                <w:color w:val="000000"/>
              </w:rPr>
              <w:t>P. O. Hviezdoslava</w:t>
            </w:r>
          </w:p>
        </w:tc>
        <w:tc>
          <w:tcPr>
            <w:tcW w:w="1149" w:type="dxa"/>
            <w:shd w:val="clear" w:color="auto" w:fill="auto"/>
            <w:noWrap/>
            <w:vAlign w:val="bottom"/>
            <w:hideMark/>
          </w:tcPr>
          <w:p w14:paraId="11CD8D35" w14:textId="77777777" w:rsidR="00CE5CF9" w:rsidRPr="009F012E" w:rsidRDefault="00CE5CF9" w:rsidP="00CE5CF9">
            <w:pPr>
              <w:spacing w:after="0"/>
              <w:rPr>
                <w:rFonts w:ascii="Arial" w:hAnsi="Arial" w:cs="Arial"/>
                <w:color w:val="000000"/>
              </w:rPr>
            </w:pPr>
            <w:r w:rsidRPr="009F012E">
              <w:rPr>
                <w:rFonts w:ascii="Arial" w:hAnsi="Arial" w:cs="Arial"/>
                <w:color w:val="000000"/>
              </w:rPr>
              <w:t>26</w:t>
            </w:r>
          </w:p>
        </w:tc>
        <w:tc>
          <w:tcPr>
            <w:tcW w:w="752" w:type="dxa"/>
            <w:shd w:val="clear" w:color="auto" w:fill="auto"/>
            <w:noWrap/>
            <w:vAlign w:val="bottom"/>
            <w:hideMark/>
          </w:tcPr>
          <w:p w14:paraId="15AEDABC" w14:textId="77777777" w:rsidR="00CE5CF9" w:rsidRPr="009F012E" w:rsidRDefault="00CE5CF9" w:rsidP="00CE5CF9">
            <w:pPr>
              <w:spacing w:after="0"/>
              <w:rPr>
                <w:rFonts w:ascii="Arial" w:hAnsi="Arial" w:cs="Arial"/>
                <w:color w:val="000000"/>
              </w:rPr>
            </w:pPr>
            <w:r w:rsidRPr="009F012E">
              <w:rPr>
                <w:rFonts w:ascii="Arial" w:hAnsi="Arial" w:cs="Arial"/>
                <w:color w:val="000000"/>
              </w:rPr>
              <w:t>01001</w:t>
            </w:r>
          </w:p>
        </w:tc>
        <w:tc>
          <w:tcPr>
            <w:tcW w:w="2163" w:type="dxa"/>
            <w:vAlign w:val="bottom"/>
          </w:tcPr>
          <w:p w14:paraId="4391BD45" w14:textId="4EC1A265" w:rsidR="00CE5CF9" w:rsidRPr="009F012E" w:rsidRDefault="00CE5CF9" w:rsidP="00CE5CF9">
            <w:pPr>
              <w:spacing w:after="0"/>
              <w:rPr>
                <w:rFonts w:ascii="Arial" w:hAnsi="Arial" w:cs="Arial"/>
                <w:color w:val="000000"/>
              </w:rPr>
            </w:pPr>
            <w:r w:rsidRPr="009F012E">
              <w:rPr>
                <w:rFonts w:ascii="Arial" w:hAnsi="Arial" w:cs="Arial"/>
                <w:color w:val="000000"/>
              </w:rPr>
              <w:t>ŽILINA</w:t>
            </w:r>
          </w:p>
        </w:tc>
        <w:tc>
          <w:tcPr>
            <w:tcW w:w="1859" w:type="dxa"/>
            <w:shd w:val="clear" w:color="auto" w:fill="auto"/>
            <w:noWrap/>
            <w:vAlign w:val="bottom"/>
            <w:hideMark/>
          </w:tcPr>
          <w:p w14:paraId="700A25C7" w14:textId="602D43DF" w:rsidR="00CE5CF9" w:rsidRPr="009F012E" w:rsidRDefault="00CE5CF9" w:rsidP="00CE5CF9">
            <w:pPr>
              <w:spacing w:after="0"/>
              <w:rPr>
                <w:rFonts w:ascii="Arial" w:hAnsi="Arial" w:cs="Arial"/>
                <w:color w:val="000000"/>
              </w:rPr>
            </w:pPr>
            <w:r w:rsidRPr="009F012E">
              <w:rPr>
                <w:rFonts w:ascii="Arial" w:hAnsi="Arial" w:cs="Arial"/>
                <w:color w:val="000000"/>
              </w:rPr>
              <w:t>+421/41/282 41 02</w:t>
            </w:r>
          </w:p>
        </w:tc>
      </w:tr>
      <w:tr w:rsidR="00CE5CF9" w:rsidRPr="009F012E" w14:paraId="6C4F7C85" w14:textId="77777777" w:rsidTr="00AF3307">
        <w:trPr>
          <w:cantSplit/>
          <w:trHeight w:val="340"/>
        </w:trPr>
        <w:tc>
          <w:tcPr>
            <w:tcW w:w="1767" w:type="dxa"/>
            <w:vAlign w:val="bottom"/>
          </w:tcPr>
          <w:p w14:paraId="027623A5" w14:textId="31C63375" w:rsidR="00CE5CF9" w:rsidRPr="009F012E" w:rsidRDefault="00CE5CF9" w:rsidP="00CE5CF9">
            <w:pPr>
              <w:spacing w:after="0"/>
              <w:rPr>
                <w:rFonts w:ascii="Arial" w:hAnsi="Arial" w:cs="Arial"/>
                <w:color w:val="000000"/>
              </w:rPr>
            </w:pPr>
            <w:r w:rsidRPr="009F012E">
              <w:rPr>
                <w:rFonts w:ascii="Arial" w:hAnsi="Arial" w:cs="Arial"/>
                <w:color w:val="000000"/>
              </w:rPr>
              <w:t>Bardejov</w:t>
            </w:r>
          </w:p>
        </w:tc>
        <w:tc>
          <w:tcPr>
            <w:tcW w:w="2137" w:type="dxa"/>
            <w:shd w:val="clear" w:color="auto" w:fill="auto"/>
            <w:noWrap/>
            <w:vAlign w:val="bottom"/>
            <w:hideMark/>
          </w:tcPr>
          <w:p w14:paraId="5C43E988" w14:textId="3784F34A" w:rsidR="00CE5CF9" w:rsidRPr="009F012E" w:rsidRDefault="00CE5CF9" w:rsidP="00CE5CF9">
            <w:pPr>
              <w:spacing w:after="0"/>
              <w:rPr>
                <w:rFonts w:ascii="Arial" w:hAnsi="Arial" w:cs="Arial"/>
                <w:color w:val="000000"/>
              </w:rPr>
            </w:pPr>
            <w:r w:rsidRPr="009F012E">
              <w:rPr>
                <w:rFonts w:ascii="Arial" w:hAnsi="Arial" w:cs="Arial"/>
                <w:color w:val="000000"/>
              </w:rPr>
              <w:t>Tačevská</w:t>
            </w:r>
          </w:p>
        </w:tc>
        <w:tc>
          <w:tcPr>
            <w:tcW w:w="1149" w:type="dxa"/>
            <w:shd w:val="clear" w:color="auto" w:fill="auto"/>
            <w:noWrap/>
            <w:vAlign w:val="bottom"/>
            <w:hideMark/>
          </w:tcPr>
          <w:p w14:paraId="3462E531" w14:textId="77777777" w:rsidR="00CE5CF9" w:rsidRPr="009F012E" w:rsidRDefault="00CE5CF9" w:rsidP="00CE5CF9">
            <w:pPr>
              <w:spacing w:after="0"/>
              <w:rPr>
                <w:rFonts w:ascii="Arial" w:hAnsi="Arial" w:cs="Arial"/>
                <w:color w:val="000000"/>
              </w:rPr>
            </w:pPr>
            <w:r w:rsidRPr="009F012E">
              <w:rPr>
                <w:rFonts w:ascii="Arial" w:hAnsi="Arial" w:cs="Arial"/>
                <w:color w:val="000000"/>
              </w:rPr>
              <w:t>43</w:t>
            </w:r>
          </w:p>
        </w:tc>
        <w:tc>
          <w:tcPr>
            <w:tcW w:w="752" w:type="dxa"/>
            <w:shd w:val="clear" w:color="auto" w:fill="auto"/>
            <w:noWrap/>
            <w:vAlign w:val="bottom"/>
            <w:hideMark/>
          </w:tcPr>
          <w:p w14:paraId="50FF5A06" w14:textId="77777777" w:rsidR="00CE5CF9" w:rsidRPr="009F012E" w:rsidRDefault="00CE5CF9" w:rsidP="00CE5CF9">
            <w:pPr>
              <w:spacing w:after="0"/>
              <w:rPr>
                <w:rFonts w:ascii="Arial" w:hAnsi="Arial" w:cs="Arial"/>
                <w:color w:val="000000"/>
              </w:rPr>
            </w:pPr>
            <w:r w:rsidRPr="009F012E">
              <w:rPr>
                <w:rFonts w:ascii="Arial" w:hAnsi="Arial" w:cs="Arial"/>
                <w:color w:val="000000"/>
              </w:rPr>
              <w:t>08501</w:t>
            </w:r>
          </w:p>
        </w:tc>
        <w:tc>
          <w:tcPr>
            <w:tcW w:w="2163" w:type="dxa"/>
            <w:vAlign w:val="bottom"/>
          </w:tcPr>
          <w:p w14:paraId="4460783F" w14:textId="757FEA02" w:rsidR="00CE5CF9" w:rsidRPr="009F012E" w:rsidRDefault="00CE5CF9" w:rsidP="00CE5CF9">
            <w:pPr>
              <w:spacing w:after="0"/>
              <w:rPr>
                <w:rFonts w:ascii="Arial" w:hAnsi="Arial" w:cs="Arial"/>
                <w:color w:val="000000"/>
              </w:rPr>
            </w:pPr>
            <w:r w:rsidRPr="009F012E">
              <w:rPr>
                <w:rFonts w:ascii="Arial" w:hAnsi="Arial" w:cs="Arial"/>
                <w:color w:val="000000"/>
              </w:rPr>
              <w:t>BARDEJOV</w:t>
            </w:r>
          </w:p>
        </w:tc>
        <w:tc>
          <w:tcPr>
            <w:tcW w:w="1859" w:type="dxa"/>
            <w:shd w:val="clear" w:color="auto" w:fill="auto"/>
            <w:noWrap/>
            <w:vAlign w:val="bottom"/>
            <w:hideMark/>
          </w:tcPr>
          <w:p w14:paraId="6F2D6E1F" w14:textId="5569514A" w:rsidR="00CE5CF9" w:rsidRPr="009F012E" w:rsidRDefault="00CE5CF9" w:rsidP="00CE5CF9">
            <w:pPr>
              <w:spacing w:after="0"/>
              <w:rPr>
                <w:rFonts w:ascii="Arial" w:hAnsi="Arial" w:cs="Arial"/>
                <w:color w:val="000000"/>
              </w:rPr>
            </w:pPr>
            <w:r w:rsidRPr="009F012E">
              <w:rPr>
                <w:rFonts w:ascii="Arial" w:hAnsi="Arial" w:cs="Arial"/>
                <w:color w:val="000000"/>
              </w:rPr>
              <w:t>+421/54/282 43 11</w:t>
            </w:r>
          </w:p>
        </w:tc>
      </w:tr>
      <w:tr w:rsidR="00CE5CF9" w:rsidRPr="009F012E" w14:paraId="38FD628C" w14:textId="77777777" w:rsidTr="00AF3307">
        <w:trPr>
          <w:cantSplit/>
          <w:trHeight w:val="340"/>
        </w:trPr>
        <w:tc>
          <w:tcPr>
            <w:tcW w:w="1767" w:type="dxa"/>
            <w:vAlign w:val="bottom"/>
          </w:tcPr>
          <w:p w14:paraId="71F3E120" w14:textId="1BB0D62A" w:rsidR="00CE5CF9" w:rsidRPr="009F012E" w:rsidRDefault="00CE5CF9" w:rsidP="00CE5CF9">
            <w:pPr>
              <w:spacing w:after="0"/>
              <w:rPr>
                <w:rFonts w:ascii="Arial" w:hAnsi="Arial" w:cs="Arial"/>
                <w:color w:val="000000"/>
              </w:rPr>
            </w:pPr>
            <w:r w:rsidRPr="009F012E">
              <w:rPr>
                <w:rFonts w:ascii="Arial" w:hAnsi="Arial" w:cs="Arial"/>
                <w:color w:val="000000"/>
              </w:rPr>
              <w:t>Humenné</w:t>
            </w:r>
          </w:p>
        </w:tc>
        <w:tc>
          <w:tcPr>
            <w:tcW w:w="2137" w:type="dxa"/>
            <w:shd w:val="clear" w:color="auto" w:fill="auto"/>
            <w:noWrap/>
            <w:vAlign w:val="bottom"/>
            <w:hideMark/>
          </w:tcPr>
          <w:p w14:paraId="4068F8A5" w14:textId="639BFADD" w:rsidR="00CE5CF9" w:rsidRPr="009F012E" w:rsidRDefault="00CE5CF9" w:rsidP="00CE5CF9">
            <w:pPr>
              <w:spacing w:after="0"/>
              <w:rPr>
                <w:rFonts w:ascii="Arial" w:hAnsi="Arial" w:cs="Arial"/>
                <w:color w:val="000000"/>
              </w:rPr>
            </w:pPr>
            <w:r w:rsidRPr="009F012E">
              <w:rPr>
                <w:rFonts w:ascii="Arial" w:hAnsi="Arial" w:cs="Arial"/>
                <w:color w:val="000000"/>
              </w:rPr>
              <w:t>Námestie slobody</w:t>
            </w:r>
          </w:p>
        </w:tc>
        <w:tc>
          <w:tcPr>
            <w:tcW w:w="1149" w:type="dxa"/>
            <w:shd w:val="clear" w:color="auto" w:fill="auto"/>
            <w:noWrap/>
            <w:vAlign w:val="bottom"/>
            <w:hideMark/>
          </w:tcPr>
          <w:p w14:paraId="1617B560" w14:textId="77777777" w:rsidR="00CE5CF9" w:rsidRPr="009F012E" w:rsidRDefault="00CE5CF9" w:rsidP="00CE5CF9">
            <w:pPr>
              <w:spacing w:after="0"/>
              <w:rPr>
                <w:rFonts w:ascii="Arial" w:hAnsi="Arial" w:cs="Arial"/>
                <w:color w:val="000000"/>
              </w:rPr>
            </w:pPr>
            <w:r w:rsidRPr="009F012E">
              <w:rPr>
                <w:rFonts w:ascii="Arial" w:hAnsi="Arial" w:cs="Arial"/>
                <w:color w:val="000000"/>
              </w:rPr>
              <w:t>58</w:t>
            </w:r>
          </w:p>
        </w:tc>
        <w:tc>
          <w:tcPr>
            <w:tcW w:w="752" w:type="dxa"/>
            <w:shd w:val="clear" w:color="auto" w:fill="auto"/>
            <w:noWrap/>
            <w:vAlign w:val="bottom"/>
            <w:hideMark/>
          </w:tcPr>
          <w:p w14:paraId="2695D8C7" w14:textId="77777777" w:rsidR="00CE5CF9" w:rsidRPr="009F012E" w:rsidRDefault="00CE5CF9" w:rsidP="00CE5CF9">
            <w:pPr>
              <w:spacing w:after="0"/>
              <w:rPr>
                <w:rFonts w:ascii="Arial" w:hAnsi="Arial" w:cs="Arial"/>
                <w:color w:val="000000"/>
              </w:rPr>
            </w:pPr>
            <w:r w:rsidRPr="009F012E">
              <w:rPr>
                <w:rFonts w:ascii="Arial" w:hAnsi="Arial" w:cs="Arial"/>
                <w:color w:val="000000"/>
              </w:rPr>
              <w:t>06601</w:t>
            </w:r>
          </w:p>
        </w:tc>
        <w:tc>
          <w:tcPr>
            <w:tcW w:w="2163" w:type="dxa"/>
            <w:vAlign w:val="bottom"/>
          </w:tcPr>
          <w:p w14:paraId="4EC0125B" w14:textId="47414F74" w:rsidR="00CE5CF9" w:rsidRPr="009F012E" w:rsidRDefault="00CE5CF9" w:rsidP="00CE5CF9">
            <w:pPr>
              <w:spacing w:after="0"/>
              <w:rPr>
                <w:rFonts w:ascii="Arial" w:hAnsi="Arial" w:cs="Arial"/>
                <w:color w:val="000000"/>
              </w:rPr>
            </w:pPr>
            <w:r w:rsidRPr="009F012E">
              <w:rPr>
                <w:rFonts w:ascii="Arial" w:hAnsi="Arial" w:cs="Arial"/>
                <w:color w:val="000000"/>
              </w:rPr>
              <w:t>HUMENNÉ</w:t>
            </w:r>
          </w:p>
        </w:tc>
        <w:tc>
          <w:tcPr>
            <w:tcW w:w="1859" w:type="dxa"/>
            <w:shd w:val="clear" w:color="auto" w:fill="auto"/>
            <w:noWrap/>
            <w:vAlign w:val="bottom"/>
            <w:hideMark/>
          </w:tcPr>
          <w:p w14:paraId="5DAA06E9" w14:textId="70497FFD" w:rsidR="00CE5CF9" w:rsidRPr="009F012E" w:rsidRDefault="00CE5CF9" w:rsidP="00CE5CF9">
            <w:pPr>
              <w:spacing w:after="0"/>
              <w:rPr>
                <w:rFonts w:ascii="Arial" w:hAnsi="Arial" w:cs="Arial"/>
                <w:color w:val="000000"/>
              </w:rPr>
            </w:pPr>
            <w:r w:rsidRPr="009F012E">
              <w:rPr>
                <w:rFonts w:ascii="Arial" w:hAnsi="Arial" w:cs="Arial"/>
                <w:color w:val="000000"/>
              </w:rPr>
              <w:t>+421/57/282 45 20</w:t>
            </w:r>
          </w:p>
        </w:tc>
      </w:tr>
      <w:tr w:rsidR="00CE5CF9" w:rsidRPr="009F012E" w14:paraId="219F57C8" w14:textId="77777777" w:rsidTr="00AF3307">
        <w:trPr>
          <w:cantSplit/>
          <w:trHeight w:val="340"/>
        </w:trPr>
        <w:tc>
          <w:tcPr>
            <w:tcW w:w="1767" w:type="dxa"/>
            <w:vAlign w:val="bottom"/>
          </w:tcPr>
          <w:p w14:paraId="73D7E2FE" w14:textId="6A14C7BF" w:rsidR="00CE5CF9" w:rsidRPr="009F012E" w:rsidRDefault="00CE5CF9" w:rsidP="00CE5CF9">
            <w:pPr>
              <w:spacing w:after="0"/>
              <w:rPr>
                <w:rFonts w:ascii="Arial" w:hAnsi="Arial" w:cs="Arial"/>
                <w:color w:val="000000"/>
              </w:rPr>
            </w:pPr>
            <w:r w:rsidRPr="009F012E">
              <w:rPr>
                <w:rFonts w:ascii="Arial" w:hAnsi="Arial" w:cs="Arial"/>
                <w:color w:val="000000"/>
              </w:rPr>
              <w:t>Košice</w:t>
            </w:r>
          </w:p>
        </w:tc>
        <w:tc>
          <w:tcPr>
            <w:tcW w:w="2137" w:type="dxa"/>
            <w:shd w:val="clear" w:color="auto" w:fill="auto"/>
            <w:noWrap/>
            <w:vAlign w:val="bottom"/>
            <w:hideMark/>
          </w:tcPr>
          <w:p w14:paraId="6BBA730B" w14:textId="12C03C59" w:rsidR="00CE5CF9" w:rsidRPr="009F012E" w:rsidRDefault="00CE5CF9" w:rsidP="00CE5CF9">
            <w:pPr>
              <w:spacing w:after="0"/>
              <w:rPr>
                <w:rFonts w:ascii="Arial" w:hAnsi="Arial" w:cs="Arial"/>
                <w:color w:val="000000"/>
              </w:rPr>
            </w:pPr>
            <w:r w:rsidRPr="009F012E">
              <w:rPr>
                <w:rFonts w:ascii="Arial" w:hAnsi="Arial" w:cs="Arial"/>
                <w:color w:val="000000"/>
              </w:rPr>
              <w:t>Senný trh</w:t>
            </w:r>
          </w:p>
        </w:tc>
        <w:tc>
          <w:tcPr>
            <w:tcW w:w="1149" w:type="dxa"/>
            <w:shd w:val="clear" w:color="auto" w:fill="auto"/>
            <w:noWrap/>
            <w:vAlign w:val="bottom"/>
            <w:hideMark/>
          </w:tcPr>
          <w:p w14:paraId="6ADC5332" w14:textId="77777777" w:rsidR="00CE5CF9" w:rsidRPr="009F012E" w:rsidRDefault="00CE5CF9" w:rsidP="00CE5CF9">
            <w:pPr>
              <w:spacing w:after="0"/>
              <w:rPr>
                <w:rFonts w:ascii="Arial" w:hAnsi="Arial" w:cs="Arial"/>
                <w:color w:val="000000"/>
              </w:rPr>
            </w:pPr>
            <w:r w:rsidRPr="009F012E">
              <w:rPr>
                <w:rFonts w:ascii="Arial" w:hAnsi="Arial" w:cs="Arial"/>
                <w:color w:val="000000"/>
              </w:rPr>
              <w:t>1</w:t>
            </w:r>
          </w:p>
        </w:tc>
        <w:tc>
          <w:tcPr>
            <w:tcW w:w="752" w:type="dxa"/>
            <w:shd w:val="clear" w:color="auto" w:fill="auto"/>
            <w:noWrap/>
            <w:vAlign w:val="bottom"/>
            <w:hideMark/>
          </w:tcPr>
          <w:p w14:paraId="21709C14" w14:textId="77777777" w:rsidR="00CE5CF9" w:rsidRPr="009F012E" w:rsidRDefault="00CE5CF9" w:rsidP="00CE5CF9">
            <w:pPr>
              <w:spacing w:after="0"/>
              <w:rPr>
                <w:rFonts w:ascii="Arial" w:hAnsi="Arial" w:cs="Arial"/>
                <w:color w:val="000000"/>
              </w:rPr>
            </w:pPr>
            <w:r w:rsidRPr="009F012E">
              <w:rPr>
                <w:rFonts w:ascii="Arial" w:hAnsi="Arial" w:cs="Arial"/>
                <w:color w:val="000000"/>
              </w:rPr>
              <w:t>04001</w:t>
            </w:r>
          </w:p>
        </w:tc>
        <w:tc>
          <w:tcPr>
            <w:tcW w:w="2163" w:type="dxa"/>
            <w:vAlign w:val="bottom"/>
          </w:tcPr>
          <w:p w14:paraId="6DCCE27B" w14:textId="2F91F161" w:rsidR="00CE5CF9" w:rsidRPr="009F012E" w:rsidRDefault="00CE5CF9" w:rsidP="00CE5CF9">
            <w:pPr>
              <w:spacing w:after="0"/>
              <w:rPr>
                <w:rFonts w:ascii="Arial" w:hAnsi="Arial" w:cs="Arial"/>
                <w:color w:val="000000"/>
              </w:rPr>
            </w:pPr>
            <w:r w:rsidRPr="009F012E">
              <w:rPr>
                <w:rFonts w:ascii="Arial" w:hAnsi="Arial" w:cs="Arial"/>
                <w:color w:val="000000"/>
              </w:rPr>
              <w:t>KOŠICE-STARÉ MESTO</w:t>
            </w:r>
          </w:p>
        </w:tc>
        <w:tc>
          <w:tcPr>
            <w:tcW w:w="1859" w:type="dxa"/>
            <w:shd w:val="clear" w:color="auto" w:fill="auto"/>
            <w:noWrap/>
            <w:vAlign w:val="bottom"/>
            <w:hideMark/>
          </w:tcPr>
          <w:p w14:paraId="782068EE" w14:textId="6A377D40" w:rsidR="00CE5CF9" w:rsidRPr="009F012E" w:rsidRDefault="00CE5CF9" w:rsidP="00CE5CF9">
            <w:pPr>
              <w:spacing w:after="0"/>
              <w:rPr>
                <w:rFonts w:ascii="Arial" w:hAnsi="Arial" w:cs="Arial"/>
                <w:color w:val="000000"/>
              </w:rPr>
            </w:pPr>
            <w:r w:rsidRPr="009F012E">
              <w:rPr>
                <w:rFonts w:ascii="Arial" w:hAnsi="Arial" w:cs="Arial"/>
                <w:color w:val="000000"/>
              </w:rPr>
              <w:t>+421/55/282 41 61</w:t>
            </w:r>
          </w:p>
        </w:tc>
      </w:tr>
      <w:tr w:rsidR="00CE5CF9" w:rsidRPr="009F012E" w14:paraId="2D55D184" w14:textId="77777777" w:rsidTr="00AF3307">
        <w:trPr>
          <w:cantSplit/>
          <w:trHeight w:val="340"/>
        </w:trPr>
        <w:tc>
          <w:tcPr>
            <w:tcW w:w="1767" w:type="dxa"/>
            <w:vAlign w:val="bottom"/>
          </w:tcPr>
          <w:p w14:paraId="7F110A6A" w14:textId="3A3FD6F5" w:rsidR="00CE5CF9" w:rsidRPr="009F012E" w:rsidRDefault="00CE5CF9" w:rsidP="00CE5CF9">
            <w:pPr>
              <w:spacing w:after="0"/>
              <w:rPr>
                <w:rFonts w:ascii="Arial" w:hAnsi="Arial" w:cs="Arial"/>
                <w:color w:val="000000"/>
              </w:rPr>
            </w:pPr>
            <w:r w:rsidRPr="009F012E">
              <w:rPr>
                <w:rFonts w:ascii="Arial" w:hAnsi="Arial" w:cs="Arial"/>
                <w:color w:val="000000"/>
              </w:rPr>
              <w:lastRenderedPageBreak/>
              <w:t>Michalovce</w:t>
            </w:r>
          </w:p>
        </w:tc>
        <w:tc>
          <w:tcPr>
            <w:tcW w:w="2137" w:type="dxa"/>
            <w:shd w:val="clear" w:color="auto" w:fill="auto"/>
            <w:noWrap/>
            <w:vAlign w:val="bottom"/>
            <w:hideMark/>
          </w:tcPr>
          <w:p w14:paraId="78F75E95" w14:textId="6A880412" w:rsidR="00CE5CF9" w:rsidRPr="009F012E" w:rsidRDefault="00CE5CF9" w:rsidP="00CE5CF9">
            <w:pPr>
              <w:spacing w:after="0"/>
              <w:rPr>
                <w:rFonts w:ascii="Arial" w:hAnsi="Arial" w:cs="Arial"/>
                <w:color w:val="000000"/>
              </w:rPr>
            </w:pPr>
            <w:r w:rsidRPr="009F012E">
              <w:rPr>
                <w:rFonts w:ascii="Arial" w:hAnsi="Arial" w:cs="Arial"/>
                <w:color w:val="000000"/>
              </w:rPr>
              <w:t>Nám. Slobody</w:t>
            </w:r>
          </w:p>
        </w:tc>
        <w:tc>
          <w:tcPr>
            <w:tcW w:w="1149" w:type="dxa"/>
            <w:shd w:val="clear" w:color="auto" w:fill="auto"/>
            <w:noWrap/>
            <w:vAlign w:val="bottom"/>
            <w:hideMark/>
          </w:tcPr>
          <w:p w14:paraId="44F46C8B" w14:textId="77777777" w:rsidR="00CE5CF9" w:rsidRPr="009F012E" w:rsidRDefault="00CE5CF9" w:rsidP="00CE5CF9">
            <w:pPr>
              <w:spacing w:after="0"/>
              <w:rPr>
                <w:rFonts w:ascii="Arial" w:hAnsi="Arial" w:cs="Arial"/>
                <w:color w:val="000000"/>
              </w:rPr>
            </w:pPr>
            <w:r w:rsidRPr="009F012E">
              <w:rPr>
                <w:rFonts w:ascii="Arial" w:hAnsi="Arial" w:cs="Arial"/>
                <w:color w:val="000000"/>
              </w:rPr>
              <w:t>17</w:t>
            </w:r>
          </w:p>
        </w:tc>
        <w:tc>
          <w:tcPr>
            <w:tcW w:w="752" w:type="dxa"/>
            <w:shd w:val="clear" w:color="auto" w:fill="auto"/>
            <w:noWrap/>
            <w:vAlign w:val="bottom"/>
            <w:hideMark/>
          </w:tcPr>
          <w:p w14:paraId="6FF4F86B" w14:textId="77777777" w:rsidR="00CE5CF9" w:rsidRPr="009F012E" w:rsidRDefault="00CE5CF9" w:rsidP="00CE5CF9">
            <w:pPr>
              <w:spacing w:after="0"/>
              <w:rPr>
                <w:rFonts w:ascii="Arial" w:hAnsi="Arial" w:cs="Arial"/>
                <w:color w:val="000000"/>
              </w:rPr>
            </w:pPr>
            <w:r w:rsidRPr="009F012E">
              <w:rPr>
                <w:rFonts w:ascii="Arial" w:hAnsi="Arial" w:cs="Arial"/>
                <w:color w:val="000000"/>
              </w:rPr>
              <w:t>07101</w:t>
            </w:r>
          </w:p>
        </w:tc>
        <w:tc>
          <w:tcPr>
            <w:tcW w:w="2163" w:type="dxa"/>
            <w:vAlign w:val="bottom"/>
          </w:tcPr>
          <w:p w14:paraId="699CA995" w14:textId="0CE5E0B8" w:rsidR="00CE5CF9" w:rsidRPr="009F012E" w:rsidRDefault="00CE5CF9" w:rsidP="00CE5CF9">
            <w:pPr>
              <w:spacing w:after="0"/>
              <w:rPr>
                <w:rFonts w:ascii="Arial" w:hAnsi="Arial" w:cs="Arial"/>
                <w:color w:val="000000"/>
              </w:rPr>
            </w:pPr>
            <w:r w:rsidRPr="009F012E">
              <w:rPr>
                <w:rFonts w:ascii="Arial" w:hAnsi="Arial" w:cs="Arial"/>
                <w:color w:val="000000"/>
              </w:rPr>
              <w:t>MICHALOVCE</w:t>
            </w:r>
          </w:p>
        </w:tc>
        <w:tc>
          <w:tcPr>
            <w:tcW w:w="1859" w:type="dxa"/>
            <w:shd w:val="clear" w:color="auto" w:fill="auto"/>
            <w:noWrap/>
            <w:vAlign w:val="bottom"/>
            <w:hideMark/>
          </w:tcPr>
          <w:p w14:paraId="23EB1E9A" w14:textId="4BED4C80" w:rsidR="00CE5CF9" w:rsidRPr="009F012E" w:rsidRDefault="00CE5CF9" w:rsidP="00CE5CF9">
            <w:pPr>
              <w:spacing w:after="0"/>
              <w:rPr>
                <w:rFonts w:ascii="Arial" w:hAnsi="Arial" w:cs="Arial"/>
                <w:color w:val="000000"/>
              </w:rPr>
            </w:pPr>
            <w:r w:rsidRPr="009F012E">
              <w:rPr>
                <w:rFonts w:ascii="Arial" w:hAnsi="Arial" w:cs="Arial"/>
                <w:color w:val="000000"/>
              </w:rPr>
              <w:t>+421/56/282 43 01</w:t>
            </w:r>
          </w:p>
        </w:tc>
      </w:tr>
      <w:tr w:rsidR="00CE5CF9" w:rsidRPr="009F012E" w14:paraId="4155A734" w14:textId="77777777" w:rsidTr="00AF3307">
        <w:trPr>
          <w:cantSplit/>
          <w:trHeight w:val="340"/>
        </w:trPr>
        <w:tc>
          <w:tcPr>
            <w:tcW w:w="1767" w:type="dxa"/>
            <w:vAlign w:val="bottom"/>
          </w:tcPr>
          <w:p w14:paraId="012D6057" w14:textId="3E265669" w:rsidR="00CE5CF9" w:rsidRPr="009F012E" w:rsidRDefault="00CE5CF9" w:rsidP="00CE5CF9">
            <w:pPr>
              <w:spacing w:after="0"/>
              <w:rPr>
                <w:rFonts w:ascii="Arial" w:hAnsi="Arial" w:cs="Arial"/>
                <w:color w:val="000000"/>
              </w:rPr>
            </w:pPr>
            <w:r w:rsidRPr="009F012E">
              <w:rPr>
                <w:rFonts w:ascii="Arial" w:hAnsi="Arial" w:cs="Arial"/>
                <w:color w:val="000000"/>
              </w:rPr>
              <w:t>Poprad</w:t>
            </w:r>
          </w:p>
        </w:tc>
        <w:tc>
          <w:tcPr>
            <w:tcW w:w="2137" w:type="dxa"/>
            <w:shd w:val="clear" w:color="auto" w:fill="auto"/>
            <w:noWrap/>
            <w:vAlign w:val="bottom"/>
            <w:hideMark/>
          </w:tcPr>
          <w:p w14:paraId="5053764A" w14:textId="2FB300AB" w:rsidR="00CE5CF9" w:rsidRPr="009F012E" w:rsidRDefault="00CE5CF9" w:rsidP="00CE5CF9">
            <w:pPr>
              <w:spacing w:after="0"/>
              <w:rPr>
                <w:rFonts w:ascii="Arial" w:hAnsi="Arial" w:cs="Arial"/>
                <w:color w:val="000000"/>
              </w:rPr>
            </w:pPr>
            <w:r w:rsidRPr="009F012E">
              <w:rPr>
                <w:rFonts w:ascii="Arial" w:hAnsi="Arial" w:cs="Arial"/>
                <w:color w:val="000000"/>
              </w:rPr>
              <w:t>Tolstého</w:t>
            </w:r>
          </w:p>
        </w:tc>
        <w:tc>
          <w:tcPr>
            <w:tcW w:w="1149" w:type="dxa"/>
            <w:shd w:val="clear" w:color="auto" w:fill="auto"/>
            <w:noWrap/>
            <w:vAlign w:val="bottom"/>
            <w:hideMark/>
          </w:tcPr>
          <w:p w14:paraId="2CEDDDB5" w14:textId="77777777" w:rsidR="00CE5CF9" w:rsidRPr="009F012E" w:rsidRDefault="00CE5CF9" w:rsidP="00CE5CF9">
            <w:pPr>
              <w:spacing w:after="0"/>
              <w:rPr>
                <w:rFonts w:ascii="Arial" w:hAnsi="Arial" w:cs="Arial"/>
                <w:color w:val="000000"/>
              </w:rPr>
            </w:pPr>
            <w:r w:rsidRPr="009F012E">
              <w:rPr>
                <w:rFonts w:ascii="Arial" w:hAnsi="Arial" w:cs="Arial"/>
                <w:color w:val="000000"/>
              </w:rPr>
              <w:t>3631/1</w:t>
            </w:r>
          </w:p>
        </w:tc>
        <w:tc>
          <w:tcPr>
            <w:tcW w:w="752" w:type="dxa"/>
            <w:shd w:val="clear" w:color="auto" w:fill="auto"/>
            <w:noWrap/>
            <w:vAlign w:val="bottom"/>
            <w:hideMark/>
          </w:tcPr>
          <w:p w14:paraId="3C5F4704" w14:textId="77777777" w:rsidR="00CE5CF9" w:rsidRPr="009F012E" w:rsidRDefault="00CE5CF9" w:rsidP="00CE5CF9">
            <w:pPr>
              <w:spacing w:after="0"/>
              <w:rPr>
                <w:rFonts w:ascii="Arial" w:hAnsi="Arial" w:cs="Arial"/>
                <w:color w:val="000000"/>
              </w:rPr>
            </w:pPr>
            <w:r w:rsidRPr="009F012E">
              <w:rPr>
                <w:rFonts w:ascii="Arial" w:hAnsi="Arial" w:cs="Arial"/>
                <w:color w:val="000000"/>
              </w:rPr>
              <w:t>05801</w:t>
            </w:r>
          </w:p>
        </w:tc>
        <w:tc>
          <w:tcPr>
            <w:tcW w:w="2163" w:type="dxa"/>
            <w:vAlign w:val="bottom"/>
          </w:tcPr>
          <w:p w14:paraId="0DB05E8F" w14:textId="69EABB72" w:rsidR="00CE5CF9" w:rsidRPr="009F012E" w:rsidRDefault="00CE5CF9" w:rsidP="00CE5CF9">
            <w:pPr>
              <w:spacing w:after="0"/>
              <w:rPr>
                <w:rFonts w:ascii="Arial" w:hAnsi="Arial" w:cs="Arial"/>
                <w:color w:val="000000"/>
              </w:rPr>
            </w:pPr>
            <w:r w:rsidRPr="009F012E">
              <w:rPr>
                <w:rFonts w:ascii="Arial" w:hAnsi="Arial" w:cs="Arial"/>
                <w:color w:val="000000"/>
              </w:rPr>
              <w:t>POPRAD</w:t>
            </w:r>
          </w:p>
        </w:tc>
        <w:tc>
          <w:tcPr>
            <w:tcW w:w="1859" w:type="dxa"/>
            <w:shd w:val="clear" w:color="auto" w:fill="auto"/>
            <w:noWrap/>
            <w:vAlign w:val="bottom"/>
            <w:hideMark/>
          </w:tcPr>
          <w:p w14:paraId="2E342B43" w14:textId="3533577E" w:rsidR="00CE5CF9" w:rsidRPr="009F012E" w:rsidRDefault="00CE5CF9" w:rsidP="00CE5CF9">
            <w:pPr>
              <w:spacing w:after="0"/>
              <w:rPr>
                <w:rFonts w:ascii="Arial" w:hAnsi="Arial" w:cs="Arial"/>
                <w:color w:val="000000"/>
              </w:rPr>
            </w:pPr>
            <w:r w:rsidRPr="009F012E">
              <w:rPr>
                <w:rFonts w:ascii="Arial" w:hAnsi="Arial" w:cs="Arial"/>
                <w:color w:val="000000"/>
              </w:rPr>
              <w:t>+421/52/282 45 03</w:t>
            </w:r>
          </w:p>
        </w:tc>
      </w:tr>
      <w:tr w:rsidR="00CE5CF9" w:rsidRPr="009F012E" w14:paraId="5D0F0769" w14:textId="77777777" w:rsidTr="00AF3307">
        <w:trPr>
          <w:cantSplit/>
          <w:trHeight w:val="340"/>
        </w:trPr>
        <w:tc>
          <w:tcPr>
            <w:tcW w:w="1767" w:type="dxa"/>
            <w:vAlign w:val="bottom"/>
          </w:tcPr>
          <w:p w14:paraId="531EEE8D" w14:textId="5FCDD914" w:rsidR="00CE5CF9" w:rsidRPr="009F012E" w:rsidRDefault="00CE5CF9" w:rsidP="00CE5CF9">
            <w:pPr>
              <w:spacing w:after="0"/>
              <w:rPr>
                <w:rFonts w:ascii="Arial" w:hAnsi="Arial" w:cs="Arial"/>
                <w:color w:val="000000"/>
              </w:rPr>
            </w:pPr>
            <w:r w:rsidRPr="009F012E">
              <w:rPr>
                <w:rFonts w:ascii="Arial" w:hAnsi="Arial" w:cs="Arial"/>
                <w:color w:val="000000"/>
              </w:rPr>
              <w:t>Prešov</w:t>
            </w:r>
          </w:p>
        </w:tc>
        <w:tc>
          <w:tcPr>
            <w:tcW w:w="2137" w:type="dxa"/>
            <w:shd w:val="clear" w:color="auto" w:fill="auto"/>
            <w:noWrap/>
            <w:vAlign w:val="bottom"/>
            <w:hideMark/>
          </w:tcPr>
          <w:p w14:paraId="0DFC5235" w14:textId="0927B387" w:rsidR="00CE5CF9" w:rsidRPr="009F012E" w:rsidRDefault="00CE5CF9" w:rsidP="00CE5CF9">
            <w:pPr>
              <w:spacing w:after="0"/>
              <w:rPr>
                <w:rFonts w:ascii="Arial" w:hAnsi="Arial" w:cs="Arial"/>
                <w:color w:val="000000"/>
              </w:rPr>
            </w:pPr>
            <w:r w:rsidRPr="009F012E">
              <w:rPr>
                <w:rFonts w:ascii="Arial" w:hAnsi="Arial" w:cs="Arial"/>
                <w:color w:val="000000"/>
              </w:rPr>
              <w:t>Kúpeľná</w:t>
            </w:r>
          </w:p>
        </w:tc>
        <w:tc>
          <w:tcPr>
            <w:tcW w:w="1149" w:type="dxa"/>
            <w:shd w:val="clear" w:color="auto" w:fill="auto"/>
            <w:noWrap/>
            <w:vAlign w:val="bottom"/>
            <w:hideMark/>
          </w:tcPr>
          <w:p w14:paraId="23EA6657" w14:textId="77777777" w:rsidR="00CE5CF9" w:rsidRPr="009F012E" w:rsidRDefault="00CE5CF9" w:rsidP="00CE5CF9">
            <w:pPr>
              <w:spacing w:after="0"/>
              <w:rPr>
                <w:rFonts w:ascii="Arial" w:hAnsi="Arial" w:cs="Arial"/>
                <w:color w:val="000000"/>
              </w:rPr>
            </w:pPr>
            <w:r w:rsidRPr="009F012E">
              <w:rPr>
                <w:rFonts w:ascii="Arial" w:hAnsi="Arial" w:cs="Arial"/>
                <w:color w:val="000000"/>
              </w:rPr>
              <w:t>5</w:t>
            </w:r>
          </w:p>
        </w:tc>
        <w:tc>
          <w:tcPr>
            <w:tcW w:w="752" w:type="dxa"/>
            <w:shd w:val="clear" w:color="auto" w:fill="auto"/>
            <w:noWrap/>
            <w:vAlign w:val="bottom"/>
            <w:hideMark/>
          </w:tcPr>
          <w:p w14:paraId="7264DC16" w14:textId="77777777" w:rsidR="00CE5CF9" w:rsidRPr="009F012E" w:rsidRDefault="00CE5CF9" w:rsidP="00CE5CF9">
            <w:pPr>
              <w:spacing w:after="0"/>
              <w:rPr>
                <w:rFonts w:ascii="Arial" w:hAnsi="Arial" w:cs="Arial"/>
                <w:color w:val="000000"/>
              </w:rPr>
            </w:pPr>
            <w:r w:rsidRPr="009F012E">
              <w:rPr>
                <w:rFonts w:ascii="Arial" w:hAnsi="Arial" w:cs="Arial"/>
                <w:color w:val="000000"/>
              </w:rPr>
              <w:t>08015</w:t>
            </w:r>
          </w:p>
        </w:tc>
        <w:tc>
          <w:tcPr>
            <w:tcW w:w="2163" w:type="dxa"/>
            <w:vAlign w:val="bottom"/>
          </w:tcPr>
          <w:p w14:paraId="58DD5CFC" w14:textId="6D2604FD" w:rsidR="00CE5CF9" w:rsidRPr="009F012E" w:rsidRDefault="00CE5CF9" w:rsidP="00CE5CF9">
            <w:pPr>
              <w:spacing w:after="0"/>
              <w:rPr>
                <w:rFonts w:ascii="Arial" w:hAnsi="Arial" w:cs="Arial"/>
                <w:color w:val="000000"/>
              </w:rPr>
            </w:pPr>
            <w:r w:rsidRPr="009F012E">
              <w:rPr>
                <w:rFonts w:ascii="Arial" w:hAnsi="Arial" w:cs="Arial"/>
                <w:color w:val="000000"/>
              </w:rPr>
              <w:t>PREŠOV</w:t>
            </w:r>
          </w:p>
        </w:tc>
        <w:tc>
          <w:tcPr>
            <w:tcW w:w="1859" w:type="dxa"/>
            <w:shd w:val="clear" w:color="auto" w:fill="auto"/>
            <w:noWrap/>
            <w:vAlign w:val="bottom"/>
            <w:hideMark/>
          </w:tcPr>
          <w:p w14:paraId="225C38F2" w14:textId="7B49CA28" w:rsidR="00CE5CF9" w:rsidRPr="009F012E" w:rsidRDefault="00CE5CF9" w:rsidP="00CE5CF9">
            <w:pPr>
              <w:spacing w:after="0"/>
              <w:rPr>
                <w:rFonts w:ascii="Arial" w:hAnsi="Arial" w:cs="Arial"/>
                <w:color w:val="000000"/>
              </w:rPr>
            </w:pPr>
            <w:r w:rsidRPr="009F012E">
              <w:rPr>
                <w:rFonts w:ascii="Arial" w:hAnsi="Arial" w:cs="Arial"/>
                <w:color w:val="000000"/>
              </w:rPr>
              <w:t>+421/51/282 41 77</w:t>
            </w:r>
          </w:p>
        </w:tc>
      </w:tr>
      <w:tr w:rsidR="00CE5CF9" w:rsidRPr="009F012E" w14:paraId="466F7128" w14:textId="77777777" w:rsidTr="00AF3307">
        <w:trPr>
          <w:cantSplit/>
          <w:trHeight w:val="340"/>
        </w:trPr>
        <w:tc>
          <w:tcPr>
            <w:tcW w:w="1767" w:type="dxa"/>
            <w:vAlign w:val="bottom"/>
          </w:tcPr>
          <w:p w14:paraId="741505F6" w14:textId="770DB36C" w:rsidR="00CE5CF9" w:rsidRPr="009F012E" w:rsidRDefault="00CE5CF9" w:rsidP="00CE5CF9">
            <w:pPr>
              <w:spacing w:after="0"/>
              <w:rPr>
                <w:rFonts w:ascii="Arial" w:hAnsi="Arial" w:cs="Arial"/>
                <w:color w:val="000000"/>
              </w:rPr>
            </w:pPr>
            <w:r w:rsidRPr="009F012E">
              <w:rPr>
                <w:rFonts w:ascii="Arial" w:hAnsi="Arial" w:cs="Arial"/>
                <w:color w:val="000000"/>
              </w:rPr>
              <w:t>Rožňava</w:t>
            </w:r>
          </w:p>
        </w:tc>
        <w:tc>
          <w:tcPr>
            <w:tcW w:w="2137" w:type="dxa"/>
            <w:shd w:val="clear" w:color="auto" w:fill="auto"/>
            <w:noWrap/>
            <w:vAlign w:val="bottom"/>
            <w:hideMark/>
          </w:tcPr>
          <w:p w14:paraId="249C27BB" w14:textId="0B7DCC58" w:rsidR="00CE5CF9" w:rsidRPr="009F012E" w:rsidRDefault="00CE5CF9" w:rsidP="00CE5CF9">
            <w:pPr>
              <w:spacing w:after="0"/>
              <w:rPr>
                <w:rFonts w:ascii="Arial" w:hAnsi="Arial" w:cs="Arial"/>
                <w:color w:val="000000"/>
              </w:rPr>
            </w:pPr>
            <w:r w:rsidRPr="009F012E">
              <w:rPr>
                <w:rFonts w:ascii="Arial" w:hAnsi="Arial" w:cs="Arial"/>
                <w:color w:val="000000"/>
              </w:rPr>
              <w:t>Janka Kráľa</w:t>
            </w:r>
          </w:p>
        </w:tc>
        <w:tc>
          <w:tcPr>
            <w:tcW w:w="1149" w:type="dxa"/>
            <w:shd w:val="clear" w:color="auto" w:fill="auto"/>
            <w:noWrap/>
            <w:vAlign w:val="bottom"/>
            <w:hideMark/>
          </w:tcPr>
          <w:p w14:paraId="15ACE995" w14:textId="77777777" w:rsidR="00CE5CF9" w:rsidRPr="009F012E" w:rsidRDefault="00CE5CF9" w:rsidP="00CE5CF9">
            <w:pPr>
              <w:spacing w:after="0"/>
              <w:rPr>
                <w:rFonts w:ascii="Arial" w:hAnsi="Arial" w:cs="Arial"/>
                <w:color w:val="000000"/>
              </w:rPr>
            </w:pPr>
            <w:r w:rsidRPr="009F012E">
              <w:rPr>
                <w:rFonts w:ascii="Arial" w:hAnsi="Arial" w:cs="Arial"/>
                <w:color w:val="000000"/>
              </w:rPr>
              <w:t>3</w:t>
            </w:r>
          </w:p>
        </w:tc>
        <w:tc>
          <w:tcPr>
            <w:tcW w:w="752" w:type="dxa"/>
            <w:shd w:val="clear" w:color="auto" w:fill="auto"/>
            <w:noWrap/>
            <w:vAlign w:val="bottom"/>
            <w:hideMark/>
          </w:tcPr>
          <w:p w14:paraId="2589B8E5" w14:textId="77777777" w:rsidR="00CE5CF9" w:rsidRPr="009F012E" w:rsidRDefault="00CE5CF9" w:rsidP="00CE5CF9">
            <w:pPr>
              <w:spacing w:after="0"/>
              <w:rPr>
                <w:rFonts w:ascii="Arial" w:hAnsi="Arial" w:cs="Arial"/>
                <w:color w:val="000000"/>
              </w:rPr>
            </w:pPr>
            <w:r w:rsidRPr="009F012E">
              <w:rPr>
                <w:rFonts w:ascii="Arial" w:hAnsi="Arial" w:cs="Arial"/>
                <w:color w:val="000000"/>
              </w:rPr>
              <w:t>04801</w:t>
            </w:r>
          </w:p>
        </w:tc>
        <w:tc>
          <w:tcPr>
            <w:tcW w:w="2163" w:type="dxa"/>
            <w:vAlign w:val="bottom"/>
          </w:tcPr>
          <w:p w14:paraId="0C5E2BF0" w14:textId="669A526C" w:rsidR="00CE5CF9" w:rsidRPr="009F012E" w:rsidRDefault="00CE5CF9" w:rsidP="00CE5CF9">
            <w:pPr>
              <w:spacing w:after="0"/>
              <w:rPr>
                <w:rFonts w:ascii="Arial" w:hAnsi="Arial" w:cs="Arial"/>
                <w:color w:val="000000"/>
              </w:rPr>
            </w:pPr>
            <w:r w:rsidRPr="009F012E">
              <w:rPr>
                <w:rFonts w:ascii="Arial" w:hAnsi="Arial" w:cs="Arial"/>
                <w:color w:val="000000"/>
              </w:rPr>
              <w:t>ROŽŇAVA</w:t>
            </w:r>
          </w:p>
        </w:tc>
        <w:tc>
          <w:tcPr>
            <w:tcW w:w="1859" w:type="dxa"/>
            <w:shd w:val="clear" w:color="auto" w:fill="auto"/>
            <w:noWrap/>
            <w:vAlign w:val="bottom"/>
            <w:hideMark/>
          </w:tcPr>
          <w:p w14:paraId="2F86F2C6" w14:textId="5A65BF06" w:rsidR="00CE5CF9" w:rsidRPr="009F012E" w:rsidRDefault="00CE5CF9" w:rsidP="00CE5CF9">
            <w:pPr>
              <w:spacing w:after="0"/>
              <w:rPr>
                <w:rFonts w:ascii="Arial" w:hAnsi="Arial" w:cs="Arial"/>
                <w:color w:val="000000"/>
              </w:rPr>
            </w:pPr>
            <w:r w:rsidRPr="009F012E">
              <w:rPr>
                <w:rFonts w:ascii="Arial" w:hAnsi="Arial" w:cs="Arial"/>
                <w:color w:val="000000"/>
              </w:rPr>
              <w:t>+421/58/282 41 00</w:t>
            </w:r>
          </w:p>
        </w:tc>
      </w:tr>
      <w:tr w:rsidR="00CE5CF9" w:rsidRPr="009F012E" w14:paraId="222F81AA" w14:textId="77777777" w:rsidTr="00AF3307">
        <w:trPr>
          <w:cantSplit/>
          <w:trHeight w:val="340"/>
        </w:trPr>
        <w:tc>
          <w:tcPr>
            <w:tcW w:w="1767" w:type="dxa"/>
            <w:vAlign w:val="bottom"/>
          </w:tcPr>
          <w:p w14:paraId="5E6F53C3" w14:textId="63A92A4C" w:rsidR="00CE5CF9" w:rsidRPr="009F012E" w:rsidRDefault="00CE5CF9" w:rsidP="00CE5CF9">
            <w:pPr>
              <w:spacing w:after="0"/>
              <w:rPr>
                <w:rFonts w:ascii="Arial" w:hAnsi="Arial" w:cs="Arial"/>
                <w:color w:val="000000"/>
              </w:rPr>
            </w:pPr>
            <w:r w:rsidRPr="009F012E">
              <w:rPr>
                <w:rFonts w:ascii="Arial" w:hAnsi="Arial" w:cs="Arial"/>
                <w:color w:val="000000"/>
              </w:rPr>
              <w:t>Spišská Nová Ves</w:t>
            </w:r>
          </w:p>
        </w:tc>
        <w:tc>
          <w:tcPr>
            <w:tcW w:w="2137" w:type="dxa"/>
            <w:shd w:val="clear" w:color="auto" w:fill="auto"/>
            <w:noWrap/>
            <w:vAlign w:val="bottom"/>
            <w:hideMark/>
          </w:tcPr>
          <w:p w14:paraId="3C54ECB7" w14:textId="040F6A58" w:rsidR="00CE5CF9" w:rsidRPr="009F012E" w:rsidRDefault="00CE5CF9" w:rsidP="00CE5CF9">
            <w:pPr>
              <w:spacing w:after="0"/>
              <w:rPr>
                <w:rFonts w:ascii="Arial" w:hAnsi="Arial" w:cs="Arial"/>
                <w:color w:val="000000"/>
              </w:rPr>
            </w:pPr>
            <w:r w:rsidRPr="009F012E">
              <w:rPr>
                <w:rFonts w:ascii="Arial" w:hAnsi="Arial" w:cs="Arial"/>
                <w:color w:val="000000"/>
              </w:rPr>
              <w:t>Štefánikovo nám.</w:t>
            </w:r>
          </w:p>
        </w:tc>
        <w:tc>
          <w:tcPr>
            <w:tcW w:w="1149" w:type="dxa"/>
            <w:shd w:val="clear" w:color="auto" w:fill="auto"/>
            <w:noWrap/>
            <w:vAlign w:val="bottom"/>
            <w:hideMark/>
          </w:tcPr>
          <w:p w14:paraId="2109F283" w14:textId="77777777" w:rsidR="00CE5CF9" w:rsidRPr="009F012E" w:rsidRDefault="00CE5CF9" w:rsidP="00CE5CF9">
            <w:pPr>
              <w:spacing w:after="0"/>
              <w:rPr>
                <w:rFonts w:ascii="Arial" w:hAnsi="Arial" w:cs="Arial"/>
                <w:color w:val="000000"/>
              </w:rPr>
            </w:pPr>
            <w:r w:rsidRPr="009F012E">
              <w:rPr>
                <w:rFonts w:ascii="Arial" w:hAnsi="Arial" w:cs="Arial"/>
                <w:color w:val="000000"/>
              </w:rPr>
              <w:t>1</w:t>
            </w:r>
          </w:p>
        </w:tc>
        <w:tc>
          <w:tcPr>
            <w:tcW w:w="752" w:type="dxa"/>
            <w:shd w:val="clear" w:color="auto" w:fill="auto"/>
            <w:noWrap/>
            <w:vAlign w:val="bottom"/>
            <w:hideMark/>
          </w:tcPr>
          <w:p w14:paraId="15A950C0" w14:textId="77777777" w:rsidR="00CE5CF9" w:rsidRPr="009F012E" w:rsidRDefault="00CE5CF9" w:rsidP="00CE5CF9">
            <w:pPr>
              <w:spacing w:after="0"/>
              <w:rPr>
                <w:rFonts w:ascii="Arial" w:hAnsi="Arial" w:cs="Arial"/>
                <w:color w:val="000000"/>
              </w:rPr>
            </w:pPr>
            <w:r w:rsidRPr="009F012E">
              <w:rPr>
                <w:rFonts w:ascii="Arial" w:hAnsi="Arial" w:cs="Arial"/>
                <w:color w:val="000000"/>
              </w:rPr>
              <w:t>05251</w:t>
            </w:r>
          </w:p>
        </w:tc>
        <w:tc>
          <w:tcPr>
            <w:tcW w:w="2163" w:type="dxa"/>
            <w:vAlign w:val="bottom"/>
          </w:tcPr>
          <w:p w14:paraId="092A05B2" w14:textId="4958E475" w:rsidR="00CE5CF9" w:rsidRPr="009F012E" w:rsidRDefault="00CE5CF9" w:rsidP="00CE5CF9">
            <w:pPr>
              <w:spacing w:after="0"/>
              <w:rPr>
                <w:rFonts w:ascii="Arial" w:hAnsi="Arial" w:cs="Arial"/>
                <w:color w:val="000000"/>
              </w:rPr>
            </w:pPr>
            <w:r w:rsidRPr="009F012E">
              <w:rPr>
                <w:rFonts w:ascii="Arial" w:hAnsi="Arial" w:cs="Arial"/>
                <w:color w:val="000000"/>
              </w:rPr>
              <w:t>SPIŠSKÁ NOVÁ VES</w:t>
            </w:r>
          </w:p>
        </w:tc>
        <w:tc>
          <w:tcPr>
            <w:tcW w:w="1859" w:type="dxa"/>
            <w:shd w:val="clear" w:color="auto" w:fill="auto"/>
            <w:noWrap/>
            <w:vAlign w:val="bottom"/>
            <w:hideMark/>
          </w:tcPr>
          <w:p w14:paraId="1B8BA254" w14:textId="40F81AD4" w:rsidR="00CE5CF9" w:rsidRPr="009F012E" w:rsidRDefault="00CE5CF9" w:rsidP="00CE5CF9">
            <w:pPr>
              <w:spacing w:after="0"/>
              <w:rPr>
                <w:rFonts w:ascii="Arial" w:hAnsi="Arial" w:cs="Arial"/>
                <w:color w:val="000000"/>
              </w:rPr>
            </w:pPr>
            <w:r w:rsidRPr="009F012E">
              <w:rPr>
                <w:rFonts w:ascii="Arial" w:hAnsi="Arial" w:cs="Arial"/>
                <w:color w:val="000000"/>
              </w:rPr>
              <w:t>+421/53/282 42 41</w:t>
            </w:r>
          </w:p>
        </w:tc>
      </w:tr>
      <w:tr w:rsidR="00CE5CF9" w:rsidRPr="009F012E" w14:paraId="27EA0E7E" w14:textId="77777777" w:rsidTr="00AF3307">
        <w:trPr>
          <w:cantSplit/>
          <w:trHeight w:val="340"/>
        </w:trPr>
        <w:tc>
          <w:tcPr>
            <w:tcW w:w="1767" w:type="dxa"/>
            <w:vAlign w:val="bottom"/>
          </w:tcPr>
          <w:p w14:paraId="061353A2" w14:textId="6BC88D62" w:rsidR="00CE5CF9" w:rsidRPr="009F012E" w:rsidRDefault="00CE5CF9" w:rsidP="00CE5CF9">
            <w:pPr>
              <w:spacing w:after="0"/>
              <w:rPr>
                <w:rFonts w:ascii="Arial" w:hAnsi="Arial" w:cs="Arial"/>
                <w:color w:val="000000"/>
              </w:rPr>
            </w:pPr>
            <w:r w:rsidRPr="009F012E">
              <w:rPr>
                <w:rFonts w:ascii="Arial" w:hAnsi="Arial" w:cs="Arial"/>
                <w:color w:val="000000"/>
              </w:rPr>
              <w:t>Svidník</w:t>
            </w:r>
          </w:p>
        </w:tc>
        <w:tc>
          <w:tcPr>
            <w:tcW w:w="2137" w:type="dxa"/>
            <w:shd w:val="clear" w:color="auto" w:fill="auto"/>
            <w:noWrap/>
            <w:vAlign w:val="bottom"/>
            <w:hideMark/>
          </w:tcPr>
          <w:p w14:paraId="138E255C" w14:textId="2037570D" w:rsidR="00CE5CF9" w:rsidRPr="009F012E" w:rsidRDefault="00CE5CF9" w:rsidP="00CE5CF9">
            <w:pPr>
              <w:spacing w:after="0"/>
              <w:rPr>
                <w:rFonts w:ascii="Arial" w:hAnsi="Arial" w:cs="Arial"/>
                <w:color w:val="000000"/>
              </w:rPr>
            </w:pPr>
            <w:r w:rsidRPr="009F012E">
              <w:rPr>
                <w:rFonts w:ascii="Arial" w:hAnsi="Arial" w:cs="Arial"/>
                <w:color w:val="000000"/>
              </w:rPr>
              <w:t>MUDr. Pribulu</w:t>
            </w:r>
          </w:p>
        </w:tc>
        <w:tc>
          <w:tcPr>
            <w:tcW w:w="1149" w:type="dxa"/>
            <w:shd w:val="clear" w:color="auto" w:fill="auto"/>
            <w:noWrap/>
            <w:vAlign w:val="bottom"/>
            <w:hideMark/>
          </w:tcPr>
          <w:p w14:paraId="4F3C02A7" w14:textId="77777777" w:rsidR="00CE5CF9" w:rsidRPr="009F012E" w:rsidRDefault="00CE5CF9" w:rsidP="00CE5CF9">
            <w:pPr>
              <w:spacing w:after="0"/>
              <w:rPr>
                <w:rFonts w:ascii="Arial" w:hAnsi="Arial" w:cs="Arial"/>
                <w:color w:val="000000"/>
              </w:rPr>
            </w:pPr>
            <w:r w:rsidRPr="009F012E">
              <w:rPr>
                <w:rFonts w:ascii="Arial" w:hAnsi="Arial" w:cs="Arial"/>
                <w:color w:val="000000"/>
              </w:rPr>
              <w:t>150/8</w:t>
            </w:r>
          </w:p>
        </w:tc>
        <w:tc>
          <w:tcPr>
            <w:tcW w:w="752" w:type="dxa"/>
            <w:shd w:val="clear" w:color="auto" w:fill="auto"/>
            <w:noWrap/>
            <w:vAlign w:val="bottom"/>
            <w:hideMark/>
          </w:tcPr>
          <w:p w14:paraId="4C3E9E67" w14:textId="77777777" w:rsidR="00CE5CF9" w:rsidRPr="009F012E" w:rsidRDefault="00CE5CF9" w:rsidP="00CE5CF9">
            <w:pPr>
              <w:spacing w:after="0"/>
              <w:rPr>
                <w:rFonts w:ascii="Arial" w:hAnsi="Arial" w:cs="Arial"/>
                <w:color w:val="000000"/>
              </w:rPr>
            </w:pPr>
            <w:r w:rsidRPr="009F012E">
              <w:rPr>
                <w:rFonts w:ascii="Arial" w:hAnsi="Arial" w:cs="Arial"/>
                <w:color w:val="000000"/>
              </w:rPr>
              <w:t>08901</w:t>
            </w:r>
          </w:p>
        </w:tc>
        <w:tc>
          <w:tcPr>
            <w:tcW w:w="2163" w:type="dxa"/>
            <w:vAlign w:val="bottom"/>
          </w:tcPr>
          <w:p w14:paraId="3DB6D483" w14:textId="72413391" w:rsidR="00CE5CF9" w:rsidRPr="009F012E" w:rsidRDefault="00CE5CF9" w:rsidP="00CE5CF9">
            <w:pPr>
              <w:spacing w:after="0"/>
              <w:rPr>
                <w:rFonts w:ascii="Arial" w:hAnsi="Arial" w:cs="Arial"/>
                <w:color w:val="000000"/>
              </w:rPr>
            </w:pPr>
            <w:r w:rsidRPr="009F012E">
              <w:rPr>
                <w:rFonts w:ascii="Arial" w:hAnsi="Arial" w:cs="Arial"/>
                <w:color w:val="000000"/>
              </w:rPr>
              <w:t>SVIDNÍK</w:t>
            </w:r>
          </w:p>
        </w:tc>
        <w:tc>
          <w:tcPr>
            <w:tcW w:w="1859" w:type="dxa"/>
            <w:shd w:val="clear" w:color="auto" w:fill="auto"/>
            <w:noWrap/>
            <w:vAlign w:val="bottom"/>
            <w:hideMark/>
          </w:tcPr>
          <w:p w14:paraId="194FB82D" w14:textId="1E40F9AB" w:rsidR="00CE5CF9" w:rsidRPr="009F012E" w:rsidRDefault="00CE5CF9" w:rsidP="00CE5CF9">
            <w:pPr>
              <w:spacing w:after="0"/>
              <w:rPr>
                <w:rFonts w:ascii="Arial" w:hAnsi="Arial" w:cs="Arial"/>
                <w:color w:val="000000"/>
              </w:rPr>
            </w:pPr>
            <w:r w:rsidRPr="009F012E">
              <w:rPr>
                <w:rFonts w:ascii="Arial" w:hAnsi="Arial" w:cs="Arial"/>
                <w:color w:val="000000"/>
              </w:rPr>
              <w:t>+421/54/282 45 11</w:t>
            </w:r>
          </w:p>
        </w:tc>
      </w:tr>
      <w:tr w:rsidR="00CE5CF9" w:rsidRPr="009F012E" w14:paraId="2340E735" w14:textId="77777777" w:rsidTr="00AF3307">
        <w:trPr>
          <w:cantSplit/>
          <w:trHeight w:val="340"/>
        </w:trPr>
        <w:tc>
          <w:tcPr>
            <w:tcW w:w="1767" w:type="dxa"/>
            <w:vAlign w:val="bottom"/>
          </w:tcPr>
          <w:p w14:paraId="3BB70342" w14:textId="07E4D866" w:rsidR="00CE5CF9" w:rsidRPr="009F012E" w:rsidRDefault="00CE5CF9" w:rsidP="00CE5CF9">
            <w:pPr>
              <w:spacing w:after="0"/>
              <w:rPr>
                <w:rFonts w:ascii="Arial" w:hAnsi="Arial" w:cs="Arial"/>
                <w:color w:val="000000"/>
              </w:rPr>
            </w:pPr>
            <w:r w:rsidRPr="009F012E">
              <w:rPr>
                <w:rFonts w:ascii="Arial" w:hAnsi="Arial" w:cs="Arial"/>
                <w:color w:val="000000"/>
              </w:rPr>
              <w:t>Trebišov</w:t>
            </w:r>
          </w:p>
        </w:tc>
        <w:tc>
          <w:tcPr>
            <w:tcW w:w="2137" w:type="dxa"/>
            <w:shd w:val="clear" w:color="auto" w:fill="auto"/>
            <w:noWrap/>
            <w:vAlign w:val="bottom"/>
            <w:hideMark/>
          </w:tcPr>
          <w:p w14:paraId="593AC6F9" w14:textId="4BDB6B7A" w:rsidR="00CE5CF9" w:rsidRPr="009F012E" w:rsidRDefault="00CE5CF9" w:rsidP="00CE5CF9">
            <w:pPr>
              <w:spacing w:after="0"/>
              <w:rPr>
                <w:rFonts w:ascii="Arial" w:hAnsi="Arial" w:cs="Arial"/>
                <w:color w:val="000000"/>
              </w:rPr>
            </w:pPr>
            <w:r w:rsidRPr="009F012E">
              <w:rPr>
                <w:rFonts w:ascii="Arial" w:hAnsi="Arial" w:cs="Arial"/>
                <w:color w:val="000000"/>
              </w:rPr>
              <w:t>Komenského</w:t>
            </w:r>
          </w:p>
        </w:tc>
        <w:tc>
          <w:tcPr>
            <w:tcW w:w="1149" w:type="dxa"/>
            <w:shd w:val="clear" w:color="auto" w:fill="auto"/>
            <w:noWrap/>
            <w:vAlign w:val="bottom"/>
            <w:hideMark/>
          </w:tcPr>
          <w:p w14:paraId="3EF01812" w14:textId="77777777" w:rsidR="00CE5CF9" w:rsidRPr="009F012E" w:rsidRDefault="00CE5CF9" w:rsidP="00CE5CF9">
            <w:pPr>
              <w:spacing w:after="0"/>
              <w:rPr>
                <w:rFonts w:ascii="Arial" w:hAnsi="Arial" w:cs="Arial"/>
                <w:color w:val="000000"/>
              </w:rPr>
            </w:pPr>
            <w:r w:rsidRPr="009F012E">
              <w:rPr>
                <w:rFonts w:ascii="Arial" w:hAnsi="Arial" w:cs="Arial"/>
                <w:color w:val="000000"/>
              </w:rPr>
              <w:t>1960/4</w:t>
            </w:r>
          </w:p>
        </w:tc>
        <w:tc>
          <w:tcPr>
            <w:tcW w:w="752" w:type="dxa"/>
            <w:shd w:val="clear" w:color="auto" w:fill="auto"/>
            <w:noWrap/>
            <w:vAlign w:val="bottom"/>
            <w:hideMark/>
          </w:tcPr>
          <w:p w14:paraId="1BD84DAC" w14:textId="77777777" w:rsidR="00CE5CF9" w:rsidRPr="009F012E" w:rsidRDefault="00CE5CF9" w:rsidP="00CE5CF9">
            <w:pPr>
              <w:spacing w:after="0"/>
              <w:rPr>
                <w:rFonts w:ascii="Arial" w:hAnsi="Arial" w:cs="Arial"/>
                <w:color w:val="000000"/>
              </w:rPr>
            </w:pPr>
            <w:r w:rsidRPr="009F012E">
              <w:rPr>
                <w:rFonts w:ascii="Arial" w:hAnsi="Arial" w:cs="Arial"/>
                <w:color w:val="000000"/>
              </w:rPr>
              <w:t>07501</w:t>
            </w:r>
          </w:p>
        </w:tc>
        <w:tc>
          <w:tcPr>
            <w:tcW w:w="2163" w:type="dxa"/>
            <w:vAlign w:val="bottom"/>
          </w:tcPr>
          <w:p w14:paraId="62C96647" w14:textId="4A64446D" w:rsidR="00CE5CF9" w:rsidRPr="009F012E" w:rsidRDefault="00CE5CF9" w:rsidP="00CE5CF9">
            <w:pPr>
              <w:spacing w:after="0"/>
              <w:rPr>
                <w:rFonts w:ascii="Arial" w:hAnsi="Arial" w:cs="Arial"/>
                <w:color w:val="000000"/>
              </w:rPr>
            </w:pPr>
            <w:r w:rsidRPr="009F012E">
              <w:rPr>
                <w:rFonts w:ascii="Arial" w:hAnsi="Arial" w:cs="Arial"/>
                <w:color w:val="000000"/>
              </w:rPr>
              <w:t>TREBIŠOV</w:t>
            </w:r>
          </w:p>
        </w:tc>
        <w:tc>
          <w:tcPr>
            <w:tcW w:w="1859" w:type="dxa"/>
            <w:shd w:val="clear" w:color="auto" w:fill="auto"/>
            <w:noWrap/>
            <w:vAlign w:val="bottom"/>
            <w:hideMark/>
          </w:tcPr>
          <w:p w14:paraId="54287EDF" w14:textId="65F77ED4" w:rsidR="00CE5CF9" w:rsidRPr="009F012E" w:rsidRDefault="00CE5CF9" w:rsidP="00CE5CF9">
            <w:pPr>
              <w:spacing w:after="0"/>
              <w:rPr>
                <w:rFonts w:ascii="Arial" w:hAnsi="Arial" w:cs="Arial"/>
                <w:color w:val="000000"/>
              </w:rPr>
            </w:pPr>
            <w:r w:rsidRPr="009F012E">
              <w:rPr>
                <w:rFonts w:ascii="Arial" w:hAnsi="Arial" w:cs="Arial"/>
                <w:color w:val="000000"/>
              </w:rPr>
              <w:t>+421/56/282 45 02</w:t>
            </w:r>
          </w:p>
        </w:tc>
      </w:tr>
      <w:tr w:rsidR="00CE5CF9" w:rsidRPr="009F012E" w14:paraId="4BCCCC9B" w14:textId="77777777" w:rsidTr="00AF3307">
        <w:trPr>
          <w:cantSplit/>
          <w:trHeight w:val="340"/>
        </w:trPr>
        <w:tc>
          <w:tcPr>
            <w:tcW w:w="1767" w:type="dxa"/>
            <w:vAlign w:val="bottom"/>
          </w:tcPr>
          <w:p w14:paraId="4D6E2E5F" w14:textId="714E74D4" w:rsidR="00CE5CF9" w:rsidRPr="009F012E" w:rsidRDefault="00CE5CF9" w:rsidP="00CE5CF9">
            <w:pPr>
              <w:spacing w:after="0"/>
              <w:rPr>
                <w:rFonts w:ascii="Arial" w:hAnsi="Arial" w:cs="Arial"/>
                <w:color w:val="000000"/>
              </w:rPr>
            </w:pPr>
            <w:r w:rsidRPr="009F012E">
              <w:rPr>
                <w:rFonts w:ascii="Arial" w:hAnsi="Arial" w:cs="Arial"/>
                <w:color w:val="000000"/>
              </w:rPr>
              <w:t>Vranov nad Topľou</w:t>
            </w:r>
          </w:p>
        </w:tc>
        <w:tc>
          <w:tcPr>
            <w:tcW w:w="2137" w:type="dxa"/>
            <w:shd w:val="clear" w:color="auto" w:fill="auto"/>
            <w:noWrap/>
            <w:vAlign w:val="bottom"/>
            <w:hideMark/>
          </w:tcPr>
          <w:p w14:paraId="0BF298E0" w14:textId="36CC0F27" w:rsidR="00CE5CF9" w:rsidRPr="009F012E" w:rsidRDefault="00CE5CF9" w:rsidP="00CE5CF9">
            <w:pPr>
              <w:spacing w:after="0"/>
              <w:rPr>
                <w:rFonts w:ascii="Arial" w:hAnsi="Arial" w:cs="Arial"/>
                <w:color w:val="000000"/>
              </w:rPr>
            </w:pPr>
            <w:r w:rsidRPr="009F012E">
              <w:rPr>
                <w:rFonts w:ascii="Arial" w:hAnsi="Arial" w:cs="Arial"/>
                <w:color w:val="000000"/>
              </w:rPr>
              <w:t>Hronského</w:t>
            </w:r>
          </w:p>
        </w:tc>
        <w:tc>
          <w:tcPr>
            <w:tcW w:w="1149" w:type="dxa"/>
            <w:shd w:val="clear" w:color="auto" w:fill="auto"/>
            <w:noWrap/>
            <w:vAlign w:val="bottom"/>
            <w:hideMark/>
          </w:tcPr>
          <w:p w14:paraId="74DF7AD3" w14:textId="77777777" w:rsidR="00CE5CF9" w:rsidRPr="009F012E" w:rsidRDefault="00CE5CF9" w:rsidP="00CE5CF9">
            <w:pPr>
              <w:spacing w:after="0"/>
              <w:rPr>
                <w:rFonts w:ascii="Arial" w:hAnsi="Arial" w:cs="Arial"/>
                <w:color w:val="000000"/>
              </w:rPr>
            </w:pPr>
            <w:r w:rsidRPr="009F012E">
              <w:rPr>
                <w:rFonts w:ascii="Arial" w:hAnsi="Arial" w:cs="Arial"/>
                <w:color w:val="000000"/>
              </w:rPr>
              <w:t>1166</w:t>
            </w:r>
          </w:p>
        </w:tc>
        <w:tc>
          <w:tcPr>
            <w:tcW w:w="752" w:type="dxa"/>
            <w:shd w:val="clear" w:color="auto" w:fill="auto"/>
            <w:noWrap/>
            <w:vAlign w:val="bottom"/>
            <w:hideMark/>
          </w:tcPr>
          <w:p w14:paraId="3C77EC5C" w14:textId="77777777" w:rsidR="00CE5CF9" w:rsidRPr="009F012E" w:rsidRDefault="00CE5CF9" w:rsidP="00CE5CF9">
            <w:pPr>
              <w:spacing w:after="0"/>
              <w:rPr>
                <w:rFonts w:ascii="Arial" w:hAnsi="Arial" w:cs="Arial"/>
                <w:color w:val="000000"/>
              </w:rPr>
            </w:pPr>
            <w:r w:rsidRPr="009F012E">
              <w:rPr>
                <w:rFonts w:ascii="Arial" w:hAnsi="Arial" w:cs="Arial"/>
                <w:color w:val="000000"/>
              </w:rPr>
              <w:t>09343</w:t>
            </w:r>
          </w:p>
        </w:tc>
        <w:tc>
          <w:tcPr>
            <w:tcW w:w="2163" w:type="dxa"/>
            <w:vAlign w:val="bottom"/>
          </w:tcPr>
          <w:p w14:paraId="5D23BE80" w14:textId="03A1E218" w:rsidR="00CE5CF9" w:rsidRPr="009F012E" w:rsidRDefault="00CE5CF9" w:rsidP="00CE5CF9">
            <w:pPr>
              <w:spacing w:after="0"/>
              <w:rPr>
                <w:rFonts w:ascii="Arial" w:hAnsi="Arial" w:cs="Arial"/>
                <w:color w:val="000000"/>
              </w:rPr>
            </w:pPr>
            <w:r w:rsidRPr="009F012E">
              <w:rPr>
                <w:rFonts w:ascii="Arial" w:hAnsi="Arial" w:cs="Arial"/>
                <w:color w:val="000000"/>
              </w:rPr>
              <w:t>VRANOV NAD TOPĽOU</w:t>
            </w:r>
          </w:p>
        </w:tc>
        <w:tc>
          <w:tcPr>
            <w:tcW w:w="1859" w:type="dxa"/>
            <w:shd w:val="clear" w:color="auto" w:fill="auto"/>
            <w:noWrap/>
            <w:vAlign w:val="bottom"/>
            <w:hideMark/>
          </w:tcPr>
          <w:p w14:paraId="5FB35B10" w14:textId="3E123FBB" w:rsidR="00CE5CF9" w:rsidRPr="009F012E" w:rsidRDefault="00CE5CF9" w:rsidP="00CE5CF9">
            <w:pPr>
              <w:spacing w:after="0"/>
              <w:rPr>
                <w:rFonts w:ascii="Arial" w:hAnsi="Arial" w:cs="Arial"/>
                <w:color w:val="000000"/>
              </w:rPr>
            </w:pPr>
            <w:r w:rsidRPr="009F012E">
              <w:rPr>
                <w:rFonts w:ascii="Arial" w:hAnsi="Arial" w:cs="Arial"/>
                <w:color w:val="000000"/>
              </w:rPr>
              <w:t>+421/57/2824100</w:t>
            </w:r>
          </w:p>
        </w:tc>
      </w:tr>
      <w:tr w:rsidR="00CE5CF9" w:rsidRPr="009F012E" w14:paraId="1ECACD68" w14:textId="77777777" w:rsidTr="00AF3307">
        <w:trPr>
          <w:cantSplit/>
          <w:trHeight w:val="340"/>
        </w:trPr>
        <w:tc>
          <w:tcPr>
            <w:tcW w:w="1767" w:type="dxa"/>
            <w:vAlign w:val="bottom"/>
          </w:tcPr>
          <w:p w14:paraId="35ED7C88" w14:textId="69E4D68F" w:rsidR="00CE5CF9" w:rsidRPr="009F012E" w:rsidRDefault="00CE5CF9" w:rsidP="00CE5CF9">
            <w:pPr>
              <w:spacing w:after="0"/>
              <w:rPr>
                <w:rFonts w:ascii="Arial" w:hAnsi="Arial" w:cs="Arial"/>
                <w:color w:val="000000"/>
              </w:rPr>
            </w:pPr>
            <w:r w:rsidRPr="009F012E">
              <w:rPr>
                <w:rFonts w:ascii="Arial" w:hAnsi="Arial" w:cs="Arial"/>
                <w:color w:val="000000"/>
              </w:rPr>
              <w:t>Riaditeľstvo VšZP</w:t>
            </w:r>
          </w:p>
        </w:tc>
        <w:tc>
          <w:tcPr>
            <w:tcW w:w="2137" w:type="dxa"/>
            <w:shd w:val="clear" w:color="auto" w:fill="auto"/>
            <w:noWrap/>
            <w:vAlign w:val="bottom"/>
            <w:hideMark/>
          </w:tcPr>
          <w:p w14:paraId="0AD2212A" w14:textId="1B26ADFD" w:rsidR="00CE5CF9" w:rsidRPr="009F012E" w:rsidRDefault="00CE5CF9" w:rsidP="00CE5CF9">
            <w:pPr>
              <w:spacing w:after="0"/>
              <w:rPr>
                <w:rFonts w:ascii="Arial" w:hAnsi="Arial" w:cs="Arial"/>
                <w:color w:val="000000"/>
              </w:rPr>
            </w:pPr>
            <w:r w:rsidRPr="009F012E">
              <w:rPr>
                <w:rFonts w:ascii="Arial" w:hAnsi="Arial" w:cs="Arial"/>
                <w:color w:val="000000"/>
              </w:rPr>
              <w:t>Panónska cesta</w:t>
            </w:r>
          </w:p>
        </w:tc>
        <w:tc>
          <w:tcPr>
            <w:tcW w:w="1149" w:type="dxa"/>
            <w:shd w:val="clear" w:color="auto" w:fill="auto"/>
            <w:noWrap/>
            <w:vAlign w:val="bottom"/>
            <w:hideMark/>
          </w:tcPr>
          <w:p w14:paraId="3A4F0D58" w14:textId="77777777" w:rsidR="00CE5CF9" w:rsidRPr="009F012E" w:rsidRDefault="00CE5CF9" w:rsidP="00CE5CF9">
            <w:pPr>
              <w:spacing w:after="0"/>
              <w:rPr>
                <w:rFonts w:ascii="Arial" w:hAnsi="Arial" w:cs="Arial"/>
                <w:color w:val="000000"/>
              </w:rPr>
            </w:pPr>
            <w:r w:rsidRPr="009F012E">
              <w:rPr>
                <w:rFonts w:ascii="Arial" w:hAnsi="Arial" w:cs="Arial"/>
                <w:color w:val="000000"/>
              </w:rPr>
              <w:t>2</w:t>
            </w:r>
          </w:p>
        </w:tc>
        <w:tc>
          <w:tcPr>
            <w:tcW w:w="752" w:type="dxa"/>
            <w:shd w:val="clear" w:color="auto" w:fill="auto"/>
            <w:noWrap/>
            <w:vAlign w:val="bottom"/>
            <w:hideMark/>
          </w:tcPr>
          <w:p w14:paraId="05BFAE95" w14:textId="77777777" w:rsidR="00CE5CF9" w:rsidRPr="009F012E" w:rsidRDefault="00CE5CF9" w:rsidP="00CE5CF9">
            <w:pPr>
              <w:spacing w:after="0"/>
              <w:rPr>
                <w:rFonts w:ascii="Arial" w:hAnsi="Arial" w:cs="Arial"/>
                <w:color w:val="000000"/>
              </w:rPr>
            </w:pPr>
            <w:r w:rsidRPr="009F012E">
              <w:rPr>
                <w:rFonts w:ascii="Arial" w:hAnsi="Arial" w:cs="Arial"/>
                <w:color w:val="000000"/>
              </w:rPr>
              <w:t>85104</w:t>
            </w:r>
          </w:p>
        </w:tc>
        <w:tc>
          <w:tcPr>
            <w:tcW w:w="2163" w:type="dxa"/>
            <w:vAlign w:val="bottom"/>
          </w:tcPr>
          <w:p w14:paraId="5FD40863" w14:textId="4CB5BEC4" w:rsidR="00CE5CF9" w:rsidRPr="009F012E" w:rsidRDefault="00CE5CF9" w:rsidP="00CE5CF9">
            <w:pPr>
              <w:spacing w:after="0"/>
              <w:rPr>
                <w:rFonts w:ascii="Arial" w:hAnsi="Arial" w:cs="Arial"/>
                <w:color w:val="000000"/>
              </w:rPr>
            </w:pPr>
            <w:r w:rsidRPr="009F012E">
              <w:rPr>
                <w:rFonts w:ascii="Arial" w:hAnsi="Arial" w:cs="Arial"/>
                <w:color w:val="000000"/>
              </w:rPr>
              <w:t>BRATISLAVA</w:t>
            </w:r>
          </w:p>
        </w:tc>
        <w:tc>
          <w:tcPr>
            <w:tcW w:w="1859" w:type="dxa"/>
            <w:shd w:val="clear" w:color="auto" w:fill="auto"/>
            <w:noWrap/>
            <w:vAlign w:val="bottom"/>
            <w:hideMark/>
          </w:tcPr>
          <w:p w14:paraId="259933CA" w14:textId="2D3EDDE9" w:rsidR="00CE5CF9" w:rsidRPr="009F012E" w:rsidRDefault="00CE5CF9" w:rsidP="00CE5CF9">
            <w:pPr>
              <w:spacing w:after="0"/>
              <w:rPr>
                <w:rFonts w:ascii="Arial" w:hAnsi="Arial" w:cs="Arial"/>
                <w:color w:val="000000"/>
              </w:rPr>
            </w:pPr>
            <w:r w:rsidRPr="009F012E">
              <w:rPr>
                <w:rFonts w:ascii="Arial" w:hAnsi="Arial" w:cs="Arial"/>
                <w:color w:val="000000"/>
              </w:rPr>
              <w:t>+421/2/20 824 748</w:t>
            </w:r>
          </w:p>
        </w:tc>
      </w:tr>
      <w:tr w:rsidR="004822D9" w:rsidRPr="009F012E" w14:paraId="5040EFA0" w14:textId="77777777" w:rsidTr="00AF3307">
        <w:trPr>
          <w:cantSplit/>
          <w:trHeight w:val="611"/>
        </w:trPr>
        <w:tc>
          <w:tcPr>
            <w:tcW w:w="1767" w:type="dxa"/>
            <w:vAlign w:val="bottom"/>
          </w:tcPr>
          <w:p w14:paraId="7DDD5021" w14:textId="73CC6BD1" w:rsidR="004822D9" w:rsidRPr="009F012E" w:rsidRDefault="004822D9" w:rsidP="00CE5CF9">
            <w:pPr>
              <w:spacing w:after="0"/>
              <w:rPr>
                <w:rFonts w:ascii="Arial" w:hAnsi="Arial" w:cs="Arial"/>
                <w:color w:val="000000"/>
              </w:rPr>
            </w:pPr>
            <w:r w:rsidRPr="009F012E">
              <w:rPr>
                <w:rFonts w:ascii="Arial" w:hAnsi="Arial" w:cs="Arial"/>
                <w:color w:val="000000"/>
              </w:rPr>
              <w:t>Riaditeľstvo VšZP</w:t>
            </w:r>
          </w:p>
        </w:tc>
        <w:tc>
          <w:tcPr>
            <w:tcW w:w="2137" w:type="dxa"/>
            <w:shd w:val="clear" w:color="auto" w:fill="auto"/>
            <w:noWrap/>
            <w:vAlign w:val="bottom"/>
          </w:tcPr>
          <w:p w14:paraId="2E57EE7C" w14:textId="5D5ABDA7" w:rsidR="004822D9" w:rsidRPr="002507C8" w:rsidRDefault="004822D9" w:rsidP="00CE5CF9">
            <w:pPr>
              <w:spacing w:after="0"/>
              <w:rPr>
                <w:rFonts w:ascii="Arial" w:hAnsi="Arial" w:cs="Arial"/>
                <w:color w:val="000000"/>
              </w:rPr>
            </w:pPr>
            <w:r w:rsidRPr="002507C8">
              <w:rPr>
                <w:rFonts w:ascii="Arial" w:hAnsi="Arial" w:cs="Arial"/>
                <w:color w:val="000000"/>
              </w:rPr>
              <w:t>Mamateyova</w:t>
            </w:r>
          </w:p>
        </w:tc>
        <w:tc>
          <w:tcPr>
            <w:tcW w:w="1149" w:type="dxa"/>
            <w:shd w:val="clear" w:color="auto" w:fill="auto"/>
            <w:noWrap/>
            <w:vAlign w:val="bottom"/>
          </w:tcPr>
          <w:p w14:paraId="7E64E57B" w14:textId="66E6AF7F" w:rsidR="004822D9" w:rsidRPr="009F012E" w:rsidRDefault="004822D9" w:rsidP="00CE5CF9">
            <w:pPr>
              <w:spacing w:after="0"/>
              <w:rPr>
                <w:rFonts w:ascii="Arial" w:hAnsi="Arial" w:cs="Arial"/>
                <w:color w:val="000000"/>
              </w:rPr>
            </w:pPr>
            <w:r w:rsidRPr="009F012E">
              <w:rPr>
                <w:rFonts w:ascii="Arial" w:hAnsi="Arial" w:cs="Arial"/>
                <w:color w:val="000000"/>
              </w:rPr>
              <w:t>17</w:t>
            </w:r>
          </w:p>
        </w:tc>
        <w:tc>
          <w:tcPr>
            <w:tcW w:w="752" w:type="dxa"/>
            <w:shd w:val="clear" w:color="auto" w:fill="auto"/>
            <w:noWrap/>
            <w:vAlign w:val="bottom"/>
          </w:tcPr>
          <w:p w14:paraId="7FC4A919" w14:textId="757F97B1" w:rsidR="004822D9" w:rsidRPr="009F012E" w:rsidRDefault="004822D9" w:rsidP="00CE5CF9">
            <w:pPr>
              <w:spacing w:after="0"/>
              <w:rPr>
                <w:rFonts w:ascii="Arial" w:hAnsi="Arial" w:cs="Arial"/>
                <w:color w:val="000000"/>
              </w:rPr>
            </w:pPr>
            <w:r w:rsidRPr="009F012E">
              <w:rPr>
                <w:rFonts w:ascii="Arial" w:hAnsi="Arial" w:cs="Arial"/>
                <w:color w:val="000000"/>
              </w:rPr>
              <w:t>85005</w:t>
            </w:r>
          </w:p>
        </w:tc>
        <w:tc>
          <w:tcPr>
            <w:tcW w:w="2163" w:type="dxa"/>
            <w:vAlign w:val="bottom"/>
          </w:tcPr>
          <w:p w14:paraId="36982961" w14:textId="4763B714" w:rsidR="004822D9" w:rsidRPr="009F012E" w:rsidRDefault="004822D9" w:rsidP="00CE5CF9">
            <w:pPr>
              <w:spacing w:after="0"/>
              <w:rPr>
                <w:rFonts w:ascii="Arial" w:hAnsi="Arial" w:cs="Arial"/>
                <w:color w:val="000000"/>
              </w:rPr>
            </w:pPr>
            <w:r w:rsidRPr="009F012E">
              <w:rPr>
                <w:rFonts w:ascii="Arial" w:hAnsi="Arial" w:cs="Arial"/>
                <w:color w:val="000000"/>
              </w:rPr>
              <w:t>BRATISLAVA</w:t>
            </w:r>
          </w:p>
        </w:tc>
        <w:tc>
          <w:tcPr>
            <w:tcW w:w="1859" w:type="dxa"/>
            <w:shd w:val="clear" w:color="auto" w:fill="auto"/>
            <w:noWrap/>
            <w:vAlign w:val="bottom"/>
          </w:tcPr>
          <w:p w14:paraId="06784D7A" w14:textId="77777777" w:rsidR="004822D9" w:rsidRPr="009F012E" w:rsidRDefault="004822D9" w:rsidP="00CE5CF9">
            <w:pPr>
              <w:spacing w:after="0"/>
              <w:rPr>
                <w:rFonts w:ascii="Arial" w:hAnsi="Arial" w:cs="Arial"/>
                <w:color w:val="000000"/>
              </w:rPr>
            </w:pPr>
          </w:p>
        </w:tc>
      </w:tr>
      <w:tr w:rsidR="004822D9" w:rsidRPr="009F012E" w14:paraId="1C886A20" w14:textId="77777777" w:rsidTr="00AF3307">
        <w:trPr>
          <w:cantSplit/>
          <w:trHeight w:val="340"/>
        </w:trPr>
        <w:tc>
          <w:tcPr>
            <w:tcW w:w="1767" w:type="dxa"/>
            <w:vAlign w:val="bottom"/>
          </w:tcPr>
          <w:p w14:paraId="51959A72" w14:textId="5A8C2309" w:rsidR="004822D9" w:rsidRPr="009F012E" w:rsidRDefault="004822D9" w:rsidP="00CE5CF9">
            <w:pPr>
              <w:spacing w:after="0"/>
              <w:rPr>
                <w:rFonts w:ascii="Arial" w:hAnsi="Arial" w:cs="Arial"/>
                <w:color w:val="000000"/>
              </w:rPr>
            </w:pPr>
            <w:r w:rsidRPr="009F012E">
              <w:rPr>
                <w:rFonts w:ascii="Arial" w:hAnsi="Arial" w:cs="Arial"/>
                <w:color w:val="000000"/>
              </w:rPr>
              <w:t>HLP - Sitel</w:t>
            </w:r>
          </w:p>
        </w:tc>
        <w:tc>
          <w:tcPr>
            <w:tcW w:w="2137" w:type="dxa"/>
            <w:shd w:val="clear" w:color="auto" w:fill="auto"/>
            <w:noWrap/>
            <w:vAlign w:val="bottom"/>
          </w:tcPr>
          <w:p w14:paraId="7352E8AB" w14:textId="49F56466" w:rsidR="004822D9" w:rsidRPr="002507C8" w:rsidRDefault="004822D9" w:rsidP="00CE5CF9">
            <w:pPr>
              <w:spacing w:after="0"/>
              <w:rPr>
                <w:rFonts w:ascii="Arial" w:hAnsi="Arial" w:cs="Arial"/>
                <w:color w:val="000000"/>
              </w:rPr>
            </w:pPr>
            <w:r w:rsidRPr="002507C8">
              <w:rPr>
                <w:rFonts w:ascii="Arial" w:hAnsi="Arial" w:cs="Arial"/>
                <w:bCs/>
              </w:rPr>
              <w:t>Kopčianska</w:t>
            </w:r>
          </w:p>
        </w:tc>
        <w:tc>
          <w:tcPr>
            <w:tcW w:w="1149" w:type="dxa"/>
            <w:shd w:val="clear" w:color="auto" w:fill="auto"/>
            <w:noWrap/>
            <w:vAlign w:val="bottom"/>
          </w:tcPr>
          <w:p w14:paraId="4EB4DF7B" w14:textId="77AB7B1D" w:rsidR="004822D9" w:rsidRPr="009F012E" w:rsidRDefault="004822D9" w:rsidP="00CE5CF9">
            <w:pPr>
              <w:spacing w:after="0"/>
              <w:rPr>
                <w:rFonts w:ascii="Arial" w:hAnsi="Arial" w:cs="Arial"/>
                <w:color w:val="000000"/>
              </w:rPr>
            </w:pPr>
            <w:r w:rsidRPr="009F012E">
              <w:rPr>
                <w:rFonts w:ascii="Arial" w:hAnsi="Arial" w:cs="Arial"/>
                <w:color w:val="000000"/>
              </w:rPr>
              <w:t>20</w:t>
            </w:r>
          </w:p>
        </w:tc>
        <w:tc>
          <w:tcPr>
            <w:tcW w:w="752" w:type="dxa"/>
            <w:shd w:val="clear" w:color="auto" w:fill="auto"/>
            <w:noWrap/>
            <w:vAlign w:val="bottom"/>
          </w:tcPr>
          <w:p w14:paraId="0BEE592A" w14:textId="6CD2FEA3" w:rsidR="004822D9" w:rsidRPr="009F012E" w:rsidRDefault="004822D9" w:rsidP="00CE5CF9">
            <w:pPr>
              <w:spacing w:after="0"/>
              <w:rPr>
                <w:rFonts w:ascii="Arial" w:hAnsi="Arial" w:cs="Arial"/>
                <w:color w:val="000000"/>
              </w:rPr>
            </w:pPr>
            <w:r w:rsidRPr="009F012E">
              <w:rPr>
                <w:rFonts w:ascii="Arial" w:hAnsi="Arial" w:cs="Arial"/>
                <w:color w:val="000000"/>
              </w:rPr>
              <w:t>85101</w:t>
            </w:r>
          </w:p>
        </w:tc>
        <w:tc>
          <w:tcPr>
            <w:tcW w:w="2163" w:type="dxa"/>
            <w:vAlign w:val="bottom"/>
          </w:tcPr>
          <w:p w14:paraId="51DF4DD0" w14:textId="1B785A31" w:rsidR="004822D9" w:rsidRPr="002507C8" w:rsidRDefault="004822D9" w:rsidP="00CE5CF9">
            <w:pPr>
              <w:spacing w:after="0"/>
              <w:rPr>
                <w:rFonts w:ascii="Arial" w:hAnsi="Arial" w:cs="Arial"/>
                <w:color w:val="000000"/>
              </w:rPr>
            </w:pPr>
            <w:r w:rsidRPr="002507C8">
              <w:rPr>
                <w:rFonts w:ascii="Arial" w:hAnsi="Arial" w:cs="Arial"/>
                <w:bCs/>
              </w:rPr>
              <w:t>BRATISLAVA</w:t>
            </w:r>
          </w:p>
        </w:tc>
        <w:tc>
          <w:tcPr>
            <w:tcW w:w="1859" w:type="dxa"/>
            <w:shd w:val="clear" w:color="auto" w:fill="auto"/>
            <w:noWrap/>
            <w:vAlign w:val="bottom"/>
          </w:tcPr>
          <w:p w14:paraId="7EB90F2F" w14:textId="77777777" w:rsidR="004822D9" w:rsidRPr="009F012E" w:rsidRDefault="004822D9" w:rsidP="00CE5CF9">
            <w:pPr>
              <w:spacing w:after="0"/>
              <w:rPr>
                <w:rFonts w:ascii="Arial" w:hAnsi="Arial" w:cs="Arial"/>
                <w:color w:val="000000"/>
              </w:rPr>
            </w:pPr>
          </w:p>
        </w:tc>
      </w:tr>
      <w:tr w:rsidR="00036FED" w:rsidRPr="009F012E" w14:paraId="7A603F53" w14:textId="77777777" w:rsidTr="00AF3307">
        <w:trPr>
          <w:cantSplit/>
          <w:trHeight w:val="340"/>
        </w:trPr>
        <w:tc>
          <w:tcPr>
            <w:tcW w:w="1767" w:type="dxa"/>
            <w:vAlign w:val="bottom"/>
          </w:tcPr>
          <w:p w14:paraId="12E6390C" w14:textId="3FA39ED4" w:rsidR="00036FED" w:rsidRPr="009F012E" w:rsidRDefault="00036FED" w:rsidP="00036FED">
            <w:pPr>
              <w:spacing w:after="0"/>
              <w:rPr>
                <w:rFonts w:ascii="Arial" w:hAnsi="Arial" w:cs="Arial"/>
                <w:color w:val="000000"/>
              </w:rPr>
            </w:pPr>
            <w:r w:rsidRPr="009F012E">
              <w:rPr>
                <w:rFonts w:ascii="Arial" w:hAnsi="Arial" w:cs="Arial"/>
                <w:color w:val="000000"/>
              </w:rPr>
              <w:t>ZLP - pripravované</w:t>
            </w:r>
          </w:p>
        </w:tc>
        <w:tc>
          <w:tcPr>
            <w:tcW w:w="2137" w:type="dxa"/>
            <w:shd w:val="clear" w:color="auto" w:fill="auto"/>
            <w:noWrap/>
            <w:vAlign w:val="bottom"/>
          </w:tcPr>
          <w:p w14:paraId="252737AF" w14:textId="4C61B568" w:rsidR="00036FED" w:rsidRPr="002507C8" w:rsidRDefault="00036FED" w:rsidP="00CE5CF9">
            <w:pPr>
              <w:spacing w:after="0"/>
              <w:rPr>
                <w:rFonts w:ascii="Arial" w:hAnsi="Arial" w:cs="Arial"/>
                <w:bCs/>
              </w:rPr>
            </w:pPr>
            <w:r w:rsidRPr="002507C8">
              <w:rPr>
                <w:rFonts w:ascii="Arial" w:hAnsi="Arial" w:cs="Arial"/>
                <w:bCs/>
              </w:rPr>
              <w:t>Určené v servisnom hlásení</w:t>
            </w:r>
          </w:p>
        </w:tc>
        <w:tc>
          <w:tcPr>
            <w:tcW w:w="1149" w:type="dxa"/>
            <w:shd w:val="clear" w:color="auto" w:fill="auto"/>
            <w:noWrap/>
            <w:vAlign w:val="bottom"/>
          </w:tcPr>
          <w:p w14:paraId="6C90027F" w14:textId="77777777" w:rsidR="00036FED" w:rsidRPr="009F012E" w:rsidRDefault="00036FED" w:rsidP="00CE5CF9">
            <w:pPr>
              <w:spacing w:after="0"/>
              <w:rPr>
                <w:rFonts w:ascii="Arial" w:hAnsi="Arial" w:cs="Arial"/>
                <w:color w:val="000000"/>
              </w:rPr>
            </w:pPr>
          </w:p>
        </w:tc>
        <w:tc>
          <w:tcPr>
            <w:tcW w:w="752" w:type="dxa"/>
            <w:shd w:val="clear" w:color="auto" w:fill="auto"/>
            <w:noWrap/>
            <w:vAlign w:val="bottom"/>
          </w:tcPr>
          <w:p w14:paraId="6BBCBEBD" w14:textId="6786142B" w:rsidR="00036FED" w:rsidRPr="009F012E" w:rsidRDefault="00036FED" w:rsidP="00CE5CF9">
            <w:pPr>
              <w:spacing w:after="0"/>
              <w:rPr>
                <w:rFonts w:ascii="Arial" w:hAnsi="Arial" w:cs="Arial"/>
                <w:color w:val="000000"/>
              </w:rPr>
            </w:pPr>
          </w:p>
        </w:tc>
        <w:tc>
          <w:tcPr>
            <w:tcW w:w="2163" w:type="dxa"/>
            <w:vAlign w:val="bottom"/>
          </w:tcPr>
          <w:p w14:paraId="42EE5B8F" w14:textId="7292EFAB" w:rsidR="00036FED" w:rsidRPr="002507C8" w:rsidRDefault="002507C8" w:rsidP="00CE5CF9">
            <w:pPr>
              <w:spacing w:after="0"/>
              <w:rPr>
                <w:rFonts w:ascii="Arial" w:hAnsi="Arial" w:cs="Arial"/>
                <w:bCs/>
              </w:rPr>
            </w:pPr>
            <w:r w:rsidRPr="002507C8">
              <w:rPr>
                <w:rFonts w:ascii="Arial" w:hAnsi="Arial" w:cs="Arial"/>
                <w:bCs/>
              </w:rPr>
              <w:t>BRATISLAVA</w:t>
            </w:r>
          </w:p>
        </w:tc>
        <w:tc>
          <w:tcPr>
            <w:tcW w:w="1859" w:type="dxa"/>
            <w:shd w:val="clear" w:color="auto" w:fill="auto"/>
            <w:noWrap/>
            <w:vAlign w:val="bottom"/>
          </w:tcPr>
          <w:p w14:paraId="4D3B6360" w14:textId="77777777" w:rsidR="00036FED" w:rsidRPr="009F012E" w:rsidRDefault="00036FED" w:rsidP="00CE5CF9">
            <w:pPr>
              <w:spacing w:after="0"/>
              <w:rPr>
                <w:rFonts w:ascii="Arial" w:hAnsi="Arial" w:cs="Arial"/>
                <w:color w:val="000000"/>
              </w:rPr>
            </w:pPr>
          </w:p>
        </w:tc>
      </w:tr>
    </w:tbl>
    <w:p w14:paraId="2C1C0516" w14:textId="77777777" w:rsidR="005E53D4" w:rsidRDefault="005E53D4" w:rsidP="00924F4A">
      <w:pPr>
        <w:spacing w:after="160" w:line="259" w:lineRule="auto"/>
        <w:jc w:val="right"/>
        <w:rPr>
          <w:rFonts w:ascii="Arial" w:hAnsi="Arial" w:cs="Arial"/>
          <w:b/>
        </w:rPr>
      </w:pPr>
    </w:p>
    <w:p w14:paraId="04E51E7B" w14:textId="195600D4" w:rsidR="005E53D4" w:rsidRDefault="005E53D4">
      <w:pPr>
        <w:spacing w:after="160" w:line="259" w:lineRule="auto"/>
        <w:rPr>
          <w:rFonts w:ascii="Arial" w:hAnsi="Arial" w:cs="Arial"/>
          <w:b/>
        </w:rPr>
      </w:pPr>
      <w:r>
        <w:rPr>
          <w:rFonts w:ascii="Arial" w:hAnsi="Arial" w:cs="Arial"/>
          <w:b/>
        </w:rPr>
        <w:br w:type="page"/>
      </w:r>
    </w:p>
    <w:p w14:paraId="75364707" w14:textId="6540E02E" w:rsidR="00FA0D76" w:rsidRPr="009F012E" w:rsidRDefault="00FA0D76" w:rsidP="00924F4A">
      <w:pPr>
        <w:spacing w:after="160" w:line="259" w:lineRule="auto"/>
        <w:jc w:val="right"/>
        <w:rPr>
          <w:rFonts w:ascii="Arial" w:hAnsi="Arial" w:cs="Arial"/>
          <w:b/>
        </w:rPr>
      </w:pPr>
      <w:r w:rsidRPr="009F012E">
        <w:rPr>
          <w:rFonts w:ascii="Arial" w:hAnsi="Arial" w:cs="Arial"/>
          <w:b/>
        </w:rPr>
        <w:lastRenderedPageBreak/>
        <w:t>Príloha č. 9</w:t>
      </w:r>
    </w:p>
    <w:p w14:paraId="1F32E78D" w14:textId="74242804" w:rsidR="00924F4A" w:rsidRPr="009F012E" w:rsidRDefault="00FA0D76" w:rsidP="001E6BE4">
      <w:pPr>
        <w:spacing w:after="160" w:line="259" w:lineRule="auto"/>
        <w:jc w:val="right"/>
        <w:rPr>
          <w:rFonts w:ascii="Arial" w:hAnsi="Arial" w:cs="Arial"/>
          <w:b/>
        </w:rPr>
      </w:pPr>
      <w:r w:rsidRPr="009F012E">
        <w:rPr>
          <w:rFonts w:ascii="Arial" w:hAnsi="Arial" w:cs="Arial"/>
          <w:b/>
        </w:rPr>
        <w:t>Požiadavky na certifikovaných špecialistov</w:t>
      </w:r>
      <w:r w:rsidR="00924F4A" w:rsidRPr="009F012E">
        <w:rPr>
          <w:rFonts w:ascii="Arial" w:hAnsi="Arial" w:cs="Arial"/>
        </w:rPr>
        <w:fldChar w:fldCharType="begin"/>
      </w:r>
      <w:r w:rsidR="00924F4A" w:rsidRPr="009F012E">
        <w:rPr>
          <w:rFonts w:ascii="Arial" w:hAnsi="Arial" w:cs="Arial"/>
        </w:rPr>
        <w:instrText xml:space="preserve"> LINK </w:instrText>
      </w:r>
      <w:r w:rsidR="000372AE">
        <w:rPr>
          <w:rFonts w:ascii="Arial" w:hAnsi="Arial" w:cs="Arial"/>
        </w:rPr>
        <w:instrText xml:space="preserve">Excel.Sheet.12 "C:\\Users\\augustinsi01\\Desktop\\Nová položka Hárok Microsoft Excelu.xlsx" Hárok1!R1C1:R9C2 </w:instrText>
      </w:r>
      <w:r w:rsidR="00924F4A" w:rsidRPr="009F012E">
        <w:rPr>
          <w:rFonts w:ascii="Arial" w:hAnsi="Arial" w:cs="Arial"/>
        </w:rPr>
        <w:instrText xml:space="preserve">\a \f 4 \h  \* MERGEFORMAT </w:instrText>
      </w:r>
      <w:r w:rsidR="00924F4A" w:rsidRPr="009F012E">
        <w:rPr>
          <w:rFonts w:ascii="Arial" w:hAnsi="Arial" w:cs="Arial"/>
        </w:rPr>
        <w:fldChar w:fldCharType="separate"/>
      </w:r>
    </w:p>
    <w:tbl>
      <w:tblPr>
        <w:tblW w:w="11199" w:type="dxa"/>
        <w:tblInd w:w="-1144" w:type="dxa"/>
        <w:tblCellMar>
          <w:left w:w="70" w:type="dxa"/>
          <w:right w:w="70" w:type="dxa"/>
        </w:tblCellMar>
        <w:tblLook w:val="04A0" w:firstRow="1" w:lastRow="0" w:firstColumn="1" w:lastColumn="0" w:noHBand="0" w:noVBand="1"/>
      </w:tblPr>
      <w:tblGrid>
        <w:gridCol w:w="3160"/>
        <w:gridCol w:w="1508"/>
        <w:gridCol w:w="6531"/>
      </w:tblGrid>
      <w:tr w:rsidR="0052634C" w:rsidRPr="009F012E" w14:paraId="2D1E2776" w14:textId="77777777" w:rsidTr="00995A8A">
        <w:trPr>
          <w:trHeight w:val="510"/>
        </w:trPr>
        <w:tc>
          <w:tcPr>
            <w:tcW w:w="31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05DB084" w14:textId="2F180E86" w:rsidR="0052634C" w:rsidRPr="009F012E" w:rsidRDefault="0052634C" w:rsidP="00924F4A">
            <w:pPr>
              <w:spacing w:after="0"/>
              <w:jc w:val="center"/>
              <w:rPr>
                <w:rFonts w:ascii="Arial" w:eastAsia="Times New Roman" w:hAnsi="Arial" w:cs="Arial"/>
                <w:b/>
                <w:bCs/>
                <w:color w:val="000000"/>
                <w:lang w:eastAsia="sk-SK"/>
              </w:rPr>
            </w:pPr>
            <w:r w:rsidRPr="009F012E">
              <w:rPr>
                <w:rFonts w:ascii="Arial" w:eastAsia="Times New Roman" w:hAnsi="Arial" w:cs="Arial"/>
                <w:b/>
                <w:bCs/>
                <w:color w:val="000000"/>
                <w:lang w:eastAsia="sk-SK"/>
              </w:rPr>
              <w:t xml:space="preserve">Pozícia </w:t>
            </w:r>
          </w:p>
        </w:tc>
        <w:tc>
          <w:tcPr>
            <w:tcW w:w="1508" w:type="dxa"/>
            <w:tcBorders>
              <w:top w:val="single" w:sz="8" w:space="0" w:color="auto"/>
              <w:left w:val="nil"/>
              <w:bottom w:val="single" w:sz="8" w:space="0" w:color="auto"/>
              <w:right w:val="single" w:sz="8" w:space="0" w:color="auto"/>
            </w:tcBorders>
          </w:tcPr>
          <w:p w14:paraId="677824AA" w14:textId="60BBD05F" w:rsidR="0052634C" w:rsidRPr="009F012E" w:rsidRDefault="0052634C" w:rsidP="00924F4A">
            <w:pPr>
              <w:spacing w:after="0"/>
              <w:jc w:val="center"/>
              <w:rPr>
                <w:rFonts w:ascii="Arial" w:eastAsia="Times New Roman" w:hAnsi="Arial" w:cs="Arial"/>
                <w:b/>
                <w:bCs/>
                <w:color w:val="000000"/>
                <w:lang w:eastAsia="sk-SK"/>
              </w:rPr>
            </w:pPr>
            <w:r>
              <w:rPr>
                <w:rFonts w:ascii="Arial" w:eastAsia="Times New Roman" w:hAnsi="Arial" w:cs="Arial"/>
                <w:b/>
                <w:bCs/>
                <w:color w:val="000000"/>
                <w:lang w:eastAsia="sk-SK"/>
              </w:rPr>
              <w:t>Identifikačné údaje špecialistu</w:t>
            </w:r>
          </w:p>
        </w:tc>
        <w:tc>
          <w:tcPr>
            <w:tcW w:w="65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496E6D" w14:textId="5D5D8304" w:rsidR="0052634C" w:rsidRPr="009F012E" w:rsidRDefault="0052634C" w:rsidP="00924F4A">
            <w:pPr>
              <w:spacing w:after="0"/>
              <w:jc w:val="center"/>
              <w:rPr>
                <w:rFonts w:ascii="Arial" w:eastAsia="Times New Roman" w:hAnsi="Arial" w:cs="Arial"/>
                <w:b/>
                <w:bCs/>
                <w:color w:val="000000"/>
                <w:lang w:eastAsia="sk-SK"/>
              </w:rPr>
            </w:pPr>
            <w:r w:rsidRPr="009F012E">
              <w:rPr>
                <w:rFonts w:ascii="Arial" w:eastAsia="Times New Roman" w:hAnsi="Arial" w:cs="Arial"/>
                <w:b/>
                <w:bCs/>
                <w:color w:val="000000"/>
                <w:lang w:eastAsia="sk-SK"/>
              </w:rPr>
              <w:t>Požiadavky na certifikovaného špecialistu</w:t>
            </w:r>
          </w:p>
        </w:tc>
      </w:tr>
      <w:tr w:rsidR="0052634C" w:rsidRPr="009F012E" w14:paraId="395FEC43" w14:textId="77777777" w:rsidTr="00995A8A">
        <w:trPr>
          <w:trHeight w:val="1584"/>
        </w:trPr>
        <w:tc>
          <w:tcPr>
            <w:tcW w:w="3160" w:type="dxa"/>
            <w:tcBorders>
              <w:top w:val="nil"/>
              <w:left w:val="single" w:sz="8" w:space="0" w:color="auto"/>
              <w:bottom w:val="single" w:sz="4" w:space="0" w:color="auto"/>
              <w:right w:val="single" w:sz="4" w:space="0" w:color="auto"/>
            </w:tcBorders>
            <w:shd w:val="clear" w:color="auto" w:fill="auto"/>
            <w:vAlign w:val="bottom"/>
            <w:hideMark/>
          </w:tcPr>
          <w:p w14:paraId="78DCA7DD" w14:textId="77777777" w:rsidR="0052634C" w:rsidRPr="009F012E" w:rsidRDefault="0052634C" w:rsidP="00924F4A">
            <w:pPr>
              <w:spacing w:after="0"/>
              <w:jc w:val="both"/>
              <w:rPr>
                <w:rFonts w:ascii="Arial" w:eastAsia="Times New Roman" w:hAnsi="Arial" w:cs="Arial"/>
                <w:b/>
                <w:bCs/>
                <w:color w:val="000000"/>
                <w:lang w:eastAsia="sk-SK"/>
              </w:rPr>
            </w:pPr>
            <w:r w:rsidRPr="009F012E">
              <w:rPr>
                <w:rFonts w:ascii="Arial" w:eastAsia="Times New Roman" w:hAnsi="Arial" w:cs="Arial"/>
                <w:b/>
                <w:bCs/>
                <w:color w:val="000000"/>
                <w:lang w:eastAsia="sk-SK"/>
              </w:rPr>
              <w:t>Špecialista č.1 maintenance diskových polí HPE 3PAR StoreServ 8440 / 8200 a HPE Primera 600 Storage</w:t>
            </w:r>
          </w:p>
        </w:tc>
        <w:tc>
          <w:tcPr>
            <w:tcW w:w="1508" w:type="dxa"/>
            <w:tcBorders>
              <w:top w:val="nil"/>
              <w:left w:val="nil"/>
              <w:bottom w:val="single" w:sz="4" w:space="0" w:color="auto"/>
              <w:right w:val="single" w:sz="8" w:space="0" w:color="auto"/>
            </w:tcBorders>
          </w:tcPr>
          <w:p w14:paraId="78749A45" w14:textId="77777777" w:rsidR="0052634C" w:rsidRPr="009F012E" w:rsidRDefault="0052634C" w:rsidP="00924F4A">
            <w:pPr>
              <w:spacing w:after="0"/>
              <w:jc w:val="both"/>
              <w:rPr>
                <w:rFonts w:ascii="Arial" w:eastAsia="Times New Roman" w:hAnsi="Arial" w:cs="Arial"/>
                <w:color w:val="000000"/>
                <w:lang w:eastAsia="sk-SK"/>
              </w:rPr>
            </w:pPr>
          </w:p>
        </w:tc>
        <w:tc>
          <w:tcPr>
            <w:tcW w:w="6531" w:type="dxa"/>
            <w:tcBorders>
              <w:top w:val="nil"/>
              <w:left w:val="single" w:sz="8" w:space="0" w:color="auto"/>
              <w:bottom w:val="single" w:sz="4" w:space="0" w:color="auto"/>
              <w:right w:val="single" w:sz="8" w:space="0" w:color="auto"/>
            </w:tcBorders>
            <w:shd w:val="clear" w:color="auto" w:fill="auto"/>
            <w:vAlign w:val="bottom"/>
            <w:hideMark/>
          </w:tcPr>
          <w:p w14:paraId="4420CCDC" w14:textId="07238366" w:rsidR="0052634C" w:rsidRPr="009F012E" w:rsidRDefault="0052634C" w:rsidP="00924F4A">
            <w:pPr>
              <w:spacing w:after="0"/>
              <w:jc w:val="both"/>
              <w:rPr>
                <w:rFonts w:ascii="Arial" w:eastAsia="Times New Roman" w:hAnsi="Arial" w:cs="Arial"/>
                <w:color w:val="000000"/>
                <w:lang w:eastAsia="sk-SK"/>
              </w:rPr>
            </w:pPr>
            <w:r w:rsidRPr="009F012E">
              <w:rPr>
                <w:rFonts w:ascii="Arial" w:eastAsia="Times New Roman" w:hAnsi="Arial" w:cs="Arial"/>
                <w:color w:val="000000"/>
                <w:lang w:eastAsia="sk-SK"/>
              </w:rPr>
              <w:t>platný certifikát „HPE Accredited Expert/ Technical Professional – Storage Solutions“ alebo ekvivalentný certifikát, alebo potvrdenie spoločnosti Hewlett Packard Enterprise, preukazujúce odborné znalosti špecialistu v oblasti inštalácie, konfigurovania a servisu diskových polí HPE 3PAR StoreServ a HPE Primera Storage, ktoré sú predmetom služieb a minimálne 3-ročná odborná prax špecialistu pre diskové polia HPE 3PAR StoreServ a HPE Primera Storage alebo ekvivalentné (najmenej 1 špecialista)</w:t>
            </w:r>
          </w:p>
        </w:tc>
      </w:tr>
      <w:tr w:rsidR="0052634C" w:rsidRPr="009F012E" w14:paraId="408FF45B" w14:textId="77777777" w:rsidTr="00995A8A">
        <w:trPr>
          <w:trHeight w:val="1276"/>
        </w:trPr>
        <w:tc>
          <w:tcPr>
            <w:tcW w:w="3160" w:type="dxa"/>
            <w:tcBorders>
              <w:top w:val="nil"/>
              <w:left w:val="single" w:sz="8" w:space="0" w:color="auto"/>
              <w:bottom w:val="single" w:sz="4" w:space="0" w:color="auto"/>
              <w:right w:val="single" w:sz="4" w:space="0" w:color="auto"/>
            </w:tcBorders>
            <w:shd w:val="clear" w:color="auto" w:fill="auto"/>
            <w:vAlign w:val="bottom"/>
            <w:hideMark/>
          </w:tcPr>
          <w:p w14:paraId="2FF7A619" w14:textId="77777777" w:rsidR="0052634C" w:rsidRPr="009F012E" w:rsidRDefault="0052634C" w:rsidP="00924F4A">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t xml:space="preserve">Špecialista č.2 maintenance SAN switchov HPE </w:t>
            </w:r>
          </w:p>
        </w:tc>
        <w:tc>
          <w:tcPr>
            <w:tcW w:w="1508" w:type="dxa"/>
            <w:tcBorders>
              <w:top w:val="nil"/>
              <w:left w:val="nil"/>
              <w:bottom w:val="single" w:sz="4" w:space="0" w:color="auto"/>
              <w:right w:val="single" w:sz="8" w:space="0" w:color="auto"/>
            </w:tcBorders>
          </w:tcPr>
          <w:p w14:paraId="798104D0" w14:textId="77777777" w:rsidR="0052634C" w:rsidRPr="009F012E" w:rsidRDefault="0052634C" w:rsidP="00924F4A">
            <w:pPr>
              <w:spacing w:after="0"/>
              <w:jc w:val="both"/>
              <w:rPr>
                <w:rFonts w:ascii="Arial" w:eastAsia="Times New Roman" w:hAnsi="Arial" w:cs="Arial"/>
                <w:color w:val="000000"/>
                <w:lang w:eastAsia="sk-SK"/>
              </w:rPr>
            </w:pPr>
          </w:p>
        </w:tc>
        <w:tc>
          <w:tcPr>
            <w:tcW w:w="6531" w:type="dxa"/>
            <w:tcBorders>
              <w:top w:val="nil"/>
              <w:left w:val="single" w:sz="8" w:space="0" w:color="auto"/>
              <w:bottom w:val="single" w:sz="4" w:space="0" w:color="auto"/>
              <w:right w:val="single" w:sz="8" w:space="0" w:color="auto"/>
            </w:tcBorders>
            <w:shd w:val="clear" w:color="auto" w:fill="auto"/>
            <w:vAlign w:val="bottom"/>
            <w:hideMark/>
          </w:tcPr>
          <w:p w14:paraId="4AABEC2A" w14:textId="2C4F4E71" w:rsidR="0052634C" w:rsidRPr="009F012E" w:rsidRDefault="0052634C" w:rsidP="00924F4A">
            <w:pPr>
              <w:spacing w:after="0"/>
              <w:jc w:val="both"/>
              <w:rPr>
                <w:rFonts w:ascii="Arial" w:eastAsia="Times New Roman" w:hAnsi="Arial" w:cs="Arial"/>
                <w:color w:val="000000"/>
                <w:lang w:eastAsia="sk-SK"/>
              </w:rPr>
            </w:pPr>
            <w:r w:rsidRPr="009F012E">
              <w:rPr>
                <w:rFonts w:ascii="Arial" w:eastAsia="Times New Roman" w:hAnsi="Arial" w:cs="Arial"/>
                <w:color w:val="000000"/>
                <w:lang w:eastAsia="sk-SK"/>
              </w:rPr>
              <w:t>platný certifikát „Brocade Certified Fabric Administrator“ alebo ekvivalentný certifikát, alebo potvrdenie spoločnosti Hewlett Packard Enterprise preukazujúce odborné znalosti špecialistu v oblasti inštalácie, konfigurovania a servisu SAN switchov HPE, ktoré sú predmetom služieb a minimálne 3-ročná odborná prax špecialistu pre SAN switche HPE alebo ekvivalentné (najmenej 1 špecialista)</w:t>
            </w:r>
          </w:p>
        </w:tc>
      </w:tr>
      <w:tr w:rsidR="0052634C" w:rsidRPr="009F012E" w14:paraId="040FAD5A" w14:textId="77777777" w:rsidTr="00995A8A">
        <w:trPr>
          <w:trHeight w:val="1252"/>
        </w:trPr>
        <w:tc>
          <w:tcPr>
            <w:tcW w:w="3160" w:type="dxa"/>
            <w:tcBorders>
              <w:top w:val="nil"/>
              <w:left w:val="single" w:sz="8" w:space="0" w:color="auto"/>
              <w:bottom w:val="single" w:sz="4" w:space="0" w:color="auto"/>
              <w:right w:val="single" w:sz="4" w:space="0" w:color="auto"/>
            </w:tcBorders>
            <w:shd w:val="clear" w:color="auto" w:fill="auto"/>
            <w:vAlign w:val="bottom"/>
            <w:hideMark/>
          </w:tcPr>
          <w:p w14:paraId="6D9E0C84" w14:textId="77777777" w:rsidR="0052634C" w:rsidRPr="009F012E" w:rsidRDefault="0052634C" w:rsidP="00924F4A">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t xml:space="preserve">Špecialista č.3 maintenance IBM Flash Storage Array </w:t>
            </w:r>
          </w:p>
        </w:tc>
        <w:tc>
          <w:tcPr>
            <w:tcW w:w="1508" w:type="dxa"/>
            <w:tcBorders>
              <w:top w:val="nil"/>
              <w:left w:val="nil"/>
              <w:bottom w:val="single" w:sz="4" w:space="0" w:color="auto"/>
              <w:right w:val="single" w:sz="8" w:space="0" w:color="auto"/>
            </w:tcBorders>
          </w:tcPr>
          <w:p w14:paraId="28683017" w14:textId="77777777" w:rsidR="0052634C" w:rsidRPr="009F012E" w:rsidRDefault="0052634C" w:rsidP="00924F4A">
            <w:pPr>
              <w:spacing w:after="0"/>
              <w:jc w:val="both"/>
              <w:rPr>
                <w:rFonts w:ascii="Arial" w:eastAsia="Times New Roman" w:hAnsi="Arial" w:cs="Arial"/>
                <w:color w:val="000000"/>
                <w:lang w:eastAsia="sk-SK"/>
              </w:rPr>
            </w:pPr>
          </w:p>
        </w:tc>
        <w:tc>
          <w:tcPr>
            <w:tcW w:w="6531" w:type="dxa"/>
            <w:tcBorders>
              <w:top w:val="nil"/>
              <w:left w:val="single" w:sz="8" w:space="0" w:color="auto"/>
              <w:bottom w:val="single" w:sz="4" w:space="0" w:color="auto"/>
              <w:right w:val="single" w:sz="8" w:space="0" w:color="auto"/>
            </w:tcBorders>
            <w:shd w:val="clear" w:color="auto" w:fill="auto"/>
            <w:vAlign w:val="bottom"/>
            <w:hideMark/>
          </w:tcPr>
          <w:p w14:paraId="63530C67" w14:textId="65A28F81" w:rsidR="0052634C" w:rsidRPr="009F012E" w:rsidRDefault="0052634C" w:rsidP="00924F4A">
            <w:pPr>
              <w:spacing w:after="0"/>
              <w:jc w:val="both"/>
              <w:rPr>
                <w:rFonts w:ascii="Arial" w:eastAsia="Times New Roman" w:hAnsi="Arial" w:cs="Arial"/>
                <w:color w:val="000000"/>
                <w:lang w:eastAsia="sk-SK"/>
              </w:rPr>
            </w:pPr>
            <w:r w:rsidRPr="009F012E">
              <w:rPr>
                <w:rFonts w:ascii="Arial" w:eastAsia="Times New Roman" w:hAnsi="Arial" w:cs="Arial"/>
                <w:color w:val="000000"/>
                <w:lang w:eastAsia="sk-SK"/>
              </w:rPr>
              <w:t>platný certifikát „IBM Certified Technical Expert – Storage Array“ alebo ekvivalentný certifikát, alebo potvrdenie spoločnosti IBM, preukazujúce odborné znalosti špecialistu v oblasti inštalácie, konfigurovania a servisu IBM Flash Storage Array, ktoré sú predmetom služieb a minimálne 3-ročná odborná prax špecialistu pre IBM Flash Storage Array alebo ekvivalentné (najmenej 1 špecialista)</w:t>
            </w:r>
          </w:p>
        </w:tc>
      </w:tr>
      <w:tr w:rsidR="0052634C" w:rsidRPr="009F012E" w14:paraId="552EDBC9" w14:textId="77777777" w:rsidTr="00995A8A">
        <w:trPr>
          <w:trHeight w:val="1538"/>
        </w:trPr>
        <w:tc>
          <w:tcPr>
            <w:tcW w:w="3160" w:type="dxa"/>
            <w:tcBorders>
              <w:top w:val="nil"/>
              <w:left w:val="single" w:sz="8" w:space="0" w:color="auto"/>
              <w:bottom w:val="single" w:sz="4" w:space="0" w:color="auto"/>
              <w:right w:val="single" w:sz="4" w:space="0" w:color="auto"/>
            </w:tcBorders>
            <w:shd w:val="clear" w:color="auto" w:fill="auto"/>
            <w:vAlign w:val="bottom"/>
            <w:hideMark/>
          </w:tcPr>
          <w:p w14:paraId="687A18AE" w14:textId="77777777" w:rsidR="0052634C" w:rsidRPr="009F012E" w:rsidRDefault="0052634C" w:rsidP="00924F4A">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t xml:space="preserve">Špecialista č.4 maintenance Power System serverov IBM </w:t>
            </w:r>
          </w:p>
        </w:tc>
        <w:tc>
          <w:tcPr>
            <w:tcW w:w="1508" w:type="dxa"/>
            <w:tcBorders>
              <w:top w:val="nil"/>
              <w:left w:val="nil"/>
              <w:bottom w:val="single" w:sz="4" w:space="0" w:color="auto"/>
              <w:right w:val="single" w:sz="8" w:space="0" w:color="auto"/>
            </w:tcBorders>
          </w:tcPr>
          <w:p w14:paraId="4E945235" w14:textId="77777777" w:rsidR="0052634C" w:rsidRPr="009F012E" w:rsidRDefault="0052634C" w:rsidP="00924F4A">
            <w:pPr>
              <w:spacing w:after="0"/>
              <w:jc w:val="both"/>
              <w:rPr>
                <w:rFonts w:ascii="Arial" w:eastAsia="Times New Roman" w:hAnsi="Arial" w:cs="Arial"/>
                <w:color w:val="000000"/>
                <w:lang w:eastAsia="sk-SK"/>
              </w:rPr>
            </w:pPr>
          </w:p>
        </w:tc>
        <w:tc>
          <w:tcPr>
            <w:tcW w:w="6531" w:type="dxa"/>
            <w:tcBorders>
              <w:top w:val="nil"/>
              <w:left w:val="single" w:sz="8" w:space="0" w:color="auto"/>
              <w:bottom w:val="single" w:sz="4" w:space="0" w:color="auto"/>
              <w:right w:val="single" w:sz="8" w:space="0" w:color="auto"/>
            </w:tcBorders>
            <w:shd w:val="clear" w:color="auto" w:fill="auto"/>
            <w:vAlign w:val="bottom"/>
            <w:hideMark/>
          </w:tcPr>
          <w:p w14:paraId="2F11B3E3" w14:textId="4009AF3B" w:rsidR="0052634C" w:rsidRPr="009F012E" w:rsidRDefault="0052634C" w:rsidP="00924F4A">
            <w:pPr>
              <w:spacing w:after="0"/>
              <w:jc w:val="both"/>
              <w:rPr>
                <w:rFonts w:ascii="Arial" w:eastAsia="Times New Roman" w:hAnsi="Arial" w:cs="Arial"/>
                <w:color w:val="000000"/>
                <w:lang w:eastAsia="sk-SK"/>
              </w:rPr>
            </w:pPr>
            <w:r w:rsidRPr="009F012E">
              <w:rPr>
                <w:rFonts w:ascii="Arial" w:eastAsia="Times New Roman" w:hAnsi="Arial" w:cs="Arial"/>
                <w:color w:val="000000"/>
                <w:lang w:eastAsia="sk-SK"/>
              </w:rPr>
              <w:t>platný certifikát „IBM Certified Technical Expert – Power Systems with AIX“ alebo ekvivalentný certifikát, alebo potvrdenie spoločnosti IBM, preukazujúce odborné znalosti špecialistu v oblasti inštalácie, konfigurovania a servisu Power System serverov IBM, ktoré sú predmetom služieb a minimálne 3-ročná odborná prax špecialistu pre Power System servery IBM alebo ekvivalentné (najmenej 1 špecialista)</w:t>
            </w:r>
          </w:p>
        </w:tc>
      </w:tr>
      <w:tr w:rsidR="0052634C" w:rsidRPr="009F012E" w14:paraId="27AADC60" w14:textId="77777777" w:rsidTr="00995A8A">
        <w:trPr>
          <w:trHeight w:val="1420"/>
        </w:trPr>
        <w:tc>
          <w:tcPr>
            <w:tcW w:w="3160" w:type="dxa"/>
            <w:tcBorders>
              <w:top w:val="nil"/>
              <w:left w:val="single" w:sz="8" w:space="0" w:color="auto"/>
              <w:bottom w:val="single" w:sz="4" w:space="0" w:color="auto"/>
              <w:right w:val="single" w:sz="4" w:space="0" w:color="auto"/>
            </w:tcBorders>
            <w:shd w:val="clear" w:color="auto" w:fill="auto"/>
            <w:vAlign w:val="bottom"/>
            <w:hideMark/>
          </w:tcPr>
          <w:p w14:paraId="01B2A370" w14:textId="77777777" w:rsidR="0052634C" w:rsidRPr="009F012E" w:rsidRDefault="0052634C" w:rsidP="00924F4A">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t xml:space="preserve">Špecialista č.5 maintenance x86 serverov HPE ProLiant DL, HPE ProLiant Blade </w:t>
            </w:r>
          </w:p>
        </w:tc>
        <w:tc>
          <w:tcPr>
            <w:tcW w:w="1508" w:type="dxa"/>
            <w:tcBorders>
              <w:top w:val="nil"/>
              <w:left w:val="nil"/>
              <w:bottom w:val="single" w:sz="4" w:space="0" w:color="auto"/>
              <w:right w:val="single" w:sz="8" w:space="0" w:color="auto"/>
            </w:tcBorders>
          </w:tcPr>
          <w:p w14:paraId="6C08C57F" w14:textId="77777777" w:rsidR="0052634C" w:rsidRPr="009F012E" w:rsidRDefault="0052634C" w:rsidP="00924F4A">
            <w:pPr>
              <w:spacing w:after="0"/>
              <w:jc w:val="both"/>
              <w:rPr>
                <w:rFonts w:ascii="Arial" w:eastAsia="Times New Roman" w:hAnsi="Arial" w:cs="Arial"/>
                <w:color w:val="000000"/>
                <w:lang w:eastAsia="sk-SK"/>
              </w:rPr>
            </w:pPr>
          </w:p>
        </w:tc>
        <w:tc>
          <w:tcPr>
            <w:tcW w:w="6531" w:type="dxa"/>
            <w:tcBorders>
              <w:top w:val="nil"/>
              <w:left w:val="single" w:sz="8" w:space="0" w:color="auto"/>
              <w:bottom w:val="single" w:sz="4" w:space="0" w:color="auto"/>
              <w:right w:val="single" w:sz="8" w:space="0" w:color="auto"/>
            </w:tcBorders>
            <w:shd w:val="clear" w:color="auto" w:fill="auto"/>
            <w:vAlign w:val="bottom"/>
            <w:hideMark/>
          </w:tcPr>
          <w:p w14:paraId="3D34A501" w14:textId="2B22AB0C" w:rsidR="0052634C" w:rsidRPr="009F012E" w:rsidRDefault="0052634C" w:rsidP="00924F4A">
            <w:pPr>
              <w:spacing w:after="0"/>
              <w:jc w:val="both"/>
              <w:rPr>
                <w:rFonts w:ascii="Arial" w:eastAsia="Times New Roman" w:hAnsi="Arial" w:cs="Arial"/>
                <w:color w:val="000000"/>
                <w:lang w:eastAsia="sk-SK"/>
              </w:rPr>
            </w:pPr>
            <w:r w:rsidRPr="009F012E">
              <w:rPr>
                <w:rFonts w:ascii="Arial" w:eastAsia="Times New Roman" w:hAnsi="Arial" w:cs="Arial"/>
                <w:color w:val="000000"/>
                <w:lang w:eastAsia="sk-SK"/>
              </w:rPr>
              <w:t>platný certifikát „HPE Accredited Expert/ Technical Professional – Server Solutions“ alebo ekvivalentný certifikát, alebo potvrdenie spoločnosti Hewlett Packard Enterprise, preukazujúce odborné znalosti špecialistu v oblasti inštalácie, konfigurovania a servisu x86 serverov HPE ProLiant DL a HPE ProLiant Blade, ktoré sú predmetom služieb a  minimálne 3- ročná odborná prax špecialistu pre x86 servery HPE ProLiant DL a HPE ProLiant Blade alebo ekvivalentné (najmenej 1 špecialista)</w:t>
            </w:r>
          </w:p>
        </w:tc>
      </w:tr>
      <w:tr w:rsidR="0052634C" w:rsidRPr="009F012E" w14:paraId="106275AF" w14:textId="77777777" w:rsidTr="00995A8A">
        <w:trPr>
          <w:trHeight w:val="1756"/>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14:paraId="60D52484" w14:textId="77777777" w:rsidR="0052634C" w:rsidRPr="009F012E" w:rsidRDefault="0052634C" w:rsidP="00924F4A">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t>Špecialista č.6 Support IBM AIX</w:t>
            </w:r>
          </w:p>
        </w:tc>
        <w:tc>
          <w:tcPr>
            <w:tcW w:w="1508" w:type="dxa"/>
            <w:tcBorders>
              <w:top w:val="nil"/>
              <w:left w:val="nil"/>
              <w:bottom w:val="single" w:sz="4" w:space="0" w:color="auto"/>
              <w:right w:val="single" w:sz="8" w:space="0" w:color="auto"/>
            </w:tcBorders>
          </w:tcPr>
          <w:p w14:paraId="7B74B0A0" w14:textId="77777777" w:rsidR="0052634C" w:rsidRPr="009F012E" w:rsidRDefault="0052634C" w:rsidP="00924F4A">
            <w:pPr>
              <w:spacing w:after="0"/>
              <w:jc w:val="both"/>
              <w:rPr>
                <w:rFonts w:ascii="Arial" w:eastAsia="Times New Roman" w:hAnsi="Arial" w:cs="Arial"/>
                <w:color w:val="000000"/>
                <w:lang w:eastAsia="sk-SK"/>
              </w:rPr>
            </w:pPr>
          </w:p>
        </w:tc>
        <w:tc>
          <w:tcPr>
            <w:tcW w:w="6531" w:type="dxa"/>
            <w:tcBorders>
              <w:top w:val="nil"/>
              <w:left w:val="single" w:sz="8" w:space="0" w:color="auto"/>
              <w:bottom w:val="single" w:sz="4" w:space="0" w:color="auto"/>
              <w:right w:val="single" w:sz="8" w:space="0" w:color="auto"/>
            </w:tcBorders>
            <w:shd w:val="clear" w:color="auto" w:fill="auto"/>
            <w:vAlign w:val="bottom"/>
            <w:hideMark/>
          </w:tcPr>
          <w:p w14:paraId="6BE6CD64" w14:textId="278D86AF" w:rsidR="0052634C" w:rsidRPr="009F012E" w:rsidRDefault="0052634C" w:rsidP="00924F4A">
            <w:pPr>
              <w:spacing w:after="0"/>
              <w:jc w:val="both"/>
              <w:rPr>
                <w:rFonts w:ascii="Arial" w:eastAsia="Times New Roman" w:hAnsi="Arial" w:cs="Arial"/>
                <w:color w:val="000000"/>
                <w:lang w:eastAsia="sk-SK"/>
              </w:rPr>
            </w:pPr>
            <w:r w:rsidRPr="009F012E">
              <w:rPr>
                <w:rFonts w:ascii="Arial" w:eastAsia="Times New Roman" w:hAnsi="Arial" w:cs="Arial"/>
                <w:color w:val="000000"/>
                <w:lang w:eastAsia="sk-SK"/>
              </w:rPr>
              <w:t>platný certifikát o odbornej a technickej spôsobilosti IT špecialistu zahŕňajúcej inštaláciu, implementáciu a administráciu riešení IBM AIX alebo ekvivalent na úrovni IBM Certified System Administrator alebo IBM Certified Systems Expert – Technical Support for AIX alebo ekvivalentný certifikát, alebo potvrdenie spoločnosti IBM potvrdzujúce vyššie uvedené požiadavky a minimálne 3-ročná odborná prax špecialistu v oblasti inštalácie, implementácie a administrácie systémov IBM AIX alebo ekvivalentné (najmenej 1 špecialista)</w:t>
            </w:r>
          </w:p>
        </w:tc>
      </w:tr>
      <w:tr w:rsidR="0052634C" w:rsidRPr="009F012E" w14:paraId="47E2D18D" w14:textId="77777777" w:rsidTr="00995A8A">
        <w:trPr>
          <w:trHeight w:val="1845"/>
        </w:trPr>
        <w:tc>
          <w:tcPr>
            <w:tcW w:w="3160" w:type="dxa"/>
            <w:tcBorders>
              <w:top w:val="nil"/>
              <w:left w:val="single" w:sz="8" w:space="0" w:color="auto"/>
              <w:bottom w:val="single" w:sz="4" w:space="0" w:color="auto"/>
              <w:right w:val="single" w:sz="4" w:space="0" w:color="auto"/>
            </w:tcBorders>
            <w:shd w:val="clear" w:color="auto" w:fill="auto"/>
            <w:vAlign w:val="bottom"/>
            <w:hideMark/>
          </w:tcPr>
          <w:p w14:paraId="2C4973E5" w14:textId="77777777" w:rsidR="0052634C" w:rsidRPr="009F012E" w:rsidRDefault="0052634C" w:rsidP="00924F4A">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lastRenderedPageBreak/>
              <w:t>Špecialista č.7 Support MS Windows Server</w:t>
            </w:r>
          </w:p>
        </w:tc>
        <w:tc>
          <w:tcPr>
            <w:tcW w:w="1508" w:type="dxa"/>
            <w:tcBorders>
              <w:top w:val="nil"/>
              <w:left w:val="nil"/>
              <w:bottom w:val="single" w:sz="4" w:space="0" w:color="auto"/>
              <w:right w:val="single" w:sz="8" w:space="0" w:color="auto"/>
            </w:tcBorders>
          </w:tcPr>
          <w:p w14:paraId="59C503BE" w14:textId="77777777" w:rsidR="0052634C" w:rsidRPr="009F012E" w:rsidRDefault="0052634C" w:rsidP="00924F4A">
            <w:pPr>
              <w:spacing w:after="0"/>
              <w:jc w:val="both"/>
              <w:rPr>
                <w:rFonts w:ascii="Arial" w:eastAsia="Times New Roman" w:hAnsi="Arial" w:cs="Arial"/>
                <w:color w:val="000000"/>
                <w:lang w:eastAsia="sk-SK"/>
              </w:rPr>
            </w:pPr>
          </w:p>
        </w:tc>
        <w:tc>
          <w:tcPr>
            <w:tcW w:w="6531" w:type="dxa"/>
            <w:tcBorders>
              <w:top w:val="nil"/>
              <w:left w:val="single" w:sz="8" w:space="0" w:color="auto"/>
              <w:bottom w:val="single" w:sz="4" w:space="0" w:color="auto"/>
              <w:right w:val="single" w:sz="8" w:space="0" w:color="auto"/>
            </w:tcBorders>
            <w:shd w:val="clear" w:color="auto" w:fill="auto"/>
            <w:vAlign w:val="bottom"/>
            <w:hideMark/>
          </w:tcPr>
          <w:p w14:paraId="18EFF04F" w14:textId="46A8EE26" w:rsidR="0052634C" w:rsidRPr="009F012E" w:rsidRDefault="0052634C" w:rsidP="00924F4A">
            <w:pPr>
              <w:spacing w:after="0"/>
              <w:jc w:val="both"/>
              <w:rPr>
                <w:rFonts w:ascii="Arial" w:eastAsia="Times New Roman" w:hAnsi="Arial" w:cs="Arial"/>
                <w:color w:val="000000"/>
                <w:lang w:eastAsia="sk-SK"/>
              </w:rPr>
            </w:pPr>
            <w:r w:rsidRPr="009F012E">
              <w:rPr>
                <w:rFonts w:ascii="Arial" w:eastAsia="Times New Roman" w:hAnsi="Arial" w:cs="Arial"/>
                <w:color w:val="000000"/>
                <w:lang w:eastAsia="sk-SK"/>
              </w:rPr>
              <w:t>platný certifikát o odbornej a technickej spôsobilosti IT špecialistu zahŕňajúcej inštaláciu, implementáciu a administráciu riešení Microsoft Windows Server systémov alebo ekvivalent na úrovni Microsoft Certified Professional - alebo ekvivalentný certifikát, alebo potvrdenie spoločnosti Microsoft vyššie uvedené požiadavky a minimálne 3-ročná odborná prax špecialistu v oblasti inštalácie, implementácie a administrácie systémov Microsoft Windows Server alebo ekvivalentné (najmenej 1 špecialista)</w:t>
            </w:r>
          </w:p>
        </w:tc>
      </w:tr>
      <w:tr w:rsidR="0052634C" w:rsidRPr="009F012E" w14:paraId="7326C5BD" w14:textId="77777777" w:rsidTr="00995A8A">
        <w:trPr>
          <w:trHeight w:val="1777"/>
        </w:trPr>
        <w:tc>
          <w:tcPr>
            <w:tcW w:w="3160" w:type="dxa"/>
            <w:tcBorders>
              <w:top w:val="nil"/>
              <w:left w:val="single" w:sz="8" w:space="0" w:color="auto"/>
              <w:bottom w:val="single" w:sz="8" w:space="0" w:color="auto"/>
              <w:right w:val="single" w:sz="4" w:space="0" w:color="auto"/>
            </w:tcBorders>
            <w:shd w:val="clear" w:color="auto" w:fill="auto"/>
            <w:vAlign w:val="bottom"/>
            <w:hideMark/>
          </w:tcPr>
          <w:p w14:paraId="638DF9AB" w14:textId="77777777" w:rsidR="0052634C" w:rsidRPr="009F012E" w:rsidRDefault="0052634C" w:rsidP="00924F4A">
            <w:pPr>
              <w:spacing w:after="0"/>
              <w:rPr>
                <w:rFonts w:ascii="Arial" w:eastAsia="Times New Roman" w:hAnsi="Arial" w:cs="Arial"/>
                <w:b/>
                <w:bCs/>
                <w:color w:val="000000"/>
                <w:lang w:eastAsia="sk-SK"/>
              </w:rPr>
            </w:pPr>
            <w:r w:rsidRPr="009F012E">
              <w:rPr>
                <w:rFonts w:ascii="Arial" w:eastAsia="Times New Roman" w:hAnsi="Arial" w:cs="Arial"/>
                <w:b/>
                <w:bCs/>
                <w:color w:val="000000"/>
                <w:lang w:eastAsia="sk-SK"/>
              </w:rPr>
              <w:t>Špecialista č.8 Support IBM Spectrum Protect (IBM Tivoli Storage Manager)</w:t>
            </w:r>
          </w:p>
        </w:tc>
        <w:tc>
          <w:tcPr>
            <w:tcW w:w="1508" w:type="dxa"/>
            <w:tcBorders>
              <w:top w:val="nil"/>
              <w:left w:val="nil"/>
              <w:bottom w:val="single" w:sz="8" w:space="0" w:color="auto"/>
              <w:right w:val="single" w:sz="8" w:space="0" w:color="auto"/>
            </w:tcBorders>
          </w:tcPr>
          <w:p w14:paraId="46883D5D" w14:textId="77777777" w:rsidR="0052634C" w:rsidRPr="009F012E" w:rsidRDefault="0052634C" w:rsidP="009C0E93">
            <w:pPr>
              <w:spacing w:after="0"/>
              <w:jc w:val="both"/>
              <w:rPr>
                <w:rFonts w:ascii="Arial" w:eastAsia="Times New Roman" w:hAnsi="Arial" w:cs="Arial"/>
                <w:color w:val="000000"/>
                <w:lang w:eastAsia="sk-SK"/>
              </w:rPr>
            </w:pPr>
          </w:p>
        </w:tc>
        <w:tc>
          <w:tcPr>
            <w:tcW w:w="6531" w:type="dxa"/>
            <w:tcBorders>
              <w:top w:val="nil"/>
              <w:left w:val="single" w:sz="8" w:space="0" w:color="auto"/>
              <w:bottom w:val="single" w:sz="8" w:space="0" w:color="auto"/>
              <w:right w:val="single" w:sz="8" w:space="0" w:color="auto"/>
            </w:tcBorders>
            <w:shd w:val="clear" w:color="auto" w:fill="auto"/>
            <w:vAlign w:val="bottom"/>
            <w:hideMark/>
          </w:tcPr>
          <w:p w14:paraId="58B00117" w14:textId="762D64FD" w:rsidR="0052634C" w:rsidRPr="009F012E" w:rsidRDefault="0052634C" w:rsidP="009C0E93">
            <w:pPr>
              <w:spacing w:after="0"/>
              <w:jc w:val="both"/>
              <w:rPr>
                <w:rFonts w:ascii="Arial" w:eastAsia="Times New Roman" w:hAnsi="Arial" w:cs="Arial"/>
                <w:color w:val="000000"/>
                <w:lang w:eastAsia="sk-SK"/>
              </w:rPr>
            </w:pPr>
            <w:r w:rsidRPr="009F012E">
              <w:rPr>
                <w:rFonts w:ascii="Arial" w:eastAsia="Times New Roman" w:hAnsi="Arial" w:cs="Arial"/>
                <w:color w:val="000000"/>
                <w:lang w:eastAsia="sk-SK"/>
              </w:rPr>
              <w:t>platný certifikát o odbornej a technickej spôsobilosti IT špecialistu zahŕňajúcej inštaláciu, konfiguráciu a administráciu riešení zálohovania IBM Spectrum Protect (IBM Tivoli Storage Manager) alebo ekvivalent na úrovni IBM Certified Deployment Professional alebo ekvivalentný certifikát, alebo potvrdenie spoločnosti IBM potvrdzujúce vyššie uvedené požiadavky a minimálne 3-ročná odborná prax špecialistu v oblasti inštalácie, implementácie  a administrácie systémov IBM Spectrum Protect (IBM Tivoli Storage Manager) alebo ekvivalentné (najmenej 1 špecialista)</w:t>
            </w:r>
          </w:p>
        </w:tc>
      </w:tr>
    </w:tbl>
    <w:p w14:paraId="461D609C" w14:textId="1AA386A0" w:rsidR="00FA0D76" w:rsidRDefault="00924F4A" w:rsidP="00D9731F">
      <w:pPr>
        <w:jc w:val="right"/>
        <w:rPr>
          <w:rFonts w:ascii="Arial" w:eastAsiaTheme="minorHAnsi" w:hAnsi="Arial" w:cs="Arial"/>
        </w:rPr>
      </w:pPr>
      <w:r w:rsidRPr="009F012E">
        <w:rPr>
          <w:rFonts w:ascii="Arial" w:eastAsiaTheme="minorHAnsi" w:hAnsi="Arial" w:cs="Arial"/>
        </w:rPr>
        <w:fldChar w:fldCharType="end"/>
      </w:r>
    </w:p>
    <w:p w14:paraId="0E705B74" w14:textId="51E5ACCD" w:rsidR="005E53D4" w:rsidRDefault="005E53D4" w:rsidP="00D9731F">
      <w:pPr>
        <w:jc w:val="right"/>
        <w:rPr>
          <w:rFonts w:ascii="Arial" w:eastAsiaTheme="minorHAnsi" w:hAnsi="Arial" w:cs="Arial"/>
        </w:rPr>
      </w:pPr>
    </w:p>
    <w:p w14:paraId="73230611" w14:textId="5E291ECC" w:rsidR="005E53D4" w:rsidRDefault="005E53D4">
      <w:pPr>
        <w:spacing w:after="160" w:line="259" w:lineRule="auto"/>
        <w:rPr>
          <w:rFonts w:ascii="Arial" w:eastAsiaTheme="minorHAnsi" w:hAnsi="Arial" w:cs="Arial"/>
        </w:rPr>
      </w:pPr>
      <w:r>
        <w:rPr>
          <w:rFonts w:ascii="Arial" w:eastAsiaTheme="minorHAnsi" w:hAnsi="Arial" w:cs="Arial"/>
        </w:rPr>
        <w:br w:type="page"/>
      </w:r>
    </w:p>
    <w:p w14:paraId="02F9265F" w14:textId="30E056B4" w:rsidR="00D9731F" w:rsidRPr="009F012E" w:rsidRDefault="00D9731F" w:rsidP="00D9731F">
      <w:pPr>
        <w:jc w:val="right"/>
        <w:rPr>
          <w:rFonts w:ascii="Arial" w:hAnsi="Arial" w:cs="Arial"/>
          <w:b/>
          <w:bCs/>
        </w:rPr>
      </w:pPr>
      <w:r w:rsidRPr="009F012E">
        <w:rPr>
          <w:rFonts w:ascii="Arial" w:hAnsi="Arial" w:cs="Arial"/>
          <w:b/>
          <w:bCs/>
        </w:rPr>
        <w:lastRenderedPageBreak/>
        <w:t xml:space="preserve">Príloha č. </w:t>
      </w:r>
      <w:r w:rsidR="00FA0D76" w:rsidRPr="009F012E">
        <w:rPr>
          <w:rFonts w:ascii="Arial" w:hAnsi="Arial" w:cs="Arial"/>
          <w:b/>
          <w:bCs/>
        </w:rPr>
        <w:t>10</w:t>
      </w:r>
    </w:p>
    <w:p w14:paraId="2B41AA48" w14:textId="77777777" w:rsidR="00D9731F" w:rsidRPr="009F012E" w:rsidRDefault="00D9731F" w:rsidP="00D9731F">
      <w:pPr>
        <w:pStyle w:val="Bezriadkovania"/>
        <w:jc w:val="center"/>
        <w:rPr>
          <w:rFonts w:ascii="Arial" w:hAnsi="Arial" w:cs="Arial"/>
          <w:b/>
          <w:sz w:val="22"/>
          <w:szCs w:val="22"/>
        </w:rPr>
      </w:pPr>
      <w:r w:rsidRPr="009F012E">
        <w:rPr>
          <w:rFonts w:ascii="Arial" w:hAnsi="Arial" w:cs="Arial"/>
          <w:b/>
          <w:sz w:val="22"/>
          <w:szCs w:val="22"/>
        </w:rPr>
        <w:t>Zoznam subdodávateľov</w:t>
      </w:r>
    </w:p>
    <w:p w14:paraId="112E669A" w14:textId="77777777" w:rsidR="00D9731F" w:rsidRPr="009F012E" w:rsidRDefault="00D9731F" w:rsidP="00D9731F">
      <w:pPr>
        <w:pStyle w:val="Bezriadkovania"/>
        <w:jc w:val="center"/>
        <w:rPr>
          <w:rFonts w:ascii="Arial" w:hAnsi="Arial" w:cs="Arial"/>
          <w:b/>
          <w:sz w:val="22"/>
          <w:szCs w:val="22"/>
        </w:rPr>
      </w:pPr>
    </w:p>
    <w:p w14:paraId="3C22CF47" w14:textId="372FDD80" w:rsidR="00D9731F" w:rsidRPr="009F012E" w:rsidRDefault="00D9731F" w:rsidP="00D9731F">
      <w:pPr>
        <w:pStyle w:val="Bezriadkovania"/>
        <w:jc w:val="both"/>
        <w:rPr>
          <w:rFonts w:ascii="Arial" w:hAnsi="Arial" w:cs="Arial"/>
          <w:sz w:val="22"/>
          <w:szCs w:val="22"/>
          <w:lang w:val="sk"/>
        </w:rPr>
      </w:pPr>
      <w:r w:rsidRPr="009F012E">
        <w:rPr>
          <w:rFonts w:ascii="Arial" w:hAnsi="Arial" w:cs="Arial"/>
          <w:sz w:val="22"/>
          <w:szCs w:val="22"/>
          <w:lang w:val="sk"/>
        </w:rPr>
        <w:t xml:space="preserve">Zabezpečenie predmetu zmluvy </w:t>
      </w:r>
      <w:r w:rsidRPr="009F012E">
        <w:rPr>
          <w:rFonts w:ascii="Arial" w:hAnsi="Arial" w:cs="Arial"/>
          <w:b/>
          <w:bCs/>
          <w:sz w:val="22"/>
          <w:szCs w:val="22"/>
          <w:lang w:val="sk"/>
        </w:rPr>
        <w:t>„Autorizovaný pozáručný servis hardvérových a softvérových komponentov na zabezpečenie prevádzky IKT infraštruktúry“</w:t>
      </w:r>
      <w:r w:rsidRPr="009F012E">
        <w:rPr>
          <w:rFonts w:ascii="Arial" w:hAnsi="Arial" w:cs="Arial"/>
          <w:sz w:val="22"/>
          <w:szCs w:val="22"/>
          <w:lang w:val="sk"/>
        </w:rPr>
        <w:t xml:space="preserve"> zákazky vyhlásenej podľa zákona č. 343/2015 Z. z. o verejnom obstarávaní a o zmene a doplnení niektorých zákonov v znení neskorších predpisov (ďalej len „zákon o verejnom obstarávaní“) budeme plniť prostredníctvom týchto subdodávateľov:</w:t>
      </w:r>
    </w:p>
    <w:p w14:paraId="1E76AC83" w14:textId="77777777" w:rsidR="00D9731F" w:rsidRPr="009F012E" w:rsidRDefault="00D9731F" w:rsidP="00D9731F">
      <w:pPr>
        <w:pStyle w:val="Bezriadkovania"/>
        <w:jc w:val="both"/>
        <w:rPr>
          <w:rFonts w:ascii="Arial" w:hAnsi="Arial" w:cs="Arial"/>
          <w:sz w:val="22"/>
          <w:szCs w:val="22"/>
          <w:lang w:val="sk"/>
        </w:rPr>
      </w:pPr>
    </w:p>
    <w:p w14:paraId="49C4EFA3" w14:textId="77777777" w:rsidR="00D9731F" w:rsidRPr="009F012E" w:rsidRDefault="00D9731F" w:rsidP="00D9731F">
      <w:pPr>
        <w:pStyle w:val="Bezriadkovania"/>
        <w:jc w:val="both"/>
        <w:rPr>
          <w:rFonts w:ascii="Arial" w:hAnsi="Arial" w:cs="Arial"/>
          <w:sz w:val="22"/>
          <w:szCs w:val="22"/>
          <w:lang w:val="sk"/>
        </w:rPr>
      </w:pPr>
      <w:bookmarkStart w:id="2" w:name="_Hlk102382594"/>
      <w:r w:rsidRPr="009F012E">
        <w:rPr>
          <w:rFonts w:ascii="Arial" w:hAnsi="Arial" w:cs="Arial"/>
          <w:sz w:val="22"/>
          <w:szCs w:val="22"/>
          <w:lang w:val="sk"/>
        </w:rPr>
        <w:t xml:space="preserve">1. Obchodné meno subdodávateľa uvedené v Obchodnom, resp. živnostenskom registri: </w:t>
      </w:r>
    </w:p>
    <w:p w14:paraId="6B743A34" w14:textId="77777777" w:rsidR="00FC6A56" w:rsidRPr="009F012E" w:rsidRDefault="00FC6A56" w:rsidP="00D9731F">
      <w:pPr>
        <w:pStyle w:val="Bezriadkovania"/>
        <w:jc w:val="both"/>
        <w:rPr>
          <w:rFonts w:ascii="Arial" w:hAnsi="Arial" w:cs="Arial"/>
          <w:b/>
          <w:bCs/>
          <w:sz w:val="22"/>
          <w:szCs w:val="22"/>
          <w:lang w:val="sk"/>
        </w:rPr>
      </w:pPr>
    </w:p>
    <w:p w14:paraId="232A1616" w14:textId="461D4034" w:rsidR="00D9731F" w:rsidRPr="009F012E" w:rsidRDefault="00FC6A56" w:rsidP="00D9731F">
      <w:pPr>
        <w:pStyle w:val="Bezriadkovania"/>
        <w:jc w:val="both"/>
        <w:rPr>
          <w:rFonts w:ascii="Arial" w:hAnsi="Arial" w:cs="Arial"/>
          <w:b/>
          <w:bCs/>
          <w:i/>
          <w:iCs/>
          <w:sz w:val="22"/>
          <w:szCs w:val="22"/>
          <w:lang w:val="sk"/>
        </w:rPr>
      </w:pPr>
      <w:r w:rsidRPr="009F012E">
        <w:rPr>
          <w:rFonts w:ascii="Arial" w:hAnsi="Arial" w:cs="Arial"/>
          <w:b/>
          <w:bCs/>
          <w:i/>
          <w:iCs/>
          <w:sz w:val="22"/>
          <w:szCs w:val="22"/>
          <w:lang w:val="sk"/>
        </w:rPr>
        <w:t>Názov spoločnosti</w:t>
      </w:r>
    </w:p>
    <w:p w14:paraId="209E039D" w14:textId="77777777" w:rsidR="00D9731F" w:rsidRPr="009F012E" w:rsidRDefault="00D9731F" w:rsidP="00D9731F">
      <w:pPr>
        <w:pStyle w:val="Bezriadkovania"/>
        <w:jc w:val="both"/>
        <w:rPr>
          <w:rFonts w:ascii="Arial" w:hAnsi="Arial" w:cs="Arial"/>
          <w:sz w:val="22"/>
          <w:szCs w:val="22"/>
          <w:lang w:val="sk"/>
        </w:rPr>
      </w:pPr>
      <w:r w:rsidRPr="009F012E">
        <w:rPr>
          <w:rFonts w:ascii="Arial" w:hAnsi="Arial" w:cs="Arial"/>
          <w:sz w:val="22"/>
          <w:szCs w:val="22"/>
          <w:lang w:val="sk"/>
        </w:rPr>
        <w:t>Adresa sídla, resp. miesto podnikania, uvedené v Obchodnom, resp. živnostenskom registri:</w:t>
      </w:r>
    </w:p>
    <w:p w14:paraId="5D181320" w14:textId="1FFBCD62" w:rsidR="00D9731F" w:rsidRPr="009F012E" w:rsidRDefault="00D9731F" w:rsidP="00D9731F">
      <w:pPr>
        <w:pStyle w:val="Bezriadkovania"/>
        <w:jc w:val="both"/>
        <w:rPr>
          <w:rFonts w:ascii="Arial" w:hAnsi="Arial" w:cs="Arial"/>
          <w:sz w:val="22"/>
          <w:szCs w:val="22"/>
          <w:lang w:val="sk"/>
        </w:rPr>
      </w:pPr>
      <w:r w:rsidRPr="009F012E">
        <w:rPr>
          <w:rFonts w:ascii="Arial" w:hAnsi="Arial" w:cs="Arial"/>
          <w:sz w:val="22"/>
          <w:szCs w:val="22"/>
          <w:lang w:val="sk"/>
        </w:rPr>
        <w:t>IČO subdodávateľa:</w:t>
      </w:r>
    </w:p>
    <w:p w14:paraId="7FA29F91" w14:textId="77777777" w:rsidR="00D9731F" w:rsidRPr="009F012E" w:rsidRDefault="00D9731F" w:rsidP="00D9731F">
      <w:pPr>
        <w:pStyle w:val="Bezriadkovania"/>
        <w:jc w:val="both"/>
        <w:rPr>
          <w:rFonts w:ascii="Arial" w:hAnsi="Arial" w:cs="Arial"/>
          <w:sz w:val="22"/>
          <w:szCs w:val="22"/>
          <w:lang w:val="sk"/>
        </w:rPr>
      </w:pPr>
      <w:r w:rsidRPr="009F012E">
        <w:rPr>
          <w:rFonts w:ascii="Arial" w:hAnsi="Arial" w:cs="Arial"/>
          <w:sz w:val="22"/>
          <w:szCs w:val="22"/>
          <w:lang w:val="sk"/>
        </w:rPr>
        <w:t xml:space="preserve">Meno, priezvisko, adresa pobytu osoby, oprávnenej konať za subdodávateľa: </w:t>
      </w:r>
    </w:p>
    <w:p w14:paraId="70D19495" w14:textId="77777777" w:rsidR="00FC6A56" w:rsidRPr="009F012E" w:rsidRDefault="00FC6A56" w:rsidP="00D9731F">
      <w:pPr>
        <w:pStyle w:val="Bezriadkovania"/>
        <w:jc w:val="both"/>
        <w:rPr>
          <w:rFonts w:ascii="Arial" w:hAnsi="Arial" w:cs="Arial"/>
          <w:sz w:val="22"/>
          <w:szCs w:val="22"/>
          <w:lang w:val="sk"/>
        </w:rPr>
      </w:pPr>
    </w:p>
    <w:p w14:paraId="7532B57F" w14:textId="10583557" w:rsidR="00D9731F" w:rsidRPr="009F012E" w:rsidRDefault="00D9731F" w:rsidP="00D9731F">
      <w:pPr>
        <w:pStyle w:val="Bezriadkovania"/>
        <w:jc w:val="both"/>
        <w:rPr>
          <w:rFonts w:ascii="Arial" w:hAnsi="Arial" w:cs="Arial"/>
          <w:sz w:val="22"/>
          <w:szCs w:val="22"/>
          <w:lang w:val="sk"/>
        </w:rPr>
      </w:pPr>
      <w:r w:rsidRPr="009F012E">
        <w:rPr>
          <w:rFonts w:ascii="Arial" w:hAnsi="Arial" w:cs="Arial"/>
          <w:sz w:val="22"/>
          <w:szCs w:val="22"/>
          <w:lang w:val="sk"/>
        </w:rPr>
        <w:t xml:space="preserve">Percentuálny podiel subdodávky: </w:t>
      </w:r>
      <w:r w:rsidR="00FC6A56" w:rsidRPr="009F012E">
        <w:rPr>
          <w:rFonts w:ascii="Arial" w:hAnsi="Arial" w:cs="Arial"/>
          <w:sz w:val="22"/>
          <w:szCs w:val="22"/>
          <w:lang w:val="sk"/>
        </w:rPr>
        <w:t xml:space="preserve">xx </w:t>
      </w:r>
      <w:r w:rsidRPr="009F012E">
        <w:rPr>
          <w:rFonts w:ascii="Arial" w:hAnsi="Arial" w:cs="Arial"/>
          <w:sz w:val="22"/>
          <w:szCs w:val="22"/>
          <w:lang w:val="sk"/>
        </w:rPr>
        <w:t>% z celkovej ceny predmetu zákazky bez DPH</w:t>
      </w:r>
    </w:p>
    <w:p w14:paraId="3569CDD6" w14:textId="77777777" w:rsidR="00D9731F" w:rsidRPr="009F012E" w:rsidRDefault="00D9731F" w:rsidP="00D9731F">
      <w:pPr>
        <w:pStyle w:val="Bezriadkovania"/>
        <w:jc w:val="both"/>
        <w:rPr>
          <w:rFonts w:ascii="Arial" w:hAnsi="Arial" w:cs="Arial"/>
          <w:sz w:val="22"/>
          <w:szCs w:val="22"/>
          <w:lang w:val="sk"/>
        </w:rPr>
      </w:pPr>
      <w:r w:rsidRPr="009F012E">
        <w:rPr>
          <w:rFonts w:ascii="Arial" w:hAnsi="Arial" w:cs="Arial"/>
          <w:sz w:val="22"/>
          <w:szCs w:val="22"/>
          <w:lang w:val="sk"/>
        </w:rPr>
        <w:t xml:space="preserve">Stručný opis zákazky, ktorá bude predmetom subdodávky: </w:t>
      </w:r>
    </w:p>
    <w:p w14:paraId="22F58E7F" w14:textId="3F7CBBF0" w:rsidR="00D9731F" w:rsidRPr="009F012E" w:rsidRDefault="00D9731F" w:rsidP="00D9731F">
      <w:pPr>
        <w:pStyle w:val="Bezriadkovania"/>
        <w:jc w:val="both"/>
        <w:rPr>
          <w:rFonts w:ascii="Arial" w:hAnsi="Arial" w:cs="Arial"/>
          <w:sz w:val="22"/>
          <w:szCs w:val="22"/>
          <w:lang w:val="sk"/>
        </w:rPr>
      </w:pPr>
    </w:p>
    <w:bookmarkEnd w:id="2"/>
    <w:p w14:paraId="2F42B0AB" w14:textId="77777777" w:rsidR="00FC6A56" w:rsidRPr="009F012E" w:rsidRDefault="00FC6A56" w:rsidP="00D9731F">
      <w:pPr>
        <w:pStyle w:val="Bezriadkovania"/>
        <w:jc w:val="both"/>
        <w:rPr>
          <w:rFonts w:ascii="Arial" w:hAnsi="Arial" w:cs="Arial"/>
          <w:sz w:val="22"/>
          <w:szCs w:val="22"/>
          <w:lang w:val="sk"/>
        </w:rPr>
      </w:pPr>
    </w:p>
    <w:p w14:paraId="59B57495" w14:textId="068E46F7" w:rsidR="00FC6A56" w:rsidRPr="009F012E" w:rsidRDefault="00E82E2B" w:rsidP="00FC6A56">
      <w:pPr>
        <w:pStyle w:val="Bezriadkovania"/>
        <w:jc w:val="both"/>
        <w:rPr>
          <w:rFonts w:ascii="Arial" w:hAnsi="Arial" w:cs="Arial"/>
          <w:sz w:val="22"/>
          <w:szCs w:val="22"/>
          <w:lang w:val="sk"/>
        </w:rPr>
      </w:pPr>
      <w:r w:rsidRPr="009F012E">
        <w:rPr>
          <w:rFonts w:ascii="Arial" w:hAnsi="Arial" w:cs="Arial"/>
          <w:sz w:val="22"/>
          <w:szCs w:val="22"/>
          <w:lang w:val="sk"/>
        </w:rPr>
        <w:t>2</w:t>
      </w:r>
      <w:r w:rsidR="00FC6A56" w:rsidRPr="009F012E">
        <w:rPr>
          <w:rFonts w:ascii="Arial" w:hAnsi="Arial" w:cs="Arial"/>
          <w:sz w:val="22"/>
          <w:szCs w:val="22"/>
          <w:lang w:val="sk"/>
        </w:rPr>
        <w:t xml:space="preserve">. Obchodné meno subdodávateľa uvedené v Obchodnom, resp. živnostenskom registri: </w:t>
      </w:r>
    </w:p>
    <w:p w14:paraId="214669DF" w14:textId="77777777" w:rsidR="00FC6A56" w:rsidRPr="009F012E" w:rsidRDefault="00FC6A56" w:rsidP="00FC6A56">
      <w:pPr>
        <w:pStyle w:val="Bezriadkovania"/>
        <w:jc w:val="both"/>
        <w:rPr>
          <w:rFonts w:ascii="Arial" w:hAnsi="Arial" w:cs="Arial"/>
          <w:sz w:val="22"/>
          <w:szCs w:val="22"/>
          <w:lang w:val="sk"/>
        </w:rPr>
      </w:pPr>
    </w:p>
    <w:p w14:paraId="25585F83" w14:textId="77777777" w:rsidR="00FC6A56" w:rsidRPr="009F012E" w:rsidRDefault="00FC6A56" w:rsidP="00FC6A56">
      <w:pPr>
        <w:pStyle w:val="Bezriadkovania"/>
        <w:jc w:val="both"/>
        <w:rPr>
          <w:rFonts w:ascii="Arial" w:hAnsi="Arial" w:cs="Arial"/>
          <w:b/>
          <w:bCs/>
          <w:i/>
          <w:iCs/>
          <w:sz w:val="22"/>
          <w:szCs w:val="22"/>
          <w:lang w:val="sk"/>
        </w:rPr>
      </w:pPr>
      <w:r w:rsidRPr="009F012E">
        <w:rPr>
          <w:rFonts w:ascii="Arial" w:hAnsi="Arial" w:cs="Arial"/>
          <w:b/>
          <w:bCs/>
          <w:i/>
          <w:iCs/>
          <w:sz w:val="22"/>
          <w:szCs w:val="22"/>
          <w:lang w:val="sk"/>
        </w:rPr>
        <w:t>Názov spoločnosti</w:t>
      </w:r>
    </w:p>
    <w:p w14:paraId="4A54F3B7" w14:textId="77777777" w:rsidR="00FC6A56" w:rsidRPr="009F012E" w:rsidRDefault="00FC6A56" w:rsidP="00FC6A56">
      <w:pPr>
        <w:pStyle w:val="Bezriadkovania"/>
        <w:jc w:val="both"/>
        <w:rPr>
          <w:rFonts w:ascii="Arial" w:hAnsi="Arial" w:cs="Arial"/>
          <w:sz w:val="22"/>
          <w:szCs w:val="22"/>
          <w:lang w:val="sk"/>
        </w:rPr>
      </w:pPr>
      <w:r w:rsidRPr="009F012E">
        <w:rPr>
          <w:rFonts w:ascii="Arial" w:hAnsi="Arial" w:cs="Arial"/>
          <w:sz w:val="22"/>
          <w:szCs w:val="22"/>
          <w:lang w:val="sk"/>
        </w:rPr>
        <w:t>Adresa sídla, resp. miesto podnikania, uvedené v Obchodnom, resp. živnostenskom registri:</w:t>
      </w:r>
    </w:p>
    <w:p w14:paraId="38168621" w14:textId="77777777" w:rsidR="00FC6A56" w:rsidRPr="009F012E" w:rsidRDefault="00FC6A56" w:rsidP="00FC6A56">
      <w:pPr>
        <w:pStyle w:val="Bezriadkovania"/>
        <w:jc w:val="both"/>
        <w:rPr>
          <w:rFonts w:ascii="Arial" w:hAnsi="Arial" w:cs="Arial"/>
          <w:sz w:val="22"/>
          <w:szCs w:val="22"/>
          <w:lang w:val="sk"/>
        </w:rPr>
      </w:pPr>
      <w:r w:rsidRPr="009F012E">
        <w:rPr>
          <w:rFonts w:ascii="Arial" w:hAnsi="Arial" w:cs="Arial"/>
          <w:sz w:val="22"/>
          <w:szCs w:val="22"/>
          <w:lang w:val="sk"/>
        </w:rPr>
        <w:t>IČO subdodávateľa:</w:t>
      </w:r>
    </w:p>
    <w:p w14:paraId="532460E0" w14:textId="77777777" w:rsidR="00FC6A56" w:rsidRPr="009F012E" w:rsidRDefault="00FC6A56" w:rsidP="00FC6A56">
      <w:pPr>
        <w:pStyle w:val="Bezriadkovania"/>
        <w:jc w:val="both"/>
        <w:rPr>
          <w:rFonts w:ascii="Arial" w:hAnsi="Arial" w:cs="Arial"/>
          <w:sz w:val="22"/>
          <w:szCs w:val="22"/>
          <w:lang w:val="sk"/>
        </w:rPr>
      </w:pPr>
      <w:r w:rsidRPr="009F012E">
        <w:rPr>
          <w:rFonts w:ascii="Arial" w:hAnsi="Arial" w:cs="Arial"/>
          <w:sz w:val="22"/>
          <w:szCs w:val="22"/>
          <w:lang w:val="sk"/>
        </w:rPr>
        <w:t xml:space="preserve">Meno, priezvisko, adresa pobytu osoby, oprávnenej konať za subdodávateľa: </w:t>
      </w:r>
    </w:p>
    <w:p w14:paraId="35A556C1" w14:textId="77777777" w:rsidR="00FC6A56" w:rsidRPr="009F012E" w:rsidRDefault="00FC6A56" w:rsidP="00FC6A56">
      <w:pPr>
        <w:pStyle w:val="Bezriadkovania"/>
        <w:jc w:val="both"/>
        <w:rPr>
          <w:rFonts w:ascii="Arial" w:hAnsi="Arial" w:cs="Arial"/>
          <w:sz w:val="22"/>
          <w:szCs w:val="22"/>
          <w:lang w:val="sk"/>
        </w:rPr>
      </w:pPr>
    </w:p>
    <w:p w14:paraId="22FDFABD" w14:textId="77777777" w:rsidR="00FC6A56" w:rsidRPr="009F012E" w:rsidRDefault="00FC6A56" w:rsidP="00FC6A56">
      <w:pPr>
        <w:pStyle w:val="Bezriadkovania"/>
        <w:jc w:val="both"/>
        <w:rPr>
          <w:rFonts w:ascii="Arial" w:hAnsi="Arial" w:cs="Arial"/>
          <w:sz w:val="22"/>
          <w:szCs w:val="22"/>
          <w:lang w:val="sk"/>
        </w:rPr>
      </w:pPr>
      <w:r w:rsidRPr="009F012E">
        <w:rPr>
          <w:rFonts w:ascii="Arial" w:hAnsi="Arial" w:cs="Arial"/>
          <w:sz w:val="22"/>
          <w:szCs w:val="22"/>
          <w:lang w:val="sk"/>
        </w:rPr>
        <w:t>Percentuálny podiel subdodávky: xx % z celkovej ceny predmetu zákazky bez DPH</w:t>
      </w:r>
    </w:p>
    <w:p w14:paraId="0488E939" w14:textId="77777777" w:rsidR="00FC6A56" w:rsidRPr="009F012E" w:rsidRDefault="00FC6A56" w:rsidP="00FC6A56">
      <w:pPr>
        <w:pStyle w:val="Bezriadkovania"/>
        <w:jc w:val="both"/>
        <w:rPr>
          <w:rFonts w:ascii="Arial" w:hAnsi="Arial" w:cs="Arial"/>
          <w:sz w:val="22"/>
          <w:szCs w:val="22"/>
          <w:lang w:val="sk"/>
        </w:rPr>
      </w:pPr>
      <w:r w:rsidRPr="009F012E">
        <w:rPr>
          <w:rFonts w:ascii="Arial" w:hAnsi="Arial" w:cs="Arial"/>
          <w:sz w:val="22"/>
          <w:szCs w:val="22"/>
          <w:lang w:val="sk"/>
        </w:rPr>
        <w:t xml:space="preserve">Stručný opis zákazky, ktorá bude predmetom subdodávky: </w:t>
      </w:r>
    </w:p>
    <w:p w14:paraId="35B1E672" w14:textId="3EBF89B4" w:rsidR="00D9731F" w:rsidRPr="009F012E" w:rsidRDefault="00D9731F" w:rsidP="00D9731F">
      <w:pPr>
        <w:pStyle w:val="Bezriadkovania"/>
        <w:jc w:val="both"/>
        <w:rPr>
          <w:rFonts w:ascii="Arial" w:hAnsi="Arial" w:cs="Arial"/>
          <w:sz w:val="22"/>
          <w:szCs w:val="22"/>
          <w:lang w:val="sk"/>
        </w:rPr>
      </w:pPr>
    </w:p>
    <w:p w14:paraId="5512965B" w14:textId="77777777" w:rsidR="00B66267" w:rsidRPr="009F012E" w:rsidRDefault="00B66267" w:rsidP="00D9731F">
      <w:pPr>
        <w:pStyle w:val="Bezriadkovania"/>
        <w:jc w:val="both"/>
        <w:rPr>
          <w:rFonts w:ascii="Arial" w:hAnsi="Arial" w:cs="Arial"/>
          <w:sz w:val="22"/>
          <w:szCs w:val="22"/>
          <w:lang w:val="sk"/>
        </w:rPr>
      </w:pPr>
    </w:p>
    <w:p w14:paraId="32C9D55C" w14:textId="14813DC0" w:rsidR="00FC6A56" w:rsidRPr="009F012E" w:rsidRDefault="00FC6A56" w:rsidP="00FC6A56">
      <w:pPr>
        <w:pStyle w:val="Bezriadkovania"/>
        <w:jc w:val="both"/>
        <w:rPr>
          <w:rFonts w:ascii="Arial" w:hAnsi="Arial" w:cs="Arial"/>
          <w:sz w:val="22"/>
          <w:szCs w:val="22"/>
          <w:lang w:val="sk"/>
        </w:rPr>
      </w:pPr>
      <w:r w:rsidRPr="009F012E">
        <w:rPr>
          <w:rFonts w:ascii="Arial" w:hAnsi="Arial" w:cs="Arial"/>
          <w:sz w:val="22"/>
          <w:szCs w:val="22"/>
          <w:lang w:val="sk"/>
        </w:rPr>
        <w:t>V ............................... dňa ...............................</w:t>
      </w:r>
    </w:p>
    <w:p w14:paraId="040AFA99" w14:textId="77777777" w:rsidR="00FC6A56" w:rsidRPr="009F012E" w:rsidRDefault="00FC6A56" w:rsidP="00FC6A56">
      <w:pPr>
        <w:pStyle w:val="Bezriadkovania"/>
        <w:rPr>
          <w:rFonts w:ascii="Arial" w:hAnsi="Arial" w:cs="Arial"/>
          <w:sz w:val="22"/>
          <w:szCs w:val="22"/>
        </w:rPr>
      </w:pPr>
    </w:p>
    <w:p w14:paraId="343C80B2" w14:textId="77777777" w:rsidR="00FC6A56" w:rsidRPr="009F012E" w:rsidRDefault="00FC6A56" w:rsidP="00FC6A56">
      <w:pPr>
        <w:pStyle w:val="Bezriadkovania"/>
        <w:rPr>
          <w:rFonts w:ascii="Arial" w:hAnsi="Arial" w:cs="Arial"/>
          <w:sz w:val="22"/>
          <w:szCs w:val="22"/>
        </w:rPr>
      </w:pPr>
    </w:p>
    <w:p w14:paraId="10220096" w14:textId="77777777" w:rsidR="00FC6A56" w:rsidRPr="009F012E" w:rsidRDefault="00FC6A56" w:rsidP="00FC6A56">
      <w:pPr>
        <w:pStyle w:val="Bezriadkovania"/>
        <w:rPr>
          <w:rFonts w:ascii="Arial" w:hAnsi="Arial" w:cs="Arial"/>
          <w:sz w:val="22"/>
          <w:szCs w:val="22"/>
        </w:rPr>
      </w:pPr>
    </w:p>
    <w:p w14:paraId="037D3EC2" w14:textId="77777777" w:rsidR="00FC6A56" w:rsidRPr="009F012E" w:rsidRDefault="00FC6A56" w:rsidP="00FC6A56">
      <w:pPr>
        <w:pStyle w:val="Bezriadkovania"/>
        <w:jc w:val="right"/>
        <w:rPr>
          <w:rFonts w:ascii="Arial" w:hAnsi="Arial" w:cs="Arial"/>
          <w:sz w:val="22"/>
          <w:szCs w:val="22"/>
        </w:rPr>
      </w:pPr>
      <w:r w:rsidRPr="009F012E">
        <w:rPr>
          <w:rFonts w:ascii="Arial" w:hAnsi="Arial" w:cs="Arial"/>
          <w:sz w:val="22"/>
          <w:szCs w:val="22"/>
        </w:rPr>
        <w:t>...........................................................</w:t>
      </w:r>
    </w:p>
    <w:p w14:paraId="46866026" w14:textId="5159E104" w:rsidR="004670F3" w:rsidRPr="009F012E" w:rsidRDefault="00FC6A56" w:rsidP="00CF6647">
      <w:pPr>
        <w:pStyle w:val="Zarkazkladnhotextu"/>
        <w:ind w:left="900" w:hanging="540"/>
        <w:jc w:val="right"/>
        <w:rPr>
          <w:rFonts w:ascii="Arial" w:eastAsiaTheme="minorHAnsi" w:hAnsi="Arial" w:cs="Arial"/>
          <w:i/>
          <w:iCs/>
          <w:lang w:val="sk"/>
        </w:rPr>
      </w:pPr>
      <w:r w:rsidRPr="009F012E">
        <w:rPr>
          <w:rFonts w:ascii="Arial" w:eastAsiaTheme="minorHAnsi" w:hAnsi="Arial" w:cs="Arial"/>
          <w:i/>
          <w:iCs/>
          <w:lang w:val="sk"/>
        </w:rPr>
        <w:t>meno, priezvisko, funkcia osoby oprávnenej konať za uchádzača/poskytovateľa</w:t>
      </w:r>
    </w:p>
    <w:p w14:paraId="001A47F9" w14:textId="0B47D60E" w:rsidR="001E6BE4" w:rsidRPr="009F012E" w:rsidRDefault="001E6BE4" w:rsidP="00CF6647">
      <w:pPr>
        <w:pStyle w:val="Zarkazkladnhotextu"/>
        <w:ind w:left="900" w:hanging="540"/>
        <w:jc w:val="right"/>
        <w:rPr>
          <w:rFonts w:ascii="Arial" w:eastAsiaTheme="minorHAnsi" w:hAnsi="Arial" w:cs="Arial"/>
          <w:i/>
          <w:iCs/>
          <w:lang w:val="sk"/>
        </w:rPr>
      </w:pPr>
    </w:p>
    <w:p w14:paraId="5DEB8C36" w14:textId="306ED384" w:rsidR="001E6BE4" w:rsidRPr="009F012E" w:rsidRDefault="001E6BE4" w:rsidP="00CF6647">
      <w:pPr>
        <w:pStyle w:val="Zarkazkladnhotextu"/>
        <w:ind w:left="900" w:hanging="540"/>
        <w:jc w:val="right"/>
        <w:rPr>
          <w:rFonts w:ascii="Arial" w:eastAsiaTheme="minorHAnsi" w:hAnsi="Arial" w:cs="Arial"/>
          <w:i/>
          <w:iCs/>
          <w:lang w:val="sk"/>
        </w:rPr>
      </w:pPr>
    </w:p>
    <w:p w14:paraId="26B54CB1" w14:textId="144BDEB2" w:rsidR="001E6BE4" w:rsidRPr="009F012E" w:rsidRDefault="001E6BE4" w:rsidP="00CF6647">
      <w:pPr>
        <w:pStyle w:val="Zarkazkladnhotextu"/>
        <w:ind w:left="900" w:hanging="540"/>
        <w:jc w:val="right"/>
        <w:rPr>
          <w:rFonts w:ascii="Arial" w:eastAsiaTheme="minorHAnsi" w:hAnsi="Arial" w:cs="Arial"/>
          <w:i/>
          <w:iCs/>
          <w:lang w:val="sk"/>
        </w:rPr>
      </w:pPr>
    </w:p>
    <w:p w14:paraId="3DAB1593" w14:textId="67678A1B" w:rsidR="001E6BE4" w:rsidRPr="009F012E" w:rsidRDefault="001E6BE4" w:rsidP="00CF6647">
      <w:pPr>
        <w:pStyle w:val="Zarkazkladnhotextu"/>
        <w:ind w:left="900" w:hanging="540"/>
        <w:jc w:val="right"/>
        <w:rPr>
          <w:rFonts w:ascii="Arial" w:eastAsiaTheme="minorHAnsi" w:hAnsi="Arial" w:cs="Arial"/>
          <w:i/>
          <w:iCs/>
          <w:lang w:val="sk"/>
        </w:rPr>
      </w:pPr>
    </w:p>
    <w:p w14:paraId="0A2A289F" w14:textId="0E650414" w:rsidR="001E6BE4" w:rsidRPr="009F012E" w:rsidRDefault="001E6BE4" w:rsidP="00CF6647">
      <w:pPr>
        <w:pStyle w:val="Zarkazkladnhotextu"/>
        <w:ind w:left="900" w:hanging="540"/>
        <w:jc w:val="right"/>
        <w:rPr>
          <w:rFonts w:ascii="Arial" w:eastAsiaTheme="minorHAnsi" w:hAnsi="Arial" w:cs="Arial"/>
          <w:i/>
          <w:iCs/>
          <w:lang w:val="sk"/>
        </w:rPr>
      </w:pPr>
    </w:p>
    <w:p w14:paraId="545A1C1A" w14:textId="1FF4EB10" w:rsidR="001E6BE4" w:rsidRPr="009F012E" w:rsidRDefault="001E6BE4" w:rsidP="00CF6647">
      <w:pPr>
        <w:pStyle w:val="Zarkazkladnhotextu"/>
        <w:ind w:left="900" w:hanging="540"/>
        <w:jc w:val="right"/>
        <w:rPr>
          <w:rFonts w:ascii="Arial" w:eastAsiaTheme="minorHAnsi" w:hAnsi="Arial" w:cs="Arial"/>
          <w:i/>
          <w:iCs/>
          <w:lang w:val="sk"/>
        </w:rPr>
      </w:pPr>
    </w:p>
    <w:p w14:paraId="11EA8195" w14:textId="6C79F084" w:rsidR="001E6BE4" w:rsidRPr="009F012E" w:rsidRDefault="001E6BE4" w:rsidP="00CF6647">
      <w:pPr>
        <w:pStyle w:val="Zarkazkladnhotextu"/>
        <w:ind w:left="900" w:hanging="540"/>
        <w:jc w:val="right"/>
        <w:rPr>
          <w:rFonts w:ascii="Arial" w:eastAsiaTheme="minorHAnsi" w:hAnsi="Arial" w:cs="Arial"/>
          <w:i/>
          <w:iCs/>
          <w:lang w:val="sk"/>
        </w:rPr>
      </w:pPr>
    </w:p>
    <w:p w14:paraId="1D0CEB6C" w14:textId="18E7759F" w:rsidR="001E6BE4" w:rsidRDefault="001E6BE4" w:rsidP="00CF6647">
      <w:pPr>
        <w:pStyle w:val="Zarkazkladnhotextu"/>
        <w:ind w:left="900" w:hanging="540"/>
        <w:jc w:val="right"/>
        <w:rPr>
          <w:rFonts w:ascii="Arial" w:eastAsiaTheme="minorHAnsi" w:hAnsi="Arial" w:cs="Arial"/>
          <w:i/>
          <w:iCs/>
          <w:lang w:val="sk"/>
        </w:rPr>
      </w:pPr>
    </w:p>
    <w:p w14:paraId="02981A39" w14:textId="351767DB" w:rsidR="009F012E" w:rsidRDefault="009F012E" w:rsidP="00CF6647">
      <w:pPr>
        <w:pStyle w:val="Zarkazkladnhotextu"/>
        <w:ind w:left="900" w:hanging="540"/>
        <w:jc w:val="right"/>
        <w:rPr>
          <w:rFonts w:ascii="Arial" w:eastAsiaTheme="minorHAnsi" w:hAnsi="Arial" w:cs="Arial"/>
          <w:i/>
          <w:iCs/>
          <w:lang w:val="sk"/>
        </w:rPr>
      </w:pPr>
    </w:p>
    <w:p w14:paraId="5DF814D3" w14:textId="74FCCE74" w:rsidR="009F012E" w:rsidRDefault="009F012E" w:rsidP="00CF6647">
      <w:pPr>
        <w:pStyle w:val="Zarkazkladnhotextu"/>
        <w:ind w:left="900" w:hanging="540"/>
        <w:jc w:val="right"/>
        <w:rPr>
          <w:rFonts w:ascii="Arial" w:eastAsiaTheme="minorHAnsi" w:hAnsi="Arial" w:cs="Arial"/>
          <w:i/>
          <w:iCs/>
          <w:lang w:val="sk"/>
        </w:rPr>
      </w:pPr>
    </w:p>
    <w:p w14:paraId="03F617A2" w14:textId="05F0F3D1" w:rsidR="009F012E" w:rsidRDefault="009F012E" w:rsidP="003D1521">
      <w:pPr>
        <w:pStyle w:val="Zarkazkladnhotextu"/>
        <w:ind w:left="0"/>
        <w:rPr>
          <w:rFonts w:ascii="Arial" w:eastAsiaTheme="minorHAnsi" w:hAnsi="Arial" w:cs="Arial"/>
          <w:i/>
          <w:iCs/>
          <w:lang w:val="sk"/>
        </w:rPr>
      </w:pPr>
    </w:p>
    <w:p w14:paraId="6B517ABC" w14:textId="15FDB460" w:rsidR="001E6BE4" w:rsidRPr="009F012E" w:rsidRDefault="001E6BE4" w:rsidP="00CF6647">
      <w:pPr>
        <w:pStyle w:val="Zarkazkladnhotextu"/>
        <w:ind w:left="900" w:hanging="540"/>
        <w:jc w:val="right"/>
        <w:rPr>
          <w:rFonts w:ascii="Arial" w:eastAsiaTheme="minorHAnsi" w:hAnsi="Arial" w:cs="Arial"/>
          <w:b/>
          <w:iCs/>
          <w:lang w:val="sk"/>
        </w:rPr>
      </w:pPr>
      <w:r w:rsidRPr="009F012E">
        <w:rPr>
          <w:rFonts w:ascii="Arial" w:eastAsiaTheme="minorHAnsi" w:hAnsi="Arial" w:cs="Arial"/>
          <w:b/>
          <w:iCs/>
          <w:lang w:val="sk"/>
        </w:rPr>
        <w:t>Príloha č.11</w:t>
      </w:r>
    </w:p>
    <w:p w14:paraId="0EE2427A" w14:textId="06A1BC60" w:rsidR="009F012E" w:rsidRDefault="00995A8A" w:rsidP="00995A8A">
      <w:pPr>
        <w:pStyle w:val="Zarkazkladnhotextu"/>
        <w:ind w:left="900" w:hanging="540"/>
        <w:jc w:val="center"/>
        <w:rPr>
          <w:rFonts w:ascii="Arial" w:eastAsiaTheme="minorHAnsi" w:hAnsi="Arial" w:cs="Arial"/>
          <w:b/>
          <w:iCs/>
          <w:lang w:val="sk"/>
        </w:rPr>
      </w:pPr>
      <w:bookmarkStart w:id="3" w:name="_Toc246127659"/>
      <w:bookmarkStart w:id="4" w:name="_Toc247349457"/>
      <w:r>
        <w:rPr>
          <w:rFonts w:ascii="Arial" w:eastAsiaTheme="minorHAnsi" w:hAnsi="Arial" w:cs="Arial"/>
          <w:b/>
          <w:iCs/>
          <w:lang w:val="sk"/>
        </w:rPr>
        <w:lastRenderedPageBreak/>
        <w:t>Technická špecifikácia (WLA)</w:t>
      </w:r>
    </w:p>
    <w:p w14:paraId="05C472EB" w14:textId="77777777" w:rsidR="00995A8A" w:rsidRPr="00995A8A" w:rsidRDefault="00995A8A" w:rsidP="00995A8A">
      <w:pPr>
        <w:pStyle w:val="Zarkazkladnhotextu"/>
        <w:ind w:left="900" w:hanging="540"/>
        <w:jc w:val="center"/>
        <w:rPr>
          <w:rFonts w:ascii="Arial" w:eastAsiaTheme="minorHAnsi" w:hAnsi="Arial" w:cs="Arial"/>
          <w:b/>
          <w:iCs/>
          <w:lang w:val="sk"/>
        </w:rPr>
      </w:pPr>
    </w:p>
    <w:p w14:paraId="191CFBF1" w14:textId="77777777" w:rsidR="009F012E" w:rsidRPr="00AF3307" w:rsidRDefault="009F012E" w:rsidP="009F012E">
      <w:pPr>
        <w:pStyle w:val="Nadpis1"/>
        <w:spacing w:before="0" w:after="160"/>
        <w:ind w:left="432" w:hanging="432"/>
        <w:rPr>
          <w:rFonts w:ascii="Arial" w:hAnsi="Arial" w:cs="Arial"/>
          <w:b w:val="0"/>
          <w:sz w:val="22"/>
          <w:szCs w:val="22"/>
        </w:rPr>
      </w:pPr>
      <w:bookmarkStart w:id="5" w:name="_Toc115095737"/>
      <w:bookmarkEnd w:id="3"/>
      <w:bookmarkEnd w:id="4"/>
      <w:r w:rsidRPr="00AF3307">
        <w:rPr>
          <w:rFonts w:ascii="Arial" w:hAnsi="Arial" w:cs="Arial"/>
          <w:b w:val="0"/>
          <w:sz w:val="22"/>
          <w:szCs w:val="22"/>
        </w:rPr>
        <w:t>Komunikačné pravidlá nahlasovania servisu</w:t>
      </w:r>
      <w:bookmarkEnd w:id="5"/>
    </w:p>
    <w:p w14:paraId="07FA1A2E" w14:textId="4E8DB36A" w:rsidR="009F012E" w:rsidRPr="00AF3307" w:rsidRDefault="009F012E" w:rsidP="009F012E">
      <w:pPr>
        <w:pStyle w:val="Nadpis2"/>
        <w:rPr>
          <w:rFonts w:ascii="Arial" w:hAnsi="Arial" w:cs="Arial"/>
          <w:b w:val="0"/>
          <w:sz w:val="22"/>
          <w:szCs w:val="22"/>
        </w:rPr>
      </w:pPr>
      <w:bookmarkStart w:id="6" w:name="_Toc115095738"/>
      <w:r w:rsidRPr="00AF3307">
        <w:rPr>
          <w:rFonts w:ascii="Arial" w:hAnsi="Arial" w:cs="Arial"/>
          <w:b w:val="0"/>
          <w:sz w:val="22"/>
          <w:szCs w:val="22"/>
        </w:rPr>
        <w:t xml:space="preserve">Kontaktné miesta, oprávnené osoby a adresy pre komunikáciu </w:t>
      </w:r>
      <w:bookmarkEnd w:id="6"/>
      <w:r w:rsidR="003B6074" w:rsidRPr="00AF3307">
        <w:rPr>
          <w:rFonts w:ascii="Arial" w:hAnsi="Arial" w:cs="Arial"/>
          <w:b w:val="0"/>
          <w:sz w:val="22"/>
          <w:szCs w:val="22"/>
        </w:rPr>
        <w:t>poskytovateľa</w:t>
      </w:r>
    </w:p>
    <w:p w14:paraId="20CB1115" w14:textId="1252F356" w:rsidR="009F012E" w:rsidRPr="00AF3307" w:rsidRDefault="009F012E" w:rsidP="009F012E">
      <w:pPr>
        <w:pStyle w:val="Nadpis2"/>
        <w:rPr>
          <w:rFonts w:ascii="Arial" w:hAnsi="Arial" w:cs="Arial"/>
          <w:b w:val="0"/>
          <w:sz w:val="22"/>
          <w:szCs w:val="22"/>
        </w:rPr>
      </w:pPr>
      <w:bookmarkStart w:id="7" w:name="_Toc115095739"/>
      <w:r w:rsidRPr="00AF3307">
        <w:rPr>
          <w:rFonts w:ascii="Arial" w:hAnsi="Arial" w:cs="Arial"/>
          <w:b w:val="0"/>
          <w:sz w:val="22"/>
          <w:szCs w:val="22"/>
        </w:rPr>
        <w:t xml:space="preserve">Kontaktné miesta, oprávnené osoby a adresy pre komunikáciu </w:t>
      </w:r>
      <w:bookmarkEnd w:id="7"/>
      <w:r w:rsidR="003B6074" w:rsidRPr="00AF3307">
        <w:rPr>
          <w:rFonts w:ascii="Arial" w:hAnsi="Arial" w:cs="Arial"/>
          <w:b w:val="0"/>
          <w:sz w:val="22"/>
          <w:szCs w:val="22"/>
        </w:rPr>
        <w:t>objednávateľa</w:t>
      </w:r>
    </w:p>
    <w:p w14:paraId="295B1937" w14:textId="77777777" w:rsidR="009F012E" w:rsidRPr="00AF3307" w:rsidRDefault="009F012E" w:rsidP="009F012E">
      <w:pPr>
        <w:pStyle w:val="Nadpis2"/>
        <w:rPr>
          <w:rFonts w:ascii="Arial" w:hAnsi="Arial" w:cs="Arial"/>
          <w:b w:val="0"/>
          <w:sz w:val="22"/>
          <w:szCs w:val="22"/>
        </w:rPr>
      </w:pPr>
      <w:bookmarkStart w:id="8" w:name="_Toc115095740"/>
      <w:r w:rsidRPr="00AF3307">
        <w:rPr>
          <w:rFonts w:ascii="Arial" w:hAnsi="Arial" w:cs="Arial"/>
          <w:b w:val="0"/>
          <w:sz w:val="22"/>
          <w:szCs w:val="22"/>
        </w:rPr>
        <w:t>Nahlasovanie servisu</w:t>
      </w:r>
      <w:bookmarkEnd w:id="8"/>
    </w:p>
    <w:p w14:paraId="26E30A81" w14:textId="77777777" w:rsidR="009F012E" w:rsidRPr="00AF3307" w:rsidRDefault="009F012E" w:rsidP="009F012E">
      <w:pPr>
        <w:rPr>
          <w:rFonts w:ascii="Arial" w:hAnsi="Arial" w:cs="Arial"/>
        </w:rPr>
      </w:pPr>
    </w:p>
    <w:p w14:paraId="6F16C131" w14:textId="77777777" w:rsidR="009F012E" w:rsidRPr="00AF3307" w:rsidRDefault="009F012E" w:rsidP="009F012E">
      <w:pPr>
        <w:pStyle w:val="Nadpis2"/>
        <w:spacing w:before="120" w:after="0"/>
        <w:ind w:left="576"/>
        <w:rPr>
          <w:rFonts w:ascii="Arial" w:hAnsi="Arial" w:cs="Arial"/>
          <w:b w:val="0"/>
          <w:sz w:val="22"/>
          <w:szCs w:val="22"/>
        </w:rPr>
      </w:pPr>
      <w:bookmarkStart w:id="9" w:name="_Toc115095741"/>
      <w:r w:rsidRPr="00AF3307">
        <w:rPr>
          <w:rFonts w:ascii="Arial" w:hAnsi="Arial" w:cs="Arial"/>
          <w:b w:val="0"/>
          <w:sz w:val="22"/>
          <w:szCs w:val="22"/>
        </w:rPr>
        <w:t>Nahlasovanie a priebeh servisu - reaktívnej podpory Hewlett-Packard Enterprise</w:t>
      </w:r>
      <w:bookmarkEnd w:id="9"/>
    </w:p>
    <w:p w14:paraId="56FE55D5" w14:textId="77777777" w:rsidR="009F012E" w:rsidRPr="00AF3307" w:rsidRDefault="009F012E" w:rsidP="009F012E">
      <w:pPr>
        <w:pStyle w:val="Normal2"/>
        <w:rPr>
          <w:rFonts w:ascii="Arial" w:hAnsi="Arial" w:cs="Arial"/>
          <w:sz w:val="22"/>
          <w:szCs w:val="22"/>
        </w:rPr>
      </w:pPr>
    </w:p>
    <w:p w14:paraId="762FAEE8" w14:textId="77777777" w:rsidR="009F012E" w:rsidRPr="00AF3307" w:rsidRDefault="009F012E" w:rsidP="009F012E">
      <w:pPr>
        <w:pStyle w:val="Nadpis2"/>
        <w:spacing w:before="120" w:after="0"/>
        <w:ind w:left="576"/>
        <w:rPr>
          <w:rFonts w:ascii="Arial" w:hAnsi="Arial" w:cs="Arial"/>
          <w:b w:val="0"/>
          <w:sz w:val="22"/>
          <w:szCs w:val="22"/>
        </w:rPr>
      </w:pPr>
      <w:bookmarkStart w:id="10" w:name="_Toc115095742"/>
      <w:r w:rsidRPr="00AF3307">
        <w:rPr>
          <w:rFonts w:ascii="Arial" w:hAnsi="Arial" w:cs="Arial"/>
          <w:b w:val="0"/>
          <w:sz w:val="22"/>
          <w:szCs w:val="22"/>
        </w:rPr>
        <w:t>Nahlasovanie a priebeh servisu - reaktívnej podpory IBM</w:t>
      </w:r>
      <w:bookmarkEnd w:id="10"/>
    </w:p>
    <w:p w14:paraId="1E55F504" w14:textId="77777777" w:rsidR="009F012E" w:rsidRPr="00AF3307" w:rsidRDefault="009F012E" w:rsidP="009F012E">
      <w:pPr>
        <w:rPr>
          <w:rFonts w:ascii="Arial" w:hAnsi="Arial" w:cs="Arial"/>
        </w:rPr>
      </w:pPr>
    </w:p>
    <w:p w14:paraId="62A5624F" w14:textId="77777777" w:rsidR="009F012E" w:rsidRPr="00AF3307" w:rsidRDefault="009F012E" w:rsidP="009F012E">
      <w:pPr>
        <w:pStyle w:val="Nadpis1"/>
        <w:spacing w:before="0" w:after="160"/>
        <w:ind w:left="432" w:hanging="432"/>
        <w:rPr>
          <w:rFonts w:ascii="Arial" w:hAnsi="Arial" w:cs="Arial"/>
          <w:sz w:val="22"/>
          <w:szCs w:val="22"/>
        </w:rPr>
      </w:pPr>
      <w:bookmarkStart w:id="11" w:name="_Toc115095743"/>
      <w:r w:rsidRPr="00AF3307">
        <w:rPr>
          <w:rFonts w:ascii="Arial" w:hAnsi="Arial" w:cs="Arial"/>
          <w:sz w:val="22"/>
          <w:szCs w:val="22"/>
        </w:rPr>
        <w:t>Podmienky využívania vzdialeného prístupu</w:t>
      </w:r>
      <w:bookmarkEnd w:id="11"/>
    </w:p>
    <w:p w14:paraId="7DB951F4" w14:textId="77777777" w:rsidR="009F012E" w:rsidRPr="009F012E" w:rsidRDefault="009F012E" w:rsidP="009F012E">
      <w:pPr>
        <w:pStyle w:val="Normal1"/>
        <w:rPr>
          <w:rFonts w:ascii="Arial" w:hAnsi="Arial" w:cs="Arial"/>
          <w:sz w:val="22"/>
          <w:szCs w:val="22"/>
        </w:rPr>
      </w:pPr>
    </w:p>
    <w:p w14:paraId="4989F500" w14:textId="43F8AF2B" w:rsidR="009F012E" w:rsidRPr="009F012E" w:rsidRDefault="009F012E" w:rsidP="009F012E">
      <w:pPr>
        <w:pStyle w:val="Normal1"/>
        <w:rPr>
          <w:rFonts w:ascii="Arial" w:hAnsi="Arial" w:cs="Arial"/>
          <w:sz w:val="22"/>
          <w:szCs w:val="22"/>
        </w:rPr>
      </w:pPr>
      <w:r w:rsidRPr="009F012E">
        <w:rPr>
          <w:rFonts w:ascii="Arial" w:hAnsi="Arial" w:cs="Arial"/>
          <w:sz w:val="22"/>
          <w:szCs w:val="22"/>
        </w:rPr>
        <w:t>Poskytovateľ sa pri využívaní vzdialeného prístupu bude riadiť RD</w:t>
      </w:r>
      <w:r w:rsidR="00AF3E62">
        <w:rPr>
          <w:rFonts w:ascii="Arial" w:hAnsi="Arial" w:cs="Arial"/>
          <w:sz w:val="22"/>
          <w:szCs w:val="22"/>
        </w:rPr>
        <w:t>.</w:t>
      </w:r>
      <w:r w:rsidRPr="009F012E">
        <w:rPr>
          <w:rFonts w:ascii="Arial" w:hAnsi="Arial" w:cs="Arial"/>
          <w:sz w:val="22"/>
          <w:szCs w:val="22"/>
        </w:rPr>
        <w:t xml:space="preserve"> </w:t>
      </w:r>
    </w:p>
    <w:p w14:paraId="4C88E87A" w14:textId="77777777" w:rsidR="009F012E" w:rsidRPr="009F012E" w:rsidRDefault="009F012E" w:rsidP="009F012E">
      <w:pPr>
        <w:pStyle w:val="Normal1"/>
        <w:rPr>
          <w:rFonts w:ascii="Arial" w:hAnsi="Arial" w:cs="Arial"/>
          <w:sz w:val="22"/>
          <w:szCs w:val="22"/>
        </w:rPr>
      </w:pPr>
    </w:p>
    <w:p w14:paraId="3B4B643E" w14:textId="58AFE6A6" w:rsidR="009F012E" w:rsidRPr="009F012E" w:rsidRDefault="009F012E" w:rsidP="009F012E">
      <w:pPr>
        <w:pStyle w:val="Normal1"/>
        <w:rPr>
          <w:rFonts w:ascii="Arial" w:hAnsi="Arial" w:cs="Arial"/>
          <w:sz w:val="22"/>
          <w:szCs w:val="22"/>
        </w:rPr>
      </w:pPr>
      <w:r w:rsidRPr="009F012E">
        <w:rPr>
          <w:rFonts w:ascii="Arial" w:hAnsi="Arial" w:cs="Arial"/>
          <w:sz w:val="22"/>
          <w:szCs w:val="22"/>
        </w:rPr>
        <w:t>Pracovné postupy využívania vzdialeného prístupu sú bližšie popísané v </w:t>
      </w:r>
      <w:r w:rsidR="00AF3E62">
        <w:rPr>
          <w:rFonts w:ascii="Arial" w:hAnsi="Arial" w:cs="Arial"/>
          <w:sz w:val="22"/>
          <w:szCs w:val="22"/>
        </w:rPr>
        <w:t>Prílohe č. 12 tejto RD</w:t>
      </w:r>
      <w:r w:rsidRPr="009F012E">
        <w:rPr>
          <w:rFonts w:ascii="Arial" w:hAnsi="Arial" w:cs="Arial"/>
          <w:sz w:val="22"/>
          <w:szCs w:val="22"/>
        </w:rPr>
        <w:t>.</w:t>
      </w:r>
    </w:p>
    <w:p w14:paraId="069A0306" w14:textId="08E565F7" w:rsidR="009F012E" w:rsidRPr="009F012E" w:rsidRDefault="009F012E" w:rsidP="009F012E">
      <w:pPr>
        <w:pStyle w:val="Normal1"/>
        <w:rPr>
          <w:rFonts w:ascii="Arial" w:hAnsi="Arial" w:cs="Arial"/>
          <w:sz w:val="22"/>
          <w:szCs w:val="22"/>
        </w:rPr>
      </w:pPr>
    </w:p>
    <w:p w14:paraId="14576A0D" w14:textId="1BF031B4" w:rsidR="009F012E" w:rsidRPr="009F012E" w:rsidRDefault="009F012E" w:rsidP="009F012E">
      <w:pPr>
        <w:rPr>
          <w:rFonts w:ascii="Arial" w:hAnsi="Arial" w:cs="Arial"/>
        </w:rPr>
      </w:pPr>
      <w:r w:rsidRPr="009F012E">
        <w:rPr>
          <w:rFonts w:ascii="Arial" w:hAnsi="Arial" w:cs="Arial"/>
        </w:rPr>
        <w:t xml:space="preserve">Prihlasovacie meno (new username) na vytvorenie VPN </w:t>
      </w:r>
      <w:r w:rsidR="00AF3E62" w:rsidRPr="009F012E">
        <w:rPr>
          <w:rFonts w:ascii="Arial" w:hAnsi="Arial" w:cs="Arial"/>
        </w:rPr>
        <w:t>tunel</w:t>
      </w:r>
      <w:r w:rsidR="00AF3E62">
        <w:rPr>
          <w:rFonts w:ascii="Arial" w:hAnsi="Arial" w:cs="Arial"/>
        </w:rPr>
        <w:t>a</w:t>
      </w:r>
      <w:r w:rsidR="00AF3E62" w:rsidRPr="009F012E">
        <w:rPr>
          <w:rFonts w:ascii="Arial" w:hAnsi="Arial" w:cs="Arial"/>
        </w:rPr>
        <w:t xml:space="preserve"> </w:t>
      </w:r>
      <w:r w:rsidR="009F22E9">
        <w:rPr>
          <w:rFonts w:ascii="Arial" w:hAnsi="Arial" w:cs="Arial"/>
        </w:rPr>
        <w:t xml:space="preserve">bude zaslané poskytovateľovi objednávateľom, a to do 5 dní odo dňa nadobudnutia účinnosti tejto RD na </w:t>
      </w:r>
      <w:r w:rsidR="003D1521">
        <w:rPr>
          <w:rFonts w:ascii="Arial" w:hAnsi="Arial" w:cs="Arial"/>
        </w:rPr>
        <w:t>emailovú adresu</w:t>
      </w:r>
      <w:r w:rsidR="009F22E9">
        <w:rPr>
          <w:rFonts w:ascii="Arial" w:hAnsi="Arial" w:cs="Arial"/>
        </w:rPr>
        <w:t xml:space="preserve"> poskytovateľ</w:t>
      </w:r>
      <w:r w:rsidR="003D1521">
        <w:rPr>
          <w:rFonts w:ascii="Arial" w:hAnsi="Arial" w:cs="Arial"/>
        </w:rPr>
        <w:t>a</w:t>
      </w:r>
      <w:r w:rsidR="009F22E9">
        <w:rPr>
          <w:rFonts w:ascii="Arial" w:hAnsi="Arial" w:cs="Arial"/>
        </w:rPr>
        <w:t xml:space="preserve"> </w:t>
      </w:r>
      <w:r w:rsidR="007F2B4A">
        <w:rPr>
          <w:rFonts w:ascii="Arial" w:hAnsi="Arial" w:cs="Arial"/>
        </w:rPr>
        <w:t xml:space="preserve">uvedenú </w:t>
      </w:r>
      <w:r w:rsidR="009F22E9">
        <w:rPr>
          <w:rFonts w:ascii="Arial" w:hAnsi="Arial" w:cs="Arial"/>
        </w:rPr>
        <w:t>v Prílohe č. 7 tejto RD</w:t>
      </w:r>
      <w:r w:rsidRPr="009F012E">
        <w:rPr>
          <w:rFonts w:ascii="Arial" w:hAnsi="Arial" w:cs="Arial"/>
        </w:rPr>
        <w:t>. Heslom bude PIN + kód generovaný bezpečnostným prvkom RSA SecurID.  Do LAN VšZP bude možné vstupovať cez dve identické brány „Kamzík“ alebo „Devín“. V tabuľke zistíte vyhradenú IP adresu, ktorá V</w:t>
      </w:r>
      <w:r w:rsidR="00995A8A">
        <w:rPr>
          <w:rFonts w:ascii="Arial" w:hAnsi="Arial" w:cs="Arial"/>
        </w:rPr>
        <w:t xml:space="preserve">ám bude priradená počas práce. </w:t>
      </w:r>
      <w:r w:rsidR="009F22E9" w:rsidRPr="009F22E9">
        <w:rPr>
          <w:rFonts w:ascii="Arial" w:hAnsi="Arial" w:cs="Arial"/>
        </w:rPr>
        <w:t>Bezpečnostný prvok RSA SecurID SID700</w:t>
      </w:r>
      <w:r w:rsidR="009F22E9">
        <w:rPr>
          <w:rFonts w:ascii="Arial" w:hAnsi="Arial" w:cs="Arial"/>
        </w:rPr>
        <w:t xml:space="preserve"> dodá poskytovateľovi objednávateľ, o čom bude vyhotovený písomný protokol</w:t>
      </w:r>
      <w:r w:rsidR="003B6074">
        <w:rPr>
          <w:rFonts w:ascii="Arial" w:hAnsi="Arial" w:cs="Arial"/>
        </w:rPr>
        <w:t xml:space="preserve"> podpísaný oprávnenými zamestnancami oboch zmluvných strán</w:t>
      </w:r>
      <w:r w:rsidR="009F22E9">
        <w:rPr>
          <w:rFonts w:ascii="Arial" w:hAnsi="Arial" w:cs="Arial"/>
        </w:rPr>
        <w:t>.</w:t>
      </w:r>
    </w:p>
    <w:p w14:paraId="34A1362F" w14:textId="13AF46D1" w:rsidR="009F012E" w:rsidRPr="009F012E" w:rsidRDefault="009F012E" w:rsidP="009F012E">
      <w:pPr>
        <w:rPr>
          <w:rFonts w:ascii="Arial" w:hAnsi="Arial" w:cs="Arial"/>
        </w:rPr>
      </w:pPr>
      <w:r w:rsidRPr="009F012E">
        <w:rPr>
          <w:rFonts w:ascii="Arial" w:hAnsi="Arial" w:cs="Arial"/>
        </w:rPr>
        <w:t xml:space="preserve">Bezpečnostný prvok RSA SecurID SID700 je nutné v prípade potreby (najmä po neštandardných udalostiach) zosynchronizovať s RSA Authentication Manager-om. V tomto prípade po zadaní username a passcode pri vytváraní VPN tunelu bude </w:t>
      </w:r>
      <w:r w:rsidR="00AF3E62" w:rsidRPr="009F012E">
        <w:rPr>
          <w:rFonts w:ascii="Arial" w:hAnsi="Arial" w:cs="Arial"/>
        </w:rPr>
        <w:t>užívateľ</w:t>
      </w:r>
      <w:r w:rsidRPr="009F012E">
        <w:rPr>
          <w:rFonts w:ascii="Arial" w:hAnsi="Arial" w:cs="Arial"/>
        </w:rPr>
        <w:t xml:space="preserve"> vyzvaný zadať tokencode a next tokencode. To znamená kód a ďalší vygenero</w:t>
      </w:r>
      <w:r w:rsidR="00995A8A">
        <w:rPr>
          <w:rFonts w:ascii="Arial" w:hAnsi="Arial" w:cs="Arial"/>
        </w:rPr>
        <w:t xml:space="preserve">vaný kód bezpečnostným prvkom. </w:t>
      </w:r>
    </w:p>
    <w:p w14:paraId="02D6492C" w14:textId="14CAB100" w:rsidR="009F012E" w:rsidRPr="009F012E" w:rsidRDefault="009F012E" w:rsidP="009F012E">
      <w:pPr>
        <w:rPr>
          <w:rFonts w:ascii="Arial" w:hAnsi="Arial" w:cs="Arial"/>
        </w:rPr>
      </w:pPr>
      <w:r w:rsidRPr="009F012E">
        <w:rPr>
          <w:rFonts w:ascii="Arial" w:hAnsi="Arial" w:cs="Arial"/>
        </w:rPr>
        <w:t>Je potrebné sledovať indikátor platnosti tokenkodu, operácie nie je odporúčané realizovať, ak platno</w:t>
      </w:r>
      <w:r w:rsidR="00995A8A">
        <w:rPr>
          <w:rFonts w:ascii="Arial" w:hAnsi="Arial" w:cs="Arial"/>
        </w:rPr>
        <w:t>sť tokencode je pred vypršaním.</w:t>
      </w:r>
    </w:p>
    <w:p w14:paraId="3310D46C" w14:textId="4929E0F5" w:rsidR="009F012E" w:rsidRPr="009F012E" w:rsidRDefault="009F012E" w:rsidP="009F012E">
      <w:pPr>
        <w:rPr>
          <w:rFonts w:ascii="Arial" w:hAnsi="Arial" w:cs="Arial"/>
        </w:rPr>
      </w:pPr>
      <w:r w:rsidRPr="009F012E">
        <w:rPr>
          <w:rFonts w:ascii="Arial" w:hAnsi="Arial" w:cs="Arial"/>
        </w:rPr>
        <w:t xml:space="preserve">Po troch neúspešných pokusoch pri vytváraní VPN tunelu bude </w:t>
      </w:r>
      <w:r w:rsidR="00AF3E62" w:rsidRPr="009F012E">
        <w:rPr>
          <w:rFonts w:ascii="Arial" w:hAnsi="Arial" w:cs="Arial"/>
        </w:rPr>
        <w:t>užívateľ</w:t>
      </w:r>
      <w:r w:rsidRPr="009F012E">
        <w:rPr>
          <w:rFonts w:ascii="Arial" w:hAnsi="Arial" w:cs="Arial"/>
        </w:rPr>
        <w:t xml:space="preserve"> zablokovaný na 1 hodinu. Zablokovanie vyžaduje 1 hodinu pokoj na vstupe, preto je sa odporúča začať ďalší pokus na vytvorenie VPN tunela až po uplynutí </w:t>
      </w:r>
      <w:r w:rsidR="00995A8A">
        <w:rPr>
          <w:rFonts w:ascii="Arial" w:hAnsi="Arial" w:cs="Arial"/>
        </w:rPr>
        <w:t xml:space="preserve">65 minút. </w:t>
      </w:r>
    </w:p>
    <w:p w14:paraId="27B205E2" w14:textId="77777777" w:rsidR="009F012E" w:rsidRPr="009F012E" w:rsidRDefault="009F012E" w:rsidP="009F012E">
      <w:pPr>
        <w:rPr>
          <w:rFonts w:ascii="Arial" w:hAnsi="Arial" w:cs="Arial"/>
        </w:rPr>
      </w:pPr>
      <w:r w:rsidRPr="009F012E">
        <w:rPr>
          <w:rFonts w:ascii="Arial" w:hAnsi="Arial" w:cs="Arial"/>
        </w:rPr>
        <w:t>Kontaktné osoby pre riešenie problémov s vzdialeným prístupom na strane objednávateľa:</w:t>
      </w:r>
    </w:p>
    <w:p w14:paraId="24E94195" w14:textId="4866E2C8" w:rsidR="009F012E" w:rsidRPr="009F012E" w:rsidRDefault="00BF59FA" w:rsidP="009F012E">
      <w:pPr>
        <w:rPr>
          <w:rFonts w:ascii="Arial" w:hAnsi="Arial" w:cs="Arial"/>
        </w:rPr>
      </w:pPr>
      <w:hyperlink r:id="rId38" w:history="1">
        <w:r w:rsidR="009F012E" w:rsidRPr="009F012E">
          <w:rPr>
            <w:rStyle w:val="Hypertextovprepojenie"/>
            <w:rFonts w:ascii="Arial" w:hAnsi="Arial" w:cs="Arial"/>
          </w:rPr>
          <w:t>marian.sidor@vszp.sk</w:t>
        </w:r>
      </w:hyperlink>
      <w:r w:rsidR="009F012E" w:rsidRPr="009F012E">
        <w:rPr>
          <w:rFonts w:ascii="Arial" w:hAnsi="Arial" w:cs="Arial"/>
        </w:rPr>
        <w:t>; 055/2824203; 0910/864163;</w:t>
      </w:r>
    </w:p>
    <w:tbl>
      <w:tblPr>
        <w:tblW w:w="8874" w:type="dxa"/>
        <w:tblInd w:w="-15" w:type="dxa"/>
        <w:tblCellMar>
          <w:left w:w="0" w:type="dxa"/>
          <w:right w:w="0" w:type="dxa"/>
        </w:tblCellMar>
        <w:tblLook w:val="04A0" w:firstRow="1" w:lastRow="0" w:firstColumn="1" w:lastColumn="0" w:noHBand="0" w:noVBand="1"/>
      </w:tblPr>
      <w:tblGrid>
        <w:gridCol w:w="1580"/>
        <w:gridCol w:w="1420"/>
        <w:gridCol w:w="1300"/>
        <w:gridCol w:w="1620"/>
        <w:gridCol w:w="2954"/>
      </w:tblGrid>
      <w:tr w:rsidR="009F012E" w:rsidRPr="009F012E" w14:paraId="698B1CF7" w14:textId="77777777" w:rsidTr="00465184">
        <w:trPr>
          <w:trHeight w:val="600"/>
        </w:trPr>
        <w:tc>
          <w:tcPr>
            <w:tcW w:w="1580" w:type="dxa"/>
            <w:shd w:val="clear" w:color="auto" w:fill="D9D9D9"/>
            <w:tcMar>
              <w:top w:w="0" w:type="dxa"/>
              <w:left w:w="70" w:type="dxa"/>
              <w:bottom w:w="0" w:type="dxa"/>
              <w:right w:w="70" w:type="dxa"/>
            </w:tcMar>
            <w:vAlign w:val="center"/>
            <w:hideMark/>
          </w:tcPr>
          <w:p w14:paraId="2385BCA9" w14:textId="77777777" w:rsidR="009F012E" w:rsidRPr="009F012E" w:rsidRDefault="009F012E" w:rsidP="00465184">
            <w:pPr>
              <w:jc w:val="center"/>
              <w:rPr>
                <w:rFonts w:ascii="Arial" w:eastAsiaTheme="minorHAnsi" w:hAnsi="Arial" w:cs="Arial"/>
                <w:b/>
                <w:bCs/>
                <w:color w:val="000000"/>
                <w:lang w:eastAsia="sk-SK"/>
              </w:rPr>
            </w:pPr>
            <w:r w:rsidRPr="009F012E">
              <w:rPr>
                <w:rFonts w:ascii="Arial" w:hAnsi="Arial" w:cs="Arial"/>
                <w:b/>
                <w:bCs/>
                <w:color w:val="000000"/>
                <w:lang w:eastAsia="sk-SK"/>
              </w:rPr>
              <w:t>VPN brana KAMZIK</w:t>
            </w:r>
          </w:p>
        </w:tc>
        <w:tc>
          <w:tcPr>
            <w:tcW w:w="1420" w:type="dxa"/>
            <w:shd w:val="clear" w:color="auto" w:fill="D9D9D9"/>
            <w:tcMar>
              <w:top w:w="0" w:type="dxa"/>
              <w:left w:w="70" w:type="dxa"/>
              <w:bottom w:w="0" w:type="dxa"/>
              <w:right w:w="70" w:type="dxa"/>
            </w:tcMar>
            <w:vAlign w:val="center"/>
            <w:hideMark/>
          </w:tcPr>
          <w:p w14:paraId="5CA35677" w14:textId="77777777" w:rsidR="009F012E" w:rsidRPr="009F012E" w:rsidRDefault="009F012E" w:rsidP="00465184">
            <w:pPr>
              <w:jc w:val="center"/>
              <w:rPr>
                <w:rFonts w:ascii="Arial" w:eastAsiaTheme="minorHAnsi" w:hAnsi="Arial" w:cs="Arial"/>
                <w:b/>
                <w:bCs/>
                <w:color w:val="000000"/>
                <w:lang w:eastAsia="sk-SK"/>
              </w:rPr>
            </w:pPr>
            <w:r w:rsidRPr="009F012E">
              <w:rPr>
                <w:rFonts w:ascii="Arial" w:hAnsi="Arial" w:cs="Arial"/>
                <w:b/>
                <w:bCs/>
                <w:color w:val="000000"/>
                <w:lang w:eastAsia="sk-SK"/>
              </w:rPr>
              <w:t>VPN brana DEVIN</w:t>
            </w:r>
          </w:p>
        </w:tc>
        <w:tc>
          <w:tcPr>
            <w:tcW w:w="1300" w:type="dxa"/>
            <w:shd w:val="clear" w:color="auto" w:fill="D9D9D9"/>
            <w:tcMar>
              <w:top w:w="0" w:type="dxa"/>
              <w:left w:w="70" w:type="dxa"/>
              <w:bottom w:w="0" w:type="dxa"/>
              <w:right w:w="70" w:type="dxa"/>
            </w:tcMar>
            <w:vAlign w:val="center"/>
            <w:hideMark/>
          </w:tcPr>
          <w:p w14:paraId="0139007B" w14:textId="77777777" w:rsidR="009F012E" w:rsidRPr="009F012E" w:rsidRDefault="009F012E" w:rsidP="00465184">
            <w:pPr>
              <w:jc w:val="center"/>
              <w:rPr>
                <w:rFonts w:ascii="Arial" w:eastAsiaTheme="minorHAnsi" w:hAnsi="Arial" w:cs="Arial"/>
                <w:b/>
                <w:bCs/>
                <w:color w:val="000000"/>
                <w:lang w:eastAsia="sk-SK"/>
              </w:rPr>
            </w:pPr>
            <w:r w:rsidRPr="009F012E">
              <w:rPr>
                <w:rFonts w:ascii="Arial" w:hAnsi="Arial" w:cs="Arial"/>
                <w:b/>
                <w:bCs/>
                <w:color w:val="000000"/>
                <w:lang w:eastAsia="sk-SK"/>
              </w:rPr>
              <w:t>prideleny token</w:t>
            </w:r>
          </w:p>
        </w:tc>
        <w:tc>
          <w:tcPr>
            <w:tcW w:w="1620" w:type="dxa"/>
            <w:shd w:val="clear" w:color="auto" w:fill="D9D9D9"/>
            <w:tcMar>
              <w:top w:w="0" w:type="dxa"/>
              <w:left w:w="70" w:type="dxa"/>
              <w:bottom w:w="0" w:type="dxa"/>
              <w:right w:w="70" w:type="dxa"/>
            </w:tcMar>
            <w:vAlign w:val="center"/>
            <w:hideMark/>
          </w:tcPr>
          <w:p w14:paraId="02D41BB8" w14:textId="77777777" w:rsidR="009F012E" w:rsidRPr="009F012E" w:rsidRDefault="009F012E" w:rsidP="00465184">
            <w:pPr>
              <w:jc w:val="center"/>
              <w:rPr>
                <w:rFonts w:ascii="Arial" w:eastAsiaTheme="minorHAnsi" w:hAnsi="Arial" w:cs="Arial"/>
                <w:b/>
                <w:bCs/>
                <w:color w:val="000000"/>
                <w:highlight w:val="yellow"/>
                <w:lang w:eastAsia="sk-SK"/>
              </w:rPr>
            </w:pPr>
            <w:r w:rsidRPr="009F012E">
              <w:rPr>
                <w:rFonts w:ascii="Arial" w:hAnsi="Arial" w:cs="Arial"/>
                <w:b/>
                <w:bCs/>
                <w:color w:val="000000"/>
                <w:highlight w:val="lightGray"/>
                <w:lang w:eastAsia="sk-SK"/>
              </w:rPr>
              <w:t>new username</w:t>
            </w:r>
          </w:p>
        </w:tc>
        <w:tc>
          <w:tcPr>
            <w:tcW w:w="2954" w:type="dxa"/>
            <w:shd w:val="clear" w:color="auto" w:fill="D9D9D9"/>
            <w:tcMar>
              <w:top w:w="0" w:type="dxa"/>
              <w:left w:w="70" w:type="dxa"/>
              <w:bottom w:w="0" w:type="dxa"/>
              <w:right w:w="70" w:type="dxa"/>
            </w:tcMar>
            <w:vAlign w:val="center"/>
            <w:hideMark/>
          </w:tcPr>
          <w:p w14:paraId="1E381BB1" w14:textId="77777777" w:rsidR="009F012E" w:rsidRPr="009F012E" w:rsidRDefault="009F012E" w:rsidP="00465184">
            <w:pPr>
              <w:jc w:val="center"/>
              <w:rPr>
                <w:rFonts w:ascii="Arial" w:eastAsiaTheme="minorHAnsi" w:hAnsi="Arial" w:cs="Arial"/>
                <w:b/>
                <w:bCs/>
                <w:color w:val="000000"/>
                <w:highlight w:val="yellow"/>
                <w:lang w:eastAsia="sk-SK"/>
              </w:rPr>
            </w:pPr>
            <w:r w:rsidRPr="009F012E">
              <w:rPr>
                <w:rFonts w:ascii="Arial" w:hAnsi="Arial" w:cs="Arial"/>
                <w:b/>
                <w:bCs/>
                <w:color w:val="000000"/>
                <w:highlight w:val="lightGray"/>
                <w:lang w:eastAsia="sk-SK"/>
              </w:rPr>
              <w:t>Meno a priezvisko</w:t>
            </w:r>
          </w:p>
        </w:tc>
      </w:tr>
      <w:tr w:rsidR="009F012E" w:rsidRPr="009F012E" w14:paraId="57F20CB6" w14:textId="77777777" w:rsidTr="00465184">
        <w:trPr>
          <w:trHeight w:val="300"/>
        </w:trPr>
        <w:tc>
          <w:tcPr>
            <w:tcW w:w="1580" w:type="dxa"/>
            <w:noWrap/>
            <w:tcMar>
              <w:top w:w="0" w:type="dxa"/>
              <w:left w:w="70" w:type="dxa"/>
              <w:bottom w:w="0" w:type="dxa"/>
              <w:right w:w="70" w:type="dxa"/>
            </w:tcMar>
            <w:vAlign w:val="bottom"/>
          </w:tcPr>
          <w:p w14:paraId="18E3221C" w14:textId="77777777" w:rsidR="009F012E" w:rsidRPr="009F012E" w:rsidRDefault="009F012E" w:rsidP="00465184">
            <w:pPr>
              <w:rPr>
                <w:rFonts w:ascii="Arial" w:eastAsiaTheme="minorHAnsi" w:hAnsi="Arial" w:cs="Arial"/>
                <w:color w:val="000000"/>
                <w:lang w:eastAsia="sk-SK"/>
              </w:rPr>
            </w:pPr>
          </w:p>
        </w:tc>
        <w:tc>
          <w:tcPr>
            <w:tcW w:w="1420" w:type="dxa"/>
            <w:noWrap/>
            <w:tcMar>
              <w:top w:w="0" w:type="dxa"/>
              <w:left w:w="70" w:type="dxa"/>
              <w:bottom w:w="0" w:type="dxa"/>
              <w:right w:w="70" w:type="dxa"/>
            </w:tcMar>
            <w:vAlign w:val="bottom"/>
          </w:tcPr>
          <w:p w14:paraId="5CA05D65" w14:textId="77777777" w:rsidR="009F012E" w:rsidRPr="009F012E" w:rsidRDefault="009F012E" w:rsidP="00465184">
            <w:pPr>
              <w:rPr>
                <w:rFonts w:ascii="Arial" w:eastAsiaTheme="minorHAnsi" w:hAnsi="Arial" w:cs="Arial"/>
                <w:color w:val="000000"/>
                <w:lang w:eastAsia="sk-SK"/>
              </w:rPr>
            </w:pPr>
          </w:p>
        </w:tc>
        <w:tc>
          <w:tcPr>
            <w:tcW w:w="1300" w:type="dxa"/>
            <w:noWrap/>
            <w:tcMar>
              <w:top w:w="0" w:type="dxa"/>
              <w:left w:w="70" w:type="dxa"/>
              <w:bottom w:w="0" w:type="dxa"/>
              <w:right w:w="70" w:type="dxa"/>
            </w:tcMar>
            <w:vAlign w:val="bottom"/>
          </w:tcPr>
          <w:p w14:paraId="0F2BC1A3" w14:textId="77777777" w:rsidR="009F012E" w:rsidRPr="009F012E" w:rsidRDefault="009F012E" w:rsidP="00465184">
            <w:pPr>
              <w:jc w:val="right"/>
              <w:rPr>
                <w:rFonts w:ascii="Arial" w:eastAsiaTheme="minorHAnsi" w:hAnsi="Arial" w:cs="Arial"/>
                <w:color w:val="000000"/>
                <w:lang w:eastAsia="sk-SK"/>
              </w:rPr>
            </w:pPr>
          </w:p>
        </w:tc>
        <w:tc>
          <w:tcPr>
            <w:tcW w:w="1620" w:type="dxa"/>
            <w:noWrap/>
            <w:tcMar>
              <w:top w:w="0" w:type="dxa"/>
              <w:left w:w="70" w:type="dxa"/>
              <w:bottom w:w="0" w:type="dxa"/>
              <w:right w:w="70" w:type="dxa"/>
            </w:tcMar>
            <w:vAlign w:val="bottom"/>
          </w:tcPr>
          <w:p w14:paraId="1CB04ACE" w14:textId="77777777" w:rsidR="009F012E" w:rsidRPr="009F012E" w:rsidRDefault="009F012E" w:rsidP="00465184">
            <w:pPr>
              <w:rPr>
                <w:rFonts w:ascii="Arial" w:eastAsiaTheme="minorHAnsi" w:hAnsi="Arial" w:cs="Arial"/>
                <w:color w:val="000000"/>
                <w:lang w:eastAsia="sk-SK"/>
              </w:rPr>
            </w:pPr>
          </w:p>
        </w:tc>
        <w:tc>
          <w:tcPr>
            <w:tcW w:w="2954" w:type="dxa"/>
            <w:noWrap/>
            <w:tcMar>
              <w:top w:w="0" w:type="dxa"/>
              <w:left w:w="70" w:type="dxa"/>
              <w:bottom w:w="0" w:type="dxa"/>
              <w:right w:w="70" w:type="dxa"/>
            </w:tcMar>
            <w:vAlign w:val="center"/>
          </w:tcPr>
          <w:p w14:paraId="32328A57" w14:textId="77777777" w:rsidR="009F012E" w:rsidRPr="009F012E" w:rsidRDefault="009F012E" w:rsidP="00465184">
            <w:pPr>
              <w:rPr>
                <w:rFonts w:ascii="Arial" w:hAnsi="Arial" w:cs="Arial"/>
                <w:color w:val="000000"/>
                <w:lang w:eastAsia="sk-SK"/>
              </w:rPr>
            </w:pPr>
          </w:p>
        </w:tc>
      </w:tr>
      <w:tr w:rsidR="009F012E" w:rsidRPr="009F012E" w14:paraId="3C919FC4" w14:textId="77777777" w:rsidTr="00465184">
        <w:trPr>
          <w:trHeight w:val="300"/>
        </w:trPr>
        <w:tc>
          <w:tcPr>
            <w:tcW w:w="1580" w:type="dxa"/>
            <w:noWrap/>
            <w:tcMar>
              <w:top w:w="0" w:type="dxa"/>
              <w:left w:w="70" w:type="dxa"/>
              <w:bottom w:w="0" w:type="dxa"/>
              <w:right w:w="70" w:type="dxa"/>
            </w:tcMar>
            <w:vAlign w:val="bottom"/>
          </w:tcPr>
          <w:p w14:paraId="7BDE8B8A" w14:textId="77777777" w:rsidR="009F012E" w:rsidRPr="009F012E" w:rsidRDefault="009F012E" w:rsidP="00465184">
            <w:pPr>
              <w:rPr>
                <w:rFonts w:ascii="Arial" w:eastAsiaTheme="minorHAnsi" w:hAnsi="Arial" w:cs="Arial"/>
                <w:color w:val="000000"/>
                <w:lang w:eastAsia="sk-SK"/>
              </w:rPr>
            </w:pPr>
          </w:p>
        </w:tc>
        <w:tc>
          <w:tcPr>
            <w:tcW w:w="1420" w:type="dxa"/>
            <w:noWrap/>
            <w:tcMar>
              <w:top w:w="0" w:type="dxa"/>
              <w:left w:w="70" w:type="dxa"/>
              <w:bottom w:w="0" w:type="dxa"/>
              <w:right w:w="70" w:type="dxa"/>
            </w:tcMar>
            <w:vAlign w:val="bottom"/>
          </w:tcPr>
          <w:p w14:paraId="239C1CC7" w14:textId="77777777" w:rsidR="009F012E" w:rsidRPr="009F012E" w:rsidRDefault="009F012E" w:rsidP="00465184">
            <w:pPr>
              <w:rPr>
                <w:rFonts w:ascii="Arial" w:eastAsiaTheme="minorHAnsi" w:hAnsi="Arial" w:cs="Arial"/>
                <w:color w:val="000000"/>
                <w:lang w:eastAsia="sk-SK"/>
              </w:rPr>
            </w:pPr>
          </w:p>
        </w:tc>
        <w:tc>
          <w:tcPr>
            <w:tcW w:w="1300" w:type="dxa"/>
            <w:noWrap/>
            <w:tcMar>
              <w:top w:w="0" w:type="dxa"/>
              <w:left w:w="70" w:type="dxa"/>
              <w:bottom w:w="0" w:type="dxa"/>
              <w:right w:w="70" w:type="dxa"/>
            </w:tcMar>
            <w:vAlign w:val="bottom"/>
          </w:tcPr>
          <w:p w14:paraId="3708CAA5" w14:textId="77777777" w:rsidR="009F012E" w:rsidRPr="009F012E" w:rsidRDefault="009F012E" w:rsidP="00465184">
            <w:pPr>
              <w:jc w:val="right"/>
              <w:rPr>
                <w:rFonts w:ascii="Arial" w:eastAsiaTheme="minorHAnsi" w:hAnsi="Arial" w:cs="Arial"/>
                <w:color w:val="000000"/>
                <w:lang w:eastAsia="sk-SK"/>
              </w:rPr>
            </w:pPr>
          </w:p>
        </w:tc>
        <w:tc>
          <w:tcPr>
            <w:tcW w:w="1620" w:type="dxa"/>
            <w:noWrap/>
            <w:tcMar>
              <w:top w:w="0" w:type="dxa"/>
              <w:left w:w="70" w:type="dxa"/>
              <w:bottom w:w="0" w:type="dxa"/>
              <w:right w:w="70" w:type="dxa"/>
            </w:tcMar>
            <w:vAlign w:val="bottom"/>
          </w:tcPr>
          <w:p w14:paraId="6752F94D" w14:textId="77777777" w:rsidR="009F012E" w:rsidRPr="009F012E" w:rsidRDefault="009F012E" w:rsidP="00465184">
            <w:pPr>
              <w:rPr>
                <w:rFonts w:ascii="Arial" w:eastAsiaTheme="minorHAnsi" w:hAnsi="Arial" w:cs="Arial"/>
                <w:color w:val="000000"/>
                <w:lang w:eastAsia="sk-SK"/>
              </w:rPr>
            </w:pPr>
          </w:p>
        </w:tc>
        <w:tc>
          <w:tcPr>
            <w:tcW w:w="2954" w:type="dxa"/>
            <w:noWrap/>
            <w:tcMar>
              <w:top w:w="0" w:type="dxa"/>
              <w:left w:w="70" w:type="dxa"/>
              <w:bottom w:w="0" w:type="dxa"/>
              <w:right w:w="70" w:type="dxa"/>
            </w:tcMar>
            <w:vAlign w:val="center"/>
          </w:tcPr>
          <w:p w14:paraId="7532E53F" w14:textId="77777777" w:rsidR="009F012E" w:rsidRPr="009F012E" w:rsidRDefault="009F012E" w:rsidP="00465184">
            <w:pPr>
              <w:rPr>
                <w:rFonts w:ascii="Arial" w:hAnsi="Arial" w:cs="Arial"/>
                <w:color w:val="000000"/>
                <w:lang w:eastAsia="sk-SK"/>
              </w:rPr>
            </w:pPr>
          </w:p>
        </w:tc>
      </w:tr>
    </w:tbl>
    <w:p w14:paraId="39AB020A" w14:textId="77777777" w:rsidR="009F012E" w:rsidRPr="009F012E" w:rsidRDefault="009F012E" w:rsidP="009F012E">
      <w:pPr>
        <w:pStyle w:val="Normal1"/>
        <w:rPr>
          <w:rFonts w:ascii="Arial" w:hAnsi="Arial" w:cs="Arial"/>
          <w:sz w:val="22"/>
          <w:szCs w:val="22"/>
        </w:rPr>
      </w:pPr>
    </w:p>
    <w:p w14:paraId="7079F952" w14:textId="77777777" w:rsidR="009F012E" w:rsidRPr="009F012E" w:rsidRDefault="009F012E" w:rsidP="009F012E">
      <w:pPr>
        <w:pStyle w:val="Normal1"/>
        <w:rPr>
          <w:rFonts w:ascii="Arial" w:hAnsi="Arial" w:cs="Arial"/>
          <w:sz w:val="22"/>
          <w:szCs w:val="22"/>
        </w:rPr>
      </w:pPr>
    </w:p>
    <w:p w14:paraId="125EA7C4" w14:textId="77777777" w:rsidR="009F012E" w:rsidRPr="009F012E" w:rsidRDefault="009F012E" w:rsidP="009F012E">
      <w:pPr>
        <w:pStyle w:val="Nadpis1"/>
        <w:spacing w:before="0" w:after="160"/>
        <w:ind w:left="432" w:hanging="432"/>
        <w:rPr>
          <w:rFonts w:ascii="Arial" w:hAnsi="Arial" w:cs="Arial"/>
          <w:sz w:val="22"/>
          <w:szCs w:val="22"/>
        </w:rPr>
      </w:pPr>
      <w:bookmarkStart w:id="12" w:name="_Toc115095744"/>
      <w:r w:rsidRPr="009F012E">
        <w:rPr>
          <w:rFonts w:ascii="Arial" w:hAnsi="Arial" w:cs="Arial"/>
          <w:sz w:val="22"/>
          <w:szCs w:val="22"/>
        </w:rPr>
        <w:lastRenderedPageBreak/>
        <w:t>Uplatňovanie bezpečnostných politík</w:t>
      </w:r>
      <w:bookmarkEnd w:id="12"/>
    </w:p>
    <w:p w14:paraId="5456D01C" w14:textId="77777777" w:rsidR="009F012E" w:rsidRPr="009F012E" w:rsidRDefault="009F012E" w:rsidP="009F012E">
      <w:pPr>
        <w:pStyle w:val="Normal1"/>
        <w:rPr>
          <w:rFonts w:ascii="Arial" w:hAnsi="Arial" w:cs="Arial"/>
          <w:sz w:val="22"/>
          <w:szCs w:val="22"/>
        </w:rPr>
      </w:pPr>
    </w:p>
    <w:p w14:paraId="217AAE12" w14:textId="5057159D" w:rsidR="009F012E" w:rsidRPr="009F012E" w:rsidRDefault="009F012E" w:rsidP="009F012E">
      <w:pPr>
        <w:pStyle w:val="Normal1"/>
        <w:rPr>
          <w:rFonts w:ascii="Arial" w:hAnsi="Arial" w:cs="Arial"/>
          <w:sz w:val="22"/>
          <w:szCs w:val="22"/>
        </w:rPr>
      </w:pPr>
      <w:r w:rsidRPr="009F012E">
        <w:rPr>
          <w:rFonts w:ascii="Arial" w:hAnsi="Arial" w:cs="Arial"/>
          <w:sz w:val="22"/>
          <w:szCs w:val="22"/>
        </w:rPr>
        <w:t xml:space="preserve">Poskytovateľ sa pri uplatňovaní bezpečnostných politík bude riadiť </w:t>
      </w:r>
      <w:r w:rsidR="00AF3E62">
        <w:rPr>
          <w:rFonts w:ascii="Arial" w:hAnsi="Arial" w:cs="Arial"/>
          <w:sz w:val="22"/>
          <w:szCs w:val="22"/>
        </w:rPr>
        <w:t> RD a pokynmi</w:t>
      </w:r>
      <w:r w:rsidRPr="009F012E">
        <w:rPr>
          <w:rFonts w:ascii="Arial" w:hAnsi="Arial" w:cs="Arial"/>
          <w:sz w:val="22"/>
          <w:szCs w:val="22"/>
        </w:rPr>
        <w:t xml:space="preserve"> objednávateľa.</w:t>
      </w:r>
    </w:p>
    <w:p w14:paraId="7A74B197" w14:textId="77777777" w:rsidR="009F012E" w:rsidRPr="009F012E" w:rsidRDefault="009F012E" w:rsidP="009F012E">
      <w:pPr>
        <w:pStyle w:val="Normal1"/>
        <w:rPr>
          <w:rFonts w:ascii="Arial" w:hAnsi="Arial" w:cs="Arial"/>
          <w:sz w:val="22"/>
          <w:szCs w:val="22"/>
        </w:rPr>
      </w:pPr>
    </w:p>
    <w:p w14:paraId="69CDF1E0" w14:textId="77777777" w:rsidR="009F012E" w:rsidRPr="009F012E" w:rsidRDefault="009F012E" w:rsidP="009F012E">
      <w:pPr>
        <w:pStyle w:val="Nadpis1"/>
        <w:spacing w:before="0" w:after="160"/>
        <w:ind w:left="432" w:hanging="432"/>
        <w:rPr>
          <w:rFonts w:ascii="Arial" w:hAnsi="Arial" w:cs="Arial"/>
          <w:sz w:val="22"/>
          <w:szCs w:val="22"/>
        </w:rPr>
      </w:pPr>
      <w:bookmarkStart w:id="13" w:name="_Toc115095745"/>
      <w:r w:rsidRPr="009F012E">
        <w:rPr>
          <w:rFonts w:ascii="Arial" w:hAnsi="Arial" w:cs="Arial"/>
          <w:sz w:val="22"/>
          <w:szCs w:val="22"/>
        </w:rPr>
        <w:t>Poskytovanie informácií</w:t>
      </w:r>
      <w:bookmarkEnd w:id="13"/>
    </w:p>
    <w:p w14:paraId="1CC520AE" w14:textId="57D8BD52" w:rsidR="009F012E" w:rsidRPr="00B86785" w:rsidRDefault="009F012E" w:rsidP="009F012E">
      <w:pPr>
        <w:pStyle w:val="Normal1"/>
        <w:rPr>
          <w:rFonts w:ascii="Arial" w:hAnsi="Arial" w:cs="Arial"/>
          <w:sz w:val="22"/>
          <w:szCs w:val="22"/>
        </w:rPr>
      </w:pPr>
      <w:r w:rsidRPr="00B86785">
        <w:rPr>
          <w:rFonts w:ascii="Arial" w:hAnsi="Arial" w:cs="Arial"/>
          <w:sz w:val="22"/>
          <w:szCs w:val="22"/>
        </w:rPr>
        <w:t xml:space="preserve">Poskytovateľ sa pri poskytovaní vzájomných informácií bude riadiť </w:t>
      </w:r>
      <w:r w:rsidR="00AF3E62" w:rsidRPr="00B86785">
        <w:rPr>
          <w:rFonts w:ascii="Arial" w:hAnsi="Arial" w:cs="Arial"/>
          <w:sz w:val="22"/>
          <w:szCs w:val="22"/>
        </w:rPr>
        <w:t> RD a pokynmi</w:t>
      </w:r>
      <w:r w:rsidRPr="00B86785">
        <w:rPr>
          <w:rFonts w:ascii="Arial" w:hAnsi="Arial" w:cs="Arial"/>
          <w:sz w:val="22"/>
          <w:szCs w:val="22"/>
        </w:rPr>
        <w:t xml:space="preserve"> objednávateľa.</w:t>
      </w:r>
    </w:p>
    <w:p w14:paraId="518361D1" w14:textId="77777777" w:rsidR="009F012E" w:rsidRPr="00B86785" w:rsidRDefault="009F012E" w:rsidP="009F012E">
      <w:pPr>
        <w:pStyle w:val="Normal1"/>
        <w:rPr>
          <w:rFonts w:ascii="Arial" w:hAnsi="Arial" w:cs="Arial"/>
          <w:sz w:val="22"/>
          <w:szCs w:val="22"/>
        </w:rPr>
      </w:pPr>
    </w:p>
    <w:p w14:paraId="400D3F84" w14:textId="60D1C5D6" w:rsidR="005E3CCC" w:rsidRPr="00B86785" w:rsidRDefault="005E3CCC" w:rsidP="005E3CCC">
      <w:pPr>
        <w:pStyle w:val="Zarkazkladnhotextu"/>
        <w:ind w:left="900" w:hanging="540"/>
        <w:rPr>
          <w:rFonts w:ascii="Arial" w:hAnsi="Arial" w:cs="Arial"/>
          <w:strike/>
        </w:rPr>
      </w:pPr>
    </w:p>
    <w:p w14:paraId="6A9F8A97" w14:textId="7747CDDF" w:rsidR="00F9418B" w:rsidRPr="00B86785" w:rsidRDefault="00F9418B" w:rsidP="005E3CCC">
      <w:pPr>
        <w:pStyle w:val="Zarkazkladnhotextu"/>
        <w:ind w:left="900" w:hanging="540"/>
        <w:rPr>
          <w:rFonts w:ascii="Arial" w:hAnsi="Arial" w:cs="Arial"/>
          <w:strike/>
        </w:rPr>
      </w:pPr>
    </w:p>
    <w:p w14:paraId="18B1D468" w14:textId="41608E0A" w:rsidR="00F9418B" w:rsidRPr="00B86785" w:rsidRDefault="00F9418B" w:rsidP="005E3CCC">
      <w:pPr>
        <w:pStyle w:val="Zarkazkladnhotextu"/>
        <w:ind w:left="900" w:hanging="540"/>
        <w:rPr>
          <w:rFonts w:ascii="Arial" w:hAnsi="Arial" w:cs="Arial"/>
          <w:strike/>
        </w:rPr>
      </w:pPr>
    </w:p>
    <w:p w14:paraId="3035FD7D" w14:textId="025BD876" w:rsidR="00F9418B" w:rsidRPr="00B86785" w:rsidRDefault="00F9418B" w:rsidP="005E3CCC">
      <w:pPr>
        <w:pStyle w:val="Zarkazkladnhotextu"/>
        <w:ind w:left="900" w:hanging="540"/>
        <w:rPr>
          <w:rFonts w:ascii="Arial" w:hAnsi="Arial" w:cs="Arial"/>
          <w:strike/>
        </w:rPr>
      </w:pPr>
    </w:p>
    <w:p w14:paraId="188BD70D" w14:textId="34AD7C48" w:rsidR="00F9418B" w:rsidRPr="00B86785" w:rsidRDefault="00F9418B" w:rsidP="005E3CCC">
      <w:pPr>
        <w:pStyle w:val="Zarkazkladnhotextu"/>
        <w:ind w:left="900" w:hanging="540"/>
        <w:rPr>
          <w:rFonts w:ascii="Arial" w:hAnsi="Arial" w:cs="Arial"/>
          <w:strike/>
        </w:rPr>
      </w:pPr>
    </w:p>
    <w:p w14:paraId="7E859F0F" w14:textId="5A1715C1" w:rsidR="00F9418B" w:rsidRPr="00B86785" w:rsidRDefault="00F9418B" w:rsidP="005E3CCC">
      <w:pPr>
        <w:pStyle w:val="Zarkazkladnhotextu"/>
        <w:ind w:left="900" w:hanging="540"/>
        <w:rPr>
          <w:rFonts w:ascii="Arial" w:hAnsi="Arial" w:cs="Arial"/>
          <w:strike/>
        </w:rPr>
      </w:pPr>
    </w:p>
    <w:p w14:paraId="42AA757D" w14:textId="0EE0A5B5" w:rsidR="00F9418B" w:rsidRPr="00B86785" w:rsidRDefault="00F9418B" w:rsidP="005E3CCC">
      <w:pPr>
        <w:pStyle w:val="Zarkazkladnhotextu"/>
        <w:ind w:left="900" w:hanging="540"/>
        <w:rPr>
          <w:rFonts w:ascii="Arial" w:hAnsi="Arial" w:cs="Arial"/>
          <w:strike/>
        </w:rPr>
      </w:pPr>
    </w:p>
    <w:p w14:paraId="5B41BD7C" w14:textId="5790F681" w:rsidR="00F9418B" w:rsidRPr="00B86785" w:rsidRDefault="00F9418B" w:rsidP="005E3CCC">
      <w:pPr>
        <w:pStyle w:val="Zarkazkladnhotextu"/>
        <w:ind w:left="900" w:hanging="540"/>
        <w:rPr>
          <w:rFonts w:ascii="Arial" w:hAnsi="Arial" w:cs="Arial"/>
          <w:strike/>
        </w:rPr>
      </w:pPr>
    </w:p>
    <w:p w14:paraId="6F4D88A7" w14:textId="4EE0B02A" w:rsidR="00F9418B" w:rsidRPr="00B86785" w:rsidRDefault="00F9418B" w:rsidP="005E3CCC">
      <w:pPr>
        <w:pStyle w:val="Zarkazkladnhotextu"/>
        <w:ind w:left="900" w:hanging="540"/>
        <w:rPr>
          <w:rFonts w:ascii="Arial" w:hAnsi="Arial" w:cs="Arial"/>
          <w:strike/>
        </w:rPr>
      </w:pPr>
    </w:p>
    <w:p w14:paraId="1CD32BBA" w14:textId="4269CA66" w:rsidR="00F9418B" w:rsidRPr="00B86785" w:rsidRDefault="00F9418B" w:rsidP="005E3CCC">
      <w:pPr>
        <w:pStyle w:val="Zarkazkladnhotextu"/>
        <w:ind w:left="900" w:hanging="540"/>
        <w:rPr>
          <w:rFonts w:ascii="Arial" w:hAnsi="Arial" w:cs="Arial"/>
          <w:strike/>
        </w:rPr>
      </w:pPr>
    </w:p>
    <w:p w14:paraId="6F86886A" w14:textId="7B655578" w:rsidR="00F9418B" w:rsidRPr="00B86785" w:rsidRDefault="00F9418B" w:rsidP="005E3CCC">
      <w:pPr>
        <w:pStyle w:val="Zarkazkladnhotextu"/>
        <w:ind w:left="900" w:hanging="540"/>
        <w:rPr>
          <w:rFonts w:ascii="Arial" w:hAnsi="Arial" w:cs="Arial"/>
          <w:strike/>
        </w:rPr>
      </w:pPr>
    </w:p>
    <w:p w14:paraId="798CE4E3" w14:textId="6E14044C" w:rsidR="00F9418B" w:rsidRPr="00B86785" w:rsidRDefault="00F9418B" w:rsidP="005E3CCC">
      <w:pPr>
        <w:pStyle w:val="Zarkazkladnhotextu"/>
        <w:ind w:left="900" w:hanging="540"/>
        <w:rPr>
          <w:rFonts w:ascii="Arial" w:hAnsi="Arial" w:cs="Arial"/>
          <w:strike/>
        </w:rPr>
      </w:pPr>
    </w:p>
    <w:p w14:paraId="10F5D26C" w14:textId="32630F08" w:rsidR="00F9418B" w:rsidRPr="00B86785" w:rsidRDefault="00F9418B" w:rsidP="005E3CCC">
      <w:pPr>
        <w:pStyle w:val="Zarkazkladnhotextu"/>
        <w:ind w:left="900" w:hanging="540"/>
        <w:rPr>
          <w:rFonts w:ascii="Arial" w:hAnsi="Arial" w:cs="Arial"/>
          <w:strike/>
        </w:rPr>
      </w:pPr>
    </w:p>
    <w:p w14:paraId="1D44739C" w14:textId="5A8F2B88" w:rsidR="00F9418B" w:rsidRPr="00B86785" w:rsidRDefault="00F9418B" w:rsidP="005E3CCC">
      <w:pPr>
        <w:pStyle w:val="Zarkazkladnhotextu"/>
        <w:ind w:left="900" w:hanging="540"/>
        <w:rPr>
          <w:rFonts w:ascii="Arial" w:hAnsi="Arial" w:cs="Arial"/>
          <w:strike/>
        </w:rPr>
      </w:pPr>
    </w:p>
    <w:p w14:paraId="4185D84C" w14:textId="25C595FB" w:rsidR="00F9418B" w:rsidRPr="00B86785" w:rsidRDefault="00F9418B" w:rsidP="005E3CCC">
      <w:pPr>
        <w:pStyle w:val="Zarkazkladnhotextu"/>
        <w:ind w:left="900" w:hanging="540"/>
        <w:rPr>
          <w:rFonts w:ascii="Arial" w:hAnsi="Arial" w:cs="Arial"/>
          <w:strike/>
        </w:rPr>
      </w:pPr>
    </w:p>
    <w:p w14:paraId="2817860B" w14:textId="6356E6C0" w:rsidR="00F9418B" w:rsidRPr="00B86785" w:rsidRDefault="00F9418B" w:rsidP="005E3CCC">
      <w:pPr>
        <w:pStyle w:val="Zarkazkladnhotextu"/>
        <w:ind w:left="900" w:hanging="540"/>
        <w:rPr>
          <w:rFonts w:ascii="Arial" w:hAnsi="Arial" w:cs="Arial"/>
          <w:strike/>
        </w:rPr>
      </w:pPr>
    </w:p>
    <w:p w14:paraId="17DF3576" w14:textId="342AB143" w:rsidR="00F9418B" w:rsidRPr="00B86785" w:rsidRDefault="00F9418B" w:rsidP="005E3CCC">
      <w:pPr>
        <w:pStyle w:val="Zarkazkladnhotextu"/>
        <w:ind w:left="900" w:hanging="540"/>
        <w:rPr>
          <w:rFonts w:ascii="Arial" w:hAnsi="Arial" w:cs="Arial"/>
          <w:strike/>
        </w:rPr>
      </w:pPr>
    </w:p>
    <w:p w14:paraId="64DF1E72" w14:textId="38C605DB" w:rsidR="00F9418B" w:rsidRPr="00B86785" w:rsidRDefault="00F9418B" w:rsidP="005E3CCC">
      <w:pPr>
        <w:pStyle w:val="Zarkazkladnhotextu"/>
        <w:ind w:left="900" w:hanging="540"/>
        <w:rPr>
          <w:rFonts w:ascii="Arial" w:hAnsi="Arial" w:cs="Arial"/>
          <w:strike/>
        </w:rPr>
      </w:pPr>
    </w:p>
    <w:p w14:paraId="1FDB7C2D" w14:textId="375A336F" w:rsidR="00995A8A" w:rsidRPr="00B86785" w:rsidRDefault="00995A8A" w:rsidP="005E3CCC">
      <w:pPr>
        <w:pStyle w:val="Zarkazkladnhotextu"/>
        <w:ind w:left="900" w:hanging="540"/>
        <w:rPr>
          <w:rFonts w:ascii="Arial" w:hAnsi="Arial" w:cs="Arial"/>
          <w:strike/>
        </w:rPr>
      </w:pPr>
    </w:p>
    <w:p w14:paraId="1A73F0CF" w14:textId="77777777" w:rsidR="00995A8A" w:rsidRPr="00B86785" w:rsidRDefault="00995A8A" w:rsidP="005E3CCC">
      <w:pPr>
        <w:pStyle w:val="Zarkazkladnhotextu"/>
        <w:ind w:left="900" w:hanging="540"/>
        <w:rPr>
          <w:rFonts w:ascii="Arial" w:hAnsi="Arial" w:cs="Arial"/>
          <w:strike/>
        </w:rPr>
      </w:pPr>
    </w:p>
    <w:p w14:paraId="0C93EB0D" w14:textId="4AD22371" w:rsidR="00F9418B" w:rsidRPr="00B86785" w:rsidRDefault="00F9418B" w:rsidP="005E3CCC">
      <w:pPr>
        <w:pStyle w:val="Zarkazkladnhotextu"/>
        <w:ind w:left="900" w:hanging="540"/>
        <w:rPr>
          <w:rFonts w:ascii="Arial" w:hAnsi="Arial" w:cs="Arial"/>
          <w:strike/>
        </w:rPr>
      </w:pPr>
    </w:p>
    <w:p w14:paraId="7AA6898D" w14:textId="1157D47F" w:rsidR="00F9418B" w:rsidRPr="00B86785" w:rsidRDefault="00F9418B" w:rsidP="005E3CCC">
      <w:pPr>
        <w:pStyle w:val="Zarkazkladnhotextu"/>
        <w:ind w:left="900" w:hanging="540"/>
        <w:rPr>
          <w:rFonts w:ascii="Arial" w:hAnsi="Arial" w:cs="Arial"/>
          <w:strike/>
        </w:rPr>
      </w:pPr>
    </w:p>
    <w:p w14:paraId="717FB7AB" w14:textId="773A7B78" w:rsidR="00F9418B" w:rsidRPr="00B86785" w:rsidRDefault="00F9418B" w:rsidP="005E3CCC">
      <w:pPr>
        <w:pStyle w:val="Zarkazkladnhotextu"/>
        <w:ind w:left="900" w:hanging="540"/>
        <w:rPr>
          <w:rFonts w:ascii="Arial" w:hAnsi="Arial" w:cs="Arial"/>
          <w:strike/>
        </w:rPr>
      </w:pPr>
    </w:p>
    <w:p w14:paraId="199FA81A" w14:textId="60CC7169" w:rsidR="00F9418B" w:rsidRPr="00B86785" w:rsidRDefault="00F9418B" w:rsidP="005E3CCC">
      <w:pPr>
        <w:pStyle w:val="Zarkazkladnhotextu"/>
        <w:ind w:left="900" w:hanging="540"/>
        <w:rPr>
          <w:rFonts w:ascii="Arial" w:hAnsi="Arial" w:cs="Arial"/>
          <w:strike/>
        </w:rPr>
      </w:pPr>
    </w:p>
    <w:p w14:paraId="1E27BC16" w14:textId="7A034DCC" w:rsidR="00995A8A" w:rsidRPr="00B86785" w:rsidRDefault="00995A8A" w:rsidP="005E3CCC">
      <w:pPr>
        <w:pStyle w:val="Zarkazkladnhotextu"/>
        <w:ind w:left="900" w:hanging="540"/>
        <w:rPr>
          <w:rFonts w:ascii="Arial" w:hAnsi="Arial" w:cs="Arial"/>
          <w:strike/>
        </w:rPr>
      </w:pPr>
    </w:p>
    <w:p w14:paraId="6BCC8E75" w14:textId="087C9E21" w:rsidR="00995A8A" w:rsidRPr="00B86785" w:rsidRDefault="00995A8A" w:rsidP="005E3CCC">
      <w:pPr>
        <w:pStyle w:val="Zarkazkladnhotextu"/>
        <w:ind w:left="900" w:hanging="540"/>
        <w:rPr>
          <w:rFonts w:ascii="Arial" w:hAnsi="Arial" w:cs="Arial"/>
          <w:strike/>
        </w:rPr>
      </w:pPr>
    </w:p>
    <w:p w14:paraId="66183B31" w14:textId="77FE52B4" w:rsidR="00F9418B" w:rsidRPr="00B86785" w:rsidRDefault="00F9418B" w:rsidP="00AF3307">
      <w:pPr>
        <w:pStyle w:val="Zarkazkladnhotextu"/>
        <w:ind w:left="0"/>
        <w:rPr>
          <w:rFonts w:ascii="Arial" w:hAnsi="Arial" w:cs="Arial"/>
          <w:strike/>
        </w:rPr>
      </w:pPr>
    </w:p>
    <w:p w14:paraId="236D10BA" w14:textId="77777777" w:rsidR="003D1521" w:rsidRDefault="003D1521" w:rsidP="00F9418B">
      <w:pPr>
        <w:pStyle w:val="Zarkazkladnhotextu"/>
        <w:ind w:left="900" w:hanging="540"/>
        <w:jc w:val="right"/>
        <w:rPr>
          <w:rFonts w:ascii="Arial" w:hAnsi="Arial" w:cs="Arial"/>
          <w:b/>
        </w:rPr>
      </w:pPr>
    </w:p>
    <w:p w14:paraId="6E977E28" w14:textId="77777777" w:rsidR="003D1521" w:rsidRDefault="003D1521" w:rsidP="00F9418B">
      <w:pPr>
        <w:pStyle w:val="Zarkazkladnhotextu"/>
        <w:ind w:left="900" w:hanging="540"/>
        <w:jc w:val="right"/>
        <w:rPr>
          <w:rFonts w:ascii="Arial" w:hAnsi="Arial" w:cs="Arial"/>
          <w:b/>
        </w:rPr>
      </w:pPr>
    </w:p>
    <w:p w14:paraId="760DC39D" w14:textId="77777777" w:rsidR="003D1521" w:rsidRDefault="003D1521" w:rsidP="00F9418B">
      <w:pPr>
        <w:pStyle w:val="Zarkazkladnhotextu"/>
        <w:ind w:left="900" w:hanging="540"/>
        <w:jc w:val="right"/>
        <w:rPr>
          <w:rFonts w:ascii="Arial" w:hAnsi="Arial" w:cs="Arial"/>
          <w:b/>
        </w:rPr>
      </w:pPr>
    </w:p>
    <w:p w14:paraId="5BDB4FBF" w14:textId="77777777" w:rsidR="003D1521" w:rsidRDefault="003D1521" w:rsidP="00F9418B">
      <w:pPr>
        <w:pStyle w:val="Zarkazkladnhotextu"/>
        <w:ind w:left="900" w:hanging="540"/>
        <w:jc w:val="right"/>
        <w:rPr>
          <w:rFonts w:ascii="Arial" w:hAnsi="Arial" w:cs="Arial"/>
          <w:b/>
        </w:rPr>
      </w:pPr>
    </w:p>
    <w:p w14:paraId="755FF1C1" w14:textId="76FBE276" w:rsidR="003D1521" w:rsidRDefault="003D1521" w:rsidP="00F9418B">
      <w:pPr>
        <w:pStyle w:val="Zarkazkladnhotextu"/>
        <w:ind w:left="900" w:hanging="540"/>
        <w:jc w:val="right"/>
        <w:rPr>
          <w:rFonts w:ascii="Arial" w:hAnsi="Arial" w:cs="Arial"/>
          <w:b/>
        </w:rPr>
      </w:pPr>
    </w:p>
    <w:p w14:paraId="382BD25D" w14:textId="77777777" w:rsidR="00B86785" w:rsidRDefault="00B86785" w:rsidP="00F9418B">
      <w:pPr>
        <w:pStyle w:val="Zarkazkladnhotextu"/>
        <w:ind w:left="900" w:hanging="540"/>
        <w:jc w:val="right"/>
        <w:rPr>
          <w:rFonts w:ascii="Arial" w:hAnsi="Arial" w:cs="Arial"/>
          <w:b/>
        </w:rPr>
      </w:pPr>
    </w:p>
    <w:p w14:paraId="7EAF165E" w14:textId="1AACE1D2" w:rsidR="00F9418B" w:rsidRPr="00AF3307" w:rsidRDefault="00F9418B" w:rsidP="00F9418B">
      <w:pPr>
        <w:pStyle w:val="Zarkazkladnhotextu"/>
        <w:ind w:left="900" w:hanging="540"/>
        <w:jc w:val="right"/>
        <w:rPr>
          <w:rFonts w:ascii="Arial" w:hAnsi="Arial" w:cs="Arial"/>
          <w:b/>
        </w:rPr>
      </w:pPr>
      <w:r w:rsidRPr="00AF3307">
        <w:rPr>
          <w:rFonts w:ascii="Arial" w:hAnsi="Arial" w:cs="Arial"/>
          <w:b/>
        </w:rPr>
        <w:lastRenderedPageBreak/>
        <w:t>Príloha č.12</w:t>
      </w:r>
    </w:p>
    <w:p w14:paraId="378DB82C" w14:textId="15F767E0" w:rsidR="00F9418B" w:rsidRPr="00AF3307" w:rsidRDefault="006272E9" w:rsidP="00995A8A">
      <w:pPr>
        <w:pStyle w:val="Zarkazkladnhotextu"/>
        <w:ind w:left="900" w:hanging="540"/>
        <w:jc w:val="center"/>
        <w:rPr>
          <w:rFonts w:ascii="Arial" w:hAnsi="Arial" w:cs="Arial"/>
          <w:b/>
        </w:rPr>
      </w:pPr>
      <w:r w:rsidRPr="00AF3307">
        <w:rPr>
          <w:rFonts w:ascii="Arial" w:hAnsi="Arial" w:cs="Arial"/>
          <w:b/>
        </w:rPr>
        <w:t>Príručka pre užívateľa k inštalácii</w:t>
      </w:r>
      <w:r w:rsidR="00F9418B" w:rsidRPr="00AF3307">
        <w:rPr>
          <w:rFonts w:ascii="Arial" w:hAnsi="Arial" w:cs="Arial"/>
          <w:b/>
        </w:rPr>
        <w:t xml:space="preserve"> AnyConnect klient v1-1</w:t>
      </w:r>
    </w:p>
    <w:p w14:paraId="6EAEA99E" w14:textId="10D49E0C" w:rsidR="00F9418B" w:rsidRDefault="00F9418B" w:rsidP="00995A8A">
      <w:pPr>
        <w:pStyle w:val="Zarkazkladnhotextu"/>
        <w:ind w:left="900" w:hanging="540"/>
        <w:jc w:val="center"/>
        <w:rPr>
          <w:rFonts w:ascii="Arial" w:hAnsi="Arial" w:cs="Arial"/>
        </w:rPr>
      </w:pPr>
    </w:p>
    <w:p w14:paraId="60053A01" w14:textId="2BB12FE0" w:rsidR="00F9418B" w:rsidRPr="00995A8A" w:rsidRDefault="00F9418B" w:rsidP="00995A8A">
      <w:pPr>
        <w:pStyle w:val="Nadpis1"/>
        <w:keepNext w:val="0"/>
        <w:widowControl w:val="0"/>
        <w:numPr>
          <w:ilvl w:val="0"/>
          <w:numId w:val="24"/>
        </w:numPr>
        <w:tabs>
          <w:tab w:val="left" w:pos="712"/>
        </w:tabs>
        <w:spacing w:before="46" w:after="0"/>
        <w:rPr>
          <w:b w:val="0"/>
          <w:bCs w:val="0"/>
        </w:rPr>
      </w:pPr>
      <w:bookmarkStart w:id="14" w:name="_TOC_250003"/>
      <w:r>
        <w:rPr>
          <w:spacing w:val="-1"/>
        </w:rPr>
        <w:t>Základné</w:t>
      </w:r>
      <w:r>
        <w:rPr>
          <w:spacing w:val="-2"/>
        </w:rPr>
        <w:t xml:space="preserve"> </w:t>
      </w:r>
      <w:r>
        <w:rPr>
          <w:spacing w:val="-1"/>
        </w:rPr>
        <w:t>pojmy</w:t>
      </w:r>
      <w:bookmarkEnd w:id="14"/>
    </w:p>
    <w:p w14:paraId="438F2575" w14:textId="77777777" w:rsidR="00F9418B" w:rsidRDefault="00F9418B" w:rsidP="00F9418B">
      <w:pPr>
        <w:spacing w:line="200" w:lineRule="exact"/>
        <w:rPr>
          <w:sz w:val="20"/>
          <w:szCs w:val="20"/>
        </w:rPr>
      </w:pPr>
    </w:p>
    <w:p w14:paraId="659CE553" w14:textId="77777777" w:rsidR="00F9418B" w:rsidRDefault="00F9418B" w:rsidP="00F9418B">
      <w:pPr>
        <w:spacing w:before="7" w:line="200" w:lineRule="exact"/>
        <w:rPr>
          <w:sz w:val="20"/>
          <w:szCs w:val="20"/>
        </w:rPr>
      </w:pPr>
    </w:p>
    <w:p w14:paraId="4F16899A" w14:textId="29A999AD" w:rsidR="00F9418B" w:rsidRDefault="00F9418B" w:rsidP="00F9418B">
      <w:pPr>
        <w:pStyle w:val="Zkladntext"/>
        <w:spacing w:before="63" w:line="360" w:lineRule="auto"/>
        <w:ind w:right="146" w:hanging="362"/>
        <w:jc w:val="both"/>
        <w:rPr>
          <w:rFonts w:cs="Tahoma"/>
        </w:rPr>
      </w:pPr>
      <w:r>
        <w:rPr>
          <w:noProof/>
          <w:lang w:eastAsia="sk-SK"/>
        </w:rPr>
        <w:drawing>
          <wp:inline distT="0" distB="0" distL="0" distR="0" wp14:anchorId="334E2A35" wp14:editId="156047A7">
            <wp:extent cx="116205" cy="116205"/>
            <wp:effectExtent l="0" t="0" r="0" b="0"/>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rFonts w:ascii="Tahoma" w:eastAsia="Tahoma" w:hAnsi="Tahoma" w:cs="Tahoma"/>
          <w:b/>
          <w:color w:val="FF0000"/>
          <w:spacing w:val="-2"/>
        </w:rPr>
        <w:t>TOKEN</w:t>
      </w:r>
      <w:r>
        <w:rPr>
          <w:rFonts w:ascii="Tahoma" w:eastAsia="Tahoma" w:hAnsi="Tahoma" w:cs="Tahoma"/>
          <w:b/>
          <w:color w:val="FF0000"/>
          <w:spacing w:val="20"/>
        </w:rPr>
        <w:t xml:space="preserve"> </w:t>
      </w:r>
      <w:r>
        <w:rPr>
          <w:color w:val="000000"/>
        </w:rPr>
        <w:t>–</w:t>
      </w:r>
      <w:r>
        <w:rPr>
          <w:color w:val="000000"/>
          <w:spacing w:val="17"/>
        </w:rPr>
        <w:t xml:space="preserve"> </w:t>
      </w:r>
      <w:r>
        <w:rPr>
          <w:rFonts w:ascii="Tahoma" w:eastAsia="Tahoma" w:hAnsi="Tahoma" w:cs="Tahoma"/>
          <w:color w:val="000000"/>
          <w:spacing w:val="-1"/>
        </w:rPr>
        <w:t>zariadenie</w:t>
      </w:r>
      <w:r>
        <w:rPr>
          <w:rFonts w:ascii="Tahoma" w:eastAsia="Tahoma" w:hAnsi="Tahoma" w:cs="Tahoma"/>
          <w:color w:val="000000"/>
          <w:spacing w:val="16"/>
        </w:rPr>
        <w:t xml:space="preserve"> </w:t>
      </w:r>
      <w:r>
        <w:rPr>
          <w:rFonts w:ascii="Tahoma" w:eastAsia="Tahoma" w:hAnsi="Tahoma" w:cs="Tahoma"/>
          <w:color w:val="000000"/>
        </w:rPr>
        <w:t xml:space="preserve">v </w:t>
      </w:r>
      <w:r>
        <w:rPr>
          <w:color w:val="000000"/>
          <w:spacing w:val="-2"/>
        </w:rPr>
        <w:t>podobe</w:t>
      </w:r>
      <w:r>
        <w:rPr>
          <w:color w:val="000000"/>
          <w:spacing w:val="21"/>
        </w:rPr>
        <w:t xml:space="preserve"> </w:t>
      </w:r>
      <w:r>
        <w:rPr>
          <w:color w:val="000000"/>
          <w:spacing w:val="-1"/>
        </w:rPr>
        <w:t>prívesku</w:t>
      </w:r>
      <w:r>
        <w:rPr>
          <w:color w:val="000000"/>
          <w:spacing w:val="18"/>
        </w:rPr>
        <w:t xml:space="preserve"> </w:t>
      </w:r>
      <w:r>
        <w:rPr>
          <w:color w:val="000000"/>
        </w:rPr>
        <w:t>na</w:t>
      </w:r>
      <w:r>
        <w:rPr>
          <w:color w:val="000000"/>
          <w:spacing w:val="16"/>
        </w:rPr>
        <w:t xml:space="preserve"> </w:t>
      </w:r>
      <w:r>
        <w:rPr>
          <w:color w:val="000000"/>
          <w:spacing w:val="-1"/>
        </w:rPr>
        <w:t>kľúč</w:t>
      </w:r>
      <w:r>
        <w:rPr>
          <w:color w:val="000000"/>
          <w:spacing w:val="11"/>
        </w:rPr>
        <w:t xml:space="preserve"> </w:t>
      </w:r>
      <w:r>
        <w:rPr>
          <w:color w:val="000000"/>
        </w:rPr>
        <w:t>(v</w:t>
      </w:r>
      <w:r>
        <w:rPr>
          <w:color w:val="000000"/>
          <w:spacing w:val="17"/>
        </w:rPr>
        <w:t xml:space="preserve"> </w:t>
      </w:r>
      <w:r>
        <w:rPr>
          <w:color w:val="000000"/>
          <w:spacing w:val="-1"/>
        </w:rPr>
        <w:t>prípade</w:t>
      </w:r>
      <w:r>
        <w:rPr>
          <w:color w:val="000000"/>
          <w:spacing w:val="16"/>
        </w:rPr>
        <w:t xml:space="preserve"> </w:t>
      </w:r>
      <w:r>
        <w:rPr>
          <w:color w:val="000000"/>
        </w:rPr>
        <w:t>VšZP</w:t>
      </w:r>
      <w:r>
        <w:rPr>
          <w:color w:val="000000"/>
          <w:spacing w:val="15"/>
        </w:rPr>
        <w:t xml:space="preserve"> </w:t>
      </w:r>
      <w:r>
        <w:rPr>
          <w:color w:val="000000"/>
          <w:spacing w:val="1"/>
        </w:rPr>
        <w:t>sa</w:t>
      </w:r>
      <w:r>
        <w:rPr>
          <w:color w:val="000000"/>
          <w:spacing w:val="16"/>
        </w:rPr>
        <w:t xml:space="preserve"> </w:t>
      </w:r>
      <w:r>
        <w:rPr>
          <w:color w:val="000000"/>
          <w:spacing w:val="-1"/>
        </w:rPr>
        <w:t>používa</w:t>
      </w:r>
      <w:r>
        <w:rPr>
          <w:color w:val="000000"/>
          <w:spacing w:val="12"/>
        </w:rPr>
        <w:t xml:space="preserve"> </w:t>
      </w:r>
      <w:r>
        <w:rPr>
          <w:color w:val="000000"/>
          <w:spacing w:val="-1"/>
        </w:rPr>
        <w:t>model</w:t>
      </w:r>
      <w:r>
        <w:rPr>
          <w:color w:val="000000"/>
          <w:spacing w:val="27"/>
        </w:rPr>
        <w:t xml:space="preserve"> </w:t>
      </w:r>
      <w:r>
        <w:rPr>
          <w:rFonts w:ascii="Tahoma" w:eastAsia="Tahoma" w:hAnsi="Tahoma" w:cs="Tahoma"/>
          <w:b/>
          <w:color w:val="000000"/>
          <w:spacing w:val="-2"/>
        </w:rPr>
        <w:t>RSA</w:t>
      </w:r>
      <w:r>
        <w:rPr>
          <w:rFonts w:ascii="Tahoma" w:eastAsia="Tahoma" w:hAnsi="Tahoma" w:cs="Tahoma"/>
          <w:b/>
          <w:color w:val="000000"/>
          <w:spacing w:val="72"/>
        </w:rPr>
        <w:t xml:space="preserve"> </w:t>
      </w:r>
      <w:r>
        <w:rPr>
          <w:rFonts w:ascii="Tahoma" w:eastAsia="Tahoma" w:hAnsi="Tahoma" w:cs="Tahoma"/>
          <w:b/>
          <w:color w:val="000000"/>
          <w:spacing w:val="-1"/>
        </w:rPr>
        <w:t>SID700</w:t>
      </w:r>
      <w:r>
        <w:rPr>
          <w:color w:val="000000"/>
          <w:spacing w:val="-1"/>
        </w:rPr>
        <w:t>),</w:t>
      </w:r>
      <w:r>
        <w:rPr>
          <w:color w:val="000000"/>
          <w:spacing w:val="61"/>
        </w:rPr>
        <w:t xml:space="preserve"> </w:t>
      </w:r>
      <w:r>
        <w:rPr>
          <w:color w:val="000000"/>
        </w:rPr>
        <w:t>ktoré</w:t>
      </w:r>
      <w:r>
        <w:rPr>
          <w:color w:val="000000"/>
          <w:spacing w:val="61"/>
        </w:rPr>
        <w:t xml:space="preserve"> </w:t>
      </w:r>
      <w:r>
        <w:rPr>
          <w:color w:val="000000"/>
          <w:spacing w:val="-1"/>
        </w:rPr>
        <w:t>generuje</w:t>
      </w:r>
      <w:r>
        <w:rPr>
          <w:color w:val="000000"/>
          <w:spacing w:val="61"/>
        </w:rPr>
        <w:t xml:space="preserve"> </w:t>
      </w:r>
      <w:r>
        <w:rPr>
          <w:color w:val="000000"/>
        </w:rPr>
        <w:t>v</w:t>
      </w:r>
      <w:r>
        <w:rPr>
          <w:color w:val="000000"/>
          <w:spacing w:val="62"/>
        </w:rPr>
        <w:t xml:space="preserve"> </w:t>
      </w:r>
      <w:r>
        <w:rPr>
          <w:color w:val="000000"/>
          <w:spacing w:val="-1"/>
        </w:rPr>
        <w:t>pravidelných</w:t>
      </w:r>
      <w:r>
        <w:rPr>
          <w:color w:val="000000"/>
          <w:spacing w:val="58"/>
        </w:rPr>
        <w:t xml:space="preserve"> </w:t>
      </w:r>
      <w:r>
        <w:rPr>
          <w:color w:val="000000"/>
          <w:spacing w:val="-1"/>
        </w:rPr>
        <w:t>časových</w:t>
      </w:r>
      <w:r>
        <w:rPr>
          <w:color w:val="000000"/>
          <w:spacing w:val="63"/>
        </w:rPr>
        <w:t xml:space="preserve"> </w:t>
      </w:r>
      <w:r>
        <w:rPr>
          <w:color w:val="000000"/>
          <w:spacing w:val="-1"/>
        </w:rPr>
        <w:t>intervaloch</w:t>
      </w:r>
      <w:r>
        <w:rPr>
          <w:color w:val="000000"/>
          <w:spacing w:val="63"/>
        </w:rPr>
        <w:t xml:space="preserve"> </w:t>
      </w:r>
      <w:r>
        <w:rPr>
          <w:color w:val="000000"/>
        </w:rPr>
        <w:t>na</w:t>
      </w:r>
      <w:r>
        <w:rPr>
          <w:color w:val="000000"/>
          <w:spacing w:val="60"/>
        </w:rPr>
        <w:t xml:space="preserve"> </w:t>
      </w:r>
      <w:r>
        <w:rPr>
          <w:color w:val="000000"/>
          <w:spacing w:val="-1"/>
        </w:rPr>
        <w:t>základe</w:t>
      </w:r>
      <w:r>
        <w:rPr>
          <w:color w:val="000000"/>
          <w:spacing w:val="75"/>
        </w:rPr>
        <w:t xml:space="preserve"> </w:t>
      </w:r>
      <w:r>
        <w:rPr>
          <w:color w:val="000000"/>
          <w:spacing w:val="-1"/>
        </w:rPr>
        <w:t>pseudonáhodného</w:t>
      </w:r>
      <w:r>
        <w:rPr>
          <w:color w:val="000000"/>
          <w:spacing w:val="-2"/>
        </w:rPr>
        <w:t xml:space="preserve"> </w:t>
      </w:r>
      <w:r>
        <w:rPr>
          <w:color w:val="000000"/>
          <w:spacing w:val="-1"/>
        </w:rPr>
        <w:t>algoritmu</w:t>
      </w:r>
      <w:r>
        <w:rPr>
          <w:color w:val="000000"/>
          <w:spacing w:val="3"/>
        </w:rPr>
        <w:t xml:space="preserve"> </w:t>
      </w:r>
      <w:r>
        <w:rPr>
          <w:color w:val="000000"/>
          <w:spacing w:val="-1"/>
        </w:rPr>
        <w:t>jedinečný</w:t>
      </w:r>
      <w:r>
        <w:rPr>
          <w:color w:val="000000"/>
          <w:spacing w:val="-2"/>
        </w:rPr>
        <w:t xml:space="preserve"> </w:t>
      </w:r>
      <w:r>
        <w:rPr>
          <w:color w:val="000000"/>
          <w:spacing w:val="-1"/>
        </w:rPr>
        <w:t>číselný</w:t>
      </w:r>
      <w:r>
        <w:rPr>
          <w:color w:val="000000"/>
          <w:spacing w:val="-2"/>
        </w:rPr>
        <w:t xml:space="preserve"> </w:t>
      </w:r>
      <w:r>
        <w:rPr>
          <w:color w:val="000000"/>
        </w:rPr>
        <w:t>kód</w:t>
      </w:r>
      <w:r>
        <w:rPr>
          <w:color w:val="000000"/>
          <w:spacing w:val="-2"/>
        </w:rPr>
        <w:t xml:space="preserve"> </w:t>
      </w:r>
      <w:r>
        <w:rPr>
          <w:color w:val="000000"/>
        </w:rPr>
        <w:t>–</w:t>
      </w:r>
      <w:r>
        <w:rPr>
          <w:color w:val="000000"/>
          <w:spacing w:val="-3"/>
        </w:rPr>
        <w:t xml:space="preserve"> </w:t>
      </w:r>
      <w:r>
        <w:rPr>
          <w:rFonts w:ascii="Tahoma" w:eastAsia="Tahoma" w:hAnsi="Tahoma" w:cs="Tahoma"/>
          <w:color w:val="000000"/>
        </w:rPr>
        <w:t>TOKENCODE.</w:t>
      </w:r>
    </w:p>
    <w:p w14:paraId="2EA9BABA" w14:textId="195102CD" w:rsidR="00F9418B" w:rsidRDefault="00F9418B" w:rsidP="00F9418B">
      <w:pPr>
        <w:spacing w:before="128"/>
        <w:ind w:left="3739" w:right="10329"/>
        <w:rPr>
          <w:rFonts w:ascii="Times New Roman" w:eastAsia="Times New Roman" w:hAnsi="Times New Roman"/>
          <w:sz w:val="20"/>
          <w:szCs w:val="20"/>
        </w:rPr>
      </w:pPr>
      <w:r>
        <w:rPr>
          <w:noProof/>
          <w:lang w:eastAsia="sk-SK"/>
        </w:rPr>
        <w:drawing>
          <wp:inline distT="0" distB="0" distL="0" distR="0" wp14:anchorId="58B60992" wp14:editId="31CCCFEA">
            <wp:extent cx="1439545" cy="552450"/>
            <wp:effectExtent l="0" t="0" r="8255" b="0"/>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39545" cy="552450"/>
                    </a:xfrm>
                    <a:prstGeom prst="rect">
                      <a:avLst/>
                    </a:prstGeom>
                    <a:noFill/>
                    <a:ln>
                      <a:noFill/>
                    </a:ln>
                  </pic:spPr>
                </pic:pic>
              </a:graphicData>
            </a:graphic>
          </wp:inline>
        </w:drawing>
      </w:r>
    </w:p>
    <w:p w14:paraId="406D4CFC" w14:textId="77777777" w:rsidR="00F9418B" w:rsidRDefault="00F9418B" w:rsidP="00F9418B">
      <w:pPr>
        <w:spacing w:before="117"/>
        <w:ind w:left="2476" w:right="2481"/>
        <w:jc w:val="center"/>
        <w:rPr>
          <w:rFonts w:ascii="Tahoma" w:eastAsia="Tahoma" w:hAnsi="Tahoma" w:cs="Tahoma"/>
          <w:sz w:val="20"/>
          <w:szCs w:val="20"/>
        </w:rPr>
      </w:pPr>
      <w:bookmarkStart w:id="15" w:name="_bookmark0"/>
      <w:bookmarkEnd w:id="15"/>
      <w:r>
        <w:rPr>
          <w:rFonts w:ascii="Tahoma" w:hAnsi="Tahoma"/>
          <w:b/>
          <w:spacing w:val="-1"/>
          <w:sz w:val="20"/>
        </w:rPr>
        <w:t>Obrázok</w:t>
      </w:r>
      <w:r>
        <w:rPr>
          <w:rFonts w:ascii="Tahoma" w:hAnsi="Tahoma"/>
          <w:b/>
          <w:spacing w:val="-3"/>
          <w:sz w:val="20"/>
        </w:rPr>
        <w:t xml:space="preserve"> </w:t>
      </w:r>
      <w:r>
        <w:rPr>
          <w:rFonts w:ascii="Tahoma" w:hAnsi="Tahoma"/>
          <w:b/>
          <w:sz w:val="20"/>
        </w:rPr>
        <w:t>1 -</w:t>
      </w:r>
      <w:r>
        <w:rPr>
          <w:rFonts w:ascii="Tahoma" w:hAnsi="Tahoma"/>
          <w:b/>
          <w:spacing w:val="-2"/>
          <w:sz w:val="20"/>
        </w:rPr>
        <w:t xml:space="preserve"> Tokencode</w:t>
      </w:r>
    </w:p>
    <w:p w14:paraId="3C2F2A1A" w14:textId="77777777" w:rsidR="00F9418B" w:rsidRDefault="00F9418B" w:rsidP="00F9418B">
      <w:pPr>
        <w:spacing w:before="13" w:line="220" w:lineRule="exact"/>
      </w:pPr>
    </w:p>
    <w:p w14:paraId="786EF704" w14:textId="1B3EFE9F" w:rsidR="00F9418B" w:rsidRDefault="00F9418B" w:rsidP="00F9418B">
      <w:pPr>
        <w:pStyle w:val="Zkladntext"/>
        <w:spacing w:line="360" w:lineRule="auto"/>
        <w:ind w:right="153" w:hanging="362"/>
        <w:jc w:val="both"/>
      </w:pPr>
      <w:r>
        <w:rPr>
          <w:noProof/>
          <w:lang w:eastAsia="sk-SK"/>
        </w:rPr>
        <w:drawing>
          <wp:inline distT="0" distB="0" distL="0" distR="0" wp14:anchorId="5A9A0978" wp14:editId="4EBF4821">
            <wp:extent cx="116205" cy="116205"/>
            <wp:effectExtent l="0" t="0" r="0" b="0"/>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rFonts w:ascii="Tahoma" w:eastAsia="Tahoma" w:hAnsi="Tahoma" w:cs="Tahoma"/>
          <w:b/>
          <w:color w:val="FF0000"/>
          <w:spacing w:val="-2"/>
        </w:rPr>
        <w:t>NEW</w:t>
      </w:r>
      <w:r>
        <w:rPr>
          <w:rFonts w:ascii="Tahoma" w:eastAsia="Tahoma" w:hAnsi="Tahoma" w:cs="Tahoma"/>
          <w:b/>
          <w:color w:val="FF0000"/>
          <w:spacing w:val="1"/>
        </w:rPr>
        <w:t xml:space="preserve"> </w:t>
      </w:r>
      <w:r>
        <w:rPr>
          <w:rFonts w:ascii="Tahoma" w:eastAsia="Tahoma" w:hAnsi="Tahoma" w:cs="Tahoma"/>
          <w:b/>
          <w:color w:val="FF0000"/>
          <w:spacing w:val="-2"/>
        </w:rPr>
        <w:t>PIN</w:t>
      </w:r>
      <w:r>
        <w:rPr>
          <w:rFonts w:ascii="Tahoma" w:eastAsia="Tahoma" w:hAnsi="Tahoma" w:cs="Tahoma"/>
          <w:b/>
          <w:color w:val="FF0000"/>
        </w:rPr>
        <w:t xml:space="preserve"> </w:t>
      </w:r>
      <w:r>
        <w:rPr>
          <w:rFonts w:ascii="Tahoma" w:eastAsia="Tahoma" w:hAnsi="Tahoma" w:cs="Tahoma"/>
          <w:b/>
          <w:color w:val="FF0000"/>
          <w:spacing w:val="-1"/>
        </w:rPr>
        <w:t>mode</w:t>
      </w:r>
      <w:r>
        <w:rPr>
          <w:rFonts w:ascii="Tahoma" w:eastAsia="Tahoma" w:hAnsi="Tahoma" w:cs="Tahoma"/>
          <w:b/>
          <w:color w:val="FF0000"/>
          <w:spacing w:val="7"/>
        </w:rPr>
        <w:t xml:space="preserve"> </w:t>
      </w:r>
      <w:r>
        <w:rPr>
          <w:color w:val="000000"/>
        </w:rPr>
        <w:t>–</w:t>
      </w:r>
      <w:r>
        <w:rPr>
          <w:color w:val="000000"/>
          <w:spacing w:val="2"/>
        </w:rPr>
        <w:t xml:space="preserve"> </w:t>
      </w:r>
      <w:r>
        <w:rPr>
          <w:color w:val="000000"/>
          <w:spacing w:val="-1"/>
        </w:rPr>
        <w:t>stav,</w:t>
      </w:r>
      <w:r>
        <w:rPr>
          <w:color w:val="000000"/>
          <w:spacing w:val="3"/>
        </w:rPr>
        <w:t xml:space="preserve"> </w:t>
      </w:r>
      <w:r>
        <w:rPr>
          <w:color w:val="000000"/>
          <w:spacing w:val="-1"/>
        </w:rPr>
        <w:t>kedy</w:t>
      </w:r>
      <w:r>
        <w:rPr>
          <w:color w:val="000000"/>
          <w:spacing w:val="3"/>
        </w:rPr>
        <w:t xml:space="preserve"> </w:t>
      </w:r>
      <w:r>
        <w:rPr>
          <w:color w:val="000000"/>
        </w:rPr>
        <w:t>má</w:t>
      </w:r>
      <w:r>
        <w:rPr>
          <w:color w:val="000000"/>
          <w:spacing w:val="2"/>
        </w:rPr>
        <w:t xml:space="preserve"> </w:t>
      </w:r>
      <w:r>
        <w:rPr>
          <w:color w:val="000000"/>
          <w:spacing w:val="-1"/>
        </w:rPr>
        <w:t>užívateľ</w:t>
      </w:r>
      <w:r>
        <w:rPr>
          <w:color w:val="000000"/>
        </w:rPr>
        <w:t xml:space="preserve"> </w:t>
      </w:r>
      <w:r>
        <w:rPr>
          <w:color w:val="000000"/>
          <w:spacing w:val="-1"/>
        </w:rPr>
        <w:t>TOKEN,</w:t>
      </w:r>
      <w:r>
        <w:rPr>
          <w:color w:val="000000"/>
          <w:spacing w:val="3"/>
        </w:rPr>
        <w:t xml:space="preserve"> </w:t>
      </w:r>
      <w:r>
        <w:rPr>
          <w:color w:val="000000"/>
        </w:rPr>
        <w:t xml:space="preserve">ku </w:t>
      </w:r>
      <w:r>
        <w:rPr>
          <w:color w:val="000000"/>
          <w:spacing w:val="-1"/>
        </w:rPr>
        <w:t>ktorému</w:t>
      </w:r>
      <w:r>
        <w:rPr>
          <w:color w:val="000000"/>
          <w:spacing w:val="4"/>
        </w:rPr>
        <w:t xml:space="preserve"> </w:t>
      </w:r>
      <w:r>
        <w:rPr>
          <w:color w:val="000000"/>
          <w:spacing w:val="-1"/>
        </w:rPr>
        <w:t>však</w:t>
      </w:r>
      <w:r>
        <w:rPr>
          <w:color w:val="000000"/>
          <w:spacing w:val="3"/>
        </w:rPr>
        <w:t xml:space="preserve"> </w:t>
      </w:r>
      <w:r>
        <w:rPr>
          <w:color w:val="000000"/>
          <w:spacing w:val="-1"/>
        </w:rPr>
        <w:t>ešte</w:t>
      </w:r>
      <w:r>
        <w:rPr>
          <w:color w:val="000000"/>
          <w:spacing w:val="2"/>
        </w:rPr>
        <w:t xml:space="preserve"> </w:t>
      </w:r>
      <w:r>
        <w:rPr>
          <w:color w:val="000000"/>
          <w:spacing w:val="-1"/>
        </w:rPr>
        <w:t>nie</w:t>
      </w:r>
      <w:r>
        <w:rPr>
          <w:color w:val="000000"/>
          <w:spacing w:val="2"/>
        </w:rPr>
        <w:t xml:space="preserve"> </w:t>
      </w:r>
      <w:r>
        <w:rPr>
          <w:color w:val="000000"/>
        </w:rPr>
        <w:t>je</w:t>
      </w:r>
      <w:r>
        <w:rPr>
          <w:color w:val="000000"/>
          <w:spacing w:val="2"/>
        </w:rPr>
        <w:t xml:space="preserve"> </w:t>
      </w:r>
      <w:r>
        <w:rPr>
          <w:color w:val="000000"/>
          <w:spacing w:val="-2"/>
        </w:rPr>
        <w:t>priradený</w:t>
      </w:r>
      <w:r>
        <w:rPr>
          <w:color w:val="000000"/>
          <w:spacing w:val="67"/>
        </w:rPr>
        <w:t xml:space="preserve"> </w:t>
      </w:r>
      <w:r>
        <w:rPr>
          <w:color w:val="000000"/>
          <w:spacing w:val="-1"/>
        </w:rPr>
        <w:t xml:space="preserve">žiaden PIN </w:t>
      </w:r>
      <w:r>
        <w:rPr>
          <w:color w:val="000000"/>
        </w:rPr>
        <w:t>a</w:t>
      </w:r>
      <w:r>
        <w:rPr>
          <w:color w:val="000000"/>
          <w:spacing w:val="-2"/>
        </w:rPr>
        <w:t xml:space="preserve"> </w:t>
      </w:r>
      <w:r>
        <w:rPr>
          <w:color w:val="000000"/>
          <w:spacing w:val="-1"/>
        </w:rPr>
        <w:t>takýto</w:t>
      </w:r>
      <w:r>
        <w:rPr>
          <w:color w:val="000000"/>
          <w:spacing w:val="-2"/>
        </w:rPr>
        <w:t xml:space="preserve"> </w:t>
      </w:r>
      <w:r>
        <w:rPr>
          <w:color w:val="000000"/>
        </w:rPr>
        <w:t>TOKEN</w:t>
      </w:r>
      <w:r>
        <w:rPr>
          <w:color w:val="000000"/>
          <w:spacing w:val="-1"/>
        </w:rPr>
        <w:t xml:space="preserve"> </w:t>
      </w:r>
      <w:r>
        <w:rPr>
          <w:color w:val="000000"/>
        </w:rPr>
        <w:t>je</w:t>
      </w:r>
      <w:r>
        <w:rPr>
          <w:color w:val="000000"/>
          <w:spacing w:val="-3"/>
        </w:rPr>
        <w:t xml:space="preserve"> </w:t>
      </w:r>
      <w:r>
        <w:rPr>
          <w:color w:val="000000"/>
        </w:rPr>
        <w:t xml:space="preserve">v </w:t>
      </w:r>
      <w:r>
        <w:rPr>
          <w:color w:val="000000"/>
          <w:spacing w:val="-1"/>
        </w:rPr>
        <w:t>tzv.</w:t>
      </w:r>
      <w:r>
        <w:rPr>
          <w:color w:val="000000"/>
          <w:spacing w:val="3"/>
        </w:rPr>
        <w:t xml:space="preserve"> </w:t>
      </w:r>
      <w:r>
        <w:rPr>
          <w:color w:val="000000"/>
          <w:spacing w:val="-1"/>
        </w:rPr>
        <w:t>„NEW</w:t>
      </w:r>
      <w:r>
        <w:rPr>
          <w:color w:val="000000"/>
          <w:spacing w:val="-5"/>
        </w:rPr>
        <w:t xml:space="preserve"> </w:t>
      </w:r>
      <w:r>
        <w:rPr>
          <w:color w:val="000000"/>
          <w:spacing w:val="-1"/>
        </w:rPr>
        <w:t>PIN“</w:t>
      </w:r>
      <w:r>
        <w:rPr>
          <w:color w:val="000000"/>
          <w:spacing w:val="-4"/>
        </w:rPr>
        <w:t xml:space="preserve"> </w:t>
      </w:r>
      <w:r>
        <w:rPr>
          <w:color w:val="000000"/>
        </w:rPr>
        <w:t>móde.</w:t>
      </w:r>
    </w:p>
    <w:p w14:paraId="540750E8" w14:textId="06D62DBB" w:rsidR="00F9418B" w:rsidRDefault="00F9418B" w:rsidP="00F9418B">
      <w:pPr>
        <w:pStyle w:val="Zkladntext"/>
        <w:spacing w:line="360" w:lineRule="auto"/>
        <w:ind w:right="152" w:hanging="362"/>
        <w:jc w:val="both"/>
      </w:pPr>
      <w:r>
        <w:rPr>
          <w:noProof/>
          <w:lang w:eastAsia="sk-SK"/>
        </w:rPr>
        <w:drawing>
          <wp:inline distT="0" distB="0" distL="0" distR="0" wp14:anchorId="626A1BDB" wp14:editId="5275A8B6">
            <wp:extent cx="116205" cy="116205"/>
            <wp:effectExtent l="0" t="0" r="0" b="0"/>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rFonts w:ascii="Tahoma" w:eastAsia="Tahoma" w:hAnsi="Tahoma" w:cs="Tahoma"/>
          <w:b/>
          <w:color w:val="FF0000"/>
          <w:spacing w:val="-2"/>
        </w:rPr>
        <w:t>PIN</w:t>
      </w:r>
      <w:r>
        <w:rPr>
          <w:rFonts w:ascii="Tahoma" w:eastAsia="Tahoma" w:hAnsi="Tahoma" w:cs="Tahoma"/>
          <w:b/>
          <w:color w:val="FF0000"/>
          <w:spacing w:val="48"/>
        </w:rPr>
        <w:t xml:space="preserve"> </w:t>
      </w:r>
      <w:r>
        <w:rPr>
          <w:color w:val="000000"/>
        </w:rPr>
        <w:t>–</w:t>
      </w:r>
      <w:r>
        <w:rPr>
          <w:color w:val="000000"/>
          <w:spacing w:val="46"/>
        </w:rPr>
        <w:t xml:space="preserve"> </w:t>
      </w:r>
      <w:r>
        <w:rPr>
          <w:color w:val="000000"/>
          <w:spacing w:val="-1"/>
        </w:rPr>
        <w:t>sada</w:t>
      </w:r>
      <w:r>
        <w:rPr>
          <w:color w:val="000000"/>
          <w:spacing w:val="45"/>
        </w:rPr>
        <w:t xml:space="preserve"> </w:t>
      </w:r>
      <w:r>
        <w:rPr>
          <w:color w:val="000000"/>
          <w:spacing w:val="-1"/>
        </w:rPr>
        <w:t>alfanumerických</w:t>
      </w:r>
      <w:r>
        <w:rPr>
          <w:color w:val="000000"/>
          <w:spacing w:val="47"/>
        </w:rPr>
        <w:t xml:space="preserve"> </w:t>
      </w:r>
      <w:r>
        <w:rPr>
          <w:color w:val="000000"/>
          <w:spacing w:val="-1"/>
        </w:rPr>
        <w:t>znakov,</w:t>
      </w:r>
      <w:r>
        <w:rPr>
          <w:color w:val="000000"/>
          <w:spacing w:val="45"/>
        </w:rPr>
        <w:t xml:space="preserve"> </w:t>
      </w:r>
      <w:r>
        <w:rPr>
          <w:color w:val="000000"/>
        </w:rPr>
        <w:t>ktoré</w:t>
      </w:r>
      <w:r>
        <w:rPr>
          <w:color w:val="000000"/>
          <w:spacing w:val="45"/>
        </w:rPr>
        <w:t xml:space="preserve"> </w:t>
      </w:r>
      <w:r>
        <w:rPr>
          <w:color w:val="000000"/>
          <w:spacing w:val="-2"/>
        </w:rPr>
        <w:t>pozná</w:t>
      </w:r>
      <w:r>
        <w:rPr>
          <w:color w:val="000000"/>
          <w:spacing w:val="45"/>
        </w:rPr>
        <w:t xml:space="preserve"> </w:t>
      </w:r>
      <w:r>
        <w:rPr>
          <w:color w:val="000000"/>
          <w:spacing w:val="-1"/>
        </w:rPr>
        <w:t>iba</w:t>
      </w:r>
      <w:r>
        <w:rPr>
          <w:color w:val="000000"/>
          <w:spacing w:val="45"/>
        </w:rPr>
        <w:t xml:space="preserve"> </w:t>
      </w:r>
      <w:r>
        <w:rPr>
          <w:color w:val="000000"/>
          <w:spacing w:val="-1"/>
        </w:rPr>
        <w:t>Užívateľ.</w:t>
      </w:r>
      <w:r>
        <w:rPr>
          <w:color w:val="000000"/>
          <w:spacing w:val="46"/>
        </w:rPr>
        <w:t xml:space="preserve"> </w:t>
      </w:r>
      <w:r>
        <w:rPr>
          <w:color w:val="000000"/>
          <w:spacing w:val="-3"/>
        </w:rPr>
        <w:t>PIN</w:t>
      </w:r>
      <w:r>
        <w:rPr>
          <w:color w:val="000000"/>
          <w:spacing w:val="47"/>
        </w:rPr>
        <w:t xml:space="preserve"> </w:t>
      </w:r>
      <w:r>
        <w:rPr>
          <w:color w:val="000000"/>
          <w:spacing w:val="-2"/>
        </w:rPr>
        <w:t>si</w:t>
      </w:r>
      <w:r>
        <w:rPr>
          <w:color w:val="000000"/>
          <w:spacing w:val="48"/>
        </w:rPr>
        <w:t xml:space="preserve"> </w:t>
      </w:r>
      <w:r>
        <w:rPr>
          <w:color w:val="000000"/>
          <w:spacing w:val="-2"/>
        </w:rPr>
        <w:t>volí/</w:t>
      </w:r>
      <w:r>
        <w:rPr>
          <w:color w:val="000000"/>
          <w:spacing w:val="47"/>
        </w:rPr>
        <w:t xml:space="preserve"> </w:t>
      </w:r>
      <w:r>
        <w:rPr>
          <w:color w:val="000000"/>
          <w:spacing w:val="-1"/>
        </w:rPr>
        <w:t>nastavuje</w:t>
      </w:r>
      <w:r>
        <w:rPr>
          <w:color w:val="000000"/>
          <w:spacing w:val="59"/>
        </w:rPr>
        <w:t xml:space="preserve"> </w:t>
      </w:r>
      <w:r>
        <w:rPr>
          <w:color w:val="000000"/>
          <w:spacing w:val="-1"/>
        </w:rPr>
        <w:t>užívateľ</w:t>
      </w:r>
      <w:r>
        <w:rPr>
          <w:color w:val="000000"/>
        </w:rPr>
        <w:t xml:space="preserve"> </w:t>
      </w:r>
      <w:r>
        <w:rPr>
          <w:color w:val="000000"/>
          <w:spacing w:val="-1"/>
        </w:rPr>
        <w:t>pri</w:t>
      </w:r>
      <w:r>
        <w:rPr>
          <w:color w:val="000000"/>
        </w:rPr>
        <w:t xml:space="preserve"> </w:t>
      </w:r>
      <w:r>
        <w:rPr>
          <w:color w:val="000000"/>
          <w:spacing w:val="-2"/>
        </w:rPr>
        <w:t>prvom</w:t>
      </w:r>
      <w:r>
        <w:rPr>
          <w:color w:val="000000"/>
          <w:spacing w:val="-1"/>
        </w:rPr>
        <w:t xml:space="preserve"> použití</w:t>
      </w:r>
      <w:r>
        <w:rPr>
          <w:color w:val="000000"/>
        </w:rPr>
        <w:t xml:space="preserve"> </w:t>
      </w:r>
      <w:r>
        <w:rPr>
          <w:color w:val="000000"/>
          <w:spacing w:val="-1"/>
        </w:rPr>
        <w:t>TOKENU.</w:t>
      </w:r>
    </w:p>
    <w:p w14:paraId="37B7C93F" w14:textId="77777777" w:rsidR="00F9418B" w:rsidRDefault="00F9418B" w:rsidP="00F9418B">
      <w:pPr>
        <w:spacing w:line="200" w:lineRule="exact"/>
        <w:rPr>
          <w:sz w:val="20"/>
          <w:szCs w:val="20"/>
        </w:rPr>
      </w:pPr>
    </w:p>
    <w:p w14:paraId="20B03E1F" w14:textId="77777777" w:rsidR="00F9418B" w:rsidRDefault="00F9418B" w:rsidP="00F9418B">
      <w:pPr>
        <w:spacing w:before="11" w:line="240" w:lineRule="exact"/>
        <w:rPr>
          <w:sz w:val="24"/>
          <w:szCs w:val="24"/>
        </w:rPr>
      </w:pPr>
    </w:p>
    <w:p w14:paraId="244BE2A3" w14:textId="66025A32" w:rsidR="00F9418B" w:rsidRDefault="00F9418B" w:rsidP="00F9418B">
      <w:pPr>
        <w:spacing w:before="50"/>
        <w:ind w:left="1272" w:right="597"/>
        <w:jc w:val="center"/>
        <w:rPr>
          <w:rFonts w:ascii="Tahoma" w:eastAsia="Tahoma" w:hAnsi="Tahoma" w:cs="Tahoma"/>
          <w:sz w:val="28"/>
          <w:szCs w:val="28"/>
        </w:rPr>
      </w:pPr>
      <w:r>
        <w:rPr>
          <w:rFonts w:asciiTheme="minorHAnsi" w:eastAsiaTheme="minorHAnsi" w:hAnsiTheme="minorHAnsi" w:cstheme="minorBidi"/>
          <w:noProof/>
          <w:lang w:eastAsia="sk-SK"/>
        </w:rPr>
        <w:drawing>
          <wp:anchor distT="0" distB="0" distL="114300" distR="114300" simplePos="0" relativeHeight="251660288" behindDoc="1" locked="0" layoutInCell="1" allowOverlap="1" wp14:anchorId="02B065FA" wp14:editId="7ED2548B">
            <wp:simplePos x="0" y="0"/>
            <wp:positionH relativeFrom="page">
              <wp:posOffset>3543300</wp:posOffset>
            </wp:positionH>
            <wp:positionV relativeFrom="paragraph">
              <wp:posOffset>-205105</wp:posOffset>
            </wp:positionV>
            <wp:extent cx="1079500" cy="1079500"/>
            <wp:effectExtent l="0" t="0" r="6350" b="6350"/>
            <wp:wrapNone/>
            <wp:docPr id="89" name="Obrázo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b/>
          <w:color w:val="FFC000"/>
          <w:spacing w:val="-1"/>
          <w:sz w:val="28"/>
        </w:rPr>
        <w:t>PIN</w:t>
      </w:r>
    </w:p>
    <w:p w14:paraId="0FAEF131" w14:textId="0E18DCAC" w:rsidR="00F9418B" w:rsidRDefault="00F9418B" w:rsidP="00F9418B">
      <w:pPr>
        <w:spacing w:line="200" w:lineRule="exact"/>
        <w:rPr>
          <w:sz w:val="20"/>
          <w:szCs w:val="20"/>
        </w:rPr>
      </w:pPr>
    </w:p>
    <w:p w14:paraId="45678D30" w14:textId="77777777" w:rsidR="00F9418B" w:rsidRDefault="00F9418B" w:rsidP="00F9418B">
      <w:pPr>
        <w:spacing w:before="3" w:line="240" w:lineRule="exact"/>
        <w:rPr>
          <w:sz w:val="24"/>
          <w:szCs w:val="24"/>
        </w:rPr>
      </w:pPr>
    </w:p>
    <w:p w14:paraId="30A0409B" w14:textId="77777777" w:rsidR="00F9418B" w:rsidRDefault="00F9418B" w:rsidP="00F9418B">
      <w:pPr>
        <w:spacing w:before="67"/>
        <w:ind w:left="587" w:right="594"/>
        <w:jc w:val="center"/>
        <w:rPr>
          <w:rFonts w:ascii="Tahoma" w:eastAsia="Tahoma" w:hAnsi="Tahoma" w:cs="Tahoma"/>
          <w:sz w:val="20"/>
          <w:szCs w:val="20"/>
        </w:rPr>
      </w:pPr>
      <w:bookmarkStart w:id="16" w:name="_bookmark1"/>
      <w:bookmarkEnd w:id="16"/>
      <w:r>
        <w:rPr>
          <w:rFonts w:ascii="Tahoma" w:hAnsi="Tahoma"/>
          <w:b/>
          <w:spacing w:val="-1"/>
          <w:sz w:val="20"/>
        </w:rPr>
        <w:t>Obrázok</w:t>
      </w:r>
      <w:r>
        <w:rPr>
          <w:rFonts w:ascii="Tahoma" w:hAnsi="Tahoma"/>
          <w:b/>
          <w:spacing w:val="-3"/>
          <w:sz w:val="20"/>
        </w:rPr>
        <w:t xml:space="preserve"> </w:t>
      </w:r>
      <w:r>
        <w:rPr>
          <w:rFonts w:ascii="Tahoma" w:hAnsi="Tahoma"/>
          <w:b/>
          <w:sz w:val="20"/>
        </w:rPr>
        <w:t>2 -</w:t>
      </w:r>
      <w:r>
        <w:rPr>
          <w:rFonts w:ascii="Tahoma" w:hAnsi="Tahoma"/>
          <w:b/>
          <w:spacing w:val="-2"/>
          <w:sz w:val="20"/>
        </w:rPr>
        <w:t xml:space="preserve"> </w:t>
      </w:r>
      <w:r>
        <w:rPr>
          <w:rFonts w:ascii="Tahoma" w:hAnsi="Tahoma"/>
          <w:b/>
          <w:spacing w:val="-1"/>
          <w:sz w:val="20"/>
        </w:rPr>
        <w:t>PIN</w:t>
      </w:r>
    </w:p>
    <w:p w14:paraId="0EDB4FCE" w14:textId="77777777" w:rsidR="00F9418B" w:rsidRDefault="00F9418B" w:rsidP="00F9418B">
      <w:pPr>
        <w:spacing w:before="13" w:line="220" w:lineRule="exact"/>
      </w:pPr>
    </w:p>
    <w:p w14:paraId="0E914EFB" w14:textId="7C16FE40" w:rsidR="00F9418B" w:rsidRDefault="00F9418B" w:rsidP="00F9418B">
      <w:pPr>
        <w:pStyle w:val="Zkladntext"/>
        <w:spacing w:line="360" w:lineRule="auto"/>
        <w:ind w:right="147" w:hanging="362"/>
        <w:jc w:val="both"/>
        <w:rPr>
          <w:rFonts w:cs="Tahoma"/>
        </w:rPr>
      </w:pPr>
      <w:r>
        <w:rPr>
          <w:noProof/>
          <w:lang w:eastAsia="sk-SK"/>
        </w:rPr>
        <w:drawing>
          <wp:inline distT="0" distB="0" distL="0" distR="0" wp14:anchorId="1BBB838B" wp14:editId="4EB7CBEC">
            <wp:extent cx="116205" cy="116205"/>
            <wp:effectExtent l="0" t="0" r="0" b="0"/>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rFonts w:ascii="Tahoma" w:eastAsia="Tahoma" w:hAnsi="Tahoma" w:cs="Tahoma"/>
          <w:b/>
          <w:color w:val="FF0000"/>
          <w:spacing w:val="-2"/>
        </w:rPr>
        <w:t>TOKENCODE</w:t>
      </w:r>
      <w:r>
        <w:rPr>
          <w:rFonts w:ascii="Tahoma" w:eastAsia="Tahoma" w:hAnsi="Tahoma" w:cs="Tahoma"/>
          <w:b/>
          <w:color w:val="FF0000"/>
          <w:spacing w:val="19"/>
        </w:rPr>
        <w:t xml:space="preserve"> </w:t>
      </w:r>
      <w:r>
        <w:rPr>
          <w:rFonts w:ascii="Tahoma" w:eastAsia="Tahoma" w:hAnsi="Tahoma" w:cs="Tahoma"/>
          <w:color w:val="000000"/>
        </w:rPr>
        <w:t>-</w:t>
      </w:r>
      <w:r>
        <w:rPr>
          <w:rFonts w:ascii="Tahoma" w:eastAsia="Tahoma" w:hAnsi="Tahoma" w:cs="Tahoma"/>
          <w:color w:val="000000"/>
          <w:spacing w:val="13"/>
        </w:rPr>
        <w:t xml:space="preserve"> </w:t>
      </w:r>
      <w:r>
        <w:rPr>
          <w:color w:val="000000"/>
        </w:rPr>
        <w:t>na</w:t>
      </w:r>
      <w:r>
        <w:rPr>
          <w:color w:val="000000"/>
          <w:spacing w:val="10"/>
        </w:rPr>
        <w:t xml:space="preserve"> </w:t>
      </w:r>
      <w:r>
        <w:rPr>
          <w:color w:val="000000"/>
          <w:spacing w:val="-1"/>
        </w:rPr>
        <w:t>TOKENE</w:t>
      </w:r>
      <w:r>
        <w:rPr>
          <w:color w:val="000000"/>
          <w:spacing w:val="11"/>
        </w:rPr>
        <w:t xml:space="preserve"> </w:t>
      </w:r>
      <w:r>
        <w:rPr>
          <w:color w:val="000000"/>
          <w:spacing w:val="1"/>
        </w:rPr>
        <w:t>sa</w:t>
      </w:r>
      <w:r>
        <w:rPr>
          <w:color w:val="000000"/>
          <w:spacing w:val="10"/>
        </w:rPr>
        <w:t xml:space="preserve"> </w:t>
      </w:r>
      <w:r>
        <w:rPr>
          <w:color w:val="000000"/>
        </w:rPr>
        <w:t>na</w:t>
      </w:r>
      <w:r>
        <w:rPr>
          <w:color w:val="000000"/>
          <w:spacing w:val="10"/>
        </w:rPr>
        <w:t xml:space="preserve"> </w:t>
      </w:r>
      <w:r>
        <w:rPr>
          <w:color w:val="000000"/>
          <w:spacing w:val="-1"/>
        </w:rPr>
        <w:t>základe</w:t>
      </w:r>
      <w:r>
        <w:rPr>
          <w:color w:val="000000"/>
          <w:spacing w:val="10"/>
        </w:rPr>
        <w:t xml:space="preserve"> </w:t>
      </w:r>
      <w:r>
        <w:rPr>
          <w:color w:val="000000"/>
          <w:spacing w:val="-1"/>
        </w:rPr>
        <w:t>pseudonáhodného</w:t>
      </w:r>
      <w:r>
        <w:rPr>
          <w:color w:val="000000"/>
          <w:spacing w:val="10"/>
        </w:rPr>
        <w:t xml:space="preserve"> </w:t>
      </w:r>
      <w:r>
        <w:rPr>
          <w:color w:val="000000"/>
          <w:spacing w:val="-1"/>
        </w:rPr>
        <w:t>algoritmu</w:t>
      </w:r>
      <w:r>
        <w:rPr>
          <w:color w:val="000000"/>
          <w:spacing w:val="12"/>
        </w:rPr>
        <w:t xml:space="preserve"> </w:t>
      </w:r>
      <w:r>
        <w:rPr>
          <w:color w:val="000000"/>
          <w:spacing w:val="-1"/>
        </w:rPr>
        <w:t>pravidelne</w:t>
      </w:r>
      <w:r>
        <w:rPr>
          <w:color w:val="000000"/>
          <w:spacing w:val="63"/>
        </w:rPr>
        <w:t xml:space="preserve"> </w:t>
      </w:r>
      <w:r>
        <w:rPr>
          <w:rFonts w:ascii="Tahoma" w:eastAsia="Tahoma" w:hAnsi="Tahoma" w:cs="Tahoma"/>
          <w:color w:val="000000"/>
          <w:spacing w:val="-1"/>
        </w:rPr>
        <w:t>generuje</w:t>
      </w:r>
      <w:r>
        <w:rPr>
          <w:rFonts w:ascii="Tahoma" w:eastAsia="Tahoma" w:hAnsi="Tahoma" w:cs="Tahoma"/>
          <w:color w:val="000000"/>
          <w:spacing w:val="49"/>
        </w:rPr>
        <w:t xml:space="preserve"> </w:t>
      </w:r>
      <w:r>
        <w:rPr>
          <w:rFonts w:ascii="Tahoma" w:eastAsia="Tahoma" w:hAnsi="Tahoma" w:cs="Tahoma"/>
          <w:color w:val="000000"/>
        </w:rPr>
        <w:t>a</w:t>
      </w:r>
      <w:r>
        <w:rPr>
          <w:rFonts w:ascii="Tahoma" w:eastAsia="Tahoma" w:hAnsi="Tahoma" w:cs="Tahoma"/>
          <w:color w:val="000000"/>
          <w:spacing w:val="-1"/>
        </w:rPr>
        <w:t xml:space="preserve"> </w:t>
      </w:r>
      <w:r>
        <w:rPr>
          <w:color w:val="000000"/>
          <w:spacing w:val="-1"/>
        </w:rPr>
        <w:t>zobrazuje</w:t>
      </w:r>
      <w:r>
        <w:rPr>
          <w:color w:val="000000"/>
          <w:spacing w:val="45"/>
        </w:rPr>
        <w:t xml:space="preserve"> </w:t>
      </w:r>
      <w:r>
        <w:rPr>
          <w:color w:val="000000"/>
        </w:rPr>
        <w:t>na</w:t>
      </w:r>
      <w:r>
        <w:rPr>
          <w:color w:val="000000"/>
          <w:spacing w:val="50"/>
        </w:rPr>
        <w:t xml:space="preserve"> </w:t>
      </w:r>
      <w:r>
        <w:rPr>
          <w:color w:val="000000"/>
          <w:spacing w:val="-2"/>
        </w:rPr>
        <w:t>displeji</w:t>
      </w:r>
      <w:r>
        <w:rPr>
          <w:color w:val="000000"/>
          <w:spacing w:val="52"/>
        </w:rPr>
        <w:t xml:space="preserve"> </w:t>
      </w:r>
      <w:r>
        <w:rPr>
          <w:color w:val="000000"/>
          <w:spacing w:val="-1"/>
        </w:rPr>
        <w:t>jedinečný</w:t>
      </w:r>
      <w:r>
        <w:rPr>
          <w:color w:val="000000"/>
          <w:spacing w:val="51"/>
        </w:rPr>
        <w:t xml:space="preserve"> </w:t>
      </w:r>
      <w:r>
        <w:rPr>
          <w:color w:val="000000"/>
          <w:spacing w:val="-2"/>
        </w:rPr>
        <w:t>číselný</w:t>
      </w:r>
      <w:r>
        <w:rPr>
          <w:color w:val="000000"/>
          <w:spacing w:val="51"/>
        </w:rPr>
        <w:t xml:space="preserve"> </w:t>
      </w:r>
      <w:r>
        <w:rPr>
          <w:color w:val="000000"/>
        </w:rPr>
        <w:t>kód</w:t>
      </w:r>
      <w:r>
        <w:rPr>
          <w:color w:val="000000"/>
          <w:spacing w:val="51"/>
        </w:rPr>
        <w:t xml:space="preserve"> </w:t>
      </w:r>
      <w:r>
        <w:rPr>
          <w:color w:val="000000"/>
        </w:rPr>
        <w:t>–</w:t>
      </w:r>
      <w:r>
        <w:rPr>
          <w:color w:val="000000"/>
          <w:spacing w:val="49"/>
        </w:rPr>
        <w:t xml:space="preserve"> </w:t>
      </w:r>
      <w:r>
        <w:rPr>
          <w:color w:val="000000"/>
          <w:spacing w:val="-2"/>
        </w:rPr>
        <w:t>TOKENCODE.</w:t>
      </w:r>
      <w:r>
        <w:rPr>
          <w:color w:val="000000"/>
          <w:spacing w:val="46"/>
        </w:rPr>
        <w:t xml:space="preserve"> </w:t>
      </w:r>
      <w:r>
        <w:rPr>
          <w:color w:val="000000"/>
          <w:spacing w:val="-1"/>
        </w:rPr>
        <w:t>Tento</w:t>
      </w:r>
      <w:r>
        <w:rPr>
          <w:color w:val="000000"/>
          <w:spacing w:val="51"/>
        </w:rPr>
        <w:t xml:space="preserve"> </w:t>
      </w:r>
      <w:r>
        <w:rPr>
          <w:color w:val="000000"/>
          <w:spacing w:val="-2"/>
        </w:rPr>
        <w:t>kód</w:t>
      </w:r>
      <w:r>
        <w:rPr>
          <w:color w:val="000000"/>
          <w:spacing w:val="48"/>
        </w:rPr>
        <w:t xml:space="preserve"> </w:t>
      </w:r>
      <w:r>
        <w:rPr>
          <w:color w:val="000000"/>
        </w:rPr>
        <w:t>má</w:t>
      </w:r>
      <w:r>
        <w:rPr>
          <w:color w:val="000000"/>
          <w:spacing w:val="75"/>
        </w:rPr>
        <w:t xml:space="preserve"> </w:t>
      </w:r>
      <w:r>
        <w:rPr>
          <w:color w:val="000000"/>
          <w:spacing w:val="-1"/>
        </w:rPr>
        <w:t>obmedzenú</w:t>
      </w:r>
      <w:r>
        <w:rPr>
          <w:color w:val="000000"/>
          <w:spacing w:val="51"/>
        </w:rPr>
        <w:t xml:space="preserve"> </w:t>
      </w:r>
      <w:r>
        <w:rPr>
          <w:color w:val="000000"/>
          <w:spacing w:val="-1"/>
        </w:rPr>
        <w:t>platnosť</w:t>
      </w:r>
      <w:r>
        <w:rPr>
          <w:color w:val="000000"/>
          <w:spacing w:val="56"/>
        </w:rPr>
        <w:t xml:space="preserve"> </w:t>
      </w:r>
      <w:r>
        <w:rPr>
          <w:rFonts w:ascii="Tahoma" w:eastAsia="Tahoma" w:hAnsi="Tahoma" w:cs="Tahoma"/>
          <w:b/>
          <w:color w:val="000000"/>
          <w:spacing w:val="-2"/>
        </w:rPr>
        <w:t>na</w:t>
      </w:r>
      <w:r>
        <w:rPr>
          <w:rFonts w:ascii="Tahoma" w:eastAsia="Tahoma" w:hAnsi="Tahoma" w:cs="Tahoma"/>
          <w:b/>
          <w:color w:val="000000"/>
          <w:spacing w:val="53"/>
        </w:rPr>
        <w:t xml:space="preserve"> </w:t>
      </w:r>
      <w:r>
        <w:rPr>
          <w:rFonts w:ascii="Tahoma" w:eastAsia="Tahoma" w:hAnsi="Tahoma" w:cs="Tahoma"/>
          <w:b/>
          <w:color w:val="000000"/>
        </w:rPr>
        <w:t>1</w:t>
      </w:r>
      <w:r>
        <w:rPr>
          <w:rFonts w:ascii="Tahoma" w:eastAsia="Tahoma" w:hAnsi="Tahoma" w:cs="Tahoma"/>
          <w:b/>
          <w:color w:val="000000"/>
          <w:spacing w:val="48"/>
        </w:rPr>
        <w:t xml:space="preserve"> </w:t>
      </w:r>
      <w:r>
        <w:rPr>
          <w:rFonts w:ascii="Tahoma" w:eastAsia="Tahoma" w:hAnsi="Tahoma" w:cs="Tahoma"/>
          <w:b/>
          <w:color w:val="000000"/>
          <w:spacing w:val="-2"/>
        </w:rPr>
        <w:t>minútu</w:t>
      </w:r>
      <w:r>
        <w:rPr>
          <w:color w:val="000000"/>
          <w:spacing w:val="-2"/>
        </w:rPr>
        <w:t>.</w:t>
      </w:r>
      <w:r>
        <w:rPr>
          <w:color w:val="000000"/>
          <w:spacing w:val="51"/>
        </w:rPr>
        <w:t xml:space="preserve"> </w:t>
      </w:r>
      <w:r>
        <w:rPr>
          <w:color w:val="000000"/>
        </w:rPr>
        <w:t>Platnosť</w:t>
      </w:r>
      <w:r>
        <w:rPr>
          <w:color w:val="000000"/>
          <w:spacing w:val="48"/>
        </w:rPr>
        <w:t xml:space="preserve"> </w:t>
      </w:r>
      <w:r>
        <w:rPr>
          <w:color w:val="000000"/>
          <w:spacing w:val="-1"/>
        </w:rPr>
        <w:t>TEKENCOD</w:t>
      </w:r>
      <w:r>
        <w:rPr>
          <w:rFonts w:ascii="Tahoma" w:eastAsia="Tahoma" w:hAnsi="Tahoma" w:cs="Tahoma"/>
          <w:color w:val="000000"/>
          <w:spacing w:val="-1"/>
        </w:rPr>
        <w:t>-</w:t>
      </w:r>
      <w:r>
        <w:rPr>
          <w:color w:val="000000"/>
          <w:spacing w:val="-1"/>
        </w:rPr>
        <w:t>u</w:t>
      </w:r>
      <w:r>
        <w:rPr>
          <w:color w:val="000000"/>
          <w:spacing w:val="52"/>
        </w:rPr>
        <w:t xml:space="preserve"> </w:t>
      </w:r>
      <w:r>
        <w:rPr>
          <w:color w:val="000000"/>
        </w:rPr>
        <w:t>je</w:t>
      </w:r>
      <w:r>
        <w:rPr>
          <w:color w:val="000000"/>
          <w:spacing w:val="50"/>
        </w:rPr>
        <w:t xml:space="preserve"> </w:t>
      </w:r>
      <w:r>
        <w:rPr>
          <w:color w:val="000000"/>
          <w:spacing w:val="-1"/>
        </w:rPr>
        <w:t>zobrazená</w:t>
      </w:r>
      <w:r>
        <w:rPr>
          <w:color w:val="000000"/>
          <w:spacing w:val="49"/>
        </w:rPr>
        <w:t xml:space="preserve"> </w:t>
      </w:r>
      <w:r>
        <w:rPr>
          <w:color w:val="000000"/>
        </w:rPr>
        <w:t>v ľavej</w:t>
      </w:r>
      <w:r>
        <w:rPr>
          <w:color w:val="000000"/>
          <w:spacing w:val="45"/>
        </w:rPr>
        <w:t xml:space="preserve"> </w:t>
      </w:r>
      <w:r>
        <w:rPr>
          <w:color w:val="000000"/>
          <w:spacing w:val="-1"/>
        </w:rPr>
        <w:t>časti</w:t>
      </w:r>
      <w:r>
        <w:rPr>
          <w:color w:val="000000"/>
          <w:spacing w:val="31"/>
        </w:rPr>
        <w:t xml:space="preserve"> </w:t>
      </w:r>
      <w:r>
        <w:rPr>
          <w:color w:val="000000"/>
          <w:spacing w:val="-1"/>
        </w:rPr>
        <w:t>displeja</w:t>
      </w:r>
      <w:r>
        <w:rPr>
          <w:color w:val="000000"/>
          <w:spacing w:val="19"/>
        </w:rPr>
        <w:t xml:space="preserve"> </w:t>
      </w:r>
      <w:r>
        <w:rPr>
          <w:color w:val="000000"/>
          <w:spacing w:val="-1"/>
        </w:rPr>
        <w:t>prostredníctvom</w:t>
      </w:r>
      <w:r>
        <w:rPr>
          <w:color w:val="000000"/>
          <w:spacing w:val="17"/>
        </w:rPr>
        <w:t xml:space="preserve"> </w:t>
      </w:r>
      <w:r>
        <w:rPr>
          <w:color w:val="000000"/>
          <w:spacing w:val="-1"/>
        </w:rPr>
        <w:t>stĺpca</w:t>
      </w:r>
      <w:r>
        <w:rPr>
          <w:color w:val="000000"/>
          <w:spacing w:val="19"/>
        </w:rPr>
        <w:t xml:space="preserve"> </w:t>
      </w:r>
      <w:r>
        <w:rPr>
          <w:color w:val="000000"/>
        </w:rPr>
        <w:t>vodorovných</w:t>
      </w:r>
      <w:r>
        <w:rPr>
          <w:color w:val="000000"/>
          <w:spacing w:val="21"/>
        </w:rPr>
        <w:t xml:space="preserve"> </w:t>
      </w:r>
      <w:r>
        <w:rPr>
          <w:color w:val="000000"/>
          <w:spacing w:val="-1"/>
        </w:rPr>
        <w:t>čiarok</w:t>
      </w:r>
      <w:r>
        <w:rPr>
          <w:color w:val="000000"/>
          <w:spacing w:val="23"/>
        </w:rPr>
        <w:t xml:space="preserve"> </w:t>
      </w:r>
      <w:r>
        <w:rPr>
          <w:rFonts w:ascii="Tahoma" w:eastAsia="Tahoma" w:hAnsi="Tahoma" w:cs="Tahoma"/>
          <w:color w:val="000000"/>
        </w:rPr>
        <w:t>-</w:t>
      </w:r>
      <w:r>
        <w:rPr>
          <w:rFonts w:ascii="Tahoma" w:eastAsia="Tahoma" w:hAnsi="Tahoma" w:cs="Tahoma"/>
          <w:color w:val="000000"/>
          <w:spacing w:val="22"/>
        </w:rPr>
        <w:t xml:space="preserve"> </w:t>
      </w:r>
      <w:r>
        <w:rPr>
          <w:color w:val="000000"/>
        </w:rPr>
        <w:t>od</w:t>
      </w:r>
      <w:r>
        <w:rPr>
          <w:color w:val="000000"/>
          <w:spacing w:val="18"/>
        </w:rPr>
        <w:t xml:space="preserve"> </w:t>
      </w:r>
      <w:r>
        <w:rPr>
          <w:color w:val="000000"/>
        </w:rPr>
        <w:t>6</w:t>
      </w:r>
      <w:r>
        <w:rPr>
          <w:color w:val="000000"/>
          <w:spacing w:val="19"/>
        </w:rPr>
        <w:t xml:space="preserve"> </w:t>
      </w:r>
      <w:r>
        <w:rPr>
          <w:color w:val="000000"/>
          <w:spacing w:val="-2"/>
        </w:rPr>
        <w:t>po</w:t>
      </w:r>
      <w:r>
        <w:rPr>
          <w:color w:val="000000"/>
          <w:spacing w:val="20"/>
        </w:rPr>
        <w:t xml:space="preserve"> </w:t>
      </w:r>
      <w:r>
        <w:rPr>
          <w:color w:val="000000"/>
        </w:rPr>
        <w:t>0</w:t>
      </w:r>
      <w:r>
        <w:rPr>
          <w:color w:val="000000"/>
          <w:spacing w:val="24"/>
        </w:rPr>
        <w:t xml:space="preserve"> </w:t>
      </w:r>
      <w:r>
        <w:rPr>
          <w:color w:val="000000"/>
        </w:rPr>
        <w:t>čiarok.</w:t>
      </w:r>
      <w:r>
        <w:rPr>
          <w:color w:val="000000"/>
          <w:spacing w:val="21"/>
        </w:rPr>
        <w:t xml:space="preserve"> </w:t>
      </w:r>
      <w:r>
        <w:rPr>
          <w:color w:val="000000"/>
        </w:rPr>
        <w:t>6</w:t>
      </w:r>
      <w:r>
        <w:rPr>
          <w:color w:val="000000"/>
          <w:spacing w:val="19"/>
        </w:rPr>
        <w:t xml:space="preserve"> </w:t>
      </w:r>
      <w:r>
        <w:rPr>
          <w:color w:val="000000"/>
        </w:rPr>
        <w:t>čiarok</w:t>
      </w:r>
      <w:r>
        <w:rPr>
          <w:color w:val="000000"/>
          <w:spacing w:val="53"/>
        </w:rPr>
        <w:t xml:space="preserve"> </w:t>
      </w:r>
      <w:r>
        <w:rPr>
          <w:color w:val="000000"/>
          <w:spacing w:val="-2"/>
        </w:rPr>
        <w:t>zodpovedá</w:t>
      </w:r>
      <w:r>
        <w:rPr>
          <w:color w:val="000000"/>
          <w:spacing w:val="-3"/>
        </w:rPr>
        <w:t xml:space="preserve"> </w:t>
      </w:r>
      <w:r>
        <w:rPr>
          <w:color w:val="000000"/>
        </w:rPr>
        <w:t>najdlhšej</w:t>
      </w:r>
      <w:r>
        <w:rPr>
          <w:color w:val="000000"/>
          <w:spacing w:val="-2"/>
        </w:rPr>
        <w:t xml:space="preserve"> dobe</w:t>
      </w:r>
      <w:r>
        <w:rPr>
          <w:color w:val="000000"/>
          <w:spacing w:val="-3"/>
        </w:rPr>
        <w:t xml:space="preserve"> </w:t>
      </w:r>
      <w:r>
        <w:rPr>
          <w:color w:val="000000"/>
          <w:spacing w:val="-1"/>
        </w:rPr>
        <w:t>platnosti</w:t>
      </w:r>
      <w:r>
        <w:rPr>
          <w:color w:val="000000"/>
        </w:rPr>
        <w:t xml:space="preserve"> TOKENCOD</w:t>
      </w:r>
      <w:r>
        <w:rPr>
          <w:rFonts w:ascii="Tahoma" w:eastAsia="Tahoma" w:hAnsi="Tahoma" w:cs="Tahoma"/>
          <w:color w:val="000000"/>
        </w:rPr>
        <w:t>-u.</w:t>
      </w:r>
    </w:p>
    <w:p w14:paraId="778FAF0C" w14:textId="77777777" w:rsidR="00F9418B" w:rsidRDefault="00F9418B" w:rsidP="00F9418B">
      <w:pPr>
        <w:spacing w:line="360" w:lineRule="auto"/>
        <w:jc w:val="both"/>
        <w:rPr>
          <w:rFonts w:ascii="Tahoma" w:eastAsia="Tahoma" w:hAnsi="Tahoma" w:cs="Tahoma"/>
        </w:rPr>
        <w:sectPr w:rsidR="00F9418B">
          <w:pgSz w:w="11910" w:h="16840"/>
          <w:pgMar w:top="1260" w:right="600" w:bottom="840" w:left="1560" w:header="978" w:footer="660" w:gutter="0"/>
          <w:cols w:space="708"/>
        </w:sectPr>
      </w:pPr>
    </w:p>
    <w:p w14:paraId="5E3B6495" w14:textId="6A6A9839" w:rsidR="00F9418B" w:rsidRDefault="00F9418B" w:rsidP="00F9418B">
      <w:pPr>
        <w:spacing w:line="214" w:lineRule="exact"/>
        <w:ind w:left="1671"/>
        <w:rPr>
          <w:rFonts w:ascii="Tahoma" w:eastAsia="Tahoma" w:hAnsi="Tahoma" w:cs="Tahoma"/>
          <w:sz w:val="18"/>
          <w:szCs w:val="18"/>
        </w:rPr>
      </w:pPr>
      <w:r>
        <w:rPr>
          <w:rFonts w:asciiTheme="minorHAnsi" w:eastAsiaTheme="minorHAnsi" w:hAnsiTheme="minorHAnsi" w:cstheme="minorBidi"/>
          <w:noProof/>
          <w:lang w:eastAsia="sk-SK"/>
        </w:rPr>
        <mc:AlternateContent>
          <mc:Choice Requires="wpg">
            <w:drawing>
              <wp:anchor distT="0" distB="0" distL="114300" distR="114300" simplePos="0" relativeHeight="251661312" behindDoc="1" locked="0" layoutInCell="1" allowOverlap="1" wp14:anchorId="4444EC3B" wp14:editId="3B05D935">
                <wp:simplePos x="0" y="0"/>
                <wp:positionH relativeFrom="page">
                  <wp:posOffset>1965960</wp:posOffset>
                </wp:positionH>
                <wp:positionV relativeFrom="paragraph">
                  <wp:posOffset>-14605</wp:posOffset>
                </wp:positionV>
                <wp:extent cx="4414520" cy="948055"/>
                <wp:effectExtent l="3810" t="6985" r="1270" b="0"/>
                <wp:wrapNone/>
                <wp:docPr id="71" name="Skupina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4520" cy="948055"/>
                          <a:chOff x="3096" y="-23"/>
                          <a:chExt cx="6952" cy="1493"/>
                        </a:xfrm>
                      </wpg:grpSpPr>
                      <pic:pic xmlns:pic="http://schemas.openxmlformats.org/drawingml/2006/picture">
                        <pic:nvPicPr>
                          <pic:cNvPr id="72"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4730" y="126"/>
                            <a:ext cx="3400"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3" name="Group 16"/>
                        <wpg:cNvGrpSpPr>
                          <a:grpSpLocks/>
                        </wpg:cNvGrpSpPr>
                        <wpg:grpSpPr bwMode="auto">
                          <a:xfrm>
                            <a:off x="7597" y="-10"/>
                            <a:ext cx="2441" cy="291"/>
                            <a:chOff x="7597" y="-10"/>
                            <a:chExt cx="2441" cy="291"/>
                          </a:xfrm>
                        </wpg:grpSpPr>
                        <wps:wsp>
                          <wps:cNvPr id="74" name="Freeform 17"/>
                          <wps:cNvSpPr>
                            <a:spLocks/>
                          </wps:cNvSpPr>
                          <wps:spPr bwMode="auto">
                            <a:xfrm>
                              <a:off x="7597" y="-10"/>
                              <a:ext cx="2441" cy="291"/>
                            </a:xfrm>
                            <a:custGeom>
                              <a:avLst/>
                              <a:gdLst>
                                <a:gd name="T0" fmla="+- 0 7597 7597"/>
                                <a:gd name="T1" fmla="*/ T0 w 2441"/>
                                <a:gd name="T2" fmla="+- 0 281 -10"/>
                                <a:gd name="T3" fmla="*/ 281 h 291"/>
                                <a:gd name="T4" fmla="+- 0 10038 7597"/>
                                <a:gd name="T5" fmla="*/ T4 w 2441"/>
                                <a:gd name="T6" fmla="+- 0 281 -10"/>
                                <a:gd name="T7" fmla="*/ 281 h 291"/>
                                <a:gd name="T8" fmla="+- 0 10038 7597"/>
                                <a:gd name="T9" fmla="*/ T8 w 2441"/>
                                <a:gd name="T10" fmla="+- 0 -10 -10"/>
                                <a:gd name="T11" fmla="*/ -10 h 291"/>
                                <a:gd name="T12" fmla="+- 0 7597 7597"/>
                                <a:gd name="T13" fmla="*/ T12 w 2441"/>
                                <a:gd name="T14" fmla="+- 0 -10 -10"/>
                                <a:gd name="T15" fmla="*/ -10 h 291"/>
                                <a:gd name="T16" fmla="+- 0 7597 7597"/>
                                <a:gd name="T17" fmla="*/ T16 w 2441"/>
                                <a:gd name="T18" fmla="+- 0 281 -10"/>
                                <a:gd name="T19" fmla="*/ 281 h 291"/>
                              </a:gdLst>
                              <a:ahLst/>
                              <a:cxnLst>
                                <a:cxn ang="0">
                                  <a:pos x="T1" y="T3"/>
                                </a:cxn>
                                <a:cxn ang="0">
                                  <a:pos x="T5" y="T7"/>
                                </a:cxn>
                                <a:cxn ang="0">
                                  <a:pos x="T9" y="T11"/>
                                </a:cxn>
                                <a:cxn ang="0">
                                  <a:pos x="T13" y="T15"/>
                                </a:cxn>
                                <a:cxn ang="0">
                                  <a:pos x="T17" y="T19"/>
                                </a:cxn>
                              </a:cxnLst>
                              <a:rect l="0" t="0" r="r" b="b"/>
                              <a:pathLst>
                                <a:path w="2441" h="291">
                                  <a:moveTo>
                                    <a:pt x="0" y="291"/>
                                  </a:moveTo>
                                  <a:lnTo>
                                    <a:pt x="2441" y="291"/>
                                  </a:lnTo>
                                  <a:lnTo>
                                    <a:pt x="2441" y="0"/>
                                  </a:lnTo>
                                  <a:lnTo>
                                    <a:pt x="0" y="0"/>
                                  </a:lnTo>
                                  <a:lnTo>
                                    <a:pt x="0" y="2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18"/>
                        <wpg:cNvGrpSpPr>
                          <a:grpSpLocks/>
                        </wpg:cNvGrpSpPr>
                        <wpg:grpSpPr bwMode="auto">
                          <a:xfrm>
                            <a:off x="7156" y="170"/>
                            <a:ext cx="321" cy="378"/>
                            <a:chOff x="7156" y="170"/>
                            <a:chExt cx="321" cy="378"/>
                          </a:xfrm>
                        </wpg:grpSpPr>
                        <wps:wsp>
                          <wps:cNvPr id="76" name="Freeform 19"/>
                          <wps:cNvSpPr>
                            <a:spLocks/>
                          </wps:cNvSpPr>
                          <wps:spPr bwMode="auto">
                            <a:xfrm>
                              <a:off x="7156" y="170"/>
                              <a:ext cx="321" cy="378"/>
                            </a:xfrm>
                            <a:custGeom>
                              <a:avLst/>
                              <a:gdLst>
                                <a:gd name="T0" fmla="+- 0 7156 7156"/>
                                <a:gd name="T1" fmla="*/ T0 w 321"/>
                                <a:gd name="T2" fmla="+- 0 548 170"/>
                                <a:gd name="T3" fmla="*/ 548 h 378"/>
                                <a:gd name="T4" fmla="+- 0 7318 7156"/>
                                <a:gd name="T5" fmla="*/ T4 w 321"/>
                                <a:gd name="T6" fmla="+- 0 170 170"/>
                                <a:gd name="T7" fmla="*/ 170 h 378"/>
                                <a:gd name="T8" fmla="+- 0 7477 7156"/>
                                <a:gd name="T9" fmla="*/ T8 w 321"/>
                                <a:gd name="T10" fmla="+- 0 170 170"/>
                                <a:gd name="T11" fmla="*/ 170 h 378"/>
                              </a:gdLst>
                              <a:ahLst/>
                              <a:cxnLst>
                                <a:cxn ang="0">
                                  <a:pos x="T1" y="T3"/>
                                </a:cxn>
                                <a:cxn ang="0">
                                  <a:pos x="T5" y="T7"/>
                                </a:cxn>
                                <a:cxn ang="0">
                                  <a:pos x="T9" y="T11"/>
                                </a:cxn>
                              </a:cxnLst>
                              <a:rect l="0" t="0" r="r" b="b"/>
                              <a:pathLst>
                                <a:path w="321" h="378">
                                  <a:moveTo>
                                    <a:pt x="0" y="378"/>
                                  </a:moveTo>
                                  <a:lnTo>
                                    <a:pt x="162" y="0"/>
                                  </a:lnTo>
                                  <a:lnTo>
                                    <a:pt x="321" y="0"/>
                                  </a:lnTo>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20"/>
                        <wpg:cNvGrpSpPr>
                          <a:grpSpLocks/>
                        </wpg:cNvGrpSpPr>
                        <wpg:grpSpPr bwMode="auto">
                          <a:xfrm>
                            <a:off x="7597" y="-10"/>
                            <a:ext cx="2441" cy="291"/>
                            <a:chOff x="7597" y="-10"/>
                            <a:chExt cx="2441" cy="291"/>
                          </a:xfrm>
                        </wpg:grpSpPr>
                        <wps:wsp>
                          <wps:cNvPr id="78" name="Freeform 21"/>
                          <wps:cNvSpPr>
                            <a:spLocks/>
                          </wps:cNvSpPr>
                          <wps:spPr bwMode="auto">
                            <a:xfrm>
                              <a:off x="7597" y="-10"/>
                              <a:ext cx="2441" cy="291"/>
                            </a:xfrm>
                            <a:custGeom>
                              <a:avLst/>
                              <a:gdLst>
                                <a:gd name="T0" fmla="+- 0 7597 7597"/>
                                <a:gd name="T1" fmla="*/ T0 w 2441"/>
                                <a:gd name="T2" fmla="+- 0 281 -10"/>
                                <a:gd name="T3" fmla="*/ 281 h 291"/>
                                <a:gd name="T4" fmla="+- 0 10038 7597"/>
                                <a:gd name="T5" fmla="*/ T4 w 2441"/>
                                <a:gd name="T6" fmla="+- 0 281 -10"/>
                                <a:gd name="T7" fmla="*/ 281 h 291"/>
                                <a:gd name="T8" fmla="+- 0 10038 7597"/>
                                <a:gd name="T9" fmla="*/ T8 w 2441"/>
                                <a:gd name="T10" fmla="+- 0 -10 -10"/>
                                <a:gd name="T11" fmla="*/ -10 h 291"/>
                                <a:gd name="T12" fmla="+- 0 7597 7597"/>
                                <a:gd name="T13" fmla="*/ T12 w 2441"/>
                                <a:gd name="T14" fmla="+- 0 -10 -10"/>
                                <a:gd name="T15" fmla="*/ -10 h 291"/>
                                <a:gd name="T16" fmla="+- 0 7597 7597"/>
                                <a:gd name="T17" fmla="*/ T16 w 2441"/>
                                <a:gd name="T18" fmla="+- 0 281 -10"/>
                                <a:gd name="T19" fmla="*/ 281 h 291"/>
                              </a:gdLst>
                              <a:ahLst/>
                              <a:cxnLst>
                                <a:cxn ang="0">
                                  <a:pos x="T1" y="T3"/>
                                </a:cxn>
                                <a:cxn ang="0">
                                  <a:pos x="T5" y="T7"/>
                                </a:cxn>
                                <a:cxn ang="0">
                                  <a:pos x="T9" y="T11"/>
                                </a:cxn>
                                <a:cxn ang="0">
                                  <a:pos x="T13" y="T15"/>
                                </a:cxn>
                                <a:cxn ang="0">
                                  <a:pos x="T17" y="T19"/>
                                </a:cxn>
                              </a:cxnLst>
                              <a:rect l="0" t="0" r="r" b="b"/>
                              <a:pathLst>
                                <a:path w="2441" h="291">
                                  <a:moveTo>
                                    <a:pt x="0" y="291"/>
                                  </a:moveTo>
                                  <a:lnTo>
                                    <a:pt x="2441" y="291"/>
                                  </a:lnTo>
                                  <a:lnTo>
                                    <a:pt x="2441" y="0"/>
                                  </a:lnTo>
                                  <a:lnTo>
                                    <a:pt x="0" y="0"/>
                                  </a:lnTo>
                                  <a:lnTo>
                                    <a:pt x="0" y="291"/>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22"/>
                        <wpg:cNvGrpSpPr>
                          <a:grpSpLocks/>
                        </wpg:cNvGrpSpPr>
                        <wpg:grpSpPr bwMode="auto">
                          <a:xfrm>
                            <a:off x="3106" y="-13"/>
                            <a:ext cx="2790" cy="294"/>
                            <a:chOff x="3106" y="-13"/>
                            <a:chExt cx="2790" cy="294"/>
                          </a:xfrm>
                        </wpg:grpSpPr>
                        <wps:wsp>
                          <wps:cNvPr id="80" name="Freeform 23"/>
                          <wps:cNvSpPr>
                            <a:spLocks/>
                          </wps:cNvSpPr>
                          <wps:spPr bwMode="auto">
                            <a:xfrm>
                              <a:off x="3106" y="-13"/>
                              <a:ext cx="2790" cy="294"/>
                            </a:xfrm>
                            <a:custGeom>
                              <a:avLst/>
                              <a:gdLst>
                                <a:gd name="T0" fmla="+- 0 3106 3106"/>
                                <a:gd name="T1" fmla="*/ T0 w 2790"/>
                                <a:gd name="T2" fmla="+- 0 281 -13"/>
                                <a:gd name="T3" fmla="*/ 281 h 294"/>
                                <a:gd name="T4" fmla="+- 0 5896 3106"/>
                                <a:gd name="T5" fmla="*/ T4 w 2790"/>
                                <a:gd name="T6" fmla="+- 0 281 -13"/>
                                <a:gd name="T7" fmla="*/ 281 h 294"/>
                                <a:gd name="T8" fmla="+- 0 5896 3106"/>
                                <a:gd name="T9" fmla="*/ T8 w 2790"/>
                                <a:gd name="T10" fmla="+- 0 -13 -13"/>
                                <a:gd name="T11" fmla="*/ -13 h 294"/>
                                <a:gd name="T12" fmla="+- 0 3106 3106"/>
                                <a:gd name="T13" fmla="*/ T12 w 2790"/>
                                <a:gd name="T14" fmla="+- 0 -13 -13"/>
                                <a:gd name="T15" fmla="*/ -13 h 294"/>
                                <a:gd name="T16" fmla="+- 0 3106 3106"/>
                                <a:gd name="T17" fmla="*/ T16 w 2790"/>
                                <a:gd name="T18" fmla="+- 0 281 -13"/>
                                <a:gd name="T19" fmla="*/ 281 h 294"/>
                              </a:gdLst>
                              <a:ahLst/>
                              <a:cxnLst>
                                <a:cxn ang="0">
                                  <a:pos x="T1" y="T3"/>
                                </a:cxn>
                                <a:cxn ang="0">
                                  <a:pos x="T5" y="T7"/>
                                </a:cxn>
                                <a:cxn ang="0">
                                  <a:pos x="T9" y="T11"/>
                                </a:cxn>
                                <a:cxn ang="0">
                                  <a:pos x="T13" y="T15"/>
                                </a:cxn>
                                <a:cxn ang="0">
                                  <a:pos x="T17" y="T19"/>
                                </a:cxn>
                              </a:cxnLst>
                              <a:rect l="0" t="0" r="r" b="b"/>
                              <a:pathLst>
                                <a:path w="2790" h="294">
                                  <a:moveTo>
                                    <a:pt x="0" y="294"/>
                                  </a:moveTo>
                                  <a:lnTo>
                                    <a:pt x="2790" y="294"/>
                                  </a:lnTo>
                                  <a:lnTo>
                                    <a:pt x="2790" y="0"/>
                                  </a:lnTo>
                                  <a:lnTo>
                                    <a:pt x="0" y="0"/>
                                  </a:lnTo>
                                  <a:lnTo>
                                    <a:pt x="0" y="2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24"/>
                        <wpg:cNvGrpSpPr>
                          <a:grpSpLocks/>
                        </wpg:cNvGrpSpPr>
                        <wpg:grpSpPr bwMode="auto">
                          <a:xfrm>
                            <a:off x="6016" y="167"/>
                            <a:ext cx="547" cy="293"/>
                            <a:chOff x="6016" y="167"/>
                            <a:chExt cx="547" cy="293"/>
                          </a:xfrm>
                        </wpg:grpSpPr>
                        <wps:wsp>
                          <wps:cNvPr id="82" name="Freeform 25"/>
                          <wps:cNvSpPr>
                            <a:spLocks/>
                          </wps:cNvSpPr>
                          <wps:spPr bwMode="auto">
                            <a:xfrm>
                              <a:off x="6016" y="167"/>
                              <a:ext cx="547" cy="293"/>
                            </a:xfrm>
                            <a:custGeom>
                              <a:avLst/>
                              <a:gdLst>
                                <a:gd name="T0" fmla="+- 0 6563 6016"/>
                                <a:gd name="T1" fmla="*/ T0 w 547"/>
                                <a:gd name="T2" fmla="+- 0 460 167"/>
                                <a:gd name="T3" fmla="*/ 460 h 293"/>
                                <a:gd name="T4" fmla="+- 0 6466 6016"/>
                                <a:gd name="T5" fmla="*/ T4 w 547"/>
                                <a:gd name="T6" fmla="+- 0 167 167"/>
                                <a:gd name="T7" fmla="*/ 167 h 293"/>
                                <a:gd name="T8" fmla="+- 0 6016 6016"/>
                                <a:gd name="T9" fmla="*/ T8 w 547"/>
                                <a:gd name="T10" fmla="+- 0 167 167"/>
                                <a:gd name="T11" fmla="*/ 167 h 293"/>
                              </a:gdLst>
                              <a:ahLst/>
                              <a:cxnLst>
                                <a:cxn ang="0">
                                  <a:pos x="T1" y="T3"/>
                                </a:cxn>
                                <a:cxn ang="0">
                                  <a:pos x="T5" y="T7"/>
                                </a:cxn>
                                <a:cxn ang="0">
                                  <a:pos x="T9" y="T11"/>
                                </a:cxn>
                              </a:cxnLst>
                              <a:rect l="0" t="0" r="r" b="b"/>
                              <a:pathLst>
                                <a:path w="547" h="293">
                                  <a:moveTo>
                                    <a:pt x="547" y="293"/>
                                  </a:moveTo>
                                  <a:lnTo>
                                    <a:pt x="450" y="0"/>
                                  </a:lnTo>
                                  <a:lnTo>
                                    <a:pt x="0" y="0"/>
                                  </a:lnTo>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26"/>
                        <wpg:cNvGrpSpPr>
                          <a:grpSpLocks/>
                        </wpg:cNvGrpSpPr>
                        <wpg:grpSpPr bwMode="auto">
                          <a:xfrm>
                            <a:off x="3106" y="-13"/>
                            <a:ext cx="2790" cy="294"/>
                            <a:chOff x="3106" y="-13"/>
                            <a:chExt cx="2790" cy="294"/>
                          </a:xfrm>
                        </wpg:grpSpPr>
                        <wps:wsp>
                          <wps:cNvPr id="84" name="Freeform 27"/>
                          <wps:cNvSpPr>
                            <a:spLocks/>
                          </wps:cNvSpPr>
                          <wps:spPr bwMode="auto">
                            <a:xfrm>
                              <a:off x="3106" y="-13"/>
                              <a:ext cx="2790" cy="294"/>
                            </a:xfrm>
                            <a:custGeom>
                              <a:avLst/>
                              <a:gdLst>
                                <a:gd name="T0" fmla="+- 0 3106 3106"/>
                                <a:gd name="T1" fmla="*/ T0 w 2790"/>
                                <a:gd name="T2" fmla="+- 0 281 -13"/>
                                <a:gd name="T3" fmla="*/ 281 h 294"/>
                                <a:gd name="T4" fmla="+- 0 5896 3106"/>
                                <a:gd name="T5" fmla="*/ T4 w 2790"/>
                                <a:gd name="T6" fmla="+- 0 281 -13"/>
                                <a:gd name="T7" fmla="*/ 281 h 294"/>
                                <a:gd name="T8" fmla="+- 0 5896 3106"/>
                                <a:gd name="T9" fmla="*/ T8 w 2790"/>
                                <a:gd name="T10" fmla="+- 0 -13 -13"/>
                                <a:gd name="T11" fmla="*/ -13 h 294"/>
                                <a:gd name="T12" fmla="+- 0 3106 3106"/>
                                <a:gd name="T13" fmla="*/ T12 w 2790"/>
                                <a:gd name="T14" fmla="+- 0 -13 -13"/>
                                <a:gd name="T15" fmla="*/ -13 h 294"/>
                                <a:gd name="T16" fmla="+- 0 3106 3106"/>
                                <a:gd name="T17" fmla="*/ T16 w 2790"/>
                                <a:gd name="T18" fmla="+- 0 281 -13"/>
                                <a:gd name="T19" fmla="*/ 281 h 294"/>
                              </a:gdLst>
                              <a:ahLst/>
                              <a:cxnLst>
                                <a:cxn ang="0">
                                  <a:pos x="T1" y="T3"/>
                                </a:cxn>
                                <a:cxn ang="0">
                                  <a:pos x="T5" y="T7"/>
                                </a:cxn>
                                <a:cxn ang="0">
                                  <a:pos x="T9" y="T11"/>
                                </a:cxn>
                                <a:cxn ang="0">
                                  <a:pos x="T13" y="T15"/>
                                </a:cxn>
                                <a:cxn ang="0">
                                  <a:pos x="T17" y="T19"/>
                                </a:cxn>
                              </a:cxnLst>
                              <a:rect l="0" t="0" r="r" b="b"/>
                              <a:pathLst>
                                <a:path w="2790" h="294">
                                  <a:moveTo>
                                    <a:pt x="0" y="294"/>
                                  </a:moveTo>
                                  <a:lnTo>
                                    <a:pt x="2790" y="294"/>
                                  </a:lnTo>
                                  <a:lnTo>
                                    <a:pt x="2790" y="0"/>
                                  </a:lnTo>
                                  <a:lnTo>
                                    <a:pt x="0" y="0"/>
                                  </a:lnTo>
                                  <a:lnTo>
                                    <a:pt x="0" y="294"/>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28"/>
                        <wpg:cNvGrpSpPr>
                          <a:grpSpLocks/>
                        </wpg:cNvGrpSpPr>
                        <wpg:grpSpPr bwMode="auto">
                          <a:xfrm>
                            <a:off x="6467" y="465"/>
                            <a:ext cx="188" cy="679"/>
                            <a:chOff x="6467" y="465"/>
                            <a:chExt cx="188" cy="679"/>
                          </a:xfrm>
                        </wpg:grpSpPr>
                        <wps:wsp>
                          <wps:cNvPr id="86" name="Freeform 29"/>
                          <wps:cNvSpPr>
                            <a:spLocks/>
                          </wps:cNvSpPr>
                          <wps:spPr bwMode="auto">
                            <a:xfrm>
                              <a:off x="6467" y="465"/>
                              <a:ext cx="188" cy="679"/>
                            </a:xfrm>
                            <a:custGeom>
                              <a:avLst/>
                              <a:gdLst>
                                <a:gd name="T0" fmla="+- 0 6561 6467"/>
                                <a:gd name="T1" fmla="*/ T0 w 188"/>
                                <a:gd name="T2" fmla="+- 0 465 465"/>
                                <a:gd name="T3" fmla="*/ 465 h 679"/>
                                <a:gd name="T4" fmla="+- 0 6513 6467"/>
                                <a:gd name="T5" fmla="*/ T4 w 188"/>
                                <a:gd name="T6" fmla="+- 0 514 465"/>
                                <a:gd name="T7" fmla="*/ 514 h 679"/>
                                <a:gd name="T8" fmla="+- 0 6488 6467"/>
                                <a:gd name="T9" fmla="*/ T8 w 188"/>
                                <a:gd name="T10" fmla="+- 0 591 465"/>
                                <a:gd name="T11" fmla="*/ 591 h 679"/>
                                <a:gd name="T12" fmla="+- 0 6475 6467"/>
                                <a:gd name="T13" fmla="*/ T12 w 188"/>
                                <a:gd name="T14" fmla="+- 0 667 465"/>
                                <a:gd name="T15" fmla="*/ 667 h 679"/>
                                <a:gd name="T16" fmla="+- 0 6468 6467"/>
                                <a:gd name="T17" fmla="*/ T16 w 188"/>
                                <a:gd name="T18" fmla="+- 0 754 465"/>
                                <a:gd name="T19" fmla="*/ 754 h 679"/>
                                <a:gd name="T20" fmla="+- 0 6467 6467"/>
                                <a:gd name="T21" fmla="*/ T20 w 188"/>
                                <a:gd name="T22" fmla="+- 0 785 465"/>
                                <a:gd name="T23" fmla="*/ 785 h 679"/>
                                <a:gd name="T24" fmla="+- 0 6467 6467"/>
                                <a:gd name="T25" fmla="*/ T24 w 188"/>
                                <a:gd name="T26" fmla="+- 0 818 465"/>
                                <a:gd name="T27" fmla="*/ 818 h 679"/>
                                <a:gd name="T28" fmla="+- 0 6470 6467"/>
                                <a:gd name="T29" fmla="*/ T28 w 188"/>
                                <a:gd name="T30" fmla="+- 0 881 465"/>
                                <a:gd name="T31" fmla="*/ 881 h 679"/>
                                <a:gd name="T32" fmla="+- 0 6479 6467"/>
                                <a:gd name="T33" fmla="*/ T32 w 188"/>
                                <a:gd name="T34" fmla="+- 0 966 465"/>
                                <a:gd name="T35" fmla="*/ 966 h 679"/>
                                <a:gd name="T36" fmla="+- 0 6493 6467"/>
                                <a:gd name="T37" fmla="*/ T36 w 188"/>
                                <a:gd name="T38" fmla="+- 0 1037 465"/>
                                <a:gd name="T39" fmla="*/ 1037 h 679"/>
                                <a:gd name="T40" fmla="+- 0 6518 6467"/>
                                <a:gd name="T41" fmla="*/ T40 w 188"/>
                                <a:gd name="T42" fmla="+- 0 1106 465"/>
                                <a:gd name="T43" fmla="*/ 1106 h 679"/>
                                <a:gd name="T44" fmla="+- 0 6556 6467"/>
                                <a:gd name="T45" fmla="*/ T44 w 188"/>
                                <a:gd name="T46" fmla="+- 0 1144 465"/>
                                <a:gd name="T47" fmla="*/ 1144 h 679"/>
                                <a:gd name="T48" fmla="+- 0 6566 6467"/>
                                <a:gd name="T49" fmla="*/ T48 w 188"/>
                                <a:gd name="T50" fmla="+- 0 1143 465"/>
                                <a:gd name="T51" fmla="*/ 1143 h 679"/>
                                <a:gd name="T52" fmla="+- 0 6608 6467"/>
                                <a:gd name="T53" fmla="*/ T52 w 188"/>
                                <a:gd name="T54" fmla="+- 0 1096 465"/>
                                <a:gd name="T55" fmla="*/ 1096 h 679"/>
                                <a:gd name="T56" fmla="+- 0 6633 6467"/>
                                <a:gd name="T57" fmla="*/ T56 w 188"/>
                                <a:gd name="T58" fmla="+- 0 1020 465"/>
                                <a:gd name="T59" fmla="*/ 1020 h 679"/>
                                <a:gd name="T60" fmla="+- 0 6647 6467"/>
                                <a:gd name="T61" fmla="*/ T60 w 188"/>
                                <a:gd name="T62" fmla="+- 0 944 465"/>
                                <a:gd name="T63" fmla="*/ 944 h 679"/>
                                <a:gd name="T64" fmla="+- 0 6654 6467"/>
                                <a:gd name="T65" fmla="*/ T64 w 188"/>
                                <a:gd name="T66" fmla="+- 0 858 465"/>
                                <a:gd name="T67" fmla="*/ 858 h 679"/>
                                <a:gd name="T68" fmla="+- 0 6655 6467"/>
                                <a:gd name="T69" fmla="*/ T68 w 188"/>
                                <a:gd name="T70" fmla="+- 0 827 465"/>
                                <a:gd name="T71" fmla="*/ 827 h 679"/>
                                <a:gd name="T72" fmla="+- 0 6654 6467"/>
                                <a:gd name="T73" fmla="*/ T72 w 188"/>
                                <a:gd name="T74" fmla="+- 0 794 465"/>
                                <a:gd name="T75" fmla="*/ 794 h 679"/>
                                <a:gd name="T76" fmla="+- 0 6652 6467"/>
                                <a:gd name="T77" fmla="*/ T76 w 188"/>
                                <a:gd name="T78" fmla="+- 0 731 465"/>
                                <a:gd name="T79" fmla="*/ 731 h 679"/>
                                <a:gd name="T80" fmla="+- 0 6643 6467"/>
                                <a:gd name="T81" fmla="*/ T80 w 188"/>
                                <a:gd name="T82" fmla="+- 0 646 465"/>
                                <a:gd name="T83" fmla="*/ 646 h 679"/>
                                <a:gd name="T84" fmla="+- 0 6629 6467"/>
                                <a:gd name="T85" fmla="*/ T84 w 188"/>
                                <a:gd name="T86" fmla="+- 0 575 465"/>
                                <a:gd name="T87" fmla="*/ 575 h 679"/>
                                <a:gd name="T88" fmla="+- 0 6605 6467"/>
                                <a:gd name="T89" fmla="*/ T88 w 188"/>
                                <a:gd name="T90" fmla="+- 0 505 465"/>
                                <a:gd name="T91" fmla="*/ 505 h 679"/>
                                <a:gd name="T92" fmla="+- 0 6561 6467"/>
                                <a:gd name="T93" fmla="*/ T92 w 188"/>
                                <a:gd name="T94" fmla="+- 0 465 465"/>
                                <a:gd name="T95" fmla="*/ 465 h 6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88" h="679">
                                  <a:moveTo>
                                    <a:pt x="94" y="0"/>
                                  </a:moveTo>
                                  <a:lnTo>
                                    <a:pt x="46" y="49"/>
                                  </a:lnTo>
                                  <a:lnTo>
                                    <a:pt x="21" y="126"/>
                                  </a:lnTo>
                                  <a:lnTo>
                                    <a:pt x="8" y="202"/>
                                  </a:lnTo>
                                  <a:lnTo>
                                    <a:pt x="1" y="289"/>
                                  </a:lnTo>
                                  <a:lnTo>
                                    <a:pt x="0" y="320"/>
                                  </a:lnTo>
                                  <a:lnTo>
                                    <a:pt x="0" y="353"/>
                                  </a:lnTo>
                                  <a:lnTo>
                                    <a:pt x="3" y="416"/>
                                  </a:lnTo>
                                  <a:lnTo>
                                    <a:pt x="12" y="501"/>
                                  </a:lnTo>
                                  <a:lnTo>
                                    <a:pt x="26" y="572"/>
                                  </a:lnTo>
                                  <a:lnTo>
                                    <a:pt x="51" y="641"/>
                                  </a:lnTo>
                                  <a:lnTo>
                                    <a:pt x="89" y="679"/>
                                  </a:lnTo>
                                  <a:lnTo>
                                    <a:pt x="99" y="678"/>
                                  </a:lnTo>
                                  <a:lnTo>
                                    <a:pt x="141" y="631"/>
                                  </a:lnTo>
                                  <a:lnTo>
                                    <a:pt x="166" y="555"/>
                                  </a:lnTo>
                                  <a:lnTo>
                                    <a:pt x="180" y="479"/>
                                  </a:lnTo>
                                  <a:lnTo>
                                    <a:pt x="187" y="393"/>
                                  </a:lnTo>
                                  <a:lnTo>
                                    <a:pt x="188" y="362"/>
                                  </a:lnTo>
                                  <a:lnTo>
                                    <a:pt x="187" y="329"/>
                                  </a:lnTo>
                                  <a:lnTo>
                                    <a:pt x="185" y="266"/>
                                  </a:lnTo>
                                  <a:lnTo>
                                    <a:pt x="176" y="181"/>
                                  </a:lnTo>
                                  <a:lnTo>
                                    <a:pt x="162" y="110"/>
                                  </a:lnTo>
                                  <a:lnTo>
                                    <a:pt x="138" y="40"/>
                                  </a:lnTo>
                                  <a:lnTo>
                                    <a:pt x="94" y="0"/>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30"/>
                        <wpg:cNvGrpSpPr>
                          <a:grpSpLocks/>
                        </wpg:cNvGrpSpPr>
                        <wpg:grpSpPr bwMode="auto">
                          <a:xfrm>
                            <a:off x="6701" y="555"/>
                            <a:ext cx="896" cy="389"/>
                            <a:chOff x="6701" y="555"/>
                            <a:chExt cx="896" cy="389"/>
                          </a:xfrm>
                        </wpg:grpSpPr>
                        <wps:wsp>
                          <wps:cNvPr id="88" name="Freeform 31"/>
                          <wps:cNvSpPr>
                            <a:spLocks/>
                          </wps:cNvSpPr>
                          <wps:spPr bwMode="auto">
                            <a:xfrm>
                              <a:off x="6701" y="555"/>
                              <a:ext cx="896" cy="389"/>
                            </a:xfrm>
                            <a:custGeom>
                              <a:avLst/>
                              <a:gdLst>
                                <a:gd name="T0" fmla="+- 0 6766 6701"/>
                                <a:gd name="T1" fmla="*/ T0 w 896"/>
                                <a:gd name="T2" fmla="+- 0 555 555"/>
                                <a:gd name="T3" fmla="*/ 555 h 389"/>
                                <a:gd name="T4" fmla="+- 0 6710 6701"/>
                                <a:gd name="T5" fmla="*/ T4 w 896"/>
                                <a:gd name="T6" fmla="+- 0 586 555"/>
                                <a:gd name="T7" fmla="*/ 586 h 389"/>
                                <a:gd name="T8" fmla="+- 0 6701 6701"/>
                                <a:gd name="T9" fmla="*/ T8 w 896"/>
                                <a:gd name="T10" fmla="+- 0 880 555"/>
                                <a:gd name="T11" fmla="*/ 880 h 389"/>
                                <a:gd name="T12" fmla="+- 0 6705 6701"/>
                                <a:gd name="T13" fmla="*/ T12 w 896"/>
                                <a:gd name="T14" fmla="+- 0 902 555"/>
                                <a:gd name="T15" fmla="*/ 902 h 389"/>
                                <a:gd name="T16" fmla="+- 0 6716 6701"/>
                                <a:gd name="T17" fmla="*/ T16 w 896"/>
                                <a:gd name="T18" fmla="+- 0 921 555"/>
                                <a:gd name="T19" fmla="*/ 921 h 389"/>
                                <a:gd name="T20" fmla="+- 0 6732 6701"/>
                                <a:gd name="T21" fmla="*/ T20 w 896"/>
                                <a:gd name="T22" fmla="+- 0 935 555"/>
                                <a:gd name="T23" fmla="*/ 935 h 389"/>
                                <a:gd name="T24" fmla="+- 0 6753 6701"/>
                                <a:gd name="T25" fmla="*/ T24 w 896"/>
                                <a:gd name="T26" fmla="+- 0 943 555"/>
                                <a:gd name="T27" fmla="*/ 943 h 389"/>
                                <a:gd name="T28" fmla="+- 0 7532 6701"/>
                                <a:gd name="T29" fmla="*/ T28 w 896"/>
                                <a:gd name="T30" fmla="+- 0 944 555"/>
                                <a:gd name="T31" fmla="*/ 944 h 389"/>
                                <a:gd name="T32" fmla="+- 0 7554 6701"/>
                                <a:gd name="T33" fmla="*/ T32 w 896"/>
                                <a:gd name="T34" fmla="+- 0 940 555"/>
                                <a:gd name="T35" fmla="*/ 940 h 389"/>
                                <a:gd name="T36" fmla="+- 0 7573 6701"/>
                                <a:gd name="T37" fmla="*/ T36 w 896"/>
                                <a:gd name="T38" fmla="+- 0 930 555"/>
                                <a:gd name="T39" fmla="*/ 930 h 389"/>
                                <a:gd name="T40" fmla="+- 0 7588 6701"/>
                                <a:gd name="T41" fmla="*/ T40 w 896"/>
                                <a:gd name="T42" fmla="+- 0 913 555"/>
                                <a:gd name="T43" fmla="*/ 913 h 389"/>
                                <a:gd name="T44" fmla="+- 0 7596 6701"/>
                                <a:gd name="T45" fmla="*/ T44 w 896"/>
                                <a:gd name="T46" fmla="+- 0 893 555"/>
                                <a:gd name="T47" fmla="*/ 893 h 389"/>
                                <a:gd name="T48" fmla="+- 0 7597 6701"/>
                                <a:gd name="T49" fmla="*/ T48 w 896"/>
                                <a:gd name="T50" fmla="+- 0 620 555"/>
                                <a:gd name="T51" fmla="*/ 620 h 389"/>
                                <a:gd name="T52" fmla="+- 0 7593 6701"/>
                                <a:gd name="T53" fmla="*/ T52 w 896"/>
                                <a:gd name="T54" fmla="+- 0 598 555"/>
                                <a:gd name="T55" fmla="*/ 598 h 389"/>
                                <a:gd name="T56" fmla="+- 0 7582 6701"/>
                                <a:gd name="T57" fmla="*/ T56 w 896"/>
                                <a:gd name="T58" fmla="+- 0 579 555"/>
                                <a:gd name="T59" fmla="*/ 579 h 389"/>
                                <a:gd name="T60" fmla="+- 0 7566 6701"/>
                                <a:gd name="T61" fmla="*/ T60 w 896"/>
                                <a:gd name="T62" fmla="+- 0 565 555"/>
                                <a:gd name="T63" fmla="*/ 565 h 389"/>
                                <a:gd name="T64" fmla="+- 0 7545 6701"/>
                                <a:gd name="T65" fmla="*/ T64 w 896"/>
                                <a:gd name="T66" fmla="+- 0 557 555"/>
                                <a:gd name="T67" fmla="*/ 557 h 389"/>
                                <a:gd name="T68" fmla="+- 0 6766 6701"/>
                                <a:gd name="T69" fmla="*/ T68 w 896"/>
                                <a:gd name="T70" fmla="+- 0 555 555"/>
                                <a:gd name="T71" fmla="*/ 555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96" h="389">
                                  <a:moveTo>
                                    <a:pt x="65" y="0"/>
                                  </a:moveTo>
                                  <a:lnTo>
                                    <a:pt x="9" y="31"/>
                                  </a:lnTo>
                                  <a:lnTo>
                                    <a:pt x="0" y="325"/>
                                  </a:lnTo>
                                  <a:lnTo>
                                    <a:pt x="4" y="347"/>
                                  </a:lnTo>
                                  <a:lnTo>
                                    <a:pt x="15" y="366"/>
                                  </a:lnTo>
                                  <a:lnTo>
                                    <a:pt x="31" y="380"/>
                                  </a:lnTo>
                                  <a:lnTo>
                                    <a:pt x="52" y="388"/>
                                  </a:lnTo>
                                  <a:lnTo>
                                    <a:pt x="831" y="389"/>
                                  </a:lnTo>
                                  <a:lnTo>
                                    <a:pt x="853" y="385"/>
                                  </a:lnTo>
                                  <a:lnTo>
                                    <a:pt x="872" y="375"/>
                                  </a:lnTo>
                                  <a:lnTo>
                                    <a:pt x="887" y="358"/>
                                  </a:lnTo>
                                  <a:lnTo>
                                    <a:pt x="895" y="338"/>
                                  </a:lnTo>
                                  <a:lnTo>
                                    <a:pt x="896" y="65"/>
                                  </a:lnTo>
                                  <a:lnTo>
                                    <a:pt x="892" y="43"/>
                                  </a:lnTo>
                                  <a:lnTo>
                                    <a:pt x="881" y="24"/>
                                  </a:lnTo>
                                  <a:lnTo>
                                    <a:pt x="865" y="10"/>
                                  </a:lnTo>
                                  <a:lnTo>
                                    <a:pt x="844" y="2"/>
                                  </a:lnTo>
                                  <a:lnTo>
                                    <a:pt x="65" y="0"/>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CDBDC1" id="Skupina 71" o:spid="_x0000_s1026" style="position:absolute;margin-left:154.8pt;margin-top:-1.15pt;width:347.6pt;height:74.65pt;z-index:-251655168;mso-position-horizontal-relative:page" coordorigin="3096,-23" coordsize="6952,14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4730;top:126;width:3400;height:1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">
                  <v:imagedata r:id="rId45" o:title=""/>
                </v:shape>
                <v:group id="Group 16" o:spid="_x0000_s1028" style="position:absolute;left:7597;top:-10;width:2441;height:291" coordorigin="7597,-10" coordsize="244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17" o:spid="_x0000_s1029" style="position:absolute;left:7597;top:-10;width:2441;height:291;visibility:visible;mso-wrap-style:square;v-text-anchor:top" coordsize="244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" path="m,291r2441,l2441,,,,,291xe" stroked="f">
                    <v:path arrowok="t" o:connecttype="custom" o:connectlocs="0,281;2441,281;2441,-10;0,-10;0,281" o:connectangles="0,0,0,0,0"/>
                  </v:shape>
                </v:group>
                <v:group id="Group 18" o:spid="_x0000_s1030" style="position:absolute;left:7156;top:170;width:321;height:378" coordorigin="7156,170" coordsize="32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9" o:spid="_x0000_s1031" style="position:absolute;left:7156;top:170;width:321;height:378;visibility:visible;mso-wrap-style:square;v-text-anchor:top" coordsize="32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" path="m,378l162,,321,e" filled="f" strokecolor="red" strokeweight="1pt">
                    <v:path arrowok="t" o:connecttype="custom" o:connectlocs="0,548;162,170;321,170" o:connectangles="0,0,0"/>
                  </v:shape>
                </v:group>
                <v:group id="Group 20" o:spid="_x0000_s1032" style="position:absolute;left:7597;top:-10;width:2441;height:291" coordorigin="7597,-10" coordsize="244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21" o:spid="_x0000_s1033" style="position:absolute;left:7597;top:-10;width:2441;height:291;visibility:visible;mso-wrap-style:square;v-text-anchor:top" coordsize="244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" path="m,291r2441,l2441,,,,,291xe" filled="f" strokecolor="red" strokeweight="1pt">
                    <v:path arrowok="t" o:connecttype="custom" o:connectlocs="0,281;2441,281;2441,-10;0,-10;0,281" o:connectangles="0,0,0,0,0"/>
                  </v:shape>
                </v:group>
                <v:group id="Group 22" o:spid="_x0000_s1034" style="position:absolute;left:3106;top:-13;width:2790;height:294" coordorigin="3106,-13" coordsize="279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23" o:spid="_x0000_s1035" style="position:absolute;left:3106;top:-13;width:2790;height:294;visibility:visible;mso-wrap-style:square;v-text-anchor:top" coordsize="279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" path="m,294r2790,l2790,,,,,294xe" stroked="f">
                    <v:path arrowok="t" o:connecttype="custom" o:connectlocs="0,281;2790,281;2790,-13;0,-13;0,281" o:connectangles="0,0,0,0,0"/>
                  </v:shape>
                </v:group>
                <v:group id="Group 24" o:spid="_x0000_s1036" style="position:absolute;left:6016;top:167;width:547;height:293" coordorigin="6016,167" coordsize="54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25" o:spid="_x0000_s1037" style="position:absolute;left:6016;top:167;width:547;height:293;visibility:visible;mso-wrap-style:square;v-text-anchor:top" coordsize="54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" path="m547,293l450,,,e" filled="f" strokecolor="red" strokeweight="1pt">
                    <v:path arrowok="t" o:connecttype="custom" o:connectlocs="547,460;450,167;0,167" o:connectangles="0,0,0"/>
                  </v:shape>
                </v:group>
                <v:group id="Group 26" o:spid="_x0000_s1038" style="position:absolute;left:3106;top:-13;width:2790;height:294" coordorigin="3106,-13" coordsize="279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27" o:spid="_x0000_s1039" style="position:absolute;left:3106;top:-13;width:2790;height:294;visibility:visible;mso-wrap-style:square;v-text-anchor:top" coordsize="279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" path="m,294r2790,l2790,,,,,294xe" filled="f" strokecolor="red" strokeweight="1pt">
                    <v:path arrowok="t" o:connecttype="custom" o:connectlocs="0,281;2790,281;2790,-13;0,-13;0,281" o:connectangles="0,0,0,0,0"/>
                  </v:shape>
                </v:group>
                <v:group id="Group 28" o:spid="_x0000_s1040" style="position:absolute;left:6467;top:465;width:188;height:679" coordorigin="6467,465" coordsize="1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29" o:spid="_x0000_s1041" style="position:absolute;left:6467;top:465;width:188;height:679;visibility:visible;mso-wrap-style:square;v-text-anchor:top" coordsize="1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" path="m94,l46,49,21,126,8,202,1,289,,320r,33l3,416r9,85l26,572r25,69l89,679r10,-1l141,631r25,-76l180,479r7,-86l188,362r-1,-33l185,266r-9,-85l162,110,138,40,94,xe" filled="f" strokecolor="red" strokeweight="1pt">
                    <v:path arrowok="t" o:connecttype="custom" o:connectlocs="94,465;46,514;21,591;8,667;1,754;0,785;0,818;3,881;12,966;26,1037;51,1106;89,1144;99,1143;141,1096;166,1020;180,944;187,858;188,827;187,794;185,731;176,646;162,575;138,505;94,465" o:connectangles="0,0,0,0,0,0,0,0,0,0,0,0,0,0,0,0,0,0,0,0,0,0,0,0"/>
                  </v:shape>
                </v:group>
                <v:group id="Group 30" o:spid="_x0000_s1042" style="position:absolute;left:6701;top:555;width:896;height:389" coordorigin="6701,555" coordsize="89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31" o:spid="_x0000_s1043" style="position:absolute;left:6701;top:555;width:896;height:389;visibility:visible;mso-wrap-style:square;v-text-anchor:top" coordsize="89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" path="m65,l9,31,,325r4,22l15,366r16,14l52,388r779,1l853,385r19,-10l887,358r8,-20l896,65,892,43,881,24,865,10,844,2,65,xe" filled="f" strokecolor="red" strokeweight="1pt">
                    <v:path arrowok="t" o:connecttype="custom" o:connectlocs="65,555;9,586;0,880;4,902;15,921;31,935;52,943;831,944;853,940;872,930;887,913;895,893;896,620;892,598;881,579;865,565;844,557;65,555" o:connectangles="0,0,0,0,0,0,0,0,0,0,0,0,0,0,0,0,0,0"/>
                  </v:shape>
                </v:group>
                <w10:wrap anchorx="page"/>
              </v:group>
            </w:pict>
          </mc:Fallback>
        </mc:AlternateContent>
      </w:r>
      <w:r>
        <w:rPr>
          <w:rFonts w:ascii="Tahoma" w:hAnsi="Tahoma"/>
          <w:spacing w:val="-1"/>
          <w:sz w:val="18"/>
        </w:rPr>
        <w:t>Indikátor</w:t>
      </w:r>
      <w:r>
        <w:rPr>
          <w:rFonts w:ascii="Tahoma" w:hAnsi="Tahoma"/>
          <w:spacing w:val="8"/>
          <w:sz w:val="18"/>
        </w:rPr>
        <w:t xml:space="preserve"> </w:t>
      </w:r>
      <w:r>
        <w:rPr>
          <w:rFonts w:ascii="Tahoma" w:hAnsi="Tahoma"/>
          <w:spacing w:val="-2"/>
          <w:sz w:val="18"/>
        </w:rPr>
        <w:t>platnosti</w:t>
      </w:r>
      <w:r>
        <w:rPr>
          <w:rFonts w:ascii="Tahoma" w:hAnsi="Tahoma"/>
          <w:spacing w:val="15"/>
          <w:sz w:val="18"/>
        </w:rPr>
        <w:t xml:space="preserve"> </w:t>
      </w:r>
      <w:r>
        <w:rPr>
          <w:rFonts w:ascii="Tahoma" w:hAnsi="Tahoma"/>
          <w:spacing w:val="-2"/>
          <w:sz w:val="18"/>
        </w:rPr>
        <w:t>TOKENCODU</w:t>
      </w:r>
    </w:p>
    <w:p w14:paraId="278E8079" w14:textId="77777777" w:rsidR="00F9418B" w:rsidRDefault="00F9418B" w:rsidP="00F9418B">
      <w:pPr>
        <w:spacing w:before="6"/>
        <w:ind w:left="1671"/>
        <w:rPr>
          <w:rFonts w:ascii="Tahoma" w:eastAsia="Tahoma" w:hAnsi="Tahoma" w:cs="Tahoma"/>
          <w:sz w:val="18"/>
          <w:szCs w:val="18"/>
        </w:rPr>
      </w:pPr>
      <w:r>
        <w:br w:type="column"/>
      </w:r>
      <w:r>
        <w:rPr>
          <w:rFonts w:ascii="Tahoma" w:hAnsi="Tahoma"/>
          <w:spacing w:val="-2"/>
          <w:sz w:val="18"/>
        </w:rPr>
        <w:t>Aktuálne</w:t>
      </w:r>
      <w:r>
        <w:rPr>
          <w:rFonts w:ascii="Tahoma" w:hAnsi="Tahoma"/>
          <w:spacing w:val="11"/>
          <w:sz w:val="18"/>
        </w:rPr>
        <w:t xml:space="preserve"> </w:t>
      </w:r>
      <w:r>
        <w:rPr>
          <w:rFonts w:ascii="Tahoma" w:hAnsi="Tahoma"/>
          <w:spacing w:val="-2"/>
          <w:sz w:val="18"/>
        </w:rPr>
        <w:t>platný</w:t>
      </w:r>
      <w:r>
        <w:rPr>
          <w:rFonts w:ascii="Tahoma" w:hAnsi="Tahoma"/>
          <w:spacing w:val="12"/>
          <w:sz w:val="18"/>
        </w:rPr>
        <w:t xml:space="preserve"> </w:t>
      </w:r>
      <w:r>
        <w:rPr>
          <w:rFonts w:ascii="Tahoma" w:hAnsi="Tahoma"/>
          <w:spacing w:val="-2"/>
          <w:sz w:val="18"/>
        </w:rPr>
        <w:t>TOKENCODE</w:t>
      </w:r>
    </w:p>
    <w:p w14:paraId="20E35B5B" w14:textId="77777777" w:rsidR="00F9418B" w:rsidRDefault="00F9418B" w:rsidP="00F9418B">
      <w:pPr>
        <w:rPr>
          <w:rFonts w:ascii="Tahoma" w:eastAsia="Tahoma" w:hAnsi="Tahoma" w:cs="Tahoma"/>
          <w:sz w:val="18"/>
          <w:szCs w:val="18"/>
        </w:rPr>
        <w:sectPr w:rsidR="00F9418B">
          <w:type w:val="continuous"/>
          <w:pgSz w:w="11910" w:h="16840"/>
          <w:pgMar w:top="1440" w:right="600" w:bottom="280" w:left="1560" w:header="708" w:footer="708" w:gutter="0"/>
          <w:cols w:num="2" w:space="708" w:equalWidth="0">
            <w:col w:w="4214" w:space="223"/>
            <w:col w:w="5313"/>
          </w:cols>
        </w:sectPr>
      </w:pPr>
    </w:p>
    <w:p w14:paraId="4D346AC7" w14:textId="77777777" w:rsidR="00F9418B" w:rsidRDefault="00F9418B" w:rsidP="00F9418B">
      <w:pPr>
        <w:spacing w:line="200" w:lineRule="exact"/>
        <w:rPr>
          <w:sz w:val="20"/>
          <w:szCs w:val="20"/>
        </w:rPr>
      </w:pPr>
    </w:p>
    <w:p w14:paraId="6EF14163" w14:textId="77777777" w:rsidR="00F9418B" w:rsidRDefault="00F9418B" w:rsidP="00F9418B">
      <w:pPr>
        <w:spacing w:line="200" w:lineRule="exact"/>
        <w:rPr>
          <w:sz w:val="20"/>
          <w:szCs w:val="20"/>
        </w:rPr>
      </w:pPr>
    </w:p>
    <w:p w14:paraId="5F961DA3" w14:textId="77777777" w:rsidR="00F9418B" w:rsidRDefault="00F9418B" w:rsidP="00F9418B">
      <w:pPr>
        <w:spacing w:before="67"/>
        <w:ind w:left="2476" w:right="2481"/>
        <w:jc w:val="center"/>
        <w:rPr>
          <w:rFonts w:ascii="Tahoma" w:eastAsia="Tahoma" w:hAnsi="Tahoma" w:cs="Tahoma"/>
          <w:sz w:val="20"/>
          <w:szCs w:val="20"/>
        </w:rPr>
      </w:pPr>
      <w:bookmarkStart w:id="17" w:name="_bookmark2"/>
      <w:bookmarkEnd w:id="17"/>
      <w:r>
        <w:rPr>
          <w:rFonts w:ascii="Tahoma" w:hAnsi="Tahoma"/>
          <w:b/>
          <w:spacing w:val="-1"/>
          <w:sz w:val="20"/>
        </w:rPr>
        <w:lastRenderedPageBreak/>
        <w:t>Obrázok</w:t>
      </w:r>
      <w:r>
        <w:rPr>
          <w:rFonts w:ascii="Tahoma" w:hAnsi="Tahoma"/>
          <w:b/>
          <w:spacing w:val="-3"/>
          <w:sz w:val="20"/>
        </w:rPr>
        <w:t xml:space="preserve"> </w:t>
      </w:r>
      <w:r>
        <w:rPr>
          <w:rFonts w:ascii="Tahoma" w:hAnsi="Tahoma"/>
          <w:b/>
          <w:sz w:val="20"/>
        </w:rPr>
        <w:t>3 -</w:t>
      </w:r>
      <w:r>
        <w:rPr>
          <w:rFonts w:ascii="Tahoma" w:hAnsi="Tahoma"/>
          <w:b/>
          <w:spacing w:val="-2"/>
          <w:sz w:val="20"/>
        </w:rPr>
        <w:t xml:space="preserve"> Tokencode</w:t>
      </w:r>
    </w:p>
    <w:p w14:paraId="1CFBE8A2" w14:textId="77777777" w:rsidR="00F9418B" w:rsidRDefault="00F9418B" w:rsidP="00F9418B">
      <w:pPr>
        <w:spacing w:before="18" w:line="220" w:lineRule="exact"/>
      </w:pPr>
    </w:p>
    <w:p w14:paraId="07185058" w14:textId="645DE5FF" w:rsidR="00F9418B" w:rsidRDefault="00F9418B" w:rsidP="00F9418B">
      <w:pPr>
        <w:pStyle w:val="Zkladntext"/>
        <w:spacing w:line="468" w:lineRule="auto"/>
        <w:ind w:right="281" w:hanging="362"/>
        <w:rPr>
          <w:rFonts w:cs="Tahoma"/>
        </w:rPr>
      </w:pPr>
      <w:r>
        <w:rPr>
          <w:noProof/>
          <w:lang w:eastAsia="sk-SK"/>
        </w:rPr>
        <w:drawing>
          <wp:inline distT="0" distB="0" distL="0" distR="0" wp14:anchorId="03B21CF4" wp14:editId="60B6EAE3">
            <wp:extent cx="116205" cy="116205"/>
            <wp:effectExtent l="0" t="0" r="0" b="0"/>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rFonts w:ascii="Tahoma" w:hAnsi="Tahoma"/>
          <w:b/>
          <w:color w:val="FF0000"/>
          <w:spacing w:val="-2"/>
        </w:rPr>
        <w:t>PASSCODE</w:t>
      </w:r>
      <w:r>
        <w:rPr>
          <w:rFonts w:ascii="Tahoma" w:hAnsi="Tahoma"/>
          <w:b/>
          <w:color w:val="FF0000"/>
          <w:spacing w:val="2"/>
        </w:rPr>
        <w:t xml:space="preserve"> </w:t>
      </w:r>
      <w:r>
        <w:rPr>
          <w:rFonts w:ascii="Tahoma" w:hAnsi="Tahoma"/>
          <w:color w:val="000000"/>
        </w:rPr>
        <w:t>-</w:t>
      </w:r>
      <w:r>
        <w:rPr>
          <w:rFonts w:ascii="Tahoma" w:hAnsi="Tahoma"/>
          <w:color w:val="000000"/>
          <w:spacing w:val="-1"/>
        </w:rPr>
        <w:t xml:space="preserve"> </w:t>
      </w:r>
      <w:r>
        <w:rPr>
          <w:color w:val="000000"/>
        </w:rPr>
        <w:t>vznikne</w:t>
      </w:r>
      <w:r>
        <w:rPr>
          <w:color w:val="000000"/>
          <w:spacing w:val="-3"/>
        </w:rPr>
        <w:t xml:space="preserve"> </w:t>
      </w:r>
      <w:r>
        <w:rPr>
          <w:color w:val="000000"/>
          <w:spacing w:val="-1"/>
        </w:rPr>
        <w:t>spojením užívateľovho</w:t>
      </w:r>
      <w:r>
        <w:rPr>
          <w:color w:val="000000"/>
          <w:spacing w:val="1"/>
        </w:rPr>
        <w:t xml:space="preserve"> </w:t>
      </w:r>
      <w:r>
        <w:rPr>
          <w:rFonts w:ascii="Tahoma" w:hAnsi="Tahoma"/>
          <w:color w:val="FF0000"/>
          <w:spacing w:val="-3"/>
        </w:rPr>
        <w:t>PIN-u</w:t>
      </w:r>
      <w:r>
        <w:rPr>
          <w:rFonts w:ascii="Tahoma" w:hAnsi="Tahoma"/>
          <w:color w:val="FF0000"/>
        </w:rPr>
        <w:t xml:space="preserve"> </w:t>
      </w:r>
      <w:r>
        <w:rPr>
          <w:rFonts w:ascii="Tahoma" w:hAnsi="Tahoma"/>
          <w:color w:val="000000"/>
        </w:rPr>
        <w:t>a</w:t>
      </w:r>
      <w:r>
        <w:rPr>
          <w:rFonts w:ascii="Tahoma" w:hAnsi="Tahoma"/>
          <w:color w:val="000000"/>
          <w:spacing w:val="-3"/>
        </w:rPr>
        <w:t xml:space="preserve"> </w:t>
      </w:r>
      <w:r>
        <w:rPr>
          <w:color w:val="000000"/>
        </w:rPr>
        <w:t>aktuálne</w:t>
      </w:r>
      <w:r>
        <w:rPr>
          <w:color w:val="000000"/>
          <w:spacing w:val="-3"/>
        </w:rPr>
        <w:t xml:space="preserve"> </w:t>
      </w:r>
      <w:r>
        <w:rPr>
          <w:color w:val="000000"/>
          <w:spacing w:val="-1"/>
        </w:rPr>
        <w:t>platného</w:t>
      </w:r>
      <w:r>
        <w:rPr>
          <w:color w:val="000000"/>
        </w:rPr>
        <w:t xml:space="preserve"> </w:t>
      </w:r>
      <w:r>
        <w:rPr>
          <w:rFonts w:ascii="Tahoma" w:hAnsi="Tahoma"/>
          <w:color w:val="FF0000"/>
          <w:spacing w:val="-1"/>
        </w:rPr>
        <w:t>TOKENCOD-u</w:t>
      </w:r>
      <w:r>
        <w:rPr>
          <w:rFonts w:ascii="Tahoma" w:hAnsi="Tahoma"/>
          <w:color w:val="FF0000"/>
          <w:spacing w:val="61"/>
        </w:rPr>
        <w:t xml:space="preserve"> </w:t>
      </w:r>
      <w:r>
        <w:rPr>
          <w:rFonts w:ascii="Tahoma" w:hAnsi="Tahoma"/>
          <w:color w:val="000000"/>
          <w:spacing w:val="-1"/>
        </w:rPr>
        <w:t>PASSCODE</w:t>
      </w:r>
      <w:r>
        <w:rPr>
          <w:rFonts w:ascii="Tahoma" w:hAnsi="Tahoma"/>
          <w:color w:val="000000"/>
          <w:spacing w:val="-2"/>
        </w:rPr>
        <w:t xml:space="preserve"> </w:t>
      </w:r>
      <w:r>
        <w:rPr>
          <w:rFonts w:ascii="Tahoma" w:hAnsi="Tahoma"/>
          <w:color w:val="000000"/>
        </w:rPr>
        <w:t>=</w:t>
      </w:r>
      <w:r>
        <w:rPr>
          <w:rFonts w:ascii="Tahoma" w:hAnsi="Tahoma"/>
          <w:color w:val="000000"/>
          <w:spacing w:val="-5"/>
        </w:rPr>
        <w:t xml:space="preserve"> </w:t>
      </w:r>
      <w:r>
        <w:rPr>
          <w:rFonts w:ascii="Tahoma" w:hAnsi="Tahoma"/>
          <w:color w:val="000000"/>
          <w:spacing w:val="-1"/>
        </w:rPr>
        <w:t xml:space="preserve">PIN </w:t>
      </w:r>
      <w:r>
        <w:rPr>
          <w:rFonts w:ascii="Tahoma" w:hAnsi="Tahoma"/>
          <w:color w:val="000000"/>
        </w:rPr>
        <w:t>+</w:t>
      </w:r>
      <w:r>
        <w:rPr>
          <w:rFonts w:ascii="Tahoma" w:hAnsi="Tahoma"/>
          <w:color w:val="000000"/>
          <w:spacing w:val="-5"/>
        </w:rPr>
        <w:t xml:space="preserve"> </w:t>
      </w:r>
      <w:r>
        <w:rPr>
          <w:rFonts w:ascii="Tahoma" w:hAnsi="Tahoma"/>
          <w:color w:val="000000"/>
        </w:rPr>
        <w:t>TOKEN</w:t>
      </w:r>
      <w:r>
        <w:rPr>
          <w:rFonts w:ascii="Tahoma" w:hAnsi="Tahoma"/>
          <w:color w:val="000000"/>
          <w:spacing w:val="-1"/>
        </w:rPr>
        <w:t xml:space="preserve"> CODE</w:t>
      </w:r>
    </w:p>
    <w:p w14:paraId="4ACEEA01" w14:textId="527D2991" w:rsidR="00F9418B" w:rsidRDefault="00F9418B" w:rsidP="00F9418B">
      <w:pPr>
        <w:spacing w:before="5" w:line="241" w:lineRule="exact"/>
        <w:ind w:left="961"/>
        <w:rPr>
          <w:rFonts w:ascii="Tahoma" w:eastAsia="Tahoma" w:hAnsi="Tahoma" w:cs="Tahoma"/>
          <w:sz w:val="20"/>
          <w:szCs w:val="20"/>
        </w:rPr>
      </w:pPr>
      <w:r>
        <w:rPr>
          <w:rFonts w:asciiTheme="minorHAnsi" w:eastAsiaTheme="minorHAnsi" w:hAnsiTheme="minorHAnsi" w:cstheme="minorBidi"/>
          <w:noProof/>
          <w:lang w:eastAsia="sk-SK"/>
        </w:rPr>
        <mc:AlternateContent>
          <mc:Choice Requires="wpg">
            <w:drawing>
              <wp:anchor distT="0" distB="0" distL="114300" distR="114300" simplePos="0" relativeHeight="251659264" behindDoc="1" locked="0" layoutInCell="1" allowOverlap="1" wp14:anchorId="2327670F" wp14:editId="5F8A2A14">
                <wp:simplePos x="0" y="0"/>
                <wp:positionH relativeFrom="page">
                  <wp:posOffset>1524635</wp:posOffset>
                </wp:positionH>
                <wp:positionV relativeFrom="paragraph">
                  <wp:posOffset>-1270</wp:posOffset>
                </wp:positionV>
                <wp:extent cx="5236210" cy="473710"/>
                <wp:effectExtent l="0" t="0" r="0" b="0"/>
                <wp:wrapNone/>
                <wp:docPr id="60" name="Skupina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6210" cy="473710"/>
                          <a:chOff x="2401" y="-2"/>
                          <a:chExt cx="8246" cy="746"/>
                        </a:xfrm>
                      </wpg:grpSpPr>
                      <wpg:grpSp>
                        <wpg:cNvPr id="61" name="Group 3"/>
                        <wpg:cNvGrpSpPr>
                          <a:grpSpLocks/>
                        </wpg:cNvGrpSpPr>
                        <wpg:grpSpPr bwMode="auto">
                          <a:xfrm>
                            <a:off x="2411" y="8"/>
                            <a:ext cx="111" cy="726"/>
                            <a:chOff x="2411" y="8"/>
                            <a:chExt cx="111" cy="726"/>
                          </a:xfrm>
                        </wpg:grpSpPr>
                        <wps:wsp>
                          <wps:cNvPr id="62" name="Freeform 4"/>
                          <wps:cNvSpPr>
                            <a:spLocks/>
                          </wps:cNvSpPr>
                          <wps:spPr bwMode="auto">
                            <a:xfrm>
                              <a:off x="2411" y="8"/>
                              <a:ext cx="111" cy="726"/>
                            </a:xfrm>
                            <a:custGeom>
                              <a:avLst/>
                              <a:gdLst>
                                <a:gd name="T0" fmla="+- 0 2411 2411"/>
                                <a:gd name="T1" fmla="*/ T0 w 111"/>
                                <a:gd name="T2" fmla="+- 0 734 8"/>
                                <a:gd name="T3" fmla="*/ 734 h 726"/>
                                <a:gd name="T4" fmla="+- 0 2521 2411"/>
                                <a:gd name="T5" fmla="*/ T4 w 111"/>
                                <a:gd name="T6" fmla="+- 0 734 8"/>
                                <a:gd name="T7" fmla="*/ 734 h 726"/>
                                <a:gd name="T8" fmla="+- 0 2521 2411"/>
                                <a:gd name="T9" fmla="*/ T8 w 111"/>
                                <a:gd name="T10" fmla="+- 0 8 8"/>
                                <a:gd name="T11" fmla="*/ 8 h 726"/>
                                <a:gd name="T12" fmla="+- 0 2411 2411"/>
                                <a:gd name="T13" fmla="*/ T12 w 111"/>
                                <a:gd name="T14" fmla="+- 0 8 8"/>
                                <a:gd name="T15" fmla="*/ 8 h 726"/>
                                <a:gd name="T16" fmla="+- 0 2411 2411"/>
                                <a:gd name="T17" fmla="*/ T16 w 111"/>
                                <a:gd name="T18" fmla="+- 0 734 8"/>
                                <a:gd name="T19" fmla="*/ 734 h 726"/>
                              </a:gdLst>
                              <a:ahLst/>
                              <a:cxnLst>
                                <a:cxn ang="0">
                                  <a:pos x="T1" y="T3"/>
                                </a:cxn>
                                <a:cxn ang="0">
                                  <a:pos x="T5" y="T7"/>
                                </a:cxn>
                                <a:cxn ang="0">
                                  <a:pos x="T9" y="T11"/>
                                </a:cxn>
                                <a:cxn ang="0">
                                  <a:pos x="T13" y="T15"/>
                                </a:cxn>
                                <a:cxn ang="0">
                                  <a:pos x="T17" y="T19"/>
                                </a:cxn>
                              </a:cxnLst>
                              <a:rect l="0" t="0" r="r" b="b"/>
                              <a:pathLst>
                                <a:path w="111" h="726">
                                  <a:moveTo>
                                    <a:pt x="0" y="726"/>
                                  </a:moveTo>
                                  <a:lnTo>
                                    <a:pt x="110" y="726"/>
                                  </a:lnTo>
                                  <a:lnTo>
                                    <a:pt x="110" y="0"/>
                                  </a:lnTo>
                                  <a:lnTo>
                                    <a:pt x="0" y="0"/>
                                  </a:lnTo>
                                  <a:lnTo>
                                    <a:pt x="0" y="72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5"/>
                        <wpg:cNvGrpSpPr>
                          <a:grpSpLocks/>
                        </wpg:cNvGrpSpPr>
                        <wpg:grpSpPr bwMode="auto">
                          <a:xfrm>
                            <a:off x="10526" y="8"/>
                            <a:ext cx="111" cy="726"/>
                            <a:chOff x="10526" y="8"/>
                            <a:chExt cx="111" cy="726"/>
                          </a:xfrm>
                        </wpg:grpSpPr>
                        <wps:wsp>
                          <wps:cNvPr id="64" name="Freeform 6"/>
                          <wps:cNvSpPr>
                            <a:spLocks/>
                          </wps:cNvSpPr>
                          <wps:spPr bwMode="auto">
                            <a:xfrm>
                              <a:off x="10526" y="8"/>
                              <a:ext cx="111" cy="726"/>
                            </a:xfrm>
                            <a:custGeom>
                              <a:avLst/>
                              <a:gdLst>
                                <a:gd name="T0" fmla="+- 0 10526 10526"/>
                                <a:gd name="T1" fmla="*/ T0 w 111"/>
                                <a:gd name="T2" fmla="+- 0 734 8"/>
                                <a:gd name="T3" fmla="*/ 734 h 726"/>
                                <a:gd name="T4" fmla="+- 0 10636 10526"/>
                                <a:gd name="T5" fmla="*/ T4 w 111"/>
                                <a:gd name="T6" fmla="+- 0 734 8"/>
                                <a:gd name="T7" fmla="*/ 734 h 726"/>
                                <a:gd name="T8" fmla="+- 0 10636 10526"/>
                                <a:gd name="T9" fmla="*/ T8 w 111"/>
                                <a:gd name="T10" fmla="+- 0 8 8"/>
                                <a:gd name="T11" fmla="*/ 8 h 726"/>
                                <a:gd name="T12" fmla="+- 0 10526 10526"/>
                                <a:gd name="T13" fmla="*/ T12 w 111"/>
                                <a:gd name="T14" fmla="+- 0 8 8"/>
                                <a:gd name="T15" fmla="*/ 8 h 726"/>
                                <a:gd name="T16" fmla="+- 0 10526 10526"/>
                                <a:gd name="T17" fmla="*/ T16 w 111"/>
                                <a:gd name="T18" fmla="+- 0 734 8"/>
                                <a:gd name="T19" fmla="*/ 734 h 726"/>
                              </a:gdLst>
                              <a:ahLst/>
                              <a:cxnLst>
                                <a:cxn ang="0">
                                  <a:pos x="T1" y="T3"/>
                                </a:cxn>
                                <a:cxn ang="0">
                                  <a:pos x="T5" y="T7"/>
                                </a:cxn>
                                <a:cxn ang="0">
                                  <a:pos x="T9" y="T11"/>
                                </a:cxn>
                                <a:cxn ang="0">
                                  <a:pos x="T13" y="T15"/>
                                </a:cxn>
                                <a:cxn ang="0">
                                  <a:pos x="T17" y="T19"/>
                                </a:cxn>
                              </a:cxnLst>
                              <a:rect l="0" t="0" r="r" b="b"/>
                              <a:pathLst>
                                <a:path w="111" h="726">
                                  <a:moveTo>
                                    <a:pt x="0" y="726"/>
                                  </a:moveTo>
                                  <a:lnTo>
                                    <a:pt x="110" y="726"/>
                                  </a:lnTo>
                                  <a:lnTo>
                                    <a:pt x="110" y="0"/>
                                  </a:lnTo>
                                  <a:lnTo>
                                    <a:pt x="0" y="0"/>
                                  </a:lnTo>
                                  <a:lnTo>
                                    <a:pt x="0" y="72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7"/>
                        <wpg:cNvGrpSpPr>
                          <a:grpSpLocks/>
                        </wpg:cNvGrpSpPr>
                        <wpg:grpSpPr bwMode="auto">
                          <a:xfrm>
                            <a:off x="2521" y="8"/>
                            <a:ext cx="8005" cy="240"/>
                            <a:chOff x="2521" y="8"/>
                            <a:chExt cx="8005" cy="240"/>
                          </a:xfrm>
                        </wpg:grpSpPr>
                        <wps:wsp>
                          <wps:cNvPr id="66" name="Freeform 8"/>
                          <wps:cNvSpPr>
                            <a:spLocks/>
                          </wps:cNvSpPr>
                          <wps:spPr bwMode="auto">
                            <a:xfrm>
                              <a:off x="2521" y="8"/>
                              <a:ext cx="8005" cy="240"/>
                            </a:xfrm>
                            <a:custGeom>
                              <a:avLst/>
                              <a:gdLst>
                                <a:gd name="T0" fmla="+- 0 2521 2521"/>
                                <a:gd name="T1" fmla="*/ T0 w 8005"/>
                                <a:gd name="T2" fmla="+- 0 248 8"/>
                                <a:gd name="T3" fmla="*/ 248 h 240"/>
                                <a:gd name="T4" fmla="+- 0 10526 2521"/>
                                <a:gd name="T5" fmla="*/ T4 w 8005"/>
                                <a:gd name="T6" fmla="+- 0 248 8"/>
                                <a:gd name="T7" fmla="*/ 248 h 240"/>
                                <a:gd name="T8" fmla="+- 0 10526 2521"/>
                                <a:gd name="T9" fmla="*/ T8 w 8005"/>
                                <a:gd name="T10" fmla="+- 0 8 8"/>
                                <a:gd name="T11" fmla="*/ 8 h 240"/>
                                <a:gd name="T12" fmla="+- 0 2521 2521"/>
                                <a:gd name="T13" fmla="*/ T12 w 8005"/>
                                <a:gd name="T14" fmla="+- 0 8 8"/>
                                <a:gd name="T15" fmla="*/ 8 h 240"/>
                                <a:gd name="T16" fmla="+- 0 2521 2521"/>
                                <a:gd name="T17" fmla="*/ T16 w 8005"/>
                                <a:gd name="T18" fmla="+- 0 248 8"/>
                                <a:gd name="T19" fmla="*/ 248 h 240"/>
                              </a:gdLst>
                              <a:ahLst/>
                              <a:cxnLst>
                                <a:cxn ang="0">
                                  <a:pos x="T1" y="T3"/>
                                </a:cxn>
                                <a:cxn ang="0">
                                  <a:pos x="T5" y="T7"/>
                                </a:cxn>
                                <a:cxn ang="0">
                                  <a:pos x="T9" y="T11"/>
                                </a:cxn>
                                <a:cxn ang="0">
                                  <a:pos x="T13" y="T15"/>
                                </a:cxn>
                                <a:cxn ang="0">
                                  <a:pos x="T17" y="T19"/>
                                </a:cxn>
                              </a:cxnLst>
                              <a:rect l="0" t="0" r="r" b="b"/>
                              <a:pathLst>
                                <a:path w="8005" h="240">
                                  <a:moveTo>
                                    <a:pt x="0" y="240"/>
                                  </a:moveTo>
                                  <a:lnTo>
                                    <a:pt x="8005" y="240"/>
                                  </a:lnTo>
                                  <a:lnTo>
                                    <a:pt x="8005" y="0"/>
                                  </a:lnTo>
                                  <a:lnTo>
                                    <a:pt x="0" y="0"/>
                                  </a:lnTo>
                                  <a:lnTo>
                                    <a:pt x="0" y="24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9"/>
                        <wpg:cNvGrpSpPr>
                          <a:grpSpLocks/>
                        </wpg:cNvGrpSpPr>
                        <wpg:grpSpPr bwMode="auto">
                          <a:xfrm>
                            <a:off x="2521" y="248"/>
                            <a:ext cx="8005" cy="240"/>
                            <a:chOff x="2521" y="248"/>
                            <a:chExt cx="8005" cy="240"/>
                          </a:xfrm>
                        </wpg:grpSpPr>
                        <wps:wsp>
                          <wps:cNvPr id="68" name="Freeform 10"/>
                          <wps:cNvSpPr>
                            <a:spLocks/>
                          </wps:cNvSpPr>
                          <wps:spPr bwMode="auto">
                            <a:xfrm>
                              <a:off x="2521" y="248"/>
                              <a:ext cx="8005" cy="240"/>
                            </a:xfrm>
                            <a:custGeom>
                              <a:avLst/>
                              <a:gdLst>
                                <a:gd name="T0" fmla="+- 0 2521 2521"/>
                                <a:gd name="T1" fmla="*/ T0 w 8005"/>
                                <a:gd name="T2" fmla="+- 0 488 248"/>
                                <a:gd name="T3" fmla="*/ 488 h 240"/>
                                <a:gd name="T4" fmla="+- 0 10526 2521"/>
                                <a:gd name="T5" fmla="*/ T4 w 8005"/>
                                <a:gd name="T6" fmla="+- 0 488 248"/>
                                <a:gd name="T7" fmla="*/ 488 h 240"/>
                                <a:gd name="T8" fmla="+- 0 10526 2521"/>
                                <a:gd name="T9" fmla="*/ T8 w 8005"/>
                                <a:gd name="T10" fmla="+- 0 248 248"/>
                                <a:gd name="T11" fmla="*/ 248 h 240"/>
                                <a:gd name="T12" fmla="+- 0 2521 2521"/>
                                <a:gd name="T13" fmla="*/ T12 w 8005"/>
                                <a:gd name="T14" fmla="+- 0 248 248"/>
                                <a:gd name="T15" fmla="*/ 248 h 240"/>
                                <a:gd name="T16" fmla="+- 0 2521 2521"/>
                                <a:gd name="T17" fmla="*/ T16 w 8005"/>
                                <a:gd name="T18" fmla="+- 0 488 248"/>
                                <a:gd name="T19" fmla="*/ 488 h 240"/>
                              </a:gdLst>
                              <a:ahLst/>
                              <a:cxnLst>
                                <a:cxn ang="0">
                                  <a:pos x="T1" y="T3"/>
                                </a:cxn>
                                <a:cxn ang="0">
                                  <a:pos x="T5" y="T7"/>
                                </a:cxn>
                                <a:cxn ang="0">
                                  <a:pos x="T9" y="T11"/>
                                </a:cxn>
                                <a:cxn ang="0">
                                  <a:pos x="T13" y="T15"/>
                                </a:cxn>
                                <a:cxn ang="0">
                                  <a:pos x="T17" y="T19"/>
                                </a:cxn>
                              </a:cxnLst>
                              <a:rect l="0" t="0" r="r" b="b"/>
                              <a:pathLst>
                                <a:path w="8005" h="240">
                                  <a:moveTo>
                                    <a:pt x="0" y="240"/>
                                  </a:moveTo>
                                  <a:lnTo>
                                    <a:pt x="8005" y="240"/>
                                  </a:lnTo>
                                  <a:lnTo>
                                    <a:pt x="8005" y="0"/>
                                  </a:lnTo>
                                  <a:lnTo>
                                    <a:pt x="0" y="0"/>
                                  </a:lnTo>
                                  <a:lnTo>
                                    <a:pt x="0" y="24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11"/>
                        <wpg:cNvGrpSpPr>
                          <a:grpSpLocks/>
                        </wpg:cNvGrpSpPr>
                        <wpg:grpSpPr bwMode="auto">
                          <a:xfrm>
                            <a:off x="2521" y="488"/>
                            <a:ext cx="8005" cy="246"/>
                            <a:chOff x="2521" y="488"/>
                            <a:chExt cx="8005" cy="246"/>
                          </a:xfrm>
                        </wpg:grpSpPr>
                        <wps:wsp>
                          <wps:cNvPr id="70" name="Freeform 12"/>
                          <wps:cNvSpPr>
                            <a:spLocks/>
                          </wps:cNvSpPr>
                          <wps:spPr bwMode="auto">
                            <a:xfrm>
                              <a:off x="2521" y="488"/>
                              <a:ext cx="8005" cy="246"/>
                            </a:xfrm>
                            <a:custGeom>
                              <a:avLst/>
                              <a:gdLst>
                                <a:gd name="T0" fmla="+- 0 2521 2521"/>
                                <a:gd name="T1" fmla="*/ T0 w 8005"/>
                                <a:gd name="T2" fmla="+- 0 734 488"/>
                                <a:gd name="T3" fmla="*/ 734 h 246"/>
                                <a:gd name="T4" fmla="+- 0 10526 2521"/>
                                <a:gd name="T5" fmla="*/ T4 w 8005"/>
                                <a:gd name="T6" fmla="+- 0 734 488"/>
                                <a:gd name="T7" fmla="*/ 734 h 246"/>
                                <a:gd name="T8" fmla="+- 0 10526 2521"/>
                                <a:gd name="T9" fmla="*/ T8 w 8005"/>
                                <a:gd name="T10" fmla="+- 0 488 488"/>
                                <a:gd name="T11" fmla="*/ 488 h 246"/>
                                <a:gd name="T12" fmla="+- 0 2521 2521"/>
                                <a:gd name="T13" fmla="*/ T12 w 8005"/>
                                <a:gd name="T14" fmla="+- 0 488 488"/>
                                <a:gd name="T15" fmla="*/ 488 h 246"/>
                                <a:gd name="T16" fmla="+- 0 2521 2521"/>
                                <a:gd name="T17" fmla="*/ T16 w 8005"/>
                                <a:gd name="T18" fmla="+- 0 734 488"/>
                                <a:gd name="T19" fmla="*/ 734 h 246"/>
                              </a:gdLst>
                              <a:ahLst/>
                              <a:cxnLst>
                                <a:cxn ang="0">
                                  <a:pos x="T1" y="T3"/>
                                </a:cxn>
                                <a:cxn ang="0">
                                  <a:pos x="T5" y="T7"/>
                                </a:cxn>
                                <a:cxn ang="0">
                                  <a:pos x="T9" y="T11"/>
                                </a:cxn>
                                <a:cxn ang="0">
                                  <a:pos x="T13" y="T15"/>
                                </a:cxn>
                                <a:cxn ang="0">
                                  <a:pos x="T17" y="T19"/>
                                </a:cxn>
                              </a:cxnLst>
                              <a:rect l="0" t="0" r="r" b="b"/>
                              <a:pathLst>
                                <a:path w="8005" h="246">
                                  <a:moveTo>
                                    <a:pt x="0" y="246"/>
                                  </a:moveTo>
                                  <a:lnTo>
                                    <a:pt x="8005" y="246"/>
                                  </a:lnTo>
                                  <a:lnTo>
                                    <a:pt x="8005" y="0"/>
                                  </a:lnTo>
                                  <a:lnTo>
                                    <a:pt x="0" y="0"/>
                                  </a:lnTo>
                                  <a:lnTo>
                                    <a:pt x="0" y="24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8E4CC3" id="Skupina 60" o:spid="_x0000_s1026" style="position:absolute;margin-left:120.05pt;margin-top:-.1pt;width:412.3pt;height:37.3pt;z-index:-251657216;mso-position-horizontal-relative:page" coordorigin="2401,-2" coordsize="8246,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">
                <v:group id="Group 3" o:spid="_x0000_s1027" style="position:absolute;left:2411;top:8;width:111;height:726" coordorigin="2411,8" coordsize="11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 o:spid="_x0000_s1028" style="position:absolute;left:2411;top:8;width:111;height:726;visibility:visible;mso-wrap-style:square;v-text-anchor:top" coordsize="11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" path="m,726r110,l110,,,,,726xe" fillcolor="#f1f1f1" stroked="f">
                    <v:path arrowok="t" o:connecttype="custom" o:connectlocs="0,734;110,734;110,8;0,8;0,734" o:connectangles="0,0,0,0,0"/>
                  </v:shape>
                </v:group>
                <v:group id="Group 5" o:spid="_x0000_s1029" style="position:absolute;left:10526;top:8;width:111;height:726" coordorigin="10526,8" coordsize="11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 o:spid="_x0000_s1030" style="position:absolute;left:10526;top:8;width:111;height:726;visibility:visible;mso-wrap-style:square;v-text-anchor:top" coordsize="11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" path="m,726r110,l110,,,,,726xe" fillcolor="#f1f1f1" stroked="f">
                    <v:path arrowok="t" o:connecttype="custom" o:connectlocs="0,734;110,734;110,8;0,8;0,734" o:connectangles="0,0,0,0,0"/>
                  </v:shape>
                </v:group>
                <v:group id="Group 7" o:spid="_x0000_s1031" style="position:absolute;left:2521;top:8;width:8005;height:240" coordorigin="2521,8" coordsize="80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8" o:spid="_x0000_s1032" style="position:absolute;left:2521;top:8;width:8005;height:240;visibility:visible;mso-wrap-style:square;v-text-anchor:top" coordsize="80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" path="m,240r8005,l8005,,,,,240xe" fillcolor="#f1f1f1" stroked="f">
                    <v:path arrowok="t" o:connecttype="custom" o:connectlocs="0,248;8005,248;8005,8;0,8;0,248" o:connectangles="0,0,0,0,0"/>
                  </v:shape>
                </v:group>
                <v:group id="Group 9" o:spid="_x0000_s1033" style="position:absolute;left:2521;top:248;width:8005;height:240" coordorigin="2521,248" coordsize="80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0" o:spid="_x0000_s1034" style="position:absolute;left:2521;top:248;width:8005;height:240;visibility:visible;mso-wrap-style:square;v-text-anchor:top" coordsize="80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" path="m,240r8005,l8005,,,,,240xe" fillcolor="#f1f1f1" stroked="f">
                    <v:path arrowok="t" o:connecttype="custom" o:connectlocs="0,488;8005,488;8005,248;0,248;0,488" o:connectangles="0,0,0,0,0"/>
                  </v:shape>
                </v:group>
                <v:group id="Group 11" o:spid="_x0000_s1035" style="position:absolute;left:2521;top:488;width:8005;height:246" coordorigin="2521,488" coordsize="800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2" o:spid="_x0000_s1036" style="position:absolute;left:2521;top:488;width:8005;height:246;visibility:visible;mso-wrap-style:square;v-text-anchor:top" coordsize="800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" path="m,246r8005,l8005,,,,,246xe" fillcolor="#f1f1f1" stroked="f">
                    <v:path arrowok="t" o:connecttype="custom" o:connectlocs="0,734;8005,734;8005,488;0,488;0,734" o:connectangles="0,0,0,0,0"/>
                  </v:shape>
                </v:group>
                <w10:wrap anchorx="page"/>
              </v:group>
            </w:pict>
          </mc:Fallback>
        </mc:AlternateContent>
      </w:r>
      <w:r>
        <w:rPr>
          <w:rFonts w:ascii="Tahoma" w:hAnsi="Tahoma"/>
          <w:b/>
          <w:sz w:val="20"/>
        </w:rPr>
        <w:t>P</w:t>
      </w:r>
      <w:r>
        <w:rPr>
          <w:rFonts w:ascii="Tahoma" w:hAnsi="Tahoma"/>
          <w:b/>
          <w:sz w:val="16"/>
        </w:rPr>
        <w:t>RÍKLAD</w:t>
      </w:r>
      <w:r>
        <w:rPr>
          <w:rFonts w:ascii="Tahoma" w:hAnsi="Tahoma"/>
          <w:b/>
          <w:sz w:val="20"/>
        </w:rPr>
        <w:t>:</w:t>
      </w:r>
    </w:p>
    <w:p w14:paraId="7EF3FE61" w14:textId="77777777" w:rsidR="00F9418B" w:rsidRDefault="00F9418B" w:rsidP="00F9418B">
      <w:pPr>
        <w:spacing w:line="240" w:lineRule="exact"/>
        <w:ind w:left="1681"/>
        <w:rPr>
          <w:rFonts w:ascii="Tahoma" w:eastAsia="Tahoma" w:hAnsi="Tahoma" w:cs="Tahoma"/>
          <w:sz w:val="20"/>
          <w:szCs w:val="20"/>
        </w:rPr>
      </w:pPr>
      <w:r>
        <w:rPr>
          <w:rFonts w:ascii="Tahoma" w:hAnsi="Tahoma"/>
          <w:spacing w:val="-1"/>
          <w:sz w:val="20"/>
        </w:rPr>
        <w:t>A</w:t>
      </w:r>
      <w:r>
        <w:rPr>
          <w:rFonts w:ascii="Tahoma" w:hAnsi="Tahoma"/>
          <w:spacing w:val="-1"/>
          <w:sz w:val="16"/>
        </w:rPr>
        <w:t>K</w:t>
      </w:r>
      <w:r>
        <w:rPr>
          <w:rFonts w:ascii="Tahoma" w:hAnsi="Tahoma"/>
          <w:spacing w:val="29"/>
          <w:sz w:val="16"/>
        </w:rPr>
        <w:t xml:space="preserve"> </w:t>
      </w:r>
      <w:r>
        <w:rPr>
          <w:rFonts w:ascii="Tahoma" w:hAnsi="Tahoma"/>
          <w:spacing w:val="-2"/>
          <w:sz w:val="16"/>
        </w:rPr>
        <w:t>MÁ</w:t>
      </w:r>
      <w:r>
        <w:rPr>
          <w:rFonts w:ascii="Tahoma" w:hAnsi="Tahoma"/>
          <w:spacing w:val="31"/>
          <w:sz w:val="16"/>
        </w:rPr>
        <w:t xml:space="preserve"> </w:t>
      </w:r>
      <w:r>
        <w:rPr>
          <w:rFonts w:ascii="Tahoma" w:hAnsi="Tahoma"/>
          <w:sz w:val="16"/>
        </w:rPr>
        <w:t>UŽÍVATEĽ</w:t>
      </w:r>
      <w:r>
        <w:rPr>
          <w:rFonts w:ascii="Tahoma" w:hAnsi="Tahoma"/>
          <w:spacing w:val="28"/>
          <w:sz w:val="16"/>
        </w:rPr>
        <w:t xml:space="preserve"> </w:t>
      </w:r>
      <w:r>
        <w:rPr>
          <w:rFonts w:ascii="Tahoma" w:hAnsi="Tahoma"/>
          <w:sz w:val="16"/>
        </w:rPr>
        <w:t>NASTAVENÝ</w:t>
      </w:r>
      <w:r>
        <w:rPr>
          <w:rFonts w:ascii="Tahoma" w:hAnsi="Tahoma"/>
          <w:spacing w:val="31"/>
          <w:sz w:val="16"/>
        </w:rPr>
        <w:t xml:space="preserve"> </w:t>
      </w:r>
      <w:r>
        <w:rPr>
          <w:rFonts w:ascii="Tahoma" w:hAnsi="Tahoma"/>
          <w:sz w:val="20"/>
        </w:rPr>
        <w:t>PIN</w:t>
      </w:r>
      <w:r>
        <w:rPr>
          <w:rFonts w:ascii="Tahoma" w:hAnsi="Tahoma"/>
          <w:spacing w:val="18"/>
          <w:sz w:val="20"/>
        </w:rPr>
        <w:t xml:space="preserve"> </w:t>
      </w:r>
      <w:r>
        <w:rPr>
          <w:rFonts w:ascii="Tahoma" w:hAnsi="Tahoma"/>
          <w:spacing w:val="-1"/>
          <w:sz w:val="16"/>
        </w:rPr>
        <w:t>NAPR</w:t>
      </w:r>
      <w:r>
        <w:rPr>
          <w:rFonts w:ascii="Tahoma" w:hAnsi="Tahoma"/>
          <w:spacing w:val="-1"/>
          <w:sz w:val="20"/>
        </w:rPr>
        <w:t>.:</w:t>
      </w:r>
      <w:r>
        <w:rPr>
          <w:rFonts w:ascii="Tahoma" w:hAnsi="Tahoma"/>
          <w:spacing w:val="19"/>
          <w:sz w:val="20"/>
        </w:rPr>
        <w:t xml:space="preserve"> </w:t>
      </w:r>
      <w:r>
        <w:rPr>
          <w:rFonts w:ascii="Tahoma" w:hAnsi="Tahoma"/>
          <w:b/>
          <w:spacing w:val="-1"/>
          <w:sz w:val="20"/>
        </w:rPr>
        <w:t>12AA34</w:t>
      </w:r>
      <w:r>
        <w:rPr>
          <w:rFonts w:ascii="Tahoma" w:hAnsi="Tahoma"/>
          <w:b/>
          <w:spacing w:val="19"/>
          <w:sz w:val="20"/>
        </w:rPr>
        <w:t xml:space="preserve"> </w:t>
      </w:r>
      <w:r>
        <w:rPr>
          <w:rFonts w:ascii="Tahoma" w:hAnsi="Tahoma"/>
          <w:sz w:val="16"/>
        </w:rPr>
        <w:t>A</w:t>
      </w:r>
      <w:r>
        <w:rPr>
          <w:rFonts w:ascii="Tahoma" w:hAnsi="Tahoma"/>
          <w:spacing w:val="31"/>
          <w:sz w:val="16"/>
        </w:rPr>
        <w:t xml:space="preserve"> </w:t>
      </w:r>
      <w:r>
        <w:rPr>
          <w:rFonts w:ascii="Tahoma" w:hAnsi="Tahoma"/>
          <w:spacing w:val="-1"/>
          <w:sz w:val="16"/>
        </w:rPr>
        <w:t>NA</w:t>
      </w:r>
      <w:r>
        <w:rPr>
          <w:rFonts w:ascii="Tahoma" w:hAnsi="Tahoma"/>
          <w:spacing w:val="31"/>
          <w:sz w:val="16"/>
        </w:rPr>
        <w:t xml:space="preserve"> </w:t>
      </w:r>
      <w:r>
        <w:rPr>
          <w:rFonts w:ascii="Tahoma" w:hAnsi="Tahoma"/>
          <w:spacing w:val="-1"/>
          <w:sz w:val="16"/>
        </w:rPr>
        <w:t>DISPLEJI</w:t>
      </w:r>
      <w:r>
        <w:rPr>
          <w:rFonts w:ascii="Tahoma" w:hAnsi="Tahoma"/>
          <w:spacing w:val="29"/>
          <w:sz w:val="16"/>
        </w:rPr>
        <w:t xml:space="preserve"> </w:t>
      </w:r>
      <w:r>
        <w:rPr>
          <w:rFonts w:ascii="Tahoma" w:hAnsi="Tahoma"/>
          <w:spacing w:val="-1"/>
          <w:sz w:val="16"/>
        </w:rPr>
        <w:t>TOKENU</w:t>
      </w:r>
      <w:r>
        <w:rPr>
          <w:rFonts w:ascii="Tahoma" w:hAnsi="Tahoma"/>
          <w:spacing w:val="35"/>
          <w:sz w:val="16"/>
        </w:rPr>
        <w:t xml:space="preserve"> </w:t>
      </w:r>
      <w:r>
        <w:rPr>
          <w:rFonts w:ascii="Tahoma" w:hAnsi="Tahoma"/>
          <w:spacing w:val="-1"/>
          <w:sz w:val="16"/>
        </w:rPr>
        <w:t>SA</w:t>
      </w:r>
      <w:r>
        <w:rPr>
          <w:rFonts w:ascii="Tahoma" w:hAnsi="Tahoma"/>
          <w:spacing w:val="31"/>
          <w:sz w:val="16"/>
        </w:rPr>
        <w:t xml:space="preserve"> </w:t>
      </w:r>
      <w:r>
        <w:rPr>
          <w:rFonts w:ascii="Tahoma" w:hAnsi="Tahoma"/>
          <w:sz w:val="16"/>
        </w:rPr>
        <w:t>ZOBRAZUJE</w:t>
      </w:r>
      <w:r>
        <w:rPr>
          <w:rFonts w:ascii="Tahoma" w:hAnsi="Tahoma"/>
          <w:sz w:val="20"/>
        </w:rPr>
        <w:t>:</w:t>
      </w:r>
    </w:p>
    <w:p w14:paraId="7172BD28" w14:textId="77777777" w:rsidR="00F9418B" w:rsidRDefault="00F9418B" w:rsidP="00F9418B">
      <w:pPr>
        <w:spacing w:line="241" w:lineRule="exact"/>
        <w:ind w:left="1681"/>
        <w:rPr>
          <w:rFonts w:ascii="Tahoma" w:eastAsia="Tahoma" w:hAnsi="Tahoma" w:cs="Tahoma"/>
          <w:sz w:val="20"/>
          <w:szCs w:val="20"/>
        </w:rPr>
      </w:pPr>
      <w:r>
        <w:rPr>
          <w:rFonts w:ascii="Tahoma" w:hAnsi="Tahoma"/>
          <w:b/>
          <w:spacing w:val="-1"/>
          <w:sz w:val="20"/>
        </w:rPr>
        <w:t>235423</w:t>
      </w:r>
      <w:r>
        <w:rPr>
          <w:rFonts w:ascii="Tahoma" w:hAnsi="Tahoma"/>
          <w:spacing w:val="-1"/>
          <w:sz w:val="20"/>
        </w:rPr>
        <w:t>,</w:t>
      </w:r>
      <w:r>
        <w:rPr>
          <w:rFonts w:ascii="Tahoma" w:hAnsi="Tahoma"/>
          <w:spacing w:val="-17"/>
          <w:sz w:val="20"/>
        </w:rPr>
        <w:t xml:space="preserve"> </w:t>
      </w:r>
      <w:r>
        <w:rPr>
          <w:rFonts w:ascii="Tahoma" w:hAnsi="Tahoma"/>
          <w:spacing w:val="-1"/>
          <w:sz w:val="16"/>
        </w:rPr>
        <w:t>POTOM</w:t>
      </w:r>
      <w:r>
        <w:rPr>
          <w:rFonts w:ascii="Tahoma" w:hAnsi="Tahoma"/>
          <w:spacing w:val="-7"/>
          <w:sz w:val="16"/>
        </w:rPr>
        <w:t xml:space="preserve"> </w:t>
      </w:r>
      <w:r>
        <w:rPr>
          <w:rFonts w:ascii="Tahoma" w:hAnsi="Tahoma"/>
          <w:sz w:val="16"/>
        </w:rPr>
        <w:t>JE</w:t>
      </w:r>
      <w:r>
        <w:rPr>
          <w:rFonts w:ascii="Tahoma" w:hAnsi="Tahoma"/>
          <w:spacing w:val="-3"/>
          <w:sz w:val="16"/>
        </w:rPr>
        <w:t xml:space="preserve"> </w:t>
      </w:r>
      <w:r>
        <w:rPr>
          <w:rFonts w:ascii="Tahoma" w:hAnsi="Tahoma"/>
          <w:spacing w:val="-2"/>
          <w:sz w:val="20"/>
        </w:rPr>
        <w:t>PASSCODE</w:t>
      </w:r>
      <w:r>
        <w:rPr>
          <w:rFonts w:ascii="Tahoma" w:hAnsi="Tahoma"/>
          <w:spacing w:val="-16"/>
          <w:sz w:val="20"/>
        </w:rPr>
        <w:t xml:space="preserve"> </w:t>
      </w:r>
      <w:r>
        <w:rPr>
          <w:rFonts w:ascii="Tahoma" w:hAnsi="Tahoma"/>
          <w:spacing w:val="-1"/>
          <w:sz w:val="16"/>
        </w:rPr>
        <w:t>ROVNÝ</w:t>
      </w:r>
      <w:r>
        <w:rPr>
          <w:rFonts w:ascii="Tahoma" w:hAnsi="Tahoma"/>
          <w:spacing w:val="-1"/>
          <w:sz w:val="20"/>
        </w:rPr>
        <w:t>:</w:t>
      </w:r>
      <w:r>
        <w:rPr>
          <w:rFonts w:ascii="Tahoma" w:hAnsi="Tahoma"/>
          <w:spacing w:val="32"/>
          <w:sz w:val="20"/>
        </w:rPr>
        <w:t xml:space="preserve"> </w:t>
      </w:r>
      <w:r>
        <w:rPr>
          <w:rFonts w:ascii="Tahoma" w:hAnsi="Tahoma"/>
          <w:b/>
          <w:color w:val="FF0000"/>
          <w:spacing w:val="-1"/>
          <w:sz w:val="20"/>
        </w:rPr>
        <w:t>12AA34235423</w:t>
      </w:r>
    </w:p>
    <w:p w14:paraId="59CF935A" w14:textId="77777777" w:rsidR="00F9418B" w:rsidRDefault="00F9418B" w:rsidP="00F9418B">
      <w:pPr>
        <w:spacing w:line="241" w:lineRule="exact"/>
        <w:rPr>
          <w:rFonts w:ascii="Tahoma" w:eastAsia="Tahoma" w:hAnsi="Tahoma" w:cs="Tahoma"/>
          <w:sz w:val="20"/>
          <w:szCs w:val="20"/>
        </w:rPr>
        <w:sectPr w:rsidR="00F9418B">
          <w:type w:val="continuous"/>
          <w:pgSz w:w="11910" w:h="16840"/>
          <w:pgMar w:top="1440" w:right="600" w:bottom="280" w:left="1560" w:header="708" w:footer="708" w:gutter="0"/>
          <w:cols w:space="708"/>
        </w:sectPr>
      </w:pPr>
    </w:p>
    <w:p w14:paraId="0B54CC39" w14:textId="77777777" w:rsidR="00F9418B" w:rsidRDefault="00F9418B" w:rsidP="00F9418B">
      <w:pPr>
        <w:spacing w:before="9" w:line="180" w:lineRule="exact"/>
        <w:rPr>
          <w:sz w:val="18"/>
          <w:szCs w:val="18"/>
        </w:rPr>
      </w:pPr>
    </w:p>
    <w:p w14:paraId="4F2B6918" w14:textId="77777777" w:rsidR="00F9418B" w:rsidRDefault="00F9418B" w:rsidP="00F9418B">
      <w:pPr>
        <w:pStyle w:val="Nadpis1"/>
        <w:keepNext w:val="0"/>
        <w:widowControl w:val="0"/>
        <w:numPr>
          <w:ilvl w:val="0"/>
          <w:numId w:val="24"/>
        </w:numPr>
        <w:tabs>
          <w:tab w:val="left" w:pos="712"/>
        </w:tabs>
        <w:spacing w:before="46" w:after="0" w:line="360" w:lineRule="auto"/>
        <w:ind w:right="281"/>
        <w:rPr>
          <w:b w:val="0"/>
          <w:bCs w:val="0"/>
        </w:rPr>
      </w:pPr>
      <w:bookmarkStart w:id="18" w:name="_TOC_250002"/>
      <w:r>
        <w:rPr>
          <w:spacing w:val="-1"/>
        </w:rPr>
        <w:t>Inštalácia</w:t>
      </w:r>
      <w:r>
        <w:rPr>
          <w:spacing w:val="1"/>
        </w:rPr>
        <w:t xml:space="preserve"> </w:t>
      </w:r>
      <w:r>
        <w:rPr>
          <w:spacing w:val="-1"/>
        </w:rPr>
        <w:t>Cisco</w:t>
      </w:r>
      <w:r>
        <w:t xml:space="preserve"> </w:t>
      </w:r>
      <w:r>
        <w:rPr>
          <w:spacing w:val="-2"/>
        </w:rPr>
        <w:t>AnyConnect</w:t>
      </w:r>
      <w:r>
        <w:rPr>
          <w:spacing w:val="2"/>
        </w:rPr>
        <w:t xml:space="preserve"> </w:t>
      </w:r>
      <w:r>
        <w:rPr>
          <w:spacing w:val="-2"/>
        </w:rPr>
        <w:t>klienta</w:t>
      </w:r>
      <w:r>
        <w:rPr>
          <w:spacing w:val="1"/>
        </w:rPr>
        <w:t xml:space="preserve"> </w:t>
      </w:r>
      <w:r>
        <w:rPr>
          <w:spacing w:val="-3"/>
        </w:rPr>
        <w:t>cez</w:t>
      </w:r>
      <w:r>
        <w:rPr>
          <w:spacing w:val="-4"/>
        </w:rPr>
        <w:t xml:space="preserve"> </w:t>
      </w:r>
      <w:r>
        <w:t>web</w:t>
      </w:r>
      <w:r>
        <w:rPr>
          <w:spacing w:val="-5"/>
        </w:rPr>
        <w:t xml:space="preserve"> </w:t>
      </w:r>
      <w:r>
        <w:rPr>
          <w:spacing w:val="-2"/>
        </w:rPr>
        <w:t>rozhranie</w:t>
      </w:r>
      <w:r>
        <w:rPr>
          <w:spacing w:val="45"/>
        </w:rPr>
        <w:t xml:space="preserve"> </w:t>
      </w:r>
      <w:r>
        <w:t>a</w:t>
      </w:r>
      <w:r>
        <w:rPr>
          <w:spacing w:val="1"/>
        </w:rPr>
        <w:t xml:space="preserve"> </w:t>
      </w:r>
      <w:r>
        <w:rPr>
          <w:spacing w:val="-2"/>
        </w:rPr>
        <w:t>prvé</w:t>
      </w:r>
      <w:r>
        <w:rPr>
          <w:spacing w:val="2"/>
        </w:rPr>
        <w:t xml:space="preserve"> </w:t>
      </w:r>
      <w:r>
        <w:rPr>
          <w:spacing w:val="-2"/>
        </w:rPr>
        <w:t>prihlásenie</w:t>
      </w:r>
      <w:r>
        <w:rPr>
          <w:spacing w:val="-3"/>
        </w:rPr>
        <w:t xml:space="preserve"> </w:t>
      </w:r>
      <w:r>
        <w:rPr>
          <w:spacing w:val="-2"/>
        </w:rPr>
        <w:t>sa</w:t>
      </w:r>
      <w:bookmarkEnd w:id="18"/>
    </w:p>
    <w:p w14:paraId="4F6B9502" w14:textId="77777777" w:rsidR="00F9418B" w:rsidRDefault="00F9418B" w:rsidP="00F9418B">
      <w:pPr>
        <w:spacing w:before="15" w:line="460" w:lineRule="exact"/>
        <w:rPr>
          <w:sz w:val="46"/>
          <w:szCs w:val="46"/>
        </w:rPr>
      </w:pPr>
    </w:p>
    <w:p w14:paraId="6D405F04" w14:textId="77777777" w:rsidR="00F9418B" w:rsidRDefault="00F9418B" w:rsidP="00F9418B">
      <w:pPr>
        <w:pStyle w:val="Nadpis3"/>
        <w:spacing w:line="360" w:lineRule="auto"/>
        <w:ind w:right="154"/>
        <w:jc w:val="both"/>
        <w:rPr>
          <w:b w:val="0"/>
          <w:bCs w:val="0"/>
        </w:rPr>
      </w:pPr>
      <w:r>
        <w:rPr>
          <w:rFonts w:ascii="Tahoma" w:hAnsi="Tahoma"/>
          <w:color w:val="FF0000"/>
          <w:spacing w:val="-2"/>
        </w:rPr>
        <w:t>Tento</w:t>
      </w:r>
      <w:r>
        <w:rPr>
          <w:rFonts w:ascii="Tahoma" w:hAnsi="Tahoma"/>
          <w:color w:val="FF0000"/>
        </w:rPr>
        <w:t xml:space="preserve"> </w:t>
      </w:r>
      <w:r>
        <w:rPr>
          <w:rFonts w:ascii="Tahoma" w:hAnsi="Tahoma"/>
          <w:color w:val="FF0000"/>
          <w:spacing w:val="3"/>
        </w:rPr>
        <w:t xml:space="preserve"> </w:t>
      </w:r>
      <w:r>
        <w:rPr>
          <w:color w:val="FF0000"/>
        </w:rPr>
        <w:t xml:space="preserve">postup </w:t>
      </w:r>
      <w:r>
        <w:rPr>
          <w:color w:val="FF0000"/>
          <w:spacing w:val="5"/>
        </w:rPr>
        <w:t xml:space="preserve"> </w:t>
      </w:r>
      <w:r>
        <w:rPr>
          <w:color w:val="FF0000"/>
        </w:rPr>
        <w:t xml:space="preserve">platí, </w:t>
      </w:r>
      <w:r>
        <w:rPr>
          <w:color w:val="FF0000"/>
          <w:spacing w:val="3"/>
        </w:rPr>
        <w:t xml:space="preserve"> </w:t>
      </w:r>
      <w:r>
        <w:rPr>
          <w:color w:val="FF0000"/>
          <w:spacing w:val="1"/>
        </w:rPr>
        <w:t>ak</w:t>
      </w:r>
      <w:r>
        <w:rPr>
          <w:color w:val="FF0000"/>
        </w:rPr>
        <w:t xml:space="preserve"> </w:t>
      </w:r>
      <w:r>
        <w:rPr>
          <w:color w:val="FF0000"/>
          <w:spacing w:val="6"/>
        </w:rPr>
        <w:t xml:space="preserve"> </w:t>
      </w:r>
      <w:r>
        <w:rPr>
          <w:color w:val="FF0000"/>
          <w:spacing w:val="-1"/>
        </w:rPr>
        <w:t>užívateľ</w:t>
      </w:r>
      <w:r>
        <w:rPr>
          <w:color w:val="FF0000"/>
        </w:rPr>
        <w:t xml:space="preserve"> </w:t>
      </w:r>
      <w:r>
        <w:rPr>
          <w:color w:val="FF0000"/>
          <w:spacing w:val="7"/>
        </w:rPr>
        <w:t xml:space="preserve"> </w:t>
      </w:r>
      <w:r>
        <w:rPr>
          <w:color w:val="FF0000"/>
          <w:spacing w:val="-2"/>
        </w:rPr>
        <w:t>nemá</w:t>
      </w:r>
      <w:r>
        <w:rPr>
          <w:color w:val="FF0000"/>
        </w:rPr>
        <w:t xml:space="preserve"> </w:t>
      </w:r>
      <w:r>
        <w:rPr>
          <w:color w:val="FF0000"/>
          <w:spacing w:val="7"/>
        </w:rPr>
        <w:t xml:space="preserve"> </w:t>
      </w:r>
      <w:r>
        <w:rPr>
          <w:color w:val="FF0000"/>
          <w:spacing w:val="-2"/>
        </w:rPr>
        <w:t>nainštalovaného</w:t>
      </w:r>
      <w:r>
        <w:rPr>
          <w:color w:val="FF0000"/>
        </w:rPr>
        <w:t xml:space="preserve"> </w:t>
      </w:r>
      <w:r>
        <w:rPr>
          <w:color w:val="FF0000"/>
          <w:spacing w:val="3"/>
        </w:rPr>
        <w:t xml:space="preserve"> </w:t>
      </w:r>
      <w:r>
        <w:rPr>
          <w:color w:val="FF0000"/>
        </w:rPr>
        <w:t xml:space="preserve">Cisco </w:t>
      </w:r>
      <w:r>
        <w:rPr>
          <w:color w:val="FF0000"/>
          <w:spacing w:val="3"/>
        </w:rPr>
        <w:t xml:space="preserve"> </w:t>
      </w:r>
      <w:r>
        <w:rPr>
          <w:color w:val="FF0000"/>
          <w:spacing w:val="-1"/>
        </w:rPr>
        <w:t>AnyConnect</w:t>
      </w:r>
      <w:r>
        <w:rPr>
          <w:color w:val="FF0000"/>
        </w:rPr>
        <w:t xml:space="preserve"> </w:t>
      </w:r>
      <w:r>
        <w:rPr>
          <w:color w:val="FF0000"/>
          <w:spacing w:val="9"/>
        </w:rPr>
        <w:t xml:space="preserve"> </w:t>
      </w:r>
      <w:r>
        <w:rPr>
          <w:color w:val="FF0000"/>
          <w:spacing w:val="-1"/>
        </w:rPr>
        <w:t>klienta</w:t>
      </w:r>
      <w:r>
        <w:rPr>
          <w:color w:val="FF0000"/>
          <w:spacing w:val="57"/>
        </w:rPr>
        <w:t xml:space="preserve"> </w:t>
      </w:r>
      <w:r>
        <w:rPr>
          <w:rFonts w:ascii="Tahoma" w:hAnsi="Tahoma"/>
          <w:color w:val="FF0000"/>
        </w:rPr>
        <w:t xml:space="preserve">a </w:t>
      </w:r>
      <w:r>
        <w:rPr>
          <w:color w:val="FF0000"/>
          <w:spacing w:val="-1"/>
        </w:rPr>
        <w:t>zároveň</w:t>
      </w:r>
      <w:r>
        <w:rPr>
          <w:color w:val="FF0000"/>
          <w:spacing w:val="13"/>
        </w:rPr>
        <w:t xml:space="preserve"> </w:t>
      </w:r>
      <w:r>
        <w:rPr>
          <w:color w:val="FF0000"/>
          <w:spacing w:val="-3"/>
        </w:rPr>
        <w:t>má</w:t>
      </w:r>
      <w:r>
        <w:rPr>
          <w:color w:val="FF0000"/>
          <w:spacing w:val="16"/>
        </w:rPr>
        <w:t xml:space="preserve"> </w:t>
      </w:r>
      <w:r>
        <w:rPr>
          <w:color w:val="FF0000"/>
          <w:spacing w:val="-2"/>
        </w:rPr>
        <w:t>TOKEN,</w:t>
      </w:r>
      <w:r>
        <w:rPr>
          <w:color w:val="FF0000"/>
          <w:spacing w:val="12"/>
        </w:rPr>
        <w:t xml:space="preserve"> </w:t>
      </w:r>
      <w:r>
        <w:rPr>
          <w:color w:val="FF0000"/>
        </w:rPr>
        <w:t>ku</w:t>
      </w:r>
      <w:r>
        <w:rPr>
          <w:color w:val="FF0000"/>
          <w:spacing w:val="12"/>
        </w:rPr>
        <w:t xml:space="preserve"> </w:t>
      </w:r>
      <w:r>
        <w:rPr>
          <w:color w:val="FF0000"/>
          <w:spacing w:val="-1"/>
        </w:rPr>
        <w:t>ktorému</w:t>
      </w:r>
      <w:r>
        <w:rPr>
          <w:color w:val="FF0000"/>
          <w:spacing w:val="13"/>
        </w:rPr>
        <w:t xml:space="preserve"> </w:t>
      </w:r>
      <w:r>
        <w:rPr>
          <w:color w:val="FF0000"/>
          <w:spacing w:val="-1"/>
        </w:rPr>
        <w:t>ešte</w:t>
      </w:r>
      <w:r>
        <w:rPr>
          <w:color w:val="FF0000"/>
          <w:spacing w:val="7"/>
        </w:rPr>
        <w:t xml:space="preserve"> </w:t>
      </w:r>
      <w:r>
        <w:rPr>
          <w:color w:val="FF0000"/>
          <w:spacing w:val="-2"/>
        </w:rPr>
        <w:t>nebol</w:t>
      </w:r>
      <w:r>
        <w:rPr>
          <w:color w:val="FF0000"/>
          <w:spacing w:val="15"/>
        </w:rPr>
        <w:t xml:space="preserve"> </w:t>
      </w:r>
      <w:r>
        <w:rPr>
          <w:color w:val="FF0000"/>
          <w:spacing w:val="-1"/>
        </w:rPr>
        <w:t>vygenerovaný</w:t>
      </w:r>
      <w:r>
        <w:rPr>
          <w:color w:val="FF0000"/>
          <w:spacing w:val="12"/>
        </w:rPr>
        <w:t xml:space="preserve"> </w:t>
      </w:r>
      <w:r>
        <w:rPr>
          <w:color w:val="FF0000"/>
          <w:spacing w:val="-2"/>
        </w:rPr>
        <w:t>PIN,</w:t>
      </w:r>
      <w:r>
        <w:rPr>
          <w:color w:val="FF0000"/>
          <w:spacing w:val="12"/>
        </w:rPr>
        <w:t xml:space="preserve"> </w:t>
      </w:r>
      <w:r>
        <w:rPr>
          <w:color w:val="FF0000"/>
          <w:spacing w:val="-1"/>
        </w:rPr>
        <w:t>t.j.</w:t>
      </w:r>
      <w:r>
        <w:rPr>
          <w:color w:val="FF0000"/>
          <w:spacing w:val="12"/>
        </w:rPr>
        <w:t xml:space="preserve"> </w:t>
      </w:r>
      <w:r>
        <w:rPr>
          <w:color w:val="FF0000"/>
        </w:rPr>
        <w:t>TOKEN</w:t>
      </w:r>
      <w:r>
        <w:rPr>
          <w:color w:val="FF0000"/>
          <w:spacing w:val="12"/>
        </w:rPr>
        <w:t xml:space="preserve"> </w:t>
      </w:r>
      <w:r>
        <w:rPr>
          <w:color w:val="FF0000"/>
        </w:rPr>
        <w:t>sa</w:t>
      </w:r>
      <w:r>
        <w:rPr>
          <w:color w:val="FF0000"/>
          <w:spacing w:val="49"/>
        </w:rPr>
        <w:t xml:space="preserve"> </w:t>
      </w:r>
      <w:r>
        <w:rPr>
          <w:color w:val="FF0000"/>
          <w:spacing w:val="-1"/>
        </w:rPr>
        <w:t xml:space="preserve">nachádza </w:t>
      </w:r>
      <w:r>
        <w:rPr>
          <w:color w:val="FF0000"/>
        </w:rPr>
        <w:t>v</w:t>
      </w:r>
      <w:r>
        <w:rPr>
          <w:color w:val="FF0000"/>
          <w:spacing w:val="1"/>
        </w:rPr>
        <w:t xml:space="preserve"> </w:t>
      </w:r>
      <w:r>
        <w:rPr>
          <w:color w:val="FF0000"/>
          <w:spacing w:val="-2"/>
        </w:rPr>
        <w:t>NEW</w:t>
      </w:r>
      <w:r>
        <w:rPr>
          <w:color w:val="FF0000"/>
          <w:spacing w:val="-4"/>
        </w:rPr>
        <w:t xml:space="preserve"> </w:t>
      </w:r>
      <w:r>
        <w:rPr>
          <w:color w:val="FF0000"/>
          <w:spacing w:val="-2"/>
        </w:rPr>
        <w:t>PIN</w:t>
      </w:r>
      <w:r>
        <w:rPr>
          <w:color w:val="FF0000"/>
          <w:spacing w:val="-5"/>
        </w:rPr>
        <w:t xml:space="preserve"> </w:t>
      </w:r>
      <w:r>
        <w:rPr>
          <w:color w:val="FF0000"/>
        </w:rPr>
        <w:t>móde!</w:t>
      </w:r>
    </w:p>
    <w:p w14:paraId="598A0EDE" w14:textId="77777777" w:rsidR="00F9418B" w:rsidRDefault="00F9418B" w:rsidP="00F9418B">
      <w:pPr>
        <w:pStyle w:val="Zkladntext"/>
        <w:spacing w:before="120" w:line="360" w:lineRule="auto"/>
        <w:ind w:left="139" w:right="145"/>
        <w:jc w:val="both"/>
      </w:pPr>
      <w:r>
        <w:t>Popisovaná</w:t>
      </w:r>
      <w:r>
        <w:rPr>
          <w:spacing w:val="-3"/>
        </w:rPr>
        <w:t xml:space="preserve"> </w:t>
      </w:r>
      <w:r>
        <w:rPr>
          <w:spacing w:val="-1"/>
        </w:rPr>
        <w:t>inštalácia</w:t>
      </w:r>
      <w:r>
        <w:t xml:space="preserve"> </w:t>
      </w:r>
      <w:r>
        <w:rPr>
          <w:spacing w:val="-1"/>
        </w:rPr>
        <w:t>aplikácie</w:t>
      </w:r>
      <w:r>
        <w:rPr>
          <w:spacing w:val="3"/>
        </w:rPr>
        <w:t xml:space="preserve"> </w:t>
      </w:r>
      <w:r>
        <w:rPr>
          <w:spacing w:val="-1"/>
        </w:rPr>
        <w:t>AnyConnect</w:t>
      </w:r>
      <w:r>
        <w:rPr>
          <w:spacing w:val="1"/>
        </w:rPr>
        <w:t xml:space="preserve"> </w:t>
      </w:r>
      <w:r>
        <w:rPr>
          <w:spacing w:val="-1"/>
        </w:rPr>
        <w:t>klienta</w:t>
      </w:r>
      <w:r>
        <w:rPr>
          <w:spacing w:val="2"/>
        </w:rPr>
        <w:t xml:space="preserve"> </w:t>
      </w:r>
      <w:r>
        <w:t>je</w:t>
      </w:r>
      <w:r>
        <w:rPr>
          <w:spacing w:val="2"/>
        </w:rPr>
        <w:t xml:space="preserve"> </w:t>
      </w:r>
      <w:r>
        <w:t>možná</w:t>
      </w:r>
      <w:r>
        <w:rPr>
          <w:spacing w:val="-3"/>
        </w:rPr>
        <w:t xml:space="preserve"> </w:t>
      </w:r>
      <w:r>
        <w:rPr>
          <w:spacing w:val="1"/>
        </w:rPr>
        <w:t>len</w:t>
      </w:r>
      <w:r>
        <w:rPr>
          <w:rFonts w:ascii="Tahoma" w:hAnsi="Tahoma"/>
          <w:spacing w:val="1"/>
        </w:rPr>
        <w:t>,</w:t>
      </w:r>
      <w:r>
        <w:rPr>
          <w:rFonts w:ascii="Tahoma" w:hAnsi="Tahoma"/>
          <w:spacing w:val="3"/>
        </w:rPr>
        <w:t xml:space="preserve"> </w:t>
      </w:r>
      <w:r>
        <w:rPr>
          <w:spacing w:val="-3"/>
        </w:rPr>
        <w:t>ak</w:t>
      </w:r>
      <w:r>
        <w:rPr>
          <w:spacing w:val="3"/>
        </w:rPr>
        <w:t xml:space="preserve"> </w:t>
      </w:r>
      <w:r>
        <w:t>má</w:t>
      </w:r>
      <w:r>
        <w:rPr>
          <w:spacing w:val="-3"/>
        </w:rPr>
        <w:t xml:space="preserve"> </w:t>
      </w:r>
      <w:r>
        <w:rPr>
          <w:spacing w:val="-1"/>
        </w:rPr>
        <w:t>užívateľ</w:t>
      </w:r>
      <w:r>
        <w:rPr>
          <w:spacing w:val="6"/>
        </w:rPr>
        <w:t xml:space="preserve"> </w:t>
      </w:r>
      <w:r>
        <w:rPr>
          <w:rFonts w:ascii="Tahoma" w:hAnsi="Tahoma"/>
          <w:spacing w:val="-1"/>
        </w:rPr>
        <w:t>admi</w:t>
      </w:r>
      <w:r>
        <w:rPr>
          <w:spacing w:val="-1"/>
        </w:rPr>
        <w:t>nistrátorské</w:t>
      </w:r>
      <w:r>
        <w:rPr>
          <w:spacing w:val="61"/>
        </w:rPr>
        <w:t xml:space="preserve"> </w:t>
      </w:r>
      <w:r>
        <w:rPr>
          <w:spacing w:val="-1"/>
        </w:rPr>
        <w:t>privilégia</w:t>
      </w:r>
      <w:r>
        <w:rPr>
          <w:spacing w:val="-3"/>
        </w:rPr>
        <w:t xml:space="preserve"> </w:t>
      </w:r>
      <w:r>
        <w:t>a</w:t>
      </w:r>
      <w:r>
        <w:rPr>
          <w:spacing w:val="-1"/>
        </w:rPr>
        <w:t xml:space="preserve"> </w:t>
      </w:r>
      <w:r>
        <w:t>je</w:t>
      </w:r>
      <w:r>
        <w:rPr>
          <w:spacing w:val="-3"/>
        </w:rPr>
        <w:t xml:space="preserve"> </w:t>
      </w:r>
      <w:r>
        <w:t>na</w:t>
      </w:r>
      <w:r>
        <w:rPr>
          <w:spacing w:val="-3"/>
        </w:rPr>
        <w:t xml:space="preserve"> </w:t>
      </w:r>
      <w:r>
        <w:rPr>
          <w:spacing w:val="-1"/>
        </w:rPr>
        <w:t>pracovnej</w:t>
      </w:r>
      <w:r>
        <w:rPr>
          <w:spacing w:val="-2"/>
        </w:rPr>
        <w:t xml:space="preserve"> </w:t>
      </w:r>
      <w:r>
        <w:rPr>
          <w:spacing w:val="-1"/>
        </w:rPr>
        <w:t>stanici</w:t>
      </w:r>
      <w:r>
        <w:t xml:space="preserve"> </w:t>
      </w:r>
      <w:r>
        <w:rPr>
          <w:spacing w:val="-1"/>
        </w:rPr>
        <w:t>nainštalovaná</w:t>
      </w:r>
      <w:r>
        <w:rPr>
          <w:spacing w:val="-3"/>
        </w:rPr>
        <w:t xml:space="preserve"> </w:t>
      </w:r>
      <w:r>
        <w:rPr>
          <w:spacing w:val="-2"/>
        </w:rPr>
        <w:t xml:space="preserve">Java </w:t>
      </w:r>
      <w:r>
        <w:rPr>
          <w:spacing w:val="-1"/>
        </w:rPr>
        <w:t>alebo</w:t>
      </w:r>
      <w:r>
        <w:rPr>
          <w:spacing w:val="-2"/>
        </w:rPr>
        <w:t xml:space="preserve"> </w:t>
      </w:r>
      <w:r>
        <w:rPr>
          <w:spacing w:val="-1"/>
        </w:rPr>
        <w:t>povolené</w:t>
      </w:r>
      <w:r>
        <w:rPr>
          <w:spacing w:val="-3"/>
        </w:rPr>
        <w:t xml:space="preserve"> </w:t>
      </w:r>
      <w:r>
        <w:t>ActiveX.</w:t>
      </w:r>
    </w:p>
    <w:p w14:paraId="20694294" w14:textId="50DE42C2" w:rsidR="00F9418B" w:rsidRDefault="00F9418B" w:rsidP="00F9418B">
      <w:pPr>
        <w:pStyle w:val="Zkladntext"/>
        <w:spacing w:before="120" w:line="468" w:lineRule="auto"/>
        <w:ind w:left="1580" w:right="2098" w:hanging="1082"/>
        <w:rPr>
          <w:rFonts w:cs="Tahoma"/>
        </w:rPr>
      </w:pPr>
      <w:r>
        <w:rPr>
          <w:noProof/>
          <w:lang w:eastAsia="sk-SK"/>
        </w:rPr>
        <w:drawing>
          <wp:inline distT="0" distB="0" distL="0" distR="0" wp14:anchorId="630D6B9E" wp14:editId="619CA120">
            <wp:extent cx="116205" cy="116205"/>
            <wp:effectExtent l="0" t="0" r="0" b="0"/>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2"/>
        </w:rPr>
        <w:t xml:space="preserve">Vo </w:t>
      </w:r>
      <w:r>
        <w:rPr>
          <w:spacing w:val="-1"/>
        </w:rPr>
        <w:t>web</w:t>
      </w:r>
      <w:r>
        <w:t xml:space="preserve"> </w:t>
      </w:r>
      <w:r>
        <w:rPr>
          <w:spacing w:val="-1"/>
        </w:rPr>
        <w:t>prehliadači</w:t>
      </w:r>
      <w:r>
        <w:rPr>
          <w:spacing w:val="2"/>
        </w:rPr>
        <w:t xml:space="preserve"> </w:t>
      </w:r>
      <w:r>
        <w:rPr>
          <w:spacing w:val="-1"/>
        </w:rPr>
        <w:t>treba</w:t>
      </w:r>
      <w:r>
        <w:rPr>
          <w:spacing w:val="-3"/>
        </w:rPr>
        <w:t xml:space="preserve"> </w:t>
      </w:r>
      <w:r>
        <w:rPr>
          <w:spacing w:val="-2"/>
        </w:rPr>
        <w:t>zadať</w:t>
      </w:r>
      <w:r>
        <w:t xml:space="preserve"> </w:t>
      </w:r>
      <w:r>
        <w:rPr>
          <w:spacing w:val="-1"/>
        </w:rPr>
        <w:t>nasledovnú</w:t>
      </w:r>
      <w:r>
        <w:rPr>
          <w:spacing w:val="1"/>
        </w:rPr>
        <w:t xml:space="preserve"> </w:t>
      </w:r>
      <w:r>
        <w:rPr>
          <w:rFonts w:ascii="Tahoma" w:hAnsi="Tahoma"/>
        </w:rPr>
        <w:t xml:space="preserve">URL: </w:t>
      </w:r>
      <w:r>
        <w:rPr>
          <w:rFonts w:ascii="Tahoma" w:hAnsi="Tahoma"/>
          <w:color w:val="0000FF"/>
        </w:rPr>
        <w:t xml:space="preserve"> </w:t>
      </w:r>
      <w:hyperlink r:id="rId46">
        <w:r>
          <w:rPr>
            <w:rFonts w:ascii="Tahoma" w:hAnsi="Tahoma"/>
            <w:color w:val="0000FF"/>
            <w:spacing w:val="-1"/>
            <w:u w:val="single" w:color="0000FF"/>
          </w:rPr>
          <w:t>https://kamzik.vszp.sk</w:t>
        </w:r>
      </w:hyperlink>
    </w:p>
    <w:p w14:paraId="012BD8C6" w14:textId="5A6B418B" w:rsidR="00F9418B" w:rsidRDefault="00F9418B" w:rsidP="00F9418B">
      <w:pPr>
        <w:pStyle w:val="Zkladntext"/>
        <w:spacing w:line="351" w:lineRule="auto"/>
        <w:ind w:right="146" w:hanging="362"/>
        <w:jc w:val="both"/>
        <w:rPr>
          <w:rFonts w:cs="Tahoma"/>
        </w:rPr>
      </w:pPr>
      <w:r>
        <w:rPr>
          <w:noProof/>
          <w:lang w:eastAsia="sk-SK"/>
        </w:rPr>
        <w:drawing>
          <wp:inline distT="0" distB="0" distL="0" distR="0" wp14:anchorId="14E68855" wp14:editId="2E06EAD2">
            <wp:extent cx="116205" cy="116205"/>
            <wp:effectExtent l="0" t="0" r="0" b="0"/>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1"/>
        </w:rPr>
        <w:t>Zobrazí</w:t>
      </w:r>
      <w:r>
        <w:t xml:space="preserve"> </w:t>
      </w:r>
      <w:r>
        <w:rPr>
          <w:spacing w:val="1"/>
        </w:rPr>
        <w:t>sa</w:t>
      </w:r>
      <w:r>
        <w:rPr>
          <w:spacing w:val="2"/>
        </w:rPr>
        <w:t xml:space="preserve"> </w:t>
      </w:r>
      <w:r>
        <w:rPr>
          <w:spacing w:val="-1"/>
        </w:rPr>
        <w:t>okno,</w:t>
      </w:r>
      <w:r>
        <w:rPr>
          <w:spacing w:val="-2"/>
        </w:rPr>
        <w:t xml:space="preserve"> </w:t>
      </w:r>
      <w:r>
        <w:t xml:space="preserve">v </w:t>
      </w:r>
      <w:r>
        <w:rPr>
          <w:rFonts w:ascii="Tahoma" w:hAnsi="Tahoma"/>
          <w:spacing w:val="-1"/>
        </w:rPr>
        <w:t>ktorom</w:t>
      </w:r>
      <w:r>
        <w:rPr>
          <w:rFonts w:ascii="Tahoma" w:hAnsi="Tahoma"/>
        </w:rPr>
        <w:t xml:space="preserve"> </w:t>
      </w:r>
      <w:r>
        <w:rPr>
          <w:rFonts w:ascii="Tahoma" w:hAnsi="Tahoma"/>
          <w:spacing w:val="-2"/>
        </w:rPr>
        <w:t>si</w:t>
      </w:r>
      <w:r>
        <w:rPr>
          <w:rFonts w:ascii="Tahoma" w:hAnsi="Tahoma"/>
          <w:spacing w:val="1"/>
        </w:rPr>
        <w:t xml:space="preserve"> </w:t>
      </w:r>
      <w:r>
        <w:rPr>
          <w:spacing w:val="-1"/>
        </w:rPr>
        <w:t>užívateľ</w:t>
      </w:r>
      <w:r>
        <w:rPr>
          <w:spacing w:val="4"/>
        </w:rPr>
        <w:t xml:space="preserve"> </w:t>
      </w:r>
      <w:r>
        <w:rPr>
          <w:spacing w:val="-1"/>
        </w:rPr>
        <w:t>zvolí</w:t>
      </w:r>
      <w:r>
        <w:rPr>
          <w:spacing w:val="2"/>
        </w:rPr>
        <w:t xml:space="preserve"> </w:t>
      </w:r>
      <w:r>
        <w:rPr>
          <w:rFonts w:ascii="Tahoma" w:hAnsi="Tahoma"/>
          <w:spacing w:val="-1"/>
        </w:rPr>
        <w:t>jeden</w:t>
      </w:r>
      <w:r>
        <w:rPr>
          <w:rFonts w:ascii="Tahoma" w:hAnsi="Tahoma"/>
          <w:spacing w:val="4"/>
        </w:rPr>
        <w:t xml:space="preserve"> </w:t>
      </w:r>
      <w:r>
        <w:rPr>
          <w:rFonts w:ascii="Tahoma" w:hAnsi="Tahoma"/>
        </w:rPr>
        <w:t>z</w:t>
      </w:r>
      <w:r>
        <w:rPr>
          <w:rFonts w:ascii="Tahoma" w:hAnsi="Tahoma"/>
          <w:spacing w:val="-8"/>
        </w:rPr>
        <w:t xml:space="preserve"> </w:t>
      </w:r>
      <w:r>
        <w:rPr>
          <w:rFonts w:ascii="Tahoma" w:hAnsi="Tahoma"/>
          <w:spacing w:val="-1"/>
        </w:rPr>
        <w:t>profilov</w:t>
      </w:r>
      <w:r>
        <w:rPr>
          <w:rFonts w:ascii="Tahoma" w:hAnsi="Tahoma"/>
          <w:spacing w:val="3"/>
        </w:rPr>
        <w:t xml:space="preserve"> </w:t>
      </w:r>
      <w:r>
        <w:rPr>
          <w:rFonts w:ascii="Tahoma" w:hAnsi="Tahoma"/>
          <w:spacing w:val="-1"/>
        </w:rPr>
        <w:t>pre</w:t>
      </w:r>
      <w:r>
        <w:rPr>
          <w:rFonts w:ascii="Tahoma" w:hAnsi="Tahoma"/>
          <w:spacing w:val="-3"/>
        </w:rPr>
        <w:t xml:space="preserve"> </w:t>
      </w:r>
      <w:r>
        <w:rPr>
          <w:rFonts w:ascii="Tahoma" w:hAnsi="Tahoma"/>
          <w:spacing w:val="-1"/>
        </w:rPr>
        <w:t>pripojenia</w:t>
      </w:r>
      <w:r>
        <w:rPr>
          <w:rFonts w:ascii="Tahoma" w:hAnsi="Tahoma"/>
        </w:rPr>
        <w:t xml:space="preserve"> </w:t>
      </w:r>
      <w:r>
        <w:rPr>
          <w:spacing w:val="1"/>
        </w:rPr>
        <w:t>sa</w:t>
      </w:r>
      <w:r>
        <w:rPr>
          <w:spacing w:val="2"/>
        </w:rPr>
        <w:t xml:space="preserve"> </w:t>
      </w:r>
      <w:r>
        <w:rPr>
          <w:spacing w:val="-2"/>
        </w:rPr>
        <w:t>do</w:t>
      </w:r>
      <w:r>
        <w:rPr>
          <w:spacing w:val="3"/>
        </w:rPr>
        <w:t xml:space="preserve"> </w:t>
      </w:r>
      <w:r>
        <w:rPr>
          <w:spacing w:val="-2"/>
        </w:rPr>
        <w:t>VPN</w:t>
      </w:r>
      <w:r>
        <w:rPr>
          <w:spacing w:val="-1"/>
        </w:rPr>
        <w:t xml:space="preserve"> VšZP.</w:t>
      </w:r>
      <w:r>
        <w:rPr>
          <w:spacing w:val="71"/>
        </w:rPr>
        <w:t xml:space="preserve"> </w:t>
      </w:r>
      <w:r>
        <w:t>Následne</w:t>
      </w:r>
      <w:r>
        <w:rPr>
          <w:spacing w:val="13"/>
        </w:rPr>
        <w:t xml:space="preserve"> </w:t>
      </w:r>
      <w:r>
        <w:rPr>
          <w:spacing w:val="-2"/>
        </w:rPr>
        <w:t>zadá</w:t>
      </w:r>
      <w:r>
        <w:rPr>
          <w:spacing w:val="13"/>
        </w:rPr>
        <w:t xml:space="preserve"> </w:t>
      </w:r>
      <w:r>
        <w:rPr>
          <w:spacing w:val="-1"/>
        </w:rPr>
        <w:t>užívateľ</w:t>
      </w:r>
      <w:r>
        <w:rPr>
          <w:spacing w:val="15"/>
        </w:rPr>
        <w:t xml:space="preserve"> </w:t>
      </w:r>
      <w:r>
        <w:rPr>
          <w:spacing w:val="-1"/>
        </w:rPr>
        <w:t>svoje</w:t>
      </w:r>
      <w:r>
        <w:rPr>
          <w:spacing w:val="16"/>
        </w:rPr>
        <w:t xml:space="preserve"> </w:t>
      </w:r>
      <w:r>
        <w:rPr>
          <w:spacing w:val="-1"/>
        </w:rPr>
        <w:t>užívateľské</w:t>
      </w:r>
      <w:r>
        <w:rPr>
          <w:spacing w:val="8"/>
        </w:rPr>
        <w:t xml:space="preserve"> </w:t>
      </w:r>
      <w:r>
        <w:t>meno</w:t>
      </w:r>
      <w:r>
        <w:rPr>
          <w:spacing w:val="14"/>
        </w:rPr>
        <w:t xml:space="preserve"> </w:t>
      </w:r>
      <w:r>
        <w:t xml:space="preserve">a </w:t>
      </w:r>
      <w:r>
        <w:rPr>
          <w:spacing w:val="-2"/>
        </w:rPr>
        <w:t>do</w:t>
      </w:r>
      <w:r>
        <w:rPr>
          <w:spacing w:val="14"/>
        </w:rPr>
        <w:t xml:space="preserve"> </w:t>
      </w:r>
      <w:r>
        <w:rPr>
          <w:spacing w:val="-1"/>
        </w:rPr>
        <w:t>položky</w:t>
      </w:r>
      <w:r>
        <w:rPr>
          <w:spacing w:val="14"/>
        </w:rPr>
        <w:t xml:space="preserve"> </w:t>
      </w:r>
      <w:r>
        <w:rPr>
          <w:spacing w:val="-2"/>
        </w:rPr>
        <w:t>password</w:t>
      </w:r>
      <w:r>
        <w:rPr>
          <w:spacing w:val="14"/>
        </w:rPr>
        <w:t xml:space="preserve"> </w:t>
      </w:r>
      <w:r>
        <w:rPr>
          <w:spacing w:val="-2"/>
        </w:rPr>
        <w:t>zadá</w:t>
      </w:r>
      <w:r>
        <w:rPr>
          <w:spacing w:val="57"/>
        </w:rPr>
        <w:t xml:space="preserve"> </w:t>
      </w:r>
      <w:r>
        <w:rPr>
          <w:rFonts w:ascii="Tahoma" w:hAnsi="Tahoma"/>
          <w:spacing w:val="-1"/>
        </w:rPr>
        <w:t>TOKENCOD</w:t>
      </w:r>
      <w:bookmarkStart w:id="19" w:name="_bookmark3"/>
      <w:bookmarkEnd w:id="19"/>
      <w:r>
        <w:rPr>
          <w:rFonts w:ascii="Tahoma" w:hAnsi="Tahoma"/>
          <w:spacing w:val="-1"/>
        </w:rPr>
        <w:t>E</w:t>
      </w:r>
      <w:r>
        <w:rPr>
          <w:rFonts w:ascii="Tahoma" w:hAnsi="Tahoma"/>
          <w:spacing w:val="-1"/>
          <w:position w:val="10"/>
          <w:sz w:val="14"/>
        </w:rPr>
        <w:t>1</w:t>
      </w:r>
      <w:r>
        <w:rPr>
          <w:rFonts w:ascii="Tahoma" w:hAnsi="Tahoma"/>
          <w:spacing w:val="-1"/>
        </w:rPr>
        <w:t>.</w:t>
      </w:r>
    </w:p>
    <w:p w14:paraId="0A27CF77" w14:textId="0951C521" w:rsidR="00F9418B" w:rsidRDefault="00F9418B" w:rsidP="00F9418B">
      <w:pPr>
        <w:spacing w:before="128"/>
        <w:ind w:left="1327" w:right="10329"/>
        <w:rPr>
          <w:rFonts w:ascii="Times New Roman" w:eastAsia="Times New Roman" w:hAnsi="Times New Roman"/>
          <w:sz w:val="20"/>
          <w:szCs w:val="20"/>
        </w:rPr>
      </w:pPr>
      <w:r>
        <w:rPr>
          <w:noProof/>
          <w:lang w:eastAsia="sk-SK"/>
        </w:rPr>
        <w:drawing>
          <wp:inline distT="0" distB="0" distL="0" distR="0" wp14:anchorId="6B08E8FD" wp14:editId="21A9C75B">
            <wp:extent cx="4497070" cy="3077845"/>
            <wp:effectExtent l="0" t="0" r="0" b="825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97070" cy="3077845"/>
                    </a:xfrm>
                    <a:prstGeom prst="rect">
                      <a:avLst/>
                    </a:prstGeom>
                    <a:noFill/>
                    <a:ln>
                      <a:noFill/>
                    </a:ln>
                  </pic:spPr>
                </pic:pic>
              </a:graphicData>
            </a:graphic>
          </wp:inline>
        </w:drawing>
      </w:r>
    </w:p>
    <w:p w14:paraId="344ED02A" w14:textId="77777777" w:rsidR="00F9418B" w:rsidRDefault="00F9418B" w:rsidP="00F9418B">
      <w:pPr>
        <w:spacing w:before="20" w:line="240" w:lineRule="exact"/>
        <w:rPr>
          <w:sz w:val="24"/>
          <w:szCs w:val="24"/>
        </w:rPr>
      </w:pPr>
    </w:p>
    <w:p w14:paraId="4E94A89F" w14:textId="77777777" w:rsidR="00F9418B" w:rsidRDefault="00F9418B" w:rsidP="00F9418B">
      <w:pPr>
        <w:ind w:left="2454"/>
        <w:rPr>
          <w:rFonts w:ascii="Tahoma" w:eastAsia="Tahoma" w:hAnsi="Tahoma" w:cs="Tahoma"/>
          <w:sz w:val="20"/>
          <w:szCs w:val="20"/>
        </w:rPr>
      </w:pPr>
      <w:bookmarkStart w:id="20" w:name="_bookmark4"/>
      <w:bookmarkEnd w:id="20"/>
      <w:r>
        <w:rPr>
          <w:rFonts w:ascii="Tahoma" w:eastAsia="Tahoma" w:hAnsi="Tahoma" w:cs="Tahoma"/>
          <w:b/>
          <w:bCs/>
          <w:spacing w:val="-1"/>
          <w:sz w:val="20"/>
          <w:szCs w:val="20"/>
        </w:rPr>
        <w:t>Obrázok</w:t>
      </w:r>
      <w:r>
        <w:rPr>
          <w:rFonts w:ascii="Tahoma" w:eastAsia="Tahoma" w:hAnsi="Tahoma" w:cs="Tahoma"/>
          <w:b/>
          <w:bCs/>
          <w:spacing w:val="-2"/>
          <w:sz w:val="20"/>
          <w:szCs w:val="20"/>
        </w:rPr>
        <w:t xml:space="preserve"> </w:t>
      </w:r>
      <w:r>
        <w:rPr>
          <w:rFonts w:ascii="Tahoma" w:eastAsia="Tahoma" w:hAnsi="Tahoma" w:cs="Tahoma"/>
          <w:b/>
          <w:bCs/>
          <w:sz w:val="20"/>
          <w:szCs w:val="20"/>
        </w:rPr>
        <w:t xml:space="preserve">4 – </w:t>
      </w:r>
      <w:r>
        <w:rPr>
          <w:rFonts w:ascii="Tahoma" w:eastAsia="Tahoma" w:hAnsi="Tahoma" w:cs="Tahoma"/>
          <w:b/>
          <w:bCs/>
          <w:spacing w:val="-3"/>
          <w:sz w:val="20"/>
          <w:szCs w:val="20"/>
        </w:rPr>
        <w:t>Okno</w:t>
      </w:r>
      <w:r>
        <w:rPr>
          <w:rFonts w:ascii="Tahoma" w:eastAsia="Tahoma" w:hAnsi="Tahoma" w:cs="Tahoma"/>
          <w:b/>
          <w:bCs/>
          <w:spacing w:val="-1"/>
          <w:sz w:val="20"/>
          <w:szCs w:val="20"/>
        </w:rPr>
        <w:t xml:space="preserve"> </w:t>
      </w:r>
      <w:r>
        <w:rPr>
          <w:rFonts w:ascii="Tahoma" w:eastAsia="Tahoma" w:hAnsi="Tahoma" w:cs="Tahoma"/>
          <w:b/>
          <w:bCs/>
          <w:spacing w:val="-2"/>
          <w:sz w:val="20"/>
          <w:szCs w:val="20"/>
        </w:rPr>
        <w:t>portálového</w:t>
      </w:r>
      <w:r>
        <w:rPr>
          <w:rFonts w:ascii="Tahoma" w:eastAsia="Tahoma" w:hAnsi="Tahoma" w:cs="Tahoma"/>
          <w:b/>
          <w:bCs/>
          <w:spacing w:val="-1"/>
          <w:sz w:val="20"/>
          <w:szCs w:val="20"/>
        </w:rPr>
        <w:t xml:space="preserve"> prístupu pre VPN</w:t>
      </w:r>
    </w:p>
    <w:p w14:paraId="3815B74A" w14:textId="77777777" w:rsidR="00F9418B" w:rsidRDefault="00F9418B" w:rsidP="00F9418B">
      <w:pPr>
        <w:spacing w:before="6" w:line="130" w:lineRule="exact"/>
        <w:rPr>
          <w:sz w:val="13"/>
          <w:szCs w:val="13"/>
        </w:rPr>
      </w:pPr>
    </w:p>
    <w:p w14:paraId="0C184645" w14:textId="67D326E2" w:rsidR="00F9418B" w:rsidRDefault="00F9418B" w:rsidP="00F9418B">
      <w:pPr>
        <w:spacing w:line="200" w:lineRule="exact"/>
        <w:rPr>
          <w:sz w:val="20"/>
          <w:szCs w:val="20"/>
        </w:rPr>
      </w:pPr>
    </w:p>
    <w:p w14:paraId="1A4C76AC" w14:textId="77777777" w:rsidR="00F9418B" w:rsidRDefault="00F9418B" w:rsidP="00F9418B">
      <w:pPr>
        <w:spacing w:line="200" w:lineRule="exact"/>
        <w:rPr>
          <w:sz w:val="20"/>
          <w:szCs w:val="20"/>
        </w:rPr>
      </w:pPr>
    </w:p>
    <w:p w14:paraId="23F55940" w14:textId="300D77F4" w:rsidR="00F9418B" w:rsidRDefault="00F9418B" w:rsidP="00511F32">
      <w:pPr>
        <w:spacing w:before="78"/>
        <w:ind w:left="139"/>
        <w:rPr>
          <w:sz w:val="16"/>
          <w:szCs w:val="16"/>
        </w:rPr>
      </w:pPr>
      <w:r>
        <w:rPr>
          <w:rFonts w:asciiTheme="minorHAnsi" w:eastAsiaTheme="minorHAnsi" w:hAnsiTheme="minorHAnsi" w:cstheme="minorBidi"/>
          <w:noProof/>
          <w:lang w:eastAsia="sk-SK"/>
        </w:rPr>
        <mc:AlternateContent>
          <mc:Choice Requires="wpg">
            <w:drawing>
              <wp:anchor distT="0" distB="0" distL="114300" distR="114300" simplePos="0" relativeHeight="251662336" behindDoc="1" locked="0" layoutInCell="1" allowOverlap="1" wp14:anchorId="39A969D7" wp14:editId="1F926803">
                <wp:simplePos x="0" y="0"/>
                <wp:positionH relativeFrom="page">
                  <wp:posOffset>1079500</wp:posOffset>
                </wp:positionH>
                <wp:positionV relativeFrom="paragraph">
                  <wp:posOffset>-248285</wp:posOffset>
                </wp:positionV>
                <wp:extent cx="1830070" cy="1270"/>
                <wp:effectExtent l="12700" t="11430" r="5080" b="6350"/>
                <wp:wrapNone/>
                <wp:docPr id="58" name="Skupina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0070" cy="1270"/>
                          <a:chOff x="1700" y="-391"/>
                          <a:chExt cx="2882" cy="2"/>
                        </a:xfrm>
                      </wpg:grpSpPr>
                      <wps:wsp>
                        <wps:cNvPr id="59" name="Freeform 33"/>
                        <wps:cNvSpPr>
                          <a:spLocks/>
                        </wps:cNvSpPr>
                        <wps:spPr bwMode="auto">
                          <a:xfrm>
                            <a:off x="1700" y="-391"/>
                            <a:ext cx="2882" cy="2"/>
                          </a:xfrm>
                          <a:custGeom>
                            <a:avLst/>
                            <a:gdLst>
                              <a:gd name="T0" fmla="+- 0 1700 1700"/>
                              <a:gd name="T1" fmla="*/ T0 w 2882"/>
                              <a:gd name="T2" fmla="+- 0 4581 1700"/>
                              <a:gd name="T3" fmla="*/ T2 w 2882"/>
                            </a:gdLst>
                            <a:ahLst/>
                            <a:cxnLst>
                              <a:cxn ang="0">
                                <a:pos x="T1" y="0"/>
                              </a:cxn>
                              <a:cxn ang="0">
                                <a:pos x="T3" y="0"/>
                              </a:cxn>
                            </a:cxnLst>
                            <a:rect l="0" t="0" r="r" b="b"/>
                            <a:pathLst>
                              <a:path w="2882">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24E32" id="Skupina 58" o:spid="_x0000_s1026" style="position:absolute;margin-left:85pt;margin-top:-19.55pt;width:144.1pt;height:.1pt;z-index:-251654144;mso-position-horizontal-relative:page" coordorigin="1700,-391" coordsize="2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">
                <v:shape id="Freeform 33" o:spid="_x0000_s1027" style="position:absolute;left:1700;top:-391;width:2882;height:2;visibility:visible;mso-wrap-style:square;v-text-anchor:top" coordsize="28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" path="m,l2881,e" filled="f" strokeweight=".82pt">
                  <v:path arrowok="t" o:connecttype="custom" o:connectlocs="0,0;2881,0" o:connectangles="0,0"/>
                </v:shape>
                <w10:wrap anchorx="page"/>
              </v:group>
            </w:pict>
          </mc:Fallback>
        </mc:AlternateContent>
      </w:r>
      <w:r>
        <w:rPr>
          <w:rFonts w:ascii="Tahoma" w:hAnsi="Tahoma"/>
          <w:position w:val="9"/>
          <w:sz w:val="13"/>
        </w:rPr>
        <w:t xml:space="preserve">1 </w:t>
      </w:r>
      <w:r>
        <w:rPr>
          <w:rFonts w:ascii="Tahoma" w:hAnsi="Tahoma"/>
          <w:spacing w:val="10"/>
          <w:position w:val="9"/>
          <w:sz w:val="13"/>
        </w:rPr>
        <w:t xml:space="preserve"> </w:t>
      </w:r>
      <w:r>
        <w:rPr>
          <w:rFonts w:ascii="Tahoma" w:hAnsi="Tahoma"/>
          <w:spacing w:val="-1"/>
          <w:sz w:val="20"/>
        </w:rPr>
        <w:t>Odporúča</w:t>
      </w:r>
      <w:r>
        <w:rPr>
          <w:rFonts w:ascii="Tahoma" w:hAnsi="Tahoma"/>
          <w:spacing w:val="23"/>
          <w:sz w:val="20"/>
        </w:rPr>
        <w:t xml:space="preserve"> </w:t>
      </w:r>
      <w:r>
        <w:rPr>
          <w:rFonts w:ascii="Tahoma" w:hAnsi="Tahoma"/>
          <w:sz w:val="20"/>
        </w:rPr>
        <w:t>sa,</w:t>
      </w:r>
      <w:r>
        <w:rPr>
          <w:rFonts w:ascii="Tahoma" w:hAnsi="Tahoma"/>
          <w:spacing w:val="29"/>
          <w:sz w:val="20"/>
        </w:rPr>
        <w:t xml:space="preserve"> </w:t>
      </w:r>
      <w:r>
        <w:rPr>
          <w:rFonts w:ascii="Tahoma" w:hAnsi="Tahoma"/>
          <w:spacing w:val="-3"/>
          <w:sz w:val="20"/>
        </w:rPr>
        <w:t>aby</w:t>
      </w:r>
      <w:r>
        <w:rPr>
          <w:rFonts w:ascii="Tahoma" w:hAnsi="Tahoma"/>
          <w:spacing w:val="28"/>
          <w:sz w:val="20"/>
        </w:rPr>
        <w:t xml:space="preserve"> </w:t>
      </w:r>
      <w:r>
        <w:rPr>
          <w:rFonts w:ascii="Tahoma" w:hAnsi="Tahoma"/>
          <w:spacing w:val="-1"/>
          <w:sz w:val="20"/>
        </w:rPr>
        <w:t>užívateľ</w:t>
      </w:r>
      <w:r>
        <w:rPr>
          <w:rFonts w:ascii="Tahoma" w:hAnsi="Tahoma"/>
          <w:spacing w:val="22"/>
          <w:sz w:val="20"/>
        </w:rPr>
        <w:t xml:space="preserve"> </w:t>
      </w:r>
      <w:r>
        <w:rPr>
          <w:rFonts w:ascii="Tahoma" w:hAnsi="Tahoma"/>
          <w:spacing w:val="-1"/>
          <w:sz w:val="20"/>
        </w:rPr>
        <w:t>opísal</w:t>
      </w:r>
      <w:r>
        <w:rPr>
          <w:rFonts w:ascii="Tahoma" w:hAnsi="Tahoma"/>
          <w:spacing w:val="25"/>
          <w:sz w:val="20"/>
        </w:rPr>
        <w:t xml:space="preserve"> </w:t>
      </w:r>
      <w:r>
        <w:rPr>
          <w:rFonts w:ascii="Tahoma" w:hAnsi="Tahoma"/>
          <w:spacing w:val="-1"/>
          <w:sz w:val="20"/>
        </w:rPr>
        <w:t>číslo</w:t>
      </w:r>
      <w:r>
        <w:rPr>
          <w:rFonts w:ascii="Tahoma" w:hAnsi="Tahoma"/>
          <w:spacing w:val="24"/>
          <w:sz w:val="20"/>
        </w:rPr>
        <w:t xml:space="preserve"> </w:t>
      </w:r>
      <w:r>
        <w:rPr>
          <w:rFonts w:ascii="Tahoma" w:hAnsi="Tahoma"/>
          <w:sz w:val="20"/>
        </w:rPr>
        <w:t>z</w:t>
      </w:r>
      <w:r>
        <w:rPr>
          <w:rFonts w:ascii="Tahoma" w:hAnsi="Tahoma"/>
          <w:spacing w:val="25"/>
          <w:sz w:val="20"/>
        </w:rPr>
        <w:t xml:space="preserve"> </w:t>
      </w:r>
      <w:r>
        <w:rPr>
          <w:rFonts w:ascii="Tahoma" w:hAnsi="Tahoma"/>
          <w:spacing w:val="-1"/>
          <w:sz w:val="20"/>
        </w:rPr>
        <w:t>TOKEN-u</w:t>
      </w:r>
      <w:r>
        <w:rPr>
          <w:rFonts w:ascii="Tahoma" w:hAnsi="Tahoma"/>
          <w:spacing w:val="26"/>
          <w:sz w:val="20"/>
        </w:rPr>
        <w:t xml:space="preserve"> </w:t>
      </w:r>
      <w:r>
        <w:rPr>
          <w:rFonts w:ascii="Tahoma" w:hAnsi="Tahoma"/>
          <w:spacing w:val="-3"/>
          <w:sz w:val="20"/>
        </w:rPr>
        <w:t>vo</w:t>
      </w:r>
      <w:r>
        <w:rPr>
          <w:rFonts w:ascii="Tahoma" w:hAnsi="Tahoma"/>
          <w:spacing w:val="29"/>
          <w:sz w:val="20"/>
        </w:rPr>
        <w:t xml:space="preserve"> </w:t>
      </w:r>
      <w:r>
        <w:rPr>
          <w:rFonts w:ascii="Tahoma" w:hAnsi="Tahoma"/>
          <w:spacing w:val="-1"/>
          <w:sz w:val="20"/>
        </w:rPr>
        <w:t>chvíli,</w:t>
      </w:r>
      <w:r>
        <w:rPr>
          <w:rFonts w:ascii="Tahoma" w:hAnsi="Tahoma"/>
          <w:spacing w:val="24"/>
          <w:sz w:val="20"/>
        </w:rPr>
        <w:t xml:space="preserve"> </w:t>
      </w:r>
      <w:r>
        <w:rPr>
          <w:rFonts w:ascii="Tahoma" w:hAnsi="Tahoma"/>
          <w:sz w:val="20"/>
        </w:rPr>
        <w:t>keď</w:t>
      </w:r>
      <w:r>
        <w:rPr>
          <w:rFonts w:ascii="Tahoma" w:hAnsi="Tahoma"/>
          <w:spacing w:val="24"/>
          <w:sz w:val="20"/>
        </w:rPr>
        <w:t xml:space="preserve"> </w:t>
      </w:r>
      <w:r>
        <w:rPr>
          <w:rFonts w:ascii="Tahoma" w:hAnsi="Tahoma"/>
          <w:sz w:val="20"/>
        </w:rPr>
        <w:t>sú</w:t>
      </w:r>
      <w:r>
        <w:rPr>
          <w:rFonts w:ascii="Tahoma" w:hAnsi="Tahoma"/>
          <w:spacing w:val="26"/>
          <w:sz w:val="20"/>
        </w:rPr>
        <w:t xml:space="preserve"> </w:t>
      </w:r>
      <w:r>
        <w:rPr>
          <w:rFonts w:ascii="Tahoma" w:hAnsi="Tahoma"/>
          <w:sz w:val="20"/>
        </w:rPr>
        <w:t>v</w:t>
      </w:r>
      <w:r>
        <w:rPr>
          <w:rFonts w:ascii="Tahoma" w:hAnsi="Tahoma"/>
          <w:spacing w:val="23"/>
          <w:sz w:val="20"/>
        </w:rPr>
        <w:t xml:space="preserve"> </w:t>
      </w:r>
      <w:r>
        <w:rPr>
          <w:rFonts w:ascii="Tahoma" w:hAnsi="Tahoma"/>
          <w:spacing w:val="-1"/>
          <w:sz w:val="20"/>
        </w:rPr>
        <w:t>ľavej</w:t>
      </w:r>
      <w:r>
        <w:rPr>
          <w:rFonts w:ascii="Tahoma" w:hAnsi="Tahoma"/>
          <w:spacing w:val="24"/>
          <w:sz w:val="20"/>
        </w:rPr>
        <w:t xml:space="preserve"> </w:t>
      </w:r>
      <w:r>
        <w:rPr>
          <w:rFonts w:ascii="Tahoma" w:hAnsi="Tahoma"/>
          <w:spacing w:val="-1"/>
          <w:sz w:val="20"/>
        </w:rPr>
        <w:t>časti</w:t>
      </w:r>
      <w:r>
        <w:rPr>
          <w:rFonts w:ascii="Tahoma" w:hAnsi="Tahoma"/>
          <w:spacing w:val="25"/>
          <w:sz w:val="20"/>
        </w:rPr>
        <w:t xml:space="preserve"> </w:t>
      </w:r>
      <w:r>
        <w:rPr>
          <w:rFonts w:ascii="Tahoma" w:hAnsi="Tahoma"/>
          <w:spacing w:val="-2"/>
          <w:sz w:val="20"/>
        </w:rPr>
        <w:t>displeja</w:t>
      </w:r>
      <w:r>
        <w:rPr>
          <w:rFonts w:ascii="Tahoma" w:hAnsi="Tahoma"/>
          <w:spacing w:val="28"/>
          <w:sz w:val="20"/>
        </w:rPr>
        <w:t xml:space="preserve"> </w:t>
      </w:r>
      <w:r>
        <w:rPr>
          <w:rFonts w:ascii="Tahoma" w:hAnsi="Tahoma"/>
          <w:spacing w:val="-2"/>
          <w:sz w:val="20"/>
        </w:rPr>
        <w:t>minimálne</w:t>
      </w:r>
      <w:r>
        <w:rPr>
          <w:rFonts w:ascii="Tahoma" w:hAnsi="Tahoma"/>
          <w:spacing w:val="23"/>
          <w:sz w:val="20"/>
        </w:rPr>
        <w:t xml:space="preserve"> </w:t>
      </w:r>
      <w:r>
        <w:rPr>
          <w:rFonts w:ascii="Tahoma" w:hAnsi="Tahoma"/>
          <w:sz w:val="20"/>
        </w:rPr>
        <w:t>2</w:t>
      </w:r>
      <w:r>
        <w:rPr>
          <w:rFonts w:ascii="Tahoma" w:hAnsi="Tahoma"/>
          <w:spacing w:val="85"/>
          <w:sz w:val="20"/>
        </w:rPr>
        <w:t xml:space="preserve"> </w:t>
      </w:r>
      <w:r>
        <w:rPr>
          <w:rFonts w:ascii="Tahoma" w:hAnsi="Tahoma"/>
          <w:spacing w:val="-1"/>
          <w:sz w:val="20"/>
        </w:rPr>
        <w:t>čiarky</w:t>
      </w:r>
      <w:r>
        <w:rPr>
          <w:rFonts w:ascii="Tahoma" w:hAnsi="Tahoma"/>
          <w:sz w:val="20"/>
        </w:rPr>
        <w:t xml:space="preserve"> </w:t>
      </w:r>
      <w:r>
        <w:rPr>
          <w:rFonts w:ascii="Tahoma" w:hAnsi="Tahoma"/>
          <w:spacing w:val="-1"/>
          <w:sz w:val="20"/>
        </w:rPr>
        <w:t>(viď</w:t>
      </w:r>
      <w:r>
        <w:rPr>
          <w:rFonts w:ascii="Tahoma" w:hAnsi="Tahoma"/>
          <w:spacing w:val="-4"/>
          <w:sz w:val="20"/>
        </w:rPr>
        <w:t xml:space="preserve"> </w:t>
      </w:r>
      <w:hyperlink w:anchor="_bookmark2" w:history="1">
        <w:r>
          <w:rPr>
            <w:rFonts w:ascii="Tahoma" w:hAnsi="Tahoma"/>
            <w:spacing w:val="-1"/>
            <w:sz w:val="20"/>
          </w:rPr>
          <w:t>Obrázok</w:t>
        </w:r>
        <w:r>
          <w:rPr>
            <w:rFonts w:ascii="Tahoma" w:hAnsi="Tahoma"/>
            <w:spacing w:val="1"/>
            <w:sz w:val="20"/>
          </w:rPr>
          <w:t xml:space="preserve"> </w:t>
        </w:r>
        <w:r>
          <w:rPr>
            <w:rFonts w:ascii="Tahoma" w:hAnsi="Tahoma"/>
            <w:sz w:val="20"/>
          </w:rPr>
          <w:t>3 -</w:t>
        </w:r>
        <w:r>
          <w:rPr>
            <w:rFonts w:ascii="Tahoma" w:hAnsi="Tahoma"/>
            <w:spacing w:val="-2"/>
            <w:sz w:val="20"/>
          </w:rPr>
          <w:t xml:space="preserve"> Tokencode</w:t>
        </w:r>
      </w:hyperlink>
      <w:r>
        <w:rPr>
          <w:rFonts w:ascii="Tahoma" w:hAnsi="Tahoma"/>
          <w:spacing w:val="-2"/>
          <w:sz w:val="20"/>
        </w:rPr>
        <w:t>).</w:t>
      </w:r>
    </w:p>
    <w:p w14:paraId="166DB3F6" w14:textId="1CEFF3DC" w:rsidR="00F9418B" w:rsidRDefault="00F9418B" w:rsidP="00F9418B">
      <w:pPr>
        <w:pStyle w:val="Zkladntext"/>
        <w:spacing w:before="63" w:line="360" w:lineRule="auto"/>
        <w:ind w:right="144" w:hanging="362"/>
        <w:jc w:val="both"/>
      </w:pPr>
      <w:r>
        <w:rPr>
          <w:noProof/>
          <w:lang w:eastAsia="sk-SK"/>
        </w:rPr>
        <w:drawing>
          <wp:inline distT="0" distB="0" distL="0" distR="0" wp14:anchorId="4FDF1005" wp14:editId="11CA6777">
            <wp:extent cx="116205" cy="116205"/>
            <wp:effectExtent l="0" t="0" r="0" b="0"/>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t>Systém</w:t>
      </w:r>
      <w:r>
        <w:rPr>
          <w:spacing w:val="56"/>
        </w:rPr>
        <w:t xml:space="preserve"> </w:t>
      </w:r>
      <w:r>
        <w:rPr>
          <w:spacing w:val="-1"/>
        </w:rPr>
        <w:t>zistí,</w:t>
      </w:r>
      <w:r>
        <w:rPr>
          <w:spacing w:val="56"/>
        </w:rPr>
        <w:t xml:space="preserve"> </w:t>
      </w:r>
      <w:r>
        <w:rPr>
          <w:spacing w:val="-1"/>
        </w:rPr>
        <w:t>že</w:t>
      </w:r>
      <w:r>
        <w:rPr>
          <w:spacing w:val="54"/>
        </w:rPr>
        <w:t xml:space="preserve"> </w:t>
      </w:r>
      <w:r>
        <w:t>k</w:t>
      </w:r>
      <w:r>
        <w:rPr>
          <w:spacing w:val="1"/>
        </w:rPr>
        <w:t xml:space="preserve"> </w:t>
      </w:r>
      <w:r>
        <w:rPr>
          <w:spacing w:val="-1"/>
        </w:rPr>
        <w:t>danému</w:t>
      </w:r>
      <w:r>
        <w:rPr>
          <w:spacing w:val="53"/>
        </w:rPr>
        <w:t xml:space="preserve"> </w:t>
      </w:r>
      <w:r>
        <w:rPr>
          <w:rFonts w:ascii="Tahoma" w:hAnsi="Tahoma"/>
          <w:spacing w:val="-1"/>
        </w:rPr>
        <w:t>TOKENU</w:t>
      </w:r>
      <w:r>
        <w:rPr>
          <w:rFonts w:ascii="Tahoma" w:hAnsi="Tahoma"/>
          <w:spacing w:val="56"/>
        </w:rPr>
        <w:t xml:space="preserve"> </w:t>
      </w:r>
      <w:r>
        <w:rPr>
          <w:rFonts w:ascii="Tahoma" w:hAnsi="Tahoma"/>
          <w:spacing w:val="-1"/>
        </w:rPr>
        <w:t>nie</w:t>
      </w:r>
      <w:r>
        <w:rPr>
          <w:rFonts w:ascii="Tahoma" w:hAnsi="Tahoma"/>
          <w:spacing w:val="54"/>
        </w:rPr>
        <w:t xml:space="preserve"> </w:t>
      </w:r>
      <w:r>
        <w:rPr>
          <w:rFonts w:ascii="Tahoma" w:hAnsi="Tahoma"/>
        </w:rPr>
        <w:t>je</w:t>
      </w:r>
      <w:r>
        <w:rPr>
          <w:rFonts w:ascii="Tahoma" w:hAnsi="Tahoma"/>
          <w:spacing w:val="56"/>
        </w:rPr>
        <w:t xml:space="preserve"> </w:t>
      </w:r>
      <w:r>
        <w:rPr>
          <w:spacing w:val="-1"/>
        </w:rPr>
        <w:t>zatiaľ</w:t>
      </w:r>
      <w:r>
        <w:rPr>
          <w:spacing w:val="57"/>
        </w:rPr>
        <w:t xml:space="preserve"> </w:t>
      </w:r>
      <w:r>
        <w:rPr>
          <w:spacing w:val="-1"/>
        </w:rPr>
        <w:t>priradený</w:t>
      </w:r>
      <w:r>
        <w:rPr>
          <w:spacing w:val="57"/>
        </w:rPr>
        <w:t xml:space="preserve"> </w:t>
      </w:r>
      <w:r>
        <w:rPr>
          <w:spacing w:val="-1"/>
        </w:rPr>
        <w:t>žiaden</w:t>
      </w:r>
      <w:r>
        <w:rPr>
          <w:spacing w:val="58"/>
        </w:rPr>
        <w:t xml:space="preserve"> </w:t>
      </w:r>
      <w:r>
        <w:rPr>
          <w:rFonts w:ascii="Tahoma" w:hAnsi="Tahoma"/>
          <w:spacing w:val="-1"/>
        </w:rPr>
        <w:t>PIN</w:t>
      </w:r>
      <w:r>
        <w:rPr>
          <w:rFonts w:ascii="Tahoma" w:hAnsi="Tahoma"/>
          <w:spacing w:val="57"/>
        </w:rPr>
        <w:t xml:space="preserve"> </w:t>
      </w:r>
      <w:r>
        <w:rPr>
          <w:rFonts w:ascii="Tahoma" w:hAnsi="Tahoma"/>
        </w:rPr>
        <w:t>a</w:t>
      </w:r>
      <w:r>
        <w:rPr>
          <w:rFonts w:ascii="Tahoma" w:hAnsi="Tahoma"/>
          <w:spacing w:val="-2"/>
        </w:rPr>
        <w:t xml:space="preserve"> </w:t>
      </w:r>
      <w:r>
        <w:rPr>
          <w:rFonts w:ascii="Tahoma" w:hAnsi="Tahoma"/>
          <w:spacing w:val="-1"/>
        </w:rPr>
        <w:t>tento</w:t>
      </w:r>
      <w:r>
        <w:rPr>
          <w:rFonts w:ascii="Tahoma" w:hAnsi="Tahoma"/>
          <w:spacing w:val="56"/>
        </w:rPr>
        <w:t xml:space="preserve"> </w:t>
      </w:r>
      <w:r>
        <w:rPr>
          <w:rFonts w:ascii="Tahoma" w:hAnsi="Tahoma"/>
          <w:spacing w:val="1"/>
        </w:rPr>
        <w:t>si</w:t>
      </w:r>
      <w:r>
        <w:rPr>
          <w:rFonts w:ascii="Tahoma" w:hAnsi="Tahoma"/>
          <w:spacing w:val="57"/>
        </w:rPr>
        <w:t xml:space="preserve"> </w:t>
      </w:r>
      <w:r>
        <w:rPr>
          <w:rFonts w:ascii="Tahoma" w:hAnsi="Tahoma"/>
        </w:rPr>
        <w:t>od</w:t>
      </w:r>
      <w:r>
        <w:rPr>
          <w:rFonts w:ascii="Tahoma" w:hAnsi="Tahoma"/>
          <w:spacing w:val="37"/>
        </w:rPr>
        <w:t xml:space="preserve"> </w:t>
      </w:r>
      <w:r>
        <w:rPr>
          <w:spacing w:val="-1"/>
        </w:rPr>
        <w:t>užívateľa</w:t>
      </w:r>
      <w:r>
        <w:rPr>
          <w:spacing w:val="3"/>
        </w:rPr>
        <w:t xml:space="preserve"> </w:t>
      </w:r>
      <w:r>
        <w:rPr>
          <w:spacing w:val="-1"/>
        </w:rPr>
        <w:t>vyžiada</w:t>
      </w:r>
      <w:r>
        <w:rPr>
          <w:spacing w:val="2"/>
        </w:rPr>
        <w:t xml:space="preserve"> </w:t>
      </w:r>
      <w:r>
        <w:rPr>
          <w:spacing w:val="-1"/>
        </w:rPr>
        <w:t>(zadať</w:t>
      </w:r>
      <w:r>
        <w:rPr>
          <w:spacing w:val="5"/>
        </w:rPr>
        <w:t xml:space="preserve"> </w:t>
      </w:r>
      <w:r>
        <w:rPr>
          <w:rFonts w:ascii="Tahoma" w:hAnsi="Tahoma"/>
          <w:spacing w:val="-1"/>
        </w:rPr>
        <w:t>PIN</w:t>
      </w:r>
      <w:r>
        <w:rPr>
          <w:rFonts w:ascii="Tahoma" w:hAnsi="Tahoma"/>
          <w:spacing w:val="4"/>
        </w:rPr>
        <w:t xml:space="preserve"> </w:t>
      </w:r>
      <w:r>
        <w:rPr>
          <w:rFonts w:ascii="Tahoma" w:hAnsi="Tahoma"/>
        </w:rPr>
        <w:t>v</w:t>
      </w:r>
      <w:r>
        <w:rPr>
          <w:rFonts w:ascii="Tahoma" w:hAnsi="Tahoma"/>
          <w:spacing w:val="-1"/>
        </w:rPr>
        <w:t xml:space="preserve"> </w:t>
      </w:r>
      <w:r>
        <w:rPr>
          <w:spacing w:val="-1"/>
        </w:rPr>
        <w:t>rozsahu</w:t>
      </w:r>
      <w:r>
        <w:rPr>
          <w:spacing w:val="4"/>
        </w:rPr>
        <w:t xml:space="preserve"> </w:t>
      </w:r>
      <w:r>
        <w:t>4</w:t>
      </w:r>
      <w:r>
        <w:rPr>
          <w:spacing w:val="2"/>
        </w:rPr>
        <w:t xml:space="preserve"> </w:t>
      </w:r>
      <w:r>
        <w:rPr>
          <w:spacing w:val="-1"/>
        </w:rPr>
        <w:t>až</w:t>
      </w:r>
      <w:r>
        <w:t xml:space="preserve"> 8</w:t>
      </w:r>
      <w:r>
        <w:rPr>
          <w:spacing w:val="2"/>
        </w:rPr>
        <w:t xml:space="preserve"> </w:t>
      </w:r>
      <w:r>
        <w:rPr>
          <w:spacing w:val="-1"/>
        </w:rPr>
        <w:t>alfa</w:t>
      </w:r>
      <w:r>
        <w:rPr>
          <w:rFonts w:ascii="Tahoma" w:hAnsi="Tahoma"/>
          <w:spacing w:val="-1"/>
        </w:rPr>
        <w:t>-</w:t>
      </w:r>
      <w:r>
        <w:rPr>
          <w:spacing w:val="-1"/>
        </w:rPr>
        <w:t>numerických</w:t>
      </w:r>
      <w:r>
        <w:rPr>
          <w:spacing w:val="4"/>
        </w:rPr>
        <w:t xml:space="preserve"> </w:t>
      </w:r>
      <w:r>
        <w:rPr>
          <w:spacing w:val="-1"/>
        </w:rPr>
        <w:t>znakov)</w:t>
      </w:r>
      <w:r>
        <w:rPr>
          <w:spacing w:val="4"/>
        </w:rPr>
        <w:t xml:space="preserve"> </w:t>
      </w:r>
      <w:r>
        <w:t xml:space="preserve">a </w:t>
      </w:r>
      <w:r>
        <w:rPr>
          <w:rFonts w:ascii="Tahoma" w:hAnsi="Tahoma"/>
        </w:rPr>
        <w:t>v</w:t>
      </w:r>
      <w:r>
        <w:rPr>
          <w:rFonts w:ascii="Tahoma" w:hAnsi="Tahoma"/>
          <w:spacing w:val="-2"/>
        </w:rPr>
        <w:t xml:space="preserve"> </w:t>
      </w:r>
      <w:r>
        <w:rPr>
          <w:spacing w:val="-1"/>
        </w:rPr>
        <w:t>ďalšom</w:t>
      </w:r>
      <w:r>
        <w:rPr>
          <w:spacing w:val="4"/>
        </w:rPr>
        <w:t xml:space="preserve"> </w:t>
      </w:r>
      <w:r>
        <w:rPr>
          <w:spacing w:val="-1"/>
        </w:rPr>
        <w:t>okne</w:t>
      </w:r>
      <w:r>
        <w:rPr>
          <w:spacing w:val="77"/>
        </w:rPr>
        <w:t xml:space="preserve"> </w:t>
      </w:r>
      <w:r>
        <w:rPr>
          <w:rFonts w:ascii="Tahoma" w:hAnsi="Tahoma"/>
          <w:spacing w:val="-1"/>
        </w:rPr>
        <w:t>tento</w:t>
      </w:r>
      <w:r>
        <w:rPr>
          <w:rFonts w:ascii="Tahoma" w:hAnsi="Tahoma"/>
          <w:spacing w:val="-2"/>
        </w:rPr>
        <w:t xml:space="preserve"> </w:t>
      </w:r>
      <w:r>
        <w:rPr>
          <w:rFonts w:ascii="Tahoma" w:hAnsi="Tahoma"/>
          <w:spacing w:val="-1"/>
        </w:rPr>
        <w:t>PIN</w:t>
      </w:r>
      <w:r>
        <w:rPr>
          <w:rFonts w:ascii="Tahoma" w:hAnsi="Tahoma"/>
        </w:rPr>
        <w:t xml:space="preserve"> </w:t>
      </w:r>
      <w:r>
        <w:rPr>
          <w:spacing w:val="1"/>
        </w:rPr>
        <w:t>sa</w:t>
      </w:r>
      <w:r>
        <w:rPr>
          <w:spacing w:val="-3"/>
        </w:rPr>
        <w:t xml:space="preserve"> </w:t>
      </w:r>
      <w:r>
        <w:rPr>
          <w:spacing w:val="-2"/>
        </w:rPr>
        <w:t>zadá</w:t>
      </w:r>
      <w:r>
        <w:rPr>
          <w:spacing w:val="3"/>
        </w:rPr>
        <w:t xml:space="preserve"> </w:t>
      </w:r>
      <w:r>
        <w:rPr>
          <w:spacing w:val="-1"/>
        </w:rPr>
        <w:t>ešte</w:t>
      </w:r>
      <w:r>
        <w:rPr>
          <w:spacing w:val="-3"/>
        </w:rPr>
        <w:t xml:space="preserve"> </w:t>
      </w:r>
      <w:r>
        <w:rPr>
          <w:spacing w:val="-1"/>
        </w:rPr>
        <w:t>raz:</w:t>
      </w:r>
    </w:p>
    <w:p w14:paraId="099D9154" w14:textId="6498267A" w:rsidR="00F9418B" w:rsidRDefault="00F9418B" w:rsidP="00F9418B">
      <w:pPr>
        <w:spacing w:before="130"/>
        <w:ind w:left="1327" w:right="10329"/>
        <w:rPr>
          <w:rFonts w:ascii="Times New Roman" w:eastAsia="Times New Roman" w:hAnsi="Times New Roman"/>
          <w:sz w:val="20"/>
          <w:szCs w:val="20"/>
        </w:rPr>
      </w:pPr>
      <w:r>
        <w:rPr>
          <w:noProof/>
          <w:lang w:eastAsia="sk-SK"/>
        </w:rPr>
        <w:drawing>
          <wp:inline distT="0" distB="0" distL="0" distR="0" wp14:anchorId="3B766F0D" wp14:editId="39FE1C80">
            <wp:extent cx="4497070" cy="3077845"/>
            <wp:effectExtent l="0" t="0" r="0" b="825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97070" cy="3077845"/>
                    </a:xfrm>
                    <a:prstGeom prst="rect">
                      <a:avLst/>
                    </a:prstGeom>
                    <a:noFill/>
                    <a:ln>
                      <a:noFill/>
                    </a:ln>
                  </pic:spPr>
                </pic:pic>
              </a:graphicData>
            </a:graphic>
          </wp:inline>
        </w:drawing>
      </w:r>
    </w:p>
    <w:p w14:paraId="7CDCF663" w14:textId="77777777" w:rsidR="00F9418B" w:rsidRDefault="00F9418B" w:rsidP="00F9418B">
      <w:pPr>
        <w:spacing w:before="19" w:line="240" w:lineRule="exact"/>
        <w:rPr>
          <w:sz w:val="24"/>
          <w:szCs w:val="24"/>
        </w:rPr>
      </w:pPr>
    </w:p>
    <w:p w14:paraId="43E540FB" w14:textId="77777777" w:rsidR="00F9418B" w:rsidRDefault="00F9418B" w:rsidP="00F9418B">
      <w:pPr>
        <w:ind w:left="2642" w:firstLine="494"/>
        <w:rPr>
          <w:rFonts w:ascii="Tahoma" w:eastAsia="Tahoma" w:hAnsi="Tahoma" w:cs="Tahoma"/>
          <w:sz w:val="20"/>
          <w:szCs w:val="20"/>
        </w:rPr>
      </w:pPr>
      <w:bookmarkStart w:id="21" w:name="_bookmark5"/>
      <w:bookmarkEnd w:id="21"/>
      <w:r>
        <w:rPr>
          <w:rFonts w:ascii="Tahoma" w:eastAsia="Tahoma" w:hAnsi="Tahoma" w:cs="Tahoma"/>
          <w:b/>
          <w:bCs/>
          <w:spacing w:val="-1"/>
          <w:sz w:val="20"/>
          <w:szCs w:val="20"/>
        </w:rPr>
        <w:t>Obrázok</w:t>
      </w:r>
      <w:r>
        <w:rPr>
          <w:rFonts w:ascii="Tahoma" w:eastAsia="Tahoma" w:hAnsi="Tahoma" w:cs="Tahoma"/>
          <w:b/>
          <w:bCs/>
          <w:spacing w:val="-3"/>
          <w:sz w:val="20"/>
          <w:szCs w:val="20"/>
        </w:rPr>
        <w:t xml:space="preserve"> </w:t>
      </w:r>
      <w:r>
        <w:rPr>
          <w:rFonts w:ascii="Tahoma" w:eastAsia="Tahoma" w:hAnsi="Tahoma" w:cs="Tahoma"/>
          <w:b/>
          <w:bCs/>
          <w:sz w:val="20"/>
          <w:szCs w:val="20"/>
        </w:rPr>
        <w:t xml:space="preserve">5 – </w:t>
      </w:r>
      <w:r>
        <w:rPr>
          <w:rFonts w:ascii="Tahoma" w:eastAsia="Tahoma" w:hAnsi="Tahoma" w:cs="Tahoma"/>
          <w:b/>
          <w:bCs/>
          <w:spacing w:val="-3"/>
          <w:sz w:val="20"/>
          <w:szCs w:val="20"/>
        </w:rPr>
        <w:t>Okno</w:t>
      </w:r>
      <w:r>
        <w:rPr>
          <w:rFonts w:ascii="Tahoma" w:eastAsia="Tahoma" w:hAnsi="Tahoma" w:cs="Tahoma"/>
          <w:b/>
          <w:bCs/>
          <w:spacing w:val="-1"/>
          <w:sz w:val="20"/>
          <w:szCs w:val="20"/>
        </w:rPr>
        <w:t xml:space="preserve"> </w:t>
      </w:r>
      <w:r>
        <w:rPr>
          <w:rFonts w:ascii="Tahoma" w:eastAsia="Tahoma" w:hAnsi="Tahoma" w:cs="Tahoma"/>
          <w:b/>
          <w:bCs/>
          <w:spacing w:val="-2"/>
          <w:sz w:val="20"/>
          <w:szCs w:val="20"/>
        </w:rPr>
        <w:t>pre</w:t>
      </w:r>
      <w:r>
        <w:rPr>
          <w:rFonts w:ascii="Tahoma" w:eastAsia="Tahoma" w:hAnsi="Tahoma" w:cs="Tahoma"/>
          <w:b/>
          <w:bCs/>
          <w:spacing w:val="-1"/>
          <w:sz w:val="20"/>
          <w:szCs w:val="20"/>
        </w:rPr>
        <w:t xml:space="preserve"> zadanie</w:t>
      </w:r>
      <w:r>
        <w:rPr>
          <w:rFonts w:ascii="Tahoma" w:eastAsia="Tahoma" w:hAnsi="Tahoma" w:cs="Tahoma"/>
          <w:b/>
          <w:bCs/>
          <w:spacing w:val="-6"/>
          <w:sz w:val="20"/>
          <w:szCs w:val="20"/>
        </w:rPr>
        <w:t xml:space="preserve"> </w:t>
      </w:r>
      <w:r>
        <w:rPr>
          <w:rFonts w:ascii="Tahoma" w:eastAsia="Tahoma" w:hAnsi="Tahoma" w:cs="Tahoma"/>
          <w:b/>
          <w:bCs/>
          <w:spacing w:val="-1"/>
          <w:sz w:val="20"/>
          <w:szCs w:val="20"/>
        </w:rPr>
        <w:t>PIN</w:t>
      </w:r>
    </w:p>
    <w:p w14:paraId="4CFAB154" w14:textId="77777777" w:rsidR="00F9418B" w:rsidRDefault="00F9418B" w:rsidP="00F9418B">
      <w:pPr>
        <w:spacing w:before="20" w:line="220" w:lineRule="exact"/>
      </w:pPr>
    </w:p>
    <w:p w14:paraId="4871BCAE" w14:textId="3BE9C40E" w:rsidR="00F9418B" w:rsidRDefault="00F9418B" w:rsidP="00F9418B">
      <w:pPr>
        <w:ind w:left="1327" w:right="10329"/>
        <w:rPr>
          <w:rFonts w:ascii="Times New Roman" w:eastAsia="Times New Roman" w:hAnsi="Times New Roman"/>
          <w:sz w:val="20"/>
          <w:szCs w:val="20"/>
        </w:rPr>
      </w:pPr>
      <w:r>
        <w:rPr>
          <w:noProof/>
          <w:lang w:eastAsia="sk-SK"/>
        </w:rPr>
        <w:drawing>
          <wp:inline distT="0" distB="0" distL="0" distR="0" wp14:anchorId="498F1A64" wp14:editId="739F28B6">
            <wp:extent cx="4504055" cy="2907030"/>
            <wp:effectExtent l="0" t="0" r="0" b="7620"/>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04055" cy="2907030"/>
                    </a:xfrm>
                    <a:prstGeom prst="rect">
                      <a:avLst/>
                    </a:prstGeom>
                    <a:noFill/>
                    <a:ln>
                      <a:noFill/>
                    </a:ln>
                  </pic:spPr>
                </pic:pic>
              </a:graphicData>
            </a:graphic>
          </wp:inline>
        </w:drawing>
      </w:r>
    </w:p>
    <w:p w14:paraId="4E603EE5" w14:textId="77777777" w:rsidR="00F9418B" w:rsidRDefault="00F9418B" w:rsidP="00F9418B">
      <w:pPr>
        <w:spacing w:before="1" w:line="240" w:lineRule="exact"/>
        <w:rPr>
          <w:sz w:val="24"/>
          <w:szCs w:val="24"/>
        </w:rPr>
      </w:pPr>
    </w:p>
    <w:p w14:paraId="5D59AF4E" w14:textId="77777777" w:rsidR="00F9418B" w:rsidRDefault="00F9418B" w:rsidP="00F9418B">
      <w:pPr>
        <w:ind w:left="2642"/>
        <w:rPr>
          <w:rFonts w:ascii="Tahoma" w:eastAsia="Tahoma" w:hAnsi="Tahoma" w:cs="Tahoma"/>
          <w:sz w:val="20"/>
          <w:szCs w:val="20"/>
        </w:rPr>
      </w:pPr>
      <w:bookmarkStart w:id="22" w:name="_bookmark6"/>
      <w:bookmarkEnd w:id="22"/>
      <w:r>
        <w:rPr>
          <w:rFonts w:ascii="Tahoma" w:eastAsia="Tahoma" w:hAnsi="Tahoma" w:cs="Tahoma"/>
          <w:b/>
          <w:bCs/>
          <w:spacing w:val="-1"/>
          <w:sz w:val="20"/>
          <w:szCs w:val="20"/>
        </w:rPr>
        <w:lastRenderedPageBreak/>
        <w:t>Obrázok</w:t>
      </w:r>
      <w:r>
        <w:rPr>
          <w:rFonts w:ascii="Tahoma" w:eastAsia="Tahoma" w:hAnsi="Tahoma" w:cs="Tahoma"/>
          <w:b/>
          <w:bCs/>
          <w:spacing w:val="-3"/>
          <w:sz w:val="20"/>
          <w:szCs w:val="20"/>
        </w:rPr>
        <w:t xml:space="preserve"> </w:t>
      </w:r>
      <w:r>
        <w:rPr>
          <w:rFonts w:ascii="Tahoma" w:eastAsia="Tahoma" w:hAnsi="Tahoma" w:cs="Tahoma"/>
          <w:b/>
          <w:bCs/>
          <w:sz w:val="20"/>
          <w:szCs w:val="20"/>
        </w:rPr>
        <w:t xml:space="preserve">6 – </w:t>
      </w:r>
      <w:r>
        <w:rPr>
          <w:rFonts w:ascii="Tahoma" w:eastAsia="Tahoma" w:hAnsi="Tahoma" w:cs="Tahoma"/>
          <w:b/>
          <w:bCs/>
          <w:spacing w:val="-3"/>
          <w:sz w:val="20"/>
          <w:szCs w:val="20"/>
        </w:rPr>
        <w:t>Okno</w:t>
      </w:r>
      <w:r>
        <w:rPr>
          <w:rFonts w:ascii="Tahoma" w:eastAsia="Tahoma" w:hAnsi="Tahoma" w:cs="Tahoma"/>
          <w:b/>
          <w:bCs/>
          <w:spacing w:val="-1"/>
          <w:sz w:val="20"/>
          <w:szCs w:val="20"/>
        </w:rPr>
        <w:t xml:space="preserve"> pre opätovné </w:t>
      </w:r>
      <w:r>
        <w:rPr>
          <w:rFonts w:ascii="Tahoma" w:eastAsia="Tahoma" w:hAnsi="Tahoma" w:cs="Tahoma"/>
          <w:b/>
          <w:bCs/>
          <w:spacing w:val="-2"/>
          <w:sz w:val="20"/>
          <w:szCs w:val="20"/>
        </w:rPr>
        <w:t>zadanie</w:t>
      </w:r>
      <w:r>
        <w:rPr>
          <w:rFonts w:ascii="Tahoma" w:eastAsia="Tahoma" w:hAnsi="Tahoma" w:cs="Tahoma"/>
          <w:b/>
          <w:bCs/>
          <w:spacing w:val="-1"/>
          <w:sz w:val="20"/>
          <w:szCs w:val="20"/>
        </w:rPr>
        <w:t xml:space="preserve"> PIN</w:t>
      </w:r>
    </w:p>
    <w:p w14:paraId="54A7348D" w14:textId="77777777" w:rsidR="00F9418B" w:rsidRDefault="00F9418B" w:rsidP="00F9418B">
      <w:pPr>
        <w:spacing w:before="18" w:line="220" w:lineRule="exact"/>
      </w:pPr>
    </w:p>
    <w:p w14:paraId="2D97F0AC" w14:textId="0A734E61" w:rsidR="00F9418B" w:rsidRDefault="00F9418B" w:rsidP="00F9418B">
      <w:pPr>
        <w:pStyle w:val="Zkladntext"/>
        <w:spacing w:line="360" w:lineRule="auto"/>
        <w:ind w:right="143" w:hanging="362"/>
        <w:jc w:val="both"/>
        <w:rPr>
          <w:rFonts w:cs="Tahoma"/>
        </w:rPr>
      </w:pPr>
      <w:r>
        <w:rPr>
          <w:noProof/>
          <w:lang w:eastAsia="sk-SK"/>
        </w:rPr>
        <w:drawing>
          <wp:inline distT="0" distB="0" distL="0" distR="0" wp14:anchorId="11F451E9" wp14:editId="28DEE7E7">
            <wp:extent cx="116205" cy="116205"/>
            <wp:effectExtent l="0" t="0" r="0" b="0"/>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1"/>
        </w:rPr>
        <w:t>Po</w:t>
      </w:r>
      <w:r>
        <w:rPr>
          <w:spacing w:val="7"/>
        </w:rPr>
        <w:t xml:space="preserve"> </w:t>
      </w:r>
      <w:r>
        <w:rPr>
          <w:spacing w:val="-1"/>
        </w:rPr>
        <w:t>krátkej</w:t>
      </w:r>
      <w:r>
        <w:rPr>
          <w:spacing w:val="7"/>
        </w:rPr>
        <w:t xml:space="preserve"> </w:t>
      </w:r>
      <w:r>
        <w:rPr>
          <w:spacing w:val="-2"/>
        </w:rPr>
        <w:t>dobe</w:t>
      </w:r>
      <w:r>
        <w:rPr>
          <w:spacing w:val="6"/>
        </w:rPr>
        <w:t xml:space="preserve"> </w:t>
      </w:r>
      <w:r>
        <w:rPr>
          <w:spacing w:val="-1"/>
        </w:rPr>
        <w:t>požiada</w:t>
      </w:r>
      <w:r>
        <w:rPr>
          <w:spacing w:val="9"/>
        </w:rPr>
        <w:t xml:space="preserve"> </w:t>
      </w:r>
      <w:r>
        <w:t>systém</w:t>
      </w:r>
      <w:r>
        <w:rPr>
          <w:spacing w:val="10"/>
        </w:rPr>
        <w:t xml:space="preserve"> </w:t>
      </w:r>
      <w:r>
        <w:rPr>
          <w:rFonts w:ascii="Tahoma" w:hAnsi="Tahoma"/>
        </w:rPr>
        <w:t>o</w:t>
      </w:r>
      <w:r>
        <w:rPr>
          <w:rFonts w:ascii="Tahoma" w:hAnsi="Tahoma"/>
          <w:spacing w:val="-2"/>
        </w:rPr>
        <w:t xml:space="preserve"> tzv.</w:t>
      </w:r>
      <w:r>
        <w:rPr>
          <w:rFonts w:ascii="Tahoma" w:hAnsi="Tahoma"/>
          <w:spacing w:val="8"/>
        </w:rPr>
        <w:t xml:space="preserve"> </w:t>
      </w:r>
      <w:r>
        <w:rPr>
          <w:spacing w:val="-1"/>
        </w:rPr>
        <w:t>reautentifikáciu,</w:t>
      </w:r>
      <w:r>
        <w:rPr>
          <w:spacing w:val="10"/>
        </w:rPr>
        <w:t xml:space="preserve"> </w:t>
      </w:r>
      <w:r>
        <w:rPr>
          <w:rFonts w:ascii="Tahoma" w:hAnsi="Tahoma"/>
        </w:rPr>
        <w:t>v</w:t>
      </w:r>
      <w:r>
        <w:rPr>
          <w:rFonts w:ascii="Tahoma" w:hAnsi="Tahoma"/>
          <w:spacing w:val="-2"/>
        </w:rPr>
        <w:t xml:space="preserve"> </w:t>
      </w:r>
      <w:r>
        <w:rPr>
          <w:spacing w:val="-1"/>
        </w:rPr>
        <w:t>rámci</w:t>
      </w:r>
      <w:r>
        <w:rPr>
          <w:spacing w:val="9"/>
        </w:rPr>
        <w:t xml:space="preserve"> </w:t>
      </w:r>
      <w:r>
        <w:rPr>
          <w:spacing w:val="-1"/>
        </w:rPr>
        <w:t>ktorej</w:t>
      </w:r>
      <w:r>
        <w:rPr>
          <w:spacing w:val="7"/>
        </w:rPr>
        <w:t xml:space="preserve"> </w:t>
      </w:r>
      <w:r>
        <w:rPr>
          <w:spacing w:val="-2"/>
        </w:rPr>
        <w:t>zadá</w:t>
      </w:r>
      <w:r>
        <w:rPr>
          <w:spacing w:val="8"/>
        </w:rPr>
        <w:t xml:space="preserve"> </w:t>
      </w:r>
      <w:r>
        <w:rPr>
          <w:spacing w:val="-1"/>
        </w:rPr>
        <w:t>užívateľ</w:t>
      </w:r>
      <w:r>
        <w:rPr>
          <w:spacing w:val="10"/>
        </w:rPr>
        <w:t xml:space="preserve"> </w:t>
      </w:r>
      <w:r>
        <w:rPr>
          <w:rFonts w:ascii="Tahoma" w:hAnsi="Tahoma"/>
          <w:spacing w:val="-1"/>
        </w:rPr>
        <w:t>svoje</w:t>
      </w:r>
      <w:r>
        <w:rPr>
          <w:rFonts w:ascii="Tahoma" w:hAnsi="Tahoma"/>
          <w:spacing w:val="89"/>
        </w:rPr>
        <w:t xml:space="preserve"> </w:t>
      </w:r>
      <w:r>
        <w:t>užívateľské</w:t>
      </w:r>
      <w:r>
        <w:rPr>
          <w:spacing w:val="-8"/>
        </w:rPr>
        <w:t xml:space="preserve"> </w:t>
      </w:r>
      <w:r>
        <w:t>meno</w:t>
      </w:r>
      <w:r>
        <w:rPr>
          <w:spacing w:val="-2"/>
        </w:rPr>
        <w:t xml:space="preserve"> </w:t>
      </w:r>
      <w:r>
        <w:t>a</w:t>
      </w:r>
      <w:r>
        <w:rPr>
          <w:spacing w:val="-3"/>
        </w:rPr>
        <w:t xml:space="preserve"> </w:t>
      </w:r>
      <w:r>
        <w:rPr>
          <w:spacing w:val="-2"/>
        </w:rPr>
        <w:t xml:space="preserve">do </w:t>
      </w:r>
      <w:r>
        <w:rPr>
          <w:spacing w:val="-1"/>
        </w:rPr>
        <w:t>položky</w:t>
      </w:r>
      <w:r>
        <w:rPr>
          <w:spacing w:val="-2"/>
        </w:rPr>
        <w:t xml:space="preserve"> </w:t>
      </w:r>
      <w:r>
        <w:t>password</w:t>
      </w:r>
      <w:r>
        <w:rPr>
          <w:spacing w:val="-4"/>
        </w:rPr>
        <w:t xml:space="preserve"> </w:t>
      </w:r>
      <w:r>
        <w:rPr>
          <w:spacing w:val="-2"/>
        </w:rPr>
        <w:t>zadá</w:t>
      </w:r>
      <w:r>
        <w:t xml:space="preserve"> </w:t>
      </w:r>
      <w:r>
        <w:rPr>
          <w:rFonts w:ascii="Tahoma" w:hAnsi="Tahoma"/>
          <w:spacing w:val="-1"/>
        </w:rPr>
        <w:t>PASSCODE</w:t>
      </w:r>
      <w:r>
        <w:rPr>
          <w:rFonts w:ascii="Tahoma" w:hAnsi="Tahoma"/>
          <w:spacing w:val="-2"/>
        </w:rPr>
        <w:t xml:space="preserve"> </w:t>
      </w:r>
      <w:r>
        <w:rPr>
          <w:rFonts w:ascii="Tahoma" w:hAnsi="Tahoma"/>
          <w:spacing w:val="-1"/>
        </w:rPr>
        <w:t xml:space="preserve">(PIN </w:t>
      </w:r>
      <w:r>
        <w:rPr>
          <w:rFonts w:ascii="Tahoma" w:hAnsi="Tahoma"/>
        </w:rPr>
        <w:t>+</w:t>
      </w:r>
      <w:r>
        <w:rPr>
          <w:rFonts w:ascii="Tahoma" w:hAnsi="Tahoma"/>
          <w:spacing w:val="-5"/>
        </w:rPr>
        <w:t xml:space="preserve"> </w:t>
      </w:r>
      <w:r>
        <w:rPr>
          <w:rFonts w:ascii="Tahoma" w:hAnsi="Tahoma"/>
          <w:spacing w:val="-1"/>
        </w:rPr>
        <w:t>TOKENCODE).</w:t>
      </w:r>
    </w:p>
    <w:p w14:paraId="01A6B691" w14:textId="05C80B92" w:rsidR="00F9418B" w:rsidRDefault="00F9418B" w:rsidP="00511F32">
      <w:pPr>
        <w:spacing w:before="120" w:line="341" w:lineRule="auto"/>
        <w:ind w:left="860"/>
        <w:rPr>
          <w:sz w:val="24"/>
          <w:szCs w:val="24"/>
        </w:rPr>
      </w:pPr>
      <w:r>
        <w:rPr>
          <w:rFonts w:ascii="Tahoma" w:hAnsi="Tahoma"/>
          <w:b/>
          <w:color w:val="FF0000"/>
          <w:spacing w:val="-2"/>
        </w:rPr>
        <w:t>Pozor</w:t>
      </w:r>
      <w:r>
        <w:rPr>
          <w:rFonts w:ascii="Tahoma" w:hAnsi="Tahoma"/>
          <w:color w:val="000000"/>
          <w:spacing w:val="-2"/>
        </w:rPr>
        <w:t>,</w:t>
      </w:r>
      <w:r>
        <w:rPr>
          <w:rFonts w:ascii="Tahoma" w:hAnsi="Tahoma"/>
          <w:color w:val="000000"/>
          <w:spacing w:val="36"/>
        </w:rPr>
        <w:t xml:space="preserve"> </w:t>
      </w:r>
      <w:r>
        <w:rPr>
          <w:rFonts w:ascii="Tahoma" w:hAnsi="Tahoma"/>
          <w:color w:val="000000"/>
        </w:rPr>
        <w:t>je</w:t>
      </w:r>
      <w:r>
        <w:rPr>
          <w:rFonts w:ascii="Tahoma" w:hAnsi="Tahoma"/>
          <w:color w:val="000000"/>
          <w:spacing w:val="35"/>
        </w:rPr>
        <w:t xml:space="preserve"> </w:t>
      </w:r>
      <w:r>
        <w:rPr>
          <w:rFonts w:ascii="Tahoma" w:hAnsi="Tahoma"/>
          <w:color w:val="000000"/>
          <w:spacing w:val="-1"/>
        </w:rPr>
        <w:t>dôležité,</w:t>
      </w:r>
      <w:r>
        <w:rPr>
          <w:rFonts w:ascii="Tahoma" w:hAnsi="Tahoma"/>
          <w:color w:val="000000"/>
          <w:spacing w:val="37"/>
        </w:rPr>
        <w:t xml:space="preserve"> </w:t>
      </w:r>
      <w:r>
        <w:rPr>
          <w:rFonts w:ascii="Tahoma" w:hAnsi="Tahoma"/>
          <w:color w:val="000000"/>
          <w:spacing w:val="-2"/>
        </w:rPr>
        <w:t>aby</w:t>
      </w:r>
      <w:r>
        <w:rPr>
          <w:rFonts w:ascii="Tahoma" w:hAnsi="Tahoma"/>
          <w:color w:val="000000"/>
          <w:spacing w:val="38"/>
        </w:rPr>
        <w:t xml:space="preserve"> </w:t>
      </w:r>
      <w:r>
        <w:rPr>
          <w:rFonts w:ascii="Tahoma" w:hAnsi="Tahoma"/>
          <w:color w:val="000000"/>
          <w:spacing w:val="-2"/>
        </w:rPr>
        <w:t>TOKENCODE</w:t>
      </w:r>
      <w:r>
        <w:rPr>
          <w:rFonts w:ascii="Tahoma" w:hAnsi="Tahoma"/>
          <w:color w:val="000000"/>
          <w:spacing w:val="39"/>
        </w:rPr>
        <w:t xml:space="preserve"> </w:t>
      </w:r>
      <w:r>
        <w:rPr>
          <w:rFonts w:ascii="Tahoma" w:hAnsi="Tahoma"/>
          <w:color w:val="000000"/>
          <w:spacing w:val="-3"/>
        </w:rPr>
        <w:t>bol</w:t>
      </w:r>
      <w:r>
        <w:rPr>
          <w:rFonts w:ascii="Tahoma" w:hAnsi="Tahoma"/>
          <w:color w:val="000000"/>
          <w:spacing w:val="34"/>
        </w:rPr>
        <w:t xml:space="preserve"> </w:t>
      </w:r>
      <w:r>
        <w:rPr>
          <w:rFonts w:ascii="Tahoma" w:hAnsi="Tahoma"/>
          <w:color w:val="000000"/>
        </w:rPr>
        <w:t>iný,</w:t>
      </w:r>
      <w:r>
        <w:rPr>
          <w:rFonts w:ascii="Tahoma" w:hAnsi="Tahoma"/>
          <w:color w:val="000000"/>
          <w:spacing w:val="32"/>
        </w:rPr>
        <w:t xml:space="preserve"> </w:t>
      </w:r>
      <w:r>
        <w:rPr>
          <w:rFonts w:ascii="Tahoma" w:hAnsi="Tahoma"/>
          <w:color w:val="000000"/>
          <w:spacing w:val="-2"/>
        </w:rPr>
        <w:t>ako</w:t>
      </w:r>
      <w:r>
        <w:rPr>
          <w:rFonts w:ascii="Tahoma" w:hAnsi="Tahoma"/>
          <w:color w:val="000000"/>
          <w:spacing w:val="36"/>
        </w:rPr>
        <w:t xml:space="preserve"> </w:t>
      </w:r>
      <w:r>
        <w:rPr>
          <w:rFonts w:ascii="Tahoma" w:hAnsi="Tahoma"/>
          <w:color w:val="000000"/>
          <w:spacing w:val="-2"/>
        </w:rPr>
        <w:t>TOKENCODE,</w:t>
      </w:r>
      <w:r>
        <w:rPr>
          <w:rFonts w:ascii="Tahoma" w:hAnsi="Tahoma"/>
          <w:color w:val="000000"/>
          <w:spacing w:val="36"/>
        </w:rPr>
        <w:t xml:space="preserve"> </w:t>
      </w:r>
      <w:r>
        <w:rPr>
          <w:rFonts w:ascii="Tahoma" w:hAnsi="Tahoma"/>
          <w:color w:val="000000"/>
          <w:spacing w:val="-1"/>
        </w:rPr>
        <w:t>ktorý</w:t>
      </w:r>
      <w:r>
        <w:rPr>
          <w:rFonts w:ascii="Tahoma" w:hAnsi="Tahoma"/>
          <w:color w:val="000000"/>
          <w:spacing w:val="35"/>
        </w:rPr>
        <w:t xml:space="preserve"> </w:t>
      </w:r>
      <w:r>
        <w:rPr>
          <w:rFonts w:ascii="Tahoma" w:hAnsi="Tahoma"/>
          <w:color w:val="000000"/>
          <w:spacing w:val="-1"/>
        </w:rPr>
        <w:t>užívateľ</w:t>
      </w:r>
      <w:r>
        <w:rPr>
          <w:rFonts w:ascii="Tahoma" w:hAnsi="Tahoma"/>
          <w:color w:val="000000"/>
          <w:spacing w:val="39"/>
        </w:rPr>
        <w:t xml:space="preserve"> </w:t>
      </w:r>
      <w:r>
        <w:rPr>
          <w:rFonts w:ascii="Tahoma" w:hAnsi="Tahoma"/>
          <w:color w:val="000000"/>
          <w:spacing w:val="-2"/>
        </w:rPr>
        <w:t>použil</w:t>
      </w:r>
      <w:r>
        <w:rPr>
          <w:rFonts w:ascii="Tahoma" w:hAnsi="Tahoma"/>
          <w:color w:val="000000"/>
          <w:spacing w:val="34"/>
        </w:rPr>
        <w:t xml:space="preserve"> </w:t>
      </w:r>
      <w:r>
        <w:rPr>
          <w:rFonts w:ascii="Tahoma" w:hAnsi="Tahoma"/>
          <w:color w:val="000000"/>
        </w:rPr>
        <w:t>v</w:t>
      </w:r>
      <w:r>
        <w:rPr>
          <w:rFonts w:ascii="Tahoma" w:hAnsi="Tahoma"/>
          <w:color w:val="000000"/>
          <w:spacing w:val="85"/>
        </w:rPr>
        <w:t xml:space="preserve"> </w:t>
      </w:r>
      <w:r>
        <w:rPr>
          <w:rFonts w:ascii="Tahoma" w:hAnsi="Tahoma"/>
          <w:color w:val="000000"/>
          <w:spacing w:val="-1"/>
          <w:position w:val="-9"/>
        </w:rPr>
        <w:t>prvom</w:t>
      </w:r>
      <w:r>
        <w:rPr>
          <w:rFonts w:ascii="Tahoma" w:hAnsi="Tahoma"/>
          <w:color w:val="000000"/>
          <w:spacing w:val="-7"/>
          <w:position w:val="-9"/>
        </w:rPr>
        <w:t xml:space="preserve"> </w:t>
      </w:r>
      <w:r>
        <w:rPr>
          <w:rFonts w:ascii="Tahoma" w:hAnsi="Tahoma"/>
          <w:color w:val="000000"/>
          <w:spacing w:val="-1"/>
          <w:position w:val="-9"/>
        </w:rPr>
        <w:t>kroku!</w:t>
      </w:r>
      <w:r w:rsidR="00511F32">
        <w:rPr>
          <w:rFonts w:ascii="Tahoma" w:hAnsi="Tahoma"/>
          <w:b/>
          <w:color w:val="000000"/>
          <w:spacing w:val="-1"/>
          <w:sz w:val="14"/>
        </w:rPr>
        <w:t xml:space="preserve"> </w:t>
      </w:r>
    </w:p>
    <w:p w14:paraId="73B68E79" w14:textId="1CF0B6A9" w:rsidR="00F9418B" w:rsidRDefault="00F9418B" w:rsidP="00F9418B">
      <w:pPr>
        <w:ind w:left="1327" w:right="10329"/>
        <w:rPr>
          <w:rFonts w:ascii="Times New Roman" w:eastAsia="Times New Roman" w:hAnsi="Times New Roman"/>
          <w:sz w:val="20"/>
          <w:szCs w:val="20"/>
        </w:rPr>
      </w:pPr>
      <w:r>
        <w:rPr>
          <w:noProof/>
          <w:lang w:eastAsia="sk-SK"/>
        </w:rPr>
        <w:drawing>
          <wp:inline distT="0" distB="0" distL="0" distR="0" wp14:anchorId="64F71A7B" wp14:editId="71CE932A">
            <wp:extent cx="4504055" cy="3241040"/>
            <wp:effectExtent l="0" t="0" r="0" b="0"/>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04055" cy="3241040"/>
                    </a:xfrm>
                    <a:prstGeom prst="rect">
                      <a:avLst/>
                    </a:prstGeom>
                    <a:noFill/>
                    <a:ln>
                      <a:noFill/>
                    </a:ln>
                  </pic:spPr>
                </pic:pic>
              </a:graphicData>
            </a:graphic>
          </wp:inline>
        </w:drawing>
      </w:r>
    </w:p>
    <w:p w14:paraId="3D84A1D5" w14:textId="77777777" w:rsidR="00F9418B" w:rsidRDefault="00F9418B" w:rsidP="00F9418B">
      <w:pPr>
        <w:spacing w:before="5" w:line="180" w:lineRule="exact"/>
        <w:rPr>
          <w:sz w:val="18"/>
          <w:szCs w:val="18"/>
        </w:rPr>
      </w:pPr>
    </w:p>
    <w:p w14:paraId="244140B9" w14:textId="77777777" w:rsidR="00F9418B" w:rsidRDefault="00F9418B" w:rsidP="00F9418B">
      <w:pPr>
        <w:spacing w:before="67"/>
        <w:ind w:left="587" w:right="592"/>
        <w:jc w:val="center"/>
        <w:rPr>
          <w:rFonts w:ascii="Tahoma" w:eastAsia="Tahoma" w:hAnsi="Tahoma" w:cs="Tahoma"/>
          <w:sz w:val="20"/>
          <w:szCs w:val="20"/>
        </w:rPr>
      </w:pPr>
      <w:bookmarkStart w:id="23" w:name="_bookmark7"/>
      <w:bookmarkEnd w:id="23"/>
      <w:r>
        <w:rPr>
          <w:rFonts w:ascii="Tahoma" w:eastAsia="Tahoma" w:hAnsi="Tahoma" w:cs="Tahoma"/>
          <w:b/>
          <w:bCs/>
          <w:spacing w:val="-1"/>
          <w:sz w:val="20"/>
          <w:szCs w:val="20"/>
        </w:rPr>
        <w:t>Obrázok</w:t>
      </w:r>
      <w:r>
        <w:rPr>
          <w:rFonts w:ascii="Tahoma" w:eastAsia="Tahoma" w:hAnsi="Tahoma" w:cs="Tahoma"/>
          <w:b/>
          <w:bCs/>
          <w:spacing w:val="-3"/>
          <w:sz w:val="20"/>
          <w:szCs w:val="20"/>
        </w:rPr>
        <w:t xml:space="preserve"> </w:t>
      </w:r>
      <w:r>
        <w:rPr>
          <w:rFonts w:ascii="Tahoma" w:eastAsia="Tahoma" w:hAnsi="Tahoma" w:cs="Tahoma"/>
          <w:b/>
          <w:bCs/>
          <w:sz w:val="20"/>
          <w:szCs w:val="20"/>
        </w:rPr>
        <w:t xml:space="preserve">7 – </w:t>
      </w:r>
      <w:r>
        <w:rPr>
          <w:rFonts w:ascii="Tahoma" w:eastAsia="Tahoma" w:hAnsi="Tahoma" w:cs="Tahoma"/>
          <w:b/>
          <w:bCs/>
          <w:spacing w:val="-3"/>
          <w:sz w:val="20"/>
          <w:szCs w:val="20"/>
        </w:rPr>
        <w:t>Okno</w:t>
      </w:r>
      <w:r>
        <w:rPr>
          <w:rFonts w:ascii="Tahoma" w:eastAsia="Tahoma" w:hAnsi="Tahoma" w:cs="Tahoma"/>
          <w:b/>
          <w:bCs/>
          <w:spacing w:val="-1"/>
          <w:sz w:val="20"/>
          <w:szCs w:val="20"/>
        </w:rPr>
        <w:t xml:space="preserve"> </w:t>
      </w:r>
      <w:r>
        <w:rPr>
          <w:rFonts w:ascii="Tahoma" w:eastAsia="Tahoma" w:hAnsi="Tahoma" w:cs="Tahoma"/>
          <w:b/>
          <w:bCs/>
          <w:spacing w:val="-2"/>
          <w:sz w:val="20"/>
          <w:szCs w:val="20"/>
        </w:rPr>
        <w:t>reautentifikácie</w:t>
      </w:r>
    </w:p>
    <w:p w14:paraId="765CB299" w14:textId="77777777" w:rsidR="00F9418B" w:rsidRDefault="00F9418B" w:rsidP="00F9418B">
      <w:pPr>
        <w:spacing w:before="18" w:line="220" w:lineRule="exact"/>
      </w:pPr>
    </w:p>
    <w:p w14:paraId="5D3C9D07" w14:textId="327322B0" w:rsidR="00F9418B" w:rsidRDefault="00F9418B" w:rsidP="00F9418B">
      <w:pPr>
        <w:pStyle w:val="Zkladntext"/>
        <w:ind w:left="499"/>
        <w:rPr>
          <w:rFonts w:cs="Tahoma"/>
        </w:rPr>
      </w:pPr>
      <w:r>
        <w:rPr>
          <w:noProof/>
          <w:lang w:eastAsia="sk-SK"/>
        </w:rPr>
        <w:drawing>
          <wp:inline distT="0" distB="0" distL="0" distR="0" wp14:anchorId="76BFBB6B" wp14:editId="71F72C80">
            <wp:extent cx="116205" cy="116205"/>
            <wp:effectExtent l="0" t="0" r="0" b="0"/>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1"/>
        </w:rPr>
        <w:t>Po</w:t>
      </w:r>
      <w:r>
        <w:rPr>
          <w:spacing w:val="-2"/>
        </w:rPr>
        <w:t xml:space="preserve"> </w:t>
      </w:r>
      <w:r>
        <w:rPr>
          <w:spacing w:val="-1"/>
        </w:rPr>
        <w:t>úspešnom prihlásení</w:t>
      </w:r>
      <w:r>
        <w:rPr>
          <w:spacing w:val="-5"/>
        </w:rPr>
        <w:t xml:space="preserve"> </w:t>
      </w:r>
      <w:r>
        <w:rPr>
          <w:spacing w:val="1"/>
        </w:rPr>
        <w:t>sa</w:t>
      </w:r>
      <w:r>
        <w:rPr>
          <w:spacing w:val="-3"/>
        </w:rPr>
        <w:t xml:space="preserve"> </w:t>
      </w:r>
      <w:r>
        <w:rPr>
          <w:spacing w:val="-1"/>
        </w:rPr>
        <w:t>zobrazí</w:t>
      </w:r>
      <w:r>
        <w:rPr>
          <w:spacing w:val="4"/>
        </w:rPr>
        <w:t xml:space="preserve"> </w:t>
      </w:r>
      <w:r>
        <w:rPr>
          <w:spacing w:val="-1"/>
        </w:rPr>
        <w:t>nasledovný</w:t>
      </w:r>
      <w:r>
        <w:t xml:space="preserve"> </w:t>
      </w:r>
      <w:r>
        <w:rPr>
          <w:rFonts w:ascii="Tahoma" w:hAnsi="Tahoma"/>
          <w:spacing w:val="-1"/>
        </w:rPr>
        <w:t>banner.</w:t>
      </w:r>
    </w:p>
    <w:p w14:paraId="796102B6" w14:textId="77777777" w:rsidR="00F9418B" w:rsidRDefault="00F9418B" w:rsidP="00F9418B">
      <w:pPr>
        <w:spacing w:before="20" w:line="240" w:lineRule="exact"/>
        <w:rPr>
          <w:sz w:val="24"/>
          <w:szCs w:val="24"/>
        </w:rPr>
      </w:pPr>
    </w:p>
    <w:p w14:paraId="19B1F2E9" w14:textId="7BC232DC" w:rsidR="00F9418B" w:rsidRDefault="00F9418B" w:rsidP="00F9418B">
      <w:pPr>
        <w:ind w:left="1327" w:right="10329"/>
        <w:rPr>
          <w:rFonts w:ascii="Times New Roman" w:eastAsia="Times New Roman" w:hAnsi="Times New Roman"/>
          <w:sz w:val="20"/>
          <w:szCs w:val="20"/>
        </w:rPr>
      </w:pPr>
      <w:r>
        <w:rPr>
          <w:noProof/>
          <w:lang w:eastAsia="sk-SK"/>
        </w:rPr>
        <w:drawing>
          <wp:inline distT="0" distB="0" distL="0" distR="0" wp14:anchorId="3485F6CD" wp14:editId="36F3440B">
            <wp:extent cx="2939423" cy="2315734"/>
            <wp:effectExtent l="0" t="0" r="0" b="8890"/>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958738" cy="2330950"/>
                    </a:xfrm>
                    <a:prstGeom prst="rect">
                      <a:avLst/>
                    </a:prstGeom>
                    <a:noFill/>
                    <a:ln>
                      <a:noFill/>
                    </a:ln>
                  </pic:spPr>
                </pic:pic>
              </a:graphicData>
            </a:graphic>
          </wp:inline>
        </w:drawing>
      </w:r>
    </w:p>
    <w:p w14:paraId="5AC0929C" w14:textId="77777777" w:rsidR="00F9418B" w:rsidRDefault="00F9418B" w:rsidP="00F9418B">
      <w:pPr>
        <w:spacing w:before="13" w:line="240" w:lineRule="exact"/>
        <w:rPr>
          <w:sz w:val="24"/>
          <w:szCs w:val="24"/>
        </w:rPr>
      </w:pPr>
    </w:p>
    <w:p w14:paraId="28C54CD4" w14:textId="77777777" w:rsidR="00F9418B" w:rsidRDefault="00F9418B" w:rsidP="00F9418B">
      <w:pPr>
        <w:ind w:left="587" w:right="597"/>
        <w:jc w:val="center"/>
        <w:rPr>
          <w:rFonts w:ascii="Tahoma" w:eastAsia="Tahoma" w:hAnsi="Tahoma" w:cs="Tahoma"/>
          <w:sz w:val="20"/>
          <w:szCs w:val="20"/>
        </w:rPr>
      </w:pPr>
      <w:bookmarkStart w:id="24" w:name="_bookmark8"/>
      <w:bookmarkEnd w:id="24"/>
      <w:r>
        <w:rPr>
          <w:rFonts w:ascii="Tahoma" w:eastAsia="Tahoma" w:hAnsi="Tahoma" w:cs="Tahoma"/>
          <w:b/>
          <w:bCs/>
          <w:spacing w:val="-1"/>
          <w:sz w:val="20"/>
          <w:szCs w:val="20"/>
        </w:rPr>
        <w:lastRenderedPageBreak/>
        <w:t>Obrázok</w:t>
      </w:r>
      <w:r>
        <w:rPr>
          <w:rFonts w:ascii="Tahoma" w:eastAsia="Tahoma" w:hAnsi="Tahoma" w:cs="Tahoma"/>
          <w:b/>
          <w:bCs/>
          <w:spacing w:val="-3"/>
          <w:sz w:val="20"/>
          <w:szCs w:val="20"/>
        </w:rPr>
        <w:t xml:space="preserve"> </w:t>
      </w:r>
      <w:r>
        <w:rPr>
          <w:rFonts w:ascii="Tahoma" w:eastAsia="Tahoma" w:hAnsi="Tahoma" w:cs="Tahoma"/>
          <w:b/>
          <w:bCs/>
          <w:sz w:val="20"/>
          <w:szCs w:val="20"/>
        </w:rPr>
        <w:t xml:space="preserve">8 – </w:t>
      </w:r>
      <w:r>
        <w:rPr>
          <w:rFonts w:ascii="Tahoma" w:eastAsia="Tahoma" w:hAnsi="Tahoma" w:cs="Tahoma"/>
          <w:b/>
          <w:bCs/>
          <w:spacing w:val="-3"/>
          <w:sz w:val="20"/>
          <w:szCs w:val="20"/>
        </w:rPr>
        <w:t>Okno</w:t>
      </w:r>
      <w:r>
        <w:rPr>
          <w:rFonts w:ascii="Tahoma" w:eastAsia="Tahoma" w:hAnsi="Tahoma" w:cs="Tahoma"/>
          <w:b/>
          <w:bCs/>
          <w:spacing w:val="-1"/>
          <w:sz w:val="20"/>
          <w:szCs w:val="20"/>
        </w:rPr>
        <w:t xml:space="preserve"> úspešného </w:t>
      </w:r>
      <w:r>
        <w:rPr>
          <w:rFonts w:ascii="Tahoma" w:eastAsia="Tahoma" w:hAnsi="Tahoma" w:cs="Tahoma"/>
          <w:b/>
          <w:bCs/>
          <w:spacing w:val="-2"/>
          <w:sz w:val="20"/>
          <w:szCs w:val="20"/>
        </w:rPr>
        <w:t>prihlásenia</w:t>
      </w:r>
    </w:p>
    <w:p w14:paraId="7990F897" w14:textId="77777777" w:rsidR="00F9418B" w:rsidRDefault="00F9418B" w:rsidP="00F9418B">
      <w:pPr>
        <w:spacing w:before="7" w:line="160" w:lineRule="exact"/>
        <w:rPr>
          <w:sz w:val="16"/>
          <w:szCs w:val="16"/>
        </w:rPr>
      </w:pPr>
    </w:p>
    <w:p w14:paraId="499DB0AA" w14:textId="5454F8E0" w:rsidR="00F9418B" w:rsidRDefault="00F9418B" w:rsidP="00F9418B">
      <w:pPr>
        <w:pStyle w:val="Zkladntext"/>
        <w:spacing w:before="63"/>
        <w:ind w:left="499"/>
      </w:pPr>
      <w:r>
        <w:rPr>
          <w:noProof/>
          <w:lang w:eastAsia="sk-SK"/>
        </w:rPr>
        <w:drawing>
          <wp:inline distT="0" distB="0" distL="0" distR="0" wp14:anchorId="1259E4ED" wp14:editId="28E42B11">
            <wp:extent cx="116205" cy="116205"/>
            <wp:effectExtent l="0" t="0" r="0" b="0"/>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t>Začne</w:t>
      </w:r>
      <w:r>
        <w:rPr>
          <w:spacing w:val="-3"/>
        </w:rPr>
        <w:t xml:space="preserve"> </w:t>
      </w:r>
      <w:r>
        <w:rPr>
          <w:spacing w:val="1"/>
        </w:rPr>
        <w:t>sa</w:t>
      </w:r>
      <w:r>
        <w:rPr>
          <w:spacing w:val="-3"/>
        </w:rPr>
        <w:t xml:space="preserve"> </w:t>
      </w:r>
      <w:r>
        <w:rPr>
          <w:spacing w:val="-1"/>
        </w:rPr>
        <w:t>vykonávať</w:t>
      </w:r>
      <w:r>
        <w:t xml:space="preserve"> </w:t>
      </w:r>
      <w:r>
        <w:rPr>
          <w:spacing w:val="-1"/>
        </w:rPr>
        <w:t>inštalácia</w:t>
      </w:r>
      <w:r>
        <w:rPr>
          <w:spacing w:val="-3"/>
        </w:rPr>
        <w:t xml:space="preserve"> </w:t>
      </w:r>
      <w:r>
        <w:rPr>
          <w:spacing w:val="-1"/>
        </w:rPr>
        <w:t>AnyConnect</w:t>
      </w:r>
      <w:r>
        <w:rPr>
          <w:spacing w:val="-4"/>
        </w:rPr>
        <w:t xml:space="preserve"> </w:t>
      </w:r>
      <w:r>
        <w:rPr>
          <w:spacing w:val="-1"/>
        </w:rPr>
        <w:t>klienta:</w:t>
      </w:r>
    </w:p>
    <w:p w14:paraId="418F54AE" w14:textId="77777777" w:rsidR="00F9418B" w:rsidRDefault="00F9418B" w:rsidP="00F9418B">
      <w:pPr>
        <w:spacing w:before="3" w:line="260" w:lineRule="exact"/>
        <w:rPr>
          <w:sz w:val="26"/>
          <w:szCs w:val="26"/>
        </w:rPr>
      </w:pPr>
    </w:p>
    <w:p w14:paraId="32B078C5" w14:textId="5AE89223" w:rsidR="00F9418B" w:rsidRDefault="00F9418B" w:rsidP="00F9418B">
      <w:pPr>
        <w:ind w:left="1327" w:right="10329"/>
        <w:rPr>
          <w:rFonts w:ascii="Times New Roman" w:eastAsia="Times New Roman" w:hAnsi="Times New Roman"/>
          <w:sz w:val="20"/>
          <w:szCs w:val="20"/>
        </w:rPr>
      </w:pPr>
      <w:r>
        <w:rPr>
          <w:noProof/>
          <w:lang w:eastAsia="sk-SK"/>
        </w:rPr>
        <w:drawing>
          <wp:inline distT="0" distB="0" distL="0" distR="0" wp14:anchorId="1DB01265" wp14:editId="39FDDBDD">
            <wp:extent cx="4504055" cy="3548380"/>
            <wp:effectExtent l="0" t="0" r="0" b="0"/>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504055" cy="3548380"/>
                    </a:xfrm>
                    <a:prstGeom prst="rect">
                      <a:avLst/>
                    </a:prstGeom>
                    <a:noFill/>
                    <a:ln>
                      <a:noFill/>
                    </a:ln>
                  </pic:spPr>
                </pic:pic>
              </a:graphicData>
            </a:graphic>
          </wp:inline>
        </w:drawing>
      </w:r>
    </w:p>
    <w:p w14:paraId="3715E413" w14:textId="70578624" w:rsidR="00F9418B" w:rsidRDefault="00F9418B" w:rsidP="00F9418B">
      <w:pPr>
        <w:spacing w:before="15" w:line="240" w:lineRule="exact"/>
        <w:rPr>
          <w:sz w:val="24"/>
          <w:szCs w:val="24"/>
        </w:rPr>
      </w:pPr>
    </w:p>
    <w:p w14:paraId="68C205A4" w14:textId="77777777" w:rsidR="00511F32" w:rsidRDefault="00511F32" w:rsidP="00F9418B">
      <w:pPr>
        <w:spacing w:before="15" w:line="240" w:lineRule="exact"/>
        <w:rPr>
          <w:sz w:val="24"/>
          <w:szCs w:val="24"/>
        </w:rPr>
      </w:pPr>
    </w:p>
    <w:p w14:paraId="5DDB83D1" w14:textId="77777777" w:rsidR="00F9418B" w:rsidRDefault="00F9418B" w:rsidP="00F9418B">
      <w:pPr>
        <w:ind w:left="2476" w:right="2486"/>
        <w:jc w:val="center"/>
        <w:rPr>
          <w:rFonts w:ascii="Tahoma" w:eastAsia="Tahoma" w:hAnsi="Tahoma" w:cs="Tahoma"/>
          <w:sz w:val="20"/>
          <w:szCs w:val="20"/>
        </w:rPr>
      </w:pPr>
      <w:bookmarkStart w:id="25" w:name="_bookmark9"/>
      <w:bookmarkEnd w:id="25"/>
      <w:r>
        <w:rPr>
          <w:rFonts w:ascii="Tahoma" w:eastAsia="Tahoma" w:hAnsi="Tahoma" w:cs="Tahoma"/>
          <w:b/>
          <w:bCs/>
          <w:spacing w:val="-1"/>
          <w:sz w:val="20"/>
          <w:szCs w:val="20"/>
        </w:rPr>
        <w:t>Obrázok</w:t>
      </w:r>
      <w:r>
        <w:rPr>
          <w:rFonts w:ascii="Tahoma" w:eastAsia="Tahoma" w:hAnsi="Tahoma" w:cs="Tahoma"/>
          <w:b/>
          <w:bCs/>
          <w:spacing w:val="-2"/>
          <w:sz w:val="20"/>
          <w:szCs w:val="20"/>
        </w:rPr>
        <w:t xml:space="preserve"> </w:t>
      </w:r>
      <w:r>
        <w:rPr>
          <w:rFonts w:ascii="Tahoma" w:eastAsia="Tahoma" w:hAnsi="Tahoma" w:cs="Tahoma"/>
          <w:b/>
          <w:bCs/>
          <w:sz w:val="20"/>
          <w:szCs w:val="20"/>
        </w:rPr>
        <w:t xml:space="preserve">9 – </w:t>
      </w:r>
      <w:r>
        <w:rPr>
          <w:rFonts w:ascii="Tahoma" w:eastAsia="Tahoma" w:hAnsi="Tahoma" w:cs="Tahoma"/>
          <w:b/>
          <w:bCs/>
          <w:spacing w:val="-3"/>
          <w:sz w:val="20"/>
          <w:szCs w:val="20"/>
        </w:rPr>
        <w:t>Okno</w:t>
      </w:r>
      <w:r>
        <w:rPr>
          <w:rFonts w:ascii="Tahoma" w:eastAsia="Tahoma" w:hAnsi="Tahoma" w:cs="Tahoma"/>
          <w:b/>
          <w:bCs/>
          <w:spacing w:val="-1"/>
          <w:sz w:val="20"/>
          <w:szCs w:val="20"/>
        </w:rPr>
        <w:t xml:space="preserve"> </w:t>
      </w:r>
      <w:r>
        <w:rPr>
          <w:rFonts w:ascii="Tahoma" w:eastAsia="Tahoma" w:hAnsi="Tahoma" w:cs="Tahoma"/>
          <w:b/>
          <w:bCs/>
          <w:spacing w:val="-2"/>
          <w:sz w:val="20"/>
          <w:szCs w:val="20"/>
        </w:rPr>
        <w:t>inštalácie</w:t>
      </w:r>
      <w:r>
        <w:rPr>
          <w:rFonts w:ascii="Tahoma" w:eastAsia="Tahoma" w:hAnsi="Tahoma" w:cs="Tahoma"/>
          <w:b/>
          <w:bCs/>
          <w:spacing w:val="-1"/>
          <w:sz w:val="20"/>
          <w:szCs w:val="20"/>
        </w:rPr>
        <w:t xml:space="preserve"> </w:t>
      </w:r>
      <w:r>
        <w:rPr>
          <w:rFonts w:ascii="Tahoma" w:eastAsia="Tahoma" w:hAnsi="Tahoma" w:cs="Tahoma"/>
          <w:b/>
          <w:bCs/>
          <w:spacing w:val="-2"/>
          <w:sz w:val="20"/>
          <w:szCs w:val="20"/>
        </w:rPr>
        <w:t>AnyConnect</w:t>
      </w:r>
      <w:r>
        <w:rPr>
          <w:rFonts w:ascii="Tahoma" w:eastAsia="Tahoma" w:hAnsi="Tahoma" w:cs="Tahoma"/>
          <w:b/>
          <w:bCs/>
          <w:spacing w:val="-4"/>
          <w:sz w:val="20"/>
          <w:szCs w:val="20"/>
        </w:rPr>
        <w:t xml:space="preserve"> </w:t>
      </w:r>
      <w:r>
        <w:rPr>
          <w:rFonts w:ascii="Tahoma" w:eastAsia="Tahoma" w:hAnsi="Tahoma" w:cs="Tahoma"/>
          <w:b/>
          <w:bCs/>
          <w:spacing w:val="-1"/>
          <w:sz w:val="20"/>
          <w:szCs w:val="20"/>
        </w:rPr>
        <w:t>klienta</w:t>
      </w:r>
    </w:p>
    <w:p w14:paraId="495CDDBD" w14:textId="77777777" w:rsidR="00F9418B" w:rsidRDefault="00F9418B" w:rsidP="00F9418B">
      <w:pPr>
        <w:spacing w:before="19" w:line="220" w:lineRule="exact"/>
      </w:pPr>
    </w:p>
    <w:p w14:paraId="0AB37C52" w14:textId="741A84C0" w:rsidR="00F9418B" w:rsidRDefault="00F9418B" w:rsidP="00F9418B">
      <w:pPr>
        <w:ind w:left="2245" w:right="10329"/>
        <w:rPr>
          <w:rFonts w:ascii="Times New Roman" w:eastAsia="Times New Roman" w:hAnsi="Times New Roman"/>
          <w:sz w:val="20"/>
          <w:szCs w:val="20"/>
        </w:rPr>
      </w:pPr>
      <w:r>
        <w:rPr>
          <w:noProof/>
          <w:lang w:eastAsia="sk-SK"/>
        </w:rPr>
        <w:drawing>
          <wp:inline distT="0" distB="0" distL="0" distR="0" wp14:anchorId="06BE6C4F" wp14:editId="3016C1EE">
            <wp:extent cx="3316605" cy="1200785"/>
            <wp:effectExtent l="0" t="0" r="0" b="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16605" cy="1200785"/>
                    </a:xfrm>
                    <a:prstGeom prst="rect">
                      <a:avLst/>
                    </a:prstGeom>
                    <a:noFill/>
                    <a:ln>
                      <a:noFill/>
                    </a:ln>
                  </pic:spPr>
                </pic:pic>
              </a:graphicData>
            </a:graphic>
          </wp:inline>
        </w:drawing>
      </w:r>
    </w:p>
    <w:p w14:paraId="22B51568" w14:textId="77777777" w:rsidR="00F9418B" w:rsidRDefault="00F9418B" w:rsidP="00F9418B">
      <w:pPr>
        <w:spacing w:before="15" w:line="260" w:lineRule="exact"/>
        <w:rPr>
          <w:sz w:val="26"/>
          <w:szCs w:val="26"/>
        </w:rPr>
      </w:pPr>
    </w:p>
    <w:p w14:paraId="1802F26D" w14:textId="0CFB7437" w:rsidR="00F9418B" w:rsidRDefault="00F9418B" w:rsidP="00F9418B">
      <w:pPr>
        <w:ind w:left="2260" w:right="10329"/>
        <w:rPr>
          <w:rFonts w:ascii="Times New Roman" w:eastAsia="Times New Roman" w:hAnsi="Times New Roman"/>
          <w:sz w:val="20"/>
          <w:szCs w:val="20"/>
        </w:rPr>
      </w:pPr>
      <w:r>
        <w:rPr>
          <w:noProof/>
          <w:lang w:eastAsia="sk-SK"/>
        </w:rPr>
        <w:drawing>
          <wp:inline distT="0" distB="0" distL="0" distR="0" wp14:anchorId="524DCE57" wp14:editId="076D73AD">
            <wp:extent cx="3309620" cy="1262380"/>
            <wp:effectExtent l="0" t="0" r="5080"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309620" cy="1262380"/>
                    </a:xfrm>
                    <a:prstGeom prst="rect">
                      <a:avLst/>
                    </a:prstGeom>
                    <a:noFill/>
                    <a:ln>
                      <a:noFill/>
                    </a:ln>
                  </pic:spPr>
                </pic:pic>
              </a:graphicData>
            </a:graphic>
          </wp:inline>
        </w:drawing>
      </w:r>
    </w:p>
    <w:p w14:paraId="441B098D" w14:textId="77777777" w:rsidR="00F9418B" w:rsidRDefault="00F9418B" w:rsidP="00F9418B">
      <w:pPr>
        <w:spacing w:before="3" w:line="260" w:lineRule="exact"/>
        <w:rPr>
          <w:sz w:val="26"/>
          <w:szCs w:val="26"/>
        </w:rPr>
      </w:pPr>
    </w:p>
    <w:p w14:paraId="5C4A4AC6" w14:textId="67A2ACC5" w:rsidR="00F9418B" w:rsidRDefault="00F9418B" w:rsidP="00F9418B">
      <w:pPr>
        <w:ind w:left="2245" w:right="10329"/>
        <w:rPr>
          <w:rFonts w:ascii="Times New Roman" w:eastAsia="Times New Roman" w:hAnsi="Times New Roman"/>
          <w:sz w:val="20"/>
          <w:szCs w:val="20"/>
        </w:rPr>
      </w:pPr>
      <w:r>
        <w:rPr>
          <w:noProof/>
          <w:lang w:eastAsia="sk-SK"/>
        </w:rPr>
        <w:lastRenderedPageBreak/>
        <w:drawing>
          <wp:inline distT="0" distB="0" distL="0" distR="0" wp14:anchorId="0DF1CFED" wp14:editId="0686421B">
            <wp:extent cx="3316605" cy="1200785"/>
            <wp:effectExtent l="0" t="0" r="0" b="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16605" cy="1200785"/>
                    </a:xfrm>
                    <a:prstGeom prst="rect">
                      <a:avLst/>
                    </a:prstGeom>
                    <a:noFill/>
                    <a:ln>
                      <a:noFill/>
                    </a:ln>
                  </pic:spPr>
                </pic:pic>
              </a:graphicData>
            </a:graphic>
          </wp:inline>
        </w:drawing>
      </w:r>
    </w:p>
    <w:p w14:paraId="0A7DC8E9" w14:textId="3356C894" w:rsidR="00F9418B" w:rsidRDefault="00F9418B" w:rsidP="00B86785">
      <w:pPr>
        <w:spacing w:before="125"/>
        <w:ind w:left="2476" w:right="2486"/>
        <w:jc w:val="center"/>
        <w:rPr>
          <w:sz w:val="16"/>
          <w:szCs w:val="16"/>
        </w:rPr>
      </w:pPr>
      <w:bookmarkStart w:id="26" w:name="_bookmark10"/>
      <w:bookmarkEnd w:id="26"/>
      <w:r>
        <w:rPr>
          <w:rFonts w:ascii="Tahoma" w:eastAsia="Tahoma" w:hAnsi="Tahoma" w:cs="Tahoma"/>
          <w:b/>
          <w:bCs/>
          <w:spacing w:val="-1"/>
          <w:sz w:val="20"/>
          <w:szCs w:val="20"/>
        </w:rPr>
        <w:t>Obrázok</w:t>
      </w:r>
      <w:r>
        <w:rPr>
          <w:rFonts w:ascii="Tahoma" w:eastAsia="Tahoma" w:hAnsi="Tahoma" w:cs="Tahoma"/>
          <w:b/>
          <w:bCs/>
          <w:spacing w:val="-3"/>
          <w:sz w:val="20"/>
          <w:szCs w:val="20"/>
        </w:rPr>
        <w:t xml:space="preserve"> </w:t>
      </w:r>
      <w:r>
        <w:rPr>
          <w:rFonts w:ascii="Tahoma" w:eastAsia="Tahoma" w:hAnsi="Tahoma" w:cs="Tahoma"/>
          <w:b/>
          <w:bCs/>
          <w:spacing w:val="-2"/>
          <w:sz w:val="20"/>
          <w:szCs w:val="20"/>
        </w:rPr>
        <w:t>10</w:t>
      </w:r>
      <w:r>
        <w:rPr>
          <w:rFonts w:ascii="Tahoma" w:eastAsia="Tahoma" w:hAnsi="Tahoma" w:cs="Tahoma"/>
          <w:b/>
          <w:bCs/>
          <w:sz w:val="20"/>
          <w:szCs w:val="20"/>
        </w:rPr>
        <w:t xml:space="preserve"> – </w:t>
      </w:r>
      <w:r>
        <w:rPr>
          <w:rFonts w:ascii="Tahoma" w:eastAsia="Tahoma" w:hAnsi="Tahoma" w:cs="Tahoma"/>
          <w:b/>
          <w:bCs/>
          <w:spacing w:val="-1"/>
          <w:sz w:val="20"/>
          <w:szCs w:val="20"/>
        </w:rPr>
        <w:t xml:space="preserve">Priebeh </w:t>
      </w:r>
      <w:r>
        <w:rPr>
          <w:rFonts w:ascii="Tahoma" w:eastAsia="Tahoma" w:hAnsi="Tahoma" w:cs="Tahoma"/>
          <w:b/>
          <w:bCs/>
          <w:spacing w:val="-2"/>
          <w:sz w:val="20"/>
          <w:szCs w:val="20"/>
        </w:rPr>
        <w:t>inštalácie</w:t>
      </w:r>
    </w:p>
    <w:p w14:paraId="16915988" w14:textId="797D69B3" w:rsidR="00F9418B" w:rsidRDefault="00F9418B" w:rsidP="00F9418B">
      <w:pPr>
        <w:pStyle w:val="Zkladntext"/>
        <w:spacing w:before="63"/>
        <w:ind w:left="499"/>
      </w:pPr>
      <w:r>
        <w:rPr>
          <w:noProof/>
          <w:lang w:eastAsia="sk-SK"/>
        </w:rPr>
        <w:drawing>
          <wp:inline distT="0" distB="0" distL="0" distR="0" wp14:anchorId="10C2754B" wp14:editId="2A7F877C">
            <wp:extent cx="116205" cy="116205"/>
            <wp:effectExtent l="0" t="0" r="0" b="0"/>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rFonts w:ascii="Tahoma" w:hAnsi="Tahoma"/>
          <w:spacing w:val="-1"/>
        </w:rPr>
        <w:t>Po</w:t>
      </w:r>
      <w:r>
        <w:rPr>
          <w:rFonts w:ascii="Tahoma" w:hAnsi="Tahoma"/>
          <w:spacing w:val="-2"/>
        </w:rPr>
        <w:t xml:space="preserve"> </w:t>
      </w:r>
      <w:r>
        <w:t>úspešnej</w:t>
      </w:r>
      <w:r>
        <w:rPr>
          <w:spacing w:val="-2"/>
        </w:rPr>
        <w:t xml:space="preserve"> </w:t>
      </w:r>
      <w:r>
        <w:rPr>
          <w:spacing w:val="-1"/>
        </w:rPr>
        <w:t>inštalácii</w:t>
      </w:r>
      <w:r>
        <w:t xml:space="preserve"> </w:t>
      </w:r>
      <w:r>
        <w:rPr>
          <w:spacing w:val="1"/>
        </w:rPr>
        <w:t>sa</w:t>
      </w:r>
      <w:r>
        <w:rPr>
          <w:spacing w:val="-3"/>
        </w:rPr>
        <w:t xml:space="preserve"> </w:t>
      </w:r>
      <w:r>
        <w:rPr>
          <w:spacing w:val="-1"/>
        </w:rPr>
        <w:t>vytvorí</w:t>
      </w:r>
      <w:r>
        <w:t xml:space="preserve"> </w:t>
      </w:r>
      <w:r>
        <w:rPr>
          <w:spacing w:val="-2"/>
        </w:rPr>
        <w:t>VPN</w:t>
      </w:r>
      <w:r>
        <w:rPr>
          <w:spacing w:val="-1"/>
        </w:rPr>
        <w:t xml:space="preserve"> tunel:</w:t>
      </w:r>
    </w:p>
    <w:p w14:paraId="61246370" w14:textId="77777777" w:rsidR="00F9418B" w:rsidRDefault="00F9418B" w:rsidP="00F9418B">
      <w:pPr>
        <w:spacing w:before="3" w:line="260" w:lineRule="exact"/>
        <w:rPr>
          <w:sz w:val="26"/>
          <w:szCs w:val="26"/>
        </w:rPr>
      </w:pPr>
    </w:p>
    <w:p w14:paraId="4C079FE5" w14:textId="1176513D" w:rsidR="00F9418B" w:rsidRDefault="00F9418B" w:rsidP="00F9418B">
      <w:pPr>
        <w:ind w:left="2560" w:right="10329"/>
        <w:rPr>
          <w:rFonts w:ascii="Times New Roman" w:eastAsia="Times New Roman" w:hAnsi="Times New Roman"/>
          <w:sz w:val="20"/>
          <w:szCs w:val="20"/>
        </w:rPr>
      </w:pPr>
      <w:r>
        <w:rPr>
          <w:noProof/>
          <w:lang w:eastAsia="sk-SK"/>
        </w:rPr>
        <w:drawing>
          <wp:inline distT="0" distB="0" distL="0" distR="0" wp14:anchorId="0F1A6895" wp14:editId="3929BE4D">
            <wp:extent cx="2920365" cy="1644650"/>
            <wp:effectExtent l="0" t="0" r="0" b="0"/>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20365" cy="1644650"/>
                    </a:xfrm>
                    <a:prstGeom prst="rect">
                      <a:avLst/>
                    </a:prstGeom>
                    <a:noFill/>
                    <a:ln>
                      <a:noFill/>
                    </a:ln>
                  </pic:spPr>
                </pic:pic>
              </a:graphicData>
            </a:graphic>
          </wp:inline>
        </w:drawing>
      </w:r>
    </w:p>
    <w:p w14:paraId="5B8DF6B9" w14:textId="77777777" w:rsidR="00F9418B" w:rsidRDefault="00F9418B" w:rsidP="00F9418B">
      <w:pPr>
        <w:spacing w:before="14" w:line="240" w:lineRule="exact"/>
        <w:rPr>
          <w:sz w:val="24"/>
          <w:szCs w:val="24"/>
        </w:rPr>
      </w:pPr>
    </w:p>
    <w:p w14:paraId="703EEB93" w14:textId="77777777" w:rsidR="00F9418B" w:rsidRDefault="00F9418B" w:rsidP="00F9418B">
      <w:pPr>
        <w:ind w:left="587" w:right="593"/>
        <w:jc w:val="center"/>
        <w:rPr>
          <w:rFonts w:ascii="Tahoma" w:eastAsia="Tahoma" w:hAnsi="Tahoma" w:cs="Tahoma"/>
          <w:sz w:val="20"/>
          <w:szCs w:val="20"/>
        </w:rPr>
      </w:pPr>
      <w:bookmarkStart w:id="27" w:name="_bookmark11"/>
      <w:bookmarkEnd w:id="27"/>
      <w:r>
        <w:rPr>
          <w:rFonts w:ascii="Tahoma" w:hAnsi="Tahoma"/>
          <w:b/>
          <w:spacing w:val="-1"/>
          <w:sz w:val="20"/>
        </w:rPr>
        <w:t>Obrázok</w:t>
      </w:r>
      <w:r>
        <w:rPr>
          <w:rFonts w:ascii="Tahoma" w:hAnsi="Tahoma"/>
          <w:b/>
          <w:spacing w:val="-3"/>
          <w:sz w:val="20"/>
        </w:rPr>
        <w:t xml:space="preserve"> </w:t>
      </w:r>
      <w:r>
        <w:rPr>
          <w:rFonts w:ascii="Tahoma" w:hAnsi="Tahoma"/>
          <w:b/>
          <w:spacing w:val="-2"/>
          <w:sz w:val="20"/>
        </w:rPr>
        <w:t>11</w:t>
      </w:r>
      <w:r>
        <w:rPr>
          <w:rFonts w:ascii="Tahoma" w:hAnsi="Tahoma"/>
          <w:b/>
          <w:sz w:val="20"/>
        </w:rPr>
        <w:t xml:space="preserve"> -</w:t>
      </w:r>
      <w:r>
        <w:rPr>
          <w:rFonts w:ascii="Tahoma" w:hAnsi="Tahoma"/>
          <w:b/>
          <w:spacing w:val="-2"/>
          <w:sz w:val="20"/>
        </w:rPr>
        <w:t xml:space="preserve"> </w:t>
      </w:r>
      <w:r>
        <w:rPr>
          <w:rFonts w:ascii="Tahoma" w:hAnsi="Tahoma"/>
          <w:b/>
          <w:spacing w:val="-1"/>
          <w:sz w:val="20"/>
        </w:rPr>
        <w:t>VPN</w:t>
      </w:r>
      <w:r>
        <w:rPr>
          <w:rFonts w:ascii="Tahoma" w:hAnsi="Tahoma"/>
          <w:b/>
          <w:spacing w:val="-3"/>
          <w:sz w:val="20"/>
        </w:rPr>
        <w:t xml:space="preserve"> </w:t>
      </w:r>
      <w:r>
        <w:rPr>
          <w:rFonts w:ascii="Tahoma" w:hAnsi="Tahoma"/>
          <w:b/>
          <w:spacing w:val="-1"/>
          <w:sz w:val="20"/>
        </w:rPr>
        <w:t>tunel</w:t>
      </w:r>
    </w:p>
    <w:p w14:paraId="38E05479" w14:textId="77777777" w:rsidR="00F9418B" w:rsidRDefault="00F9418B" w:rsidP="00F9418B">
      <w:pPr>
        <w:spacing w:before="15" w:line="160" w:lineRule="exact"/>
        <w:rPr>
          <w:sz w:val="16"/>
          <w:szCs w:val="16"/>
        </w:rPr>
      </w:pPr>
    </w:p>
    <w:p w14:paraId="1115795B" w14:textId="77777777" w:rsidR="00F9418B" w:rsidRDefault="00F9418B" w:rsidP="00F9418B">
      <w:pPr>
        <w:pStyle w:val="Zkladntext"/>
        <w:spacing w:before="63" w:line="360" w:lineRule="auto"/>
        <w:ind w:left="139" w:right="146"/>
        <w:jc w:val="both"/>
      </w:pPr>
      <w:r>
        <w:rPr>
          <w:rFonts w:ascii="Tahoma" w:eastAsia="Tahoma" w:hAnsi="Tahoma" w:cs="Tahoma"/>
          <w:b/>
          <w:color w:val="FF0000"/>
          <w:spacing w:val="-2"/>
        </w:rPr>
        <w:t>Pozor</w:t>
      </w:r>
      <w:r>
        <w:rPr>
          <w:rFonts w:ascii="Tahoma" w:eastAsia="Tahoma" w:hAnsi="Tahoma" w:cs="Tahoma"/>
          <w:color w:val="000000"/>
          <w:spacing w:val="-2"/>
        </w:rPr>
        <w:t>,</w:t>
      </w:r>
      <w:r>
        <w:rPr>
          <w:rFonts w:ascii="Tahoma" w:eastAsia="Tahoma" w:hAnsi="Tahoma" w:cs="Tahoma"/>
          <w:color w:val="000000"/>
          <w:spacing w:val="53"/>
        </w:rPr>
        <w:t xml:space="preserve"> </w:t>
      </w:r>
      <w:r>
        <w:rPr>
          <w:rFonts w:ascii="Tahoma" w:eastAsia="Tahoma" w:hAnsi="Tahoma" w:cs="Tahoma"/>
          <w:color w:val="000000"/>
        </w:rPr>
        <w:t>n</w:t>
      </w:r>
      <w:r>
        <w:rPr>
          <w:color w:val="000000"/>
        </w:rPr>
        <w:t>ásledne</w:t>
      </w:r>
      <w:r>
        <w:rPr>
          <w:color w:val="000000"/>
          <w:spacing w:val="49"/>
        </w:rPr>
        <w:t xml:space="preserve"> </w:t>
      </w:r>
      <w:r>
        <w:rPr>
          <w:color w:val="000000"/>
        </w:rPr>
        <w:t>je</w:t>
      </w:r>
      <w:r>
        <w:rPr>
          <w:color w:val="000000"/>
          <w:spacing w:val="53"/>
        </w:rPr>
        <w:t xml:space="preserve"> </w:t>
      </w:r>
      <w:r>
        <w:rPr>
          <w:color w:val="000000"/>
          <w:spacing w:val="-1"/>
        </w:rPr>
        <w:t>potrebné</w:t>
      </w:r>
      <w:r>
        <w:rPr>
          <w:color w:val="000000"/>
          <w:spacing w:val="53"/>
        </w:rPr>
        <w:t xml:space="preserve"> </w:t>
      </w:r>
      <w:r>
        <w:rPr>
          <w:color w:val="000000"/>
          <w:spacing w:val="-2"/>
        </w:rPr>
        <w:t>kliknúť</w:t>
      </w:r>
      <w:r>
        <w:rPr>
          <w:color w:val="000000"/>
          <w:spacing w:val="54"/>
        </w:rPr>
        <w:t xml:space="preserve"> </w:t>
      </w:r>
      <w:r>
        <w:rPr>
          <w:color w:val="000000"/>
        </w:rPr>
        <w:t>na</w:t>
      </w:r>
      <w:r>
        <w:rPr>
          <w:color w:val="000000"/>
          <w:spacing w:val="53"/>
        </w:rPr>
        <w:t xml:space="preserve"> </w:t>
      </w:r>
      <w:r>
        <w:rPr>
          <w:color w:val="000000"/>
          <w:spacing w:val="-1"/>
        </w:rPr>
        <w:t>tlačidlo</w:t>
      </w:r>
      <w:r>
        <w:rPr>
          <w:color w:val="000000"/>
          <w:spacing w:val="54"/>
        </w:rPr>
        <w:t xml:space="preserve"> </w:t>
      </w:r>
      <w:r>
        <w:rPr>
          <w:color w:val="000000"/>
          <w:spacing w:val="-2"/>
        </w:rPr>
        <w:t>„</w:t>
      </w:r>
      <w:r>
        <w:rPr>
          <w:rFonts w:ascii="Tahoma" w:eastAsia="Tahoma" w:hAnsi="Tahoma" w:cs="Tahoma"/>
          <w:b/>
          <w:color w:val="000000"/>
          <w:spacing w:val="-2"/>
        </w:rPr>
        <w:t>Disconnect</w:t>
      </w:r>
      <w:r>
        <w:rPr>
          <w:color w:val="000000"/>
          <w:spacing w:val="-2"/>
        </w:rPr>
        <w:t>“</w:t>
      </w:r>
      <w:r>
        <w:rPr>
          <w:color w:val="000000"/>
          <w:spacing w:val="51"/>
        </w:rPr>
        <w:t xml:space="preserve"> </w:t>
      </w:r>
      <w:r>
        <w:rPr>
          <w:color w:val="000000"/>
        </w:rPr>
        <w:t>a</w:t>
      </w:r>
      <w:r>
        <w:rPr>
          <w:color w:val="000000"/>
          <w:spacing w:val="-2"/>
        </w:rPr>
        <w:t xml:space="preserve"> </w:t>
      </w:r>
      <w:r>
        <w:rPr>
          <w:rFonts w:ascii="Tahoma" w:eastAsia="Tahoma" w:hAnsi="Tahoma" w:cs="Tahoma"/>
          <w:color w:val="000000"/>
        </w:rPr>
        <w:t>v</w:t>
      </w:r>
      <w:r>
        <w:rPr>
          <w:rFonts w:ascii="Tahoma" w:eastAsia="Tahoma" w:hAnsi="Tahoma" w:cs="Tahoma"/>
          <w:color w:val="000000"/>
          <w:spacing w:val="3"/>
        </w:rPr>
        <w:t xml:space="preserve"> </w:t>
      </w:r>
      <w:r>
        <w:rPr>
          <w:color w:val="000000"/>
          <w:spacing w:val="-1"/>
        </w:rPr>
        <w:t>prípade</w:t>
      </w:r>
      <w:r>
        <w:rPr>
          <w:color w:val="000000"/>
          <w:spacing w:val="53"/>
        </w:rPr>
        <w:t xml:space="preserve"> </w:t>
      </w:r>
      <w:r>
        <w:rPr>
          <w:color w:val="000000"/>
          <w:spacing w:val="-1"/>
        </w:rPr>
        <w:t>požiadavky</w:t>
      </w:r>
      <w:r>
        <w:rPr>
          <w:color w:val="000000"/>
          <w:spacing w:val="51"/>
        </w:rPr>
        <w:t xml:space="preserve"> </w:t>
      </w:r>
      <w:r>
        <w:rPr>
          <w:rFonts w:ascii="Tahoma" w:eastAsia="Tahoma" w:hAnsi="Tahoma" w:cs="Tahoma"/>
          <w:color w:val="000000"/>
          <w:spacing w:val="-1"/>
        </w:rPr>
        <w:t>vzdia</w:t>
      </w:r>
      <w:r>
        <w:rPr>
          <w:color w:val="000000"/>
          <w:spacing w:val="-1"/>
        </w:rPr>
        <w:t>leného</w:t>
      </w:r>
      <w:r>
        <w:rPr>
          <w:color w:val="000000"/>
          <w:spacing w:val="45"/>
        </w:rPr>
        <w:t xml:space="preserve"> </w:t>
      </w:r>
      <w:r>
        <w:rPr>
          <w:color w:val="000000"/>
          <w:spacing w:val="-2"/>
        </w:rPr>
        <w:t>prístupu</w:t>
      </w:r>
      <w:r>
        <w:rPr>
          <w:color w:val="000000"/>
          <w:spacing w:val="47"/>
        </w:rPr>
        <w:t xml:space="preserve"> </w:t>
      </w:r>
      <w:r>
        <w:rPr>
          <w:color w:val="000000"/>
          <w:spacing w:val="-1"/>
        </w:rPr>
        <w:t>opätovne</w:t>
      </w:r>
      <w:r>
        <w:rPr>
          <w:color w:val="000000"/>
          <w:spacing w:val="45"/>
        </w:rPr>
        <w:t xml:space="preserve"> </w:t>
      </w:r>
      <w:r>
        <w:rPr>
          <w:color w:val="000000"/>
          <w:spacing w:val="-2"/>
        </w:rPr>
        <w:t>otvoriť</w:t>
      </w:r>
      <w:r>
        <w:rPr>
          <w:color w:val="000000"/>
          <w:spacing w:val="52"/>
        </w:rPr>
        <w:t xml:space="preserve"> </w:t>
      </w:r>
      <w:r>
        <w:rPr>
          <w:color w:val="000000"/>
          <w:spacing w:val="-1"/>
        </w:rPr>
        <w:t>aplikáciu</w:t>
      </w:r>
      <w:r>
        <w:rPr>
          <w:color w:val="000000"/>
          <w:spacing w:val="42"/>
        </w:rPr>
        <w:t xml:space="preserve"> </w:t>
      </w:r>
      <w:r>
        <w:rPr>
          <w:color w:val="000000"/>
          <w:spacing w:val="-1"/>
        </w:rPr>
        <w:t>Cisco</w:t>
      </w:r>
      <w:r>
        <w:rPr>
          <w:color w:val="000000"/>
          <w:spacing w:val="46"/>
        </w:rPr>
        <w:t xml:space="preserve"> </w:t>
      </w:r>
      <w:r>
        <w:rPr>
          <w:color w:val="000000"/>
          <w:spacing w:val="-1"/>
        </w:rPr>
        <w:t>AnyConnect</w:t>
      </w:r>
      <w:r>
        <w:rPr>
          <w:color w:val="000000"/>
          <w:spacing w:val="44"/>
        </w:rPr>
        <w:t xml:space="preserve"> </w:t>
      </w:r>
      <w:r>
        <w:rPr>
          <w:color w:val="000000"/>
          <w:spacing w:val="-1"/>
        </w:rPr>
        <w:t>klient</w:t>
      </w:r>
      <w:r>
        <w:rPr>
          <w:color w:val="000000"/>
          <w:spacing w:val="48"/>
        </w:rPr>
        <w:t xml:space="preserve"> </w:t>
      </w:r>
      <w:r>
        <w:rPr>
          <w:rFonts w:ascii="Tahoma" w:eastAsia="Tahoma" w:hAnsi="Tahoma" w:cs="Tahoma"/>
          <w:color w:val="000000"/>
        </w:rPr>
        <w:t>a</w:t>
      </w:r>
      <w:r>
        <w:rPr>
          <w:rFonts w:ascii="Tahoma" w:eastAsia="Tahoma" w:hAnsi="Tahoma" w:cs="Tahoma"/>
          <w:color w:val="000000"/>
          <w:spacing w:val="-3"/>
        </w:rPr>
        <w:t xml:space="preserve"> </w:t>
      </w:r>
      <w:r>
        <w:rPr>
          <w:rFonts w:ascii="Tahoma" w:eastAsia="Tahoma" w:hAnsi="Tahoma" w:cs="Tahoma"/>
          <w:color w:val="000000"/>
          <w:spacing w:val="-2"/>
        </w:rPr>
        <w:t>zadan</w:t>
      </w:r>
      <w:r>
        <w:rPr>
          <w:color w:val="000000"/>
          <w:spacing w:val="-2"/>
        </w:rPr>
        <w:t>ím/</w:t>
      </w:r>
      <w:r>
        <w:rPr>
          <w:color w:val="000000"/>
          <w:spacing w:val="49"/>
        </w:rPr>
        <w:t xml:space="preserve"> </w:t>
      </w:r>
      <w:r>
        <w:rPr>
          <w:color w:val="000000"/>
          <w:spacing w:val="-1"/>
        </w:rPr>
        <w:t>zvolením</w:t>
      </w:r>
      <w:r>
        <w:rPr>
          <w:color w:val="000000"/>
          <w:spacing w:val="105"/>
        </w:rPr>
        <w:t xml:space="preserve"> </w:t>
      </w:r>
      <w:r>
        <w:rPr>
          <w:color w:val="000000"/>
        </w:rPr>
        <w:t xml:space="preserve">cieľa  </w:t>
      </w:r>
      <w:r>
        <w:rPr>
          <w:color w:val="000000"/>
          <w:spacing w:val="4"/>
        </w:rPr>
        <w:t xml:space="preserve"> </w:t>
      </w:r>
      <w:r>
        <w:rPr>
          <w:rFonts w:ascii="Tahoma" w:eastAsia="Tahoma" w:hAnsi="Tahoma" w:cs="Tahoma"/>
          <w:color w:val="000000"/>
          <w:spacing w:val="-1"/>
        </w:rPr>
        <w:t>t.j.</w:t>
      </w:r>
      <w:r>
        <w:rPr>
          <w:rFonts w:ascii="Tahoma" w:eastAsia="Tahoma" w:hAnsi="Tahoma" w:cs="Tahoma"/>
          <w:color w:val="000000"/>
        </w:rPr>
        <w:t xml:space="preserve">  </w:t>
      </w:r>
      <w:r>
        <w:rPr>
          <w:rFonts w:ascii="Tahoma" w:eastAsia="Tahoma" w:hAnsi="Tahoma" w:cs="Tahoma"/>
          <w:color w:val="000000"/>
          <w:spacing w:val="5"/>
        </w:rPr>
        <w:t xml:space="preserve"> </w:t>
      </w:r>
      <w:r>
        <w:rPr>
          <w:color w:val="000000"/>
          <w:spacing w:val="-1"/>
        </w:rPr>
        <w:t>„</w:t>
      </w:r>
      <w:r>
        <w:rPr>
          <w:rFonts w:ascii="Tahoma" w:eastAsia="Tahoma" w:hAnsi="Tahoma" w:cs="Tahoma"/>
          <w:b/>
          <w:color w:val="000000"/>
          <w:spacing w:val="-1"/>
        </w:rPr>
        <w:t>kamzik.vszp.sk</w:t>
      </w:r>
      <w:r>
        <w:rPr>
          <w:color w:val="000000"/>
          <w:spacing w:val="-1"/>
        </w:rPr>
        <w:t>“</w:t>
      </w:r>
      <w:r>
        <w:rPr>
          <w:color w:val="000000"/>
        </w:rPr>
        <w:t xml:space="preserve">  </w:t>
      </w:r>
      <w:r>
        <w:rPr>
          <w:color w:val="000000"/>
          <w:spacing w:val="2"/>
        </w:rPr>
        <w:t xml:space="preserve"> </w:t>
      </w:r>
      <w:r>
        <w:rPr>
          <w:color w:val="000000"/>
          <w:spacing w:val="-1"/>
        </w:rPr>
        <w:t>alebo</w:t>
      </w:r>
      <w:r>
        <w:rPr>
          <w:color w:val="000000"/>
        </w:rPr>
        <w:t xml:space="preserve">  </w:t>
      </w:r>
      <w:r>
        <w:rPr>
          <w:color w:val="000000"/>
          <w:spacing w:val="4"/>
        </w:rPr>
        <w:t xml:space="preserve"> </w:t>
      </w:r>
      <w:r>
        <w:rPr>
          <w:color w:val="000000"/>
          <w:spacing w:val="-1"/>
        </w:rPr>
        <w:t>„</w:t>
      </w:r>
      <w:r>
        <w:rPr>
          <w:rFonts w:ascii="Tahoma" w:eastAsia="Tahoma" w:hAnsi="Tahoma" w:cs="Tahoma"/>
          <w:b/>
          <w:color w:val="000000"/>
          <w:spacing w:val="-1"/>
        </w:rPr>
        <w:t>devin.vszp.sk</w:t>
      </w:r>
      <w:r>
        <w:rPr>
          <w:color w:val="000000"/>
          <w:spacing w:val="-1"/>
        </w:rPr>
        <w:t>“</w:t>
      </w:r>
      <w:r>
        <w:rPr>
          <w:color w:val="000000"/>
        </w:rPr>
        <w:t xml:space="preserve">  </w:t>
      </w:r>
      <w:r>
        <w:rPr>
          <w:color w:val="000000"/>
          <w:spacing w:val="2"/>
        </w:rPr>
        <w:t xml:space="preserve"> </w:t>
      </w:r>
      <w:r>
        <w:rPr>
          <w:color w:val="000000"/>
        </w:rPr>
        <w:t>a</w:t>
      </w:r>
      <w:r>
        <w:rPr>
          <w:color w:val="000000"/>
          <w:spacing w:val="-3"/>
        </w:rPr>
        <w:t xml:space="preserve"> </w:t>
      </w:r>
      <w:r>
        <w:rPr>
          <w:color w:val="000000"/>
          <w:spacing w:val="-1"/>
        </w:rPr>
        <w:t>následným</w:t>
      </w:r>
      <w:r>
        <w:rPr>
          <w:color w:val="000000"/>
        </w:rPr>
        <w:t xml:space="preserve">  </w:t>
      </w:r>
      <w:r>
        <w:rPr>
          <w:color w:val="000000"/>
          <w:spacing w:val="3"/>
        </w:rPr>
        <w:t xml:space="preserve"> </w:t>
      </w:r>
      <w:r>
        <w:rPr>
          <w:color w:val="000000"/>
          <w:spacing w:val="-1"/>
        </w:rPr>
        <w:t>kliknutím</w:t>
      </w:r>
      <w:r>
        <w:rPr>
          <w:color w:val="000000"/>
        </w:rPr>
        <w:t xml:space="preserve">  </w:t>
      </w:r>
      <w:r>
        <w:rPr>
          <w:color w:val="000000"/>
          <w:spacing w:val="6"/>
        </w:rPr>
        <w:t xml:space="preserve"> </w:t>
      </w:r>
      <w:r>
        <w:rPr>
          <w:color w:val="000000"/>
        </w:rPr>
        <w:t xml:space="preserve">na  </w:t>
      </w:r>
      <w:r>
        <w:rPr>
          <w:color w:val="000000"/>
          <w:spacing w:val="3"/>
        </w:rPr>
        <w:t xml:space="preserve"> </w:t>
      </w:r>
      <w:r>
        <w:rPr>
          <w:color w:val="000000"/>
          <w:spacing w:val="-1"/>
        </w:rPr>
        <w:t>tlačidlo</w:t>
      </w:r>
    </w:p>
    <w:p w14:paraId="7FDD51E6" w14:textId="77777777" w:rsidR="00F9418B" w:rsidRDefault="00F9418B" w:rsidP="00F9418B">
      <w:pPr>
        <w:pStyle w:val="Zkladntext"/>
        <w:ind w:left="139"/>
        <w:jc w:val="both"/>
      </w:pPr>
      <w:r>
        <w:rPr>
          <w:spacing w:val="-1"/>
        </w:rPr>
        <w:t>„</w:t>
      </w:r>
      <w:r>
        <w:rPr>
          <w:rFonts w:ascii="Tahoma" w:eastAsia="Tahoma" w:hAnsi="Tahoma" w:cs="Tahoma"/>
          <w:b/>
          <w:spacing w:val="-1"/>
        </w:rPr>
        <w:t>Connect</w:t>
      </w:r>
      <w:r>
        <w:rPr>
          <w:spacing w:val="-1"/>
        </w:rPr>
        <w:t>“</w:t>
      </w:r>
      <w:r>
        <w:rPr>
          <w:spacing w:val="-4"/>
        </w:rPr>
        <w:t xml:space="preserve"> </w:t>
      </w:r>
      <w:r>
        <w:rPr>
          <w:spacing w:val="1"/>
        </w:rPr>
        <w:t>si</w:t>
      </w:r>
      <w:r>
        <w:t xml:space="preserve"> </w:t>
      </w:r>
      <w:r>
        <w:rPr>
          <w:spacing w:val="-1"/>
        </w:rPr>
        <w:t>užívateľ</w:t>
      </w:r>
      <w:r>
        <w:t xml:space="preserve"> otvorí</w:t>
      </w:r>
      <w:r>
        <w:rPr>
          <w:spacing w:val="-3"/>
        </w:rPr>
        <w:t xml:space="preserve"> </w:t>
      </w:r>
      <w:r>
        <w:t xml:space="preserve">novú </w:t>
      </w:r>
      <w:r>
        <w:rPr>
          <w:spacing w:val="-2"/>
        </w:rPr>
        <w:t>VPN</w:t>
      </w:r>
      <w:r>
        <w:rPr>
          <w:spacing w:val="-1"/>
        </w:rPr>
        <w:t xml:space="preserve"> session.</w:t>
      </w:r>
    </w:p>
    <w:p w14:paraId="689BED72" w14:textId="77777777" w:rsidR="00F9418B" w:rsidRDefault="00F9418B" w:rsidP="00F9418B">
      <w:pPr>
        <w:jc w:val="both"/>
        <w:sectPr w:rsidR="00F9418B">
          <w:pgSz w:w="11910" w:h="16840"/>
          <w:pgMar w:top="1260" w:right="600" w:bottom="840" w:left="1560" w:header="978" w:footer="660" w:gutter="0"/>
          <w:cols w:space="708"/>
        </w:sectPr>
      </w:pPr>
    </w:p>
    <w:p w14:paraId="40F12939" w14:textId="77777777" w:rsidR="00F9418B" w:rsidRDefault="00F9418B" w:rsidP="00F9418B">
      <w:pPr>
        <w:spacing w:before="9" w:line="180" w:lineRule="exact"/>
        <w:rPr>
          <w:sz w:val="18"/>
          <w:szCs w:val="18"/>
        </w:rPr>
      </w:pPr>
    </w:p>
    <w:p w14:paraId="7EC73E61" w14:textId="77777777" w:rsidR="00F9418B" w:rsidRDefault="00F9418B" w:rsidP="00F9418B">
      <w:pPr>
        <w:pStyle w:val="Nadpis1"/>
        <w:keepNext w:val="0"/>
        <w:widowControl w:val="0"/>
        <w:numPr>
          <w:ilvl w:val="0"/>
          <w:numId w:val="24"/>
        </w:numPr>
        <w:tabs>
          <w:tab w:val="left" w:pos="712"/>
        </w:tabs>
        <w:spacing w:before="46" w:after="0"/>
        <w:rPr>
          <w:b w:val="0"/>
          <w:bCs w:val="0"/>
        </w:rPr>
      </w:pPr>
      <w:bookmarkStart w:id="28" w:name="_TOC_250001"/>
      <w:r>
        <w:rPr>
          <w:spacing w:val="-1"/>
        </w:rPr>
        <w:t>Inštalácia</w:t>
      </w:r>
      <w:r>
        <w:rPr>
          <w:spacing w:val="1"/>
        </w:rPr>
        <w:t xml:space="preserve"> </w:t>
      </w:r>
      <w:r>
        <w:rPr>
          <w:spacing w:val="-1"/>
        </w:rPr>
        <w:t>Cisco</w:t>
      </w:r>
      <w:r>
        <w:t xml:space="preserve"> </w:t>
      </w:r>
      <w:r>
        <w:rPr>
          <w:spacing w:val="-2"/>
        </w:rPr>
        <w:t>AnyConnect</w:t>
      </w:r>
      <w:r>
        <w:rPr>
          <w:spacing w:val="2"/>
        </w:rPr>
        <w:t xml:space="preserve"> </w:t>
      </w:r>
      <w:r>
        <w:rPr>
          <w:spacing w:val="-2"/>
        </w:rPr>
        <w:t>klienta</w:t>
      </w:r>
      <w:r>
        <w:rPr>
          <w:spacing w:val="1"/>
        </w:rPr>
        <w:t xml:space="preserve"> </w:t>
      </w:r>
      <w:r>
        <w:rPr>
          <w:spacing w:val="-3"/>
        </w:rPr>
        <w:t>cez</w:t>
      </w:r>
      <w:r>
        <w:rPr>
          <w:spacing w:val="-4"/>
        </w:rPr>
        <w:t xml:space="preserve"> </w:t>
      </w:r>
      <w:r>
        <w:t>web</w:t>
      </w:r>
      <w:r>
        <w:rPr>
          <w:spacing w:val="-5"/>
        </w:rPr>
        <w:t xml:space="preserve"> </w:t>
      </w:r>
      <w:r>
        <w:rPr>
          <w:spacing w:val="-2"/>
        </w:rPr>
        <w:t>rozhranie</w:t>
      </w:r>
      <w:bookmarkEnd w:id="28"/>
    </w:p>
    <w:p w14:paraId="3CB104CD" w14:textId="77777777" w:rsidR="00F9418B" w:rsidRDefault="00F9418B" w:rsidP="00F9418B">
      <w:pPr>
        <w:spacing w:line="320" w:lineRule="exact"/>
        <w:rPr>
          <w:sz w:val="32"/>
          <w:szCs w:val="32"/>
        </w:rPr>
      </w:pPr>
    </w:p>
    <w:p w14:paraId="6E120629" w14:textId="77777777" w:rsidR="00F9418B" w:rsidRDefault="00F9418B" w:rsidP="00F9418B">
      <w:pPr>
        <w:spacing w:before="10" w:line="340" w:lineRule="exact"/>
        <w:rPr>
          <w:sz w:val="34"/>
          <w:szCs w:val="34"/>
        </w:rPr>
      </w:pPr>
    </w:p>
    <w:p w14:paraId="44833CFE" w14:textId="77777777" w:rsidR="00F9418B" w:rsidRDefault="00F9418B" w:rsidP="00F9418B">
      <w:pPr>
        <w:pStyle w:val="Nadpis3"/>
        <w:spacing w:line="360" w:lineRule="auto"/>
        <w:rPr>
          <w:b w:val="0"/>
          <w:bCs w:val="0"/>
        </w:rPr>
      </w:pPr>
      <w:r>
        <w:rPr>
          <w:rFonts w:ascii="Tahoma" w:hAnsi="Tahoma"/>
          <w:color w:val="FF0000"/>
          <w:spacing w:val="-2"/>
        </w:rPr>
        <w:t>Tento</w:t>
      </w:r>
      <w:r>
        <w:rPr>
          <w:rFonts w:ascii="Tahoma" w:hAnsi="Tahoma"/>
          <w:color w:val="FF0000"/>
        </w:rPr>
        <w:t xml:space="preserve"> </w:t>
      </w:r>
      <w:r>
        <w:rPr>
          <w:color w:val="FF0000"/>
          <w:spacing w:val="-1"/>
        </w:rPr>
        <w:t>postup</w:t>
      </w:r>
      <w:r>
        <w:rPr>
          <w:color w:val="FF0000"/>
          <w:spacing w:val="7"/>
        </w:rPr>
        <w:t xml:space="preserve"> </w:t>
      </w:r>
      <w:r>
        <w:rPr>
          <w:color w:val="FF0000"/>
        </w:rPr>
        <w:t xml:space="preserve">platí, </w:t>
      </w:r>
      <w:r>
        <w:rPr>
          <w:color w:val="FF0000"/>
          <w:spacing w:val="1"/>
        </w:rPr>
        <w:t>ak</w:t>
      </w:r>
      <w:r>
        <w:rPr>
          <w:color w:val="FF0000"/>
          <w:spacing w:val="3"/>
        </w:rPr>
        <w:t xml:space="preserve"> </w:t>
      </w:r>
      <w:r>
        <w:rPr>
          <w:color w:val="FF0000"/>
          <w:spacing w:val="-1"/>
        </w:rPr>
        <w:t>užívateľ</w:t>
      </w:r>
      <w:r>
        <w:rPr>
          <w:color w:val="FF0000"/>
          <w:spacing w:val="4"/>
        </w:rPr>
        <w:t xml:space="preserve"> </w:t>
      </w:r>
      <w:r>
        <w:rPr>
          <w:color w:val="FF0000"/>
          <w:spacing w:val="-2"/>
        </w:rPr>
        <w:t>nemá</w:t>
      </w:r>
      <w:r>
        <w:rPr>
          <w:color w:val="FF0000"/>
          <w:spacing w:val="4"/>
        </w:rPr>
        <w:t xml:space="preserve"> </w:t>
      </w:r>
      <w:r>
        <w:rPr>
          <w:color w:val="FF0000"/>
          <w:spacing w:val="-2"/>
        </w:rPr>
        <w:t>nainštalovaného</w:t>
      </w:r>
      <w:r>
        <w:rPr>
          <w:color w:val="FF0000"/>
        </w:rPr>
        <w:t xml:space="preserve"> Cisco </w:t>
      </w:r>
      <w:r>
        <w:rPr>
          <w:color w:val="FF0000"/>
          <w:spacing w:val="-1"/>
        </w:rPr>
        <w:t>AnyConnect</w:t>
      </w:r>
      <w:r>
        <w:rPr>
          <w:color w:val="FF0000"/>
          <w:spacing w:val="1"/>
        </w:rPr>
        <w:t xml:space="preserve"> </w:t>
      </w:r>
      <w:r>
        <w:rPr>
          <w:color w:val="FF0000"/>
          <w:spacing w:val="-1"/>
        </w:rPr>
        <w:t>klienta</w:t>
      </w:r>
      <w:r>
        <w:rPr>
          <w:color w:val="FF0000"/>
          <w:spacing w:val="3"/>
        </w:rPr>
        <w:t xml:space="preserve"> </w:t>
      </w:r>
      <w:r>
        <w:rPr>
          <w:color w:val="FF0000"/>
        </w:rPr>
        <w:t>a</w:t>
      </w:r>
      <w:r>
        <w:rPr>
          <w:color w:val="FF0000"/>
          <w:spacing w:val="4"/>
        </w:rPr>
        <w:t xml:space="preserve"> </w:t>
      </w:r>
      <w:r>
        <w:rPr>
          <w:color w:val="FF0000"/>
        </w:rPr>
        <w:t>má</w:t>
      </w:r>
      <w:r>
        <w:rPr>
          <w:color w:val="FF0000"/>
          <w:spacing w:val="53"/>
        </w:rPr>
        <w:t xml:space="preserve"> </w:t>
      </w:r>
      <w:r>
        <w:rPr>
          <w:color w:val="FF0000"/>
          <w:spacing w:val="-2"/>
        </w:rPr>
        <w:t>TOKEN,</w:t>
      </w:r>
      <w:r>
        <w:rPr>
          <w:color w:val="FF0000"/>
        </w:rPr>
        <w:t xml:space="preserve"> ku</w:t>
      </w:r>
      <w:r>
        <w:rPr>
          <w:color w:val="FF0000"/>
          <w:spacing w:val="-5"/>
        </w:rPr>
        <w:t xml:space="preserve"> </w:t>
      </w:r>
      <w:r>
        <w:rPr>
          <w:color w:val="FF0000"/>
          <w:spacing w:val="-1"/>
        </w:rPr>
        <w:t>ktorému</w:t>
      </w:r>
      <w:r>
        <w:rPr>
          <w:color w:val="FF0000"/>
        </w:rPr>
        <w:t xml:space="preserve"> </w:t>
      </w:r>
      <w:r>
        <w:rPr>
          <w:color w:val="FF0000"/>
          <w:spacing w:val="-2"/>
        </w:rPr>
        <w:t>už</w:t>
      </w:r>
      <w:r>
        <w:rPr>
          <w:color w:val="FF0000"/>
          <w:spacing w:val="-3"/>
        </w:rPr>
        <w:t xml:space="preserve"> </w:t>
      </w:r>
      <w:r>
        <w:rPr>
          <w:color w:val="FF0000"/>
          <w:spacing w:val="-1"/>
        </w:rPr>
        <w:t>bol</w:t>
      </w:r>
      <w:r>
        <w:rPr>
          <w:color w:val="FF0000"/>
          <w:spacing w:val="3"/>
        </w:rPr>
        <w:t xml:space="preserve"> </w:t>
      </w:r>
      <w:r>
        <w:rPr>
          <w:color w:val="FF0000"/>
          <w:spacing w:val="-1"/>
        </w:rPr>
        <w:t>vygenerovaný</w:t>
      </w:r>
      <w:r>
        <w:rPr>
          <w:color w:val="FF0000"/>
        </w:rPr>
        <w:t xml:space="preserve"> </w:t>
      </w:r>
      <w:r>
        <w:rPr>
          <w:color w:val="FF0000"/>
          <w:spacing w:val="-1"/>
        </w:rPr>
        <w:t>PIN!</w:t>
      </w:r>
    </w:p>
    <w:p w14:paraId="79C7BDE7" w14:textId="77777777" w:rsidR="00F9418B" w:rsidRDefault="00F9418B" w:rsidP="00F9418B">
      <w:pPr>
        <w:pStyle w:val="Zkladntext"/>
        <w:spacing w:before="120" w:line="360" w:lineRule="auto"/>
        <w:ind w:left="139"/>
      </w:pPr>
      <w:r>
        <w:t>Popisovaná</w:t>
      </w:r>
      <w:r>
        <w:rPr>
          <w:spacing w:val="-3"/>
        </w:rPr>
        <w:t xml:space="preserve"> </w:t>
      </w:r>
      <w:r>
        <w:rPr>
          <w:spacing w:val="-1"/>
        </w:rPr>
        <w:t>inštalácia</w:t>
      </w:r>
      <w:r>
        <w:t xml:space="preserve"> </w:t>
      </w:r>
      <w:r>
        <w:rPr>
          <w:spacing w:val="-1"/>
        </w:rPr>
        <w:t>aplikácie</w:t>
      </w:r>
      <w:r>
        <w:rPr>
          <w:spacing w:val="3"/>
        </w:rPr>
        <w:t xml:space="preserve"> </w:t>
      </w:r>
      <w:r>
        <w:rPr>
          <w:spacing w:val="-1"/>
        </w:rPr>
        <w:t>AnyConnect</w:t>
      </w:r>
      <w:r>
        <w:rPr>
          <w:spacing w:val="1"/>
        </w:rPr>
        <w:t xml:space="preserve"> </w:t>
      </w:r>
      <w:r>
        <w:rPr>
          <w:spacing w:val="-1"/>
        </w:rPr>
        <w:t>klienta</w:t>
      </w:r>
      <w:r>
        <w:rPr>
          <w:spacing w:val="2"/>
        </w:rPr>
        <w:t xml:space="preserve"> </w:t>
      </w:r>
      <w:r>
        <w:t>je</w:t>
      </w:r>
      <w:r>
        <w:rPr>
          <w:spacing w:val="2"/>
        </w:rPr>
        <w:t xml:space="preserve"> </w:t>
      </w:r>
      <w:r>
        <w:t>možná</w:t>
      </w:r>
      <w:r>
        <w:rPr>
          <w:spacing w:val="-3"/>
        </w:rPr>
        <w:t xml:space="preserve"> </w:t>
      </w:r>
      <w:r>
        <w:rPr>
          <w:spacing w:val="1"/>
        </w:rPr>
        <w:t>len</w:t>
      </w:r>
      <w:r>
        <w:rPr>
          <w:rFonts w:ascii="Tahoma" w:hAnsi="Tahoma"/>
          <w:spacing w:val="1"/>
        </w:rPr>
        <w:t>,</w:t>
      </w:r>
      <w:r>
        <w:rPr>
          <w:rFonts w:ascii="Tahoma" w:hAnsi="Tahoma"/>
          <w:spacing w:val="3"/>
        </w:rPr>
        <w:t xml:space="preserve"> </w:t>
      </w:r>
      <w:r>
        <w:rPr>
          <w:spacing w:val="-3"/>
        </w:rPr>
        <w:t>ak</w:t>
      </w:r>
      <w:r>
        <w:rPr>
          <w:spacing w:val="3"/>
        </w:rPr>
        <w:t xml:space="preserve"> </w:t>
      </w:r>
      <w:r>
        <w:t>má</w:t>
      </w:r>
      <w:r>
        <w:rPr>
          <w:spacing w:val="-3"/>
        </w:rPr>
        <w:t xml:space="preserve"> </w:t>
      </w:r>
      <w:r>
        <w:rPr>
          <w:spacing w:val="-1"/>
        </w:rPr>
        <w:t>užívateľ</w:t>
      </w:r>
      <w:r>
        <w:rPr>
          <w:spacing w:val="6"/>
        </w:rPr>
        <w:t xml:space="preserve"> </w:t>
      </w:r>
      <w:r>
        <w:rPr>
          <w:spacing w:val="-1"/>
        </w:rPr>
        <w:t>administrátorské</w:t>
      </w:r>
      <w:r>
        <w:rPr>
          <w:spacing w:val="61"/>
        </w:rPr>
        <w:t xml:space="preserve"> </w:t>
      </w:r>
      <w:r>
        <w:rPr>
          <w:spacing w:val="-1"/>
        </w:rPr>
        <w:t>privilégia</w:t>
      </w:r>
      <w:r>
        <w:rPr>
          <w:spacing w:val="-3"/>
        </w:rPr>
        <w:t xml:space="preserve"> </w:t>
      </w:r>
      <w:r>
        <w:t>a</w:t>
      </w:r>
      <w:r>
        <w:rPr>
          <w:spacing w:val="-1"/>
        </w:rPr>
        <w:t xml:space="preserve"> </w:t>
      </w:r>
      <w:r>
        <w:rPr>
          <w:rFonts w:ascii="Tahoma" w:hAnsi="Tahoma"/>
        </w:rPr>
        <w:t>je</w:t>
      </w:r>
      <w:r>
        <w:rPr>
          <w:rFonts w:ascii="Tahoma" w:hAnsi="Tahoma"/>
          <w:spacing w:val="-3"/>
        </w:rPr>
        <w:t xml:space="preserve"> </w:t>
      </w:r>
      <w:r>
        <w:rPr>
          <w:rFonts w:ascii="Tahoma" w:hAnsi="Tahoma"/>
        </w:rPr>
        <w:t>na</w:t>
      </w:r>
      <w:r>
        <w:rPr>
          <w:rFonts w:ascii="Tahoma" w:hAnsi="Tahoma"/>
          <w:spacing w:val="-3"/>
        </w:rPr>
        <w:t xml:space="preserve"> </w:t>
      </w:r>
      <w:r>
        <w:rPr>
          <w:rFonts w:ascii="Tahoma" w:hAnsi="Tahoma"/>
          <w:spacing w:val="-1"/>
        </w:rPr>
        <w:t>pracovnej</w:t>
      </w:r>
      <w:r>
        <w:rPr>
          <w:rFonts w:ascii="Tahoma" w:hAnsi="Tahoma"/>
          <w:spacing w:val="-2"/>
        </w:rPr>
        <w:t xml:space="preserve"> </w:t>
      </w:r>
      <w:r>
        <w:rPr>
          <w:rFonts w:ascii="Tahoma" w:hAnsi="Tahoma"/>
          <w:spacing w:val="-1"/>
        </w:rPr>
        <w:t>stanici</w:t>
      </w:r>
      <w:r>
        <w:rPr>
          <w:rFonts w:ascii="Tahoma" w:hAnsi="Tahoma"/>
        </w:rPr>
        <w:t xml:space="preserve"> </w:t>
      </w:r>
      <w:r>
        <w:rPr>
          <w:rFonts w:ascii="Tahoma" w:hAnsi="Tahoma"/>
          <w:spacing w:val="-1"/>
        </w:rPr>
        <w:t>n</w:t>
      </w:r>
      <w:r>
        <w:rPr>
          <w:spacing w:val="-1"/>
        </w:rPr>
        <w:t>ainštalovaná</w:t>
      </w:r>
      <w:r>
        <w:rPr>
          <w:spacing w:val="-3"/>
        </w:rPr>
        <w:t xml:space="preserve"> </w:t>
      </w:r>
      <w:r>
        <w:rPr>
          <w:spacing w:val="-2"/>
        </w:rPr>
        <w:t xml:space="preserve">Java </w:t>
      </w:r>
      <w:r>
        <w:rPr>
          <w:spacing w:val="-1"/>
        </w:rPr>
        <w:t>alebo</w:t>
      </w:r>
      <w:r>
        <w:rPr>
          <w:spacing w:val="-2"/>
        </w:rPr>
        <w:t xml:space="preserve"> </w:t>
      </w:r>
      <w:r>
        <w:rPr>
          <w:spacing w:val="-1"/>
        </w:rPr>
        <w:t>povolené</w:t>
      </w:r>
      <w:r>
        <w:rPr>
          <w:spacing w:val="-3"/>
        </w:rPr>
        <w:t xml:space="preserve"> </w:t>
      </w:r>
      <w:r>
        <w:t>ActiveX.</w:t>
      </w:r>
    </w:p>
    <w:p w14:paraId="7ECD3AC1" w14:textId="3D2EA5FC" w:rsidR="00F9418B" w:rsidRDefault="00F9418B" w:rsidP="00F9418B">
      <w:pPr>
        <w:pStyle w:val="Zkladntext"/>
        <w:spacing w:before="120" w:line="468" w:lineRule="auto"/>
        <w:ind w:left="1580" w:right="2098" w:hanging="1082"/>
        <w:rPr>
          <w:rFonts w:cs="Tahoma"/>
        </w:rPr>
      </w:pPr>
      <w:r>
        <w:rPr>
          <w:noProof/>
          <w:lang w:eastAsia="sk-SK"/>
        </w:rPr>
        <w:drawing>
          <wp:inline distT="0" distB="0" distL="0" distR="0" wp14:anchorId="032AE7A9" wp14:editId="407AAC3E">
            <wp:extent cx="116205" cy="116205"/>
            <wp:effectExtent l="0" t="0" r="0" b="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2"/>
        </w:rPr>
        <w:t xml:space="preserve">Vo </w:t>
      </w:r>
      <w:r>
        <w:rPr>
          <w:spacing w:val="-1"/>
        </w:rPr>
        <w:t>web</w:t>
      </w:r>
      <w:r>
        <w:t xml:space="preserve"> </w:t>
      </w:r>
      <w:r>
        <w:rPr>
          <w:spacing w:val="-1"/>
        </w:rPr>
        <w:t>prehliadači</w:t>
      </w:r>
      <w:r>
        <w:t xml:space="preserve"> </w:t>
      </w:r>
      <w:r>
        <w:rPr>
          <w:spacing w:val="-1"/>
        </w:rPr>
        <w:t>treba</w:t>
      </w:r>
      <w:r>
        <w:rPr>
          <w:spacing w:val="-3"/>
        </w:rPr>
        <w:t xml:space="preserve"> </w:t>
      </w:r>
      <w:r>
        <w:rPr>
          <w:spacing w:val="-2"/>
        </w:rPr>
        <w:t>zadať</w:t>
      </w:r>
      <w:r>
        <w:t xml:space="preserve"> </w:t>
      </w:r>
      <w:r>
        <w:rPr>
          <w:spacing w:val="-1"/>
        </w:rPr>
        <w:t xml:space="preserve">nasledovnú </w:t>
      </w:r>
      <w:r>
        <w:t xml:space="preserve">URL: </w:t>
      </w:r>
      <w:r>
        <w:rPr>
          <w:rFonts w:ascii="Tahoma" w:hAnsi="Tahoma"/>
          <w:color w:val="0000FF"/>
        </w:rPr>
        <w:t xml:space="preserve"> </w:t>
      </w:r>
      <w:hyperlink r:id="rId57">
        <w:r>
          <w:rPr>
            <w:rFonts w:ascii="Tahoma" w:hAnsi="Tahoma"/>
            <w:color w:val="0000FF"/>
            <w:spacing w:val="-1"/>
            <w:u w:val="single" w:color="0000FF"/>
          </w:rPr>
          <w:t>https://kamzik.vszp.sk</w:t>
        </w:r>
      </w:hyperlink>
    </w:p>
    <w:p w14:paraId="2253F76D" w14:textId="7DEBA0E6" w:rsidR="00F9418B" w:rsidRDefault="00F9418B" w:rsidP="00F9418B">
      <w:pPr>
        <w:pStyle w:val="Zkladntext"/>
        <w:spacing w:line="351" w:lineRule="auto"/>
        <w:ind w:right="144" w:hanging="362"/>
        <w:jc w:val="both"/>
        <w:rPr>
          <w:rFonts w:cs="Tahoma"/>
        </w:rPr>
      </w:pPr>
      <w:r>
        <w:rPr>
          <w:noProof/>
          <w:lang w:eastAsia="sk-SK"/>
        </w:rPr>
        <w:drawing>
          <wp:inline distT="0" distB="0" distL="0" distR="0" wp14:anchorId="2005F578" wp14:editId="5B163492">
            <wp:extent cx="116205" cy="116205"/>
            <wp:effectExtent l="0" t="0" r="0" b="0"/>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1"/>
        </w:rPr>
        <w:t>Zobrazí</w:t>
      </w:r>
      <w:r>
        <w:t xml:space="preserve"> </w:t>
      </w:r>
      <w:r>
        <w:rPr>
          <w:spacing w:val="1"/>
        </w:rPr>
        <w:t>sa</w:t>
      </w:r>
      <w:r>
        <w:rPr>
          <w:spacing w:val="2"/>
        </w:rPr>
        <w:t xml:space="preserve"> </w:t>
      </w:r>
      <w:r>
        <w:rPr>
          <w:spacing w:val="-1"/>
        </w:rPr>
        <w:t>okno,</w:t>
      </w:r>
      <w:r>
        <w:rPr>
          <w:spacing w:val="-2"/>
        </w:rPr>
        <w:t xml:space="preserve"> </w:t>
      </w:r>
      <w:r>
        <w:t>v</w:t>
      </w:r>
      <w:r>
        <w:rPr>
          <w:spacing w:val="1"/>
        </w:rPr>
        <w:t xml:space="preserve"> </w:t>
      </w:r>
      <w:r>
        <w:rPr>
          <w:rFonts w:ascii="Tahoma" w:hAnsi="Tahoma"/>
          <w:spacing w:val="-1"/>
        </w:rPr>
        <w:t>ktorom</w:t>
      </w:r>
      <w:r>
        <w:rPr>
          <w:rFonts w:ascii="Tahoma" w:hAnsi="Tahoma"/>
        </w:rPr>
        <w:t xml:space="preserve"> </w:t>
      </w:r>
      <w:r>
        <w:rPr>
          <w:rFonts w:ascii="Tahoma" w:hAnsi="Tahoma"/>
          <w:spacing w:val="-2"/>
        </w:rPr>
        <w:t>si</w:t>
      </w:r>
      <w:r>
        <w:rPr>
          <w:rFonts w:ascii="Tahoma" w:hAnsi="Tahoma"/>
          <w:spacing w:val="1"/>
        </w:rPr>
        <w:t xml:space="preserve"> </w:t>
      </w:r>
      <w:r>
        <w:rPr>
          <w:spacing w:val="-1"/>
        </w:rPr>
        <w:t>užívateľ</w:t>
      </w:r>
      <w:r>
        <w:t xml:space="preserve"> </w:t>
      </w:r>
      <w:r>
        <w:rPr>
          <w:spacing w:val="-1"/>
        </w:rPr>
        <w:t>zvolí</w:t>
      </w:r>
      <w:r>
        <w:rPr>
          <w:spacing w:val="4"/>
        </w:rPr>
        <w:t xml:space="preserve"> </w:t>
      </w:r>
      <w:r>
        <w:rPr>
          <w:spacing w:val="-1"/>
        </w:rPr>
        <w:t>jeden</w:t>
      </w:r>
      <w:r>
        <w:rPr>
          <w:spacing w:val="4"/>
        </w:rPr>
        <w:t xml:space="preserve"> </w:t>
      </w:r>
      <w:r>
        <w:t>z</w:t>
      </w:r>
      <w:r>
        <w:rPr>
          <w:spacing w:val="-2"/>
        </w:rPr>
        <w:t xml:space="preserve"> </w:t>
      </w:r>
      <w:r>
        <w:rPr>
          <w:rFonts w:ascii="Tahoma" w:hAnsi="Tahoma"/>
        </w:rPr>
        <w:t>profilov</w:t>
      </w:r>
      <w:r>
        <w:rPr>
          <w:rFonts w:ascii="Tahoma" w:hAnsi="Tahoma"/>
          <w:spacing w:val="-2"/>
        </w:rPr>
        <w:t xml:space="preserve"> </w:t>
      </w:r>
      <w:r>
        <w:rPr>
          <w:rFonts w:ascii="Tahoma" w:hAnsi="Tahoma"/>
          <w:spacing w:val="-1"/>
        </w:rPr>
        <w:t>pre</w:t>
      </w:r>
      <w:r>
        <w:rPr>
          <w:rFonts w:ascii="Tahoma" w:hAnsi="Tahoma"/>
          <w:spacing w:val="1"/>
        </w:rPr>
        <w:t xml:space="preserve"> </w:t>
      </w:r>
      <w:r>
        <w:rPr>
          <w:rFonts w:ascii="Tahoma" w:hAnsi="Tahoma"/>
          <w:spacing w:val="-1"/>
        </w:rPr>
        <w:t>pripojenie</w:t>
      </w:r>
      <w:r>
        <w:rPr>
          <w:rFonts w:ascii="Tahoma" w:hAnsi="Tahoma"/>
          <w:spacing w:val="-3"/>
        </w:rPr>
        <w:t xml:space="preserve"> </w:t>
      </w:r>
      <w:r>
        <w:rPr>
          <w:spacing w:val="1"/>
        </w:rPr>
        <w:t>sa</w:t>
      </w:r>
      <w:r>
        <w:rPr>
          <w:spacing w:val="2"/>
        </w:rPr>
        <w:t xml:space="preserve"> </w:t>
      </w:r>
      <w:r>
        <w:rPr>
          <w:spacing w:val="-2"/>
        </w:rPr>
        <w:t>do</w:t>
      </w:r>
      <w:r>
        <w:rPr>
          <w:spacing w:val="3"/>
        </w:rPr>
        <w:t xml:space="preserve"> </w:t>
      </w:r>
      <w:r>
        <w:rPr>
          <w:spacing w:val="-2"/>
        </w:rPr>
        <w:t>VPN</w:t>
      </w:r>
      <w:r>
        <w:rPr>
          <w:spacing w:val="4"/>
        </w:rPr>
        <w:t xml:space="preserve"> </w:t>
      </w:r>
      <w:r>
        <w:rPr>
          <w:spacing w:val="-1"/>
        </w:rPr>
        <w:t>VšZP</w:t>
      </w:r>
      <w:r>
        <w:rPr>
          <w:rFonts w:ascii="Tahoma" w:hAnsi="Tahoma"/>
          <w:spacing w:val="-1"/>
        </w:rPr>
        <w:t>.</w:t>
      </w:r>
      <w:r>
        <w:rPr>
          <w:rFonts w:ascii="Tahoma" w:hAnsi="Tahoma"/>
          <w:spacing w:val="47"/>
        </w:rPr>
        <w:t xml:space="preserve"> </w:t>
      </w:r>
      <w:r>
        <w:t>Následne</w:t>
      </w:r>
      <w:r>
        <w:rPr>
          <w:spacing w:val="13"/>
        </w:rPr>
        <w:t xml:space="preserve"> </w:t>
      </w:r>
      <w:r>
        <w:rPr>
          <w:spacing w:val="-2"/>
        </w:rPr>
        <w:t>zadá</w:t>
      </w:r>
      <w:r>
        <w:rPr>
          <w:spacing w:val="15"/>
        </w:rPr>
        <w:t xml:space="preserve"> </w:t>
      </w:r>
      <w:r>
        <w:rPr>
          <w:spacing w:val="-1"/>
        </w:rPr>
        <w:t>užívateľ</w:t>
      </w:r>
      <w:r>
        <w:rPr>
          <w:spacing w:val="15"/>
        </w:rPr>
        <w:t xml:space="preserve"> </w:t>
      </w:r>
      <w:r>
        <w:rPr>
          <w:spacing w:val="-1"/>
        </w:rPr>
        <w:t>svoje</w:t>
      </w:r>
      <w:r>
        <w:rPr>
          <w:spacing w:val="13"/>
        </w:rPr>
        <w:t xml:space="preserve"> </w:t>
      </w:r>
      <w:r>
        <w:rPr>
          <w:spacing w:val="-1"/>
        </w:rPr>
        <w:t>užívateľské</w:t>
      </w:r>
      <w:r>
        <w:rPr>
          <w:spacing w:val="8"/>
        </w:rPr>
        <w:t xml:space="preserve"> </w:t>
      </w:r>
      <w:r>
        <w:t>meno</w:t>
      </w:r>
      <w:r>
        <w:rPr>
          <w:spacing w:val="14"/>
        </w:rPr>
        <w:t xml:space="preserve"> </w:t>
      </w:r>
      <w:r>
        <w:t>a</w:t>
      </w:r>
      <w:r>
        <w:rPr>
          <w:spacing w:val="1"/>
        </w:rPr>
        <w:t xml:space="preserve"> </w:t>
      </w:r>
      <w:r>
        <w:rPr>
          <w:spacing w:val="-2"/>
        </w:rPr>
        <w:t>do</w:t>
      </w:r>
      <w:r>
        <w:rPr>
          <w:spacing w:val="14"/>
        </w:rPr>
        <w:t xml:space="preserve"> </w:t>
      </w:r>
      <w:r>
        <w:rPr>
          <w:spacing w:val="-1"/>
        </w:rPr>
        <w:t>položky</w:t>
      </w:r>
      <w:r>
        <w:rPr>
          <w:spacing w:val="14"/>
        </w:rPr>
        <w:t xml:space="preserve"> </w:t>
      </w:r>
      <w:r>
        <w:rPr>
          <w:spacing w:val="-2"/>
        </w:rPr>
        <w:t>password</w:t>
      </w:r>
      <w:r>
        <w:rPr>
          <w:spacing w:val="11"/>
        </w:rPr>
        <w:t xml:space="preserve"> </w:t>
      </w:r>
      <w:r>
        <w:rPr>
          <w:spacing w:val="-2"/>
        </w:rPr>
        <w:t>zadá</w:t>
      </w:r>
      <w:r>
        <w:rPr>
          <w:spacing w:val="57"/>
        </w:rPr>
        <w:t xml:space="preserve"> </w:t>
      </w:r>
      <w:r>
        <w:rPr>
          <w:rFonts w:ascii="Tahoma" w:hAnsi="Tahoma"/>
          <w:spacing w:val="-1"/>
        </w:rPr>
        <w:t>TOKENCODE</w:t>
      </w:r>
      <w:hyperlink w:anchor="_bookmark3" w:history="1">
        <w:r>
          <w:rPr>
            <w:rFonts w:ascii="Tahoma" w:hAnsi="Tahoma"/>
            <w:spacing w:val="-1"/>
            <w:position w:val="10"/>
            <w:sz w:val="14"/>
          </w:rPr>
          <w:t>1</w:t>
        </w:r>
      </w:hyperlink>
      <w:r>
        <w:rPr>
          <w:rFonts w:ascii="Tahoma" w:hAnsi="Tahoma"/>
          <w:spacing w:val="-1"/>
        </w:rPr>
        <w:t>.</w:t>
      </w:r>
    </w:p>
    <w:p w14:paraId="0A47C713" w14:textId="0804AC89" w:rsidR="00F9418B" w:rsidRDefault="00F9418B" w:rsidP="00F9418B">
      <w:pPr>
        <w:spacing w:before="127"/>
        <w:ind w:left="1327" w:right="10329"/>
        <w:rPr>
          <w:rFonts w:ascii="Times New Roman" w:eastAsia="Times New Roman" w:hAnsi="Times New Roman"/>
          <w:sz w:val="20"/>
          <w:szCs w:val="20"/>
        </w:rPr>
      </w:pPr>
      <w:r>
        <w:rPr>
          <w:noProof/>
          <w:lang w:eastAsia="sk-SK"/>
        </w:rPr>
        <w:drawing>
          <wp:inline distT="0" distB="0" distL="0" distR="0" wp14:anchorId="1FA6C37B" wp14:editId="2195B9C6">
            <wp:extent cx="4497070" cy="2388235"/>
            <wp:effectExtent l="0" t="0" r="0" b="0"/>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497070" cy="2388235"/>
                    </a:xfrm>
                    <a:prstGeom prst="rect">
                      <a:avLst/>
                    </a:prstGeom>
                    <a:noFill/>
                    <a:ln>
                      <a:noFill/>
                    </a:ln>
                  </pic:spPr>
                </pic:pic>
              </a:graphicData>
            </a:graphic>
          </wp:inline>
        </w:drawing>
      </w:r>
    </w:p>
    <w:p w14:paraId="7EACD966" w14:textId="77777777" w:rsidR="00F9418B" w:rsidRDefault="00F9418B" w:rsidP="00F9418B">
      <w:pPr>
        <w:spacing w:before="20" w:line="240" w:lineRule="exact"/>
        <w:rPr>
          <w:sz w:val="24"/>
          <w:szCs w:val="24"/>
        </w:rPr>
      </w:pPr>
    </w:p>
    <w:p w14:paraId="481D126B" w14:textId="77777777" w:rsidR="00F9418B" w:rsidRDefault="00F9418B" w:rsidP="00F9418B">
      <w:pPr>
        <w:ind w:left="587" w:right="596"/>
        <w:jc w:val="center"/>
        <w:rPr>
          <w:rFonts w:ascii="Tahoma" w:eastAsia="Tahoma" w:hAnsi="Tahoma" w:cs="Tahoma"/>
          <w:sz w:val="20"/>
          <w:szCs w:val="20"/>
        </w:rPr>
      </w:pPr>
      <w:bookmarkStart w:id="29" w:name="_bookmark12"/>
      <w:bookmarkEnd w:id="29"/>
      <w:r>
        <w:rPr>
          <w:rFonts w:ascii="Tahoma" w:hAnsi="Tahoma"/>
          <w:b/>
          <w:spacing w:val="-1"/>
          <w:sz w:val="20"/>
        </w:rPr>
        <w:t>Obrázok</w:t>
      </w:r>
      <w:r>
        <w:rPr>
          <w:rFonts w:ascii="Tahoma" w:hAnsi="Tahoma"/>
          <w:b/>
          <w:spacing w:val="-2"/>
          <w:sz w:val="20"/>
        </w:rPr>
        <w:t xml:space="preserve"> 12</w:t>
      </w:r>
      <w:r>
        <w:rPr>
          <w:rFonts w:ascii="Tahoma" w:hAnsi="Tahoma"/>
          <w:b/>
          <w:sz w:val="20"/>
        </w:rPr>
        <w:t xml:space="preserve"> -</w:t>
      </w:r>
      <w:r>
        <w:rPr>
          <w:rFonts w:ascii="Tahoma" w:hAnsi="Tahoma"/>
          <w:b/>
          <w:spacing w:val="-2"/>
          <w:sz w:val="20"/>
        </w:rPr>
        <w:t xml:space="preserve"> </w:t>
      </w:r>
      <w:r>
        <w:rPr>
          <w:rFonts w:ascii="Tahoma" w:hAnsi="Tahoma"/>
          <w:b/>
          <w:spacing w:val="-1"/>
          <w:sz w:val="20"/>
        </w:rPr>
        <w:t xml:space="preserve">Okno </w:t>
      </w:r>
      <w:r>
        <w:rPr>
          <w:rFonts w:ascii="Tahoma" w:hAnsi="Tahoma"/>
          <w:b/>
          <w:spacing w:val="-2"/>
          <w:sz w:val="20"/>
        </w:rPr>
        <w:t>portálového</w:t>
      </w:r>
      <w:r>
        <w:rPr>
          <w:rFonts w:ascii="Tahoma" w:hAnsi="Tahoma"/>
          <w:b/>
          <w:spacing w:val="-1"/>
          <w:sz w:val="20"/>
        </w:rPr>
        <w:t xml:space="preserve"> prístupu pre </w:t>
      </w:r>
      <w:r>
        <w:rPr>
          <w:rFonts w:ascii="Tahoma" w:hAnsi="Tahoma"/>
          <w:b/>
          <w:spacing w:val="-2"/>
          <w:sz w:val="20"/>
        </w:rPr>
        <w:t>VPN</w:t>
      </w:r>
    </w:p>
    <w:p w14:paraId="1E587029" w14:textId="77777777" w:rsidR="00F9418B" w:rsidRDefault="00F9418B" w:rsidP="00F9418B">
      <w:pPr>
        <w:spacing w:before="13" w:line="220" w:lineRule="exact"/>
      </w:pPr>
    </w:p>
    <w:p w14:paraId="41D38DD7" w14:textId="734895D1" w:rsidR="00F9418B" w:rsidRDefault="00F9418B" w:rsidP="00F9418B">
      <w:pPr>
        <w:pStyle w:val="Zkladntext"/>
        <w:ind w:left="499"/>
        <w:rPr>
          <w:rFonts w:cs="Tahoma"/>
        </w:rPr>
      </w:pPr>
      <w:r>
        <w:rPr>
          <w:noProof/>
          <w:lang w:eastAsia="sk-SK"/>
        </w:rPr>
        <w:drawing>
          <wp:inline distT="0" distB="0" distL="0" distR="0" wp14:anchorId="5BA609B8" wp14:editId="3E7D984D">
            <wp:extent cx="116205" cy="116205"/>
            <wp:effectExtent l="0" t="0" r="0" b="0"/>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1"/>
        </w:rPr>
        <w:t>Po</w:t>
      </w:r>
      <w:r>
        <w:rPr>
          <w:spacing w:val="-2"/>
        </w:rPr>
        <w:t xml:space="preserve"> </w:t>
      </w:r>
      <w:r>
        <w:rPr>
          <w:spacing w:val="-1"/>
        </w:rPr>
        <w:t>úspešnom prihlásení</w:t>
      </w:r>
      <w:r>
        <w:rPr>
          <w:spacing w:val="-5"/>
        </w:rPr>
        <w:t xml:space="preserve"> </w:t>
      </w:r>
      <w:r>
        <w:rPr>
          <w:spacing w:val="1"/>
        </w:rPr>
        <w:t>sa</w:t>
      </w:r>
      <w:r>
        <w:rPr>
          <w:spacing w:val="-3"/>
        </w:rPr>
        <w:t xml:space="preserve"> </w:t>
      </w:r>
      <w:r>
        <w:rPr>
          <w:spacing w:val="-1"/>
        </w:rPr>
        <w:t>zobrazí</w:t>
      </w:r>
      <w:r>
        <w:rPr>
          <w:spacing w:val="4"/>
        </w:rPr>
        <w:t xml:space="preserve"> </w:t>
      </w:r>
      <w:r>
        <w:rPr>
          <w:spacing w:val="-1"/>
        </w:rPr>
        <w:t>nasledovný</w:t>
      </w:r>
      <w:r>
        <w:t xml:space="preserve"> </w:t>
      </w:r>
      <w:r>
        <w:rPr>
          <w:rFonts w:ascii="Tahoma" w:hAnsi="Tahoma"/>
          <w:spacing w:val="-1"/>
        </w:rPr>
        <w:t>banner.</w:t>
      </w:r>
    </w:p>
    <w:p w14:paraId="6BF54CBE" w14:textId="77777777" w:rsidR="00F9418B" w:rsidRDefault="00F9418B" w:rsidP="00F9418B">
      <w:pPr>
        <w:spacing w:before="19" w:line="240" w:lineRule="exact"/>
        <w:rPr>
          <w:sz w:val="24"/>
          <w:szCs w:val="24"/>
        </w:rPr>
      </w:pPr>
    </w:p>
    <w:p w14:paraId="3C8DF47C" w14:textId="4DB3FEA0" w:rsidR="00F9418B" w:rsidRDefault="00F9418B" w:rsidP="00F9418B">
      <w:pPr>
        <w:ind w:left="1327" w:right="10329"/>
        <w:rPr>
          <w:rFonts w:ascii="Times New Roman" w:eastAsia="Times New Roman" w:hAnsi="Times New Roman"/>
          <w:sz w:val="20"/>
          <w:szCs w:val="20"/>
        </w:rPr>
      </w:pPr>
      <w:r>
        <w:rPr>
          <w:noProof/>
          <w:lang w:eastAsia="sk-SK"/>
        </w:rPr>
        <w:lastRenderedPageBreak/>
        <w:drawing>
          <wp:inline distT="0" distB="0" distL="0" distR="0" wp14:anchorId="0BCFAEFD" wp14:editId="5D6A2FAE">
            <wp:extent cx="4497070" cy="2142490"/>
            <wp:effectExtent l="0" t="0" r="0" b="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497070" cy="2142490"/>
                    </a:xfrm>
                    <a:prstGeom prst="rect">
                      <a:avLst/>
                    </a:prstGeom>
                    <a:noFill/>
                    <a:ln>
                      <a:noFill/>
                    </a:ln>
                  </pic:spPr>
                </pic:pic>
              </a:graphicData>
            </a:graphic>
          </wp:inline>
        </w:drawing>
      </w:r>
    </w:p>
    <w:p w14:paraId="2CE8FC69" w14:textId="77777777" w:rsidR="00F9418B" w:rsidRDefault="00F9418B" w:rsidP="00F9418B">
      <w:pPr>
        <w:spacing w:before="16" w:line="240" w:lineRule="exact"/>
        <w:rPr>
          <w:sz w:val="24"/>
          <w:szCs w:val="24"/>
        </w:rPr>
      </w:pPr>
    </w:p>
    <w:p w14:paraId="012806F0" w14:textId="77777777" w:rsidR="00F9418B" w:rsidRDefault="00F9418B" w:rsidP="00F9418B">
      <w:pPr>
        <w:ind w:left="587" w:right="592"/>
        <w:jc w:val="center"/>
        <w:rPr>
          <w:rFonts w:ascii="Tahoma" w:eastAsia="Tahoma" w:hAnsi="Tahoma" w:cs="Tahoma"/>
          <w:sz w:val="20"/>
          <w:szCs w:val="20"/>
        </w:rPr>
      </w:pPr>
      <w:bookmarkStart w:id="30" w:name="_bookmark13"/>
      <w:bookmarkEnd w:id="30"/>
      <w:r>
        <w:rPr>
          <w:rFonts w:ascii="Tahoma" w:hAnsi="Tahoma"/>
          <w:b/>
          <w:spacing w:val="-1"/>
          <w:sz w:val="20"/>
        </w:rPr>
        <w:t>Obrázok</w:t>
      </w:r>
      <w:r>
        <w:rPr>
          <w:rFonts w:ascii="Tahoma" w:hAnsi="Tahoma"/>
          <w:b/>
          <w:spacing w:val="-3"/>
          <w:sz w:val="20"/>
        </w:rPr>
        <w:t xml:space="preserve"> </w:t>
      </w:r>
      <w:r>
        <w:rPr>
          <w:rFonts w:ascii="Tahoma" w:hAnsi="Tahoma"/>
          <w:b/>
          <w:spacing w:val="-2"/>
          <w:sz w:val="20"/>
        </w:rPr>
        <w:t>13</w:t>
      </w:r>
      <w:r>
        <w:rPr>
          <w:rFonts w:ascii="Tahoma" w:hAnsi="Tahoma"/>
          <w:b/>
          <w:sz w:val="20"/>
        </w:rPr>
        <w:t xml:space="preserve"> -</w:t>
      </w:r>
      <w:r>
        <w:rPr>
          <w:rFonts w:ascii="Tahoma" w:hAnsi="Tahoma"/>
          <w:b/>
          <w:spacing w:val="55"/>
          <w:sz w:val="20"/>
        </w:rPr>
        <w:t xml:space="preserve"> </w:t>
      </w:r>
      <w:r>
        <w:rPr>
          <w:rFonts w:ascii="Tahoma" w:hAnsi="Tahoma"/>
          <w:b/>
          <w:spacing w:val="-1"/>
          <w:sz w:val="20"/>
        </w:rPr>
        <w:t>Okno úspešného prihlásenia</w:t>
      </w:r>
    </w:p>
    <w:p w14:paraId="2526F535" w14:textId="77777777" w:rsidR="00F9418B" w:rsidRDefault="00F9418B" w:rsidP="00F9418B">
      <w:pPr>
        <w:spacing w:before="7" w:line="160" w:lineRule="exact"/>
        <w:rPr>
          <w:sz w:val="16"/>
          <w:szCs w:val="16"/>
        </w:rPr>
      </w:pPr>
    </w:p>
    <w:p w14:paraId="6299B7DC" w14:textId="16A48E5E" w:rsidR="00F9418B" w:rsidRDefault="00F9418B" w:rsidP="00F9418B">
      <w:pPr>
        <w:pStyle w:val="Zkladntext"/>
        <w:spacing w:before="63"/>
        <w:ind w:left="499"/>
      </w:pPr>
      <w:r>
        <w:rPr>
          <w:noProof/>
          <w:lang w:eastAsia="sk-SK"/>
        </w:rPr>
        <w:drawing>
          <wp:inline distT="0" distB="0" distL="0" distR="0" wp14:anchorId="3978DCE7" wp14:editId="372EBA0E">
            <wp:extent cx="116205" cy="116205"/>
            <wp:effectExtent l="0" t="0" r="0" b="0"/>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t>Začne</w:t>
      </w:r>
      <w:r>
        <w:rPr>
          <w:spacing w:val="-3"/>
        </w:rPr>
        <w:t xml:space="preserve"> </w:t>
      </w:r>
      <w:r>
        <w:rPr>
          <w:spacing w:val="1"/>
        </w:rPr>
        <w:t>sa</w:t>
      </w:r>
      <w:r>
        <w:rPr>
          <w:spacing w:val="-3"/>
        </w:rPr>
        <w:t xml:space="preserve"> </w:t>
      </w:r>
      <w:r>
        <w:rPr>
          <w:spacing w:val="-1"/>
        </w:rPr>
        <w:t>vykonávať</w:t>
      </w:r>
      <w:r>
        <w:t xml:space="preserve"> </w:t>
      </w:r>
      <w:r>
        <w:rPr>
          <w:spacing w:val="-1"/>
        </w:rPr>
        <w:t>inštalácia</w:t>
      </w:r>
      <w:r>
        <w:rPr>
          <w:spacing w:val="-3"/>
        </w:rPr>
        <w:t xml:space="preserve"> </w:t>
      </w:r>
      <w:r>
        <w:rPr>
          <w:spacing w:val="-1"/>
        </w:rPr>
        <w:t>AnyConnect</w:t>
      </w:r>
      <w:r>
        <w:rPr>
          <w:spacing w:val="-4"/>
        </w:rPr>
        <w:t xml:space="preserve"> </w:t>
      </w:r>
      <w:r>
        <w:rPr>
          <w:spacing w:val="-1"/>
        </w:rPr>
        <w:t>klienta:</w:t>
      </w:r>
    </w:p>
    <w:p w14:paraId="3E2F694F" w14:textId="77777777" w:rsidR="00F9418B" w:rsidRDefault="00F9418B" w:rsidP="00F9418B">
      <w:pPr>
        <w:spacing w:before="3" w:line="260" w:lineRule="exact"/>
        <w:rPr>
          <w:sz w:val="26"/>
          <w:szCs w:val="26"/>
        </w:rPr>
      </w:pPr>
    </w:p>
    <w:p w14:paraId="3BE7D53D" w14:textId="50914DC6" w:rsidR="00F9418B" w:rsidRDefault="00F9418B" w:rsidP="00F9418B">
      <w:pPr>
        <w:ind w:left="1327" w:right="10329"/>
        <w:rPr>
          <w:rFonts w:ascii="Times New Roman" w:eastAsia="Times New Roman" w:hAnsi="Times New Roman"/>
          <w:sz w:val="20"/>
          <w:szCs w:val="20"/>
        </w:rPr>
      </w:pPr>
      <w:r>
        <w:rPr>
          <w:noProof/>
          <w:lang w:eastAsia="sk-SK"/>
        </w:rPr>
        <w:drawing>
          <wp:inline distT="0" distB="0" distL="0" distR="0" wp14:anchorId="6CBF5E36" wp14:editId="5E3273CC">
            <wp:extent cx="4504055" cy="3548380"/>
            <wp:effectExtent l="0" t="0" r="0" b="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504055" cy="3548380"/>
                    </a:xfrm>
                    <a:prstGeom prst="rect">
                      <a:avLst/>
                    </a:prstGeom>
                    <a:noFill/>
                    <a:ln>
                      <a:noFill/>
                    </a:ln>
                  </pic:spPr>
                </pic:pic>
              </a:graphicData>
            </a:graphic>
          </wp:inline>
        </w:drawing>
      </w:r>
    </w:p>
    <w:p w14:paraId="47EC6152" w14:textId="77777777" w:rsidR="00F9418B" w:rsidRDefault="00F9418B" w:rsidP="00F9418B">
      <w:pPr>
        <w:spacing w:before="15" w:line="240" w:lineRule="exact"/>
        <w:rPr>
          <w:sz w:val="24"/>
          <w:szCs w:val="24"/>
        </w:rPr>
      </w:pPr>
    </w:p>
    <w:p w14:paraId="525E70A9" w14:textId="77777777" w:rsidR="00F9418B" w:rsidRDefault="00F9418B" w:rsidP="00F9418B">
      <w:pPr>
        <w:ind w:left="3299" w:hanging="221"/>
        <w:rPr>
          <w:rFonts w:ascii="Tahoma" w:eastAsia="Tahoma" w:hAnsi="Tahoma" w:cs="Tahoma"/>
          <w:sz w:val="20"/>
          <w:szCs w:val="20"/>
        </w:rPr>
      </w:pPr>
      <w:bookmarkStart w:id="31" w:name="_bookmark14"/>
      <w:bookmarkEnd w:id="31"/>
      <w:r>
        <w:rPr>
          <w:rFonts w:ascii="Tahoma" w:hAnsi="Tahoma"/>
          <w:b/>
          <w:spacing w:val="-1"/>
          <w:sz w:val="20"/>
        </w:rPr>
        <w:t>Obrázok</w:t>
      </w:r>
      <w:r>
        <w:rPr>
          <w:rFonts w:ascii="Tahoma" w:hAnsi="Tahoma"/>
          <w:b/>
          <w:spacing w:val="-3"/>
          <w:sz w:val="20"/>
        </w:rPr>
        <w:t xml:space="preserve"> </w:t>
      </w:r>
      <w:r>
        <w:rPr>
          <w:rFonts w:ascii="Tahoma" w:hAnsi="Tahoma"/>
          <w:b/>
          <w:sz w:val="20"/>
        </w:rPr>
        <w:t>14 -</w:t>
      </w:r>
      <w:r>
        <w:rPr>
          <w:rFonts w:ascii="Tahoma" w:hAnsi="Tahoma"/>
          <w:b/>
          <w:spacing w:val="-2"/>
          <w:sz w:val="20"/>
        </w:rPr>
        <w:t xml:space="preserve"> </w:t>
      </w:r>
      <w:r>
        <w:rPr>
          <w:rFonts w:ascii="Tahoma" w:hAnsi="Tahoma"/>
          <w:b/>
          <w:spacing w:val="-1"/>
          <w:sz w:val="20"/>
        </w:rPr>
        <w:t>Okno</w:t>
      </w:r>
      <w:r>
        <w:rPr>
          <w:rFonts w:ascii="Tahoma" w:hAnsi="Tahoma"/>
          <w:b/>
          <w:spacing w:val="-5"/>
          <w:sz w:val="20"/>
        </w:rPr>
        <w:t xml:space="preserve"> </w:t>
      </w:r>
      <w:r>
        <w:rPr>
          <w:rFonts w:ascii="Tahoma" w:hAnsi="Tahoma"/>
          <w:b/>
          <w:spacing w:val="-2"/>
          <w:sz w:val="20"/>
        </w:rPr>
        <w:t>inštalácie</w:t>
      </w:r>
      <w:r>
        <w:rPr>
          <w:rFonts w:ascii="Tahoma" w:hAnsi="Tahoma"/>
          <w:b/>
          <w:spacing w:val="-1"/>
          <w:sz w:val="20"/>
        </w:rPr>
        <w:t xml:space="preserve"> </w:t>
      </w:r>
      <w:r>
        <w:rPr>
          <w:rFonts w:ascii="Tahoma" w:hAnsi="Tahoma"/>
          <w:b/>
          <w:spacing w:val="-2"/>
          <w:sz w:val="20"/>
        </w:rPr>
        <w:t>AnyConnect</w:t>
      </w:r>
      <w:r>
        <w:rPr>
          <w:rFonts w:ascii="Tahoma" w:hAnsi="Tahoma"/>
          <w:b/>
          <w:spacing w:val="-4"/>
          <w:sz w:val="20"/>
        </w:rPr>
        <w:t xml:space="preserve"> </w:t>
      </w:r>
      <w:r>
        <w:rPr>
          <w:rFonts w:ascii="Tahoma" w:hAnsi="Tahoma"/>
          <w:b/>
          <w:spacing w:val="-2"/>
          <w:sz w:val="20"/>
        </w:rPr>
        <w:t>klienta</w:t>
      </w:r>
    </w:p>
    <w:p w14:paraId="0C14F67D" w14:textId="77777777" w:rsidR="00F9418B" w:rsidRDefault="00F9418B" w:rsidP="00F9418B">
      <w:pPr>
        <w:spacing w:before="19" w:line="220" w:lineRule="exact"/>
      </w:pPr>
    </w:p>
    <w:p w14:paraId="1B40CCE3" w14:textId="4E200764" w:rsidR="00F9418B" w:rsidRDefault="00F9418B" w:rsidP="00F9418B">
      <w:pPr>
        <w:ind w:left="2245" w:right="10329"/>
        <w:rPr>
          <w:rFonts w:ascii="Times New Roman" w:eastAsia="Times New Roman" w:hAnsi="Times New Roman"/>
          <w:sz w:val="20"/>
          <w:szCs w:val="20"/>
        </w:rPr>
      </w:pPr>
      <w:r>
        <w:rPr>
          <w:noProof/>
          <w:lang w:eastAsia="sk-SK"/>
        </w:rPr>
        <w:lastRenderedPageBreak/>
        <w:drawing>
          <wp:inline distT="0" distB="0" distL="0" distR="0" wp14:anchorId="048E24B9" wp14:editId="03C2400E">
            <wp:extent cx="3316605" cy="1200785"/>
            <wp:effectExtent l="0" t="0" r="0" b="0"/>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16605" cy="1200785"/>
                    </a:xfrm>
                    <a:prstGeom prst="rect">
                      <a:avLst/>
                    </a:prstGeom>
                    <a:noFill/>
                    <a:ln>
                      <a:noFill/>
                    </a:ln>
                  </pic:spPr>
                </pic:pic>
              </a:graphicData>
            </a:graphic>
          </wp:inline>
        </w:drawing>
      </w:r>
    </w:p>
    <w:p w14:paraId="2000F224" w14:textId="77777777" w:rsidR="00F9418B" w:rsidRDefault="00F9418B" w:rsidP="00F9418B">
      <w:pPr>
        <w:spacing w:before="15" w:line="260" w:lineRule="exact"/>
        <w:rPr>
          <w:sz w:val="26"/>
          <w:szCs w:val="26"/>
        </w:rPr>
      </w:pPr>
    </w:p>
    <w:p w14:paraId="5F56021A" w14:textId="2DD52ADA" w:rsidR="00F9418B" w:rsidRDefault="00F9418B" w:rsidP="00F9418B">
      <w:pPr>
        <w:ind w:left="2260" w:right="10329"/>
        <w:rPr>
          <w:rFonts w:ascii="Times New Roman" w:eastAsia="Times New Roman" w:hAnsi="Times New Roman"/>
          <w:sz w:val="20"/>
          <w:szCs w:val="20"/>
        </w:rPr>
      </w:pPr>
      <w:r>
        <w:rPr>
          <w:noProof/>
          <w:lang w:eastAsia="sk-SK"/>
        </w:rPr>
        <w:drawing>
          <wp:inline distT="0" distB="0" distL="0" distR="0" wp14:anchorId="5C237E49" wp14:editId="3B830EA2">
            <wp:extent cx="3309620" cy="1262380"/>
            <wp:effectExtent l="0" t="0" r="5080"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309620" cy="1262380"/>
                    </a:xfrm>
                    <a:prstGeom prst="rect">
                      <a:avLst/>
                    </a:prstGeom>
                    <a:noFill/>
                    <a:ln>
                      <a:noFill/>
                    </a:ln>
                  </pic:spPr>
                </pic:pic>
              </a:graphicData>
            </a:graphic>
          </wp:inline>
        </w:drawing>
      </w:r>
    </w:p>
    <w:p w14:paraId="019B940A" w14:textId="77777777" w:rsidR="00F9418B" w:rsidRDefault="00F9418B" w:rsidP="00F9418B">
      <w:pPr>
        <w:spacing w:before="3" w:line="260" w:lineRule="exact"/>
        <w:rPr>
          <w:sz w:val="26"/>
          <w:szCs w:val="26"/>
        </w:rPr>
      </w:pPr>
    </w:p>
    <w:p w14:paraId="488AE906" w14:textId="1F080887" w:rsidR="00F9418B" w:rsidRDefault="00F9418B" w:rsidP="00F9418B">
      <w:pPr>
        <w:ind w:left="2245" w:right="10329"/>
        <w:rPr>
          <w:rFonts w:ascii="Times New Roman" w:eastAsia="Times New Roman" w:hAnsi="Times New Roman"/>
          <w:sz w:val="20"/>
          <w:szCs w:val="20"/>
        </w:rPr>
      </w:pPr>
      <w:r>
        <w:rPr>
          <w:noProof/>
          <w:lang w:eastAsia="sk-SK"/>
        </w:rPr>
        <w:drawing>
          <wp:inline distT="0" distB="0" distL="0" distR="0" wp14:anchorId="58B08F62" wp14:editId="276D1695">
            <wp:extent cx="3316605" cy="1200785"/>
            <wp:effectExtent l="0" t="0" r="0" b="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16605" cy="1200785"/>
                    </a:xfrm>
                    <a:prstGeom prst="rect">
                      <a:avLst/>
                    </a:prstGeom>
                    <a:noFill/>
                    <a:ln>
                      <a:noFill/>
                    </a:ln>
                  </pic:spPr>
                </pic:pic>
              </a:graphicData>
            </a:graphic>
          </wp:inline>
        </w:drawing>
      </w:r>
    </w:p>
    <w:p w14:paraId="141A5729" w14:textId="77777777" w:rsidR="00F9418B" w:rsidRDefault="00F9418B" w:rsidP="00F9418B">
      <w:pPr>
        <w:spacing w:before="125"/>
        <w:ind w:left="587" w:right="593"/>
        <w:jc w:val="center"/>
        <w:rPr>
          <w:rFonts w:ascii="Tahoma" w:eastAsia="Tahoma" w:hAnsi="Tahoma" w:cs="Tahoma"/>
          <w:sz w:val="20"/>
          <w:szCs w:val="20"/>
        </w:rPr>
      </w:pPr>
      <w:bookmarkStart w:id="32" w:name="_bookmark15"/>
      <w:bookmarkEnd w:id="32"/>
      <w:r>
        <w:rPr>
          <w:rFonts w:ascii="Tahoma" w:hAnsi="Tahoma"/>
          <w:b/>
          <w:spacing w:val="-1"/>
          <w:sz w:val="20"/>
        </w:rPr>
        <w:t>Obrázok</w:t>
      </w:r>
      <w:r>
        <w:rPr>
          <w:rFonts w:ascii="Tahoma" w:hAnsi="Tahoma"/>
          <w:b/>
          <w:spacing w:val="-3"/>
          <w:sz w:val="20"/>
        </w:rPr>
        <w:t xml:space="preserve"> </w:t>
      </w:r>
      <w:r>
        <w:rPr>
          <w:rFonts w:ascii="Tahoma" w:hAnsi="Tahoma"/>
          <w:b/>
          <w:spacing w:val="-2"/>
          <w:sz w:val="20"/>
        </w:rPr>
        <w:t>15</w:t>
      </w:r>
      <w:r>
        <w:rPr>
          <w:rFonts w:ascii="Tahoma" w:hAnsi="Tahoma"/>
          <w:b/>
          <w:sz w:val="20"/>
        </w:rPr>
        <w:t xml:space="preserve"> -</w:t>
      </w:r>
      <w:r>
        <w:rPr>
          <w:rFonts w:ascii="Tahoma" w:hAnsi="Tahoma"/>
          <w:b/>
          <w:spacing w:val="-2"/>
          <w:sz w:val="20"/>
        </w:rPr>
        <w:t xml:space="preserve"> </w:t>
      </w:r>
      <w:r>
        <w:rPr>
          <w:rFonts w:ascii="Tahoma" w:hAnsi="Tahoma"/>
          <w:b/>
          <w:spacing w:val="-1"/>
          <w:sz w:val="20"/>
        </w:rPr>
        <w:t xml:space="preserve">Priebeh </w:t>
      </w:r>
      <w:r>
        <w:rPr>
          <w:rFonts w:ascii="Tahoma" w:hAnsi="Tahoma"/>
          <w:b/>
          <w:spacing w:val="-2"/>
          <w:sz w:val="20"/>
        </w:rPr>
        <w:t>inštalácie</w:t>
      </w:r>
    </w:p>
    <w:p w14:paraId="63B2D53D" w14:textId="77777777" w:rsidR="00F9418B" w:rsidRDefault="00F9418B" w:rsidP="00F9418B">
      <w:pPr>
        <w:spacing w:before="7" w:line="160" w:lineRule="exact"/>
        <w:rPr>
          <w:sz w:val="16"/>
          <w:szCs w:val="16"/>
        </w:rPr>
      </w:pPr>
    </w:p>
    <w:p w14:paraId="5EAB7075" w14:textId="5E22C5B3" w:rsidR="00F9418B" w:rsidRDefault="00F9418B" w:rsidP="00F9418B">
      <w:pPr>
        <w:pStyle w:val="Zkladntext"/>
        <w:spacing w:before="63"/>
        <w:ind w:left="499"/>
        <w:rPr>
          <w:rFonts w:cs="Tahoma"/>
        </w:rPr>
      </w:pPr>
      <w:r>
        <w:rPr>
          <w:noProof/>
          <w:lang w:eastAsia="sk-SK"/>
        </w:rPr>
        <w:drawing>
          <wp:inline distT="0" distB="0" distL="0" distR="0" wp14:anchorId="08798CC7" wp14:editId="30F2653E">
            <wp:extent cx="116205" cy="116205"/>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1"/>
        </w:rPr>
        <w:t>Po</w:t>
      </w:r>
      <w:r>
        <w:rPr>
          <w:spacing w:val="-2"/>
        </w:rPr>
        <w:t xml:space="preserve"> </w:t>
      </w:r>
      <w:r>
        <w:t>úspešnej</w:t>
      </w:r>
      <w:r>
        <w:rPr>
          <w:spacing w:val="-2"/>
        </w:rPr>
        <w:t xml:space="preserve"> </w:t>
      </w:r>
      <w:r>
        <w:rPr>
          <w:spacing w:val="-1"/>
        </w:rPr>
        <w:t>inštalácii</w:t>
      </w:r>
      <w:r>
        <w:t xml:space="preserve"> </w:t>
      </w:r>
      <w:r>
        <w:rPr>
          <w:spacing w:val="1"/>
        </w:rPr>
        <w:t>sa</w:t>
      </w:r>
      <w:r>
        <w:rPr>
          <w:spacing w:val="-3"/>
        </w:rPr>
        <w:t xml:space="preserve"> </w:t>
      </w:r>
      <w:r>
        <w:rPr>
          <w:spacing w:val="-1"/>
        </w:rPr>
        <w:t>vytvorí</w:t>
      </w:r>
      <w:r>
        <w:t xml:space="preserve"> </w:t>
      </w:r>
      <w:r>
        <w:rPr>
          <w:spacing w:val="-2"/>
        </w:rPr>
        <w:t>VPN</w:t>
      </w:r>
      <w:r>
        <w:rPr>
          <w:spacing w:val="4"/>
        </w:rPr>
        <w:t xml:space="preserve"> </w:t>
      </w:r>
      <w:r>
        <w:rPr>
          <w:rFonts w:ascii="Tahoma" w:hAnsi="Tahoma"/>
          <w:spacing w:val="-1"/>
        </w:rPr>
        <w:t>tunel:</w:t>
      </w:r>
    </w:p>
    <w:p w14:paraId="72061689" w14:textId="77777777" w:rsidR="00F9418B" w:rsidRDefault="00F9418B" w:rsidP="00F9418B">
      <w:pPr>
        <w:spacing w:before="3" w:line="260" w:lineRule="exact"/>
        <w:rPr>
          <w:sz w:val="26"/>
          <w:szCs w:val="26"/>
        </w:rPr>
      </w:pPr>
    </w:p>
    <w:p w14:paraId="6E9B8465" w14:textId="55F923CC" w:rsidR="00F9418B" w:rsidRDefault="00F9418B" w:rsidP="00F9418B">
      <w:pPr>
        <w:ind w:left="2560" w:right="10329"/>
        <w:rPr>
          <w:rFonts w:ascii="Times New Roman" w:eastAsia="Times New Roman" w:hAnsi="Times New Roman"/>
          <w:sz w:val="20"/>
          <w:szCs w:val="20"/>
        </w:rPr>
      </w:pPr>
      <w:r>
        <w:rPr>
          <w:noProof/>
          <w:lang w:eastAsia="sk-SK"/>
        </w:rPr>
        <w:drawing>
          <wp:inline distT="0" distB="0" distL="0" distR="0" wp14:anchorId="3A1A7088" wp14:editId="424B1889">
            <wp:extent cx="2920365" cy="1644650"/>
            <wp:effectExtent l="0" t="0" r="0" b="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20365" cy="1644650"/>
                    </a:xfrm>
                    <a:prstGeom prst="rect">
                      <a:avLst/>
                    </a:prstGeom>
                    <a:noFill/>
                    <a:ln>
                      <a:noFill/>
                    </a:ln>
                  </pic:spPr>
                </pic:pic>
              </a:graphicData>
            </a:graphic>
          </wp:inline>
        </w:drawing>
      </w:r>
    </w:p>
    <w:p w14:paraId="5F3315FE" w14:textId="77777777" w:rsidR="00F9418B" w:rsidRDefault="00F9418B" w:rsidP="00F9418B">
      <w:pPr>
        <w:spacing w:before="14" w:line="240" w:lineRule="exact"/>
        <w:rPr>
          <w:sz w:val="24"/>
          <w:szCs w:val="24"/>
        </w:rPr>
      </w:pPr>
    </w:p>
    <w:p w14:paraId="45DFA27D" w14:textId="77777777" w:rsidR="00F9418B" w:rsidRDefault="00F9418B" w:rsidP="00F9418B">
      <w:pPr>
        <w:ind w:left="587" w:right="593"/>
        <w:jc w:val="center"/>
        <w:rPr>
          <w:rFonts w:ascii="Tahoma" w:eastAsia="Tahoma" w:hAnsi="Tahoma" w:cs="Tahoma"/>
          <w:sz w:val="20"/>
          <w:szCs w:val="20"/>
        </w:rPr>
      </w:pPr>
      <w:bookmarkStart w:id="33" w:name="_bookmark16"/>
      <w:bookmarkEnd w:id="33"/>
      <w:r>
        <w:rPr>
          <w:rFonts w:ascii="Tahoma" w:hAnsi="Tahoma"/>
          <w:b/>
          <w:spacing w:val="-1"/>
          <w:sz w:val="20"/>
        </w:rPr>
        <w:t>Obrázok</w:t>
      </w:r>
      <w:r>
        <w:rPr>
          <w:rFonts w:ascii="Tahoma" w:hAnsi="Tahoma"/>
          <w:b/>
          <w:spacing w:val="-3"/>
          <w:sz w:val="20"/>
        </w:rPr>
        <w:t xml:space="preserve"> </w:t>
      </w:r>
      <w:r>
        <w:rPr>
          <w:rFonts w:ascii="Tahoma" w:hAnsi="Tahoma"/>
          <w:b/>
          <w:spacing w:val="-2"/>
          <w:sz w:val="20"/>
        </w:rPr>
        <w:t>16</w:t>
      </w:r>
      <w:r>
        <w:rPr>
          <w:rFonts w:ascii="Tahoma" w:hAnsi="Tahoma"/>
          <w:b/>
          <w:sz w:val="20"/>
        </w:rPr>
        <w:t xml:space="preserve"> -</w:t>
      </w:r>
      <w:r>
        <w:rPr>
          <w:rFonts w:ascii="Tahoma" w:hAnsi="Tahoma"/>
          <w:b/>
          <w:spacing w:val="-2"/>
          <w:sz w:val="20"/>
        </w:rPr>
        <w:t xml:space="preserve"> </w:t>
      </w:r>
      <w:r>
        <w:rPr>
          <w:rFonts w:ascii="Tahoma" w:hAnsi="Tahoma"/>
          <w:b/>
          <w:spacing w:val="-1"/>
          <w:sz w:val="20"/>
        </w:rPr>
        <w:t>VPN</w:t>
      </w:r>
      <w:r>
        <w:rPr>
          <w:rFonts w:ascii="Tahoma" w:hAnsi="Tahoma"/>
          <w:b/>
          <w:spacing w:val="-3"/>
          <w:sz w:val="20"/>
        </w:rPr>
        <w:t xml:space="preserve"> </w:t>
      </w:r>
      <w:r>
        <w:rPr>
          <w:rFonts w:ascii="Tahoma" w:hAnsi="Tahoma"/>
          <w:b/>
          <w:spacing w:val="-1"/>
          <w:sz w:val="20"/>
        </w:rPr>
        <w:t>tunel</w:t>
      </w:r>
    </w:p>
    <w:p w14:paraId="2F6980DC" w14:textId="77777777" w:rsidR="00F9418B" w:rsidRDefault="00F9418B" w:rsidP="00F9418B">
      <w:pPr>
        <w:spacing w:before="15" w:line="160" w:lineRule="exact"/>
        <w:rPr>
          <w:sz w:val="16"/>
          <w:szCs w:val="16"/>
        </w:rPr>
      </w:pPr>
    </w:p>
    <w:p w14:paraId="7D813D87" w14:textId="77777777" w:rsidR="00F9418B" w:rsidRDefault="00F9418B" w:rsidP="00F9418B">
      <w:pPr>
        <w:pStyle w:val="Zkladntext"/>
        <w:spacing w:before="63" w:line="360" w:lineRule="auto"/>
        <w:ind w:left="139" w:right="146"/>
        <w:jc w:val="both"/>
      </w:pPr>
      <w:r>
        <w:rPr>
          <w:rFonts w:ascii="Tahoma" w:eastAsia="Tahoma" w:hAnsi="Tahoma" w:cs="Tahoma"/>
          <w:b/>
          <w:color w:val="FF0000"/>
          <w:spacing w:val="-2"/>
        </w:rPr>
        <w:t>Pozor</w:t>
      </w:r>
      <w:r>
        <w:rPr>
          <w:rFonts w:ascii="Tahoma" w:eastAsia="Tahoma" w:hAnsi="Tahoma" w:cs="Tahoma"/>
          <w:color w:val="000000"/>
          <w:spacing w:val="-2"/>
        </w:rPr>
        <w:t>,</w:t>
      </w:r>
      <w:r>
        <w:rPr>
          <w:rFonts w:ascii="Tahoma" w:eastAsia="Tahoma" w:hAnsi="Tahoma" w:cs="Tahoma"/>
          <w:color w:val="000000"/>
          <w:spacing w:val="53"/>
        </w:rPr>
        <w:t xml:space="preserve"> </w:t>
      </w:r>
      <w:r>
        <w:rPr>
          <w:rFonts w:ascii="Tahoma" w:eastAsia="Tahoma" w:hAnsi="Tahoma" w:cs="Tahoma"/>
          <w:color w:val="000000"/>
        </w:rPr>
        <w:t>n</w:t>
      </w:r>
      <w:r>
        <w:rPr>
          <w:color w:val="000000"/>
        </w:rPr>
        <w:t>ásledne</w:t>
      </w:r>
      <w:r>
        <w:rPr>
          <w:color w:val="000000"/>
          <w:spacing w:val="48"/>
        </w:rPr>
        <w:t xml:space="preserve"> </w:t>
      </w:r>
      <w:r>
        <w:rPr>
          <w:color w:val="000000"/>
        </w:rPr>
        <w:t>je</w:t>
      </w:r>
      <w:r>
        <w:rPr>
          <w:color w:val="000000"/>
          <w:spacing w:val="53"/>
        </w:rPr>
        <w:t xml:space="preserve"> </w:t>
      </w:r>
      <w:r>
        <w:rPr>
          <w:color w:val="000000"/>
          <w:spacing w:val="-1"/>
        </w:rPr>
        <w:t>potrebné</w:t>
      </w:r>
      <w:r>
        <w:rPr>
          <w:color w:val="000000"/>
          <w:spacing w:val="53"/>
        </w:rPr>
        <w:t xml:space="preserve"> </w:t>
      </w:r>
      <w:r>
        <w:rPr>
          <w:color w:val="000000"/>
          <w:spacing w:val="-2"/>
        </w:rPr>
        <w:t>kliknúť</w:t>
      </w:r>
      <w:r>
        <w:rPr>
          <w:color w:val="000000"/>
          <w:spacing w:val="51"/>
        </w:rPr>
        <w:t xml:space="preserve"> </w:t>
      </w:r>
      <w:r>
        <w:rPr>
          <w:color w:val="000000"/>
        </w:rPr>
        <w:t>na</w:t>
      </w:r>
      <w:r>
        <w:rPr>
          <w:color w:val="000000"/>
          <w:spacing w:val="53"/>
        </w:rPr>
        <w:t xml:space="preserve"> </w:t>
      </w:r>
      <w:r>
        <w:rPr>
          <w:color w:val="000000"/>
          <w:spacing w:val="-1"/>
        </w:rPr>
        <w:t>tlačidlo</w:t>
      </w:r>
      <w:r>
        <w:rPr>
          <w:color w:val="000000"/>
          <w:spacing w:val="54"/>
        </w:rPr>
        <w:t xml:space="preserve"> </w:t>
      </w:r>
      <w:r>
        <w:rPr>
          <w:color w:val="000000"/>
          <w:spacing w:val="-2"/>
        </w:rPr>
        <w:t>„</w:t>
      </w:r>
      <w:r>
        <w:rPr>
          <w:rFonts w:ascii="Tahoma" w:eastAsia="Tahoma" w:hAnsi="Tahoma" w:cs="Tahoma"/>
          <w:b/>
          <w:color w:val="000000"/>
          <w:spacing w:val="-2"/>
        </w:rPr>
        <w:t>Disconnect</w:t>
      </w:r>
      <w:r>
        <w:rPr>
          <w:color w:val="000000"/>
          <w:spacing w:val="-2"/>
        </w:rPr>
        <w:t>“</w:t>
      </w:r>
      <w:r>
        <w:rPr>
          <w:color w:val="000000"/>
          <w:spacing w:val="51"/>
        </w:rPr>
        <w:t xml:space="preserve"> </w:t>
      </w:r>
      <w:r>
        <w:rPr>
          <w:color w:val="000000"/>
        </w:rPr>
        <w:t>a</w:t>
      </w:r>
      <w:r>
        <w:rPr>
          <w:color w:val="000000"/>
          <w:spacing w:val="-2"/>
        </w:rPr>
        <w:t xml:space="preserve"> </w:t>
      </w:r>
      <w:r>
        <w:rPr>
          <w:rFonts w:ascii="Tahoma" w:eastAsia="Tahoma" w:hAnsi="Tahoma" w:cs="Tahoma"/>
          <w:color w:val="000000"/>
        </w:rPr>
        <w:t>v</w:t>
      </w:r>
      <w:r>
        <w:rPr>
          <w:rFonts w:ascii="Tahoma" w:eastAsia="Tahoma" w:hAnsi="Tahoma" w:cs="Tahoma"/>
          <w:color w:val="000000"/>
          <w:spacing w:val="3"/>
        </w:rPr>
        <w:t xml:space="preserve"> </w:t>
      </w:r>
      <w:r>
        <w:rPr>
          <w:color w:val="000000"/>
          <w:spacing w:val="-1"/>
        </w:rPr>
        <w:t>prípade</w:t>
      </w:r>
      <w:r>
        <w:rPr>
          <w:color w:val="000000"/>
          <w:spacing w:val="53"/>
        </w:rPr>
        <w:t xml:space="preserve"> </w:t>
      </w:r>
      <w:r>
        <w:rPr>
          <w:color w:val="000000"/>
          <w:spacing w:val="-1"/>
        </w:rPr>
        <w:t>požiadavky</w:t>
      </w:r>
      <w:r>
        <w:rPr>
          <w:color w:val="000000"/>
          <w:spacing w:val="59"/>
        </w:rPr>
        <w:t xml:space="preserve"> </w:t>
      </w:r>
      <w:r>
        <w:rPr>
          <w:rFonts w:ascii="Tahoma" w:eastAsia="Tahoma" w:hAnsi="Tahoma" w:cs="Tahoma"/>
          <w:color w:val="000000"/>
          <w:spacing w:val="-1"/>
        </w:rPr>
        <w:t>vzdia</w:t>
      </w:r>
      <w:r>
        <w:rPr>
          <w:color w:val="000000"/>
          <w:spacing w:val="-1"/>
        </w:rPr>
        <w:t>leného</w:t>
      </w:r>
      <w:r>
        <w:rPr>
          <w:color w:val="000000"/>
          <w:spacing w:val="45"/>
        </w:rPr>
        <w:t xml:space="preserve"> </w:t>
      </w:r>
      <w:r>
        <w:rPr>
          <w:color w:val="000000"/>
          <w:spacing w:val="-2"/>
        </w:rPr>
        <w:t>prístupu</w:t>
      </w:r>
      <w:r>
        <w:rPr>
          <w:color w:val="000000"/>
          <w:spacing w:val="47"/>
        </w:rPr>
        <w:t xml:space="preserve"> </w:t>
      </w:r>
      <w:r>
        <w:rPr>
          <w:color w:val="000000"/>
          <w:spacing w:val="-1"/>
        </w:rPr>
        <w:t>opätovne</w:t>
      </w:r>
      <w:r>
        <w:rPr>
          <w:color w:val="000000"/>
          <w:spacing w:val="45"/>
        </w:rPr>
        <w:t xml:space="preserve"> </w:t>
      </w:r>
      <w:r>
        <w:rPr>
          <w:color w:val="000000"/>
          <w:spacing w:val="-2"/>
        </w:rPr>
        <w:t>otvoriť</w:t>
      </w:r>
      <w:r>
        <w:rPr>
          <w:color w:val="000000"/>
          <w:spacing w:val="52"/>
        </w:rPr>
        <w:t xml:space="preserve"> </w:t>
      </w:r>
      <w:r>
        <w:rPr>
          <w:color w:val="000000"/>
          <w:spacing w:val="-1"/>
        </w:rPr>
        <w:t>aplikáciu</w:t>
      </w:r>
      <w:r>
        <w:rPr>
          <w:color w:val="000000"/>
          <w:spacing w:val="42"/>
        </w:rPr>
        <w:t xml:space="preserve"> </w:t>
      </w:r>
      <w:r>
        <w:rPr>
          <w:color w:val="000000"/>
          <w:spacing w:val="-1"/>
        </w:rPr>
        <w:t>Cisco</w:t>
      </w:r>
      <w:r>
        <w:rPr>
          <w:color w:val="000000"/>
          <w:spacing w:val="46"/>
        </w:rPr>
        <w:t xml:space="preserve"> </w:t>
      </w:r>
      <w:r>
        <w:rPr>
          <w:color w:val="000000"/>
          <w:spacing w:val="-1"/>
        </w:rPr>
        <w:t>AnyConnect</w:t>
      </w:r>
      <w:r>
        <w:rPr>
          <w:color w:val="000000"/>
          <w:spacing w:val="44"/>
        </w:rPr>
        <w:t xml:space="preserve"> </w:t>
      </w:r>
      <w:r>
        <w:rPr>
          <w:color w:val="000000"/>
          <w:spacing w:val="-1"/>
        </w:rPr>
        <w:t>klient</w:t>
      </w:r>
      <w:r>
        <w:rPr>
          <w:color w:val="000000"/>
          <w:spacing w:val="48"/>
        </w:rPr>
        <w:t xml:space="preserve"> </w:t>
      </w:r>
      <w:r>
        <w:rPr>
          <w:rFonts w:ascii="Tahoma" w:eastAsia="Tahoma" w:hAnsi="Tahoma" w:cs="Tahoma"/>
          <w:color w:val="000000"/>
        </w:rPr>
        <w:t>a</w:t>
      </w:r>
      <w:r>
        <w:rPr>
          <w:rFonts w:ascii="Tahoma" w:eastAsia="Tahoma" w:hAnsi="Tahoma" w:cs="Tahoma"/>
          <w:color w:val="000000"/>
          <w:spacing w:val="-3"/>
        </w:rPr>
        <w:t xml:space="preserve"> </w:t>
      </w:r>
      <w:r>
        <w:rPr>
          <w:rFonts w:ascii="Tahoma" w:eastAsia="Tahoma" w:hAnsi="Tahoma" w:cs="Tahoma"/>
          <w:color w:val="000000"/>
          <w:spacing w:val="-2"/>
        </w:rPr>
        <w:t>za</w:t>
      </w:r>
      <w:r>
        <w:rPr>
          <w:color w:val="000000"/>
          <w:spacing w:val="-2"/>
        </w:rPr>
        <w:t>daním/</w:t>
      </w:r>
      <w:r>
        <w:rPr>
          <w:color w:val="000000"/>
          <w:spacing w:val="49"/>
        </w:rPr>
        <w:t xml:space="preserve"> </w:t>
      </w:r>
      <w:r>
        <w:rPr>
          <w:color w:val="000000"/>
          <w:spacing w:val="-1"/>
        </w:rPr>
        <w:lastRenderedPageBreak/>
        <w:t>zvolením</w:t>
      </w:r>
      <w:r>
        <w:rPr>
          <w:color w:val="000000"/>
          <w:spacing w:val="105"/>
        </w:rPr>
        <w:t xml:space="preserve"> </w:t>
      </w:r>
      <w:r>
        <w:rPr>
          <w:color w:val="000000"/>
        </w:rPr>
        <w:t>cieľa</w:t>
      </w:r>
      <w:r>
        <w:rPr>
          <w:rFonts w:ascii="Tahoma" w:eastAsia="Tahoma" w:hAnsi="Tahoma" w:cs="Tahoma"/>
          <w:color w:val="000000"/>
        </w:rPr>
        <w:t xml:space="preserve">, </w:t>
      </w:r>
      <w:r>
        <w:rPr>
          <w:rFonts w:ascii="Tahoma" w:eastAsia="Tahoma" w:hAnsi="Tahoma" w:cs="Tahoma"/>
          <w:color w:val="000000"/>
          <w:spacing w:val="63"/>
        </w:rPr>
        <w:t xml:space="preserve"> </w:t>
      </w:r>
      <w:r>
        <w:rPr>
          <w:rFonts w:ascii="Tahoma" w:eastAsia="Tahoma" w:hAnsi="Tahoma" w:cs="Tahoma"/>
          <w:color w:val="000000"/>
          <w:spacing w:val="-1"/>
        </w:rPr>
        <w:t>t.j.</w:t>
      </w:r>
      <w:r>
        <w:rPr>
          <w:rFonts w:ascii="Tahoma" w:eastAsia="Tahoma" w:hAnsi="Tahoma" w:cs="Tahoma"/>
          <w:color w:val="000000"/>
        </w:rPr>
        <w:t xml:space="preserve"> </w:t>
      </w:r>
      <w:r>
        <w:rPr>
          <w:rFonts w:ascii="Tahoma" w:eastAsia="Tahoma" w:hAnsi="Tahoma" w:cs="Tahoma"/>
          <w:color w:val="000000"/>
          <w:spacing w:val="64"/>
        </w:rPr>
        <w:t xml:space="preserve"> </w:t>
      </w:r>
      <w:r>
        <w:rPr>
          <w:color w:val="000000"/>
          <w:spacing w:val="-1"/>
        </w:rPr>
        <w:t>„</w:t>
      </w:r>
      <w:r>
        <w:rPr>
          <w:rFonts w:ascii="Tahoma" w:eastAsia="Tahoma" w:hAnsi="Tahoma" w:cs="Tahoma"/>
          <w:b/>
          <w:color w:val="000000"/>
          <w:spacing w:val="-1"/>
        </w:rPr>
        <w:t>kamzik.vszp.sk</w:t>
      </w:r>
      <w:r>
        <w:rPr>
          <w:color w:val="000000"/>
          <w:spacing w:val="-1"/>
        </w:rPr>
        <w:t>“</w:t>
      </w:r>
      <w:r>
        <w:rPr>
          <w:color w:val="000000"/>
        </w:rPr>
        <w:t xml:space="preserve"> </w:t>
      </w:r>
      <w:r>
        <w:rPr>
          <w:color w:val="000000"/>
          <w:spacing w:val="61"/>
        </w:rPr>
        <w:t xml:space="preserve"> </w:t>
      </w:r>
      <w:r>
        <w:rPr>
          <w:color w:val="000000"/>
          <w:spacing w:val="-1"/>
        </w:rPr>
        <w:t>alebo</w:t>
      </w:r>
      <w:r>
        <w:rPr>
          <w:color w:val="000000"/>
        </w:rPr>
        <w:t xml:space="preserve"> </w:t>
      </w:r>
      <w:r>
        <w:rPr>
          <w:color w:val="000000"/>
          <w:spacing w:val="64"/>
        </w:rPr>
        <w:t xml:space="preserve"> </w:t>
      </w:r>
      <w:r>
        <w:rPr>
          <w:color w:val="000000"/>
          <w:spacing w:val="-1"/>
        </w:rPr>
        <w:t>„</w:t>
      </w:r>
      <w:r>
        <w:rPr>
          <w:rFonts w:ascii="Tahoma" w:eastAsia="Tahoma" w:hAnsi="Tahoma" w:cs="Tahoma"/>
          <w:b/>
          <w:color w:val="000000"/>
          <w:spacing w:val="-1"/>
        </w:rPr>
        <w:t>devin.vszp.sk</w:t>
      </w:r>
      <w:r>
        <w:rPr>
          <w:color w:val="000000"/>
          <w:spacing w:val="-1"/>
        </w:rPr>
        <w:t>“</w:t>
      </w:r>
      <w:r>
        <w:rPr>
          <w:color w:val="000000"/>
        </w:rPr>
        <w:t xml:space="preserve"> </w:t>
      </w:r>
      <w:r>
        <w:rPr>
          <w:color w:val="000000"/>
          <w:spacing w:val="61"/>
        </w:rPr>
        <w:t xml:space="preserve"> </w:t>
      </w:r>
      <w:r>
        <w:rPr>
          <w:color w:val="000000"/>
        </w:rPr>
        <w:t>a</w:t>
      </w:r>
      <w:r>
        <w:rPr>
          <w:color w:val="000000"/>
          <w:spacing w:val="-3"/>
        </w:rPr>
        <w:t xml:space="preserve"> </w:t>
      </w:r>
      <w:r>
        <w:rPr>
          <w:color w:val="000000"/>
          <w:spacing w:val="-1"/>
        </w:rPr>
        <w:t>následným</w:t>
      </w:r>
      <w:r>
        <w:rPr>
          <w:color w:val="000000"/>
        </w:rPr>
        <w:t xml:space="preserve"> </w:t>
      </w:r>
      <w:r>
        <w:rPr>
          <w:color w:val="000000"/>
          <w:spacing w:val="67"/>
        </w:rPr>
        <w:t xml:space="preserve"> </w:t>
      </w:r>
      <w:r>
        <w:rPr>
          <w:color w:val="000000"/>
          <w:spacing w:val="-1"/>
        </w:rPr>
        <w:t>kliknutím</w:t>
      </w:r>
      <w:r>
        <w:rPr>
          <w:color w:val="000000"/>
        </w:rPr>
        <w:t xml:space="preserve"> </w:t>
      </w:r>
      <w:r>
        <w:rPr>
          <w:color w:val="000000"/>
          <w:spacing w:val="65"/>
        </w:rPr>
        <w:t xml:space="preserve"> </w:t>
      </w:r>
      <w:r>
        <w:rPr>
          <w:color w:val="000000"/>
        </w:rPr>
        <w:t xml:space="preserve">na </w:t>
      </w:r>
      <w:r>
        <w:rPr>
          <w:color w:val="000000"/>
          <w:spacing w:val="62"/>
        </w:rPr>
        <w:t xml:space="preserve"> </w:t>
      </w:r>
      <w:r>
        <w:rPr>
          <w:color w:val="000000"/>
          <w:spacing w:val="-1"/>
        </w:rPr>
        <w:t>tlačidlo</w:t>
      </w:r>
    </w:p>
    <w:p w14:paraId="62225A6E" w14:textId="77777777" w:rsidR="00F9418B" w:rsidRDefault="00F9418B" w:rsidP="00F9418B">
      <w:pPr>
        <w:pStyle w:val="Zkladntext"/>
        <w:ind w:left="139"/>
        <w:jc w:val="both"/>
      </w:pPr>
      <w:r>
        <w:rPr>
          <w:spacing w:val="-1"/>
        </w:rPr>
        <w:t>„</w:t>
      </w:r>
      <w:r>
        <w:rPr>
          <w:rFonts w:ascii="Tahoma" w:eastAsia="Tahoma" w:hAnsi="Tahoma" w:cs="Tahoma"/>
          <w:b/>
          <w:spacing w:val="-1"/>
        </w:rPr>
        <w:t>Connect</w:t>
      </w:r>
      <w:r>
        <w:rPr>
          <w:spacing w:val="-1"/>
        </w:rPr>
        <w:t>“</w:t>
      </w:r>
      <w:r>
        <w:rPr>
          <w:spacing w:val="-4"/>
        </w:rPr>
        <w:t xml:space="preserve"> </w:t>
      </w:r>
      <w:r>
        <w:rPr>
          <w:spacing w:val="1"/>
        </w:rPr>
        <w:t>si</w:t>
      </w:r>
      <w:r>
        <w:t xml:space="preserve"> </w:t>
      </w:r>
      <w:r>
        <w:rPr>
          <w:spacing w:val="-1"/>
        </w:rPr>
        <w:t>užívateľ</w:t>
      </w:r>
      <w:r>
        <w:t xml:space="preserve"> otvorí</w:t>
      </w:r>
      <w:r>
        <w:rPr>
          <w:spacing w:val="-3"/>
        </w:rPr>
        <w:t xml:space="preserve"> </w:t>
      </w:r>
      <w:r>
        <w:t xml:space="preserve">novú </w:t>
      </w:r>
      <w:r>
        <w:rPr>
          <w:spacing w:val="-2"/>
        </w:rPr>
        <w:t>VPN</w:t>
      </w:r>
      <w:r>
        <w:rPr>
          <w:spacing w:val="-1"/>
        </w:rPr>
        <w:t xml:space="preserve"> session.</w:t>
      </w:r>
    </w:p>
    <w:p w14:paraId="5AF40780" w14:textId="77777777" w:rsidR="00F9418B" w:rsidRDefault="00F9418B" w:rsidP="00F9418B">
      <w:pPr>
        <w:jc w:val="both"/>
        <w:sectPr w:rsidR="00F9418B">
          <w:pgSz w:w="11910" w:h="16840"/>
          <w:pgMar w:top="1260" w:right="600" w:bottom="840" w:left="1560" w:header="978" w:footer="660" w:gutter="0"/>
          <w:cols w:space="708"/>
        </w:sectPr>
      </w:pPr>
    </w:p>
    <w:p w14:paraId="5ED095A9" w14:textId="77777777" w:rsidR="00F9418B" w:rsidRDefault="00F9418B" w:rsidP="00F9418B">
      <w:pPr>
        <w:spacing w:before="9" w:line="180" w:lineRule="exact"/>
        <w:rPr>
          <w:sz w:val="18"/>
          <w:szCs w:val="18"/>
        </w:rPr>
      </w:pPr>
    </w:p>
    <w:p w14:paraId="030A5E46" w14:textId="77777777" w:rsidR="00F9418B" w:rsidRDefault="00F9418B" w:rsidP="00F9418B">
      <w:pPr>
        <w:pStyle w:val="Nadpis1"/>
        <w:keepNext w:val="0"/>
        <w:widowControl w:val="0"/>
        <w:numPr>
          <w:ilvl w:val="0"/>
          <w:numId w:val="24"/>
        </w:numPr>
        <w:tabs>
          <w:tab w:val="left" w:pos="712"/>
        </w:tabs>
        <w:spacing w:before="46" w:after="0" w:line="360" w:lineRule="auto"/>
        <w:ind w:right="365"/>
        <w:rPr>
          <w:rFonts w:cs="Tahoma"/>
          <w:b w:val="0"/>
          <w:bCs w:val="0"/>
        </w:rPr>
      </w:pPr>
      <w:bookmarkStart w:id="34" w:name="_TOC_250000"/>
      <w:r>
        <w:rPr>
          <w:spacing w:val="-1"/>
        </w:rPr>
        <w:t>Inštalácia</w:t>
      </w:r>
      <w:r>
        <w:rPr>
          <w:spacing w:val="1"/>
        </w:rPr>
        <w:t xml:space="preserve"> </w:t>
      </w:r>
      <w:r>
        <w:rPr>
          <w:spacing w:val="-1"/>
        </w:rPr>
        <w:t>Cisco</w:t>
      </w:r>
      <w:r>
        <w:t xml:space="preserve"> </w:t>
      </w:r>
      <w:r>
        <w:rPr>
          <w:spacing w:val="-2"/>
        </w:rPr>
        <w:t>AnyConnect</w:t>
      </w:r>
      <w:r>
        <w:rPr>
          <w:spacing w:val="2"/>
        </w:rPr>
        <w:t xml:space="preserve"> </w:t>
      </w:r>
      <w:r>
        <w:rPr>
          <w:spacing w:val="-2"/>
        </w:rPr>
        <w:t>klienta</w:t>
      </w:r>
      <w:r>
        <w:rPr>
          <w:spacing w:val="1"/>
        </w:rPr>
        <w:t xml:space="preserve"> </w:t>
      </w:r>
      <w:r>
        <w:rPr>
          <w:spacing w:val="-3"/>
        </w:rPr>
        <w:t>bez</w:t>
      </w:r>
      <w:r>
        <w:t xml:space="preserve"> </w:t>
      </w:r>
      <w:r>
        <w:rPr>
          <w:spacing w:val="-2"/>
        </w:rPr>
        <w:t>ActiveX</w:t>
      </w:r>
      <w:r>
        <w:rPr>
          <w:spacing w:val="2"/>
        </w:rPr>
        <w:t xml:space="preserve"> </w:t>
      </w:r>
      <w:r>
        <w:rPr>
          <w:spacing w:val="-2"/>
        </w:rPr>
        <w:t>alebo</w:t>
      </w:r>
      <w:r>
        <w:rPr>
          <w:spacing w:val="37"/>
        </w:rPr>
        <w:t xml:space="preserve"> </w:t>
      </w:r>
      <w:r>
        <w:rPr>
          <w:rFonts w:ascii="Tahoma" w:hAnsi="Tahoma"/>
        </w:rPr>
        <w:t>Java</w:t>
      </w:r>
      <w:r>
        <w:rPr>
          <w:rFonts w:ascii="Tahoma" w:hAnsi="Tahoma"/>
          <w:spacing w:val="-3"/>
        </w:rPr>
        <w:t xml:space="preserve"> plug-in</w:t>
      </w:r>
      <w:bookmarkEnd w:id="34"/>
    </w:p>
    <w:p w14:paraId="3FCF49CB" w14:textId="77777777" w:rsidR="00F9418B" w:rsidRDefault="00F9418B" w:rsidP="00F9418B">
      <w:pPr>
        <w:spacing w:before="15" w:line="460" w:lineRule="exact"/>
        <w:rPr>
          <w:sz w:val="46"/>
          <w:szCs w:val="46"/>
        </w:rPr>
      </w:pPr>
    </w:p>
    <w:p w14:paraId="0E4ECA97" w14:textId="77777777" w:rsidR="00F9418B" w:rsidRDefault="00F9418B" w:rsidP="00F9418B">
      <w:pPr>
        <w:pStyle w:val="Nadpis3"/>
        <w:spacing w:line="360" w:lineRule="auto"/>
        <w:rPr>
          <w:b w:val="0"/>
          <w:bCs w:val="0"/>
        </w:rPr>
      </w:pPr>
      <w:r>
        <w:rPr>
          <w:rFonts w:ascii="Tahoma" w:hAnsi="Tahoma"/>
          <w:color w:val="FF0000"/>
          <w:spacing w:val="-2"/>
        </w:rPr>
        <w:t>Tento</w:t>
      </w:r>
      <w:r>
        <w:rPr>
          <w:rFonts w:ascii="Tahoma" w:hAnsi="Tahoma"/>
          <w:color w:val="FF0000"/>
        </w:rPr>
        <w:t xml:space="preserve"> </w:t>
      </w:r>
      <w:r>
        <w:rPr>
          <w:color w:val="FF0000"/>
          <w:spacing w:val="-1"/>
        </w:rPr>
        <w:t>postup</w:t>
      </w:r>
      <w:r>
        <w:rPr>
          <w:color w:val="FF0000"/>
          <w:spacing w:val="7"/>
        </w:rPr>
        <w:t xml:space="preserve"> </w:t>
      </w:r>
      <w:r>
        <w:rPr>
          <w:color w:val="FF0000"/>
        </w:rPr>
        <w:t xml:space="preserve">platí, </w:t>
      </w:r>
      <w:r>
        <w:rPr>
          <w:color w:val="FF0000"/>
          <w:spacing w:val="1"/>
        </w:rPr>
        <w:t>ak</w:t>
      </w:r>
      <w:r>
        <w:rPr>
          <w:color w:val="FF0000"/>
          <w:spacing w:val="3"/>
        </w:rPr>
        <w:t xml:space="preserve"> </w:t>
      </w:r>
      <w:r>
        <w:rPr>
          <w:color w:val="FF0000"/>
          <w:spacing w:val="-1"/>
        </w:rPr>
        <w:t>užívateľ</w:t>
      </w:r>
      <w:r>
        <w:rPr>
          <w:color w:val="FF0000"/>
          <w:spacing w:val="4"/>
        </w:rPr>
        <w:t xml:space="preserve"> </w:t>
      </w:r>
      <w:r>
        <w:rPr>
          <w:color w:val="FF0000"/>
          <w:spacing w:val="-2"/>
        </w:rPr>
        <w:t>nemá</w:t>
      </w:r>
      <w:r>
        <w:rPr>
          <w:color w:val="FF0000"/>
          <w:spacing w:val="4"/>
        </w:rPr>
        <w:t xml:space="preserve"> </w:t>
      </w:r>
      <w:r>
        <w:rPr>
          <w:color w:val="FF0000"/>
          <w:spacing w:val="-2"/>
        </w:rPr>
        <w:t>nainštalovaného</w:t>
      </w:r>
      <w:r>
        <w:rPr>
          <w:color w:val="FF0000"/>
        </w:rPr>
        <w:t xml:space="preserve"> Cisco </w:t>
      </w:r>
      <w:r>
        <w:rPr>
          <w:color w:val="FF0000"/>
          <w:spacing w:val="-1"/>
        </w:rPr>
        <w:t>AnyConnect</w:t>
      </w:r>
      <w:r>
        <w:rPr>
          <w:color w:val="FF0000"/>
          <w:spacing w:val="1"/>
        </w:rPr>
        <w:t xml:space="preserve"> </w:t>
      </w:r>
      <w:r>
        <w:rPr>
          <w:color w:val="FF0000"/>
          <w:spacing w:val="-1"/>
        </w:rPr>
        <w:t>klienta</w:t>
      </w:r>
      <w:r>
        <w:rPr>
          <w:color w:val="FF0000"/>
          <w:spacing w:val="3"/>
        </w:rPr>
        <w:t xml:space="preserve"> </w:t>
      </w:r>
      <w:r>
        <w:rPr>
          <w:color w:val="FF0000"/>
        </w:rPr>
        <w:t>a</w:t>
      </w:r>
      <w:r>
        <w:rPr>
          <w:color w:val="FF0000"/>
          <w:spacing w:val="4"/>
        </w:rPr>
        <w:t xml:space="preserve"> </w:t>
      </w:r>
      <w:r>
        <w:rPr>
          <w:color w:val="FF0000"/>
        </w:rPr>
        <w:t>má</w:t>
      </w:r>
      <w:r>
        <w:rPr>
          <w:color w:val="FF0000"/>
          <w:spacing w:val="53"/>
        </w:rPr>
        <w:t xml:space="preserve"> </w:t>
      </w:r>
      <w:r>
        <w:rPr>
          <w:color w:val="FF0000"/>
          <w:spacing w:val="-2"/>
        </w:rPr>
        <w:t>TOKEN,</w:t>
      </w:r>
      <w:r>
        <w:rPr>
          <w:color w:val="FF0000"/>
        </w:rPr>
        <w:t xml:space="preserve"> ku</w:t>
      </w:r>
      <w:r>
        <w:rPr>
          <w:color w:val="FF0000"/>
          <w:spacing w:val="-5"/>
        </w:rPr>
        <w:t xml:space="preserve"> </w:t>
      </w:r>
      <w:r>
        <w:rPr>
          <w:color w:val="FF0000"/>
          <w:spacing w:val="-1"/>
        </w:rPr>
        <w:t>ktorému</w:t>
      </w:r>
      <w:r>
        <w:rPr>
          <w:color w:val="FF0000"/>
        </w:rPr>
        <w:t xml:space="preserve"> </w:t>
      </w:r>
      <w:r>
        <w:rPr>
          <w:color w:val="FF0000"/>
          <w:spacing w:val="-2"/>
        </w:rPr>
        <w:t>už</w:t>
      </w:r>
      <w:r>
        <w:rPr>
          <w:color w:val="FF0000"/>
          <w:spacing w:val="-3"/>
        </w:rPr>
        <w:t xml:space="preserve"> </w:t>
      </w:r>
      <w:r>
        <w:rPr>
          <w:color w:val="FF0000"/>
          <w:spacing w:val="-1"/>
        </w:rPr>
        <w:t>bol</w:t>
      </w:r>
      <w:r>
        <w:rPr>
          <w:color w:val="FF0000"/>
          <w:spacing w:val="3"/>
        </w:rPr>
        <w:t xml:space="preserve"> </w:t>
      </w:r>
      <w:r>
        <w:rPr>
          <w:color w:val="FF0000"/>
          <w:spacing w:val="-1"/>
        </w:rPr>
        <w:t>vygenerovaný</w:t>
      </w:r>
      <w:r>
        <w:rPr>
          <w:color w:val="FF0000"/>
        </w:rPr>
        <w:t xml:space="preserve"> </w:t>
      </w:r>
      <w:r>
        <w:rPr>
          <w:color w:val="FF0000"/>
          <w:spacing w:val="-1"/>
        </w:rPr>
        <w:t>PIN!</w:t>
      </w:r>
    </w:p>
    <w:p w14:paraId="7FBEC52A" w14:textId="77777777" w:rsidR="00F9418B" w:rsidRDefault="00F9418B" w:rsidP="00F9418B">
      <w:pPr>
        <w:pStyle w:val="Zkladntext"/>
        <w:spacing w:before="120" w:line="360" w:lineRule="auto"/>
        <w:ind w:left="139"/>
        <w:rPr>
          <w:rFonts w:cs="Tahoma"/>
        </w:rPr>
      </w:pPr>
      <w:r>
        <w:t>Popisovaná</w:t>
      </w:r>
      <w:r>
        <w:rPr>
          <w:spacing w:val="-3"/>
        </w:rPr>
        <w:t xml:space="preserve"> </w:t>
      </w:r>
      <w:r>
        <w:rPr>
          <w:spacing w:val="-1"/>
        </w:rPr>
        <w:t>inštalácia</w:t>
      </w:r>
      <w:r>
        <w:t xml:space="preserve"> </w:t>
      </w:r>
      <w:r>
        <w:rPr>
          <w:spacing w:val="-1"/>
        </w:rPr>
        <w:t>aplikácie</w:t>
      </w:r>
      <w:r>
        <w:rPr>
          <w:spacing w:val="3"/>
        </w:rPr>
        <w:t xml:space="preserve"> </w:t>
      </w:r>
      <w:r>
        <w:rPr>
          <w:spacing w:val="-1"/>
        </w:rPr>
        <w:t>AnyConnect</w:t>
      </w:r>
      <w:r>
        <w:rPr>
          <w:spacing w:val="1"/>
        </w:rPr>
        <w:t xml:space="preserve"> </w:t>
      </w:r>
      <w:r>
        <w:rPr>
          <w:spacing w:val="-1"/>
        </w:rPr>
        <w:t>klienta</w:t>
      </w:r>
      <w:r>
        <w:rPr>
          <w:spacing w:val="2"/>
        </w:rPr>
        <w:t xml:space="preserve"> </w:t>
      </w:r>
      <w:r>
        <w:t>je</w:t>
      </w:r>
      <w:r>
        <w:rPr>
          <w:spacing w:val="2"/>
        </w:rPr>
        <w:t xml:space="preserve"> </w:t>
      </w:r>
      <w:r>
        <w:t>možná</w:t>
      </w:r>
      <w:r>
        <w:rPr>
          <w:spacing w:val="-3"/>
        </w:rPr>
        <w:t xml:space="preserve"> </w:t>
      </w:r>
      <w:r>
        <w:rPr>
          <w:spacing w:val="1"/>
        </w:rPr>
        <w:t>len</w:t>
      </w:r>
      <w:r>
        <w:rPr>
          <w:rFonts w:ascii="Tahoma" w:hAnsi="Tahoma"/>
          <w:spacing w:val="1"/>
        </w:rPr>
        <w:t>,</w:t>
      </w:r>
      <w:r>
        <w:rPr>
          <w:rFonts w:ascii="Tahoma" w:hAnsi="Tahoma"/>
          <w:spacing w:val="3"/>
        </w:rPr>
        <w:t xml:space="preserve"> </w:t>
      </w:r>
      <w:r>
        <w:rPr>
          <w:spacing w:val="-3"/>
        </w:rPr>
        <w:t>ak</w:t>
      </w:r>
      <w:r>
        <w:rPr>
          <w:spacing w:val="3"/>
        </w:rPr>
        <w:t xml:space="preserve"> </w:t>
      </w:r>
      <w:r>
        <w:t>má</w:t>
      </w:r>
      <w:r>
        <w:rPr>
          <w:spacing w:val="-3"/>
        </w:rPr>
        <w:t xml:space="preserve"> </w:t>
      </w:r>
      <w:r>
        <w:rPr>
          <w:spacing w:val="-1"/>
        </w:rPr>
        <w:t>užívateľ</w:t>
      </w:r>
      <w:r>
        <w:rPr>
          <w:spacing w:val="6"/>
        </w:rPr>
        <w:t xml:space="preserve"> </w:t>
      </w:r>
      <w:r>
        <w:rPr>
          <w:spacing w:val="-1"/>
        </w:rPr>
        <w:t>administrátorské</w:t>
      </w:r>
      <w:r>
        <w:rPr>
          <w:spacing w:val="61"/>
        </w:rPr>
        <w:t xml:space="preserve"> </w:t>
      </w:r>
      <w:r>
        <w:rPr>
          <w:spacing w:val="-1"/>
        </w:rPr>
        <w:t>privilégia</w:t>
      </w:r>
      <w:r>
        <w:rPr>
          <w:spacing w:val="-3"/>
        </w:rPr>
        <w:t xml:space="preserve"> </w:t>
      </w:r>
      <w:r>
        <w:t>a</w:t>
      </w:r>
      <w:r>
        <w:rPr>
          <w:spacing w:val="-1"/>
        </w:rPr>
        <w:t xml:space="preserve"> počas</w:t>
      </w:r>
      <w:r>
        <w:t xml:space="preserve"> </w:t>
      </w:r>
      <w:r>
        <w:rPr>
          <w:spacing w:val="-1"/>
        </w:rPr>
        <w:t>inštalácie</w:t>
      </w:r>
      <w:r>
        <w:rPr>
          <w:spacing w:val="-3"/>
        </w:rPr>
        <w:t xml:space="preserve"> </w:t>
      </w:r>
      <w:r>
        <w:rPr>
          <w:spacing w:val="-1"/>
        </w:rPr>
        <w:t>nie</w:t>
      </w:r>
      <w:r>
        <w:rPr>
          <w:spacing w:val="-3"/>
        </w:rPr>
        <w:t xml:space="preserve"> </w:t>
      </w:r>
      <w:r>
        <w:t>je</w:t>
      </w:r>
      <w:r>
        <w:rPr>
          <w:spacing w:val="-3"/>
        </w:rPr>
        <w:t xml:space="preserve"> </w:t>
      </w:r>
      <w:r>
        <w:rPr>
          <w:spacing w:val="-1"/>
        </w:rPr>
        <w:t>zdetekovaný</w:t>
      </w:r>
      <w:r>
        <w:rPr>
          <w:spacing w:val="-2"/>
        </w:rPr>
        <w:t xml:space="preserve"> </w:t>
      </w:r>
      <w:r>
        <w:t>ActiveX</w:t>
      </w:r>
      <w:r>
        <w:rPr>
          <w:spacing w:val="-2"/>
        </w:rPr>
        <w:t xml:space="preserve"> </w:t>
      </w:r>
      <w:r>
        <w:rPr>
          <w:spacing w:val="-1"/>
        </w:rPr>
        <w:t>alebo</w:t>
      </w:r>
      <w:r>
        <w:rPr>
          <w:spacing w:val="-2"/>
        </w:rPr>
        <w:t xml:space="preserve"> </w:t>
      </w:r>
      <w:r>
        <w:rPr>
          <w:spacing w:val="-1"/>
        </w:rPr>
        <w:t>Java</w:t>
      </w:r>
      <w:r>
        <w:rPr>
          <w:spacing w:val="-2"/>
        </w:rPr>
        <w:t xml:space="preserve"> </w:t>
      </w:r>
      <w:r>
        <w:t>plug</w:t>
      </w:r>
      <w:r>
        <w:rPr>
          <w:rFonts w:ascii="Tahoma" w:hAnsi="Tahoma"/>
        </w:rPr>
        <w:t>-in.</w:t>
      </w:r>
    </w:p>
    <w:p w14:paraId="549ED2F1" w14:textId="56BDEC5D" w:rsidR="00F9418B" w:rsidRDefault="00F9418B" w:rsidP="00F9418B">
      <w:pPr>
        <w:pStyle w:val="Zkladntext"/>
        <w:spacing w:before="119" w:line="468" w:lineRule="auto"/>
        <w:ind w:left="1580" w:right="2098" w:hanging="1082"/>
        <w:rPr>
          <w:rFonts w:cs="Tahoma"/>
        </w:rPr>
      </w:pPr>
      <w:r>
        <w:rPr>
          <w:noProof/>
          <w:lang w:eastAsia="sk-SK"/>
        </w:rPr>
        <w:drawing>
          <wp:inline distT="0" distB="0" distL="0" distR="0" wp14:anchorId="235BDAC3" wp14:editId="7669DFDC">
            <wp:extent cx="116205" cy="116205"/>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2"/>
        </w:rPr>
        <w:t xml:space="preserve">Vo </w:t>
      </w:r>
      <w:r>
        <w:rPr>
          <w:spacing w:val="-1"/>
        </w:rPr>
        <w:t>web</w:t>
      </w:r>
      <w:r>
        <w:t xml:space="preserve"> </w:t>
      </w:r>
      <w:r>
        <w:rPr>
          <w:spacing w:val="-1"/>
        </w:rPr>
        <w:t>prehliadači</w:t>
      </w:r>
      <w:r>
        <w:t xml:space="preserve"> </w:t>
      </w:r>
      <w:r>
        <w:rPr>
          <w:spacing w:val="-1"/>
        </w:rPr>
        <w:t>treba</w:t>
      </w:r>
      <w:r>
        <w:rPr>
          <w:spacing w:val="-3"/>
        </w:rPr>
        <w:t xml:space="preserve"> </w:t>
      </w:r>
      <w:r>
        <w:rPr>
          <w:spacing w:val="-2"/>
        </w:rPr>
        <w:t>zadať</w:t>
      </w:r>
      <w:r>
        <w:t xml:space="preserve"> </w:t>
      </w:r>
      <w:r>
        <w:rPr>
          <w:spacing w:val="-1"/>
        </w:rPr>
        <w:t xml:space="preserve">nasledovnú </w:t>
      </w:r>
      <w:r>
        <w:t xml:space="preserve">URL: </w:t>
      </w:r>
      <w:r>
        <w:rPr>
          <w:rFonts w:ascii="Tahoma" w:hAnsi="Tahoma"/>
          <w:color w:val="0000FF"/>
        </w:rPr>
        <w:t xml:space="preserve"> </w:t>
      </w:r>
      <w:hyperlink r:id="rId60">
        <w:r>
          <w:rPr>
            <w:rFonts w:ascii="Tahoma" w:hAnsi="Tahoma"/>
            <w:color w:val="0000FF"/>
            <w:spacing w:val="-1"/>
            <w:u w:val="single" w:color="0000FF"/>
          </w:rPr>
          <w:t>https://kamzik.vszp.sk</w:t>
        </w:r>
      </w:hyperlink>
    </w:p>
    <w:p w14:paraId="6C0F5CF6" w14:textId="715D0E33" w:rsidR="00F9418B" w:rsidRDefault="00F9418B" w:rsidP="00F9418B">
      <w:pPr>
        <w:pStyle w:val="Zkladntext"/>
        <w:spacing w:line="351" w:lineRule="auto"/>
        <w:ind w:right="146" w:hanging="362"/>
        <w:jc w:val="both"/>
        <w:rPr>
          <w:rFonts w:cs="Tahoma"/>
        </w:rPr>
      </w:pPr>
      <w:r>
        <w:rPr>
          <w:noProof/>
          <w:lang w:eastAsia="sk-SK"/>
        </w:rPr>
        <w:drawing>
          <wp:inline distT="0" distB="0" distL="0" distR="0" wp14:anchorId="15E43E03" wp14:editId="73E34864">
            <wp:extent cx="116205" cy="116205"/>
            <wp:effectExtent l="0" t="0" r="0"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1"/>
        </w:rPr>
        <w:t>Zobrazí</w:t>
      </w:r>
      <w:r>
        <w:t xml:space="preserve"> </w:t>
      </w:r>
      <w:r>
        <w:rPr>
          <w:spacing w:val="1"/>
        </w:rPr>
        <w:t>sa</w:t>
      </w:r>
      <w:r>
        <w:rPr>
          <w:spacing w:val="2"/>
        </w:rPr>
        <w:t xml:space="preserve"> </w:t>
      </w:r>
      <w:r>
        <w:rPr>
          <w:spacing w:val="-1"/>
        </w:rPr>
        <w:t>okno,</w:t>
      </w:r>
      <w:r>
        <w:rPr>
          <w:spacing w:val="-2"/>
        </w:rPr>
        <w:t xml:space="preserve"> </w:t>
      </w:r>
      <w:r>
        <w:t xml:space="preserve">v ktorom </w:t>
      </w:r>
      <w:r>
        <w:rPr>
          <w:spacing w:val="-2"/>
        </w:rPr>
        <w:t>si</w:t>
      </w:r>
      <w:r>
        <w:t xml:space="preserve"> </w:t>
      </w:r>
      <w:r>
        <w:rPr>
          <w:spacing w:val="-1"/>
        </w:rPr>
        <w:t>užívateľ</w:t>
      </w:r>
      <w:r>
        <w:rPr>
          <w:spacing w:val="4"/>
        </w:rPr>
        <w:t xml:space="preserve"> </w:t>
      </w:r>
      <w:r>
        <w:rPr>
          <w:spacing w:val="-1"/>
        </w:rPr>
        <w:t>zvolí</w:t>
      </w:r>
      <w:r>
        <w:rPr>
          <w:spacing w:val="2"/>
        </w:rPr>
        <w:t xml:space="preserve"> </w:t>
      </w:r>
      <w:r>
        <w:rPr>
          <w:rFonts w:ascii="Tahoma" w:hAnsi="Tahoma"/>
          <w:spacing w:val="-1"/>
        </w:rPr>
        <w:t>jeden</w:t>
      </w:r>
      <w:r>
        <w:rPr>
          <w:rFonts w:ascii="Tahoma" w:hAnsi="Tahoma"/>
          <w:spacing w:val="4"/>
        </w:rPr>
        <w:t xml:space="preserve"> </w:t>
      </w:r>
      <w:r>
        <w:rPr>
          <w:rFonts w:ascii="Tahoma" w:hAnsi="Tahoma"/>
        </w:rPr>
        <w:t>z</w:t>
      </w:r>
      <w:r>
        <w:rPr>
          <w:rFonts w:ascii="Tahoma" w:hAnsi="Tahoma"/>
          <w:spacing w:val="-8"/>
        </w:rPr>
        <w:t xml:space="preserve"> </w:t>
      </w:r>
      <w:r>
        <w:rPr>
          <w:rFonts w:ascii="Tahoma" w:hAnsi="Tahoma"/>
          <w:spacing w:val="-1"/>
        </w:rPr>
        <w:t>profilov</w:t>
      </w:r>
      <w:r>
        <w:rPr>
          <w:rFonts w:ascii="Tahoma" w:hAnsi="Tahoma"/>
          <w:spacing w:val="3"/>
        </w:rPr>
        <w:t xml:space="preserve"> </w:t>
      </w:r>
      <w:r>
        <w:rPr>
          <w:rFonts w:ascii="Tahoma" w:hAnsi="Tahoma"/>
          <w:spacing w:val="-1"/>
        </w:rPr>
        <w:t>pre</w:t>
      </w:r>
      <w:r>
        <w:rPr>
          <w:rFonts w:ascii="Tahoma" w:hAnsi="Tahoma"/>
          <w:spacing w:val="-3"/>
        </w:rPr>
        <w:t xml:space="preserve"> </w:t>
      </w:r>
      <w:r>
        <w:rPr>
          <w:rFonts w:ascii="Tahoma" w:hAnsi="Tahoma"/>
          <w:spacing w:val="-1"/>
        </w:rPr>
        <w:t>pripojenia</w:t>
      </w:r>
      <w:r>
        <w:rPr>
          <w:rFonts w:ascii="Tahoma" w:hAnsi="Tahoma"/>
        </w:rPr>
        <w:t xml:space="preserve"> </w:t>
      </w:r>
      <w:r>
        <w:rPr>
          <w:spacing w:val="1"/>
        </w:rPr>
        <w:t>sa</w:t>
      </w:r>
      <w:r>
        <w:rPr>
          <w:spacing w:val="2"/>
        </w:rPr>
        <w:t xml:space="preserve"> </w:t>
      </w:r>
      <w:r>
        <w:rPr>
          <w:spacing w:val="-2"/>
        </w:rPr>
        <w:t>do</w:t>
      </w:r>
      <w:r>
        <w:rPr>
          <w:spacing w:val="3"/>
        </w:rPr>
        <w:t xml:space="preserve"> </w:t>
      </w:r>
      <w:r>
        <w:rPr>
          <w:spacing w:val="-2"/>
        </w:rPr>
        <w:t>VPN</w:t>
      </w:r>
      <w:r>
        <w:rPr>
          <w:spacing w:val="-1"/>
        </w:rPr>
        <w:t xml:space="preserve"> VšZP.</w:t>
      </w:r>
      <w:r>
        <w:rPr>
          <w:spacing w:val="59"/>
        </w:rPr>
        <w:t xml:space="preserve"> </w:t>
      </w:r>
      <w:r>
        <w:t>Následne</w:t>
      </w:r>
      <w:r>
        <w:rPr>
          <w:spacing w:val="13"/>
        </w:rPr>
        <w:t xml:space="preserve"> </w:t>
      </w:r>
      <w:r>
        <w:rPr>
          <w:spacing w:val="-2"/>
        </w:rPr>
        <w:t>zadá</w:t>
      </w:r>
      <w:r>
        <w:rPr>
          <w:spacing w:val="13"/>
        </w:rPr>
        <w:t xml:space="preserve"> </w:t>
      </w:r>
      <w:r>
        <w:rPr>
          <w:spacing w:val="-1"/>
        </w:rPr>
        <w:t>užívateľ</w:t>
      </w:r>
      <w:r>
        <w:rPr>
          <w:spacing w:val="15"/>
        </w:rPr>
        <w:t xml:space="preserve"> </w:t>
      </w:r>
      <w:r>
        <w:rPr>
          <w:spacing w:val="-1"/>
        </w:rPr>
        <w:t>svoje</w:t>
      </w:r>
      <w:r>
        <w:rPr>
          <w:spacing w:val="13"/>
        </w:rPr>
        <w:t xml:space="preserve"> </w:t>
      </w:r>
      <w:r>
        <w:rPr>
          <w:spacing w:val="-1"/>
        </w:rPr>
        <w:t>užívateľské</w:t>
      </w:r>
      <w:r>
        <w:rPr>
          <w:spacing w:val="8"/>
        </w:rPr>
        <w:t xml:space="preserve"> </w:t>
      </w:r>
      <w:r>
        <w:t>meno</w:t>
      </w:r>
      <w:r>
        <w:rPr>
          <w:spacing w:val="14"/>
        </w:rPr>
        <w:t xml:space="preserve"> </w:t>
      </w:r>
      <w:r>
        <w:t>a</w:t>
      </w:r>
      <w:r>
        <w:rPr>
          <w:spacing w:val="1"/>
        </w:rPr>
        <w:t xml:space="preserve"> </w:t>
      </w:r>
      <w:r>
        <w:rPr>
          <w:spacing w:val="-2"/>
        </w:rPr>
        <w:t>do</w:t>
      </w:r>
      <w:r>
        <w:rPr>
          <w:spacing w:val="14"/>
        </w:rPr>
        <w:t xml:space="preserve"> </w:t>
      </w:r>
      <w:r>
        <w:rPr>
          <w:spacing w:val="-1"/>
        </w:rPr>
        <w:t>položky</w:t>
      </w:r>
      <w:r>
        <w:rPr>
          <w:spacing w:val="14"/>
        </w:rPr>
        <w:t xml:space="preserve"> </w:t>
      </w:r>
      <w:r>
        <w:rPr>
          <w:spacing w:val="-2"/>
        </w:rPr>
        <w:t>password</w:t>
      </w:r>
      <w:r>
        <w:rPr>
          <w:spacing w:val="11"/>
        </w:rPr>
        <w:t xml:space="preserve"> </w:t>
      </w:r>
      <w:r>
        <w:rPr>
          <w:spacing w:val="-2"/>
        </w:rPr>
        <w:t>zadá</w:t>
      </w:r>
      <w:r>
        <w:rPr>
          <w:spacing w:val="61"/>
        </w:rPr>
        <w:t xml:space="preserve"> </w:t>
      </w:r>
      <w:r>
        <w:rPr>
          <w:rFonts w:ascii="Tahoma" w:hAnsi="Tahoma"/>
          <w:spacing w:val="-1"/>
        </w:rPr>
        <w:t>TOKENCODE</w:t>
      </w:r>
      <w:hyperlink w:anchor="_bookmark3" w:history="1">
        <w:r>
          <w:rPr>
            <w:rFonts w:ascii="Tahoma" w:hAnsi="Tahoma"/>
            <w:spacing w:val="-1"/>
            <w:position w:val="10"/>
            <w:sz w:val="14"/>
          </w:rPr>
          <w:t>1</w:t>
        </w:r>
      </w:hyperlink>
      <w:r>
        <w:rPr>
          <w:rFonts w:ascii="Tahoma" w:hAnsi="Tahoma"/>
          <w:spacing w:val="-1"/>
        </w:rPr>
        <w:t>:</w:t>
      </w:r>
    </w:p>
    <w:p w14:paraId="246E3B69" w14:textId="44F4C6BA" w:rsidR="00F9418B" w:rsidRDefault="00F9418B" w:rsidP="00F9418B">
      <w:pPr>
        <w:spacing w:before="127"/>
        <w:ind w:left="1327" w:right="10329"/>
        <w:rPr>
          <w:rFonts w:ascii="Times New Roman" w:eastAsia="Times New Roman" w:hAnsi="Times New Roman"/>
          <w:sz w:val="20"/>
          <w:szCs w:val="20"/>
        </w:rPr>
      </w:pPr>
      <w:r>
        <w:rPr>
          <w:noProof/>
          <w:lang w:eastAsia="sk-SK"/>
        </w:rPr>
        <w:drawing>
          <wp:inline distT="0" distB="0" distL="0" distR="0" wp14:anchorId="702BC464" wp14:editId="74AA5110">
            <wp:extent cx="4504055" cy="2941320"/>
            <wp:effectExtent l="0" t="0" r="0"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04055" cy="2941320"/>
                    </a:xfrm>
                    <a:prstGeom prst="rect">
                      <a:avLst/>
                    </a:prstGeom>
                    <a:noFill/>
                    <a:ln>
                      <a:noFill/>
                    </a:ln>
                  </pic:spPr>
                </pic:pic>
              </a:graphicData>
            </a:graphic>
          </wp:inline>
        </w:drawing>
      </w:r>
    </w:p>
    <w:p w14:paraId="33E9F04E" w14:textId="77777777" w:rsidR="00F9418B" w:rsidRDefault="00F9418B" w:rsidP="00F9418B">
      <w:pPr>
        <w:spacing w:before="9" w:line="140" w:lineRule="exact"/>
        <w:rPr>
          <w:sz w:val="14"/>
          <w:szCs w:val="14"/>
        </w:rPr>
      </w:pPr>
    </w:p>
    <w:p w14:paraId="30B4ACEA" w14:textId="77777777" w:rsidR="00F9418B" w:rsidRDefault="00F9418B" w:rsidP="00F9418B">
      <w:pPr>
        <w:spacing w:line="240" w:lineRule="exact"/>
        <w:rPr>
          <w:sz w:val="24"/>
          <w:szCs w:val="24"/>
        </w:rPr>
      </w:pPr>
    </w:p>
    <w:p w14:paraId="1E5A58EA" w14:textId="77777777" w:rsidR="00F9418B" w:rsidRDefault="00F9418B" w:rsidP="00F9418B">
      <w:pPr>
        <w:ind w:left="2411"/>
        <w:rPr>
          <w:rFonts w:ascii="Tahoma" w:eastAsia="Tahoma" w:hAnsi="Tahoma" w:cs="Tahoma"/>
          <w:sz w:val="20"/>
          <w:szCs w:val="20"/>
        </w:rPr>
      </w:pPr>
      <w:bookmarkStart w:id="35" w:name="_bookmark17"/>
      <w:bookmarkEnd w:id="35"/>
      <w:r>
        <w:rPr>
          <w:rFonts w:ascii="Tahoma" w:hAnsi="Tahoma"/>
          <w:b/>
          <w:spacing w:val="-1"/>
          <w:sz w:val="20"/>
        </w:rPr>
        <w:t>Obrázok</w:t>
      </w:r>
      <w:r>
        <w:rPr>
          <w:rFonts w:ascii="Tahoma" w:hAnsi="Tahoma"/>
          <w:b/>
          <w:spacing w:val="-2"/>
          <w:sz w:val="20"/>
        </w:rPr>
        <w:t xml:space="preserve"> 17</w:t>
      </w:r>
      <w:r>
        <w:rPr>
          <w:rFonts w:ascii="Tahoma" w:hAnsi="Tahoma"/>
          <w:b/>
          <w:sz w:val="20"/>
        </w:rPr>
        <w:t xml:space="preserve"> -</w:t>
      </w:r>
      <w:r>
        <w:rPr>
          <w:rFonts w:ascii="Tahoma" w:hAnsi="Tahoma"/>
          <w:b/>
          <w:spacing w:val="-2"/>
          <w:sz w:val="20"/>
        </w:rPr>
        <w:t xml:space="preserve"> </w:t>
      </w:r>
      <w:r>
        <w:rPr>
          <w:rFonts w:ascii="Tahoma" w:hAnsi="Tahoma"/>
          <w:b/>
          <w:spacing w:val="-1"/>
          <w:sz w:val="20"/>
        </w:rPr>
        <w:t xml:space="preserve">Okno </w:t>
      </w:r>
      <w:r>
        <w:rPr>
          <w:rFonts w:ascii="Tahoma" w:hAnsi="Tahoma"/>
          <w:b/>
          <w:spacing w:val="-2"/>
          <w:sz w:val="20"/>
        </w:rPr>
        <w:t>portálového</w:t>
      </w:r>
      <w:r>
        <w:rPr>
          <w:rFonts w:ascii="Tahoma" w:hAnsi="Tahoma"/>
          <w:b/>
          <w:spacing w:val="-1"/>
          <w:sz w:val="20"/>
        </w:rPr>
        <w:t xml:space="preserve"> prístupu pre </w:t>
      </w:r>
      <w:r>
        <w:rPr>
          <w:rFonts w:ascii="Tahoma" w:hAnsi="Tahoma"/>
          <w:b/>
          <w:spacing w:val="-2"/>
          <w:sz w:val="20"/>
        </w:rPr>
        <w:t>VPN</w:t>
      </w:r>
    </w:p>
    <w:p w14:paraId="0B11BC90" w14:textId="77777777" w:rsidR="00F9418B" w:rsidRDefault="00F9418B" w:rsidP="00F9418B">
      <w:pPr>
        <w:rPr>
          <w:rFonts w:ascii="Tahoma" w:eastAsia="Tahoma" w:hAnsi="Tahoma" w:cs="Tahoma"/>
          <w:sz w:val="20"/>
          <w:szCs w:val="20"/>
        </w:rPr>
        <w:sectPr w:rsidR="00F9418B">
          <w:pgSz w:w="11910" w:h="16840"/>
          <w:pgMar w:top="1260" w:right="600" w:bottom="840" w:left="1560" w:header="978" w:footer="660" w:gutter="0"/>
          <w:cols w:space="708"/>
        </w:sectPr>
      </w:pPr>
    </w:p>
    <w:p w14:paraId="427B9297" w14:textId="77777777" w:rsidR="00F9418B" w:rsidRDefault="00F9418B" w:rsidP="00F9418B">
      <w:pPr>
        <w:spacing w:before="7" w:line="160" w:lineRule="exact"/>
        <w:rPr>
          <w:sz w:val="16"/>
          <w:szCs w:val="16"/>
        </w:rPr>
      </w:pPr>
    </w:p>
    <w:p w14:paraId="19B38020" w14:textId="26DAD4D3" w:rsidR="00F9418B" w:rsidRDefault="00F9418B" w:rsidP="00F9418B">
      <w:pPr>
        <w:pStyle w:val="Zkladntext"/>
        <w:spacing w:before="63"/>
        <w:ind w:left="499"/>
      </w:pPr>
      <w:r>
        <w:rPr>
          <w:noProof/>
          <w:lang w:eastAsia="sk-SK"/>
        </w:rPr>
        <w:drawing>
          <wp:inline distT="0" distB="0" distL="0" distR="0" wp14:anchorId="5A1A1F39" wp14:editId="43DD9646">
            <wp:extent cx="116205" cy="116205"/>
            <wp:effectExtent l="0" t="0" r="0"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1"/>
        </w:rPr>
        <w:t>Po</w:t>
      </w:r>
      <w:r>
        <w:rPr>
          <w:spacing w:val="-2"/>
        </w:rPr>
        <w:t xml:space="preserve"> </w:t>
      </w:r>
      <w:r>
        <w:rPr>
          <w:spacing w:val="-1"/>
        </w:rPr>
        <w:t>úspešnom prihlásení</w:t>
      </w:r>
      <w:r>
        <w:rPr>
          <w:rFonts w:ascii="Tahoma" w:hAnsi="Tahoma"/>
          <w:spacing w:val="-1"/>
        </w:rPr>
        <w:t>,</w:t>
      </w:r>
      <w:r>
        <w:rPr>
          <w:rFonts w:ascii="Tahoma" w:hAnsi="Tahoma"/>
          <w:spacing w:val="-2"/>
        </w:rPr>
        <w:t xml:space="preserve"> </w:t>
      </w:r>
      <w:r>
        <w:rPr>
          <w:spacing w:val="-1"/>
        </w:rPr>
        <w:t>zobrazí</w:t>
      </w:r>
      <w:r>
        <w:t xml:space="preserve"> </w:t>
      </w:r>
      <w:r>
        <w:rPr>
          <w:rFonts w:ascii="Tahoma" w:hAnsi="Tahoma"/>
          <w:spacing w:val="1"/>
        </w:rPr>
        <w:t>sa</w:t>
      </w:r>
      <w:r>
        <w:rPr>
          <w:rFonts w:ascii="Tahoma" w:hAnsi="Tahoma"/>
          <w:spacing w:val="-3"/>
        </w:rPr>
        <w:t xml:space="preserve"> </w:t>
      </w:r>
      <w:r>
        <w:rPr>
          <w:spacing w:val="-1"/>
        </w:rPr>
        <w:t>nasledovný</w:t>
      </w:r>
      <w:r>
        <w:rPr>
          <w:spacing w:val="-2"/>
        </w:rPr>
        <w:t xml:space="preserve"> </w:t>
      </w:r>
      <w:r>
        <w:rPr>
          <w:spacing w:val="-1"/>
        </w:rPr>
        <w:t>banner.</w:t>
      </w:r>
    </w:p>
    <w:p w14:paraId="16471A3A" w14:textId="77777777" w:rsidR="00F9418B" w:rsidRDefault="00F9418B" w:rsidP="00F9418B">
      <w:pPr>
        <w:spacing w:before="3" w:line="260" w:lineRule="exact"/>
        <w:rPr>
          <w:sz w:val="26"/>
          <w:szCs w:val="26"/>
        </w:rPr>
      </w:pPr>
    </w:p>
    <w:p w14:paraId="40C5EB4D" w14:textId="047FDF06" w:rsidR="00F9418B" w:rsidRDefault="00F9418B" w:rsidP="00F9418B">
      <w:pPr>
        <w:ind w:left="1687" w:right="10329"/>
        <w:rPr>
          <w:rFonts w:ascii="Times New Roman" w:eastAsia="Times New Roman" w:hAnsi="Times New Roman"/>
          <w:sz w:val="20"/>
          <w:szCs w:val="20"/>
        </w:rPr>
      </w:pPr>
      <w:r>
        <w:rPr>
          <w:noProof/>
          <w:lang w:eastAsia="sk-SK"/>
        </w:rPr>
        <w:drawing>
          <wp:inline distT="0" distB="0" distL="0" distR="0" wp14:anchorId="372CA0F4" wp14:editId="0BE5A88D">
            <wp:extent cx="4497070" cy="3548380"/>
            <wp:effectExtent l="0" t="0" r="0"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97070" cy="3548380"/>
                    </a:xfrm>
                    <a:prstGeom prst="rect">
                      <a:avLst/>
                    </a:prstGeom>
                    <a:noFill/>
                    <a:ln>
                      <a:noFill/>
                    </a:ln>
                  </pic:spPr>
                </pic:pic>
              </a:graphicData>
            </a:graphic>
          </wp:inline>
        </w:drawing>
      </w:r>
    </w:p>
    <w:p w14:paraId="03E0C6B6" w14:textId="77777777" w:rsidR="00F9418B" w:rsidRDefault="00F9418B" w:rsidP="00F9418B">
      <w:pPr>
        <w:spacing w:before="1" w:line="240" w:lineRule="exact"/>
        <w:rPr>
          <w:sz w:val="24"/>
          <w:szCs w:val="24"/>
        </w:rPr>
      </w:pPr>
    </w:p>
    <w:p w14:paraId="6133F082" w14:textId="77777777" w:rsidR="00F9418B" w:rsidRDefault="00F9418B" w:rsidP="00F9418B">
      <w:pPr>
        <w:ind w:left="587" w:right="597"/>
        <w:jc w:val="center"/>
        <w:rPr>
          <w:rFonts w:ascii="Tahoma" w:eastAsia="Tahoma" w:hAnsi="Tahoma" w:cs="Tahoma"/>
          <w:sz w:val="20"/>
          <w:szCs w:val="20"/>
        </w:rPr>
      </w:pPr>
      <w:bookmarkStart w:id="36" w:name="_bookmark18"/>
      <w:bookmarkEnd w:id="36"/>
      <w:r>
        <w:rPr>
          <w:rFonts w:ascii="Tahoma" w:hAnsi="Tahoma"/>
          <w:b/>
          <w:spacing w:val="-1"/>
          <w:sz w:val="20"/>
        </w:rPr>
        <w:t>Obrázok</w:t>
      </w:r>
      <w:r>
        <w:rPr>
          <w:rFonts w:ascii="Tahoma" w:hAnsi="Tahoma"/>
          <w:b/>
          <w:spacing w:val="-3"/>
          <w:sz w:val="20"/>
        </w:rPr>
        <w:t xml:space="preserve"> </w:t>
      </w:r>
      <w:r>
        <w:rPr>
          <w:rFonts w:ascii="Tahoma" w:hAnsi="Tahoma"/>
          <w:b/>
          <w:spacing w:val="-2"/>
          <w:sz w:val="20"/>
        </w:rPr>
        <w:t>18</w:t>
      </w:r>
      <w:r>
        <w:rPr>
          <w:rFonts w:ascii="Tahoma" w:hAnsi="Tahoma"/>
          <w:b/>
          <w:sz w:val="20"/>
        </w:rPr>
        <w:t xml:space="preserve"> -</w:t>
      </w:r>
      <w:r>
        <w:rPr>
          <w:rFonts w:ascii="Tahoma" w:hAnsi="Tahoma"/>
          <w:b/>
          <w:spacing w:val="-2"/>
          <w:sz w:val="20"/>
        </w:rPr>
        <w:t xml:space="preserve"> </w:t>
      </w:r>
      <w:r>
        <w:rPr>
          <w:rFonts w:ascii="Tahoma" w:hAnsi="Tahoma"/>
          <w:b/>
          <w:spacing w:val="-1"/>
          <w:sz w:val="20"/>
        </w:rPr>
        <w:t xml:space="preserve">Okno úspešného </w:t>
      </w:r>
      <w:r>
        <w:rPr>
          <w:rFonts w:ascii="Tahoma" w:hAnsi="Tahoma"/>
          <w:b/>
          <w:spacing w:val="-2"/>
          <w:sz w:val="20"/>
        </w:rPr>
        <w:t>prihlásenia</w:t>
      </w:r>
    </w:p>
    <w:p w14:paraId="209E9481" w14:textId="77777777" w:rsidR="00F9418B" w:rsidRDefault="00F9418B" w:rsidP="00F9418B">
      <w:pPr>
        <w:spacing w:before="18" w:line="220" w:lineRule="exact"/>
      </w:pPr>
    </w:p>
    <w:p w14:paraId="7EB3D434" w14:textId="094A20E8" w:rsidR="00F9418B" w:rsidRDefault="00F9418B" w:rsidP="00F9418B">
      <w:pPr>
        <w:pStyle w:val="Zkladntext"/>
        <w:spacing w:line="360" w:lineRule="auto"/>
        <w:ind w:hanging="362"/>
      </w:pPr>
      <w:r>
        <w:rPr>
          <w:noProof/>
          <w:lang w:eastAsia="sk-SK"/>
        </w:rPr>
        <w:drawing>
          <wp:inline distT="0" distB="0" distL="0" distR="0" wp14:anchorId="462782E9" wp14:editId="23D3A413">
            <wp:extent cx="116205" cy="116205"/>
            <wp:effectExtent l="0" t="0" r="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t>Následne</w:t>
      </w:r>
      <w:r>
        <w:rPr>
          <w:rFonts w:ascii="Tahoma" w:hAnsi="Tahoma"/>
        </w:rPr>
        <w:t>,</w:t>
      </w:r>
      <w:r>
        <w:rPr>
          <w:rFonts w:ascii="Tahoma" w:hAnsi="Tahoma"/>
          <w:spacing w:val="36"/>
        </w:rPr>
        <w:t xml:space="preserve"> </w:t>
      </w:r>
      <w:r>
        <w:rPr>
          <w:spacing w:val="-1"/>
        </w:rPr>
        <w:t>ak</w:t>
      </w:r>
      <w:r>
        <w:rPr>
          <w:spacing w:val="32"/>
        </w:rPr>
        <w:t xml:space="preserve"> </w:t>
      </w:r>
      <w:r>
        <w:rPr>
          <w:spacing w:val="1"/>
        </w:rPr>
        <w:t>nie</w:t>
      </w:r>
      <w:r>
        <w:rPr>
          <w:spacing w:val="35"/>
        </w:rPr>
        <w:t xml:space="preserve"> </w:t>
      </w:r>
      <w:r>
        <w:t>je</w:t>
      </w:r>
      <w:r>
        <w:rPr>
          <w:spacing w:val="35"/>
        </w:rPr>
        <w:t xml:space="preserve"> </w:t>
      </w:r>
      <w:r>
        <w:t>možné</w:t>
      </w:r>
      <w:r>
        <w:rPr>
          <w:spacing w:val="30"/>
        </w:rPr>
        <w:t xml:space="preserve"> </w:t>
      </w:r>
      <w:r>
        <w:rPr>
          <w:spacing w:val="-1"/>
        </w:rPr>
        <w:t>inštalovať</w:t>
      </w:r>
      <w:r>
        <w:rPr>
          <w:spacing w:val="33"/>
        </w:rPr>
        <w:t xml:space="preserve"> </w:t>
      </w:r>
      <w:r>
        <w:rPr>
          <w:spacing w:val="-2"/>
        </w:rPr>
        <w:t>AnyConnect</w:t>
      </w:r>
      <w:r>
        <w:rPr>
          <w:spacing w:val="34"/>
        </w:rPr>
        <w:t xml:space="preserve"> </w:t>
      </w:r>
      <w:r>
        <w:t>klienta</w:t>
      </w:r>
      <w:r>
        <w:rPr>
          <w:spacing w:val="35"/>
        </w:rPr>
        <w:t xml:space="preserve"> </w:t>
      </w:r>
      <w:r>
        <w:rPr>
          <w:spacing w:val="-1"/>
        </w:rPr>
        <w:t>automaticky</w:t>
      </w:r>
      <w:r>
        <w:rPr>
          <w:spacing w:val="37"/>
        </w:rPr>
        <w:t xml:space="preserve"> </w:t>
      </w:r>
      <w:r>
        <w:rPr>
          <w:spacing w:val="-1"/>
        </w:rPr>
        <w:t>prostredníctvom</w:t>
      </w:r>
      <w:r>
        <w:rPr>
          <w:spacing w:val="63"/>
        </w:rPr>
        <w:t xml:space="preserve"> </w:t>
      </w:r>
      <w:r>
        <w:t>ActiveX</w:t>
      </w:r>
      <w:r>
        <w:rPr>
          <w:spacing w:val="-2"/>
        </w:rPr>
        <w:t xml:space="preserve"> </w:t>
      </w:r>
      <w:r>
        <w:rPr>
          <w:spacing w:val="-1"/>
        </w:rPr>
        <w:t>alebo</w:t>
      </w:r>
      <w:r>
        <w:rPr>
          <w:spacing w:val="-2"/>
        </w:rPr>
        <w:t xml:space="preserve"> </w:t>
      </w:r>
      <w:r>
        <w:rPr>
          <w:spacing w:val="-1"/>
        </w:rPr>
        <w:t>Java</w:t>
      </w:r>
      <w:r>
        <w:rPr>
          <w:spacing w:val="-2"/>
        </w:rPr>
        <w:t xml:space="preserve"> </w:t>
      </w:r>
      <w:r>
        <w:t>JRE,</w:t>
      </w:r>
      <w:r>
        <w:rPr>
          <w:spacing w:val="-2"/>
        </w:rPr>
        <w:t xml:space="preserve"> </w:t>
      </w:r>
      <w:r>
        <w:t>je</w:t>
      </w:r>
      <w:r>
        <w:rPr>
          <w:spacing w:val="-3"/>
        </w:rPr>
        <w:t xml:space="preserve"> </w:t>
      </w:r>
      <w:r>
        <w:t>možné</w:t>
      </w:r>
      <w:r>
        <w:rPr>
          <w:spacing w:val="-3"/>
        </w:rPr>
        <w:t xml:space="preserve"> </w:t>
      </w:r>
      <w:r>
        <w:rPr>
          <w:spacing w:val="-1"/>
        </w:rPr>
        <w:t>tohto</w:t>
      </w:r>
      <w:r>
        <w:rPr>
          <w:spacing w:val="-2"/>
        </w:rPr>
        <w:t xml:space="preserve"> </w:t>
      </w:r>
      <w:r>
        <w:rPr>
          <w:spacing w:val="-1"/>
        </w:rPr>
        <w:t>klienta</w:t>
      </w:r>
      <w:r>
        <w:rPr>
          <w:spacing w:val="-3"/>
        </w:rPr>
        <w:t xml:space="preserve"> </w:t>
      </w:r>
      <w:r>
        <w:rPr>
          <w:spacing w:val="-1"/>
        </w:rPr>
        <w:t>nainštalovať</w:t>
      </w:r>
      <w:r>
        <w:rPr>
          <w:spacing w:val="1"/>
        </w:rPr>
        <w:t xml:space="preserve"> </w:t>
      </w:r>
      <w:r>
        <w:rPr>
          <w:rFonts w:ascii="Tahoma" w:hAnsi="Tahoma"/>
          <w:spacing w:val="-1"/>
        </w:rPr>
        <w:t>aj</w:t>
      </w:r>
      <w:r>
        <w:rPr>
          <w:rFonts w:ascii="Tahoma" w:hAnsi="Tahoma"/>
          <w:spacing w:val="-2"/>
        </w:rPr>
        <w:t xml:space="preserve"> </w:t>
      </w:r>
      <w:r>
        <w:rPr>
          <w:spacing w:val="-1"/>
        </w:rPr>
        <w:t>manuálne.</w:t>
      </w:r>
    </w:p>
    <w:p w14:paraId="53E0C9B2" w14:textId="34E0A4A1" w:rsidR="00F9418B" w:rsidRDefault="00F9418B" w:rsidP="00F9418B">
      <w:pPr>
        <w:pStyle w:val="Zkladntext"/>
        <w:spacing w:line="360" w:lineRule="auto"/>
        <w:ind w:right="143" w:hanging="362"/>
        <w:rPr>
          <w:rFonts w:cs="Tahoma"/>
        </w:rPr>
      </w:pPr>
      <w:r>
        <w:rPr>
          <w:noProof/>
          <w:lang w:eastAsia="sk-SK"/>
        </w:rPr>
        <w:drawing>
          <wp:inline distT="0" distB="0" distL="0" distR="0" wp14:anchorId="74D60F6A" wp14:editId="26C0288E">
            <wp:extent cx="116205" cy="116205"/>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1"/>
        </w:rPr>
        <w:t>Treba</w:t>
      </w:r>
      <w:r>
        <w:rPr>
          <w:spacing w:val="49"/>
        </w:rPr>
        <w:t xml:space="preserve"> </w:t>
      </w:r>
      <w:r>
        <w:rPr>
          <w:spacing w:val="-1"/>
        </w:rPr>
        <w:t>kliknúť</w:t>
      </w:r>
      <w:r>
        <w:rPr>
          <w:spacing w:val="50"/>
        </w:rPr>
        <w:t xml:space="preserve"> </w:t>
      </w:r>
      <w:r>
        <w:t>na</w:t>
      </w:r>
      <w:r>
        <w:rPr>
          <w:spacing w:val="50"/>
        </w:rPr>
        <w:t xml:space="preserve"> </w:t>
      </w:r>
      <w:r>
        <w:rPr>
          <w:spacing w:val="-1"/>
        </w:rPr>
        <w:t>zobrazenú</w:t>
      </w:r>
      <w:r>
        <w:rPr>
          <w:spacing w:val="52"/>
        </w:rPr>
        <w:t xml:space="preserve"> </w:t>
      </w:r>
      <w:r>
        <w:rPr>
          <w:spacing w:val="-1"/>
        </w:rPr>
        <w:t>linku</w:t>
      </w:r>
      <w:r>
        <w:rPr>
          <w:spacing w:val="52"/>
        </w:rPr>
        <w:t xml:space="preserve"> </w:t>
      </w:r>
      <w:r>
        <w:t xml:space="preserve">a </w:t>
      </w:r>
      <w:r>
        <w:rPr>
          <w:spacing w:val="-1"/>
        </w:rPr>
        <w:t>inštalačný</w:t>
      </w:r>
      <w:r>
        <w:rPr>
          <w:spacing w:val="51"/>
        </w:rPr>
        <w:t xml:space="preserve"> </w:t>
      </w:r>
      <w:r>
        <w:rPr>
          <w:spacing w:val="-1"/>
        </w:rPr>
        <w:t>súbor</w:t>
      </w:r>
      <w:r>
        <w:rPr>
          <w:spacing w:val="56"/>
        </w:rPr>
        <w:t xml:space="preserve"> </w:t>
      </w:r>
      <w:r>
        <w:rPr>
          <w:spacing w:val="-2"/>
        </w:rPr>
        <w:t>uložiť</w:t>
      </w:r>
      <w:r>
        <w:rPr>
          <w:spacing w:val="53"/>
        </w:rPr>
        <w:t xml:space="preserve"> </w:t>
      </w:r>
      <w:r>
        <w:t>na</w:t>
      </w:r>
      <w:r>
        <w:rPr>
          <w:spacing w:val="50"/>
        </w:rPr>
        <w:t xml:space="preserve"> </w:t>
      </w:r>
      <w:r>
        <w:rPr>
          <w:spacing w:val="-1"/>
        </w:rPr>
        <w:t>požadované</w:t>
      </w:r>
      <w:r>
        <w:rPr>
          <w:spacing w:val="50"/>
        </w:rPr>
        <w:t xml:space="preserve"> </w:t>
      </w:r>
      <w:r>
        <w:rPr>
          <w:spacing w:val="-1"/>
        </w:rPr>
        <w:t>miesto</w:t>
      </w:r>
      <w:r>
        <w:rPr>
          <w:spacing w:val="54"/>
        </w:rPr>
        <w:t xml:space="preserve"> </w:t>
      </w:r>
      <w:r>
        <w:rPr>
          <w:rFonts w:ascii="Tahoma" w:hAnsi="Tahoma"/>
          <w:spacing w:val="-2"/>
        </w:rPr>
        <w:t>na</w:t>
      </w:r>
      <w:r>
        <w:rPr>
          <w:rFonts w:ascii="Tahoma" w:hAnsi="Tahoma"/>
          <w:spacing w:val="53"/>
        </w:rPr>
        <w:t xml:space="preserve"> </w:t>
      </w:r>
      <w:r>
        <w:t>lokálnom</w:t>
      </w:r>
      <w:r>
        <w:rPr>
          <w:spacing w:val="-1"/>
        </w:rPr>
        <w:t xml:space="preserve"> </w:t>
      </w:r>
      <w:r>
        <w:rPr>
          <w:spacing w:val="-2"/>
        </w:rPr>
        <w:t>pevnom</w:t>
      </w:r>
      <w:r>
        <w:rPr>
          <w:spacing w:val="-1"/>
        </w:rPr>
        <w:t xml:space="preserve"> disku užívateľovho</w:t>
      </w:r>
      <w:r>
        <w:rPr>
          <w:spacing w:val="-2"/>
        </w:rPr>
        <w:t xml:space="preserve"> </w:t>
      </w:r>
      <w:r>
        <w:rPr>
          <w:spacing w:val="-1"/>
        </w:rPr>
        <w:t>počítača</w:t>
      </w:r>
      <w:r>
        <w:rPr>
          <w:rFonts w:ascii="Tahoma" w:hAnsi="Tahoma"/>
          <w:spacing w:val="-1"/>
        </w:rPr>
        <w:t>.</w:t>
      </w:r>
    </w:p>
    <w:p w14:paraId="71A6A6C6" w14:textId="0BE1469C" w:rsidR="00F9418B" w:rsidRDefault="00F9418B" w:rsidP="00F9418B">
      <w:pPr>
        <w:spacing w:before="127"/>
        <w:ind w:left="1327" w:right="10329"/>
        <w:rPr>
          <w:rFonts w:ascii="Times New Roman" w:eastAsia="Times New Roman" w:hAnsi="Times New Roman"/>
          <w:sz w:val="20"/>
          <w:szCs w:val="20"/>
        </w:rPr>
      </w:pPr>
      <w:r>
        <w:rPr>
          <w:noProof/>
          <w:lang w:eastAsia="sk-SK"/>
        </w:rPr>
        <w:drawing>
          <wp:inline distT="0" distB="0" distL="0" distR="0" wp14:anchorId="531A4F7D" wp14:editId="43B82E9E">
            <wp:extent cx="4483100" cy="2156460"/>
            <wp:effectExtent l="0" t="0" r="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483100" cy="2156460"/>
                    </a:xfrm>
                    <a:prstGeom prst="rect">
                      <a:avLst/>
                    </a:prstGeom>
                    <a:noFill/>
                    <a:ln>
                      <a:noFill/>
                    </a:ln>
                  </pic:spPr>
                </pic:pic>
              </a:graphicData>
            </a:graphic>
          </wp:inline>
        </w:drawing>
      </w:r>
    </w:p>
    <w:p w14:paraId="2158F676" w14:textId="77777777" w:rsidR="00F9418B" w:rsidRDefault="00F9418B" w:rsidP="00F9418B">
      <w:pPr>
        <w:spacing w:before="3" w:line="260" w:lineRule="exact"/>
        <w:rPr>
          <w:sz w:val="26"/>
          <w:szCs w:val="26"/>
        </w:rPr>
      </w:pPr>
    </w:p>
    <w:p w14:paraId="7D4C2842" w14:textId="7BCD714E" w:rsidR="00F9418B" w:rsidRDefault="00F9418B" w:rsidP="00B86785">
      <w:pPr>
        <w:ind w:left="2476" w:right="2485"/>
        <w:jc w:val="center"/>
        <w:rPr>
          <w:sz w:val="16"/>
          <w:szCs w:val="16"/>
        </w:rPr>
      </w:pPr>
      <w:bookmarkStart w:id="37" w:name="_bookmark19"/>
      <w:bookmarkEnd w:id="37"/>
      <w:r>
        <w:rPr>
          <w:rFonts w:ascii="Tahoma" w:hAnsi="Tahoma"/>
          <w:b/>
          <w:spacing w:val="-1"/>
          <w:sz w:val="20"/>
        </w:rPr>
        <w:t>Obrázok</w:t>
      </w:r>
      <w:r>
        <w:rPr>
          <w:rFonts w:ascii="Tahoma" w:hAnsi="Tahoma"/>
          <w:b/>
          <w:spacing w:val="-3"/>
          <w:sz w:val="20"/>
        </w:rPr>
        <w:t xml:space="preserve"> </w:t>
      </w:r>
      <w:r>
        <w:rPr>
          <w:rFonts w:ascii="Tahoma" w:hAnsi="Tahoma"/>
          <w:b/>
          <w:spacing w:val="-2"/>
          <w:sz w:val="20"/>
        </w:rPr>
        <w:t>19</w:t>
      </w:r>
      <w:r>
        <w:rPr>
          <w:rFonts w:ascii="Tahoma" w:hAnsi="Tahoma"/>
          <w:b/>
          <w:sz w:val="20"/>
        </w:rPr>
        <w:t xml:space="preserve"> -</w:t>
      </w:r>
      <w:r>
        <w:rPr>
          <w:rFonts w:ascii="Tahoma" w:hAnsi="Tahoma"/>
          <w:b/>
          <w:spacing w:val="-2"/>
          <w:sz w:val="20"/>
        </w:rPr>
        <w:t xml:space="preserve"> </w:t>
      </w:r>
      <w:r>
        <w:rPr>
          <w:rFonts w:ascii="Tahoma" w:hAnsi="Tahoma"/>
          <w:b/>
          <w:spacing w:val="-1"/>
          <w:sz w:val="20"/>
        </w:rPr>
        <w:t>Inštalačný</w:t>
      </w:r>
      <w:r>
        <w:rPr>
          <w:rFonts w:ascii="Tahoma" w:hAnsi="Tahoma"/>
          <w:b/>
          <w:spacing w:val="-2"/>
          <w:sz w:val="20"/>
        </w:rPr>
        <w:t xml:space="preserve"> </w:t>
      </w:r>
      <w:r>
        <w:rPr>
          <w:rFonts w:ascii="Tahoma" w:hAnsi="Tahoma"/>
          <w:b/>
          <w:spacing w:val="-1"/>
          <w:sz w:val="20"/>
        </w:rPr>
        <w:t>súbor</w:t>
      </w:r>
    </w:p>
    <w:p w14:paraId="6DB15985" w14:textId="38038ACB" w:rsidR="00F9418B" w:rsidRDefault="00F9418B" w:rsidP="00F9418B">
      <w:pPr>
        <w:spacing w:before="63"/>
        <w:ind w:left="499"/>
        <w:rPr>
          <w:rFonts w:ascii="Tahoma" w:eastAsia="Tahoma" w:hAnsi="Tahoma" w:cs="Tahoma"/>
        </w:rPr>
      </w:pPr>
      <w:r>
        <w:rPr>
          <w:noProof/>
          <w:lang w:eastAsia="sk-SK"/>
        </w:rPr>
        <w:drawing>
          <wp:inline distT="0" distB="0" distL="0" distR="0" wp14:anchorId="33686386" wp14:editId="03ED0C75">
            <wp:extent cx="116205" cy="116205"/>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Tahoma" w:eastAsia="Tahoma" w:hAnsi="Tahoma" w:cs="Tahoma"/>
          <w:spacing w:val="-1"/>
        </w:rPr>
        <w:t>Treba</w:t>
      </w:r>
      <w:r>
        <w:rPr>
          <w:rFonts w:ascii="Tahoma" w:eastAsia="Tahoma" w:hAnsi="Tahoma" w:cs="Tahoma"/>
          <w:spacing w:val="-3"/>
        </w:rPr>
        <w:t xml:space="preserve"> </w:t>
      </w:r>
      <w:r>
        <w:rPr>
          <w:rFonts w:ascii="Tahoma" w:eastAsia="Tahoma" w:hAnsi="Tahoma" w:cs="Tahoma"/>
          <w:spacing w:val="-1"/>
        </w:rPr>
        <w:t>kliknúť</w:t>
      </w:r>
      <w:r>
        <w:rPr>
          <w:rFonts w:ascii="Tahoma" w:eastAsia="Tahoma" w:hAnsi="Tahoma" w:cs="Tahoma"/>
        </w:rPr>
        <w:t xml:space="preserve"> na</w:t>
      </w:r>
      <w:r>
        <w:rPr>
          <w:rFonts w:ascii="Tahoma" w:eastAsia="Tahoma" w:hAnsi="Tahoma" w:cs="Tahoma"/>
          <w:spacing w:val="-3"/>
        </w:rPr>
        <w:t xml:space="preserve"> </w:t>
      </w:r>
      <w:r>
        <w:rPr>
          <w:rFonts w:ascii="Tahoma" w:eastAsia="Tahoma" w:hAnsi="Tahoma" w:cs="Tahoma"/>
        </w:rPr>
        <w:t>„</w:t>
      </w:r>
      <w:r>
        <w:rPr>
          <w:rFonts w:ascii="Tahoma" w:eastAsia="Tahoma" w:hAnsi="Tahoma" w:cs="Tahoma"/>
          <w:b/>
          <w:bCs/>
        </w:rPr>
        <w:t>Save</w:t>
      </w:r>
      <w:r>
        <w:rPr>
          <w:rFonts w:ascii="Tahoma" w:eastAsia="Tahoma" w:hAnsi="Tahoma" w:cs="Tahoma"/>
          <w:b/>
          <w:bCs/>
          <w:spacing w:val="-4"/>
        </w:rPr>
        <w:t xml:space="preserve"> </w:t>
      </w:r>
      <w:r>
        <w:rPr>
          <w:rFonts w:ascii="Tahoma" w:eastAsia="Tahoma" w:hAnsi="Tahoma" w:cs="Tahoma"/>
          <w:b/>
          <w:bCs/>
          <w:spacing w:val="-1"/>
        </w:rPr>
        <w:t>File</w:t>
      </w:r>
      <w:r>
        <w:rPr>
          <w:rFonts w:ascii="Tahoma" w:eastAsia="Tahoma" w:hAnsi="Tahoma" w:cs="Tahoma"/>
          <w:spacing w:val="-1"/>
        </w:rPr>
        <w:t>“:</w:t>
      </w:r>
    </w:p>
    <w:p w14:paraId="47C432BC" w14:textId="77777777" w:rsidR="00F9418B" w:rsidRDefault="00F9418B" w:rsidP="00F9418B">
      <w:pPr>
        <w:spacing w:before="3" w:line="260" w:lineRule="exact"/>
        <w:rPr>
          <w:sz w:val="26"/>
          <w:szCs w:val="26"/>
        </w:rPr>
      </w:pPr>
    </w:p>
    <w:p w14:paraId="4CDB3408" w14:textId="032ACB6C" w:rsidR="00F9418B" w:rsidRDefault="00F9418B" w:rsidP="00F9418B">
      <w:pPr>
        <w:ind w:left="2455" w:right="10329"/>
        <w:rPr>
          <w:rFonts w:ascii="Times New Roman" w:eastAsia="Times New Roman" w:hAnsi="Times New Roman"/>
          <w:sz w:val="20"/>
          <w:szCs w:val="20"/>
        </w:rPr>
      </w:pPr>
      <w:r>
        <w:rPr>
          <w:noProof/>
          <w:lang w:eastAsia="sk-SK"/>
        </w:rPr>
        <w:drawing>
          <wp:inline distT="0" distB="0" distL="0" distR="0" wp14:anchorId="46BEE1D9" wp14:editId="7FD0AA86">
            <wp:extent cx="3036570" cy="1269365"/>
            <wp:effectExtent l="0" t="0" r="0" b="698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36570" cy="1269365"/>
                    </a:xfrm>
                    <a:prstGeom prst="rect">
                      <a:avLst/>
                    </a:prstGeom>
                    <a:noFill/>
                    <a:ln>
                      <a:noFill/>
                    </a:ln>
                  </pic:spPr>
                </pic:pic>
              </a:graphicData>
            </a:graphic>
          </wp:inline>
        </w:drawing>
      </w:r>
    </w:p>
    <w:p w14:paraId="1067F9AA" w14:textId="77777777" w:rsidR="00F9418B" w:rsidRDefault="00F9418B" w:rsidP="00F9418B">
      <w:pPr>
        <w:spacing w:before="10" w:line="240" w:lineRule="exact"/>
        <w:rPr>
          <w:sz w:val="24"/>
          <w:szCs w:val="24"/>
        </w:rPr>
      </w:pPr>
    </w:p>
    <w:p w14:paraId="7FE1B1AA" w14:textId="77777777" w:rsidR="00F9418B" w:rsidRDefault="00F9418B" w:rsidP="00F9418B">
      <w:pPr>
        <w:ind w:left="587" w:right="595"/>
        <w:jc w:val="center"/>
        <w:rPr>
          <w:rFonts w:ascii="Tahoma" w:eastAsia="Tahoma" w:hAnsi="Tahoma" w:cs="Tahoma"/>
          <w:sz w:val="20"/>
          <w:szCs w:val="20"/>
        </w:rPr>
      </w:pPr>
      <w:bookmarkStart w:id="38" w:name="_bookmark20"/>
      <w:bookmarkEnd w:id="38"/>
      <w:r>
        <w:rPr>
          <w:rFonts w:ascii="Tahoma" w:hAnsi="Tahoma"/>
          <w:b/>
          <w:spacing w:val="-1"/>
          <w:sz w:val="20"/>
        </w:rPr>
        <w:t>Obrázok</w:t>
      </w:r>
      <w:r>
        <w:rPr>
          <w:rFonts w:ascii="Tahoma" w:hAnsi="Tahoma"/>
          <w:b/>
          <w:spacing w:val="-2"/>
          <w:sz w:val="20"/>
        </w:rPr>
        <w:t xml:space="preserve"> 20</w:t>
      </w:r>
      <w:r>
        <w:rPr>
          <w:rFonts w:ascii="Tahoma" w:hAnsi="Tahoma"/>
          <w:b/>
          <w:sz w:val="20"/>
        </w:rPr>
        <w:t xml:space="preserve"> -</w:t>
      </w:r>
      <w:r>
        <w:rPr>
          <w:rFonts w:ascii="Tahoma" w:hAnsi="Tahoma"/>
          <w:b/>
          <w:spacing w:val="-2"/>
          <w:sz w:val="20"/>
        </w:rPr>
        <w:t xml:space="preserve"> </w:t>
      </w:r>
      <w:r>
        <w:rPr>
          <w:rFonts w:ascii="Tahoma" w:hAnsi="Tahoma"/>
          <w:b/>
          <w:spacing w:val="-1"/>
          <w:sz w:val="20"/>
        </w:rPr>
        <w:t xml:space="preserve">Okno pre uloženie </w:t>
      </w:r>
      <w:r>
        <w:rPr>
          <w:rFonts w:ascii="Tahoma" w:hAnsi="Tahoma"/>
          <w:b/>
          <w:spacing w:val="-2"/>
          <w:sz w:val="20"/>
        </w:rPr>
        <w:t>inštalačného</w:t>
      </w:r>
      <w:r>
        <w:rPr>
          <w:rFonts w:ascii="Tahoma" w:hAnsi="Tahoma"/>
          <w:b/>
          <w:spacing w:val="-6"/>
          <w:sz w:val="20"/>
        </w:rPr>
        <w:t xml:space="preserve"> </w:t>
      </w:r>
      <w:r>
        <w:rPr>
          <w:rFonts w:ascii="Tahoma" w:hAnsi="Tahoma"/>
          <w:b/>
          <w:spacing w:val="-1"/>
          <w:sz w:val="20"/>
        </w:rPr>
        <w:t>súboru</w:t>
      </w:r>
    </w:p>
    <w:p w14:paraId="1069CED5" w14:textId="77777777" w:rsidR="00F9418B" w:rsidRDefault="00F9418B" w:rsidP="00F9418B">
      <w:pPr>
        <w:spacing w:before="18" w:line="220" w:lineRule="exact"/>
      </w:pPr>
    </w:p>
    <w:p w14:paraId="46306F76" w14:textId="1767DCA8" w:rsidR="00F9418B" w:rsidRDefault="00F9418B" w:rsidP="00F9418B">
      <w:pPr>
        <w:pStyle w:val="Zkladntext"/>
        <w:ind w:left="499"/>
      </w:pPr>
      <w:r>
        <w:rPr>
          <w:noProof/>
          <w:lang w:eastAsia="sk-SK"/>
        </w:rPr>
        <w:drawing>
          <wp:inline distT="0" distB="0" distL="0" distR="0" wp14:anchorId="23EB1754" wp14:editId="62955EEF">
            <wp:extent cx="116205" cy="116205"/>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1"/>
        </w:rPr>
        <w:t>Po</w:t>
      </w:r>
      <w:r>
        <w:rPr>
          <w:spacing w:val="-2"/>
        </w:rPr>
        <w:t xml:space="preserve"> </w:t>
      </w:r>
      <w:r>
        <w:rPr>
          <w:spacing w:val="-1"/>
        </w:rPr>
        <w:t>stiahnutí</w:t>
      </w:r>
      <w:r>
        <w:t xml:space="preserve"> </w:t>
      </w:r>
      <w:r>
        <w:rPr>
          <w:spacing w:val="-1"/>
        </w:rPr>
        <w:t>treba</w:t>
      </w:r>
      <w:r>
        <w:rPr>
          <w:spacing w:val="-3"/>
        </w:rPr>
        <w:t xml:space="preserve"> </w:t>
      </w:r>
      <w:r>
        <w:rPr>
          <w:spacing w:val="-1"/>
        </w:rPr>
        <w:t>spustiť</w:t>
      </w:r>
      <w:r>
        <w:rPr>
          <w:spacing w:val="3"/>
        </w:rPr>
        <w:t xml:space="preserve"> </w:t>
      </w:r>
      <w:r>
        <w:rPr>
          <w:spacing w:val="-1"/>
        </w:rPr>
        <w:t>inštalačný</w:t>
      </w:r>
      <w:r>
        <w:rPr>
          <w:spacing w:val="-2"/>
        </w:rPr>
        <w:t xml:space="preserve"> </w:t>
      </w:r>
      <w:r>
        <w:t>súbor</w:t>
      </w:r>
      <w:r>
        <w:rPr>
          <w:spacing w:val="2"/>
        </w:rPr>
        <w:t xml:space="preserve"> </w:t>
      </w:r>
      <w:r>
        <w:rPr>
          <w:spacing w:val="-2"/>
        </w:rPr>
        <w:t>tlač</w:t>
      </w:r>
      <w:r>
        <w:rPr>
          <w:rFonts w:ascii="Tahoma" w:eastAsia="Tahoma" w:hAnsi="Tahoma" w:cs="Tahoma"/>
          <w:spacing w:val="-2"/>
        </w:rPr>
        <w:t>idl</w:t>
      </w:r>
      <w:r>
        <w:rPr>
          <w:spacing w:val="-2"/>
        </w:rPr>
        <w:t>om</w:t>
      </w:r>
      <w:r>
        <w:rPr>
          <w:spacing w:val="-1"/>
        </w:rPr>
        <w:t xml:space="preserve"> „</w:t>
      </w:r>
      <w:r>
        <w:rPr>
          <w:rFonts w:ascii="Tahoma" w:eastAsia="Tahoma" w:hAnsi="Tahoma" w:cs="Tahoma"/>
          <w:b/>
          <w:spacing w:val="-1"/>
        </w:rPr>
        <w:t>Run</w:t>
      </w:r>
      <w:r>
        <w:rPr>
          <w:spacing w:val="-1"/>
        </w:rPr>
        <w:t>“:</w:t>
      </w:r>
    </w:p>
    <w:p w14:paraId="4B30D08B" w14:textId="77777777" w:rsidR="00F9418B" w:rsidRDefault="00F9418B" w:rsidP="00F9418B">
      <w:pPr>
        <w:spacing w:line="260" w:lineRule="exact"/>
        <w:rPr>
          <w:sz w:val="26"/>
          <w:szCs w:val="26"/>
        </w:rPr>
      </w:pPr>
    </w:p>
    <w:p w14:paraId="2ABD33B2" w14:textId="6A79D3B1" w:rsidR="00F9418B" w:rsidRDefault="00F9418B" w:rsidP="00F9418B">
      <w:pPr>
        <w:ind w:left="2455" w:right="10329"/>
        <w:rPr>
          <w:rFonts w:ascii="Times New Roman" w:eastAsia="Times New Roman" w:hAnsi="Times New Roman"/>
          <w:sz w:val="20"/>
          <w:szCs w:val="20"/>
        </w:rPr>
      </w:pPr>
      <w:r>
        <w:rPr>
          <w:noProof/>
          <w:lang w:eastAsia="sk-SK"/>
        </w:rPr>
        <w:drawing>
          <wp:inline distT="0" distB="0" distL="0" distR="0" wp14:anchorId="0CEAAEA9" wp14:editId="7DACD524">
            <wp:extent cx="3077845" cy="2299335"/>
            <wp:effectExtent l="0" t="0" r="8255" b="571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077845" cy="2299335"/>
                    </a:xfrm>
                    <a:prstGeom prst="rect">
                      <a:avLst/>
                    </a:prstGeom>
                    <a:noFill/>
                    <a:ln>
                      <a:noFill/>
                    </a:ln>
                  </pic:spPr>
                </pic:pic>
              </a:graphicData>
            </a:graphic>
          </wp:inline>
        </w:drawing>
      </w:r>
    </w:p>
    <w:p w14:paraId="37750D47" w14:textId="77777777" w:rsidR="00F9418B" w:rsidRDefault="00F9418B" w:rsidP="00F9418B">
      <w:pPr>
        <w:spacing w:before="14" w:line="220" w:lineRule="exact"/>
      </w:pPr>
    </w:p>
    <w:p w14:paraId="208B3FED" w14:textId="77777777" w:rsidR="00F9418B" w:rsidRDefault="00F9418B" w:rsidP="00F9418B">
      <w:pPr>
        <w:ind w:left="586" w:right="597"/>
        <w:jc w:val="center"/>
        <w:rPr>
          <w:rFonts w:ascii="Tahoma" w:eastAsia="Tahoma" w:hAnsi="Tahoma" w:cs="Tahoma"/>
          <w:sz w:val="20"/>
          <w:szCs w:val="20"/>
        </w:rPr>
      </w:pPr>
      <w:bookmarkStart w:id="39" w:name="_bookmark21"/>
      <w:bookmarkEnd w:id="39"/>
      <w:r>
        <w:rPr>
          <w:rFonts w:ascii="Tahoma" w:hAnsi="Tahoma"/>
          <w:b/>
          <w:spacing w:val="-1"/>
          <w:sz w:val="20"/>
        </w:rPr>
        <w:t>Obrázok</w:t>
      </w:r>
      <w:r>
        <w:rPr>
          <w:rFonts w:ascii="Tahoma" w:hAnsi="Tahoma"/>
          <w:b/>
          <w:spacing w:val="-3"/>
          <w:sz w:val="20"/>
        </w:rPr>
        <w:t xml:space="preserve"> </w:t>
      </w:r>
      <w:r>
        <w:rPr>
          <w:rFonts w:ascii="Tahoma" w:hAnsi="Tahoma"/>
          <w:b/>
          <w:spacing w:val="-2"/>
          <w:sz w:val="20"/>
        </w:rPr>
        <w:t>21</w:t>
      </w:r>
      <w:r>
        <w:rPr>
          <w:rFonts w:ascii="Tahoma" w:hAnsi="Tahoma"/>
          <w:b/>
          <w:sz w:val="20"/>
        </w:rPr>
        <w:t xml:space="preserve"> -</w:t>
      </w:r>
      <w:r>
        <w:rPr>
          <w:rFonts w:ascii="Tahoma" w:hAnsi="Tahoma"/>
          <w:b/>
          <w:spacing w:val="-2"/>
          <w:sz w:val="20"/>
        </w:rPr>
        <w:t xml:space="preserve"> </w:t>
      </w:r>
      <w:r>
        <w:rPr>
          <w:rFonts w:ascii="Tahoma" w:hAnsi="Tahoma"/>
          <w:b/>
          <w:spacing w:val="-1"/>
          <w:sz w:val="20"/>
        </w:rPr>
        <w:t xml:space="preserve">Okno </w:t>
      </w:r>
      <w:r>
        <w:rPr>
          <w:rFonts w:ascii="Tahoma" w:hAnsi="Tahoma"/>
          <w:b/>
          <w:sz w:val="20"/>
        </w:rPr>
        <w:t>na</w:t>
      </w:r>
      <w:r>
        <w:rPr>
          <w:rFonts w:ascii="Tahoma" w:hAnsi="Tahoma"/>
          <w:b/>
          <w:spacing w:val="-2"/>
          <w:sz w:val="20"/>
        </w:rPr>
        <w:t xml:space="preserve"> spustenie</w:t>
      </w:r>
      <w:r>
        <w:rPr>
          <w:rFonts w:ascii="Tahoma" w:hAnsi="Tahoma"/>
          <w:b/>
          <w:spacing w:val="-1"/>
          <w:sz w:val="20"/>
        </w:rPr>
        <w:t xml:space="preserve"> </w:t>
      </w:r>
      <w:r>
        <w:rPr>
          <w:rFonts w:ascii="Tahoma" w:hAnsi="Tahoma"/>
          <w:b/>
          <w:spacing w:val="-2"/>
          <w:sz w:val="20"/>
        </w:rPr>
        <w:t>inštalácie</w:t>
      </w:r>
    </w:p>
    <w:p w14:paraId="1920267D" w14:textId="77777777" w:rsidR="00F9418B" w:rsidRDefault="00F9418B" w:rsidP="00F9418B">
      <w:pPr>
        <w:spacing w:before="18" w:line="220" w:lineRule="exact"/>
      </w:pPr>
    </w:p>
    <w:p w14:paraId="01715684" w14:textId="2C8A298B" w:rsidR="00F9418B" w:rsidRDefault="00F9418B" w:rsidP="00F9418B">
      <w:pPr>
        <w:pStyle w:val="Zkladntext"/>
        <w:ind w:left="2709" w:right="281" w:hanging="2211"/>
      </w:pPr>
      <w:r>
        <w:rPr>
          <w:noProof/>
          <w:lang w:eastAsia="sk-SK"/>
        </w:rPr>
        <w:drawing>
          <wp:inline distT="0" distB="0" distL="0" distR="0" wp14:anchorId="223B4544" wp14:editId="4A2C9CDA">
            <wp:extent cx="116205" cy="116205"/>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1"/>
        </w:rPr>
        <w:t>Spustí</w:t>
      </w:r>
      <w:r>
        <w:rPr>
          <w:spacing w:val="-5"/>
        </w:rPr>
        <w:t xml:space="preserve"> </w:t>
      </w:r>
      <w:r>
        <w:rPr>
          <w:spacing w:val="1"/>
        </w:rPr>
        <w:t>sa</w:t>
      </w:r>
      <w:r>
        <w:rPr>
          <w:spacing w:val="-3"/>
        </w:rPr>
        <w:t xml:space="preserve"> </w:t>
      </w:r>
      <w:r>
        <w:rPr>
          <w:spacing w:val="-1"/>
        </w:rPr>
        <w:t>inštalačný</w:t>
      </w:r>
      <w:r>
        <w:rPr>
          <w:spacing w:val="-6"/>
        </w:rPr>
        <w:t xml:space="preserve"> </w:t>
      </w:r>
      <w:r>
        <w:rPr>
          <w:spacing w:val="-1"/>
        </w:rPr>
        <w:t>sprievodca/</w:t>
      </w:r>
      <w:r>
        <w:t xml:space="preserve"> </w:t>
      </w:r>
      <w:r>
        <w:rPr>
          <w:spacing w:val="-2"/>
        </w:rPr>
        <w:t xml:space="preserve">wizard, </w:t>
      </w:r>
      <w:r>
        <w:t>v</w:t>
      </w:r>
      <w:r>
        <w:rPr>
          <w:spacing w:val="-2"/>
        </w:rPr>
        <w:t xml:space="preserve"> </w:t>
      </w:r>
      <w:r>
        <w:t>ktorom</w:t>
      </w:r>
      <w:r>
        <w:rPr>
          <w:spacing w:val="-2"/>
        </w:rPr>
        <w:t xml:space="preserve"> </w:t>
      </w:r>
      <w:r>
        <w:rPr>
          <w:rFonts w:ascii="Tahoma" w:eastAsia="Tahoma" w:hAnsi="Tahoma" w:cs="Tahoma"/>
          <w:spacing w:val="-1"/>
        </w:rPr>
        <w:t>treba</w:t>
      </w:r>
      <w:r>
        <w:rPr>
          <w:rFonts w:ascii="Tahoma" w:eastAsia="Tahoma" w:hAnsi="Tahoma" w:cs="Tahoma"/>
          <w:spacing w:val="-2"/>
        </w:rPr>
        <w:t xml:space="preserve"> </w:t>
      </w:r>
      <w:r>
        <w:t>kliknúť na</w:t>
      </w:r>
      <w:r>
        <w:rPr>
          <w:spacing w:val="-3"/>
        </w:rPr>
        <w:t xml:space="preserve"> </w:t>
      </w:r>
      <w:r>
        <w:rPr>
          <w:spacing w:val="-1"/>
        </w:rPr>
        <w:t>„</w:t>
      </w:r>
      <w:r>
        <w:rPr>
          <w:rFonts w:ascii="Tahoma" w:eastAsia="Tahoma" w:hAnsi="Tahoma" w:cs="Tahoma"/>
          <w:b/>
          <w:spacing w:val="-1"/>
        </w:rPr>
        <w:t>Next</w:t>
      </w:r>
      <w:r>
        <w:rPr>
          <w:spacing w:val="-1"/>
        </w:rPr>
        <w:t>“</w:t>
      </w:r>
    </w:p>
    <w:p w14:paraId="7410B5E8" w14:textId="77777777" w:rsidR="00F9418B" w:rsidRDefault="00F9418B" w:rsidP="00F9418B">
      <w:pPr>
        <w:spacing w:before="19" w:line="240" w:lineRule="exact"/>
        <w:rPr>
          <w:sz w:val="24"/>
          <w:szCs w:val="24"/>
        </w:rPr>
      </w:pPr>
    </w:p>
    <w:p w14:paraId="401F68B6" w14:textId="7B96E6D9" w:rsidR="00F9418B" w:rsidRDefault="00F9418B" w:rsidP="00F9418B">
      <w:pPr>
        <w:ind w:left="2455" w:right="10329"/>
        <w:rPr>
          <w:rFonts w:ascii="Times New Roman" w:eastAsia="Times New Roman" w:hAnsi="Times New Roman"/>
          <w:sz w:val="20"/>
          <w:szCs w:val="20"/>
        </w:rPr>
      </w:pPr>
      <w:r>
        <w:rPr>
          <w:noProof/>
          <w:lang w:eastAsia="sk-SK"/>
        </w:rPr>
        <w:lastRenderedPageBreak/>
        <w:drawing>
          <wp:inline distT="0" distB="0" distL="0" distR="0" wp14:anchorId="56DCFA33" wp14:editId="3C1137CF">
            <wp:extent cx="3043555" cy="2347595"/>
            <wp:effectExtent l="0" t="0" r="4445"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043555" cy="2347595"/>
                    </a:xfrm>
                    <a:prstGeom prst="rect">
                      <a:avLst/>
                    </a:prstGeom>
                    <a:noFill/>
                    <a:ln>
                      <a:noFill/>
                    </a:ln>
                  </pic:spPr>
                </pic:pic>
              </a:graphicData>
            </a:graphic>
          </wp:inline>
        </w:drawing>
      </w:r>
    </w:p>
    <w:p w14:paraId="1000F4FF" w14:textId="77777777" w:rsidR="00F9418B" w:rsidRDefault="00F9418B" w:rsidP="00F9418B">
      <w:pPr>
        <w:spacing w:before="14" w:line="260" w:lineRule="exact"/>
        <w:rPr>
          <w:sz w:val="26"/>
          <w:szCs w:val="26"/>
        </w:rPr>
      </w:pPr>
    </w:p>
    <w:p w14:paraId="0FC39D2D" w14:textId="77777777" w:rsidR="00F9418B" w:rsidRDefault="00F9418B" w:rsidP="00F9418B">
      <w:pPr>
        <w:ind w:left="587" w:right="594"/>
        <w:jc w:val="center"/>
        <w:rPr>
          <w:rFonts w:ascii="Tahoma" w:eastAsia="Tahoma" w:hAnsi="Tahoma" w:cs="Tahoma"/>
          <w:sz w:val="20"/>
          <w:szCs w:val="20"/>
        </w:rPr>
      </w:pPr>
      <w:bookmarkStart w:id="40" w:name="_bookmark22"/>
      <w:bookmarkEnd w:id="40"/>
      <w:r>
        <w:rPr>
          <w:rFonts w:ascii="Tahoma" w:hAnsi="Tahoma"/>
          <w:b/>
          <w:spacing w:val="-1"/>
          <w:sz w:val="20"/>
        </w:rPr>
        <w:t>Obrázok</w:t>
      </w:r>
      <w:r>
        <w:rPr>
          <w:rFonts w:ascii="Tahoma" w:hAnsi="Tahoma"/>
          <w:b/>
          <w:spacing w:val="-3"/>
          <w:sz w:val="20"/>
        </w:rPr>
        <w:t xml:space="preserve"> </w:t>
      </w:r>
      <w:r>
        <w:rPr>
          <w:rFonts w:ascii="Tahoma" w:hAnsi="Tahoma"/>
          <w:b/>
          <w:spacing w:val="-2"/>
          <w:sz w:val="20"/>
        </w:rPr>
        <w:t>22</w:t>
      </w:r>
      <w:r>
        <w:rPr>
          <w:rFonts w:ascii="Tahoma" w:hAnsi="Tahoma"/>
          <w:b/>
          <w:sz w:val="20"/>
        </w:rPr>
        <w:t xml:space="preserve"> -</w:t>
      </w:r>
      <w:r>
        <w:rPr>
          <w:rFonts w:ascii="Tahoma" w:hAnsi="Tahoma"/>
          <w:b/>
          <w:spacing w:val="-2"/>
          <w:sz w:val="20"/>
        </w:rPr>
        <w:t xml:space="preserve"> </w:t>
      </w:r>
      <w:r>
        <w:rPr>
          <w:rFonts w:ascii="Tahoma" w:hAnsi="Tahoma"/>
          <w:b/>
          <w:spacing w:val="-1"/>
          <w:sz w:val="20"/>
        </w:rPr>
        <w:t xml:space="preserve">Okno </w:t>
      </w:r>
      <w:r>
        <w:rPr>
          <w:rFonts w:ascii="Tahoma" w:hAnsi="Tahoma"/>
          <w:b/>
          <w:spacing w:val="-2"/>
          <w:sz w:val="20"/>
        </w:rPr>
        <w:t>sprievodcu</w:t>
      </w:r>
      <w:r>
        <w:rPr>
          <w:rFonts w:ascii="Tahoma" w:hAnsi="Tahoma"/>
          <w:b/>
          <w:spacing w:val="-1"/>
          <w:sz w:val="20"/>
        </w:rPr>
        <w:t xml:space="preserve"> pri</w:t>
      </w:r>
      <w:r>
        <w:rPr>
          <w:rFonts w:ascii="Tahoma" w:hAnsi="Tahoma"/>
          <w:b/>
          <w:sz w:val="20"/>
        </w:rPr>
        <w:t xml:space="preserve"> </w:t>
      </w:r>
      <w:r>
        <w:rPr>
          <w:rFonts w:ascii="Tahoma" w:hAnsi="Tahoma"/>
          <w:b/>
          <w:spacing w:val="-2"/>
          <w:sz w:val="20"/>
        </w:rPr>
        <w:t>inštalácií</w:t>
      </w:r>
    </w:p>
    <w:p w14:paraId="4436AEAB" w14:textId="77777777" w:rsidR="00F9418B" w:rsidRDefault="00F9418B" w:rsidP="00F9418B">
      <w:pPr>
        <w:spacing w:before="7" w:line="160" w:lineRule="exact"/>
        <w:rPr>
          <w:sz w:val="16"/>
          <w:szCs w:val="16"/>
        </w:rPr>
      </w:pPr>
    </w:p>
    <w:p w14:paraId="00D7A2ED" w14:textId="4EF2C8D0" w:rsidR="00F9418B" w:rsidRDefault="00F9418B" w:rsidP="00F9418B">
      <w:pPr>
        <w:spacing w:before="63" w:line="360" w:lineRule="auto"/>
        <w:ind w:left="860" w:hanging="362"/>
        <w:rPr>
          <w:rFonts w:ascii="Tahoma" w:eastAsia="Tahoma" w:hAnsi="Tahoma" w:cs="Tahoma"/>
        </w:rPr>
      </w:pPr>
      <w:r>
        <w:rPr>
          <w:noProof/>
          <w:lang w:eastAsia="sk-SK"/>
        </w:rPr>
        <w:drawing>
          <wp:inline distT="0" distB="0" distL="0" distR="0" wp14:anchorId="76774EB7" wp14:editId="60198AE8">
            <wp:extent cx="116205" cy="11620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Tahoma" w:eastAsia="Tahoma" w:hAnsi="Tahoma" w:cs="Tahoma"/>
        </w:rPr>
        <w:t>V</w:t>
      </w:r>
      <w:r>
        <w:rPr>
          <w:rFonts w:ascii="Tahoma" w:eastAsia="Tahoma" w:hAnsi="Tahoma" w:cs="Tahoma"/>
          <w:spacing w:val="-4"/>
        </w:rPr>
        <w:t xml:space="preserve"> </w:t>
      </w:r>
      <w:r>
        <w:rPr>
          <w:rFonts w:ascii="Tahoma" w:eastAsia="Tahoma" w:hAnsi="Tahoma" w:cs="Tahoma"/>
        </w:rPr>
        <w:t>licenčných</w:t>
      </w:r>
      <w:r>
        <w:rPr>
          <w:rFonts w:ascii="Tahoma" w:eastAsia="Tahoma" w:hAnsi="Tahoma" w:cs="Tahoma"/>
          <w:spacing w:val="24"/>
        </w:rPr>
        <w:t xml:space="preserve"> </w:t>
      </w:r>
      <w:r>
        <w:rPr>
          <w:rFonts w:ascii="Tahoma" w:eastAsia="Tahoma" w:hAnsi="Tahoma" w:cs="Tahoma"/>
          <w:spacing w:val="-1"/>
        </w:rPr>
        <w:t>ujedaniach</w:t>
      </w:r>
      <w:r>
        <w:rPr>
          <w:rFonts w:ascii="Tahoma" w:eastAsia="Tahoma" w:hAnsi="Tahoma" w:cs="Tahoma"/>
          <w:spacing w:val="30"/>
        </w:rPr>
        <w:t xml:space="preserve"> </w:t>
      </w:r>
      <w:r>
        <w:rPr>
          <w:rFonts w:ascii="Tahoma" w:eastAsia="Tahoma" w:hAnsi="Tahoma" w:cs="Tahoma"/>
          <w:spacing w:val="-1"/>
        </w:rPr>
        <w:t>treba</w:t>
      </w:r>
      <w:r>
        <w:rPr>
          <w:rFonts w:ascii="Tahoma" w:eastAsia="Tahoma" w:hAnsi="Tahoma" w:cs="Tahoma"/>
          <w:spacing w:val="26"/>
        </w:rPr>
        <w:t xml:space="preserve"> </w:t>
      </w:r>
      <w:r>
        <w:rPr>
          <w:rFonts w:ascii="Tahoma" w:eastAsia="Tahoma" w:hAnsi="Tahoma" w:cs="Tahoma"/>
          <w:spacing w:val="-1"/>
        </w:rPr>
        <w:t>vybrať/</w:t>
      </w:r>
      <w:r>
        <w:rPr>
          <w:rFonts w:ascii="Tahoma" w:eastAsia="Tahoma" w:hAnsi="Tahoma" w:cs="Tahoma"/>
          <w:spacing w:val="28"/>
        </w:rPr>
        <w:t xml:space="preserve"> </w:t>
      </w:r>
      <w:r>
        <w:rPr>
          <w:rFonts w:ascii="Tahoma" w:eastAsia="Tahoma" w:hAnsi="Tahoma" w:cs="Tahoma"/>
          <w:spacing w:val="-1"/>
        </w:rPr>
        <w:t>zaškrtnúť</w:t>
      </w:r>
      <w:r>
        <w:rPr>
          <w:rFonts w:ascii="Tahoma" w:eastAsia="Tahoma" w:hAnsi="Tahoma" w:cs="Tahoma"/>
          <w:spacing w:val="24"/>
        </w:rPr>
        <w:t xml:space="preserve"> </w:t>
      </w:r>
      <w:r>
        <w:rPr>
          <w:rFonts w:ascii="Tahoma" w:eastAsia="Tahoma" w:hAnsi="Tahoma" w:cs="Tahoma"/>
        </w:rPr>
        <w:t>„</w:t>
      </w:r>
      <w:r>
        <w:rPr>
          <w:rFonts w:ascii="Tahoma" w:eastAsia="Tahoma" w:hAnsi="Tahoma" w:cs="Tahoma"/>
          <w:b/>
          <w:bCs/>
        </w:rPr>
        <w:t>I</w:t>
      </w:r>
      <w:r>
        <w:rPr>
          <w:rFonts w:ascii="Tahoma" w:eastAsia="Tahoma" w:hAnsi="Tahoma" w:cs="Tahoma"/>
          <w:b/>
          <w:bCs/>
          <w:spacing w:val="25"/>
        </w:rPr>
        <w:t xml:space="preserve"> </w:t>
      </w:r>
      <w:r>
        <w:rPr>
          <w:rFonts w:ascii="Tahoma" w:eastAsia="Tahoma" w:hAnsi="Tahoma" w:cs="Tahoma"/>
          <w:b/>
          <w:bCs/>
          <w:spacing w:val="-1"/>
        </w:rPr>
        <w:t>accept</w:t>
      </w:r>
      <w:r>
        <w:rPr>
          <w:rFonts w:ascii="Tahoma" w:eastAsia="Tahoma" w:hAnsi="Tahoma" w:cs="Tahoma"/>
          <w:b/>
          <w:bCs/>
          <w:spacing w:val="26"/>
        </w:rPr>
        <w:t xml:space="preserve"> </w:t>
      </w:r>
      <w:r>
        <w:rPr>
          <w:rFonts w:ascii="Tahoma" w:eastAsia="Tahoma" w:hAnsi="Tahoma" w:cs="Tahoma"/>
          <w:b/>
          <w:bCs/>
          <w:spacing w:val="-1"/>
        </w:rPr>
        <w:t>the</w:t>
      </w:r>
      <w:r>
        <w:rPr>
          <w:rFonts w:ascii="Tahoma" w:eastAsia="Tahoma" w:hAnsi="Tahoma" w:cs="Tahoma"/>
          <w:b/>
          <w:bCs/>
          <w:spacing w:val="25"/>
        </w:rPr>
        <w:t xml:space="preserve"> </w:t>
      </w:r>
      <w:r>
        <w:rPr>
          <w:rFonts w:ascii="Tahoma" w:eastAsia="Tahoma" w:hAnsi="Tahoma" w:cs="Tahoma"/>
          <w:b/>
          <w:bCs/>
          <w:spacing w:val="-1"/>
        </w:rPr>
        <w:t>terms</w:t>
      </w:r>
      <w:r>
        <w:rPr>
          <w:rFonts w:ascii="Tahoma" w:eastAsia="Tahoma" w:hAnsi="Tahoma" w:cs="Tahoma"/>
          <w:b/>
          <w:bCs/>
          <w:spacing w:val="27"/>
        </w:rPr>
        <w:t xml:space="preserve"> </w:t>
      </w:r>
      <w:r>
        <w:rPr>
          <w:rFonts w:ascii="Tahoma" w:eastAsia="Tahoma" w:hAnsi="Tahoma" w:cs="Tahoma"/>
          <w:b/>
          <w:bCs/>
        </w:rPr>
        <w:t>in</w:t>
      </w:r>
      <w:r>
        <w:rPr>
          <w:rFonts w:ascii="Tahoma" w:eastAsia="Tahoma" w:hAnsi="Tahoma" w:cs="Tahoma"/>
          <w:b/>
          <w:bCs/>
          <w:spacing w:val="24"/>
        </w:rPr>
        <w:t xml:space="preserve"> </w:t>
      </w:r>
      <w:r>
        <w:rPr>
          <w:rFonts w:ascii="Tahoma" w:eastAsia="Tahoma" w:hAnsi="Tahoma" w:cs="Tahoma"/>
          <w:b/>
          <w:bCs/>
          <w:spacing w:val="-1"/>
        </w:rPr>
        <w:t>the</w:t>
      </w:r>
      <w:r>
        <w:rPr>
          <w:rFonts w:ascii="Tahoma" w:eastAsia="Tahoma" w:hAnsi="Tahoma" w:cs="Tahoma"/>
          <w:b/>
          <w:bCs/>
          <w:spacing w:val="25"/>
        </w:rPr>
        <w:t xml:space="preserve"> </w:t>
      </w:r>
      <w:r>
        <w:rPr>
          <w:rFonts w:ascii="Tahoma" w:eastAsia="Tahoma" w:hAnsi="Tahoma" w:cs="Tahoma"/>
          <w:b/>
          <w:bCs/>
          <w:spacing w:val="-1"/>
        </w:rPr>
        <w:t>License</w:t>
      </w:r>
      <w:r>
        <w:rPr>
          <w:rFonts w:ascii="Tahoma" w:eastAsia="Tahoma" w:hAnsi="Tahoma" w:cs="Tahoma"/>
          <w:b/>
          <w:bCs/>
          <w:spacing w:val="35"/>
        </w:rPr>
        <w:t xml:space="preserve"> </w:t>
      </w:r>
      <w:r>
        <w:rPr>
          <w:rFonts w:ascii="Tahoma" w:eastAsia="Tahoma" w:hAnsi="Tahoma" w:cs="Tahoma"/>
          <w:b/>
          <w:bCs/>
          <w:spacing w:val="-2"/>
        </w:rPr>
        <w:t>Agreement</w:t>
      </w:r>
      <w:r>
        <w:rPr>
          <w:rFonts w:ascii="Tahoma" w:eastAsia="Tahoma" w:hAnsi="Tahoma" w:cs="Tahoma"/>
          <w:spacing w:val="-2"/>
        </w:rPr>
        <w:t>“</w:t>
      </w:r>
      <w:r>
        <w:rPr>
          <w:rFonts w:ascii="Tahoma" w:eastAsia="Tahoma" w:hAnsi="Tahoma" w:cs="Tahoma"/>
          <w:spacing w:val="1"/>
        </w:rPr>
        <w:t xml:space="preserve"> </w:t>
      </w:r>
      <w:r>
        <w:rPr>
          <w:rFonts w:ascii="Tahoma" w:eastAsia="Tahoma" w:hAnsi="Tahoma" w:cs="Tahoma"/>
        </w:rPr>
        <w:t>a</w:t>
      </w:r>
      <w:r>
        <w:rPr>
          <w:rFonts w:ascii="Tahoma" w:eastAsia="Tahoma" w:hAnsi="Tahoma" w:cs="Tahoma"/>
          <w:spacing w:val="-3"/>
        </w:rPr>
        <w:t xml:space="preserve"> </w:t>
      </w:r>
      <w:r>
        <w:rPr>
          <w:rFonts w:ascii="Tahoma" w:eastAsia="Tahoma" w:hAnsi="Tahoma" w:cs="Tahoma"/>
        </w:rPr>
        <w:t>následne</w:t>
      </w:r>
      <w:r>
        <w:rPr>
          <w:rFonts w:ascii="Tahoma" w:eastAsia="Tahoma" w:hAnsi="Tahoma" w:cs="Tahoma"/>
          <w:spacing w:val="-3"/>
        </w:rPr>
        <w:t xml:space="preserve"> </w:t>
      </w:r>
      <w:r>
        <w:rPr>
          <w:rFonts w:ascii="Tahoma" w:eastAsia="Tahoma" w:hAnsi="Tahoma" w:cs="Tahoma"/>
          <w:spacing w:val="-1"/>
        </w:rPr>
        <w:t>treba</w:t>
      </w:r>
      <w:r>
        <w:rPr>
          <w:rFonts w:ascii="Tahoma" w:eastAsia="Tahoma" w:hAnsi="Tahoma" w:cs="Tahoma"/>
          <w:spacing w:val="-3"/>
        </w:rPr>
        <w:t xml:space="preserve"> </w:t>
      </w:r>
      <w:r>
        <w:rPr>
          <w:rFonts w:ascii="Tahoma" w:eastAsia="Tahoma" w:hAnsi="Tahoma" w:cs="Tahoma"/>
          <w:spacing w:val="-2"/>
        </w:rPr>
        <w:t>dať</w:t>
      </w:r>
      <w:r>
        <w:rPr>
          <w:rFonts w:ascii="Tahoma" w:eastAsia="Tahoma" w:hAnsi="Tahoma" w:cs="Tahoma"/>
        </w:rPr>
        <w:t xml:space="preserve"> „</w:t>
      </w:r>
      <w:r>
        <w:rPr>
          <w:rFonts w:ascii="Tahoma" w:eastAsia="Tahoma" w:hAnsi="Tahoma" w:cs="Tahoma"/>
          <w:b/>
          <w:bCs/>
        </w:rPr>
        <w:t>Next</w:t>
      </w:r>
      <w:r>
        <w:rPr>
          <w:rFonts w:ascii="Tahoma" w:eastAsia="Tahoma" w:hAnsi="Tahoma" w:cs="Tahoma"/>
        </w:rPr>
        <w:t>“</w:t>
      </w:r>
    </w:p>
    <w:p w14:paraId="6B92188A" w14:textId="56331711" w:rsidR="00F9418B" w:rsidRDefault="00F9418B" w:rsidP="00F9418B">
      <w:pPr>
        <w:spacing w:before="130"/>
        <w:ind w:left="2256" w:right="10329"/>
        <w:rPr>
          <w:rFonts w:ascii="Times New Roman" w:eastAsia="Times New Roman" w:hAnsi="Times New Roman"/>
          <w:sz w:val="20"/>
          <w:szCs w:val="20"/>
        </w:rPr>
      </w:pPr>
      <w:r>
        <w:rPr>
          <w:noProof/>
          <w:lang w:eastAsia="sk-SK"/>
        </w:rPr>
        <w:drawing>
          <wp:inline distT="0" distB="0" distL="0" distR="0" wp14:anchorId="5A13BAAA" wp14:editId="085C40EA">
            <wp:extent cx="3329940" cy="2566035"/>
            <wp:effectExtent l="0" t="0" r="3810" b="571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29940" cy="2566035"/>
                    </a:xfrm>
                    <a:prstGeom prst="rect">
                      <a:avLst/>
                    </a:prstGeom>
                    <a:noFill/>
                    <a:ln>
                      <a:noFill/>
                    </a:ln>
                  </pic:spPr>
                </pic:pic>
              </a:graphicData>
            </a:graphic>
          </wp:inline>
        </w:drawing>
      </w:r>
    </w:p>
    <w:p w14:paraId="5EC45A0C" w14:textId="77777777" w:rsidR="00F9418B" w:rsidRDefault="00F9418B" w:rsidP="00F9418B">
      <w:pPr>
        <w:spacing w:before="16" w:line="220" w:lineRule="exact"/>
      </w:pPr>
    </w:p>
    <w:p w14:paraId="2DBF63BD" w14:textId="77777777" w:rsidR="00F9418B" w:rsidRDefault="00F9418B" w:rsidP="00F9418B">
      <w:pPr>
        <w:ind w:left="3237"/>
        <w:rPr>
          <w:rFonts w:ascii="Tahoma" w:eastAsia="Tahoma" w:hAnsi="Tahoma" w:cs="Tahoma"/>
          <w:sz w:val="20"/>
          <w:szCs w:val="20"/>
        </w:rPr>
      </w:pPr>
      <w:bookmarkStart w:id="41" w:name="_bookmark23"/>
      <w:bookmarkEnd w:id="41"/>
      <w:r>
        <w:rPr>
          <w:rFonts w:ascii="Tahoma" w:hAnsi="Tahoma"/>
          <w:b/>
          <w:spacing w:val="-1"/>
          <w:sz w:val="20"/>
        </w:rPr>
        <w:t>Obrázok</w:t>
      </w:r>
      <w:r>
        <w:rPr>
          <w:rFonts w:ascii="Tahoma" w:hAnsi="Tahoma"/>
          <w:b/>
          <w:spacing w:val="-3"/>
          <w:sz w:val="20"/>
        </w:rPr>
        <w:t xml:space="preserve"> </w:t>
      </w:r>
      <w:r>
        <w:rPr>
          <w:rFonts w:ascii="Tahoma" w:hAnsi="Tahoma"/>
          <w:b/>
          <w:spacing w:val="-2"/>
          <w:sz w:val="20"/>
        </w:rPr>
        <w:t>23</w:t>
      </w:r>
      <w:r>
        <w:rPr>
          <w:rFonts w:ascii="Tahoma" w:hAnsi="Tahoma"/>
          <w:b/>
          <w:sz w:val="20"/>
        </w:rPr>
        <w:t xml:space="preserve"> -</w:t>
      </w:r>
      <w:r>
        <w:rPr>
          <w:rFonts w:ascii="Tahoma" w:hAnsi="Tahoma"/>
          <w:b/>
          <w:spacing w:val="-2"/>
          <w:sz w:val="20"/>
        </w:rPr>
        <w:t xml:space="preserve"> </w:t>
      </w:r>
      <w:r>
        <w:rPr>
          <w:rFonts w:ascii="Tahoma" w:hAnsi="Tahoma"/>
          <w:b/>
          <w:spacing w:val="-1"/>
          <w:sz w:val="20"/>
        </w:rPr>
        <w:t>Akceptácia</w:t>
      </w:r>
      <w:r>
        <w:rPr>
          <w:rFonts w:ascii="Tahoma" w:hAnsi="Tahoma"/>
          <w:b/>
          <w:spacing w:val="-2"/>
          <w:sz w:val="20"/>
        </w:rPr>
        <w:t xml:space="preserve"> licencie</w:t>
      </w:r>
    </w:p>
    <w:p w14:paraId="22621A49" w14:textId="77777777" w:rsidR="00F9418B" w:rsidRDefault="00F9418B" w:rsidP="00F9418B">
      <w:pPr>
        <w:spacing w:before="18" w:line="220" w:lineRule="exact"/>
      </w:pPr>
    </w:p>
    <w:p w14:paraId="28972715" w14:textId="6F7B4DE7" w:rsidR="00F9418B" w:rsidRDefault="00F9418B" w:rsidP="00F9418B">
      <w:pPr>
        <w:pStyle w:val="Zkladntext"/>
        <w:ind w:left="499"/>
      </w:pPr>
      <w:r>
        <w:rPr>
          <w:noProof/>
          <w:lang w:eastAsia="sk-SK"/>
        </w:rPr>
        <w:drawing>
          <wp:inline distT="0" distB="0" distL="0" distR="0" wp14:anchorId="41ECF316" wp14:editId="5D7BBFD6">
            <wp:extent cx="116205" cy="116205"/>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t>Pre</w:t>
      </w:r>
      <w:r>
        <w:rPr>
          <w:spacing w:val="-3"/>
        </w:rPr>
        <w:t xml:space="preserve"> </w:t>
      </w:r>
      <w:r>
        <w:rPr>
          <w:spacing w:val="-1"/>
        </w:rPr>
        <w:t>začatie</w:t>
      </w:r>
      <w:r>
        <w:rPr>
          <w:spacing w:val="-3"/>
        </w:rPr>
        <w:t xml:space="preserve"> </w:t>
      </w:r>
      <w:r>
        <w:t>inštalácie</w:t>
      </w:r>
      <w:r>
        <w:rPr>
          <w:spacing w:val="-3"/>
        </w:rPr>
        <w:t xml:space="preserve"> </w:t>
      </w:r>
      <w:r>
        <w:rPr>
          <w:spacing w:val="-1"/>
        </w:rPr>
        <w:t>treba</w:t>
      </w:r>
      <w:r>
        <w:rPr>
          <w:spacing w:val="-3"/>
        </w:rPr>
        <w:t xml:space="preserve"> </w:t>
      </w:r>
      <w:r>
        <w:rPr>
          <w:spacing w:val="-1"/>
        </w:rPr>
        <w:t>kliknúť</w:t>
      </w:r>
      <w:r>
        <w:t xml:space="preserve"> na</w:t>
      </w:r>
      <w:r>
        <w:rPr>
          <w:spacing w:val="-3"/>
        </w:rPr>
        <w:t xml:space="preserve"> </w:t>
      </w:r>
      <w:r>
        <w:rPr>
          <w:spacing w:val="-1"/>
        </w:rPr>
        <w:t>„</w:t>
      </w:r>
      <w:r>
        <w:rPr>
          <w:rFonts w:ascii="Tahoma" w:eastAsia="Tahoma" w:hAnsi="Tahoma" w:cs="Tahoma"/>
          <w:b/>
          <w:spacing w:val="-1"/>
        </w:rPr>
        <w:t>Install</w:t>
      </w:r>
      <w:r>
        <w:rPr>
          <w:spacing w:val="-1"/>
        </w:rPr>
        <w:t>“.</w:t>
      </w:r>
    </w:p>
    <w:p w14:paraId="49C30BD2" w14:textId="77777777" w:rsidR="00F9418B" w:rsidRDefault="00F9418B" w:rsidP="00F9418B">
      <w:pPr>
        <w:spacing w:before="20" w:line="240" w:lineRule="exact"/>
        <w:rPr>
          <w:sz w:val="24"/>
          <w:szCs w:val="24"/>
        </w:rPr>
      </w:pPr>
    </w:p>
    <w:p w14:paraId="5AA96429" w14:textId="27C93043" w:rsidR="00F9418B" w:rsidRDefault="00F9418B" w:rsidP="00F9418B">
      <w:pPr>
        <w:ind w:left="2256" w:right="10329"/>
        <w:rPr>
          <w:rFonts w:ascii="Times New Roman" w:eastAsia="Times New Roman" w:hAnsi="Times New Roman"/>
          <w:sz w:val="20"/>
          <w:szCs w:val="20"/>
        </w:rPr>
      </w:pPr>
      <w:r>
        <w:rPr>
          <w:noProof/>
          <w:lang w:eastAsia="sk-SK"/>
        </w:rPr>
        <w:lastRenderedPageBreak/>
        <w:drawing>
          <wp:inline distT="0" distB="0" distL="0" distR="0" wp14:anchorId="3A3658FA" wp14:editId="4F23B450">
            <wp:extent cx="3329940" cy="2566035"/>
            <wp:effectExtent l="0" t="0" r="381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329940" cy="2566035"/>
                    </a:xfrm>
                    <a:prstGeom prst="rect">
                      <a:avLst/>
                    </a:prstGeom>
                    <a:noFill/>
                    <a:ln>
                      <a:noFill/>
                    </a:ln>
                  </pic:spPr>
                </pic:pic>
              </a:graphicData>
            </a:graphic>
          </wp:inline>
        </w:drawing>
      </w:r>
    </w:p>
    <w:p w14:paraId="2F744FD0" w14:textId="77777777" w:rsidR="00F9418B" w:rsidRDefault="00F9418B" w:rsidP="00F9418B">
      <w:pPr>
        <w:spacing w:before="19" w:line="220" w:lineRule="exact"/>
      </w:pPr>
    </w:p>
    <w:p w14:paraId="1C26AD04" w14:textId="77777777" w:rsidR="00F9418B" w:rsidRDefault="00F9418B" w:rsidP="00F9418B">
      <w:pPr>
        <w:ind w:left="3189"/>
        <w:rPr>
          <w:rFonts w:ascii="Tahoma" w:eastAsia="Tahoma" w:hAnsi="Tahoma" w:cs="Tahoma"/>
          <w:sz w:val="20"/>
          <w:szCs w:val="20"/>
        </w:rPr>
      </w:pPr>
      <w:bookmarkStart w:id="42" w:name="_bookmark24"/>
      <w:bookmarkEnd w:id="42"/>
      <w:r>
        <w:rPr>
          <w:rFonts w:ascii="Tahoma" w:hAnsi="Tahoma"/>
          <w:b/>
          <w:spacing w:val="-1"/>
          <w:sz w:val="20"/>
        </w:rPr>
        <w:t>Obrázok</w:t>
      </w:r>
      <w:r>
        <w:rPr>
          <w:rFonts w:ascii="Tahoma" w:hAnsi="Tahoma"/>
          <w:b/>
          <w:spacing w:val="-3"/>
          <w:sz w:val="20"/>
        </w:rPr>
        <w:t xml:space="preserve"> </w:t>
      </w:r>
      <w:r>
        <w:rPr>
          <w:rFonts w:ascii="Tahoma" w:hAnsi="Tahoma"/>
          <w:b/>
          <w:spacing w:val="-2"/>
          <w:sz w:val="20"/>
        </w:rPr>
        <w:t>24</w:t>
      </w:r>
      <w:r>
        <w:rPr>
          <w:rFonts w:ascii="Tahoma" w:hAnsi="Tahoma"/>
          <w:b/>
          <w:sz w:val="20"/>
        </w:rPr>
        <w:t xml:space="preserve"> -</w:t>
      </w:r>
      <w:r>
        <w:rPr>
          <w:rFonts w:ascii="Tahoma" w:hAnsi="Tahoma"/>
          <w:b/>
          <w:spacing w:val="-2"/>
          <w:sz w:val="20"/>
        </w:rPr>
        <w:t xml:space="preserve"> </w:t>
      </w:r>
      <w:r>
        <w:rPr>
          <w:rFonts w:ascii="Tahoma" w:hAnsi="Tahoma"/>
          <w:b/>
          <w:spacing w:val="-1"/>
          <w:sz w:val="20"/>
        </w:rPr>
        <w:t xml:space="preserve">Zahájenie </w:t>
      </w:r>
      <w:r>
        <w:rPr>
          <w:rFonts w:ascii="Tahoma" w:hAnsi="Tahoma"/>
          <w:b/>
          <w:spacing w:val="-2"/>
          <w:sz w:val="20"/>
        </w:rPr>
        <w:t>inštalácie</w:t>
      </w:r>
    </w:p>
    <w:p w14:paraId="2469815E" w14:textId="77777777" w:rsidR="00F9418B" w:rsidRDefault="00F9418B" w:rsidP="00F9418B">
      <w:pPr>
        <w:spacing w:line="240" w:lineRule="exact"/>
        <w:rPr>
          <w:sz w:val="24"/>
          <w:szCs w:val="24"/>
        </w:rPr>
      </w:pPr>
    </w:p>
    <w:p w14:paraId="7E94AECA" w14:textId="1C45E75F" w:rsidR="00F9418B" w:rsidRDefault="00F9418B" w:rsidP="00F9418B">
      <w:pPr>
        <w:ind w:left="2256" w:right="10329"/>
        <w:rPr>
          <w:rFonts w:ascii="Times New Roman" w:eastAsia="Times New Roman" w:hAnsi="Times New Roman"/>
          <w:sz w:val="20"/>
          <w:szCs w:val="20"/>
        </w:rPr>
      </w:pPr>
      <w:r>
        <w:rPr>
          <w:noProof/>
          <w:lang w:eastAsia="sk-SK"/>
        </w:rPr>
        <w:drawing>
          <wp:inline distT="0" distB="0" distL="0" distR="0" wp14:anchorId="52003B52" wp14:editId="5989F341">
            <wp:extent cx="3329940" cy="2566035"/>
            <wp:effectExtent l="0" t="0" r="3810"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329940" cy="2566035"/>
                    </a:xfrm>
                    <a:prstGeom prst="rect">
                      <a:avLst/>
                    </a:prstGeom>
                    <a:noFill/>
                    <a:ln>
                      <a:noFill/>
                    </a:ln>
                  </pic:spPr>
                </pic:pic>
              </a:graphicData>
            </a:graphic>
          </wp:inline>
        </w:drawing>
      </w:r>
    </w:p>
    <w:p w14:paraId="29026BB4" w14:textId="77777777" w:rsidR="00F9418B" w:rsidRDefault="00F9418B" w:rsidP="00F9418B">
      <w:pPr>
        <w:spacing w:before="9" w:line="160" w:lineRule="exact"/>
        <w:rPr>
          <w:sz w:val="16"/>
          <w:szCs w:val="16"/>
        </w:rPr>
      </w:pPr>
    </w:p>
    <w:p w14:paraId="5CEA96A8" w14:textId="77777777" w:rsidR="00F9418B" w:rsidRDefault="00F9418B" w:rsidP="00F9418B">
      <w:pPr>
        <w:spacing w:before="67"/>
        <w:ind w:left="587" w:right="593"/>
        <w:jc w:val="center"/>
        <w:rPr>
          <w:rFonts w:ascii="Tahoma" w:eastAsia="Tahoma" w:hAnsi="Tahoma" w:cs="Tahoma"/>
          <w:sz w:val="20"/>
          <w:szCs w:val="20"/>
        </w:rPr>
      </w:pPr>
      <w:bookmarkStart w:id="43" w:name="_bookmark25"/>
      <w:bookmarkEnd w:id="43"/>
      <w:r>
        <w:rPr>
          <w:rFonts w:ascii="Tahoma" w:hAnsi="Tahoma"/>
          <w:b/>
          <w:spacing w:val="-1"/>
          <w:sz w:val="20"/>
        </w:rPr>
        <w:t>Obrázok</w:t>
      </w:r>
      <w:r>
        <w:rPr>
          <w:rFonts w:ascii="Tahoma" w:hAnsi="Tahoma"/>
          <w:b/>
          <w:spacing w:val="-3"/>
          <w:sz w:val="20"/>
        </w:rPr>
        <w:t xml:space="preserve"> </w:t>
      </w:r>
      <w:r>
        <w:rPr>
          <w:rFonts w:ascii="Tahoma" w:hAnsi="Tahoma"/>
          <w:b/>
          <w:spacing w:val="-2"/>
          <w:sz w:val="20"/>
        </w:rPr>
        <w:t>25</w:t>
      </w:r>
      <w:r>
        <w:rPr>
          <w:rFonts w:ascii="Tahoma" w:hAnsi="Tahoma"/>
          <w:b/>
          <w:sz w:val="20"/>
        </w:rPr>
        <w:t xml:space="preserve"> -</w:t>
      </w:r>
      <w:r>
        <w:rPr>
          <w:rFonts w:ascii="Tahoma" w:hAnsi="Tahoma"/>
          <w:b/>
          <w:spacing w:val="-2"/>
          <w:sz w:val="20"/>
        </w:rPr>
        <w:t xml:space="preserve"> </w:t>
      </w:r>
      <w:r>
        <w:rPr>
          <w:rFonts w:ascii="Tahoma" w:hAnsi="Tahoma"/>
          <w:b/>
          <w:spacing w:val="-1"/>
          <w:sz w:val="20"/>
        </w:rPr>
        <w:t xml:space="preserve">Priebeh </w:t>
      </w:r>
      <w:r>
        <w:rPr>
          <w:rFonts w:ascii="Tahoma" w:hAnsi="Tahoma"/>
          <w:b/>
          <w:spacing w:val="-2"/>
          <w:sz w:val="20"/>
        </w:rPr>
        <w:t>inštalácie</w:t>
      </w:r>
    </w:p>
    <w:p w14:paraId="2EA282B3" w14:textId="77777777" w:rsidR="00F9418B" w:rsidRDefault="00F9418B" w:rsidP="00F9418B">
      <w:pPr>
        <w:spacing w:before="18" w:line="220" w:lineRule="exact"/>
      </w:pPr>
    </w:p>
    <w:p w14:paraId="2B7CD470" w14:textId="40996563" w:rsidR="00F9418B" w:rsidRDefault="00F9418B" w:rsidP="00F9418B">
      <w:pPr>
        <w:pStyle w:val="Zkladntext"/>
        <w:spacing w:line="360" w:lineRule="auto"/>
        <w:ind w:right="148" w:hanging="362"/>
        <w:jc w:val="both"/>
      </w:pPr>
      <w:r>
        <w:rPr>
          <w:noProof/>
          <w:lang w:eastAsia="sk-SK"/>
        </w:rPr>
        <w:drawing>
          <wp:inline distT="0" distB="0" distL="0" distR="0" wp14:anchorId="6DF0A415" wp14:editId="65E295CA">
            <wp:extent cx="116205" cy="11620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hAnsi="Times New Roman"/>
          <w:sz w:val="20"/>
        </w:rPr>
        <w:t xml:space="preserve">   </w:t>
      </w:r>
      <w:r>
        <w:rPr>
          <w:spacing w:val="-1"/>
        </w:rPr>
        <w:t>Po</w:t>
      </w:r>
      <w:r>
        <w:rPr>
          <w:spacing w:val="50"/>
        </w:rPr>
        <w:t xml:space="preserve"> </w:t>
      </w:r>
      <w:r>
        <w:t>skončená</w:t>
      </w:r>
      <w:r>
        <w:rPr>
          <w:spacing w:val="50"/>
        </w:rPr>
        <w:t xml:space="preserve"> </w:t>
      </w:r>
      <w:r>
        <w:rPr>
          <w:spacing w:val="-1"/>
        </w:rPr>
        <w:t>inštalácie</w:t>
      </w:r>
      <w:r>
        <w:rPr>
          <w:spacing w:val="50"/>
        </w:rPr>
        <w:t xml:space="preserve"> </w:t>
      </w:r>
      <w:r>
        <w:rPr>
          <w:spacing w:val="1"/>
        </w:rPr>
        <w:t>sa</w:t>
      </w:r>
      <w:r>
        <w:rPr>
          <w:spacing w:val="50"/>
        </w:rPr>
        <w:t xml:space="preserve"> </w:t>
      </w:r>
      <w:r>
        <w:rPr>
          <w:spacing w:val="-1"/>
        </w:rPr>
        <w:t>zobrazí</w:t>
      </w:r>
      <w:r>
        <w:rPr>
          <w:spacing w:val="52"/>
        </w:rPr>
        <w:t xml:space="preserve"> </w:t>
      </w:r>
      <w:r>
        <w:rPr>
          <w:spacing w:val="-1"/>
        </w:rPr>
        <w:t>nasledovné</w:t>
      </w:r>
      <w:r>
        <w:rPr>
          <w:spacing w:val="50"/>
        </w:rPr>
        <w:t xml:space="preserve"> </w:t>
      </w:r>
      <w:r>
        <w:rPr>
          <w:spacing w:val="-1"/>
        </w:rPr>
        <w:t>okno</w:t>
      </w:r>
      <w:r>
        <w:rPr>
          <w:spacing w:val="57"/>
        </w:rPr>
        <w:t xml:space="preserve"> </w:t>
      </w:r>
      <w:r>
        <w:rPr>
          <w:spacing w:val="-1"/>
        </w:rPr>
        <w:t>(viď</w:t>
      </w:r>
      <w:r>
        <w:rPr>
          <w:spacing w:val="52"/>
        </w:rPr>
        <w:t xml:space="preserve"> </w:t>
      </w:r>
      <w:hyperlink w:anchor="_bookmark26" w:history="1">
        <w:r>
          <w:rPr>
            <w:spacing w:val="-1"/>
          </w:rPr>
          <w:t>Obrázok</w:t>
        </w:r>
        <w:r>
          <w:rPr>
            <w:spacing w:val="52"/>
          </w:rPr>
          <w:t xml:space="preserve"> </w:t>
        </w:r>
        <w:r>
          <w:rPr>
            <w:rFonts w:ascii="Tahoma" w:eastAsia="Tahoma" w:hAnsi="Tahoma" w:cs="Tahoma"/>
            <w:spacing w:val="-1"/>
          </w:rPr>
          <w:t>26</w:t>
        </w:r>
      </w:hyperlink>
      <w:r>
        <w:rPr>
          <w:rFonts w:ascii="Tahoma" w:eastAsia="Tahoma" w:hAnsi="Tahoma" w:cs="Tahoma"/>
          <w:spacing w:val="-1"/>
        </w:rPr>
        <w:t>)</w:t>
      </w:r>
      <w:r>
        <w:rPr>
          <w:spacing w:val="-1"/>
        </w:rPr>
        <w:t>.</w:t>
      </w:r>
      <w:r>
        <w:rPr>
          <w:spacing w:val="51"/>
        </w:rPr>
        <w:t xml:space="preserve"> </w:t>
      </w:r>
      <w:r>
        <w:t>Tu</w:t>
      </w:r>
      <w:r>
        <w:rPr>
          <w:spacing w:val="52"/>
        </w:rPr>
        <w:t xml:space="preserve"> </w:t>
      </w:r>
      <w:r>
        <w:rPr>
          <w:spacing w:val="-1"/>
        </w:rPr>
        <w:t>treba</w:t>
      </w:r>
      <w:r>
        <w:rPr>
          <w:spacing w:val="50"/>
        </w:rPr>
        <w:t xml:space="preserve"> </w:t>
      </w:r>
      <w:r>
        <w:t>voliť</w:t>
      </w:r>
      <w:r>
        <w:rPr>
          <w:spacing w:val="63"/>
        </w:rPr>
        <w:t xml:space="preserve"> </w:t>
      </w:r>
      <w:r>
        <w:rPr>
          <w:spacing w:val="-1"/>
        </w:rPr>
        <w:t xml:space="preserve">tlačidlo </w:t>
      </w:r>
      <w:r>
        <w:rPr>
          <w:spacing w:val="-2"/>
        </w:rPr>
        <w:t>„</w:t>
      </w:r>
      <w:r>
        <w:rPr>
          <w:rFonts w:ascii="Tahoma" w:eastAsia="Tahoma" w:hAnsi="Tahoma" w:cs="Tahoma"/>
          <w:b/>
          <w:spacing w:val="-2"/>
        </w:rPr>
        <w:t>Finish</w:t>
      </w:r>
      <w:r>
        <w:rPr>
          <w:spacing w:val="-2"/>
        </w:rPr>
        <w:t>“.</w:t>
      </w:r>
    </w:p>
    <w:p w14:paraId="6EEE8422" w14:textId="09D6C894" w:rsidR="00F9418B" w:rsidRDefault="00F9418B" w:rsidP="00F9418B">
      <w:pPr>
        <w:spacing w:before="127"/>
        <w:ind w:left="2268" w:right="10329"/>
        <w:rPr>
          <w:rFonts w:ascii="Times New Roman" w:eastAsia="Times New Roman" w:hAnsi="Times New Roman"/>
          <w:sz w:val="20"/>
          <w:szCs w:val="20"/>
        </w:rPr>
      </w:pPr>
      <w:r>
        <w:rPr>
          <w:noProof/>
          <w:lang w:eastAsia="sk-SK"/>
        </w:rPr>
        <w:lastRenderedPageBreak/>
        <w:drawing>
          <wp:inline distT="0" distB="0" distL="0" distR="0" wp14:anchorId="43D3BE07" wp14:editId="0F0D3C81">
            <wp:extent cx="3282315" cy="2531745"/>
            <wp:effectExtent l="0" t="0" r="0" b="190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282315" cy="2531745"/>
                    </a:xfrm>
                    <a:prstGeom prst="rect">
                      <a:avLst/>
                    </a:prstGeom>
                    <a:noFill/>
                    <a:ln>
                      <a:noFill/>
                    </a:ln>
                  </pic:spPr>
                </pic:pic>
              </a:graphicData>
            </a:graphic>
          </wp:inline>
        </w:drawing>
      </w:r>
    </w:p>
    <w:p w14:paraId="4F4FF613" w14:textId="77777777" w:rsidR="00F9418B" w:rsidRDefault="00F9418B" w:rsidP="00F9418B">
      <w:pPr>
        <w:spacing w:before="7" w:line="280" w:lineRule="exact"/>
        <w:rPr>
          <w:sz w:val="28"/>
          <w:szCs w:val="28"/>
        </w:rPr>
      </w:pPr>
    </w:p>
    <w:p w14:paraId="49A01C21" w14:textId="77777777" w:rsidR="00F9418B" w:rsidRDefault="00F9418B" w:rsidP="00F9418B">
      <w:pPr>
        <w:ind w:left="586" w:right="597"/>
        <w:jc w:val="center"/>
        <w:rPr>
          <w:rFonts w:ascii="Tahoma" w:eastAsia="Tahoma" w:hAnsi="Tahoma" w:cs="Tahoma"/>
          <w:sz w:val="20"/>
          <w:szCs w:val="20"/>
        </w:rPr>
      </w:pPr>
      <w:bookmarkStart w:id="44" w:name="_bookmark26"/>
      <w:bookmarkEnd w:id="44"/>
      <w:r>
        <w:rPr>
          <w:rFonts w:ascii="Tahoma" w:hAnsi="Tahoma"/>
          <w:b/>
          <w:spacing w:val="-1"/>
          <w:sz w:val="20"/>
        </w:rPr>
        <w:t>Obrázok</w:t>
      </w:r>
      <w:r>
        <w:rPr>
          <w:rFonts w:ascii="Tahoma" w:hAnsi="Tahoma"/>
          <w:b/>
          <w:spacing w:val="-3"/>
          <w:sz w:val="20"/>
        </w:rPr>
        <w:t xml:space="preserve"> </w:t>
      </w:r>
      <w:r>
        <w:rPr>
          <w:rFonts w:ascii="Tahoma" w:hAnsi="Tahoma"/>
          <w:b/>
          <w:spacing w:val="-2"/>
          <w:sz w:val="20"/>
        </w:rPr>
        <w:t>26</w:t>
      </w:r>
      <w:r>
        <w:rPr>
          <w:rFonts w:ascii="Tahoma" w:hAnsi="Tahoma"/>
          <w:b/>
          <w:sz w:val="20"/>
        </w:rPr>
        <w:t xml:space="preserve"> -</w:t>
      </w:r>
      <w:r>
        <w:rPr>
          <w:rFonts w:ascii="Tahoma" w:hAnsi="Tahoma"/>
          <w:b/>
          <w:spacing w:val="-2"/>
          <w:sz w:val="20"/>
        </w:rPr>
        <w:t xml:space="preserve"> Dokončenie</w:t>
      </w:r>
      <w:r>
        <w:rPr>
          <w:rFonts w:ascii="Tahoma" w:hAnsi="Tahoma"/>
          <w:b/>
          <w:spacing w:val="-1"/>
          <w:sz w:val="20"/>
        </w:rPr>
        <w:t xml:space="preserve"> </w:t>
      </w:r>
      <w:r>
        <w:rPr>
          <w:rFonts w:ascii="Tahoma" w:hAnsi="Tahoma"/>
          <w:b/>
          <w:spacing w:val="-2"/>
          <w:sz w:val="20"/>
        </w:rPr>
        <w:t>inštalácie</w:t>
      </w:r>
    </w:p>
    <w:p w14:paraId="1E64070A" w14:textId="77777777" w:rsidR="00F9418B" w:rsidRDefault="00F9418B" w:rsidP="00F9418B">
      <w:pPr>
        <w:spacing w:before="13" w:line="220" w:lineRule="exact"/>
      </w:pPr>
    </w:p>
    <w:p w14:paraId="47BFF233" w14:textId="5BB1AB88" w:rsidR="00F9418B" w:rsidRPr="00F9418B" w:rsidRDefault="00F9418B" w:rsidP="00D7260D">
      <w:pPr>
        <w:pStyle w:val="Zarkazkladnhotextu"/>
        <w:ind w:left="900" w:hanging="540"/>
        <w:rPr>
          <w:rFonts w:ascii="Arial" w:hAnsi="Arial" w:cs="Arial"/>
        </w:rPr>
      </w:pPr>
      <w:r>
        <w:rPr>
          <w:noProof/>
          <w:lang w:eastAsia="sk-SK"/>
        </w:rPr>
        <w:drawing>
          <wp:inline distT="0" distB="0" distL="0" distR="0" wp14:anchorId="2D2DEAE3" wp14:editId="0D4848AB">
            <wp:extent cx="116205" cy="11620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Tahoma" w:eastAsia="Tahoma" w:hAnsi="Tahoma" w:cs="Tahoma"/>
        </w:rPr>
        <w:t>V</w:t>
      </w:r>
      <w:r>
        <w:rPr>
          <w:rFonts w:ascii="Tahoma" w:eastAsia="Tahoma" w:hAnsi="Tahoma" w:cs="Tahoma"/>
          <w:spacing w:val="-4"/>
        </w:rPr>
        <w:t xml:space="preserve"> </w:t>
      </w:r>
      <w:r>
        <w:rPr>
          <w:spacing w:val="-1"/>
        </w:rPr>
        <w:t>prípade</w:t>
      </w:r>
      <w:r>
        <w:rPr>
          <w:spacing w:val="6"/>
        </w:rPr>
        <w:t xml:space="preserve"> </w:t>
      </w:r>
      <w:r>
        <w:rPr>
          <w:spacing w:val="-1"/>
        </w:rPr>
        <w:t>požiadavky</w:t>
      </w:r>
      <w:r>
        <w:rPr>
          <w:spacing w:val="9"/>
        </w:rPr>
        <w:t xml:space="preserve"> </w:t>
      </w:r>
      <w:r>
        <w:rPr>
          <w:rFonts w:ascii="Tahoma" w:eastAsia="Tahoma" w:hAnsi="Tahoma" w:cs="Tahoma"/>
          <w:spacing w:val="-1"/>
        </w:rPr>
        <w:t>vytvorenia</w:t>
      </w:r>
      <w:r>
        <w:rPr>
          <w:rFonts w:ascii="Tahoma" w:eastAsia="Tahoma" w:hAnsi="Tahoma" w:cs="Tahoma"/>
          <w:spacing w:val="8"/>
        </w:rPr>
        <w:t xml:space="preserve"> </w:t>
      </w:r>
      <w:r>
        <w:rPr>
          <w:spacing w:val="-1"/>
        </w:rPr>
        <w:t>vzdialeného</w:t>
      </w:r>
      <w:r>
        <w:rPr>
          <w:spacing w:val="3"/>
        </w:rPr>
        <w:t xml:space="preserve"> </w:t>
      </w:r>
      <w:r>
        <w:rPr>
          <w:spacing w:val="-2"/>
        </w:rPr>
        <w:t>prístupu</w:t>
      </w:r>
      <w:r>
        <w:rPr>
          <w:spacing w:val="11"/>
        </w:rPr>
        <w:t xml:space="preserve"> </w:t>
      </w:r>
      <w:r>
        <w:rPr>
          <w:rFonts w:ascii="Tahoma" w:eastAsia="Tahoma" w:hAnsi="Tahoma" w:cs="Tahoma"/>
          <w:spacing w:val="-2"/>
        </w:rPr>
        <w:t>do</w:t>
      </w:r>
      <w:r>
        <w:rPr>
          <w:rFonts w:ascii="Tahoma" w:eastAsia="Tahoma" w:hAnsi="Tahoma" w:cs="Tahoma"/>
          <w:spacing w:val="8"/>
        </w:rPr>
        <w:t xml:space="preserve"> </w:t>
      </w:r>
      <w:r>
        <w:rPr>
          <w:spacing w:val="-2"/>
        </w:rPr>
        <w:t>VPN</w:t>
      </w:r>
      <w:r>
        <w:rPr>
          <w:spacing w:val="4"/>
        </w:rPr>
        <w:t xml:space="preserve"> </w:t>
      </w:r>
      <w:r>
        <w:t>VšZP</w:t>
      </w:r>
      <w:r>
        <w:rPr>
          <w:spacing w:val="7"/>
        </w:rPr>
        <w:t xml:space="preserve"> </w:t>
      </w:r>
      <w:r>
        <w:t>je</w:t>
      </w:r>
      <w:r>
        <w:rPr>
          <w:spacing w:val="2"/>
        </w:rPr>
        <w:t xml:space="preserve"> </w:t>
      </w:r>
      <w:r>
        <w:rPr>
          <w:spacing w:val="-1"/>
        </w:rPr>
        <w:t>potrebné</w:t>
      </w:r>
      <w:r>
        <w:rPr>
          <w:spacing w:val="6"/>
        </w:rPr>
        <w:t xml:space="preserve"> </w:t>
      </w:r>
      <w:r>
        <w:rPr>
          <w:spacing w:val="-1"/>
        </w:rPr>
        <w:t>opätovne</w:t>
      </w:r>
      <w:r>
        <w:rPr>
          <w:spacing w:val="61"/>
        </w:rPr>
        <w:t xml:space="preserve"> </w:t>
      </w:r>
      <w:r>
        <w:rPr>
          <w:spacing w:val="-1"/>
        </w:rPr>
        <w:t>otvoriť</w:t>
      </w:r>
      <w:r>
        <w:rPr>
          <w:spacing w:val="37"/>
        </w:rPr>
        <w:t xml:space="preserve"> </w:t>
      </w:r>
      <w:r>
        <w:rPr>
          <w:spacing w:val="-1"/>
        </w:rPr>
        <w:t>aplikáciu</w:t>
      </w:r>
      <w:r>
        <w:rPr>
          <w:spacing w:val="35"/>
        </w:rPr>
        <w:t xml:space="preserve"> </w:t>
      </w:r>
      <w:r>
        <w:rPr>
          <w:rFonts w:ascii="Tahoma" w:eastAsia="Tahoma" w:hAnsi="Tahoma" w:cs="Tahoma"/>
        </w:rPr>
        <w:t>Cisco</w:t>
      </w:r>
      <w:r>
        <w:rPr>
          <w:rFonts w:ascii="Tahoma" w:eastAsia="Tahoma" w:hAnsi="Tahoma" w:cs="Tahoma"/>
          <w:spacing w:val="31"/>
        </w:rPr>
        <w:t xml:space="preserve"> </w:t>
      </w:r>
      <w:r>
        <w:rPr>
          <w:rFonts w:ascii="Tahoma" w:eastAsia="Tahoma" w:hAnsi="Tahoma" w:cs="Tahoma"/>
          <w:spacing w:val="-1"/>
        </w:rPr>
        <w:t>AnyConnect</w:t>
      </w:r>
      <w:r>
        <w:rPr>
          <w:rFonts w:ascii="Tahoma" w:eastAsia="Tahoma" w:hAnsi="Tahoma" w:cs="Tahoma"/>
          <w:spacing w:val="34"/>
        </w:rPr>
        <w:t xml:space="preserve"> </w:t>
      </w:r>
      <w:r>
        <w:rPr>
          <w:rFonts w:ascii="Tahoma" w:eastAsia="Tahoma" w:hAnsi="Tahoma" w:cs="Tahoma"/>
          <w:spacing w:val="-1"/>
        </w:rPr>
        <w:t>klient</w:t>
      </w:r>
      <w:r>
        <w:rPr>
          <w:rFonts w:ascii="Tahoma" w:eastAsia="Tahoma" w:hAnsi="Tahoma" w:cs="Tahoma"/>
          <w:spacing w:val="38"/>
        </w:rPr>
        <w:t xml:space="preserve"> </w:t>
      </w:r>
      <w:r>
        <w:rPr>
          <w:rFonts w:ascii="Tahoma" w:eastAsia="Tahoma" w:hAnsi="Tahoma" w:cs="Tahoma"/>
        </w:rPr>
        <w:t>a</w:t>
      </w:r>
      <w:r>
        <w:rPr>
          <w:rFonts w:ascii="Tahoma" w:eastAsia="Tahoma" w:hAnsi="Tahoma" w:cs="Tahoma"/>
          <w:spacing w:val="-3"/>
        </w:rPr>
        <w:t xml:space="preserve"> </w:t>
      </w:r>
      <w:r>
        <w:rPr>
          <w:spacing w:val="-1"/>
        </w:rPr>
        <w:t>zadaním/</w:t>
      </w:r>
      <w:r>
        <w:rPr>
          <w:spacing w:val="40"/>
        </w:rPr>
        <w:t xml:space="preserve"> </w:t>
      </w:r>
      <w:r>
        <w:rPr>
          <w:spacing w:val="-1"/>
        </w:rPr>
        <w:t>zvolením</w:t>
      </w:r>
      <w:r>
        <w:rPr>
          <w:spacing w:val="38"/>
        </w:rPr>
        <w:t xml:space="preserve"> </w:t>
      </w:r>
      <w:r>
        <w:rPr>
          <w:spacing w:val="-1"/>
        </w:rPr>
        <w:t>cieľa</w:t>
      </w:r>
      <w:r>
        <w:rPr>
          <w:spacing w:val="35"/>
        </w:rPr>
        <w:t xml:space="preserve"> </w:t>
      </w:r>
      <w:r>
        <w:rPr>
          <w:spacing w:val="-1"/>
        </w:rPr>
        <w:t>„</w:t>
      </w:r>
      <w:r>
        <w:rPr>
          <w:rFonts w:ascii="Tahoma" w:eastAsia="Tahoma" w:hAnsi="Tahoma" w:cs="Tahoma"/>
          <w:b/>
          <w:bCs/>
          <w:spacing w:val="-1"/>
        </w:rPr>
        <w:t>kamzik.vszp.sk</w:t>
      </w:r>
      <w:r>
        <w:rPr>
          <w:spacing w:val="-1"/>
        </w:rPr>
        <w:t>“</w:t>
      </w:r>
      <w:r>
        <w:rPr>
          <w:spacing w:val="45"/>
        </w:rPr>
        <w:t xml:space="preserve"> </w:t>
      </w:r>
      <w:r>
        <w:rPr>
          <w:spacing w:val="-1"/>
        </w:rPr>
        <w:t>alebo</w:t>
      </w:r>
      <w:r>
        <w:rPr>
          <w:spacing w:val="-2"/>
        </w:rPr>
        <w:t xml:space="preserve"> </w:t>
      </w:r>
      <w:r>
        <w:rPr>
          <w:spacing w:val="-1"/>
        </w:rPr>
        <w:t>„</w:t>
      </w:r>
      <w:r>
        <w:rPr>
          <w:rFonts w:ascii="Tahoma" w:eastAsia="Tahoma" w:hAnsi="Tahoma" w:cs="Tahoma"/>
          <w:b/>
          <w:bCs/>
          <w:spacing w:val="-1"/>
        </w:rPr>
        <w:t>devin.vszp.sk</w:t>
      </w:r>
      <w:r>
        <w:rPr>
          <w:spacing w:val="-1"/>
        </w:rPr>
        <w:t>“</w:t>
      </w:r>
      <w:r>
        <w:rPr>
          <w:spacing w:val="-4"/>
        </w:rPr>
        <w:t xml:space="preserve"> </w:t>
      </w:r>
      <w:r>
        <w:t>a</w:t>
      </w:r>
      <w:r>
        <w:rPr>
          <w:spacing w:val="-3"/>
        </w:rPr>
        <w:t xml:space="preserve"> </w:t>
      </w:r>
      <w:r>
        <w:rPr>
          <w:spacing w:val="-1"/>
        </w:rPr>
        <w:t xml:space="preserve">kliknutím </w:t>
      </w:r>
      <w:r>
        <w:t>na</w:t>
      </w:r>
      <w:r>
        <w:rPr>
          <w:spacing w:val="-3"/>
        </w:rPr>
        <w:t xml:space="preserve"> </w:t>
      </w:r>
      <w:r>
        <w:rPr>
          <w:spacing w:val="-1"/>
        </w:rPr>
        <w:t>tlačidlo</w:t>
      </w:r>
      <w:r>
        <w:rPr>
          <w:spacing w:val="-2"/>
        </w:rPr>
        <w:t xml:space="preserve"> „</w:t>
      </w:r>
      <w:r>
        <w:rPr>
          <w:rFonts w:ascii="Tahoma" w:eastAsia="Tahoma" w:hAnsi="Tahoma" w:cs="Tahoma"/>
          <w:b/>
          <w:bCs/>
          <w:spacing w:val="-2"/>
        </w:rPr>
        <w:t>Connect</w:t>
      </w:r>
      <w:r>
        <w:rPr>
          <w:spacing w:val="-2"/>
        </w:rPr>
        <w:t>“</w:t>
      </w:r>
      <w:r>
        <w:rPr>
          <w:spacing w:val="1"/>
        </w:rPr>
        <w:t xml:space="preserve"> sa</w:t>
      </w:r>
      <w:r>
        <w:rPr>
          <w:spacing w:val="-3"/>
        </w:rPr>
        <w:t xml:space="preserve"> </w:t>
      </w:r>
      <w:r>
        <w:t>spus</w:t>
      </w:r>
      <w:r w:rsidR="007658E3">
        <w:t>tí</w:t>
      </w:r>
      <w:r w:rsidR="00D7260D">
        <w:t>.</w:t>
      </w:r>
    </w:p>
    <w:sectPr w:rsidR="00F9418B" w:rsidRPr="00F9418B" w:rsidSect="00CE5CF9">
      <w:headerReference w:type="default" r:id="rId70"/>
      <w:pgSz w:w="11907" w:h="16839" w:code="9"/>
      <w:pgMar w:top="1440" w:right="1417" w:bottom="1440" w:left="1080"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55F17" w14:textId="77777777" w:rsidR="00BF59FA" w:rsidRDefault="00BF59FA">
      <w:pPr>
        <w:spacing w:after="0"/>
      </w:pPr>
      <w:r>
        <w:separator/>
      </w:r>
    </w:p>
  </w:endnote>
  <w:endnote w:type="continuationSeparator" w:id="0">
    <w:p w14:paraId="2CF8787E" w14:textId="77777777" w:rsidR="00BF59FA" w:rsidRDefault="00BF59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RWE_CE">
    <w:altName w:val="Courier New"/>
    <w:charset w:val="00"/>
    <w:family w:val="auto"/>
    <w:pitch w:val="variable"/>
    <w:sig w:usb0="00000000" w:usb1="00000000" w:usb2="00000000" w:usb3="00000000" w:csb0="000000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Avinion">
    <w:altName w:val="Times New Roman"/>
    <w:panose1 w:val="00000000000000000000"/>
    <w:charset w:val="EE"/>
    <w:family w:val="roman"/>
    <w:notTrueType/>
    <w:pitch w:val="default"/>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704030"/>
      <w:docPartObj>
        <w:docPartGallery w:val="Page Numbers (Bottom of Page)"/>
        <w:docPartUnique/>
      </w:docPartObj>
    </w:sdtPr>
    <w:sdtEndPr/>
    <w:sdtContent>
      <w:p w14:paraId="222F884E" w14:textId="73B15950" w:rsidR="000372AE" w:rsidRDefault="000372AE">
        <w:pPr>
          <w:pStyle w:val="Pta"/>
          <w:jc w:val="right"/>
        </w:pPr>
        <w:r>
          <w:fldChar w:fldCharType="begin"/>
        </w:r>
        <w:r>
          <w:instrText>PAGE   \* MERGEFORMAT</w:instrText>
        </w:r>
        <w:r>
          <w:fldChar w:fldCharType="separate"/>
        </w:r>
        <w:r w:rsidR="00022EA7">
          <w:rPr>
            <w:noProof/>
          </w:rPr>
          <w:t>43</w:t>
        </w:r>
        <w:r>
          <w:fldChar w:fldCharType="end"/>
        </w:r>
      </w:p>
    </w:sdtContent>
  </w:sdt>
  <w:p w14:paraId="148CD76E" w14:textId="77777777" w:rsidR="000372AE" w:rsidRPr="00D9731F" w:rsidRDefault="000372AE" w:rsidP="00D9731F">
    <w:pPr>
      <w:pStyle w:val="Pta"/>
      <w:jc w:val="center"/>
      <w:rPr>
        <w:rFonts w:cs="Arial"/>
        <w:i/>
        <w:sz w:val="16"/>
        <w:szCs w:val="16"/>
      </w:rPr>
    </w:pPr>
    <w:r w:rsidRPr="00D9731F">
      <w:rPr>
        <w:rStyle w:val="slostrany"/>
        <w:rFonts w:cs="Arial"/>
        <w:i/>
        <w:sz w:val="16"/>
        <w:szCs w:val="16"/>
      </w:rPr>
      <w:t>RD na autorizovaný pozáručný servis hardvérových  a  softvérových komponentov na zabezpečenie prevádzky IKT infraštruktúry VšZP</w:t>
    </w:r>
  </w:p>
  <w:p w14:paraId="7A314830" w14:textId="77777777" w:rsidR="000372AE" w:rsidRPr="005E6402" w:rsidRDefault="000372AE" w:rsidP="006F4746">
    <w:pPr>
      <w:pStyle w:val="Pt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D8451" w14:textId="77777777" w:rsidR="000372AE" w:rsidRDefault="000372AE">
    <w:pPr>
      <w:pStyle w:val="Pt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B4F6A" w14:textId="77777777" w:rsidR="000372AE" w:rsidRDefault="000372AE">
    <w:pPr>
      <w:pStyle w:val="Pt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ACB9" w14:textId="77777777" w:rsidR="000372AE" w:rsidRPr="00CE5CF9" w:rsidRDefault="000372AE" w:rsidP="00CE5CF9">
    <w:pPr>
      <w:pStyle w:val="Pta"/>
      <w:jc w:val="center"/>
      <w:rPr>
        <w:rFonts w:cs="Arial"/>
        <w:i/>
        <w:sz w:val="16"/>
        <w:szCs w:val="16"/>
      </w:rPr>
    </w:pPr>
    <w:r w:rsidRPr="00CE5CF9">
      <w:rPr>
        <w:rStyle w:val="slostrany"/>
        <w:rFonts w:cs="Arial"/>
        <w:i/>
        <w:sz w:val="16"/>
        <w:szCs w:val="16"/>
      </w:rPr>
      <w:t>RD na autorizovaný pozáručný servis hardvérových  a  softvérových komponentov na zabezpečenie prevádzky IKT infraštruktúry VšZP</w:t>
    </w:r>
  </w:p>
  <w:p w14:paraId="3F9B03BB" w14:textId="77777777" w:rsidR="000372AE" w:rsidRPr="00CE5CF9" w:rsidRDefault="000372AE" w:rsidP="00CE5CF9">
    <w:pPr>
      <w:pStyle w:val="Pta"/>
      <w:jc w:val="center"/>
      <w:rPr>
        <w:i/>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C3C3E" w14:textId="77777777" w:rsidR="000372AE" w:rsidRDefault="000372AE" w:rsidP="00CE5CF9">
    <w:pPr>
      <w:pStyle w:val="Pta"/>
      <w:jc w:val="center"/>
      <w:rPr>
        <w:i/>
        <w:sz w:val="16"/>
        <w:szCs w:val="16"/>
      </w:rPr>
    </w:pPr>
    <w:r>
      <w:rPr>
        <w:rStyle w:val="slostrany"/>
        <w:i/>
      </w:rPr>
      <w:t>RDa na autorizovaný pozáručný servis hardvérových  a  softvérových komponentov na zabezpečenie prevádzky</w:t>
    </w:r>
    <w:r>
      <w:rPr>
        <w:rStyle w:val="slostrany"/>
        <w:i/>
      </w:rPr>
      <w:br/>
      <w:t xml:space="preserve"> IKT infraštruktúry VšZP</w:t>
    </w:r>
  </w:p>
  <w:p w14:paraId="262FE919" w14:textId="77777777" w:rsidR="000372AE" w:rsidRPr="000228BD" w:rsidRDefault="000372AE" w:rsidP="00CE5CF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78123" w14:textId="77777777" w:rsidR="000372AE" w:rsidRDefault="000372A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E2289" w14:textId="77777777" w:rsidR="000372AE" w:rsidRPr="00CE5CF9" w:rsidRDefault="000372AE" w:rsidP="00CE5CF9">
    <w:pPr>
      <w:pStyle w:val="Pta"/>
      <w:jc w:val="center"/>
      <w:rPr>
        <w:rFonts w:cs="Arial"/>
        <w:i/>
        <w:sz w:val="16"/>
        <w:szCs w:val="16"/>
      </w:rPr>
    </w:pPr>
    <w:r w:rsidRPr="00CE5CF9">
      <w:rPr>
        <w:rStyle w:val="slostrany"/>
        <w:rFonts w:cs="Arial"/>
        <w:i/>
        <w:sz w:val="16"/>
        <w:szCs w:val="16"/>
      </w:rPr>
      <w:t>RD na autorizovaný pozáručný servis hardvérových  a  softvérových komponentov na zabezpečenie prevádzky IKT infraštruktúry VšZP</w:t>
    </w:r>
  </w:p>
  <w:p w14:paraId="59EFB65D" w14:textId="77777777" w:rsidR="000372AE" w:rsidRDefault="000372A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D593B" w14:textId="77777777" w:rsidR="000372AE" w:rsidRDefault="000372AE">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3ABC" w14:textId="77777777" w:rsidR="000372AE" w:rsidRDefault="000372AE">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A216B" w14:textId="77777777" w:rsidR="000372AE" w:rsidRPr="00CE5CF9" w:rsidRDefault="000372AE" w:rsidP="00CE5CF9">
    <w:pPr>
      <w:pStyle w:val="Pta"/>
      <w:jc w:val="center"/>
      <w:rPr>
        <w:sz w:val="16"/>
        <w:szCs w:val="16"/>
      </w:rPr>
    </w:pPr>
    <w:r w:rsidRPr="00CE5CF9">
      <w:rPr>
        <w:rStyle w:val="slostrany"/>
        <w:rFonts w:cs="Arial"/>
        <w:i/>
        <w:sz w:val="16"/>
        <w:szCs w:val="16"/>
      </w:rPr>
      <w:t>RD na autorizovaný pozáručný servis hardvérových  a  softvérových komponentov na zabezpečenie prevádzky IKT infraštruktúry VšZP</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C0FDF" w14:textId="77777777" w:rsidR="000372AE" w:rsidRDefault="000372AE">
    <w:pPr>
      <w:pStyle w:val="Pt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30F9" w14:textId="77777777" w:rsidR="000372AE" w:rsidRDefault="000372AE">
    <w:pPr>
      <w:pStyle w:val="Pt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1DFAA" w14:textId="77777777" w:rsidR="000372AE" w:rsidRPr="00CE5CF9" w:rsidRDefault="000372AE" w:rsidP="00CE5CF9">
    <w:pPr>
      <w:pStyle w:val="Pta"/>
      <w:jc w:val="center"/>
      <w:rPr>
        <w:rFonts w:cs="Arial"/>
        <w:i/>
        <w:sz w:val="16"/>
        <w:szCs w:val="16"/>
      </w:rPr>
    </w:pPr>
    <w:r w:rsidRPr="00CE5CF9">
      <w:rPr>
        <w:rStyle w:val="slostrany"/>
        <w:rFonts w:cs="Arial"/>
        <w:i/>
        <w:sz w:val="16"/>
        <w:szCs w:val="16"/>
      </w:rPr>
      <w:t>RD na autorizovaný pozáručný servis hardvérových  a  softvérových komponentov na zabezpečenie prevádzky IKT infraštruktúry VšZP</w:t>
    </w:r>
  </w:p>
  <w:p w14:paraId="10BE7639" w14:textId="77777777" w:rsidR="000372AE" w:rsidRDefault="000372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5FEAA" w14:textId="77777777" w:rsidR="00BF59FA" w:rsidRDefault="00BF59FA">
      <w:pPr>
        <w:spacing w:after="0"/>
      </w:pPr>
      <w:r>
        <w:separator/>
      </w:r>
    </w:p>
  </w:footnote>
  <w:footnote w:type="continuationSeparator" w:id="0">
    <w:p w14:paraId="2A46EB89" w14:textId="77777777" w:rsidR="00BF59FA" w:rsidRDefault="00BF59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066433"/>
      <w:docPartObj>
        <w:docPartGallery w:val="Page Numbers (Top of Page)"/>
        <w:docPartUnique/>
      </w:docPartObj>
    </w:sdtPr>
    <w:sdtEndPr>
      <w:rPr>
        <w:rFonts w:ascii="Arial" w:hAnsi="Arial" w:cs="Arial"/>
        <w:sz w:val="20"/>
        <w:szCs w:val="20"/>
      </w:rPr>
    </w:sdtEndPr>
    <w:sdtContent>
      <w:p w14:paraId="71395916" w14:textId="6C967537" w:rsidR="000372AE" w:rsidRPr="009F012E" w:rsidRDefault="000372AE">
        <w:pPr>
          <w:pStyle w:val="Hlavika"/>
          <w:jc w:val="right"/>
          <w:rPr>
            <w:rFonts w:ascii="Arial" w:hAnsi="Arial" w:cs="Arial"/>
            <w:sz w:val="20"/>
            <w:szCs w:val="20"/>
          </w:rPr>
        </w:pPr>
        <w:r w:rsidRPr="009F012E">
          <w:rPr>
            <w:rFonts w:ascii="Arial" w:hAnsi="Arial" w:cs="Arial"/>
            <w:sz w:val="20"/>
            <w:szCs w:val="20"/>
          </w:rPr>
          <w:fldChar w:fldCharType="begin"/>
        </w:r>
        <w:r w:rsidRPr="009F012E">
          <w:rPr>
            <w:rFonts w:ascii="Arial" w:hAnsi="Arial" w:cs="Arial"/>
            <w:sz w:val="20"/>
            <w:szCs w:val="20"/>
          </w:rPr>
          <w:instrText>PAGE   \* MERGEFORMAT</w:instrText>
        </w:r>
        <w:r w:rsidRPr="009F012E">
          <w:rPr>
            <w:rFonts w:ascii="Arial" w:hAnsi="Arial" w:cs="Arial"/>
            <w:sz w:val="20"/>
            <w:szCs w:val="20"/>
          </w:rPr>
          <w:fldChar w:fldCharType="separate"/>
        </w:r>
        <w:r w:rsidR="00022EA7">
          <w:rPr>
            <w:rFonts w:ascii="Arial" w:hAnsi="Arial" w:cs="Arial"/>
            <w:noProof/>
            <w:sz w:val="20"/>
            <w:szCs w:val="20"/>
          </w:rPr>
          <w:t>27</w:t>
        </w:r>
        <w:r w:rsidRPr="009F012E">
          <w:rPr>
            <w:rFonts w:ascii="Arial" w:hAnsi="Arial" w:cs="Arial"/>
            <w:sz w:val="20"/>
            <w:szCs w:val="20"/>
          </w:rPr>
          <w:fldChar w:fldCharType="end"/>
        </w:r>
      </w:p>
    </w:sdtContent>
  </w:sdt>
  <w:p w14:paraId="43689FB2" w14:textId="09252642" w:rsidR="000372AE" w:rsidRDefault="000372AE" w:rsidP="006F4746">
    <w:pPr>
      <w:pStyle w:val="Hlavika"/>
      <w:tabs>
        <w:tab w:val="clear" w:pos="4536"/>
        <w:tab w:val="clear" w:pos="9072"/>
        <w:tab w:val="left" w:pos="5415"/>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685874"/>
      <w:docPartObj>
        <w:docPartGallery w:val="Page Numbers (Top of Page)"/>
        <w:docPartUnique/>
      </w:docPartObj>
    </w:sdtPr>
    <w:sdtEndPr/>
    <w:sdtContent>
      <w:p w14:paraId="7EF65735" w14:textId="4A0F452A" w:rsidR="000372AE" w:rsidRDefault="000372AE">
        <w:pPr>
          <w:pStyle w:val="Hlavika"/>
          <w:jc w:val="right"/>
        </w:pPr>
        <w:r>
          <w:fldChar w:fldCharType="begin"/>
        </w:r>
        <w:r>
          <w:instrText>PAGE   \* MERGEFORMAT</w:instrText>
        </w:r>
        <w:r>
          <w:fldChar w:fldCharType="separate"/>
        </w:r>
        <w:r w:rsidR="00022EA7">
          <w:rPr>
            <w:noProof/>
          </w:rPr>
          <w:t>47</w:t>
        </w:r>
        <w:r>
          <w:fldChar w:fldCharType="end"/>
        </w:r>
      </w:p>
    </w:sdtContent>
  </w:sdt>
  <w:p w14:paraId="24BF5509" w14:textId="77777777" w:rsidR="000372AE" w:rsidRPr="00650AC8" w:rsidRDefault="000372AE" w:rsidP="00CE5CF9">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8628" w14:textId="77777777" w:rsidR="000372AE" w:rsidRDefault="000372AE">
    <w:pPr>
      <w:pStyle w:val="Hlavika"/>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26B0E" w14:textId="77777777" w:rsidR="000372AE" w:rsidRDefault="000372AE">
    <w:pPr>
      <w:pStyle w:val="Hlavika"/>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032306"/>
      <w:docPartObj>
        <w:docPartGallery w:val="Page Numbers (Top of Page)"/>
        <w:docPartUnique/>
      </w:docPartObj>
    </w:sdtPr>
    <w:sdtEndPr/>
    <w:sdtContent>
      <w:p w14:paraId="3CA38D95" w14:textId="095D4E4B" w:rsidR="000372AE" w:rsidRDefault="000372AE">
        <w:pPr>
          <w:pStyle w:val="Hlavika"/>
          <w:jc w:val="right"/>
        </w:pPr>
        <w:r>
          <w:fldChar w:fldCharType="begin"/>
        </w:r>
        <w:r>
          <w:instrText>PAGE   \* MERGEFORMAT</w:instrText>
        </w:r>
        <w:r>
          <w:fldChar w:fldCharType="separate"/>
        </w:r>
        <w:r w:rsidR="00022EA7">
          <w:rPr>
            <w:noProof/>
          </w:rPr>
          <w:t>54</w:t>
        </w:r>
        <w:r>
          <w:fldChar w:fldCharType="end"/>
        </w:r>
      </w:p>
    </w:sdtContent>
  </w:sdt>
  <w:p w14:paraId="6EBD1D89" w14:textId="77777777" w:rsidR="000372AE" w:rsidRPr="00650AC8" w:rsidRDefault="000372AE" w:rsidP="00CE5CF9">
    <w:pPr>
      <w:pStyle w:val="Hlavika"/>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AC3CF" w14:textId="77777777" w:rsidR="000372AE" w:rsidRPr="00606AA7" w:rsidRDefault="000372AE" w:rsidP="00CE5CF9">
    <w:pPr>
      <w:jc w:val="right"/>
      <w:rPr>
        <w:rFonts w:cs="Arial"/>
        <w:b/>
        <w:sz w:val="18"/>
        <w:szCs w:val="18"/>
      </w:rPr>
    </w:pPr>
    <w:r w:rsidRPr="00891616">
      <w:rPr>
        <w:rStyle w:val="slostrany"/>
        <w:i/>
      </w:rPr>
      <w:t>Všeobecná zdravotná poisťovňa</w:t>
    </w:r>
    <w:r>
      <w:rPr>
        <w:rStyle w:val="slostrany"/>
        <w:i/>
      </w:rPr>
      <w:t xml:space="preserve"> a.s                                                                                                                             </w:t>
    </w:r>
    <w:r w:rsidRPr="00606AA7">
      <w:rPr>
        <w:rFonts w:cs="Arial"/>
        <w:sz w:val="18"/>
        <w:szCs w:val="18"/>
      </w:rPr>
      <w:t xml:space="preserve"> Príloha č. 7</w:t>
    </w:r>
  </w:p>
  <w:p w14:paraId="3CD69838" w14:textId="77777777" w:rsidR="000372AE" w:rsidRPr="00AB4FFA" w:rsidRDefault="000372AE" w:rsidP="00CE5CF9">
    <w:pPr>
      <w:spacing w:after="120"/>
      <w:jc w:val="center"/>
      <w:rPr>
        <w:rFonts w:cs="Arial"/>
        <w:sz w:val="18"/>
        <w:szCs w:val="18"/>
      </w:rPr>
    </w:pPr>
    <w:r w:rsidRPr="00ED45D9">
      <w:rPr>
        <w:rFonts w:cs="Arial"/>
        <w:b/>
        <w:sz w:val="32"/>
      </w:rPr>
      <w:t>Kontaktné miesta</w:t>
    </w:r>
    <w:r>
      <w:rPr>
        <w:rFonts w:cs="Arial"/>
        <w:b/>
        <w:sz w:val="32"/>
      </w:rPr>
      <w:t>,</w:t>
    </w:r>
    <w:r w:rsidRPr="00ED45D9">
      <w:rPr>
        <w:rFonts w:cs="Arial"/>
        <w:b/>
        <w:sz w:val="32"/>
      </w:rPr>
      <w:t xml:space="preserve"> </w:t>
    </w:r>
    <w:r>
      <w:rPr>
        <w:rFonts w:cs="Arial"/>
        <w:b/>
        <w:sz w:val="32"/>
      </w:rPr>
      <w:t xml:space="preserve">oprávnené osoby </w:t>
    </w:r>
    <w:r w:rsidRPr="00ED45D9">
      <w:rPr>
        <w:rFonts w:cs="Arial"/>
        <w:b/>
        <w:sz w:val="32"/>
      </w:rPr>
      <w:t>a adresy pre komunikáciu</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997810"/>
      <w:docPartObj>
        <w:docPartGallery w:val="Page Numbers (Top of Page)"/>
        <w:docPartUnique/>
      </w:docPartObj>
    </w:sdtPr>
    <w:sdtEndPr/>
    <w:sdtContent>
      <w:p w14:paraId="555B6554" w14:textId="19C20263" w:rsidR="000372AE" w:rsidRDefault="000372AE">
        <w:pPr>
          <w:pStyle w:val="Hlavika"/>
          <w:jc w:val="right"/>
        </w:pPr>
        <w:r>
          <w:fldChar w:fldCharType="begin"/>
        </w:r>
        <w:r>
          <w:instrText>PAGE   \* MERGEFORMAT</w:instrText>
        </w:r>
        <w:r>
          <w:fldChar w:fldCharType="separate"/>
        </w:r>
        <w:r w:rsidR="00022EA7">
          <w:rPr>
            <w:noProof/>
          </w:rPr>
          <w:t>74</w:t>
        </w:r>
        <w:r>
          <w:fldChar w:fldCharType="end"/>
        </w:r>
      </w:p>
    </w:sdtContent>
  </w:sdt>
  <w:p w14:paraId="320BB66C" w14:textId="77777777" w:rsidR="000372AE" w:rsidRPr="00650AC8" w:rsidRDefault="000372AE" w:rsidP="00CE5CF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907879"/>
      <w:docPartObj>
        <w:docPartGallery w:val="Page Numbers (Top of Page)"/>
        <w:docPartUnique/>
      </w:docPartObj>
    </w:sdtPr>
    <w:sdtEndPr/>
    <w:sdtContent>
      <w:p w14:paraId="57F495F0" w14:textId="265CD35B" w:rsidR="000372AE" w:rsidRDefault="000372AE">
        <w:pPr>
          <w:pStyle w:val="Hlavika"/>
          <w:jc w:val="right"/>
        </w:pPr>
        <w:r w:rsidRPr="009F012E">
          <w:rPr>
            <w:rFonts w:ascii="Arial" w:hAnsi="Arial" w:cs="Arial"/>
            <w:sz w:val="20"/>
            <w:szCs w:val="20"/>
          </w:rPr>
          <w:fldChar w:fldCharType="begin"/>
        </w:r>
        <w:r w:rsidRPr="009F012E">
          <w:rPr>
            <w:rFonts w:ascii="Arial" w:hAnsi="Arial" w:cs="Arial"/>
            <w:sz w:val="20"/>
            <w:szCs w:val="20"/>
          </w:rPr>
          <w:instrText>PAGE   \* MERGEFORMAT</w:instrText>
        </w:r>
        <w:r w:rsidRPr="009F012E">
          <w:rPr>
            <w:rFonts w:ascii="Arial" w:hAnsi="Arial" w:cs="Arial"/>
            <w:sz w:val="20"/>
            <w:szCs w:val="20"/>
          </w:rPr>
          <w:fldChar w:fldCharType="separate"/>
        </w:r>
        <w:r w:rsidR="00022EA7">
          <w:rPr>
            <w:rFonts w:ascii="Arial" w:hAnsi="Arial" w:cs="Arial"/>
            <w:noProof/>
            <w:sz w:val="20"/>
            <w:szCs w:val="20"/>
          </w:rPr>
          <w:t>43</w:t>
        </w:r>
        <w:r w:rsidRPr="009F012E">
          <w:rPr>
            <w:rFonts w:ascii="Arial" w:hAnsi="Arial" w:cs="Arial"/>
            <w:sz w:val="20"/>
            <w:szCs w:val="20"/>
          </w:rPr>
          <w:fldChar w:fldCharType="end"/>
        </w:r>
      </w:p>
    </w:sdtContent>
  </w:sdt>
  <w:p w14:paraId="5D34C0F1" w14:textId="70F73D39" w:rsidR="000372AE" w:rsidRDefault="000372AE" w:rsidP="00CE5CF9">
    <w:pPr>
      <w:pStyle w:val="Hlavika"/>
      <w:tabs>
        <w:tab w:val="clear" w:pos="4536"/>
        <w:tab w:val="clear" w:pos="9072"/>
        <w:tab w:val="left" w:pos="541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F601F" w14:textId="77777777" w:rsidR="000372AE" w:rsidRDefault="000372AE">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927667"/>
      <w:docPartObj>
        <w:docPartGallery w:val="Page Numbers (Top of Page)"/>
        <w:docPartUnique/>
      </w:docPartObj>
    </w:sdtPr>
    <w:sdtEndPr/>
    <w:sdtContent>
      <w:p w14:paraId="72F3E476" w14:textId="0D39AED9" w:rsidR="000372AE" w:rsidRDefault="000372AE">
        <w:pPr>
          <w:pStyle w:val="Hlavika"/>
          <w:jc w:val="right"/>
        </w:pPr>
        <w:r>
          <w:fldChar w:fldCharType="begin"/>
        </w:r>
        <w:r>
          <w:instrText>PAGE   \* MERGEFORMAT</w:instrText>
        </w:r>
        <w:r>
          <w:fldChar w:fldCharType="separate"/>
        </w:r>
        <w:r w:rsidR="00022EA7">
          <w:rPr>
            <w:noProof/>
          </w:rPr>
          <w:t>45</w:t>
        </w:r>
        <w:r>
          <w:fldChar w:fldCharType="end"/>
        </w:r>
      </w:p>
    </w:sdtContent>
  </w:sdt>
  <w:p w14:paraId="5CF480B2" w14:textId="77777777" w:rsidR="000372AE" w:rsidRPr="00BD06DE" w:rsidRDefault="000372AE" w:rsidP="00CE5CF9">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1203" w14:textId="77777777" w:rsidR="000372AE" w:rsidRDefault="000372AE">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D6F8A" w14:textId="77777777" w:rsidR="000372AE" w:rsidRDefault="000372AE">
    <w:pPr>
      <w:pStyle w:val="Hlavik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476037"/>
      <w:docPartObj>
        <w:docPartGallery w:val="Page Numbers (Top of Page)"/>
        <w:docPartUnique/>
      </w:docPartObj>
    </w:sdtPr>
    <w:sdtEndPr/>
    <w:sdtContent>
      <w:p w14:paraId="2F8B0AAC" w14:textId="44E17F49" w:rsidR="000372AE" w:rsidRDefault="000372AE">
        <w:pPr>
          <w:pStyle w:val="Hlavika"/>
          <w:jc w:val="right"/>
        </w:pPr>
        <w:r>
          <w:fldChar w:fldCharType="begin"/>
        </w:r>
        <w:r>
          <w:instrText>PAGE   \* MERGEFORMAT</w:instrText>
        </w:r>
        <w:r>
          <w:fldChar w:fldCharType="separate"/>
        </w:r>
        <w:r w:rsidR="00022EA7">
          <w:rPr>
            <w:noProof/>
          </w:rPr>
          <w:t>46</w:t>
        </w:r>
        <w:r>
          <w:fldChar w:fldCharType="end"/>
        </w:r>
      </w:p>
    </w:sdtContent>
  </w:sdt>
  <w:p w14:paraId="3B3CF2E4" w14:textId="77777777" w:rsidR="000372AE" w:rsidRPr="00F12D25" w:rsidRDefault="000372AE" w:rsidP="00CE5CF9">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9C2BC" w14:textId="77777777" w:rsidR="000372AE" w:rsidRDefault="000372AE">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55518" w14:textId="77777777" w:rsidR="000372AE" w:rsidRDefault="000372A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B4B"/>
    <w:multiLevelType w:val="hybridMultilevel"/>
    <w:tmpl w:val="61A8EC2A"/>
    <w:lvl w:ilvl="0" w:tplc="B830C2F8">
      <w:start w:val="1"/>
      <w:numFmt w:val="decimal"/>
      <w:lvlText w:val="%1."/>
      <w:lvlJc w:val="left"/>
      <w:pPr>
        <w:ind w:left="720" w:hanging="360"/>
      </w:pPr>
      <w:rPr>
        <w:rFonts w:ascii="Arial" w:hAnsi="Arial" w:cs="Arial" w:hint="default"/>
        <w:i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125C6F"/>
    <w:multiLevelType w:val="hybridMultilevel"/>
    <w:tmpl w:val="C8C83A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CC3D8F"/>
    <w:multiLevelType w:val="hybridMultilevel"/>
    <w:tmpl w:val="93D83188"/>
    <w:lvl w:ilvl="0" w:tplc="A03CB920">
      <w:start w:val="1"/>
      <w:numFmt w:val="decimal"/>
      <w:lvlText w:val="%1."/>
      <w:lvlJc w:val="left"/>
      <w:pPr>
        <w:ind w:left="765" w:hanging="481"/>
      </w:pPr>
      <w:rPr>
        <w:rFonts w:ascii="Tahoma" w:eastAsia="Tahoma" w:hAnsi="Tahoma" w:hint="default"/>
        <w:spacing w:val="1"/>
        <w:w w:val="101"/>
        <w:sz w:val="18"/>
        <w:szCs w:val="18"/>
      </w:rPr>
    </w:lvl>
    <w:lvl w:ilvl="1" w:tplc="94D0744C">
      <w:start w:val="1"/>
      <w:numFmt w:val="bullet"/>
      <w:lvlText w:val="•"/>
      <w:lvlJc w:val="left"/>
      <w:pPr>
        <w:ind w:left="1678" w:hanging="481"/>
      </w:pPr>
      <w:rPr>
        <w:rFonts w:hint="default"/>
      </w:rPr>
    </w:lvl>
    <w:lvl w:ilvl="2" w:tplc="E876A0AC">
      <w:start w:val="1"/>
      <w:numFmt w:val="bullet"/>
      <w:lvlText w:val="•"/>
      <w:lvlJc w:val="left"/>
      <w:pPr>
        <w:ind w:left="2590" w:hanging="481"/>
      </w:pPr>
      <w:rPr>
        <w:rFonts w:hint="default"/>
      </w:rPr>
    </w:lvl>
    <w:lvl w:ilvl="3" w:tplc="686EAD2E">
      <w:start w:val="1"/>
      <w:numFmt w:val="bullet"/>
      <w:lvlText w:val="•"/>
      <w:lvlJc w:val="left"/>
      <w:pPr>
        <w:ind w:left="3503" w:hanging="481"/>
      </w:pPr>
      <w:rPr>
        <w:rFonts w:hint="default"/>
      </w:rPr>
    </w:lvl>
    <w:lvl w:ilvl="4" w:tplc="2D603F1E">
      <w:start w:val="1"/>
      <w:numFmt w:val="bullet"/>
      <w:lvlText w:val="•"/>
      <w:lvlJc w:val="left"/>
      <w:pPr>
        <w:ind w:left="4416" w:hanging="481"/>
      </w:pPr>
      <w:rPr>
        <w:rFonts w:hint="default"/>
      </w:rPr>
    </w:lvl>
    <w:lvl w:ilvl="5" w:tplc="D11246E4">
      <w:start w:val="1"/>
      <w:numFmt w:val="bullet"/>
      <w:lvlText w:val="•"/>
      <w:lvlJc w:val="left"/>
      <w:pPr>
        <w:ind w:left="5329" w:hanging="481"/>
      </w:pPr>
      <w:rPr>
        <w:rFonts w:hint="default"/>
      </w:rPr>
    </w:lvl>
    <w:lvl w:ilvl="6" w:tplc="EF1A4D5E">
      <w:start w:val="1"/>
      <w:numFmt w:val="bullet"/>
      <w:lvlText w:val="•"/>
      <w:lvlJc w:val="left"/>
      <w:pPr>
        <w:ind w:left="6242" w:hanging="481"/>
      </w:pPr>
      <w:rPr>
        <w:rFonts w:hint="default"/>
      </w:rPr>
    </w:lvl>
    <w:lvl w:ilvl="7" w:tplc="5EA676DA">
      <w:start w:val="1"/>
      <w:numFmt w:val="bullet"/>
      <w:lvlText w:val="•"/>
      <w:lvlJc w:val="left"/>
      <w:pPr>
        <w:ind w:left="7155" w:hanging="481"/>
      </w:pPr>
      <w:rPr>
        <w:rFonts w:hint="default"/>
      </w:rPr>
    </w:lvl>
    <w:lvl w:ilvl="8" w:tplc="12B614D4">
      <w:start w:val="1"/>
      <w:numFmt w:val="bullet"/>
      <w:lvlText w:val="•"/>
      <w:lvlJc w:val="left"/>
      <w:pPr>
        <w:ind w:left="8068" w:hanging="481"/>
      </w:pPr>
      <w:rPr>
        <w:rFonts w:hint="default"/>
      </w:rPr>
    </w:lvl>
  </w:abstractNum>
  <w:abstractNum w:abstractNumId="3" w15:restartNumberingAfterBreak="0">
    <w:nsid w:val="0F3235AF"/>
    <w:multiLevelType w:val="hybridMultilevel"/>
    <w:tmpl w:val="911E9DD6"/>
    <w:lvl w:ilvl="0" w:tplc="8B70DF56">
      <w:start w:val="1"/>
      <w:numFmt w:val="decimal"/>
      <w:lvlText w:val="%1."/>
      <w:lvlJc w:val="left"/>
      <w:pPr>
        <w:ind w:left="711" w:hanging="572"/>
      </w:pPr>
      <w:rPr>
        <w:rFonts w:ascii="Tahoma" w:eastAsia="Tahoma" w:hAnsi="Tahoma" w:hint="default"/>
        <w:b/>
        <w:bCs/>
        <w:spacing w:val="1"/>
        <w:sz w:val="32"/>
        <w:szCs w:val="32"/>
      </w:rPr>
    </w:lvl>
    <w:lvl w:ilvl="1" w:tplc="657E2DBC">
      <w:start w:val="1"/>
      <w:numFmt w:val="bullet"/>
      <w:lvlText w:val="•"/>
      <w:lvlJc w:val="left"/>
      <w:pPr>
        <w:ind w:left="1615" w:hanging="572"/>
      </w:pPr>
      <w:rPr>
        <w:rFonts w:hint="default"/>
      </w:rPr>
    </w:lvl>
    <w:lvl w:ilvl="2" w:tplc="0FCA30D6">
      <w:start w:val="1"/>
      <w:numFmt w:val="bullet"/>
      <w:lvlText w:val="•"/>
      <w:lvlJc w:val="left"/>
      <w:pPr>
        <w:ind w:left="2518" w:hanging="572"/>
      </w:pPr>
      <w:rPr>
        <w:rFonts w:hint="default"/>
      </w:rPr>
    </w:lvl>
    <w:lvl w:ilvl="3" w:tplc="CE60F384">
      <w:start w:val="1"/>
      <w:numFmt w:val="bullet"/>
      <w:lvlText w:val="•"/>
      <w:lvlJc w:val="left"/>
      <w:pPr>
        <w:ind w:left="3422" w:hanging="572"/>
      </w:pPr>
      <w:rPr>
        <w:rFonts w:hint="default"/>
      </w:rPr>
    </w:lvl>
    <w:lvl w:ilvl="4" w:tplc="90AECB40">
      <w:start w:val="1"/>
      <w:numFmt w:val="bullet"/>
      <w:lvlText w:val="•"/>
      <w:lvlJc w:val="left"/>
      <w:pPr>
        <w:ind w:left="4326" w:hanging="572"/>
      </w:pPr>
      <w:rPr>
        <w:rFonts w:hint="default"/>
      </w:rPr>
    </w:lvl>
    <w:lvl w:ilvl="5" w:tplc="110C8136">
      <w:start w:val="1"/>
      <w:numFmt w:val="bullet"/>
      <w:lvlText w:val="•"/>
      <w:lvlJc w:val="left"/>
      <w:pPr>
        <w:ind w:left="5230" w:hanging="572"/>
      </w:pPr>
      <w:rPr>
        <w:rFonts w:hint="default"/>
      </w:rPr>
    </w:lvl>
    <w:lvl w:ilvl="6" w:tplc="93B05810">
      <w:start w:val="1"/>
      <w:numFmt w:val="bullet"/>
      <w:lvlText w:val="•"/>
      <w:lvlJc w:val="left"/>
      <w:pPr>
        <w:ind w:left="6133" w:hanging="572"/>
      </w:pPr>
      <w:rPr>
        <w:rFonts w:hint="default"/>
      </w:rPr>
    </w:lvl>
    <w:lvl w:ilvl="7" w:tplc="B7C0AF40">
      <w:start w:val="1"/>
      <w:numFmt w:val="bullet"/>
      <w:lvlText w:val="•"/>
      <w:lvlJc w:val="left"/>
      <w:pPr>
        <w:ind w:left="7037" w:hanging="572"/>
      </w:pPr>
      <w:rPr>
        <w:rFonts w:hint="default"/>
      </w:rPr>
    </w:lvl>
    <w:lvl w:ilvl="8" w:tplc="C644D050">
      <w:start w:val="1"/>
      <w:numFmt w:val="bullet"/>
      <w:lvlText w:val="•"/>
      <w:lvlJc w:val="left"/>
      <w:pPr>
        <w:ind w:left="7941" w:hanging="572"/>
      </w:pPr>
      <w:rPr>
        <w:rFonts w:hint="default"/>
      </w:rPr>
    </w:lvl>
  </w:abstractNum>
  <w:abstractNum w:abstractNumId="4" w15:restartNumberingAfterBreak="0">
    <w:nsid w:val="0FD33B04"/>
    <w:multiLevelType w:val="hybridMultilevel"/>
    <w:tmpl w:val="E19844DE"/>
    <w:lvl w:ilvl="0" w:tplc="221874C4">
      <w:start w:val="1"/>
      <w:numFmt w:val="lowerLetter"/>
      <w:lvlText w:val="%1)"/>
      <w:lvlJc w:val="left"/>
      <w:pPr>
        <w:ind w:left="1093" w:hanging="384"/>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5CB3CF0"/>
    <w:multiLevelType w:val="hybridMultilevel"/>
    <w:tmpl w:val="E31A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02DA3"/>
    <w:multiLevelType w:val="hybridMultilevel"/>
    <w:tmpl w:val="EDD6D4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AE5F98"/>
    <w:multiLevelType w:val="multilevel"/>
    <w:tmpl w:val="3C46D0AC"/>
    <w:lvl w:ilvl="0">
      <w:start w:val="1"/>
      <w:numFmt w:val="decimal"/>
      <w:pStyle w:val="SPNadpis3"/>
      <w:lvlText w:val="%1"/>
      <w:lvlJc w:val="left"/>
      <w:pPr>
        <w:tabs>
          <w:tab w:val="num" w:pos="432"/>
        </w:tabs>
        <w:ind w:left="432" w:hanging="432"/>
      </w:pPr>
      <w:rPr>
        <w:rFonts w:hint="default"/>
      </w:rPr>
    </w:lvl>
    <w:lvl w:ilvl="1">
      <w:start w:val="1"/>
      <w:numFmt w:val="decimal"/>
      <w:pStyle w:val="SPNadpis3"/>
      <w:lvlText w:val="%1.%2"/>
      <w:lvlJc w:val="left"/>
      <w:pPr>
        <w:tabs>
          <w:tab w:val="num" w:pos="718"/>
        </w:tabs>
        <w:ind w:left="718" w:hanging="576"/>
      </w:pPr>
      <w:rPr>
        <w:rFonts w:hint="default"/>
        <w:strike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4B324DA"/>
    <w:multiLevelType w:val="hybridMultilevel"/>
    <w:tmpl w:val="15FCACA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A71A56"/>
    <w:multiLevelType w:val="hybridMultilevel"/>
    <w:tmpl w:val="1E7273AC"/>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7616BB7"/>
    <w:multiLevelType w:val="hybridMultilevel"/>
    <w:tmpl w:val="20C0EB6C"/>
    <w:lvl w:ilvl="0" w:tplc="041B0001">
      <w:start w:val="1"/>
      <w:numFmt w:val="bullet"/>
      <w:lvlText w:val=""/>
      <w:lvlJc w:val="left"/>
      <w:pPr>
        <w:ind w:left="1497" w:hanging="360"/>
      </w:pPr>
      <w:rPr>
        <w:rFonts w:ascii="Symbol" w:hAnsi="Symbol" w:hint="default"/>
      </w:rPr>
    </w:lvl>
    <w:lvl w:ilvl="1" w:tplc="041B0003" w:tentative="1">
      <w:start w:val="1"/>
      <w:numFmt w:val="bullet"/>
      <w:lvlText w:val="o"/>
      <w:lvlJc w:val="left"/>
      <w:pPr>
        <w:ind w:left="2217" w:hanging="360"/>
      </w:pPr>
      <w:rPr>
        <w:rFonts w:ascii="Courier New" w:hAnsi="Courier New" w:cs="Courier New" w:hint="default"/>
      </w:rPr>
    </w:lvl>
    <w:lvl w:ilvl="2" w:tplc="041B0005" w:tentative="1">
      <w:start w:val="1"/>
      <w:numFmt w:val="bullet"/>
      <w:lvlText w:val=""/>
      <w:lvlJc w:val="left"/>
      <w:pPr>
        <w:ind w:left="2937" w:hanging="360"/>
      </w:pPr>
      <w:rPr>
        <w:rFonts w:ascii="Wingdings" w:hAnsi="Wingdings" w:hint="default"/>
      </w:rPr>
    </w:lvl>
    <w:lvl w:ilvl="3" w:tplc="041B0001" w:tentative="1">
      <w:start w:val="1"/>
      <w:numFmt w:val="bullet"/>
      <w:lvlText w:val=""/>
      <w:lvlJc w:val="left"/>
      <w:pPr>
        <w:ind w:left="3657" w:hanging="360"/>
      </w:pPr>
      <w:rPr>
        <w:rFonts w:ascii="Symbol" w:hAnsi="Symbol" w:hint="default"/>
      </w:rPr>
    </w:lvl>
    <w:lvl w:ilvl="4" w:tplc="041B0003" w:tentative="1">
      <w:start w:val="1"/>
      <w:numFmt w:val="bullet"/>
      <w:lvlText w:val="o"/>
      <w:lvlJc w:val="left"/>
      <w:pPr>
        <w:ind w:left="4377" w:hanging="360"/>
      </w:pPr>
      <w:rPr>
        <w:rFonts w:ascii="Courier New" w:hAnsi="Courier New" w:cs="Courier New" w:hint="default"/>
      </w:rPr>
    </w:lvl>
    <w:lvl w:ilvl="5" w:tplc="041B0005" w:tentative="1">
      <w:start w:val="1"/>
      <w:numFmt w:val="bullet"/>
      <w:lvlText w:val=""/>
      <w:lvlJc w:val="left"/>
      <w:pPr>
        <w:ind w:left="5097" w:hanging="360"/>
      </w:pPr>
      <w:rPr>
        <w:rFonts w:ascii="Wingdings" w:hAnsi="Wingdings" w:hint="default"/>
      </w:rPr>
    </w:lvl>
    <w:lvl w:ilvl="6" w:tplc="041B0001" w:tentative="1">
      <w:start w:val="1"/>
      <w:numFmt w:val="bullet"/>
      <w:lvlText w:val=""/>
      <w:lvlJc w:val="left"/>
      <w:pPr>
        <w:ind w:left="5817" w:hanging="360"/>
      </w:pPr>
      <w:rPr>
        <w:rFonts w:ascii="Symbol" w:hAnsi="Symbol" w:hint="default"/>
      </w:rPr>
    </w:lvl>
    <w:lvl w:ilvl="7" w:tplc="041B0003" w:tentative="1">
      <w:start w:val="1"/>
      <w:numFmt w:val="bullet"/>
      <w:lvlText w:val="o"/>
      <w:lvlJc w:val="left"/>
      <w:pPr>
        <w:ind w:left="6537" w:hanging="360"/>
      </w:pPr>
      <w:rPr>
        <w:rFonts w:ascii="Courier New" w:hAnsi="Courier New" w:cs="Courier New" w:hint="default"/>
      </w:rPr>
    </w:lvl>
    <w:lvl w:ilvl="8" w:tplc="041B0005" w:tentative="1">
      <w:start w:val="1"/>
      <w:numFmt w:val="bullet"/>
      <w:lvlText w:val=""/>
      <w:lvlJc w:val="left"/>
      <w:pPr>
        <w:ind w:left="7257" w:hanging="360"/>
      </w:pPr>
      <w:rPr>
        <w:rFonts w:ascii="Wingdings" w:hAnsi="Wingdings" w:hint="default"/>
      </w:rPr>
    </w:lvl>
  </w:abstractNum>
  <w:abstractNum w:abstractNumId="11" w15:restartNumberingAfterBreak="0">
    <w:nsid w:val="328F54E6"/>
    <w:multiLevelType w:val="hybridMultilevel"/>
    <w:tmpl w:val="A1F4943C"/>
    <w:lvl w:ilvl="0" w:tplc="041B0017">
      <w:start w:val="1"/>
      <w:numFmt w:val="lowerLetter"/>
      <w:lvlText w:val="%1)"/>
      <w:lvlJc w:val="left"/>
      <w:pPr>
        <w:ind w:left="932" w:hanging="360"/>
      </w:pPr>
      <w:rPr>
        <w:rFonts w:hint="default"/>
      </w:rPr>
    </w:lvl>
    <w:lvl w:ilvl="1" w:tplc="041B0003" w:tentative="1">
      <w:start w:val="1"/>
      <w:numFmt w:val="bullet"/>
      <w:lvlText w:val="o"/>
      <w:lvlJc w:val="left"/>
      <w:pPr>
        <w:ind w:left="1652" w:hanging="360"/>
      </w:pPr>
      <w:rPr>
        <w:rFonts w:ascii="Courier New" w:hAnsi="Courier New" w:cs="Courier New" w:hint="default"/>
      </w:rPr>
    </w:lvl>
    <w:lvl w:ilvl="2" w:tplc="041B0005" w:tentative="1">
      <w:start w:val="1"/>
      <w:numFmt w:val="bullet"/>
      <w:lvlText w:val=""/>
      <w:lvlJc w:val="left"/>
      <w:pPr>
        <w:ind w:left="2372" w:hanging="360"/>
      </w:pPr>
      <w:rPr>
        <w:rFonts w:ascii="Wingdings" w:hAnsi="Wingdings" w:hint="default"/>
      </w:rPr>
    </w:lvl>
    <w:lvl w:ilvl="3" w:tplc="041B0001" w:tentative="1">
      <w:start w:val="1"/>
      <w:numFmt w:val="bullet"/>
      <w:lvlText w:val=""/>
      <w:lvlJc w:val="left"/>
      <w:pPr>
        <w:ind w:left="3092" w:hanging="360"/>
      </w:pPr>
      <w:rPr>
        <w:rFonts w:ascii="Symbol" w:hAnsi="Symbol" w:hint="default"/>
      </w:rPr>
    </w:lvl>
    <w:lvl w:ilvl="4" w:tplc="041B0003" w:tentative="1">
      <w:start w:val="1"/>
      <w:numFmt w:val="bullet"/>
      <w:lvlText w:val="o"/>
      <w:lvlJc w:val="left"/>
      <w:pPr>
        <w:ind w:left="3812" w:hanging="360"/>
      </w:pPr>
      <w:rPr>
        <w:rFonts w:ascii="Courier New" w:hAnsi="Courier New" w:cs="Courier New" w:hint="default"/>
      </w:rPr>
    </w:lvl>
    <w:lvl w:ilvl="5" w:tplc="041B0005" w:tentative="1">
      <w:start w:val="1"/>
      <w:numFmt w:val="bullet"/>
      <w:lvlText w:val=""/>
      <w:lvlJc w:val="left"/>
      <w:pPr>
        <w:ind w:left="4532" w:hanging="360"/>
      </w:pPr>
      <w:rPr>
        <w:rFonts w:ascii="Wingdings" w:hAnsi="Wingdings" w:hint="default"/>
      </w:rPr>
    </w:lvl>
    <w:lvl w:ilvl="6" w:tplc="041B0001" w:tentative="1">
      <w:start w:val="1"/>
      <w:numFmt w:val="bullet"/>
      <w:lvlText w:val=""/>
      <w:lvlJc w:val="left"/>
      <w:pPr>
        <w:ind w:left="5252" w:hanging="360"/>
      </w:pPr>
      <w:rPr>
        <w:rFonts w:ascii="Symbol" w:hAnsi="Symbol" w:hint="default"/>
      </w:rPr>
    </w:lvl>
    <w:lvl w:ilvl="7" w:tplc="041B0003" w:tentative="1">
      <w:start w:val="1"/>
      <w:numFmt w:val="bullet"/>
      <w:lvlText w:val="o"/>
      <w:lvlJc w:val="left"/>
      <w:pPr>
        <w:ind w:left="5972" w:hanging="360"/>
      </w:pPr>
      <w:rPr>
        <w:rFonts w:ascii="Courier New" w:hAnsi="Courier New" w:cs="Courier New" w:hint="default"/>
      </w:rPr>
    </w:lvl>
    <w:lvl w:ilvl="8" w:tplc="041B0005" w:tentative="1">
      <w:start w:val="1"/>
      <w:numFmt w:val="bullet"/>
      <w:lvlText w:val=""/>
      <w:lvlJc w:val="left"/>
      <w:pPr>
        <w:ind w:left="6692" w:hanging="360"/>
      </w:pPr>
      <w:rPr>
        <w:rFonts w:ascii="Wingdings" w:hAnsi="Wingdings" w:hint="default"/>
      </w:rPr>
    </w:lvl>
  </w:abstractNum>
  <w:abstractNum w:abstractNumId="12"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A663C0"/>
    <w:multiLevelType w:val="multilevel"/>
    <w:tmpl w:val="384C3B00"/>
    <w:lvl w:ilvl="0">
      <w:start w:val="1"/>
      <w:numFmt w:val="decimal"/>
      <w:pStyle w:val="tl1"/>
      <w:lvlText w:val="%1"/>
      <w:lvlJc w:val="left"/>
      <w:pPr>
        <w:tabs>
          <w:tab w:val="num" w:pos="972"/>
        </w:tabs>
        <w:ind w:left="972" w:hanging="432"/>
      </w:pPr>
      <w:rPr>
        <w:rFonts w:hint="default"/>
        <w:color w:val="auto"/>
      </w:rPr>
    </w:lvl>
    <w:lvl w:ilvl="1">
      <w:start w:val="1"/>
      <w:numFmt w:val="decimal"/>
      <w:lvlText w:val="%1.%2"/>
      <w:lvlJc w:val="left"/>
      <w:pPr>
        <w:tabs>
          <w:tab w:val="num" w:pos="576"/>
        </w:tabs>
        <w:ind w:left="576" w:hanging="576"/>
      </w:pPr>
      <w:rPr>
        <w:rFonts w:ascii="Times New Roman" w:hAnsi="Times New Roman" w:cs="Times New Roman" w:hint="default"/>
        <w:b w:val="0"/>
        <w:i w:val="0"/>
        <w:color w:val="auto"/>
        <w:sz w:val="20"/>
        <w:szCs w:val="20"/>
      </w:rPr>
    </w:lvl>
    <w:lvl w:ilvl="2">
      <w:start w:val="1"/>
      <w:numFmt w:val="decimal"/>
      <w:lvlText w:val="%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6B2482"/>
    <w:multiLevelType w:val="hybridMultilevel"/>
    <w:tmpl w:val="EB907656"/>
    <w:lvl w:ilvl="0" w:tplc="8132FAE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F9D1B8B"/>
    <w:multiLevelType w:val="multilevel"/>
    <w:tmpl w:val="6F1628EE"/>
    <w:styleLink w:val="tl2"/>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257A3E"/>
    <w:multiLevelType w:val="hybridMultilevel"/>
    <w:tmpl w:val="C4825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D3D83"/>
    <w:multiLevelType w:val="multilevel"/>
    <w:tmpl w:val="6F1628EE"/>
    <w:numStyleLink w:val="tl2"/>
  </w:abstractNum>
  <w:abstractNum w:abstractNumId="19" w15:restartNumberingAfterBreak="0">
    <w:nsid w:val="56774B38"/>
    <w:multiLevelType w:val="hybridMultilevel"/>
    <w:tmpl w:val="E94EE474"/>
    <w:lvl w:ilvl="0" w:tplc="CB60C30A">
      <w:start w:val="1"/>
      <w:numFmt w:val="lowerLetter"/>
      <w:lvlText w:val="%1)"/>
      <w:lvlJc w:val="left"/>
      <w:pPr>
        <w:ind w:left="936" w:hanging="360"/>
      </w:pPr>
    </w:lvl>
    <w:lvl w:ilvl="1" w:tplc="041B0019">
      <w:start w:val="1"/>
      <w:numFmt w:val="lowerLetter"/>
      <w:lvlText w:val="%2."/>
      <w:lvlJc w:val="left"/>
      <w:pPr>
        <w:ind w:left="1656" w:hanging="360"/>
      </w:pPr>
    </w:lvl>
    <w:lvl w:ilvl="2" w:tplc="041B001B">
      <w:start w:val="1"/>
      <w:numFmt w:val="lowerRoman"/>
      <w:lvlText w:val="%3."/>
      <w:lvlJc w:val="right"/>
      <w:pPr>
        <w:ind w:left="2376" w:hanging="180"/>
      </w:pPr>
    </w:lvl>
    <w:lvl w:ilvl="3" w:tplc="041B000F">
      <w:start w:val="1"/>
      <w:numFmt w:val="decimal"/>
      <w:lvlText w:val="%4."/>
      <w:lvlJc w:val="left"/>
      <w:pPr>
        <w:ind w:left="3096" w:hanging="360"/>
      </w:pPr>
    </w:lvl>
    <w:lvl w:ilvl="4" w:tplc="041B0019">
      <w:start w:val="1"/>
      <w:numFmt w:val="lowerLetter"/>
      <w:lvlText w:val="%5."/>
      <w:lvlJc w:val="left"/>
      <w:pPr>
        <w:ind w:left="3816" w:hanging="360"/>
      </w:pPr>
    </w:lvl>
    <w:lvl w:ilvl="5" w:tplc="041B001B">
      <w:start w:val="1"/>
      <w:numFmt w:val="lowerRoman"/>
      <w:lvlText w:val="%6."/>
      <w:lvlJc w:val="right"/>
      <w:pPr>
        <w:ind w:left="4536" w:hanging="180"/>
      </w:pPr>
    </w:lvl>
    <w:lvl w:ilvl="6" w:tplc="041B000F">
      <w:start w:val="1"/>
      <w:numFmt w:val="decimal"/>
      <w:lvlText w:val="%7."/>
      <w:lvlJc w:val="left"/>
      <w:pPr>
        <w:ind w:left="5256" w:hanging="360"/>
      </w:pPr>
    </w:lvl>
    <w:lvl w:ilvl="7" w:tplc="041B0019">
      <w:start w:val="1"/>
      <w:numFmt w:val="lowerLetter"/>
      <w:lvlText w:val="%8."/>
      <w:lvlJc w:val="left"/>
      <w:pPr>
        <w:ind w:left="5976" w:hanging="360"/>
      </w:pPr>
    </w:lvl>
    <w:lvl w:ilvl="8" w:tplc="041B001B">
      <w:start w:val="1"/>
      <w:numFmt w:val="lowerRoman"/>
      <w:lvlText w:val="%9."/>
      <w:lvlJc w:val="right"/>
      <w:pPr>
        <w:ind w:left="6696" w:hanging="180"/>
      </w:pPr>
    </w:lvl>
  </w:abstractNum>
  <w:abstractNum w:abstractNumId="20" w15:restartNumberingAfterBreak="0">
    <w:nsid w:val="5DF13D95"/>
    <w:multiLevelType w:val="hybridMultilevel"/>
    <w:tmpl w:val="6122F39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60CB0F6F"/>
    <w:multiLevelType w:val="hybridMultilevel"/>
    <w:tmpl w:val="3C5845C4"/>
    <w:lvl w:ilvl="0" w:tplc="AA12F71A">
      <w:numFmt w:val="bullet"/>
      <w:lvlText w:val="•"/>
      <w:lvlJc w:val="left"/>
      <w:pPr>
        <w:ind w:left="1065" w:hanging="705"/>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68660FE"/>
    <w:multiLevelType w:val="hybridMultilevel"/>
    <w:tmpl w:val="8CB466F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743048E"/>
    <w:multiLevelType w:val="hybridMultilevel"/>
    <w:tmpl w:val="9C5C0CA2"/>
    <w:lvl w:ilvl="0" w:tplc="9F8A1EC4">
      <w:numFmt w:val="bullet"/>
      <w:lvlText w:val="-"/>
      <w:lvlJc w:val="left"/>
      <w:pPr>
        <w:ind w:left="932" w:hanging="360"/>
      </w:pPr>
      <w:rPr>
        <w:rFonts w:ascii="Arial" w:eastAsia="Times New Roman" w:hAnsi="Arial" w:cs="Arial" w:hint="default"/>
      </w:rPr>
    </w:lvl>
    <w:lvl w:ilvl="1" w:tplc="041B0003" w:tentative="1">
      <w:start w:val="1"/>
      <w:numFmt w:val="bullet"/>
      <w:lvlText w:val="o"/>
      <w:lvlJc w:val="left"/>
      <w:pPr>
        <w:ind w:left="1652" w:hanging="360"/>
      </w:pPr>
      <w:rPr>
        <w:rFonts w:ascii="Courier New" w:hAnsi="Courier New" w:cs="Courier New" w:hint="default"/>
      </w:rPr>
    </w:lvl>
    <w:lvl w:ilvl="2" w:tplc="041B0005" w:tentative="1">
      <w:start w:val="1"/>
      <w:numFmt w:val="bullet"/>
      <w:lvlText w:val=""/>
      <w:lvlJc w:val="left"/>
      <w:pPr>
        <w:ind w:left="2372" w:hanging="360"/>
      </w:pPr>
      <w:rPr>
        <w:rFonts w:ascii="Wingdings" w:hAnsi="Wingdings" w:hint="default"/>
      </w:rPr>
    </w:lvl>
    <w:lvl w:ilvl="3" w:tplc="041B0001" w:tentative="1">
      <w:start w:val="1"/>
      <w:numFmt w:val="bullet"/>
      <w:lvlText w:val=""/>
      <w:lvlJc w:val="left"/>
      <w:pPr>
        <w:ind w:left="3092" w:hanging="360"/>
      </w:pPr>
      <w:rPr>
        <w:rFonts w:ascii="Symbol" w:hAnsi="Symbol" w:hint="default"/>
      </w:rPr>
    </w:lvl>
    <w:lvl w:ilvl="4" w:tplc="041B0003" w:tentative="1">
      <w:start w:val="1"/>
      <w:numFmt w:val="bullet"/>
      <w:lvlText w:val="o"/>
      <w:lvlJc w:val="left"/>
      <w:pPr>
        <w:ind w:left="3812" w:hanging="360"/>
      </w:pPr>
      <w:rPr>
        <w:rFonts w:ascii="Courier New" w:hAnsi="Courier New" w:cs="Courier New" w:hint="default"/>
      </w:rPr>
    </w:lvl>
    <w:lvl w:ilvl="5" w:tplc="041B0005" w:tentative="1">
      <w:start w:val="1"/>
      <w:numFmt w:val="bullet"/>
      <w:lvlText w:val=""/>
      <w:lvlJc w:val="left"/>
      <w:pPr>
        <w:ind w:left="4532" w:hanging="360"/>
      </w:pPr>
      <w:rPr>
        <w:rFonts w:ascii="Wingdings" w:hAnsi="Wingdings" w:hint="default"/>
      </w:rPr>
    </w:lvl>
    <w:lvl w:ilvl="6" w:tplc="041B0001" w:tentative="1">
      <w:start w:val="1"/>
      <w:numFmt w:val="bullet"/>
      <w:lvlText w:val=""/>
      <w:lvlJc w:val="left"/>
      <w:pPr>
        <w:ind w:left="5252" w:hanging="360"/>
      </w:pPr>
      <w:rPr>
        <w:rFonts w:ascii="Symbol" w:hAnsi="Symbol" w:hint="default"/>
      </w:rPr>
    </w:lvl>
    <w:lvl w:ilvl="7" w:tplc="041B0003" w:tentative="1">
      <w:start w:val="1"/>
      <w:numFmt w:val="bullet"/>
      <w:lvlText w:val="o"/>
      <w:lvlJc w:val="left"/>
      <w:pPr>
        <w:ind w:left="5972" w:hanging="360"/>
      </w:pPr>
      <w:rPr>
        <w:rFonts w:ascii="Courier New" w:hAnsi="Courier New" w:cs="Courier New" w:hint="default"/>
      </w:rPr>
    </w:lvl>
    <w:lvl w:ilvl="8" w:tplc="041B0005" w:tentative="1">
      <w:start w:val="1"/>
      <w:numFmt w:val="bullet"/>
      <w:lvlText w:val=""/>
      <w:lvlJc w:val="left"/>
      <w:pPr>
        <w:ind w:left="6692" w:hanging="360"/>
      </w:pPr>
      <w:rPr>
        <w:rFonts w:ascii="Wingdings" w:hAnsi="Wingdings" w:hint="default"/>
      </w:rPr>
    </w:lvl>
  </w:abstractNum>
  <w:abstractNum w:abstractNumId="25" w15:restartNumberingAfterBreak="0">
    <w:nsid w:val="782615DB"/>
    <w:multiLevelType w:val="hybridMultilevel"/>
    <w:tmpl w:val="4946825E"/>
    <w:lvl w:ilvl="0" w:tplc="CD42D6DE">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tentative="1">
      <w:start w:val="1"/>
      <w:numFmt w:val="bullet"/>
      <w:lvlText w:val=""/>
      <w:lvlJc w:val="left"/>
      <w:pPr>
        <w:tabs>
          <w:tab w:val="num" w:pos="5580"/>
        </w:tabs>
        <w:ind w:left="5580" w:hanging="360"/>
      </w:pPr>
      <w:rPr>
        <w:rFonts w:ascii="Symbol" w:hAnsi="Symbol" w:hint="default"/>
      </w:rPr>
    </w:lvl>
    <w:lvl w:ilvl="7" w:tplc="041B0019" w:tentative="1">
      <w:start w:val="1"/>
      <w:numFmt w:val="bullet"/>
      <w:lvlText w:val="o"/>
      <w:lvlJc w:val="left"/>
      <w:pPr>
        <w:tabs>
          <w:tab w:val="num" w:pos="6300"/>
        </w:tabs>
        <w:ind w:left="6300" w:hanging="360"/>
      </w:pPr>
      <w:rPr>
        <w:rFonts w:ascii="Courier New" w:hAnsi="Courier New" w:hint="default"/>
      </w:rPr>
    </w:lvl>
    <w:lvl w:ilvl="8" w:tplc="041B001B" w:tentative="1">
      <w:start w:val="1"/>
      <w:numFmt w:val="bullet"/>
      <w:lvlText w:val=""/>
      <w:lvlJc w:val="left"/>
      <w:pPr>
        <w:tabs>
          <w:tab w:val="num" w:pos="7020"/>
        </w:tabs>
        <w:ind w:left="7020" w:hanging="360"/>
      </w:pPr>
      <w:rPr>
        <w:rFonts w:ascii="Wingdings" w:hAnsi="Wingdings" w:hint="default"/>
      </w:rPr>
    </w:lvl>
  </w:abstractNum>
  <w:num w:numId="1">
    <w:abstractNumId w:val="16"/>
  </w:num>
  <w:num w:numId="2">
    <w:abstractNumId w:val="23"/>
  </w:num>
  <w:num w:numId="3">
    <w:abstractNumId w:val="13"/>
  </w:num>
  <w:num w:numId="4">
    <w:abstractNumId w:val="7"/>
  </w:num>
  <w:num w:numId="5">
    <w:abstractNumId w:val="2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24"/>
  </w:num>
  <w:num w:numId="10">
    <w:abstractNumId w:val="8"/>
  </w:num>
  <w:num w:numId="11">
    <w:abstractNumId w:val="22"/>
  </w:num>
  <w:num w:numId="12">
    <w:abstractNumId w:val="1"/>
  </w:num>
  <w:num w:numId="13">
    <w:abstractNumId w:val="5"/>
  </w:num>
  <w:num w:numId="14">
    <w:abstractNumId w:val="17"/>
  </w:num>
  <w:num w:numId="15">
    <w:abstractNumId w:val="4"/>
  </w:num>
  <w:num w:numId="16">
    <w:abstractNumId w:val="0"/>
  </w:num>
  <w:num w:numId="17">
    <w:abstractNumId w:val="15"/>
  </w:num>
  <w:num w:numId="18">
    <w:abstractNumId w:val="18"/>
  </w:num>
  <w:num w:numId="19">
    <w:abstractNumId w:val="20"/>
  </w:num>
  <w:num w:numId="20">
    <w:abstractNumId w:val="12"/>
  </w:num>
  <w:num w:numId="21">
    <w:abstractNumId w:val="6"/>
  </w:num>
  <w:num w:numId="22">
    <w:abstractNumId w:val="21"/>
  </w:num>
  <w:num w:numId="23">
    <w:abstractNumId w:val="11"/>
  </w:num>
  <w:num w:numId="24">
    <w:abstractNumId w:val="3"/>
  </w:num>
  <w:num w:numId="25">
    <w:abstractNumId w:val="2"/>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DateAndTime/>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46"/>
    <w:rsid w:val="00015A8C"/>
    <w:rsid w:val="000201F4"/>
    <w:rsid w:val="00022EA7"/>
    <w:rsid w:val="00033F2D"/>
    <w:rsid w:val="000359EB"/>
    <w:rsid w:val="00036FED"/>
    <w:rsid w:val="000372AE"/>
    <w:rsid w:val="00037ABD"/>
    <w:rsid w:val="00037CF5"/>
    <w:rsid w:val="00043DC3"/>
    <w:rsid w:val="00050AD7"/>
    <w:rsid w:val="000531C0"/>
    <w:rsid w:val="00054350"/>
    <w:rsid w:val="0005789D"/>
    <w:rsid w:val="0006438F"/>
    <w:rsid w:val="000644D4"/>
    <w:rsid w:val="00070865"/>
    <w:rsid w:val="00073135"/>
    <w:rsid w:val="00076D26"/>
    <w:rsid w:val="00083D15"/>
    <w:rsid w:val="00087C9A"/>
    <w:rsid w:val="00092705"/>
    <w:rsid w:val="000933C7"/>
    <w:rsid w:val="00093D3D"/>
    <w:rsid w:val="00097A47"/>
    <w:rsid w:val="000B4D53"/>
    <w:rsid w:val="000B7ECE"/>
    <w:rsid w:val="000C389D"/>
    <w:rsid w:val="000C6748"/>
    <w:rsid w:val="000D19EA"/>
    <w:rsid w:val="000D7F48"/>
    <w:rsid w:val="000E4B17"/>
    <w:rsid w:val="000E6CF4"/>
    <w:rsid w:val="000F6603"/>
    <w:rsid w:val="000F6C82"/>
    <w:rsid w:val="0010256A"/>
    <w:rsid w:val="00111CFD"/>
    <w:rsid w:val="001172AD"/>
    <w:rsid w:val="00120691"/>
    <w:rsid w:val="00125359"/>
    <w:rsid w:val="001322E3"/>
    <w:rsid w:val="00142DC0"/>
    <w:rsid w:val="00143FDB"/>
    <w:rsid w:val="00163C2E"/>
    <w:rsid w:val="0016469A"/>
    <w:rsid w:val="001713F7"/>
    <w:rsid w:val="00171B24"/>
    <w:rsid w:val="00180BFC"/>
    <w:rsid w:val="001816E6"/>
    <w:rsid w:val="00184107"/>
    <w:rsid w:val="00187C0A"/>
    <w:rsid w:val="001A49A6"/>
    <w:rsid w:val="001A4F3D"/>
    <w:rsid w:val="001A59BB"/>
    <w:rsid w:val="001B0D61"/>
    <w:rsid w:val="001B0EF2"/>
    <w:rsid w:val="001B7D31"/>
    <w:rsid w:val="001C7624"/>
    <w:rsid w:val="001D3A59"/>
    <w:rsid w:val="001D5664"/>
    <w:rsid w:val="001E6BE4"/>
    <w:rsid w:val="0020079B"/>
    <w:rsid w:val="00201A14"/>
    <w:rsid w:val="0020329B"/>
    <w:rsid w:val="00212A84"/>
    <w:rsid w:val="0022123D"/>
    <w:rsid w:val="00240256"/>
    <w:rsid w:val="00246E53"/>
    <w:rsid w:val="002507C8"/>
    <w:rsid w:val="0025741F"/>
    <w:rsid w:val="0026092C"/>
    <w:rsid w:val="00270141"/>
    <w:rsid w:val="002706DB"/>
    <w:rsid w:val="00270B45"/>
    <w:rsid w:val="002728AE"/>
    <w:rsid w:val="00287479"/>
    <w:rsid w:val="00292632"/>
    <w:rsid w:val="00293413"/>
    <w:rsid w:val="0029437B"/>
    <w:rsid w:val="002A010F"/>
    <w:rsid w:val="002A4CDC"/>
    <w:rsid w:val="002A5DAC"/>
    <w:rsid w:val="002A6E00"/>
    <w:rsid w:val="002B5730"/>
    <w:rsid w:val="002B5CBB"/>
    <w:rsid w:val="002C106D"/>
    <w:rsid w:val="002C28B5"/>
    <w:rsid w:val="002C6CC4"/>
    <w:rsid w:val="002D11C5"/>
    <w:rsid w:val="002D640E"/>
    <w:rsid w:val="002E0E3E"/>
    <w:rsid w:val="002E5FA7"/>
    <w:rsid w:val="002E76B8"/>
    <w:rsid w:val="002F77E3"/>
    <w:rsid w:val="00300ACB"/>
    <w:rsid w:val="00302B6A"/>
    <w:rsid w:val="003149D2"/>
    <w:rsid w:val="00317D1E"/>
    <w:rsid w:val="00321305"/>
    <w:rsid w:val="003213FF"/>
    <w:rsid w:val="00324FFD"/>
    <w:rsid w:val="00325B6B"/>
    <w:rsid w:val="00335A24"/>
    <w:rsid w:val="0034524A"/>
    <w:rsid w:val="0035546D"/>
    <w:rsid w:val="00355A22"/>
    <w:rsid w:val="003563F2"/>
    <w:rsid w:val="0036061B"/>
    <w:rsid w:val="00365ABE"/>
    <w:rsid w:val="0036627E"/>
    <w:rsid w:val="00366C4D"/>
    <w:rsid w:val="00381722"/>
    <w:rsid w:val="0039255B"/>
    <w:rsid w:val="00392F89"/>
    <w:rsid w:val="00395DDC"/>
    <w:rsid w:val="003A4009"/>
    <w:rsid w:val="003B11A6"/>
    <w:rsid w:val="003B1259"/>
    <w:rsid w:val="003B4252"/>
    <w:rsid w:val="003B6074"/>
    <w:rsid w:val="003B6C1E"/>
    <w:rsid w:val="003C16DA"/>
    <w:rsid w:val="003C34E3"/>
    <w:rsid w:val="003C3CE8"/>
    <w:rsid w:val="003C4166"/>
    <w:rsid w:val="003D0EA5"/>
    <w:rsid w:val="003D1521"/>
    <w:rsid w:val="003D28BF"/>
    <w:rsid w:val="003F3F5C"/>
    <w:rsid w:val="003F6413"/>
    <w:rsid w:val="00404094"/>
    <w:rsid w:val="00412210"/>
    <w:rsid w:val="00432035"/>
    <w:rsid w:val="00433120"/>
    <w:rsid w:val="00437E97"/>
    <w:rsid w:val="0044327B"/>
    <w:rsid w:val="004532E8"/>
    <w:rsid w:val="0045469D"/>
    <w:rsid w:val="0046013A"/>
    <w:rsid w:val="00465184"/>
    <w:rsid w:val="00465DC7"/>
    <w:rsid w:val="004670F3"/>
    <w:rsid w:val="00472034"/>
    <w:rsid w:val="004822D9"/>
    <w:rsid w:val="00483EDE"/>
    <w:rsid w:val="0048554F"/>
    <w:rsid w:val="00486337"/>
    <w:rsid w:val="00492CED"/>
    <w:rsid w:val="004950B9"/>
    <w:rsid w:val="00496416"/>
    <w:rsid w:val="004A2AF1"/>
    <w:rsid w:val="004A3ABC"/>
    <w:rsid w:val="004B1939"/>
    <w:rsid w:val="004C1FAA"/>
    <w:rsid w:val="004D4A77"/>
    <w:rsid w:val="004D568E"/>
    <w:rsid w:val="004E4115"/>
    <w:rsid w:val="004F0895"/>
    <w:rsid w:val="004F5C02"/>
    <w:rsid w:val="00506DE8"/>
    <w:rsid w:val="00511F32"/>
    <w:rsid w:val="00517B20"/>
    <w:rsid w:val="005256EF"/>
    <w:rsid w:val="00525B10"/>
    <w:rsid w:val="0052634C"/>
    <w:rsid w:val="005347EE"/>
    <w:rsid w:val="00534BB8"/>
    <w:rsid w:val="00537C2D"/>
    <w:rsid w:val="00546512"/>
    <w:rsid w:val="00550520"/>
    <w:rsid w:val="0055359C"/>
    <w:rsid w:val="005638D3"/>
    <w:rsid w:val="0056609E"/>
    <w:rsid w:val="005663D6"/>
    <w:rsid w:val="005815A6"/>
    <w:rsid w:val="0058444D"/>
    <w:rsid w:val="00584B00"/>
    <w:rsid w:val="005937BF"/>
    <w:rsid w:val="005979E1"/>
    <w:rsid w:val="005A0904"/>
    <w:rsid w:val="005A1794"/>
    <w:rsid w:val="005A4D14"/>
    <w:rsid w:val="005A61DA"/>
    <w:rsid w:val="005C1C15"/>
    <w:rsid w:val="005C406D"/>
    <w:rsid w:val="005C6A1F"/>
    <w:rsid w:val="005D53D8"/>
    <w:rsid w:val="005D68BB"/>
    <w:rsid w:val="005E3CCC"/>
    <w:rsid w:val="005E53D4"/>
    <w:rsid w:val="005E5480"/>
    <w:rsid w:val="005E54DF"/>
    <w:rsid w:val="005E6D4A"/>
    <w:rsid w:val="005F0197"/>
    <w:rsid w:val="005F6363"/>
    <w:rsid w:val="00614875"/>
    <w:rsid w:val="00616A97"/>
    <w:rsid w:val="00617931"/>
    <w:rsid w:val="00617F8C"/>
    <w:rsid w:val="006255D1"/>
    <w:rsid w:val="006272E9"/>
    <w:rsid w:val="0064163B"/>
    <w:rsid w:val="00642E0F"/>
    <w:rsid w:val="00647DA8"/>
    <w:rsid w:val="0065215C"/>
    <w:rsid w:val="00661FBE"/>
    <w:rsid w:val="00662D1D"/>
    <w:rsid w:val="00672599"/>
    <w:rsid w:val="0067567E"/>
    <w:rsid w:val="00677833"/>
    <w:rsid w:val="00684167"/>
    <w:rsid w:val="00686D15"/>
    <w:rsid w:val="006A0336"/>
    <w:rsid w:val="006A2834"/>
    <w:rsid w:val="006A6361"/>
    <w:rsid w:val="006B64EC"/>
    <w:rsid w:val="006B7040"/>
    <w:rsid w:val="006B7B8F"/>
    <w:rsid w:val="006C0787"/>
    <w:rsid w:val="006C3E7B"/>
    <w:rsid w:val="006C4D27"/>
    <w:rsid w:val="006D2DC0"/>
    <w:rsid w:val="006D517C"/>
    <w:rsid w:val="006E1AF1"/>
    <w:rsid w:val="006E5045"/>
    <w:rsid w:val="006F4746"/>
    <w:rsid w:val="006F6C25"/>
    <w:rsid w:val="00702432"/>
    <w:rsid w:val="00706667"/>
    <w:rsid w:val="0071027B"/>
    <w:rsid w:val="007113C9"/>
    <w:rsid w:val="00711419"/>
    <w:rsid w:val="0071147D"/>
    <w:rsid w:val="00733367"/>
    <w:rsid w:val="0074125F"/>
    <w:rsid w:val="00743658"/>
    <w:rsid w:val="00745273"/>
    <w:rsid w:val="00747B79"/>
    <w:rsid w:val="0075609F"/>
    <w:rsid w:val="00757E57"/>
    <w:rsid w:val="007607E6"/>
    <w:rsid w:val="00761E11"/>
    <w:rsid w:val="007658E3"/>
    <w:rsid w:val="0078126B"/>
    <w:rsid w:val="00785059"/>
    <w:rsid w:val="00785182"/>
    <w:rsid w:val="007A1D66"/>
    <w:rsid w:val="007A6425"/>
    <w:rsid w:val="007A668B"/>
    <w:rsid w:val="007B2AB3"/>
    <w:rsid w:val="007B305B"/>
    <w:rsid w:val="007C22E9"/>
    <w:rsid w:val="007D5F3C"/>
    <w:rsid w:val="007F181B"/>
    <w:rsid w:val="007F21E6"/>
    <w:rsid w:val="007F2B4A"/>
    <w:rsid w:val="007F3F3E"/>
    <w:rsid w:val="008104A1"/>
    <w:rsid w:val="008162D9"/>
    <w:rsid w:val="00817346"/>
    <w:rsid w:val="00817932"/>
    <w:rsid w:val="008249A9"/>
    <w:rsid w:val="0082583B"/>
    <w:rsid w:val="00827AAA"/>
    <w:rsid w:val="00834561"/>
    <w:rsid w:val="0084288C"/>
    <w:rsid w:val="00855BDE"/>
    <w:rsid w:val="00861910"/>
    <w:rsid w:val="008723F6"/>
    <w:rsid w:val="00872C3E"/>
    <w:rsid w:val="00884F67"/>
    <w:rsid w:val="00886501"/>
    <w:rsid w:val="00893049"/>
    <w:rsid w:val="008957A2"/>
    <w:rsid w:val="008A1795"/>
    <w:rsid w:val="008B26EF"/>
    <w:rsid w:val="008B4A91"/>
    <w:rsid w:val="008C01CC"/>
    <w:rsid w:val="008C0BFF"/>
    <w:rsid w:val="008C1961"/>
    <w:rsid w:val="008C68D8"/>
    <w:rsid w:val="008C72B6"/>
    <w:rsid w:val="008D0692"/>
    <w:rsid w:val="008D22A1"/>
    <w:rsid w:val="008D4FE8"/>
    <w:rsid w:val="008D51FC"/>
    <w:rsid w:val="008D6F20"/>
    <w:rsid w:val="008E3E5F"/>
    <w:rsid w:val="008E5AC1"/>
    <w:rsid w:val="00901052"/>
    <w:rsid w:val="0090197E"/>
    <w:rsid w:val="00907ABD"/>
    <w:rsid w:val="00917CD5"/>
    <w:rsid w:val="00924F4A"/>
    <w:rsid w:val="00931A35"/>
    <w:rsid w:val="00951FA9"/>
    <w:rsid w:val="009816A3"/>
    <w:rsid w:val="009835DC"/>
    <w:rsid w:val="00987F72"/>
    <w:rsid w:val="00990B6A"/>
    <w:rsid w:val="00993B41"/>
    <w:rsid w:val="00995A8A"/>
    <w:rsid w:val="009A2901"/>
    <w:rsid w:val="009A42C2"/>
    <w:rsid w:val="009A6876"/>
    <w:rsid w:val="009B2E12"/>
    <w:rsid w:val="009C0E93"/>
    <w:rsid w:val="009C1621"/>
    <w:rsid w:val="009C47D6"/>
    <w:rsid w:val="009D002A"/>
    <w:rsid w:val="009D0368"/>
    <w:rsid w:val="009D2696"/>
    <w:rsid w:val="009E24BA"/>
    <w:rsid w:val="009E3DF5"/>
    <w:rsid w:val="009F012E"/>
    <w:rsid w:val="009F22E9"/>
    <w:rsid w:val="009F27A4"/>
    <w:rsid w:val="009F6594"/>
    <w:rsid w:val="00A07117"/>
    <w:rsid w:val="00A07169"/>
    <w:rsid w:val="00A4093F"/>
    <w:rsid w:val="00A40B30"/>
    <w:rsid w:val="00A44512"/>
    <w:rsid w:val="00A46374"/>
    <w:rsid w:val="00A54A59"/>
    <w:rsid w:val="00A61D47"/>
    <w:rsid w:val="00A70C25"/>
    <w:rsid w:val="00A70D73"/>
    <w:rsid w:val="00A811A2"/>
    <w:rsid w:val="00A81368"/>
    <w:rsid w:val="00A8726F"/>
    <w:rsid w:val="00A923A6"/>
    <w:rsid w:val="00A92AE3"/>
    <w:rsid w:val="00AB67FC"/>
    <w:rsid w:val="00AD22C4"/>
    <w:rsid w:val="00AD3600"/>
    <w:rsid w:val="00AE2F70"/>
    <w:rsid w:val="00AF3307"/>
    <w:rsid w:val="00AF37A5"/>
    <w:rsid w:val="00AF37AC"/>
    <w:rsid w:val="00AF3E62"/>
    <w:rsid w:val="00AF4A66"/>
    <w:rsid w:val="00AF7B33"/>
    <w:rsid w:val="00B065FE"/>
    <w:rsid w:val="00B10B8D"/>
    <w:rsid w:val="00B15BE6"/>
    <w:rsid w:val="00B210EB"/>
    <w:rsid w:val="00B21B4D"/>
    <w:rsid w:val="00B21B87"/>
    <w:rsid w:val="00B23BB2"/>
    <w:rsid w:val="00B30367"/>
    <w:rsid w:val="00B30D20"/>
    <w:rsid w:val="00B326C9"/>
    <w:rsid w:val="00B3665C"/>
    <w:rsid w:val="00B475C3"/>
    <w:rsid w:val="00B4787C"/>
    <w:rsid w:val="00B52483"/>
    <w:rsid w:val="00B5340D"/>
    <w:rsid w:val="00B5612D"/>
    <w:rsid w:val="00B65801"/>
    <w:rsid w:val="00B66267"/>
    <w:rsid w:val="00B7423F"/>
    <w:rsid w:val="00B74638"/>
    <w:rsid w:val="00B82CBF"/>
    <w:rsid w:val="00B83DA2"/>
    <w:rsid w:val="00B86785"/>
    <w:rsid w:val="00B8781A"/>
    <w:rsid w:val="00B90F5B"/>
    <w:rsid w:val="00B9304C"/>
    <w:rsid w:val="00B93A20"/>
    <w:rsid w:val="00B969F3"/>
    <w:rsid w:val="00BA4D47"/>
    <w:rsid w:val="00BB437D"/>
    <w:rsid w:val="00BB516C"/>
    <w:rsid w:val="00BC6BC3"/>
    <w:rsid w:val="00BD7A8D"/>
    <w:rsid w:val="00BE5C3F"/>
    <w:rsid w:val="00BF0C6F"/>
    <w:rsid w:val="00BF10BB"/>
    <w:rsid w:val="00BF59FA"/>
    <w:rsid w:val="00BF7F63"/>
    <w:rsid w:val="00C03810"/>
    <w:rsid w:val="00C04305"/>
    <w:rsid w:val="00C065D9"/>
    <w:rsid w:val="00C147F2"/>
    <w:rsid w:val="00C44465"/>
    <w:rsid w:val="00C5359F"/>
    <w:rsid w:val="00C54D76"/>
    <w:rsid w:val="00C5611D"/>
    <w:rsid w:val="00C63F15"/>
    <w:rsid w:val="00C6466F"/>
    <w:rsid w:val="00C65232"/>
    <w:rsid w:val="00C70FBD"/>
    <w:rsid w:val="00C8100C"/>
    <w:rsid w:val="00C81CF6"/>
    <w:rsid w:val="00C85562"/>
    <w:rsid w:val="00C87496"/>
    <w:rsid w:val="00C90174"/>
    <w:rsid w:val="00C92DCA"/>
    <w:rsid w:val="00C979FA"/>
    <w:rsid w:val="00C97F58"/>
    <w:rsid w:val="00CA20E9"/>
    <w:rsid w:val="00CA2A3D"/>
    <w:rsid w:val="00CA70C8"/>
    <w:rsid w:val="00CB7500"/>
    <w:rsid w:val="00CB7A77"/>
    <w:rsid w:val="00CC5761"/>
    <w:rsid w:val="00CC7DCD"/>
    <w:rsid w:val="00CD4925"/>
    <w:rsid w:val="00CD5D59"/>
    <w:rsid w:val="00CE4A32"/>
    <w:rsid w:val="00CE5CF9"/>
    <w:rsid w:val="00CF06F9"/>
    <w:rsid w:val="00CF20D0"/>
    <w:rsid w:val="00CF2CCD"/>
    <w:rsid w:val="00CF41B5"/>
    <w:rsid w:val="00CF6647"/>
    <w:rsid w:val="00D0052D"/>
    <w:rsid w:val="00D02430"/>
    <w:rsid w:val="00D059D8"/>
    <w:rsid w:val="00D1325A"/>
    <w:rsid w:val="00D20B1E"/>
    <w:rsid w:val="00D27179"/>
    <w:rsid w:val="00D3760A"/>
    <w:rsid w:val="00D37734"/>
    <w:rsid w:val="00D41747"/>
    <w:rsid w:val="00D571FE"/>
    <w:rsid w:val="00D6491A"/>
    <w:rsid w:val="00D6665D"/>
    <w:rsid w:val="00D7260D"/>
    <w:rsid w:val="00D84F72"/>
    <w:rsid w:val="00D8566D"/>
    <w:rsid w:val="00D91804"/>
    <w:rsid w:val="00D9731F"/>
    <w:rsid w:val="00DA1564"/>
    <w:rsid w:val="00DA1FB6"/>
    <w:rsid w:val="00DA2098"/>
    <w:rsid w:val="00DB2B01"/>
    <w:rsid w:val="00DB53B4"/>
    <w:rsid w:val="00DB7457"/>
    <w:rsid w:val="00DC1AFF"/>
    <w:rsid w:val="00DC48FF"/>
    <w:rsid w:val="00DD10F5"/>
    <w:rsid w:val="00DD1715"/>
    <w:rsid w:val="00DD3389"/>
    <w:rsid w:val="00DD3DE2"/>
    <w:rsid w:val="00DE2753"/>
    <w:rsid w:val="00DE5890"/>
    <w:rsid w:val="00DE5EA0"/>
    <w:rsid w:val="00DE6D81"/>
    <w:rsid w:val="00DF0B9E"/>
    <w:rsid w:val="00DF2C13"/>
    <w:rsid w:val="00DF4027"/>
    <w:rsid w:val="00DF634A"/>
    <w:rsid w:val="00DF7783"/>
    <w:rsid w:val="00E014A7"/>
    <w:rsid w:val="00E05188"/>
    <w:rsid w:val="00E133D6"/>
    <w:rsid w:val="00E158D0"/>
    <w:rsid w:val="00E16713"/>
    <w:rsid w:val="00E21446"/>
    <w:rsid w:val="00E2521D"/>
    <w:rsid w:val="00E270AF"/>
    <w:rsid w:val="00E46021"/>
    <w:rsid w:val="00E538EF"/>
    <w:rsid w:val="00E63362"/>
    <w:rsid w:val="00E63FAA"/>
    <w:rsid w:val="00E72AC7"/>
    <w:rsid w:val="00E74EB4"/>
    <w:rsid w:val="00E8060E"/>
    <w:rsid w:val="00E82E2B"/>
    <w:rsid w:val="00E85354"/>
    <w:rsid w:val="00E94772"/>
    <w:rsid w:val="00EA5B91"/>
    <w:rsid w:val="00EB1D8B"/>
    <w:rsid w:val="00EC07A3"/>
    <w:rsid w:val="00EC14A7"/>
    <w:rsid w:val="00ED054A"/>
    <w:rsid w:val="00ED1D07"/>
    <w:rsid w:val="00ED7A5D"/>
    <w:rsid w:val="00EF0078"/>
    <w:rsid w:val="00EF0741"/>
    <w:rsid w:val="00EF4648"/>
    <w:rsid w:val="00F01B6F"/>
    <w:rsid w:val="00F01E8C"/>
    <w:rsid w:val="00F06794"/>
    <w:rsid w:val="00F10365"/>
    <w:rsid w:val="00F20E45"/>
    <w:rsid w:val="00F26D61"/>
    <w:rsid w:val="00F352AD"/>
    <w:rsid w:val="00F47468"/>
    <w:rsid w:val="00F4761E"/>
    <w:rsid w:val="00F539E4"/>
    <w:rsid w:val="00F54812"/>
    <w:rsid w:val="00F565C8"/>
    <w:rsid w:val="00F62E45"/>
    <w:rsid w:val="00F63F2E"/>
    <w:rsid w:val="00F67182"/>
    <w:rsid w:val="00F7131B"/>
    <w:rsid w:val="00F743F1"/>
    <w:rsid w:val="00F77F47"/>
    <w:rsid w:val="00F82A95"/>
    <w:rsid w:val="00F9418B"/>
    <w:rsid w:val="00FA083A"/>
    <w:rsid w:val="00FA0D76"/>
    <w:rsid w:val="00FA4C66"/>
    <w:rsid w:val="00FA4F87"/>
    <w:rsid w:val="00FA7934"/>
    <w:rsid w:val="00FB29F7"/>
    <w:rsid w:val="00FB3143"/>
    <w:rsid w:val="00FB3E01"/>
    <w:rsid w:val="00FB3F2D"/>
    <w:rsid w:val="00FB4965"/>
    <w:rsid w:val="00FB5926"/>
    <w:rsid w:val="00FC41B3"/>
    <w:rsid w:val="00FC6A56"/>
    <w:rsid w:val="00FD1A30"/>
    <w:rsid w:val="00FD457E"/>
    <w:rsid w:val="00FD712D"/>
    <w:rsid w:val="00FD71F0"/>
    <w:rsid w:val="00FE42C0"/>
    <w:rsid w:val="00FE5F0A"/>
    <w:rsid w:val="00FE78AF"/>
    <w:rsid w:val="00FF4EA8"/>
    <w:rsid w:val="00FF74D0"/>
    <w:rsid w:val="00FF7D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61B96"/>
  <w15:chartTrackingRefBased/>
  <w15:docId w15:val="{DC928276-DF2B-4D24-97FD-9CB3F0F1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4875"/>
    <w:pPr>
      <w:spacing w:after="200" w:line="240" w:lineRule="auto"/>
    </w:pPr>
    <w:rPr>
      <w:rFonts w:ascii="Calibri" w:eastAsia="Calibri" w:hAnsi="Calibri" w:cs="Times New Roman"/>
    </w:rPr>
  </w:style>
  <w:style w:type="paragraph" w:styleId="Nadpis1">
    <w:name w:val="heading 1"/>
    <w:basedOn w:val="Normlny"/>
    <w:next w:val="Normlny"/>
    <w:link w:val="Nadpis1Char"/>
    <w:uiPriority w:val="1"/>
    <w:qFormat/>
    <w:rsid w:val="006F4746"/>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1"/>
    <w:unhideWhenUsed/>
    <w:qFormat/>
    <w:rsid w:val="006F4746"/>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1"/>
    <w:unhideWhenUsed/>
    <w:qFormat/>
    <w:rsid w:val="006F4746"/>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nhideWhenUsed/>
    <w:qFormat/>
    <w:rsid w:val="006F4746"/>
    <w:pPr>
      <w:keepNext/>
      <w:spacing w:before="240" w:after="60"/>
      <w:outlineLvl w:val="3"/>
    </w:pPr>
    <w:rPr>
      <w:rFonts w:asciiTheme="minorHAnsi" w:eastAsiaTheme="minorHAnsi" w:hAnsiTheme="minorHAnsi"/>
      <w:b/>
      <w:bCs/>
      <w:sz w:val="28"/>
      <w:szCs w:val="28"/>
    </w:rPr>
  </w:style>
  <w:style w:type="paragraph" w:styleId="Nadpis5">
    <w:name w:val="heading 5"/>
    <w:basedOn w:val="Normlny"/>
    <w:next w:val="Normlny"/>
    <w:link w:val="Nadpis5Char"/>
    <w:unhideWhenUsed/>
    <w:qFormat/>
    <w:rsid w:val="006F4746"/>
    <w:pPr>
      <w:spacing w:before="240" w:after="60"/>
      <w:outlineLvl w:val="4"/>
    </w:pPr>
    <w:rPr>
      <w:rFonts w:asciiTheme="minorHAnsi" w:eastAsiaTheme="minorHAnsi" w:hAnsiTheme="minorHAnsi"/>
      <w:b/>
      <w:bCs/>
      <w:i/>
      <w:iCs/>
      <w:sz w:val="26"/>
      <w:szCs w:val="26"/>
    </w:rPr>
  </w:style>
  <w:style w:type="paragraph" w:styleId="Nadpis6">
    <w:name w:val="heading 6"/>
    <w:basedOn w:val="Normlny"/>
    <w:next w:val="Normlny"/>
    <w:link w:val="Nadpis6Char"/>
    <w:unhideWhenUsed/>
    <w:qFormat/>
    <w:rsid w:val="006F4746"/>
    <w:pPr>
      <w:spacing w:before="240" w:after="60"/>
      <w:outlineLvl w:val="5"/>
    </w:pPr>
    <w:rPr>
      <w:rFonts w:asciiTheme="minorHAnsi" w:eastAsiaTheme="minorHAnsi" w:hAnsiTheme="minorHAnsi"/>
      <w:b/>
      <w:bCs/>
    </w:rPr>
  </w:style>
  <w:style w:type="paragraph" w:styleId="Nadpis7">
    <w:name w:val="heading 7"/>
    <w:basedOn w:val="Normlny"/>
    <w:next w:val="Normlny"/>
    <w:link w:val="Nadpis7Char"/>
    <w:unhideWhenUsed/>
    <w:qFormat/>
    <w:rsid w:val="006F4746"/>
    <w:pPr>
      <w:spacing w:before="240" w:after="60"/>
      <w:outlineLvl w:val="6"/>
    </w:pPr>
    <w:rPr>
      <w:rFonts w:asciiTheme="minorHAnsi" w:eastAsiaTheme="minorHAnsi" w:hAnsiTheme="minorHAnsi"/>
      <w:sz w:val="24"/>
      <w:szCs w:val="24"/>
    </w:rPr>
  </w:style>
  <w:style w:type="paragraph" w:styleId="Nadpis8">
    <w:name w:val="heading 8"/>
    <w:basedOn w:val="Normlny"/>
    <w:next w:val="Normlny"/>
    <w:link w:val="Nadpis8Char"/>
    <w:unhideWhenUsed/>
    <w:qFormat/>
    <w:rsid w:val="006F4746"/>
    <w:pPr>
      <w:spacing w:before="240" w:after="60"/>
      <w:outlineLvl w:val="7"/>
    </w:pPr>
    <w:rPr>
      <w:rFonts w:asciiTheme="minorHAnsi" w:eastAsiaTheme="minorHAnsi" w:hAnsiTheme="minorHAnsi"/>
      <w:i/>
      <w:iCs/>
      <w:sz w:val="24"/>
      <w:szCs w:val="24"/>
    </w:rPr>
  </w:style>
  <w:style w:type="paragraph" w:styleId="Nadpis9">
    <w:name w:val="heading 9"/>
    <w:basedOn w:val="Normlny"/>
    <w:next w:val="Normlny"/>
    <w:link w:val="Nadpis9Char"/>
    <w:unhideWhenUsed/>
    <w:qFormat/>
    <w:rsid w:val="006F4746"/>
    <w:pPr>
      <w:spacing w:before="240" w:after="60"/>
      <w:outlineLvl w:val="8"/>
    </w:pPr>
    <w:rPr>
      <w:rFonts w:asciiTheme="majorHAnsi" w:eastAsiaTheme="majorEastAsia" w:hAnsiTheme="maj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6F4746"/>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1"/>
    <w:rsid w:val="006F4746"/>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1"/>
    <w:rsid w:val="006F4746"/>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rsid w:val="006F4746"/>
    <w:rPr>
      <w:rFonts w:cs="Times New Roman"/>
      <w:b/>
      <w:bCs/>
      <w:sz w:val="28"/>
      <w:szCs w:val="28"/>
    </w:rPr>
  </w:style>
  <w:style w:type="character" w:customStyle="1" w:styleId="Nadpis5Char">
    <w:name w:val="Nadpis 5 Char"/>
    <w:basedOn w:val="Predvolenpsmoodseku"/>
    <w:link w:val="Nadpis5"/>
    <w:rsid w:val="006F4746"/>
    <w:rPr>
      <w:rFonts w:cs="Times New Roman"/>
      <w:b/>
      <w:bCs/>
      <w:i/>
      <w:iCs/>
      <w:sz w:val="26"/>
      <w:szCs w:val="26"/>
    </w:rPr>
  </w:style>
  <w:style w:type="character" w:customStyle="1" w:styleId="Nadpis6Char">
    <w:name w:val="Nadpis 6 Char"/>
    <w:basedOn w:val="Predvolenpsmoodseku"/>
    <w:link w:val="Nadpis6"/>
    <w:rsid w:val="006F4746"/>
    <w:rPr>
      <w:rFonts w:cs="Times New Roman"/>
      <w:b/>
      <w:bCs/>
    </w:rPr>
  </w:style>
  <w:style w:type="character" w:customStyle="1" w:styleId="Nadpis7Char">
    <w:name w:val="Nadpis 7 Char"/>
    <w:basedOn w:val="Predvolenpsmoodseku"/>
    <w:link w:val="Nadpis7"/>
    <w:rsid w:val="006F4746"/>
    <w:rPr>
      <w:rFonts w:cs="Times New Roman"/>
      <w:sz w:val="24"/>
      <w:szCs w:val="24"/>
    </w:rPr>
  </w:style>
  <w:style w:type="character" w:customStyle="1" w:styleId="Nadpis8Char">
    <w:name w:val="Nadpis 8 Char"/>
    <w:basedOn w:val="Predvolenpsmoodseku"/>
    <w:link w:val="Nadpis8"/>
    <w:rsid w:val="006F4746"/>
    <w:rPr>
      <w:rFonts w:cs="Times New Roman"/>
      <w:i/>
      <w:iCs/>
      <w:sz w:val="24"/>
      <w:szCs w:val="24"/>
    </w:rPr>
  </w:style>
  <w:style w:type="character" w:customStyle="1" w:styleId="Nadpis9Char">
    <w:name w:val="Nadpis 9 Char"/>
    <w:basedOn w:val="Predvolenpsmoodseku"/>
    <w:link w:val="Nadpis9"/>
    <w:rsid w:val="006F4746"/>
    <w:rPr>
      <w:rFonts w:asciiTheme="majorHAnsi" w:eastAsiaTheme="majorEastAsia" w:hAnsiTheme="majorHAnsi" w:cs="Times New Roman"/>
    </w:rPr>
  </w:style>
  <w:style w:type="paragraph" w:styleId="Nzov">
    <w:name w:val="Title"/>
    <w:basedOn w:val="Normlny"/>
    <w:next w:val="Normlny"/>
    <w:link w:val="NzovChar"/>
    <w:qFormat/>
    <w:rsid w:val="006F4746"/>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rsid w:val="006F4746"/>
    <w:rPr>
      <w:rFonts w:asciiTheme="majorHAnsi" w:eastAsiaTheme="majorEastAsia" w:hAnsiTheme="majorHAnsi" w:cs="Times New Roman"/>
      <w:b/>
      <w:bCs/>
      <w:kern w:val="28"/>
      <w:sz w:val="32"/>
      <w:szCs w:val="32"/>
    </w:rPr>
  </w:style>
  <w:style w:type="paragraph" w:styleId="Podtitul">
    <w:name w:val="Subtitle"/>
    <w:basedOn w:val="Normlny"/>
    <w:next w:val="Normlny"/>
    <w:link w:val="PodtitulChar"/>
    <w:uiPriority w:val="11"/>
    <w:qFormat/>
    <w:rsid w:val="006F4746"/>
    <w:pPr>
      <w:spacing w:after="60"/>
      <w:jc w:val="center"/>
      <w:outlineLvl w:val="1"/>
    </w:pPr>
    <w:rPr>
      <w:rFonts w:asciiTheme="majorHAnsi" w:eastAsiaTheme="majorEastAsia" w:hAnsiTheme="majorHAnsi"/>
      <w:sz w:val="24"/>
      <w:szCs w:val="24"/>
    </w:rPr>
  </w:style>
  <w:style w:type="character" w:customStyle="1" w:styleId="PodtitulChar">
    <w:name w:val="Podtitul Char"/>
    <w:basedOn w:val="Predvolenpsmoodseku"/>
    <w:link w:val="Podtitul"/>
    <w:rsid w:val="006F4746"/>
    <w:rPr>
      <w:rFonts w:asciiTheme="majorHAnsi" w:eastAsiaTheme="majorEastAsia" w:hAnsiTheme="majorHAnsi" w:cs="Times New Roman"/>
      <w:sz w:val="24"/>
      <w:szCs w:val="24"/>
    </w:rPr>
  </w:style>
  <w:style w:type="character" w:styleId="Siln">
    <w:name w:val="Strong"/>
    <w:basedOn w:val="Predvolenpsmoodseku"/>
    <w:uiPriority w:val="22"/>
    <w:qFormat/>
    <w:rsid w:val="006F4746"/>
    <w:rPr>
      <w:b/>
      <w:bCs/>
    </w:rPr>
  </w:style>
  <w:style w:type="character" w:styleId="Zvraznenie">
    <w:name w:val="Emphasis"/>
    <w:basedOn w:val="Predvolenpsmoodseku"/>
    <w:uiPriority w:val="20"/>
    <w:qFormat/>
    <w:rsid w:val="006F4746"/>
    <w:rPr>
      <w:rFonts w:asciiTheme="minorHAnsi" w:hAnsiTheme="minorHAnsi"/>
      <w:b/>
      <w:i/>
      <w:iCs/>
    </w:rPr>
  </w:style>
  <w:style w:type="paragraph" w:styleId="Bezriadkovania">
    <w:name w:val="No Spacing"/>
    <w:basedOn w:val="Normlny"/>
    <w:uiPriority w:val="1"/>
    <w:qFormat/>
    <w:rsid w:val="006F4746"/>
    <w:pPr>
      <w:spacing w:after="0"/>
    </w:pPr>
    <w:rPr>
      <w:rFonts w:asciiTheme="minorHAnsi" w:eastAsiaTheme="minorHAnsi" w:hAnsiTheme="minorHAnsi"/>
      <w:sz w:val="24"/>
      <w:szCs w:val="32"/>
    </w:rPr>
  </w:style>
  <w:style w:type="paragraph" w:styleId="Odsekzoznamu">
    <w:name w:val="List Paragraph"/>
    <w:aliases w:val="Bullet Number,lp1,lp11,Use Case List Paragraph,body,Colorful List - Accent 11,Odsek zoznamu2,ODRAZKY PRVA UROVEN"/>
    <w:basedOn w:val="Normlny"/>
    <w:link w:val="OdsekzoznamuChar"/>
    <w:uiPriority w:val="1"/>
    <w:qFormat/>
    <w:rsid w:val="006F4746"/>
    <w:pPr>
      <w:spacing w:after="0"/>
      <w:ind w:left="720"/>
      <w:contextualSpacing/>
    </w:pPr>
    <w:rPr>
      <w:rFonts w:asciiTheme="minorHAnsi" w:eastAsiaTheme="minorHAnsi" w:hAnsiTheme="minorHAnsi"/>
      <w:sz w:val="24"/>
      <w:szCs w:val="24"/>
    </w:rPr>
  </w:style>
  <w:style w:type="character" w:customStyle="1" w:styleId="OdsekzoznamuChar">
    <w:name w:val="Odsek zoznamu Char"/>
    <w:aliases w:val="Bullet Number Char,lp1 Char,lp11 Char,Use Case List Paragraph Char,body Char,Colorful List - Accent 11 Char,Odsek zoznamu2 Char,ODRAZKY PRVA UROVEN Char"/>
    <w:link w:val="Odsekzoznamu"/>
    <w:uiPriority w:val="34"/>
    <w:qFormat/>
    <w:locked/>
    <w:rsid w:val="006F4746"/>
    <w:rPr>
      <w:rFonts w:cs="Times New Roman"/>
      <w:sz w:val="24"/>
      <w:szCs w:val="24"/>
    </w:rPr>
  </w:style>
  <w:style w:type="paragraph" w:styleId="Citcia">
    <w:name w:val="Quote"/>
    <w:basedOn w:val="Normlny"/>
    <w:next w:val="Normlny"/>
    <w:link w:val="CitciaChar"/>
    <w:uiPriority w:val="29"/>
    <w:qFormat/>
    <w:rsid w:val="006F4746"/>
    <w:pPr>
      <w:spacing w:after="0"/>
    </w:pPr>
    <w:rPr>
      <w:rFonts w:asciiTheme="minorHAnsi" w:eastAsiaTheme="minorHAnsi" w:hAnsiTheme="minorHAnsi"/>
      <w:i/>
      <w:sz w:val="24"/>
      <w:szCs w:val="24"/>
    </w:rPr>
  </w:style>
  <w:style w:type="character" w:customStyle="1" w:styleId="CitciaChar">
    <w:name w:val="Citácia Char"/>
    <w:basedOn w:val="Predvolenpsmoodseku"/>
    <w:link w:val="Citcia"/>
    <w:uiPriority w:val="29"/>
    <w:rsid w:val="006F4746"/>
    <w:rPr>
      <w:rFonts w:cs="Times New Roman"/>
      <w:i/>
      <w:sz w:val="24"/>
      <w:szCs w:val="24"/>
    </w:rPr>
  </w:style>
  <w:style w:type="paragraph" w:styleId="Zvraznencitcia">
    <w:name w:val="Intense Quote"/>
    <w:basedOn w:val="Normlny"/>
    <w:next w:val="Normlny"/>
    <w:link w:val="ZvraznencitciaChar"/>
    <w:uiPriority w:val="30"/>
    <w:qFormat/>
    <w:rsid w:val="006F4746"/>
    <w:pPr>
      <w:spacing w:after="0"/>
      <w:ind w:left="720" w:right="720"/>
    </w:pPr>
    <w:rPr>
      <w:rFonts w:asciiTheme="minorHAnsi" w:eastAsiaTheme="minorHAnsi" w:hAnsiTheme="minorHAnsi"/>
      <w:b/>
      <w:i/>
      <w:sz w:val="24"/>
    </w:rPr>
  </w:style>
  <w:style w:type="character" w:customStyle="1" w:styleId="ZvraznencitciaChar">
    <w:name w:val="Zvýraznená citácia Char"/>
    <w:basedOn w:val="Predvolenpsmoodseku"/>
    <w:link w:val="Zvraznencitcia"/>
    <w:uiPriority w:val="30"/>
    <w:rsid w:val="006F4746"/>
    <w:rPr>
      <w:rFonts w:cs="Times New Roman"/>
      <w:b/>
      <w:i/>
      <w:sz w:val="24"/>
    </w:rPr>
  </w:style>
  <w:style w:type="character" w:styleId="Jemnzvraznenie">
    <w:name w:val="Subtle Emphasis"/>
    <w:uiPriority w:val="19"/>
    <w:qFormat/>
    <w:rsid w:val="006F4746"/>
    <w:rPr>
      <w:i/>
      <w:color w:val="5A5A5A" w:themeColor="text1" w:themeTint="A5"/>
    </w:rPr>
  </w:style>
  <w:style w:type="character" w:styleId="Intenzvnezvraznenie">
    <w:name w:val="Intense Emphasis"/>
    <w:basedOn w:val="Predvolenpsmoodseku"/>
    <w:uiPriority w:val="21"/>
    <w:qFormat/>
    <w:rsid w:val="006F4746"/>
    <w:rPr>
      <w:b/>
      <w:i/>
      <w:sz w:val="24"/>
      <w:szCs w:val="24"/>
      <w:u w:val="single"/>
    </w:rPr>
  </w:style>
  <w:style w:type="character" w:styleId="Jemnodkaz">
    <w:name w:val="Subtle Reference"/>
    <w:basedOn w:val="Predvolenpsmoodseku"/>
    <w:uiPriority w:val="31"/>
    <w:qFormat/>
    <w:rsid w:val="006F4746"/>
    <w:rPr>
      <w:sz w:val="24"/>
      <w:szCs w:val="24"/>
      <w:u w:val="single"/>
    </w:rPr>
  </w:style>
  <w:style w:type="character" w:styleId="Intenzvnyodkaz">
    <w:name w:val="Intense Reference"/>
    <w:basedOn w:val="Predvolenpsmoodseku"/>
    <w:uiPriority w:val="32"/>
    <w:qFormat/>
    <w:rsid w:val="006F4746"/>
    <w:rPr>
      <w:b/>
      <w:sz w:val="24"/>
      <w:u w:val="single"/>
    </w:rPr>
  </w:style>
  <w:style w:type="character" w:styleId="Nzovknihy">
    <w:name w:val="Book Title"/>
    <w:basedOn w:val="Predvolenpsmoodseku"/>
    <w:uiPriority w:val="33"/>
    <w:qFormat/>
    <w:rsid w:val="006F4746"/>
    <w:rPr>
      <w:rFonts w:asciiTheme="majorHAnsi" w:eastAsiaTheme="majorEastAsia" w:hAnsiTheme="majorHAnsi"/>
      <w:b/>
      <w:i/>
      <w:sz w:val="24"/>
      <w:szCs w:val="24"/>
    </w:rPr>
  </w:style>
  <w:style w:type="paragraph" w:styleId="Hlavikaobsahu">
    <w:name w:val="TOC Heading"/>
    <w:basedOn w:val="Nadpis1"/>
    <w:next w:val="Normlny"/>
    <w:uiPriority w:val="39"/>
    <w:unhideWhenUsed/>
    <w:qFormat/>
    <w:rsid w:val="006F4746"/>
    <w:pPr>
      <w:outlineLvl w:val="9"/>
    </w:pPr>
  </w:style>
  <w:style w:type="paragraph" w:customStyle="1" w:styleId="Default">
    <w:name w:val="Default"/>
    <w:rsid w:val="006F4746"/>
    <w:pPr>
      <w:autoSpaceDE w:val="0"/>
      <w:autoSpaceDN w:val="0"/>
      <w:adjustRightInd w:val="0"/>
      <w:spacing w:after="0" w:line="240" w:lineRule="auto"/>
    </w:pPr>
    <w:rPr>
      <w:rFonts w:ascii="Calibri" w:hAnsi="Calibri" w:cs="Calibri"/>
      <w:color w:val="000000"/>
      <w:sz w:val="24"/>
      <w:szCs w:val="24"/>
    </w:rPr>
  </w:style>
  <w:style w:type="paragraph" w:styleId="Zkladntext3">
    <w:name w:val="Body Text 3"/>
    <w:basedOn w:val="Normlny"/>
    <w:link w:val="Zkladntext3Char"/>
    <w:unhideWhenUsed/>
    <w:rsid w:val="006F4746"/>
    <w:pPr>
      <w:spacing w:after="120"/>
    </w:pPr>
    <w:rPr>
      <w:sz w:val="16"/>
      <w:szCs w:val="16"/>
    </w:rPr>
  </w:style>
  <w:style w:type="character" w:customStyle="1" w:styleId="Zkladntext3Char">
    <w:name w:val="Základný text 3 Char"/>
    <w:basedOn w:val="Predvolenpsmoodseku"/>
    <w:link w:val="Zkladntext3"/>
    <w:rsid w:val="006F4746"/>
    <w:rPr>
      <w:rFonts w:ascii="Calibri" w:eastAsia="Calibri" w:hAnsi="Calibri" w:cs="Times New Roman"/>
      <w:sz w:val="16"/>
      <w:szCs w:val="16"/>
    </w:rPr>
  </w:style>
  <w:style w:type="character" w:styleId="Hypertextovprepojenie">
    <w:name w:val="Hyperlink"/>
    <w:basedOn w:val="Predvolenpsmoodseku"/>
    <w:uiPriority w:val="99"/>
    <w:unhideWhenUsed/>
    <w:rsid w:val="006F4746"/>
    <w:rPr>
      <w:color w:val="0563C1" w:themeColor="hyperlink"/>
      <w:u w:val="single"/>
    </w:rPr>
  </w:style>
  <w:style w:type="paragraph" w:styleId="Hlavika">
    <w:name w:val="header"/>
    <w:basedOn w:val="Normlny"/>
    <w:link w:val="HlavikaChar"/>
    <w:uiPriority w:val="99"/>
    <w:rsid w:val="006F4746"/>
    <w:pPr>
      <w:tabs>
        <w:tab w:val="center" w:pos="4536"/>
        <w:tab w:val="right" w:pos="9072"/>
      </w:tabs>
      <w:spacing w:after="0"/>
    </w:pPr>
    <w:rPr>
      <w:rFonts w:ascii="Times New Roman" w:eastAsia="Times New Roman" w:hAnsi="Times New Roman"/>
      <w:sz w:val="24"/>
      <w:szCs w:val="24"/>
      <w:lang w:eastAsia="sk-SK"/>
    </w:rPr>
  </w:style>
  <w:style w:type="character" w:customStyle="1" w:styleId="HlavikaChar">
    <w:name w:val="Hlavička Char"/>
    <w:basedOn w:val="Predvolenpsmoodseku"/>
    <w:link w:val="Hlavika"/>
    <w:uiPriority w:val="99"/>
    <w:rsid w:val="006F4746"/>
    <w:rPr>
      <w:rFonts w:ascii="Times New Roman" w:eastAsia="Times New Roman" w:hAnsi="Times New Roman" w:cs="Times New Roman"/>
      <w:sz w:val="24"/>
      <w:szCs w:val="24"/>
      <w:lang w:eastAsia="sk-SK"/>
    </w:rPr>
  </w:style>
  <w:style w:type="paragraph" w:styleId="Pta">
    <w:name w:val="footer"/>
    <w:basedOn w:val="Normlny"/>
    <w:link w:val="PtaChar"/>
    <w:uiPriority w:val="99"/>
    <w:rsid w:val="006F4746"/>
    <w:pPr>
      <w:tabs>
        <w:tab w:val="center" w:pos="4536"/>
        <w:tab w:val="right" w:pos="9072"/>
      </w:tabs>
      <w:spacing w:after="0"/>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6F4746"/>
    <w:rPr>
      <w:rFonts w:ascii="Times New Roman" w:eastAsia="Times New Roman" w:hAnsi="Times New Roman" w:cs="Times New Roman"/>
      <w:sz w:val="24"/>
      <w:szCs w:val="24"/>
      <w:lang w:eastAsia="sk-SK"/>
    </w:rPr>
  </w:style>
  <w:style w:type="character" w:customStyle="1" w:styleId="truktradokumentuChar">
    <w:name w:val="Štruktúra dokumentu Char"/>
    <w:basedOn w:val="Predvolenpsmoodseku"/>
    <w:link w:val="truktradokumentu"/>
    <w:semiHidden/>
    <w:rsid w:val="006F4746"/>
    <w:rPr>
      <w:rFonts w:ascii="Tahoma" w:eastAsia="Times New Roman" w:hAnsi="Tahoma" w:cs="Tahoma"/>
      <w:sz w:val="20"/>
      <w:szCs w:val="20"/>
      <w:shd w:val="clear" w:color="auto" w:fill="000080"/>
      <w:lang w:eastAsia="sk-SK"/>
    </w:rPr>
  </w:style>
  <w:style w:type="paragraph" w:styleId="truktradokumentu">
    <w:name w:val="Document Map"/>
    <w:basedOn w:val="Normlny"/>
    <w:link w:val="truktradokumentuChar"/>
    <w:semiHidden/>
    <w:rsid w:val="006F4746"/>
    <w:pPr>
      <w:shd w:val="clear" w:color="auto" w:fill="000080"/>
      <w:spacing w:after="0"/>
    </w:pPr>
    <w:rPr>
      <w:rFonts w:ascii="Tahoma" w:eastAsia="Times New Roman" w:hAnsi="Tahoma" w:cs="Tahoma"/>
      <w:sz w:val="20"/>
      <w:szCs w:val="20"/>
      <w:lang w:eastAsia="sk-SK"/>
    </w:rPr>
  </w:style>
  <w:style w:type="character" w:customStyle="1" w:styleId="truktradokumentuChar1">
    <w:name w:val="Štruktúra dokumentu Char1"/>
    <w:basedOn w:val="Predvolenpsmoodseku"/>
    <w:uiPriority w:val="99"/>
    <w:semiHidden/>
    <w:rsid w:val="006F4746"/>
    <w:rPr>
      <w:rFonts w:ascii="Segoe UI" w:eastAsia="Calibri" w:hAnsi="Segoe UI" w:cs="Segoe UI"/>
      <w:sz w:val="16"/>
      <w:szCs w:val="16"/>
    </w:rPr>
  </w:style>
  <w:style w:type="character" w:customStyle="1" w:styleId="TextbublinyChar">
    <w:name w:val="Text bubliny Char"/>
    <w:basedOn w:val="Predvolenpsmoodseku"/>
    <w:link w:val="Textbubliny"/>
    <w:uiPriority w:val="99"/>
    <w:rsid w:val="006F4746"/>
    <w:rPr>
      <w:rFonts w:ascii="Tahoma" w:eastAsia="Times New Roman" w:hAnsi="Tahoma" w:cs="Tahoma"/>
      <w:sz w:val="16"/>
      <w:szCs w:val="16"/>
      <w:lang w:eastAsia="sk-SK"/>
    </w:rPr>
  </w:style>
  <w:style w:type="paragraph" w:styleId="Textbubliny">
    <w:name w:val="Balloon Text"/>
    <w:basedOn w:val="Normlny"/>
    <w:link w:val="TextbublinyChar"/>
    <w:uiPriority w:val="99"/>
    <w:rsid w:val="006F4746"/>
    <w:pPr>
      <w:spacing w:after="0"/>
    </w:pPr>
    <w:rPr>
      <w:rFonts w:ascii="Tahoma" w:eastAsia="Times New Roman" w:hAnsi="Tahoma" w:cs="Tahoma"/>
      <w:sz w:val="16"/>
      <w:szCs w:val="16"/>
      <w:lang w:eastAsia="sk-SK"/>
    </w:rPr>
  </w:style>
  <w:style w:type="character" w:customStyle="1" w:styleId="TextbublinyChar1">
    <w:name w:val="Text bubliny Char1"/>
    <w:basedOn w:val="Predvolenpsmoodseku"/>
    <w:uiPriority w:val="99"/>
    <w:semiHidden/>
    <w:rsid w:val="006F4746"/>
    <w:rPr>
      <w:rFonts w:ascii="Segoe UI" w:eastAsia="Calibri" w:hAnsi="Segoe UI" w:cs="Segoe UI"/>
      <w:sz w:val="18"/>
      <w:szCs w:val="18"/>
    </w:rPr>
  </w:style>
  <w:style w:type="character" w:styleId="slostrany">
    <w:name w:val="page number"/>
    <w:basedOn w:val="Predvolenpsmoodseku"/>
    <w:rsid w:val="006F4746"/>
  </w:style>
  <w:style w:type="paragraph" w:customStyle="1" w:styleId="Ceroodsekdefinicie">
    <w:name w:val="Cero_odsek_definicie"/>
    <w:basedOn w:val="Normlny"/>
    <w:rsid w:val="006F4746"/>
    <w:pPr>
      <w:tabs>
        <w:tab w:val="left" w:pos="425"/>
      </w:tabs>
      <w:spacing w:before="240" w:after="120"/>
      <w:ind w:firstLine="425"/>
      <w:jc w:val="both"/>
    </w:pPr>
    <w:rPr>
      <w:rFonts w:ascii="Arial" w:eastAsia="Times New Roman" w:hAnsi="Arial" w:cs="Arial"/>
      <w:sz w:val="24"/>
      <w:szCs w:val="20"/>
    </w:rPr>
  </w:style>
  <w:style w:type="character" w:styleId="Odkaznakomentr">
    <w:name w:val="annotation reference"/>
    <w:rsid w:val="006F4746"/>
    <w:rPr>
      <w:sz w:val="16"/>
      <w:szCs w:val="16"/>
    </w:rPr>
  </w:style>
  <w:style w:type="paragraph" w:styleId="Textkomentra">
    <w:name w:val="annotation text"/>
    <w:basedOn w:val="Normlny"/>
    <w:link w:val="TextkomentraChar"/>
    <w:rsid w:val="006F4746"/>
    <w:pPr>
      <w:spacing w:after="0"/>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rsid w:val="006F474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6F4746"/>
    <w:rPr>
      <w:b/>
      <w:bCs/>
    </w:rPr>
  </w:style>
  <w:style w:type="character" w:customStyle="1" w:styleId="PredmetkomentraChar">
    <w:name w:val="Predmet komentára Char"/>
    <w:basedOn w:val="TextkomentraChar"/>
    <w:link w:val="Predmetkomentra"/>
    <w:uiPriority w:val="99"/>
    <w:rsid w:val="006F4746"/>
    <w:rPr>
      <w:rFonts w:ascii="Times New Roman" w:eastAsia="Times New Roman" w:hAnsi="Times New Roman" w:cs="Times New Roman"/>
      <w:b/>
      <w:bCs/>
      <w:sz w:val="20"/>
      <w:szCs w:val="20"/>
      <w:lang w:eastAsia="sk-SK"/>
    </w:rPr>
  </w:style>
  <w:style w:type="character" w:customStyle="1" w:styleId="apple-converted-space">
    <w:name w:val="apple-converted-space"/>
    <w:rsid w:val="006F4746"/>
  </w:style>
  <w:style w:type="paragraph" w:styleId="Zkladntext">
    <w:name w:val="Body Text"/>
    <w:basedOn w:val="Normlny"/>
    <w:link w:val="ZkladntextChar"/>
    <w:uiPriority w:val="1"/>
    <w:qFormat/>
    <w:rsid w:val="006F4746"/>
    <w:pPr>
      <w:spacing w:after="0"/>
    </w:pPr>
    <w:rPr>
      <w:rFonts w:ascii="Arial" w:eastAsia="Times New Roman" w:hAnsi="Arial"/>
      <w:bCs/>
      <w:sz w:val="24"/>
      <w:szCs w:val="20"/>
      <w:lang w:eastAsia="cs-CZ"/>
    </w:rPr>
  </w:style>
  <w:style w:type="character" w:customStyle="1" w:styleId="ZkladntextChar">
    <w:name w:val="Základný text Char"/>
    <w:basedOn w:val="Predvolenpsmoodseku"/>
    <w:link w:val="Zkladntext"/>
    <w:uiPriority w:val="1"/>
    <w:rsid w:val="006F4746"/>
    <w:rPr>
      <w:rFonts w:ascii="Arial" w:eastAsia="Times New Roman" w:hAnsi="Arial" w:cs="Times New Roman"/>
      <w:bCs/>
      <w:sz w:val="24"/>
      <w:szCs w:val="20"/>
      <w:lang w:eastAsia="cs-CZ"/>
    </w:rPr>
  </w:style>
  <w:style w:type="character" w:customStyle="1" w:styleId="h1a2">
    <w:name w:val="h1a2"/>
    <w:rsid w:val="006F4746"/>
    <w:rPr>
      <w:vanish w:val="0"/>
      <w:webHidden w:val="0"/>
      <w:sz w:val="24"/>
      <w:szCs w:val="24"/>
      <w:specVanish w:val="0"/>
    </w:rPr>
  </w:style>
  <w:style w:type="character" w:customStyle="1" w:styleId="Zkladntext2">
    <w:name w:val="Základný text (2)_"/>
    <w:link w:val="Zkladntext20"/>
    <w:rsid w:val="006F4746"/>
    <w:rPr>
      <w:shd w:val="clear" w:color="auto" w:fill="FFFFFF"/>
    </w:rPr>
  </w:style>
  <w:style w:type="paragraph" w:customStyle="1" w:styleId="Zkladntext20">
    <w:name w:val="Základný text (2)"/>
    <w:basedOn w:val="Normlny"/>
    <w:link w:val="Zkladntext2"/>
    <w:rsid w:val="006F4746"/>
    <w:pPr>
      <w:widowControl w:val="0"/>
      <w:shd w:val="clear" w:color="auto" w:fill="FFFFFF"/>
      <w:spacing w:after="240" w:line="274" w:lineRule="exact"/>
      <w:ind w:hanging="600"/>
      <w:jc w:val="center"/>
    </w:pPr>
    <w:rPr>
      <w:rFonts w:asciiTheme="minorHAnsi" w:eastAsiaTheme="minorHAnsi" w:hAnsiTheme="minorHAnsi" w:cstheme="minorBidi"/>
    </w:rPr>
  </w:style>
  <w:style w:type="paragraph" w:styleId="Zkladntext21">
    <w:name w:val="Body Text 2"/>
    <w:basedOn w:val="Normlny"/>
    <w:link w:val="Zkladntext2Char"/>
    <w:uiPriority w:val="99"/>
    <w:rsid w:val="006F4746"/>
    <w:pPr>
      <w:spacing w:after="0"/>
    </w:pPr>
    <w:rPr>
      <w:rFonts w:ascii="Arial" w:hAnsi="Arial"/>
      <w:sz w:val="20"/>
      <w:szCs w:val="20"/>
      <w:lang w:val="x-none" w:eastAsia="cs-CZ"/>
    </w:rPr>
  </w:style>
  <w:style w:type="character" w:customStyle="1" w:styleId="Zkladntext2Char">
    <w:name w:val="Základný text 2 Char"/>
    <w:basedOn w:val="Predvolenpsmoodseku"/>
    <w:link w:val="Zkladntext21"/>
    <w:uiPriority w:val="99"/>
    <w:rsid w:val="006F4746"/>
    <w:rPr>
      <w:rFonts w:ascii="Arial" w:eastAsia="Calibri" w:hAnsi="Arial" w:cs="Times New Roman"/>
      <w:sz w:val="20"/>
      <w:szCs w:val="20"/>
      <w:lang w:val="x-none" w:eastAsia="cs-CZ"/>
    </w:rPr>
  </w:style>
  <w:style w:type="paragraph" w:styleId="Obsah2">
    <w:name w:val="toc 2"/>
    <w:basedOn w:val="Normlny"/>
    <w:next w:val="Normlny"/>
    <w:autoRedefine/>
    <w:uiPriority w:val="39"/>
    <w:unhideWhenUsed/>
    <w:rsid w:val="006F4746"/>
    <w:pPr>
      <w:tabs>
        <w:tab w:val="right" w:leader="dot" w:pos="9062"/>
      </w:tabs>
      <w:spacing w:after="0"/>
      <w:ind w:left="220"/>
    </w:pPr>
    <w:rPr>
      <w:rFonts w:asciiTheme="minorHAnsi" w:hAnsiTheme="minorHAnsi"/>
      <w:noProof/>
      <w:sz w:val="24"/>
      <w:szCs w:val="24"/>
    </w:rPr>
  </w:style>
  <w:style w:type="character" w:styleId="PouitHypertextovPrepojenie">
    <w:name w:val="FollowedHyperlink"/>
    <w:basedOn w:val="Predvolenpsmoodseku"/>
    <w:uiPriority w:val="99"/>
    <w:unhideWhenUsed/>
    <w:rsid w:val="006F4746"/>
    <w:rPr>
      <w:color w:val="954F72" w:themeColor="followedHyperlink"/>
      <w:u w:val="single"/>
    </w:rPr>
  </w:style>
  <w:style w:type="paragraph" w:styleId="Zarkazkladnhotextu">
    <w:name w:val="Body Text Indent"/>
    <w:basedOn w:val="Normlny"/>
    <w:link w:val="ZarkazkladnhotextuChar"/>
    <w:unhideWhenUsed/>
    <w:rsid w:val="006F4746"/>
    <w:pPr>
      <w:spacing w:after="120"/>
      <w:ind w:left="283"/>
    </w:pPr>
  </w:style>
  <w:style w:type="character" w:customStyle="1" w:styleId="ZarkazkladnhotextuChar">
    <w:name w:val="Zarážka základného textu Char"/>
    <w:basedOn w:val="Predvolenpsmoodseku"/>
    <w:link w:val="Zarkazkladnhotextu"/>
    <w:rsid w:val="006F4746"/>
    <w:rPr>
      <w:rFonts w:ascii="Calibri" w:eastAsia="Calibri" w:hAnsi="Calibri" w:cs="Times New Roman"/>
    </w:rPr>
  </w:style>
  <w:style w:type="paragraph" w:styleId="Obsah1">
    <w:name w:val="toc 1"/>
    <w:basedOn w:val="Normlny"/>
    <w:next w:val="Normlny"/>
    <w:autoRedefine/>
    <w:uiPriority w:val="1"/>
    <w:unhideWhenUsed/>
    <w:qFormat/>
    <w:rsid w:val="006F4746"/>
    <w:pPr>
      <w:spacing w:after="100"/>
    </w:pPr>
  </w:style>
  <w:style w:type="paragraph" w:styleId="Zarkazkladnhotextu2">
    <w:name w:val="Body Text Indent 2"/>
    <w:basedOn w:val="Normlny"/>
    <w:link w:val="Zarkazkladnhotextu2Char"/>
    <w:rsid w:val="006F4746"/>
    <w:pPr>
      <w:spacing w:after="0"/>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rsid w:val="006F4746"/>
    <w:rPr>
      <w:rFonts w:ascii="Times New Roman" w:eastAsia="Times New Roman" w:hAnsi="Times New Roman" w:cs="Times New Roman"/>
      <w:sz w:val="24"/>
      <w:szCs w:val="24"/>
      <w:lang w:eastAsia="sk-SK"/>
    </w:rPr>
  </w:style>
  <w:style w:type="paragraph" w:styleId="Obsah3">
    <w:name w:val="toc 3"/>
    <w:basedOn w:val="Normlny"/>
    <w:next w:val="Normlny"/>
    <w:autoRedefine/>
    <w:uiPriority w:val="39"/>
    <w:unhideWhenUsed/>
    <w:rsid w:val="006F4746"/>
    <w:pPr>
      <w:spacing w:after="100"/>
      <w:ind w:left="440"/>
    </w:pPr>
  </w:style>
  <w:style w:type="paragraph" w:customStyle="1" w:styleId="CTL">
    <w:name w:val="CTL"/>
    <w:basedOn w:val="Normlny"/>
    <w:uiPriority w:val="99"/>
    <w:rsid w:val="006F4746"/>
    <w:pPr>
      <w:widowControl w:val="0"/>
      <w:numPr>
        <w:numId w:val="1"/>
      </w:numPr>
      <w:autoSpaceDE w:val="0"/>
      <w:autoSpaceDN w:val="0"/>
      <w:adjustRightInd w:val="0"/>
      <w:spacing w:after="120"/>
      <w:jc w:val="both"/>
    </w:pPr>
    <w:rPr>
      <w:rFonts w:ascii="Times New Roman" w:eastAsia="Times New Roman" w:hAnsi="Times New Roman"/>
      <w:sz w:val="24"/>
      <w:szCs w:val="20"/>
    </w:rPr>
  </w:style>
  <w:style w:type="paragraph" w:customStyle="1" w:styleId="CTLhead">
    <w:name w:val="CTL_head"/>
    <w:basedOn w:val="Normlny"/>
    <w:uiPriority w:val="99"/>
    <w:rsid w:val="006F4746"/>
    <w:pPr>
      <w:widowControl w:val="0"/>
      <w:autoSpaceDE w:val="0"/>
      <w:autoSpaceDN w:val="0"/>
      <w:adjustRightInd w:val="0"/>
      <w:spacing w:after="0"/>
      <w:jc w:val="center"/>
    </w:pPr>
    <w:rPr>
      <w:rFonts w:ascii="Times New Roman" w:eastAsia="Times New Roman" w:hAnsi="Times New Roman"/>
      <w:b/>
      <w:bCs/>
      <w:sz w:val="28"/>
      <w:szCs w:val="20"/>
    </w:rPr>
  </w:style>
  <w:style w:type="paragraph" w:customStyle="1" w:styleId="ListParagraph2">
    <w:name w:val="List Paragraph2"/>
    <w:basedOn w:val="Normlny"/>
    <w:uiPriority w:val="99"/>
    <w:rsid w:val="006F4746"/>
    <w:pPr>
      <w:spacing w:after="0"/>
      <w:ind w:left="708"/>
    </w:pPr>
    <w:rPr>
      <w:rFonts w:ascii="Times New Roman" w:eastAsia="Times New Roman" w:hAnsi="Times New Roman"/>
      <w:sz w:val="24"/>
      <w:szCs w:val="24"/>
      <w:lang w:eastAsia="sk-SK"/>
    </w:rPr>
  </w:style>
  <w:style w:type="paragraph" w:styleId="slovanzoznam2">
    <w:name w:val="List Number 2"/>
    <w:basedOn w:val="Normlny"/>
    <w:uiPriority w:val="99"/>
    <w:semiHidden/>
    <w:rsid w:val="006F4746"/>
    <w:pPr>
      <w:numPr>
        <w:numId w:val="2"/>
      </w:numPr>
      <w:tabs>
        <w:tab w:val="num" w:pos="643"/>
      </w:tabs>
      <w:spacing w:after="0"/>
      <w:ind w:left="643"/>
      <w:contextualSpacing/>
    </w:pPr>
    <w:rPr>
      <w:rFonts w:ascii="Times New Roman" w:eastAsia="Times New Roman" w:hAnsi="Times New Roman"/>
      <w:sz w:val="24"/>
      <w:szCs w:val="24"/>
      <w:lang w:eastAsia="sk-SK"/>
    </w:rPr>
  </w:style>
  <w:style w:type="character" w:customStyle="1" w:styleId="pre">
    <w:name w:val="pre"/>
    <w:rsid w:val="006F4746"/>
  </w:style>
  <w:style w:type="paragraph" w:customStyle="1" w:styleId="Style">
    <w:name w:val="Style"/>
    <w:rsid w:val="006F4746"/>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customStyle="1" w:styleId="CharChar">
    <w:name w:val="Char Char"/>
    <w:basedOn w:val="Normlny"/>
    <w:rsid w:val="006F4746"/>
    <w:pPr>
      <w:spacing w:after="160" w:line="240" w:lineRule="exact"/>
    </w:pPr>
    <w:rPr>
      <w:rFonts w:ascii="Arial" w:eastAsia="Times New Roman" w:hAnsi="Arial"/>
      <w:sz w:val="20"/>
      <w:szCs w:val="20"/>
      <w:lang w:val="en-US"/>
    </w:rPr>
  </w:style>
  <w:style w:type="paragraph" w:styleId="Zarkazkladnhotextu3">
    <w:name w:val="Body Text Indent 3"/>
    <w:basedOn w:val="Normlny"/>
    <w:link w:val="Zarkazkladnhotextu3Char"/>
    <w:rsid w:val="006F4746"/>
    <w:pPr>
      <w:spacing w:after="0"/>
      <w:ind w:left="4860"/>
    </w:pPr>
    <w:rPr>
      <w:rFonts w:ascii="Arial" w:eastAsia="Times New Roman" w:hAnsi="Arial"/>
      <w:noProof/>
      <w:sz w:val="30"/>
      <w:szCs w:val="30"/>
      <w:lang w:eastAsia="sk-SK"/>
    </w:rPr>
  </w:style>
  <w:style w:type="character" w:customStyle="1" w:styleId="Zarkazkladnhotextu3Char">
    <w:name w:val="Zarážka základného textu 3 Char"/>
    <w:basedOn w:val="Predvolenpsmoodseku"/>
    <w:link w:val="Zarkazkladnhotextu3"/>
    <w:rsid w:val="006F4746"/>
    <w:rPr>
      <w:rFonts w:ascii="Arial" w:eastAsia="Times New Roman" w:hAnsi="Arial" w:cs="Times New Roman"/>
      <w:noProof/>
      <w:sz w:val="30"/>
      <w:szCs w:val="30"/>
      <w:lang w:eastAsia="sk-SK"/>
    </w:rPr>
  </w:style>
  <w:style w:type="character" w:styleId="PsacstrojHTML">
    <w:name w:val="HTML Typewriter"/>
    <w:rsid w:val="006F4746"/>
    <w:rPr>
      <w:rFonts w:ascii="Courier New" w:eastAsia="Times New Roman" w:hAnsi="Courier New"/>
      <w:sz w:val="20"/>
      <w:szCs w:val="20"/>
    </w:rPr>
  </w:style>
  <w:style w:type="paragraph" w:customStyle="1" w:styleId="F2-ZkladnText">
    <w:name w:val="F2-ZákladnýText"/>
    <w:basedOn w:val="Normlny"/>
    <w:rsid w:val="006F4746"/>
    <w:pPr>
      <w:spacing w:after="0"/>
      <w:jc w:val="both"/>
    </w:pPr>
    <w:rPr>
      <w:rFonts w:ascii="Arial" w:eastAsia="Times New Roman" w:hAnsi="Arial"/>
      <w:sz w:val="24"/>
      <w:lang w:eastAsia="sk-SK"/>
    </w:rPr>
  </w:style>
  <w:style w:type="paragraph" w:customStyle="1" w:styleId="WW-Zkladntext2">
    <w:name w:val="WW-Základní text 2"/>
    <w:basedOn w:val="Normlny"/>
    <w:rsid w:val="006F4746"/>
    <w:pPr>
      <w:widowControl w:val="0"/>
      <w:suppressAutoHyphens/>
      <w:spacing w:before="20" w:after="0"/>
    </w:pPr>
    <w:rPr>
      <w:rFonts w:ascii="Arial" w:eastAsia="Lucida Sans Unicode" w:hAnsi="Arial" w:cs="Arial"/>
      <w:sz w:val="14"/>
      <w:szCs w:val="14"/>
      <w:lang w:eastAsia="sk-SK"/>
    </w:rPr>
  </w:style>
  <w:style w:type="paragraph" w:customStyle="1" w:styleId="F8-iara">
    <w:name w:val="F8-Čiara"/>
    <w:basedOn w:val="F2-ZkladnText"/>
    <w:next w:val="F2-ZkladnText"/>
    <w:rsid w:val="006F4746"/>
    <w:pPr>
      <w:pBdr>
        <w:bottom w:val="single" w:sz="4" w:space="1" w:color="auto"/>
      </w:pBdr>
    </w:pPr>
    <w:rPr>
      <w:rFonts w:ascii="Times New Roman" w:hAnsi="Times New Roman"/>
      <w:szCs w:val="20"/>
    </w:rPr>
  </w:style>
  <w:style w:type="paragraph" w:customStyle="1" w:styleId="Zarkazkladnhotextu21">
    <w:name w:val="Zarážka základného textu 21"/>
    <w:basedOn w:val="Normlny"/>
    <w:rsid w:val="006F4746"/>
    <w:pPr>
      <w:widowControl w:val="0"/>
      <w:suppressAutoHyphens/>
      <w:spacing w:after="0"/>
      <w:ind w:firstLine="708"/>
      <w:jc w:val="both"/>
    </w:pPr>
    <w:rPr>
      <w:rFonts w:ascii="Times New Roman" w:eastAsia="Lucida Sans Unicode" w:hAnsi="Times New Roman"/>
      <w:kern w:val="1"/>
      <w:sz w:val="24"/>
      <w:szCs w:val="24"/>
      <w:lang w:eastAsia="sk-SK"/>
    </w:rPr>
  </w:style>
  <w:style w:type="paragraph" w:customStyle="1" w:styleId="Zkladntext0">
    <w:name w:val="Základní text"/>
    <w:basedOn w:val="Normlny"/>
    <w:rsid w:val="006F4746"/>
    <w:pPr>
      <w:widowControl w:val="0"/>
      <w:suppressAutoHyphens/>
      <w:spacing w:after="0"/>
      <w:jc w:val="both"/>
    </w:pPr>
    <w:rPr>
      <w:rFonts w:ascii="Times New Roman" w:eastAsia="Lucida Sans Unicode" w:hAnsi="Times New Roman"/>
      <w:b/>
      <w:kern w:val="1"/>
      <w:sz w:val="24"/>
      <w:szCs w:val="24"/>
      <w:lang w:eastAsia="sk-SK"/>
    </w:rPr>
  </w:style>
  <w:style w:type="paragraph" w:customStyle="1" w:styleId="Zkladntext1">
    <w:name w:val="Základní text1"/>
    <w:basedOn w:val="Normlny"/>
    <w:rsid w:val="006F4746"/>
    <w:pPr>
      <w:widowControl w:val="0"/>
      <w:suppressAutoHyphens/>
      <w:spacing w:after="0"/>
      <w:jc w:val="both"/>
    </w:pPr>
    <w:rPr>
      <w:rFonts w:ascii="Times New Roman" w:eastAsia="Lucida Sans Unicode" w:hAnsi="Times New Roman"/>
      <w:b/>
      <w:kern w:val="1"/>
      <w:sz w:val="24"/>
      <w:szCs w:val="24"/>
      <w:lang w:eastAsia="sk-SK"/>
    </w:rPr>
  </w:style>
  <w:style w:type="paragraph" w:customStyle="1" w:styleId="CharChar2">
    <w:name w:val="Char Char2"/>
    <w:basedOn w:val="Normlny"/>
    <w:rsid w:val="006F4746"/>
    <w:pPr>
      <w:spacing w:after="160" w:line="240" w:lineRule="exact"/>
    </w:pPr>
    <w:rPr>
      <w:rFonts w:ascii="Verdana" w:eastAsia="Times New Roman" w:hAnsi="Verdana" w:cs="Verdana"/>
      <w:sz w:val="20"/>
      <w:szCs w:val="20"/>
      <w:lang w:val="en-US"/>
    </w:rPr>
  </w:style>
  <w:style w:type="paragraph" w:customStyle="1" w:styleId="CharChar5">
    <w:name w:val="Char Char5"/>
    <w:basedOn w:val="Normlny"/>
    <w:rsid w:val="006F4746"/>
    <w:pPr>
      <w:spacing w:after="160" w:line="240" w:lineRule="exact"/>
    </w:pPr>
    <w:rPr>
      <w:rFonts w:ascii="Arial" w:eastAsia="Times New Roman" w:hAnsi="Arial" w:cs="Arial"/>
      <w:sz w:val="20"/>
      <w:szCs w:val="20"/>
      <w:lang w:val="en-US"/>
    </w:rPr>
  </w:style>
  <w:style w:type="paragraph" w:styleId="PredformtovanHTML">
    <w:name w:val="HTML Preformatted"/>
    <w:basedOn w:val="Normlny"/>
    <w:link w:val="PredformtovanHTMLChar"/>
    <w:rsid w:val="006F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val="x-none" w:eastAsia="x-none"/>
    </w:rPr>
  </w:style>
  <w:style w:type="character" w:customStyle="1" w:styleId="PredformtovanHTMLChar">
    <w:name w:val="Predformátované HTML Char"/>
    <w:basedOn w:val="Predvolenpsmoodseku"/>
    <w:link w:val="PredformtovanHTML"/>
    <w:rsid w:val="006F4746"/>
    <w:rPr>
      <w:rFonts w:ascii="Courier New" w:eastAsia="Times New Roman" w:hAnsi="Courier New" w:cs="Times New Roman"/>
      <w:sz w:val="20"/>
      <w:szCs w:val="20"/>
      <w:lang w:val="x-none" w:eastAsia="x-none"/>
    </w:rPr>
  </w:style>
  <w:style w:type="paragraph" w:customStyle="1" w:styleId="xl64">
    <w:name w:val="xl64"/>
    <w:basedOn w:val="Normlny"/>
    <w:rsid w:val="006F47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65">
    <w:name w:val="xl65"/>
    <w:basedOn w:val="Normlny"/>
    <w:rsid w:val="006F4746"/>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66">
    <w:name w:val="xl66"/>
    <w:basedOn w:val="Normlny"/>
    <w:rsid w:val="006F4746"/>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16"/>
      <w:szCs w:val="16"/>
      <w:lang w:eastAsia="sk-SK"/>
    </w:rPr>
  </w:style>
  <w:style w:type="paragraph" w:customStyle="1" w:styleId="xl67">
    <w:name w:val="xl67"/>
    <w:basedOn w:val="Normlny"/>
    <w:rsid w:val="006F4746"/>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16"/>
      <w:szCs w:val="16"/>
      <w:lang w:eastAsia="sk-SK"/>
    </w:rPr>
  </w:style>
  <w:style w:type="paragraph" w:customStyle="1" w:styleId="xl68">
    <w:name w:val="xl68"/>
    <w:basedOn w:val="Normlny"/>
    <w:rsid w:val="006F4746"/>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color w:val="000000"/>
      <w:sz w:val="16"/>
      <w:szCs w:val="16"/>
      <w:lang w:eastAsia="sk-SK"/>
    </w:rPr>
  </w:style>
  <w:style w:type="paragraph" w:customStyle="1" w:styleId="xl69">
    <w:name w:val="xl69"/>
    <w:basedOn w:val="Normlny"/>
    <w:rsid w:val="006F474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70">
    <w:name w:val="xl70"/>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1">
    <w:name w:val="xl71"/>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2">
    <w:name w:val="xl72"/>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3">
    <w:name w:val="xl73"/>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b/>
      <w:bCs/>
      <w:color w:val="000000"/>
      <w:sz w:val="28"/>
      <w:szCs w:val="28"/>
      <w:lang w:eastAsia="sk-SK"/>
    </w:rPr>
  </w:style>
  <w:style w:type="paragraph" w:customStyle="1" w:styleId="xl74">
    <w:name w:val="xl74"/>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5">
    <w:name w:val="xl75"/>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6">
    <w:name w:val="xl76"/>
    <w:basedOn w:val="Normlny"/>
    <w:rsid w:val="006F4746"/>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77">
    <w:name w:val="xl77"/>
    <w:basedOn w:val="Normlny"/>
    <w:rsid w:val="006F474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78">
    <w:name w:val="xl78"/>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lang w:eastAsia="sk-SK"/>
    </w:rPr>
  </w:style>
  <w:style w:type="paragraph" w:customStyle="1" w:styleId="xl79">
    <w:name w:val="xl79"/>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80">
    <w:name w:val="xl80"/>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1">
    <w:name w:val="xl81"/>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82">
    <w:name w:val="xl82"/>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83">
    <w:name w:val="xl83"/>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4">
    <w:name w:val="xl84"/>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85">
    <w:name w:val="xl85"/>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6">
    <w:name w:val="xl86"/>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87">
    <w:name w:val="xl87"/>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88">
    <w:name w:val="xl88"/>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89">
    <w:name w:val="xl89"/>
    <w:basedOn w:val="Normlny"/>
    <w:rsid w:val="006F4746"/>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0">
    <w:name w:val="xl90"/>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sk-SK"/>
    </w:rPr>
  </w:style>
  <w:style w:type="paragraph" w:customStyle="1" w:styleId="xl91">
    <w:name w:val="xl91"/>
    <w:basedOn w:val="Normlny"/>
    <w:rsid w:val="006F474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sk-SK"/>
    </w:rPr>
  </w:style>
  <w:style w:type="paragraph" w:customStyle="1" w:styleId="xl92">
    <w:name w:val="xl92"/>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3">
    <w:name w:val="xl93"/>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4">
    <w:name w:val="xl94"/>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5">
    <w:name w:val="xl95"/>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96">
    <w:name w:val="xl96"/>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7">
    <w:name w:val="xl97"/>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8">
    <w:name w:val="xl98"/>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99">
    <w:name w:val="xl99"/>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sk-SK"/>
    </w:rPr>
  </w:style>
  <w:style w:type="paragraph" w:customStyle="1" w:styleId="xl100">
    <w:name w:val="xl100"/>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01">
    <w:name w:val="xl101"/>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color w:val="000000"/>
      <w:sz w:val="28"/>
      <w:szCs w:val="28"/>
      <w:lang w:eastAsia="sk-SK"/>
    </w:rPr>
  </w:style>
  <w:style w:type="paragraph" w:customStyle="1" w:styleId="xl102">
    <w:name w:val="xl102"/>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sz w:val="20"/>
      <w:szCs w:val="20"/>
      <w:lang w:eastAsia="sk-SK"/>
    </w:rPr>
  </w:style>
  <w:style w:type="paragraph" w:customStyle="1" w:styleId="xl103">
    <w:name w:val="xl103"/>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04">
    <w:name w:val="xl104"/>
    <w:basedOn w:val="Normlny"/>
    <w:rsid w:val="006F4746"/>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Arial" w:eastAsia="Times New Roman" w:hAnsi="Arial" w:cs="Arial"/>
      <w:sz w:val="20"/>
      <w:szCs w:val="20"/>
      <w:lang w:eastAsia="sk-SK"/>
    </w:rPr>
  </w:style>
  <w:style w:type="paragraph" w:customStyle="1" w:styleId="xl105">
    <w:name w:val="xl105"/>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sk-SK"/>
    </w:rPr>
  </w:style>
  <w:style w:type="paragraph" w:customStyle="1" w:styleId="xl106">
    <w:name w:val="xl106"/>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sk-SK"/>
    </w:rPr>
  </w:style>
  <w:style w:type="paragraph" w:customStyle="1" w:styleId="xl107">
    <w:name w:val="xl107"/>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20"/>
      <w:szCs w:val="20"/>
      <w:lang w:eastAsia="sk-SK"/>
    </w:rPr>
  </w:style>
  <w:style w:type="paragraph" w:customStyle="1" w:styleId="xl108">
    <w:name w:val="xl108"/>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lang w:eastAsia="sk-SK"/>
    </w:rPr>
  </w:style>
  <w:style w:type="paragraph" w:customStyle="1" w:styleId="xl109">
    <w:name w:val="xl109"/>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sk-SK"/>
    </w:rPr>
  </w:style>
  <w:style w:type="paragraph" w:customStyle="1" w:styleId="xl110">
    <w:name w:val="xl110"/>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0"/>
      <w:szCs w:val="20"/>
      <w:lang w:eastAsia="sk-SK"/>
    </w:rPr>
  </w:style>
  <w:style w:type="paragraph" w:customStyle="1" w:styleId="xl111">
    <w:name w:val="xl111"/>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lang w:eastAsia="sk-SK"/>
    </w:rPr>
  </w:style>
  <w:style w:type="paragraph" w:customStyle="1" w:styleId="xl112">
    <w:name w:val="xl112"/>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color w:val="000000"/>
      <w:sz w:val="24"/>
      <w:szCs w:val="24"/>
      <w:lang w:eastAsia="sk-SK"/>
    </w:rPr>
  </w:style>
  <w:style w:type="paragraph" w:customStyle="1" w:styleId="xl113">
    <w:name w:val="xl113"/>
    <w:basedOn w:val="Normlny"/>
    <w:rsid w:val="006F474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sz w:val="28"/>
      <w:szCs w:val="28"/>
      <w:lang w:eastAsia="sk-SK"/>
    </w:rPr>
  </w:style>
  <w:style w:type="paragraph" w:customStyle="1" w:styleId="xl114">
    <w:name w:val="xl114"/>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115">
    <w:name w:val="xl115"/>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sz w:val="24"/>
      <w:szCs w:val="24"/>
      <w:lang w:eastAsia="sk-SK"/>
    </w:rPr>
  </w:style>
  <w:style w:type="paragraph" w:customStyle="1" w:styleId="xl116">
    <w:name w:val="xl116"/>
    <w:basedOn w:val="Normlny"/>
    <w:rsid w:val="006F47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sz w:val="24"/>
      <w:szCs w:val="24"/>
      <w:lang w:eastAsia="sk-SK"/>
    </w:rPr>
  </w:style>
  <w:style w:type="paragraph" w:customStyle="1" w:styleId="xl117">
    <w:name w:val="xl117"/>
    <w:basedOn w:val="Normlny"/>
    <w:rsid w:val="006F474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18">
    <w:name w:val="xl118"/>
    <w:basedOn w:val="Normlny"/>
    <w:rsid w:val="006F474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119">
    <w:name w:val="xl119"/>
    <w:basedOn w:val="Normlny"/>
    <w:rsid w:val="006F474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lang w:eastAsia="sk-SK"/>
    </w:rPr>
  </w:style>
  <w:style w:type="paragraph" w:customStyle="1" w:styleId="xl120">
    <w:name w:val="xl120"/>
    <w:basedOn w:val="Normlny"/>
    <w:rsid w:val="006F474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eastAsia="Times New Roman" w:hAnsi="Arial" w:cs="Arial"/>
      <w:b/>
      <w:bCs/>
      <w:sz w:val="24"/>
      <w:szCs w:val="24"/>
      <w:lang w:eastAsia="sk-SK"/>
    </w:rPr>
  </w:style>
  <w:style w:type="paragraph" w:customStyle="1" w:styleId="xl121">
    <w:name w:val="xl121"/>
    <w:basedOn w:val="Normlny"/>
    <w:rsid w:val="006F47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4"/>
      <w:szCs w:val="24"/>
      <w:lang w:eastAsia="sk-SK"/>
    </w:rPr>
  </w:style>
  <w:style w:type="paragraph" w:customStyle="1" w:styleId="xl122">
    <w:name w:val="xl122"/>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sk-SK"/>
    </w:rPr>
  </w:style>
  <w:style w:type="paragraph" w:customStyle="1" w:styleId="xl123">
    <w:name w:val="xl123"/>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lang w:eastAsia="sk-SK"/>
    </w:rPr>
  </w:style>
  <w:style w:type="paragraph" w:customStyle="1" w:styleId="xl124">
    <w:name w:val="xl124"/>
    <w:basedOn w:val="Normlny"/>
    <w:rsid w:val="006F4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sk-SK"/>
    </w:rPr>
  </w:style>
  <w:style w:type="paragraph" w:customStyle="1" w:styleId="xl125">
    <w:name w:val="xl125"/>
    <w:basedOn w:val="Normlny"/>
    <w:rsid w:val="006F47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sz w:val="20"/>
      <w:szCs w:val="20"/>
      <w:lang w:eastAsia="sk-SK"/>
    </w:rPr>
  </w:style>
  <w:style w:type="paragraph" w:customStyle="1" w:styleId="xl126">
    <w:name w:val="xl126"/>
    <w:basedOn w:val="Normlny"/>
    <w:rsid w:val="006F4746"/>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127">
    <w:name w:val="xl127"/>
    <w:basedOn w:val="Normlny"/>
    <w:rsid w:val="006F474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sk-SK"/>
    </w:rPr>
  </w:style>
  <w:style w:type="paragraph" w:customStyle="1" w:styleId="xl128">
    <w:name w:val="xl128"/>
    <w:basedOn w:val="Normlny"/>
    <w:rsid w:val="006F4746"/>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sk-SK"/>
    </w:rPr>
  </w:style>
  <w:style w:type="paragraph" w:customStyle="1" w:styleId="xl129">
    <w:name w:val="xl129"/>
    <w:basedOn w:val="Normlny"/>
    <w:rsid w:val="006F4746"/>
    <w:pPr>
      <w:spacing w:before="100" w:beforeAutospacing="1" w:after="100" w:afterAutospacing="1"/>
      <w:jc w:val="center"/>
    </w:pPr>
    <w:rPr>
      <w:rFonts w:ascii="Times New Roman" w:eastAsia="Times New Roman" w:hAnsi="Times New Roman"/>
      <w:sz w:val="24"/>
      <w:szCs w:val="24"/>
      <w:lang w:eastAsia="sk-SK"/>
    </w:rPr>
  </w:style>
  <w:style w:type="paragraph" w:customStyle="1" w:styleId="tl1">
    <w:name w:val="Štýl1"/>
    <w:basedOn w:val="Normlny"/>
    <w:uiPriority w:val="99"/>
    <w:rsid w:val="006F4746"/>
    <w:pPr>
      <w:numPr>
        <w:numId w:val="3"/>
      </w:numPr>
      <w:tabs>
        <w:tab w:val="num" w:pos="432"/>
      </w:tabs>
      <w:spacing w:after="0"/>
      <w:ind w:left="432"/>
      <w:jc w:val="both"/>
    </w:pPr>
    <w:rPr>
      <w:rFonts w:ascii="Tahoma" w:eastAsia="Times New Roman" w:hAnsi="Tahoma" w:cs="Tahoma"/>
      <w:sz w:val="18"/>
      <w:szCs w:val="18"/>
      <w:lang w:eastAsia="sk-SK"/>
    </w:rPr>
  </w:style>
  <w:style w:type="paragraph" w:customStyle="1" w:styleId="Textt">
    <w:name w:val="Text_t"/>
    <w:basedOn w:val="Normlny"/>
    <w:link w:val="TexttChar"/>
    <w:qFormat/>
    <w:rsid w:val="006F4746"/>
    <w:pPr>
      <w:spacing w:after="0"/>
      <w:ind w:left="720"/>
      <w:jc w:val="both"/>
    </w:pPr>
    <w:rPr>
      <w:rFonts w:ascii="Times New Roman" w:eastAsia="Times New Roman" w:hAnsi="Times New Roman"/>
      <w:sz w:val="24"/>
      <w:szCs w:val="24"/>
      <w:lang w:val="x-none" w:eastAsia="cs-CZ"/>
    </w:rPr>
  </w:style>
  <w:style w:type="character" w:customStyle="1" w:styleId="TexttChar">
    <w:name w:val="Text_t Char"/>
    <w:link w:val="Textt"/>
    <w:rsid w:val="006F4746"/>
    <w:rPr>
      <w:rFonts w:ascii="Times New Roman" w:eastAsia="Times New Roman" w:hAnsi="Times New Roman" w:cs="Times New Roman"/>
      <w:sz w:val="24"/>
      <w:szCs w:val="24"/>
      <w:lang w:val="x-none" w:eastAsia="cs-CZ"/>
    </w:rPr>
  </w:style>
  <w:style w:type="paragraph" w:customStyle="1" w:styleId="Zoznamslo2">
    <w:name w:val="Zoznam číslo 2"/>
    <w:basedOn w:val="Normlny"/>
    <w:rsid w:val="006F4746"/>
    <w:pPr>
      <w:tabs>
        <w:tab w:val="num" w:pos="576"/>
      </w:tabs>
      <w:spacing w:before="120" w:after="0" w:line="360" w:lineRule="auto"/>
      <w:ind w:left="576" w:hanging="576"/>
      <w:jc w:val="both"/>
      <w:outlineLvl w:val="8"/>
    </w:pPr>
    <w:rPr>
      <w:rFonts w:ascii="Arial" w:eastAsia="Times New Roman" w:hAnsi="Arial"/>
      <w:b/>
      <w:sz w:val="24"/>
      <w:szCs w:val="20"/>
      <w:lang w:eastAsia="cs-CZ"/>
    </w:rPr>
  </w:style>
  <w:style w:type="paragraph" w:customStyle="1" w:styleId="Zoznamslo3">
    <w:name w:val="Zoznam číslo 3"/>
    <w:basedOn w:val="Zoznamslo2"/>
    <w:rsid w:val="006F4746"/>
    <w:pPr>
      <w:tabs>
        <w:tab w:val="clear" w:pos="576"/>
        <w:tab w:val="num" w:pos="720"/>
      </w:tabs>
      <w:ind w:left="720" w:hanging="720"/>
    </w:pPr>
  </w:style>
  <w:style w:type="paragraph" w:customStyle="1" w:styleId="Nadpisodsek">
    <w:name w:val="Nadpis odsek"/>
    <w:basedOn w:val="Normlny"/>
    <w:rsid w:val="006F4746"/>
    <w:pPr>
      <w:tabs>
        <w:tab w:val="num" w:pos="432"/>
        <w:tab w:val="left" w:pos="5245"/>
        <w:tab w:val="right" w:leader="dot" w:pos="7938"/>
      </w:tabs>
      <w:spacing w:before="480" w:after="120" w:line="360" w:lineRule="auto"/>
      <w:ind w:left="432" w:hanging="432"/>
      <w:outlineLvl w:val="2"/>
    </w:pPr>
    <w:rPr>
      <w:rFonts w:ascii="Arial" w:eastAsia="Times New Roman" w:hAnsi="Arial"/>
      <w:b/>
      <w:smallCaps/>
      <w:sz w:val="28"/>
      <w:szCs w:val="20"/>
      <w:lang w:eastAsia="cs-CZ"/>
    </w:rPr>
  </w:style>
  <w:style w:type="paragraph" w:customStyle="1" w:styleId="Zoznamslo4Char">
    <w:name w:val="Zoznam číslo 4 Char"/>
    <w:basedOn w:val="Zoznamslo2"/>
    <w:rsid w:val="006F4746"/>
    <w:pPr>
      <w:tabs>
        <w:tab w:val="clear" w:pos="576"/>
        <w:tab w:val="num" w:pos="864"/>
      </w:tabs>
      <w:ind w:left="864" w:hanging="864"/>
      <w:outlineLvl w:val="9"/>
    </w:pPr>
    <w:rPr>
      <w:rFonts w:ascii="RWE_CE" w:hAnsi="RWE_CE"/>
      <w:b w:val="0"/>
      <w:sz w:val="22"/>
    </w:rPr>
  </w:style>
  <w:style w:type="paragraph" w:customStyle="1" w:styleId="cislo-1">
    <w:name w:val="cislo-1"/>
    <w:basedOn w:val="Normlny"/>
    <w:next w:val="cislo-2"/>
    <w:qFormat/>
    <w:rsid w:val="006F4746"/>
    <w:pPr>
      <w:keepNext/>
      <w:tabs>
        <w:tab w:val="left" w:pos="851"/>
      </w:tabs>
      <w:spacing w:before="120" w:after="0"/>
      <w:ind w:left="851" w:hanging="851"/>
      <w:jc w:val="both"/>
      <w:outlineLvl w:val="2"/>
    </w:pPr>
    <w:rPr>
      <w:rFonts w:ascii="Times New Roman" w:hAnsi="Times New Roman"/>
      <w:b/>
      <w:sz w:val="24"/>
    </w:rPr>
  </w:style>
  <w:style w:type="paragraph" w:customStyle="1" w:styleId="cislo-2">
    <w:name w:val="cislo-2"/>
    <w:basedOn w:val="cislo-1"/>
    <w:qFormat/>
    <w:rsid w:val="006F4746"/>
    <w:pPr>
      <w:keepNext w:val="0"/>
    </w:pPr>
    <w:rPr>
      <w:b w:val="0"/>
    </w:rPr>
  </w:style>
  <w:style w:type="paragraph" w:customStyle="1" w:styleId="cislo-3">
    <w:name w:val="cislo-3"/>
    <w:basedOn w:val="cislo-2"/>
    <w:qFormat/>
    <w:rsid w:val="006F4746"/>
    <w:pPr>
      <w:contextualSpacing/>
    </w:pPr>
  </w:style>
  <w:style w:type="paragraph" w:customStyle="1" w:styleId="cislo-4">
    <w:name w:val="cislo-4"/>
    <w:basedOn w:val="Normlny"/>
    <w:qFormat/>
    <w:rsid w:val="006F4746"/>
    <w:pPr>
      <w:spacing w:after="0"/>
      <w:ind w:left="1208" w:hanging="357"/>
      <w:jc w:val="both"/>
    </w:pPr>
    <w:rPr>
      <w:rFonts w:ascii="Times New Roman" w:hAnsi="Times New Roman"/>
      <w:sz w:val="24"/>
    </w:rPr>
  </w:style>
  <w:style w:type="paragraph" w:customStyle="1" w:styleId="SPNadpis4">
    <w:name w:val="SP_Nadpis4"/>
    <w:basedOn w:val="SPNadpis3"/>
    <w:qFormat/>
    <w:rsid w:val="006F4746"/>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6F4746"/>
    <w:pPr>
      <w:widowControl w:val="0"/>
      <w:numPr>
        <w:numId w:val="4"/>
      </w:numPr>
      <w:tabs>
        <w:tab w:val="left" w:pos="851"/>
      </w:tabs>
      <w:spacing w:before="240" w:after="0"/>
      <w:jc w:val="both"/>
    </w:pPr>
    <w:rPr>
      <w:rFonts w:ascii="Arial" w:eastAsia="Times New Roman" w:hAnsi="Arial" w:cs="Arial"/>
      <w:b/>
      <w:sz w:val="20"/>
      <w:szCs w:val="24"/>
      <w:lang w:eastAsia="cs-CZ"/>
    </w:rPr>
  </w:style>
  <w:style w:type="paragraph" w:customStyle="1" w:styleId="Text-1-ods">
    <w:name w:val="Text-1-ods"/>
    <w:basedOn w:val="Normlny"/>
    <w:qFormat/>
    <w:rsid w:val="006F4746"/>
    <w:pPr>
      <w:tabs>
        <w:tab w:val="left" w:pos="2835"/>
      </w:tabs>
      <w:spacing w:before="120" w:after="0"/>
      <w:ind w:left="851"/>
      <w:jc w:val="both"/>
    </w:pPr>
    <w:rPr>
      <w:rFonts w:ascii="Times New Roman" w:hAnsi="Times New Roman"/>
      <w:sz w:val="24"/>
    </w:rPr>
  </w:style>
  <w:style w:type="paragraph" w:customStyle="1" w:styleId="Odstavecseseznamem">
    <w:name w:val="Odstavec se seznamem"/>
    <w:basedOn w:val="Normlny"/>
    <w:uiPriority w:val="99"/>
    <w:qFormat/>
    <w:rsid w:val="006F4746"/>
    <w:pPr>
      <w:spacing w:after="0"/>
      <w:ind w:left="708"/>
    </w:pPr>
    <w:rPr>
      <w:rFonts w:ascii="Times New Roman" w:eastAsia="Times New Roman" w:hAnsi="Times New Roman"/>
      <w:sz w:val="24"/>
      <w:szCs w:val="20"/>
      <w:lang w:eastAsia="sk-SK"/>
    </w:rPr>
  </w:style>
  <w:style w:type="paragraph" w:customStyle="1" w:styleId="tltlSSCnorm2Tun1Kapitlky">
    <w:name w:val="Štýl Štýl SSC_norm_2 + Tučné1 + Kapitálky"/>
    <w:basedOn w:val="Normlny"/>
    <w:link w:val="tltlSSCnorm2Tun1KapitlkyChar"/>
    <w:rsid w:val="006F4746"/>
    <w:pPr>
      <w:numPr>
        <w:ilvl w:val="2"/>
        <w:numId w:val="5"/>
      </w:numPr>
      <w:tabs>
        <w:tab w:val="left" w:pos="567"/>
      </w:tabs>
      <w:autoSpaceDE w:val="0"/>
      <w:autoSpaceDN w:val="0"/>
      <w:spacing w:before="240" w:after="0"/>
      <w:jc w:val="both"/>
    </w:pPr>
    <w:rPr>
      <w:rFonts w:ascii="Arial" w:eastAsia="Times New Roman" w:hAnsi="Arial"/>
      <w:b/>
      <w:bCs/>
      <w:sz w:val="20"/>
      <w:szCs w:val="20"/>
      <w:lang w:eastAsia="cs-CZ"/>
    </w:rPr>
  </w:style>
  <w:style w:type="character" w:customStyle="1" w:styleId="tltlSSCnorm2Tun1KapitlkyChar">
    <w:name w:val="Štýl Štýl SSC_norm_2 + Tučné1 + Kapitálky Char"/>
    <w:link w:val="tltlSSCnorm2Tun1Kapitlky"/>
    <w:rsid w:val="006F4746"/>
    <w:rPr>
      <w:rFonts w:ascii="Arial" w:eastAsia="Times New Roman" w:hAnsi="Arial" w:cs="Times New Roman"/>
      <w:b/>
      <w:bCs/>
      <w:sz w:val="20"/>
      <w:szCs w:val="20"/>
      <w:lang w:eastAsia="cs-CZ"/>
    </w:rPr>
  </w:style>
  <w:style w:type="paragraph" w:customStyle="1" w:styleId="l">
    <w:name w:val="čl"/>
    <w:basedOn w:val="Normlny"/>
    <w:rsid w:val="006F4746"/>
    <w:pPr>
      <w:keepNext/>
      <w:spacing w:after="0"/>
      <w:jc w:val="center"/>
    </w:pPr>
    <w:rPr>
      <w:rFonts w:ascii="Tahoma" w:eastAsia="Times New Roman" w:hAnsi="Tahoma"/>
      <w:b/>
      <w:sz w:val="20"/>
      <w:szCs w:val="24"/>
      <w:lang w:eastAsia="cs-CZ"/>
    </w:rPr>
  </w:style>
  <w:style w:type="character" w:customStyle="1" w:styleId="FontStyle66">
    <w:name w:val="Font Style66"/>
    <w:uiPriority w:val="99"/>
    <w:rsid w:val="006F4746"/>
    <w:rPr>
      <w:rFonts w:ascii="Times New Roman" w:hAnsi="Times New Roman"/>
      <w:sz w:val="22"/>
    </w:rPr>
  </w:style>
  <w:style w:type="paragraph" w:customStyle="1" w:styleId="Odsek">
    <w:name w:val="Odsek"/>
    <w:basedOn w:val="Normlny"/>
    <w:rsid w:val="006F4746"/>
    <w:pPr>
      <w:spacing w:before="120" w:after="0"/>
      <w:ind w:left="510" w:hanging="510"/>
      <w:jc w:val="both"/>
    </w:pPr>
    <w:rPr>
      <w:rFonts w:ascii="Times New Roman" w:eastAsia="Times New Roman" w:hAnsi="Times New Roman"/>
      <w:sz w:val="24"/>
      <w:szCs w:val="24"/>
      <w:lang w:eastAsia="sk-SK"/>
    </w:rPr>
  </w:style>
  <w:style w:type="paragraph" w:styleId="Textpoznmkypodiarou">
    <w:name w:val="footnote text"/>
    <w:basedOn w:val="Normlny"/>
    <w:link w:val="TextpoznmkypodiarouChar"/>
    <w:uiPriority w:val="99"/>
    <w:unhideWhenUsed/>
    <w:rsid w:val="006F4746"/>
    <w:pPr>
      <w:spacing w:after="0"/>
    </w:pPr>
    <w:rPr>
      <w:rFonts w:ascii="Times New Roman" w:eastAsia="Times New Roman" w:hAnsi="Times New Roman"/>
      <w:sz w:val="20"/>
      <w:szCs w:val="20"/>
    </w:rPr>
  </w:style>
  <w:style w:type="character" w:customStyle="1" w:styleId="TextpoznmkypodiarouChar">
    <w:name w:val="Text poznámky pod čiarou Char"/>
    <w:basedOn w:val="Predvolenpsmoodseku"/>
    <w:link w:val="Textpoznmkypodiarou"/>
    <w:uiPriority w:val="99"/>
    <w:rsid w:val="006F4746"/>
    <w:rPr>
      <w:rFonts w:ascii="Times New Roman" w:eastAsia="Times New Roman" w:hAnsi="Times New Roman" w:cs="Times New Roman"/>
      <w:sz w:val="20"/>
      <w:szCs w:val="20"/>
    </w:rPr>
  </w:style>
  <w:style w:type="character" w:styleId="Odkaznapoznmkupodiarou">
    <w:name w:val="footnote reference"/>
    <w:uiPriority w:val="99"/>
    <w:unhideWhenUsed/>
    <w:rsid w:val="006F4746"/>
    <w:rPr>
      <w:rFonts w:cs="Times New Roman"/>
      <w:vertAlign w:val="superscript"/>
    </w:rPr>
  </w:style>
  <w:style w:type="paragraph" w:styleId="Revzia">
    <w:name w:val="Revision"/>
    <w:hidden/>
    <w:uiPriority w:val="99"/>
    <w:semiHidden/>
    <w:rsid w:val="006F4746"/>
    <w:pPr>
      <w:spacing w:after="0" w:line="240" w:lineRule="auto"/>
    </w:pPr>
  </w:style>
  <w:style w:type="paragraph" w:customStyle="1" w:styleId="Zkladntext10">
    <w:name w:val="Základný text1"/>
    <w:basedOn w:val="Normlny"/>
    <w:uiPriority w:val="99"/>
    <w:rsid w:val="006F4746"/>
    <w:pPr>
      <w:suppressAutoHyphens/>
      <w:spacing w:after="0" w:line="276" w:lineRule="auto"/>
    </w:pPr>
    <w:rPr>
      <w:rFonts w:ascii="TimesNewRomanPS" w:eastAsia="Times New Roman" w:hAnsi="TimesNewRomanPS"/>
      <w:sz w:val="24"/>
      <w:szCs w:val="20"/>
      <w:lang w:eastAsia="sk-SK"/>
    </w:rPr>
  </w:style>
  <w:style w:type="character" w:customStyle="1" w:styleId="ra">
    <w:name w:val="ra"/>
    <w:basedOn w:val="Predvolenpsmoodseku"/>
    <w:rsid w:val="006F4746"/>
  </w:style>
  <w:style w:type="paragraph" w:customStyle="1" w:styleId="Import0">
    <w:name w:val="Import 0"/>
    <w:basedOn w:val="Normlny"/>
    <w:rsid w:val="006F47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pPr>
    <w:rPr>
      <w:rFonts w:ascii="Avinion" w:eastAsia="Times New Roman" w:hAnsi="Avinion"/>
      <w:sz w:val="24"/>
      <w:szCs w:val="24"/>
      <w:lang w:eastAsia="sk-SK"/>
    </w:rPr>
  </w:style>
  <w:style w:type="paragraph" w:customStyle="1" w:styleId="sloseznamu">
    <w:name w:val="Èíslo seznamu"/>
    <w:basedOn w:val="Normlny"/>
    <w:rsid w:val="006F4746"/>
    <w:pPr>
      <w:spacing w:after="0"/>
      <w:jc w:val="both"/>
    </w:pPr>
    <w:rPr>
      <w:rFonts w:ascii="Century Schoolbook" w:eastAsia="Century Schoolbook" w:hAnsi="Century Schoolbook"/>
      <w:sz w:val="24"/>
      <w:szCs w:val="20"/>
      <w:lang w:eastAsia="sk-SK"/>
    </w:rPr>
  </w:style>
  <w:style w:type="paragraph" w:styleId="Podpis">
    <w:name w:val="Signature"/>
    <w:basedOn w:val="Normlny"/>
    <w:link w:val="PodpisChar"/>
    <w:rsid w:val="006F4746"/>
    <w:pPr>
      <w:keepNext/>
      <w:spacing w:before="60" w:after="60"/>
      <w:ind w:left="4252"/>
      <w:jc w:val="both"/>
    </w:pPr>
    <w:rPr>
      <w:rFonts w:ascii="Arial" w:eastAsia="Times New Roman" w:hAnsi="Arial"/>
      <w:sz w:val="20"/>
      <w:szCs w:val="20"/>
    </w:rPr>
  </w:style>
  <w:style w:type="character" w:customStyle="1" w:styleId="PodpisChar">
    <w:name w:val="Podpis Char"/>
    <w:basedOn w:val="Predvolenpsmoodseku"/>
    <w:link w:val="Podpis"/>
    <w:rsid w:val="006F4746"/>
    <w:rPr>
      <w:rFonts w:ascii="Arial" w:eastAsia="Times New Roman" w:hAnsi="Arial" w:cs="Times New Roman"/>
      <w:sz w:val="20"/>
      <w:szCs w:val="20"/>
    </w:rPr>
  </w:style>
  <w:style w:type="table" w:styleId="Mriekatabuky">
    <w:name w:val="Table Grid"/>
    <w:basedOn w:val="Normlnatabuka"/>
    <w:rsid w:val="00D9731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redvolenpsmoodseku"/>
    <w:uiPriority w:val="99"/>
    <w:semiHidden/>
    <w:unhideWhenUsed/>
    <w:rsid w:val="00B66267"/>
    <w:rPr>
      <w:color w:val="605E5C"/>
      <w:shd w:val="clear" w:color="auto" w:fill="E1DFDD"/>
    </w:rPr>
  </w:style>
  <w:style w:type="paragraph" w:customStyle="1" w:styleId="msonormal0">
    <w:name w:val="msonormal"/>
    <w:basedOn w:val="Normlny"/>
    <w:rsid w:val="004C1FAA"/>
    <w:pPr>
      <w:spacing w:before="100" w:beforeAutospacing="1" w:after="100" w:afterAutospacing="1"/>
    </w:pPr>
    <w:rPr>
      <w:rFonts w:ascii="Times New Roman" w:eastAsia="Times New Roman" w:hAnsi="Times New Roman"/>
      <w:sz w:val="24"/>
      <w:szCs w:val="24"/>
      <w:lang w:eastAsia="sk-SK"/>
    </w:rPr>
  </w:style>
  <w:style w:type="numbering" w:customStyle="1" w:styleId="tl2">
    <w:name w:val="Štýl2"/>
    <w:uiPriority w:val="99"/>
    <w:rsid w:val="00D6491A"/>
    <w:pPr>
      <w:numPr>
        <w:numId w:val="17"/>
      </w:numPr>
    </w:pPr>
  </w:style>
  <w:style w:type="paragraph" w:customStyle="1" w:styleId="Normal1">
    <w:name w:val="Normal1"/>
    <w:basedOn w:val="Normlny"/>
    <w:link w:val="Normal1Char"/>
    <w:rsid w:val="009F012E"/>
    <w:pPr>
      <w:spacing w:after="0"/>
      <w:jc w:val="both"/>
    </w:pPr>
    <w:rPr>
      <w:rFonts w:eastAsia="Times New Roman"/>
      <w:sz w:val="24"/>
      <w:szCs w:val="20"/>
    </w:rPr>
  </w:style>
  <w:style w:type="character" w:customStyle="1" w:styleId="Normal1Char">
    <w:name w:val="Normal1 Char"/>
    <w:basedOn w:val="Predvolenpsmoodseku"/>
    <w:link w:val="Normal1"/>
    <w:rsid w:val="009F012E"/>
    <w:rPr>
      <w:rFonts w:ascii="Calibri" w:eastAsia="Times New Roman" w:hAnsi="Calibri" w:cs="Times New Roman"/>
      <w:sz w:val="24"/>
      <w:szCs w:val="20"/>
    </w:rPr>
  </w:style>
  <w:style w:type="paragraph" w:customStyle="1" w:styleId="Normal2">
    <w:name w:val="Normal2"/>
    <w:basedOn w:val="Normal1"/>
    <w:link w:val="Normal2Char"/>
    <w:rsid w:val="009F012E"/>
    <w:pPr>
      <w:ind w:left="1134"/>
    </w:pPr>
  </w:style>
  <w:style w:type="character" w:customStyle="1" w:styleId="Normal2Char">
    <w:name w:val="Normal2 Char"/>
    <w:basedOn w:val="Predvolenpsmoodseku"/>
    <w:link w:val="Normal2"/>
    <w:rsid w:val="009F012E"/>
    <w:rPr>
      <w:rFonts w:ascii="Calibri" w:eastAsia="Times New Roman" w:hAnsi="Calibri" w:cs="Times New Roman"/>
      <w:sz w:val="24"/>
      <w:szCs w:val="20"/>
    </w:rPr>
  </w:style>
  <w:style w:type="paragraph" w:customStyle="1" w:styleId="Normlny-preodrku">
    <w:name w:val="Normálny - pre odrážku"/>
    <w:basedOn w:val="Normlny"/>
    <w:qFormat/>
    <w:rsid w:val="009F012E"/>
    <w:pPr>
      <w:widowControl w:val="0"/>
      <w:suppressAutoHyphens/>
      <w:overflowPunct w:val="0"/>
      <w:autoSpaceDE w:val="0"/>
      <w:autoSpaceDN w:val="0"/>
      <w:adjustRightInd w:val="0"/>
      <w:spacing w:after="120"/>
      <w:ind w:left="1077"/>
      <w:jc w:val="both"/>
      <w:textAlignment w:val="baseline"/>
    </w:pPr>
    <w:rPr>
      <w:rFonts w:ascii="Times New Roman" w:eastAsia="Times New Roman" w:hAnsi="Times New Roman"/>
      <w:sz w:val="24"/>
      <w:szCs w:val="20"/>
      <w:lang w:eastAsia="sk-SK"/>
    </w:rPr>
  </w:style>
  <w:style w:type="paragraph" w:customStyle="1" w:styleId="Hlavikaobsahu1">
    <w:name w:val="Hlavička obsahu1"/>
    <w:basedOn w:val="Nadpis1"/>
    <w:next w:val="Normlny"/>
    <w:uiPriority w:val="39"/>
    <w:qFormat/>
    <w:rsid w:val="009F012E"/>
    <w:pPr>
      <w:keepLines/>
      <w:spacing w:before="480" w:after="0" w:line="276" w:lineRule="auto"/>
      <w:outlineLvl w:val="9"/>
    </w:pPr>
    <w:rPr>
      <w:rFonts w:ascii="Cambria" w:eastAsia="Times New Roman" w:hAnsi="Cambria"/>
      <w:color w:val="365F91"/>
      <w:kern w:val="0"/>
      <w:sz w:val="28"/>
      <w:szCs w:val="28"/>
    </w:rPr>
  </w:style>
  <w:style w:type="table" w:customStyle="1" w:styleId="TableNormal">
    <w:name w:val="Table Normal"/>
    <w:uiPriority w:val="2"/>
    <w:semiHidden/>
    <w:unhideWhenUsed/>
    <w:qFormat/>
    <w:rsid w:val="00F9418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9418B"/>
    <w:pPr>
      <w:widowControl w:val="0"/>
      <w:spacing w:after="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055">
      <w:bodyDiv w:val="1"/>
      <w:marLeft w:val="0"/>
      <w:marRight w:val="0"/>
      <w:marTop w:val="0"/>
      <w:marBottom w:val="0"/>
      <w:divBdr>
        <w:top w:val="none" w:sz="0" w:space="0" w:color="auto"/>
        <w:left w:val="none" w:sz="0" w:space="0" w:color="auto"/>
        <w:bottom w:val="none" w:sz="0" w:space="0" w:color="auto"/>
        <w:right w:val="none" w:sz="0" w:space="0" w:color="auto"/>
      </w:divBdr>
    </w:div>
    <w:div w:id="163475504">
      <w:bodyDiv w:val="1"/>
      <w:marLeft w:val="0"/>
      <w:marRight w:val="0"/>
      <w:marTop w:val="0"/>
      <w:marBottom w:val="0"/>
      <w:divBdr>
        <w:top w:val="none" w:sz="0" w:space="0" w:color="auto"/>
        <w:left w:val="none" w:sz="0" w:space="0" w:color="auto"/>
        <w:bottom w:val="none" w:sz="0" w:space="0" w:color="auto"/>
        <w:right w:val="none" w:sz="0" w:space="0" w:color="auto"/>
      </w:divBdr>
    </w:div>
    <w:div w:id="250043112">
      <w:bodyDiv w:val="1"/>
      <w:marLeft w:val="0"/>
      <w:marRight w:val="0"/>
      <w:marTop w:val="0"/>
      <w:marBottom w:val="0"/>
      <w:divBdr>
        <w:top w:val="none" w:sz="0" w:space="0" w:color="auto"/>
        <w:left w:val="none" w:sz="0" w:space="0" w:color="auto"/>
        <w:bottom w:val="none" w:sz="0" w:space="0" w:color="auto"/>
        <w:right w:val="none" w:sz="0" w:space="0" w:color="auto"/>
      </w:divBdr>
    </w:div>
    <w:div w:id="252594245">
      <w:bodyDiv w:val="1"/>
      <w:marLeft w:val="0"/>
      <w:marRight w:val="0"/>
      <w:marTop w:val="0"/>
      <w:marBottom w:val="0"/>
      <w:divBdr>
        <w:top w:val="none" w:sz="0" w:space="0" w:color="auto"/>
        <w:left w:val="none" w:sz="0" w:space="0" w:color="auto"/>
        <w:bottom w:val="none" w:sz="0" w:space="0" w:color="auto"/>
        <w:right w:val="none" w:sz="0" w:space="0" w:color="auto"/>
      </w:divBdr>
    </w:div>
    <w:div w:id="524171256">
      <w:bodyDiv w:val="1"/>
      <w:marLeft w:val="0"/>
      <w:marRight w:val="0"/>
      <w:marTop w:val="0"/>
      <w:marBottom w:val="0"/>
      <w:divBdr>
        <w:top w:val="none" w:sz="0" w:space="0" w:color="auto"/>
        <w:left w:val="none" w:sz="0" w:space="0" w:color="auto"/>
        <w:bottom w:val="none" w:sz="0" w:space="0" w:color="auto"/>
        <w:right w:val="none" w:sz="0" w:space="0" w:color="auto"/>
      </w:divBdr>
    </w:div>
    <w:div w:id="749039444">
      <w:bodyDiv w:val="1"/>
      <w:marLeft w:val="0"/>
      <w:marRight w:val="0"/>
      <w:marTop w:val="0"/>
      <w:marBottom w:val="0"/>
      <w:divBdr>
        <w:top w:val="none" w:sz="0" w:space="0" w:color="auto"/>
        <w:left w:val="none" w:sz="0" w:space="0" w:color="auto"/>
        <w:bottom w:val="none" w:sz="0" w:space="0" w:color="auto"/>
        <w:right w:val="none" w:sz="0" w:space="0" w:color="auto"/>
      </w:divBdr>
    </w:div>
    <w:div w:id="785463553">
      <w:bodyDiv w:val="1"/>
      <w:marLeft w:val="0"/>
      <w:marRight w:val="0"/>
      <w:marTop w:val="0"/>
      <w:marBottom w:val="0"/>
      <w:divBdr>
        <w:top w:val="none" w:sz="0" w:space="0" w:color="auto"/>
        <w:left w:val="none" w:sz="0" w:space="0" w:color="auto"/>
        <w:bottom w:val="none" w:sz="0" w:space="0" w:color="auto"/>
        <w:right w:val="none" w:sz="0" w:space="0" w:color="auto"/>
      </w:divBdr>
    </w:div>
    <w:div w:id="815611833">
      <w:bodyDiv w:val="1"/>
      <w:marLeft w:val="0"/>
      <w:marRight w:val="0"/>
      <w:marTop w:val="0"/>
      <w:marBottom w:val="0"/>
      <w:divBdr>
        <w:top w:val="none" w:sz="0" w:space="0" w:color="auto"/>
        <w:left w:val="none" w:sz="0" w:space="0" w:color="auto"/>
        <w:bottom w:val="none" w:sz="0" w:space="0" w:color="auto"/>
        <w:right w:val="none" w:sz="0" w:space="0" w:color="auto"/>
      </w:divBdr>
    </w:div>
    <w:div w:id="831873168">
      <w:bodyDiv w:val="1"/>
      <w:marLeft w:val="0"/>
      <w:marRight w:val="0"/>
      <w:marTop w:val="0"/>
      <w:marBottom w:val="0"/>
      <w:divBdr>
        <w:top w:val="none" w:sz="0" w:space="0" w:color="auto"/>
        <w:left w:val="none" w:sz="0" w:space="0" w:color="auto"/>
        <w:bottom w:val="none" w:sz="0" w:space="0" w:color="auto"/>
        <w:right w:val="none" w:sz="0" w:space="0" w:color="auto"/>
      </w:divBdr>
    </w:div>
    <w:div w:id="896090816">
      <w:bodyDiv w:val="1"/>
      <w:marLeft w:val="0"/>
      <w:marRight w:val="0"/>
      <w:marTop w:val="0"/>
      <w:marBottom w:val="0"/>
      <w:divBdr>
        <w:top w:val="none" w:sz="0" w:space="0" w:color="auto"/>
        <w:left w:val="none" w:sz="0" w:space="0" w:color="auto"/>
        <w:bottom w:val="none" w:sz="0" w:space="0" w:color="auto"/>
        <w:right w:val="none" w:sz="0" w:space="0" w:color="auto"/>
      </w:divBdr>
    </w:div>
    <w:div w:id="929773043">
      <w:bodyDiv w:val="1"/>
      <w:marLeft w:val="0"/>
      <w:marRight w:val="0"/>
      <w:marTop w:val="0"/>
      <w:marBottom w:val="0"/>
      <w:divBdr>
        <w:top w:val="none" w:sz="0" w:space="0" w:color="auto"/>
        <w:left w:val="none" w:sz="0" w:space="0" w:color="auto"/>
        <w:bottom w:val="none" w:sz="0" w:space="0" w:color="auto"/>
        <w:right w:val="none" w:sz="0" w:space="0" w:color="auto"/>
      </w:divBdr>
    </w:div>
    <w:div w:id="1162283522">
      <w:bodyDiv w:val="1"/>
      <w:marLeft w:val="0"/>
      <w:marRight w:val="0"/>
      <w:marTop w:val="0"/>
      <w:marBottom w:val="0"/>
      <w:divBdr>
        <w:top w:val="none" w:sz="0" w:space="0" w:color="auto"/>
        <w:left w:val="none" w:sz="0" w:space="0" w:color="auto"/>
        <w:bottom w:val="none" w:sz="0" w:space="0" w:color="auto"/>
        <w:right w:val="none" w:sz="0" w:space="0" w:color="auto"/>
      </w:divBdr>
    </w:div>
    <w:div w:id="1400784247">
      <w:bodyDiv w:val="1"/>
      <w:marLeft w:val="0"/>
      <w:marRight w:val="0"/>
      <w:marTop w:val="0"/>
      <w:marBottom w:val="0"/>
      <w:divBdr>
        <w:top w:val="none" w:sz="0" w:space="0" w:color="auto"/>
        <w:left w:val="none" w:sz="0" w:space="0" w:color="auto"/>
        <w:bottom w:val="none" w:sz="0" w:space="0" w:color="auto"/>
        <w:right w:val="none" w:sz="0" w:space="0" w:color="auto"/>
      </w:divBdr>
    </w:div>
    <w:div w:id="1454131953">
      <w:bodyDiv w:val="1"/>
      <w:marLeft w:val="0"/>
      <w:marRight w:val="0"/>
      <w:marTop w:val="0"/>
      <w:marBottom w:val="0"/>
      <w:divBdr>
        <w:top w:val="none" w:sz="0" w:space="0" w:color="auto"/>
        <w:left w:val="none" w:sz="0" w:space="0" w:color="auto"/>
        <w:bottom w:val="none" w:sz="0" w:space="0" w:color="auto"/>
        <w:right w:val="none" w:sz="0" w:space="0" w:color="auto"/>
      </w:divBdr>
      <w:divsChild>
        <w:div w:id="1438670797">
          <w:marLeft w:val="255"/>
          <w:marRight w:val="0"/>
          <w:marTop w:val="0"/>
          <w:marBottom w:val="0"/>
          <w:divBdr>
            <w:top w:val="none" w:sz="0" w:space="0" w:color="auto"/>
            <w:left w:val="none" w:sz="0" w:space="0" w:color="auto"/>
            <w:bottom w:val="none" w:sz="0" w:space="0" w:color="auto"/>
            <w:right w:val="none" w:sz="0" w:space="0" w:color="auto"/>
          </w:divBdr>
        </w:div>
        <w:div w:id="1494299897">
          <w:marLeft w:val="255"/>
          <w:marRight w:val="0"/>
          <w:marTop w:val="0"/>
          <w:marBottom w:val="0"/>
          <w:divBdr>
            <w:top w:val="none" w:sz="0" w:space="0" w:color="auto"/>
            <w:left w:val="none" w:sz="0" w:space="0" w:color="auto"/>
            <w:bottom w:val="none" w:sz="0" w:space="0" w:color="auto"/>
            <w:right w:val="none" w:sz="0" w:space="0" w:color="auto"/>
          </w:divBdr>
        </w:div>
      </w:divsChild>
    </w:div>
    <w:div w:id="1480805293">
      <w:bodyDiv w:val="1"/>
      <w:marLeft w:val="0"/>
      <w:marRight w:val="0"/>
      <w:marTop w:val="0"/>
      <w:marBottom w:val="0"/>
      <w:divBdr>
        <w:top w:val="none" w:sz="0" w:space="0" w:color="auto"/>
        <w:left w:val="none" w:sz="0" w:space="0" w:color="auto"/>
        <w:bottom w:val="none" w:sz="0" w:space="0" w:color="auto"/>
        <w:right w:val="none" w:sz="0" w:space="0" w:color="auto"/>
      </w:divBdr>
    </w:div>
    <w:div w:id="1661226338">
      <w:bodyDiv w:val="1"/>
      <w:marLeft w:val="0"/>
      <w:marRight w:val="0"/>
      <w:marTop w:val="0"/>
      <w:marBottom w:val="0"/>
      <w:divBdr>
        <w:top w:val="none" w:sz="0" w:space="0" w:color="auto"/>
        <w:left w:val="none" w:sz="0" w:space="0" w:color="auto"/>
        <w:bottom w:val="none" w:sz="0" w:space="0" w:color="auto"/>
        <w:right w:val="none" w:sz="0" w:space="0" w:color="auto"/>
      </w:divBdr>
    </w:div>
    <w:div w:id="1738045863">
      <w:bodyDiv w:val="1"/>
      <w:marLeft w:val="0"/>
      <w:marRight w:val="0"/>
      <w:marTop w:val="0"/>
      <w:marBottom w:val="0"/>
      <w:divBdr>
        <w:top w:val="none" w:sz="0" w:space="0" w:color="auto"/>
        <w:left w:val="none" w:sz="0" w:space="0" w:color="auto"/>
        <w:bottom w:val="none" w:sz="0" w:space="0" w:color="auto"/>
        <w:right w:val="none" w:sz="0" w:space="0" w:color="auto"/>
      </w:divBdr>
    </w:div>
    <w:div w:id="1843162618">
      <w:bodyDiv w:val="1"/>
      <w:marLeft w:val="0"/>
      <w:marRight w:val="0"/>
      <w:marTop w:val="0"/>
      <w:marBottom w:val="0"/>
      <w:divBdr>
        <w:top w:val="none" w:sz="0" w:space="0" w:color="auto"/>
        <w:left w:val="none" w:sz="0" w:space="0" w:color="auto"/>
        <w:bottom w:val="none" w:sz="0" w:space="0" w:color="auto"/>
        <w:right w:val="none" w:sz="0" w:space="0" w:color="auto"/>
      </w:divBdr>
    </w:div>
    <w:div w:id="1922177266">
      <w:bodyDiv w:val="1"/>
      <w:marLeft w:val="0"/>
      <w:marRight w:val="0"/>
      <w:marTop w:val="0"/>
      <w:marBottom w:val="0"/>
      <w:divBdr>
        <w:top w:val="none" w:sz="0" w:space="0" w:color="auto"/>
        <w:left w:val="none" w:sz="0" w:space="0" w:color="auto"/>
        <w:bottom w:val="none" w:sz="0" w:space="0" w:color="auto"/>
        <w:right w:val="none" w:sz="0" w:space="0" w:color="auto"/>
      </w:divBdr>
    </w:div>
    <w:div w:id="2017607453">
      <w:bodyDiv w:val="1"/>
      <w:marLeft w:val="0"/>
      <w:marRight w:val="0"/>
      <w:marTop w:val="0"/>
      <w:marBottom w:val="0"/>
      <w:divBdr>
        <w:top w:val="none" w:sz="0" w:space="0" w:color="auto"/>
        <w:left w:val="none" w:sz="0" w:space="0" w:color="auto"/>
        <w:bottom w:val="none" w:sz="0" w:space="0" w:color="auto"/>
        <w:right w:val="none" w:sz="0" w:space="0" w:color="auto"/>
      </w:divBdr>
    </w:div>
    <w:div w:id="2033338357">
      <w:bodyDiv w:val="1"/>
      <w:marLeft w:val="0"/>
      <w:marRight w:val="0"/>
      <w:marTop w:val="0"/>
      <w:marBottom w:val="0"/>
      <w:divBdr>
        <w:top w:val="none" w:sz="0" w:space="0" w:color="auto"/>
        <w:left w:val="none" w:sz="0" w:space="0" w:color="auto"/>
        <w:bottom w:val="none" w:sz="0" w:space="0" w:color="auto"/>
        <w:right w:val="none" w:sz="0" w:space="0" w:color="auto"/>
      </w:divBdr>
    </w:div>
    <w:div w:id="2109889390">
      <w:bodyDiv w:val="1"/>
      <w:marLeft w:val="0"/>
      <w:marRight w:val="0"/>
      <w:marTop w:val="0"/>
      <w:marBottom w:val="0"/>
      <w:divBdr>
        <w:top w:val="none" w:sz="0" w:space="0" w:color="auto"/>
        <w:left w:val="none" w:sz="0" w:space="0" w:color="auto"/>
        <w:bottom w:val="none" w:sz="0" w:space="0" w:color="auto"/>
        <w:right w:val="none" w:sz="0" w:space="0" w:color="auto"/>
      </w:divBdr>
    </w:div>
    <w:div w:id="2132629527">
      <w:bodyDiv w:val="1"/>
      <w:marLeft w:val="0"/>
      <w:marRight w:val="0"/>
      <w:marTop w:val="0"/>
      <w:marBottom w:val="0"/>
      <w:divBdr>
        <w:top w:val="none" w:sz="0" w:space="0" w:color="auto"/>
        <w:left w:val="none" w:sz="0" w:space="0" w:color="auto"/>
        <w:bottom w:val="none" w:sz="0" w:space="0" w:color="auto"/>
        <w:right w:val="none" w:sz="0" w:space="0" w:color="auto"/>
      </w:divBdr>
    </w:div>
    <w:div w:id="2142307238">
      <w:bodyDiv w:val="1"/>
      <w:marLeft w:val="0"/>
      <w:marRight w:val="0"/>
      <w:marTop w:val="0"/>
      <w:marBottom w:val="0"/>
      <w:divBdr>
        <w:top w:val="none" w:sz="0" w:space="0" w:color="auto"/>
        <w:left w:val="none" w:sz="0" w:space="0" w:color="auto"/>
        <w:bottom w:val="none" w:sz="0" w:space="0" w:color="auto"/>
        <w:right w:val="none" w:sz="0" w:space="0" w:color="auto"/>
      </w:divBdr>
      <w:divsChild>
        <w:div w:id="655496307">
          <w:marLeft w:val="0"/>
          <w:marRight w:val="75"/>
          <w:marTop w:val="0"/>
          <w:marBottom w:val="0"/>
          <w:divBdr>
            <w:top w:val="none" w:sz="0" w:space="0" w:color="auto"/>
            <w:left w:val="none" w:sz="0" w:space="0" w:color="auto"/>
            <w:bottom w:val="none" w:sz="0" w:space="0" w:color="auto"/>
            <w:right w:val="none" w:sz="0" w:space="0" w:color="auto"/>
          </w:divBdr>
        </w:div>
        <w:div w:id="2076463857">
          <w:marLeft w:val="255"/>
          <w:marRight w:val="0"/>
          <w:marTop w:val="75"/>
          <w:marBottom w:val="0"/>
          <w:divBdr>
            <w:top w:val="none" w:sz="0" w:space="0" w:color="auto"/>
            <w:left w:val="none" w:sz="0" w:space="0" w:color="auto"/>
            <w:bottom w:val="none" w:sz="0" w:space="0" w:color="auto"/>
            <w:right w:val="none" w:sz="0" w:space="0" w:color="auto"/>
          </w:divBdr>
        </w:div>
        <w:div w:id="2095858923">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5.xml"/><Relationship Id="rId42" Type="http://schemas.openxmlformats.org/officeDocument/2006/relationships/image" Target="media/image5.jpeg"/><Relationship Id="rId47" Type="http://schemas.openxmlformats.org/officeDocument/2006/relationships/image" Target="media/image6.png"/><Relationship Id="rId63" Type="http://schemas.openxmlformats.org/officeDocument/2006/relationships/image" Target="media/image20.png"/><Relationship Id="rId68" Type="http://schemas.openxmlformats.org/officeDocument/2006/relationships/image" Target="media/image25.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image" Target="media/image3.jpeg"/><Relationship Id="rId45" Type="http://schemas.openxmlformats.org/officeDocument/2006/relationships/image" Target="media/image50.jpeg"/><Relationship Id="rId53" Type="http://schemas.openxmlformats.org/officeDocument/2006/relationships/image" Target="media/image12.png"/><Relationship Id="rId58" Type="http://schemas.openxmlformats.org/officeDocument/2006/relationships/image" Target="media/image16.png"/><Relationship Id="rId66" Type="http://schemas.openxmlformats.org/officeDocument/2006/relationships/image" Target="media/image23.png"/><Relationship Id="rId5" Type="http://schemas.openxmlformats.org/officeDocument/2006/relationships/webSettings" Target="webSettings.xml"/><Relationship Id="rId61" Type="http://schemas.openxmlformats.org/officeDocument/2006/relationships/image" Target="media/image18.png"/><Relationship Id="rId19" Type="http://schemas.openxmlformats.org/officeDocument/2006/relationships/header" Target="header6.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 Id="rId48" Type="http://schemas.openxmlformats.org/officeDocument/2006/relationships/image" Target="media/image7.png"/><Relationship Id="rId56" Type="http://schemas.openxmlformats.org/officeDocument/2006/relationships/image" Target="media/image15.png"/><Relationship Id="rId64" Type="http://schemas.openxmlformats.org/officeDocument/2006/relationships/image" Target="media/image21.png"/><Relationship Id="rId69" Type="http://schemas.openxmlformats.org/officeDocument/2006/relationships/image" Target="media/image26.jpeg"/><Relationship Id="rId8" Type="http://schemas.openxmlformats.org/officeDocument/2006/relationships/hyperlink" Target="mailto:incidentkb@vszp.sk" TargetMode="External"/><Relationship Id="rId51" Type="http://schemas.openxmlformats.org/officeDocument/2006/relationships/image" Target="media/image10.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yperlink" Target="mailto:marian.sidor@vszp.sk" TargetMode="External"/><Relationship Id="rId46" Type="http://schemas.openxmlformats.org/officeDocument/2006/relationships/hyperlink" Target="https://kamzik.vszp.sk/" TargetMode="External"/><Relationship Id="rId59" Type="http://schemas.openxmlformats.org/officeDocument/2006/relationships/image" Target="media/image17.png"/><Relationship Id="rId67" Type="http://schemas.openxmlformats.org/officeDocument/2006/relationships/image" Target="media/image24.png"/><Relationship Id="rId20" Type="http://schemas.openxmlformats.org/officeDocument/2006/relationships/header" Target="header7.xml"/><Relationship Id="rId41" Type="http://schemas.openxmlformats.org/officeDocument/2006/relationships/image" Target="media/image4.jpeg"/><Relationship Id="rId54" Type="http://schemas.openxmlformats.org/officeDocument/2006/relationships/image" Target="media/image13.png"/><Relationship Id="rId62" Type="http://schemas.openxmlformats.org/officeDocument/2006/relationships/image" Target="media/image19.png"/><Relationship Id="rId70"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image" Target="media/image8.png"/><Relationship Id="rId57" Type="http://schemas.openxmlformats.org/officeDocument/2006/relationships/hyperlink" Target="https://kamzik.vszp.sk/" TargetMode="External"/><Relationship Id="rId10" Type="http://schemas.openxmlformats.org/officeDocument/2006/relationships/footer" Target="footer1.xml"/><Relationship Id="rId31" Type="http://schemas.openxmlformats.org/officeDocument/2006/relationships/hyperlink" Target="mailto:servicedesk@vszp.sk" TargetMode="External"/><Relationship Id="rId52" Type="http://schemas.openxmlformats.org/officeDocument/2006/relationships/image" Target="media/image11.png"/><Relationship Id="rId60" Type="http://schemas.openxmlformats.org/officeDocument/2006/relationships/hyperlink" Target="https://kamzik.vszp.sk/" TargetMode="External"/><Relationship Id="rId65"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image" Target="media/image2.png"/><Relationship Id="rId34" Type="http://schemas.openxmlformats.org/officeDocument/2006/relationships/footer" Target="footer11.xml"/><Relationship Id="rId50" Type="http://schemas.openxmlformats.org/officeDocument/2006/relationships/image" Target="media/image9.png"/><Relationship Id="rId55" Type="http://schemas.openxmlformats.org/officeDocument/2006/relationships/image" Target="media/image14.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1E7AC-32A3-43A8-B8F0-E3848042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16667</Words>
  <Characters>95007</Characters>
  <Application>Microsoft Office Word</Application>
  <DocSecurity>0</DocSecurity>
  <Lines>791</Lines>
  <Paragraphs>222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Dolníková Kristína, Ing.</dc:creator>
  <cp:keywords/>
  <dc:description/>
  <cp:lastModifiedBy>Jombík Peter, Mgr.</cp:lastModifiedBy>
  <cp:revision>2</cp:revision>
  <cp:lastPrinted>2022-11-02T10:22:00Z</cp:lastPrinted>
  <dcterms:created xsi:type="dcterms:W3CDTF">2023-03-31T06:17:00Z</dcterms:created>
  <dcterms:modified xsi:type="dcterms:W3CDTF">2023-03-31T06:17:00Z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9d143b-9e20-4325-a486-915934a7f97c_Enabled">
    <vt:lpwstr>true</vt:lpwstr>
  </property>
  <property fmtid="{D5CDD505-2E9C-101B-9397-08002B2CF9AE}" pid="3" name="MSIP_Label_609d143b-9e20-4325-a486-915934a7f97c_SetDate">
    <vt:lpwstr>2022-05-11T08:04:02Z</vt:lpwstr>
  </property>
  <property fmtid="{D5CDD505-2E9C-101B-9397-08002B2CF9AE}" pid="4" name="MSIP_Label_609d143b-9e20-4325-a486-915934a7f97c_Method">
    <vt:lpwstr>Privileged</vt:lpwstr>
  </property>
  <property fmtid="{D5CDD505-2E9C-101B-9397-08002B2CF9AE}" pid="5" name="MSIP_Label_609d143b-9e20-4325-a486-915934a7f97c_Name">
    <vt:lpwstr>Public</vt:lpwstr>
  </property>
  <property fmtid="{D5CDD505-2E9C-101B-9397-08002B2CF9AE}" pid="6" name="MSIP_Label_609d143b-9e20-4325-a486-915934a7f97c_SiteId">
    <vt:lpwstr>33440fc6-b7c7-412c-bb73-0e70b0198d5a</vt:lpwstr>
  </property>
  <property fmtid="{D5CDD505-2E9C-101B-9397-08002B2CF9AE}" pid="7" name="MSIP_Label_609d143b-9e20-4325-a486-915934a7f97c_ActionId">
    <vt:lpwstr>d8fea8ae-0f42-4345-af32-231b9682f414</vt:lpwstr>
  </property>
  <property fmtid="{D5CDD505-2E9C-101B-9397-08002B2CF9AE}" pid="8" name="MSIP_Label_609d143b-9e20-4325-a486-915934a7f97c_ContentBits">
    <vt:lpwstr>0</vt:lpwstr>
  </property>
</Properties>
</file>