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174988C" w:rsidR="00B32658" w:rsidRPr="00592DA3" w:rsidRDefault="002E21C9" w:rsidP="00B32658">
            <w:pPr>
              <w:jc w:val="both"/>
              <w:rPr>
                <w:rFonts w:eastAsia="Times New Roman" w:cstheme="minorHAnsi"/>
                <w:bCs/>
                <w:color w:val="000000"/>
                <w:lang w:eastAsia="sk-SK"/>
              </w:rPr>
            </w:pPr>
            <w:r w:rsidRPr="00592DA3">
              <w:rPr>
                <w:rFonts w:cstheme="minorHAnsi"/>
                <w:bCs/>
              </w:rPr>
              <w:t xml:space="preserve">Ing. Jozef Mikuš Fa JM VINÁRSTVO </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43C90293" w:rsidR="00B32658" w:rsidRPr="00592DA3" w:rsidRDefault="002E21C9" w:rsidP="00B32658">
            <w:pPr>
              <w:jc w:val="both"/>
              <w:rPr>
                <w:rFonts w:eastAsia="Times New Roman" w:cstheme="minorHAnsi"/>
                <w:bCs/>
                <w:color w:val="000000"/>
                <w:lang w:eastAsia="sk-SK"/>
              </w:rPr>
            </w:pPr>
            <w:r w:rsidRPr="00592DA3">
              <w:rPr>
                <w:rFonts w:cstheme="minorHAnsi"/>
                <w:bCs/>
              </w:rPr>
              <w:t>900 88 Doľany 445</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41079BCD" w:rsidR="00B32658" w:rsidRPr="00592DA3" w:rsidRDefault="002E21C9" w:rsidP="00B32658">
            <w:pPr>
              <w:jc w:val="both"/>
              <w:rPr>
                <w:rFonts w:eastAsia="Times New Roman" w:cstheme="minorHAnsi"/>
                <w:bCs/>
                <w:color w:val="000000"/>
                <w:lang w:eastAsia="sk-SK"/>
              </w:rPr>
            </w:pPr>
            <w:r w:rsidRPr="00592DA3">
              <w:rPr>
                <w:rFonts w:cstheme="minorHAnsi"/>
                <w:bCs/>
              </w:rPr>
              <w:t>Jozef Mikuš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10CEFDA" w:rsidR="00B32658" w:rsidRPr="00592DA3" w:rsidRDefault="002E21C9" w:rsidP="00B32658">
            <w:pPr>
              <w:jc w:val="both"/>
              <w:rPr>
                <w:rFonts w:eastAsia="Times New Roman" w:cstheme="minorHAnsi"/>
                <w:bCs/>
                <w:color w:val="000000"/>
                <w:lang w:eastAsia="sk-SK"/>
              </w:rPr>
            </w:pPr>
            <w:r w:rsidRPr="00592DA3">
              <w:rPr>
                <w:rFonts w:cstheme="minorHAnsi"/>
                <w:bCs/>
              </w:rPr>
              <w:t>11697547</w:t>
            </w:r>
          </w:p>
        </w:tc>
      </w:tr>
      <w:tr w:rsidR="00DE2A0F" w14:paraId="5D5034DD" w14:textId="77777777" w:rsidTr="00FD613B">
        <w:tc>
          <w:tcPr>
            <w:tcW w:w="4531" w:type="dxa"/>
          </w:tcPr>
          <w:p w14:paraId="2DF22B1A" w14:textId="77777777" w:rsidR="00DE2A0F" w:rsidRPr="00B32658" w:rsidRDefault="00DE2A0F" w:rsidP="00DE2A0F">
            <w:pPr>
              <w:rPr>
                <w:b/>
              </w:rPr>
            </w:pPr>
            <w:r w:rsidRPr="00B32658">
              <w:rPr>
                <w:b/>
              </w:rPr>
              <w:t>DIČ:</w:t>
            </w:r>
          </w:p>
        </w:tc>
        <w:tc>
          <w:tcPr>
            <w:tcW w:w="4531" w:type="dxa"/>
            <w:vAlign w:val="center"/>
          </w:tcPr>
          <w:p w14:paraId="3E6C56F1" w14:textId="58DA65B2" w:rsidR="00DE2A0F" w:rsidRPr="00592DA3" w:rsidRDefault="00DE2A0F" w:rsidP="00DE2A0F">
            <w:pPr>
              <w:jc w:val="both"/>
              <w:rPr>
                <w:rFonts w:eastAsia="Times New Roman" w:cstheme="minorHAnsi"/>
                <w:bCs/>
                <w:color w:val="000000"/>
                <w:lang w:eastAsia="sk-SK"/>
              </w:rPr>
            </w:pPr>
            <w:r w:rsidRPr="00592DA3">
              <w:rPr>
                <w:rFonts w:cstheme="minorHAnsi"/>
                <w:bCs/>
              </w:rPr>
              <w:t>1020</w:t>
            </w:r>
            <w:r w:rsidR="002E21C9" w:rsidRPr="00592DA3">
              <w:rPr>
                <w:rFonts w:cstheme="minorHAnsi"/>
                <w:bCs/>
              </w:rPr>
              <w:t>592914</w:t>
            </w:r>
          </w:p>
        </w:tc>
      </w:tr>
      <w:tr w:rsidR="00DE2A0F" w14:paraId="6CCA3522" w14:textId="77777777" w:rsidTr="00B32658">
        <w:tc>
          <w:tcPr>
            <w:tcW w:w="4531" w:type="dxa"/>
          </w:tcPr>
          <w:p w14:paraId="6908EFE7" w14:textId="77777777" w:rsidR="00DE2A0F" w:rsidRPr="00B32658" w:rsidRDefault="00DE2A0F" w:rsidP="00DE2A0F">
            <w:pPr>
              <w:rPr>
                <w:b/>
              </w:rPr>
            </w:pPr>
            <w:r w:rsidRPr="00B32658">
              <w:rPr>
                <w:b/>
              </w:rPr>
              <w:t>Osoba, ktorá vykonala prieskum trhu:</w:t>
            </w:r>
          </w:p>
        </w:tc>
        <w:tc>
          <w:tcPr>
            <w:tcW w:w="4531" w:type="dxa"/>
          </w:tcPr>
          <w:p w14:paraId="16E86728" w14:textId="336EFC12" w:rsidR="00DE2A0F" w:rsidRPr="00592DA3" w:rsidRDefault="002E21C9" w:rsidP="00DE2A0F">
            <w:pPr>
              <w:jc w:val="both"/>
              <w:rPr>
                <w:rFonts w:eastAsia="Times New Roman" w:cstheme="minorHAnsi"/>
                <w:bCs/>
                <w:color w:val="000000"/>
                <w:lang w:eastAsia="sk-SK"/>
              </w:rPr>
            </w:pPr>
            <w:r w:rsidRPr="00592DA3">
              <w:rPr>
                <w:rFonts w:cstheme="minorHAnsi"/>
                <w:bCs/>
              </w:rPr>
              <w:t>Pavol Doval</w:t>
            </w:r>
          </w:p>
        </w:tc>
      </w:tr>
      <w:tr w:rsidR="00DE2A0F" w14:paraId="036C3DEF" w14:textId="77777777" w:rsidTr="00B32658">
        <w:tc>
          <w:tcPr>
            <w:tcW w:w="4531" w:type="dxa"/>
          </w:tcPr>
          <w:p w14:paraId="24653DC2" w14:textId="77777777" w:rsidR="00DE2A0F" w:rsidRPr="00B32658" w:rsidRDefault="00DE2A0F" w:rsidP="00DE2A0F">
            <w:pPr>
              <w:rPr>
                <w:b/>
              </w:rPr>
            </w:pPr>
            <w:r w:rsidRPr="000056A2">
              <w:rPr>
                <w:b/>
              </w:rPr>
              <w:t>Názov projektu a kód ŽoNFP</w:t>
            </w:r>
            <w:r w:rsidRPr="000056A2">
              <w:rPr>
                <w:b/>
                <w:vertAlign w:val="superscript"/>
              </w:rPr>
              <w:footnoteReference w:id="1"/>
            </w:r>
          </w:p>
        </w:tc>
        <w:tc>
          <w:tcPr>
            <w:tcW w:w="4531" w:type="dxa"/>
          </w:tcPr>
          <w:p w14:paraId="5AFEFE3D" w14:textId="0AC23714" w:rsidR="00DE2A0F" w:rsidRPr="00592DA3" w:rsidRDefault="002E21C9" w:rsidP="00DE2A0F">
            <w:pPr>
              <w:jc w:val="both"/>
              <w:rPr>
                <w:rFonts w:eastAsia="Times New Roman" w:cstheme="minorHAnsi"/>
                <w:bCs/>
                <w:color w:val="000000"/>
                <w:lang w:eastAsia="sk-SK"/>
              </w:rPr>
            </w:pPr>
            <w:r w:rsidRPr="00592DA3">
              <w:rPr>
                <w:rFonts w:cstheme="minorHAnsi"/>
                <w:bCs/>
                <w:i/>
              </w:rPr>
              <w:t>Investície do zariadení na mechanické ošetrovanie pôdy a rastlín vo vinohrade</w:t>
            </w:r>
          </w:p>
        </w:tc>
      </w:tr>
      <w:tr w:rsidR="00DE2A0F" w14:paraId="7D452F2C" w14:textId="77777777" w:rsidTr="00B32658">
        <w:tc>
          <w:tcPr>
            <w:tcW w:w="4531" w:type="dxa"/>
          </w:tcPr>
          <w:p w14:paraId="6A90B025" w14:textId="77777777" w:rsidR="00DE2A0F" w:rsidRPr="00B32658" w:rsidRDefault="00DE2A0F" w:rsidP="00DE2A0F">
            <w:pPr>
              <w:rPr>
                <w:b/>
              </w:rPr>
            </w:pPr>
            <w:r w:rsidRPr="00B32658">
              <w:rPr>
                <w:b/>
              </w:rPr>
              <w:t>Kontaktné údaje pre zabezpečenie komunikácie so záujemcami</w:t>
            </w:r>
          </w:p>
        </w:tc>
        <w:tc>
          <w:tcPr>
            <w:tcW w:w="4531" w:type="dxa"/>
          </w:tcPr>
          <w:p w14:paraId="6C566A0F" w14:textId="77777777" w:rsidR="00592DA3" w:rsidRPr="00592DA3" w:rsidRDefault="00DE2A0F" w:rsidP="00592DA3">
            <w:pPr>
              <w:rPr>
                <w:rFonts w:cstheme="minorHAnsi"/>
                <w:bCs/>
              </w:rPr>
            </w:pPr>
            <w:r w:rsidRPr="00592DA3">
              <w:rPr>
                <w:bCs/>
              </w:rPr>
              <w:t xml:space="preserve">e-mail: </w:t>
            </w:r>
            <w:hyperlink r:id="rId7" w:history="1">
              <w:r w:rsidR="00592DA3" w:rsidRPr="00592DA3">
                <w:rPr>
                  <w:rStyle w:val="Hypertextovprepojenie"/>
                  <w:rFonts w:cstheme="minorHAnsi"/>
                  <w:bCs/>
                </w:rPr>
                <w:t>mikus@jmvinar.sk</w:t>
              </w:r>
            </w:hyperlink>
            <w:r w:rsidR="00592DA3" w:rsidRPr="00592DA3">
              <w:rPr>
                <w:rFonts w:cstheme="minorHAnsi"/>
                <w:bCs/>
              </w:rPr>
              <w:t xml:space="preserve"> </w:t>
            </w:r>
          </w:p>
          <w:p w14:paraId="5DAE8267" w14:textId="5A189E08" w:rsidR="00DE2A0F" w:rsidRPr="00592DA3" w:rsidRDefault="00592DA3" w:rsidP="00592DA3">
            <w:pPr>
              <w:jc w:val="both"/>
              <w:rPr>
                <w:bCs/>
              </w:rPr>
            </w:pPr>
            <w:r w:rsidRPr="00592DA3">
              <w:rPr>
                <w:bCs/>
              </w:rPr>
              <w:t xml:space="preserve">              </w:t>
            </w:r>
            <w:hyperlink r:id="rId8" w:history="1">
              <w:r w:rsidRPr="00592DA3">
                <w:rPr>
                  <w:rStyle w:val="Hypertextovprepojenie"/>
                  <w:rFonts w:cstheme="minorHAnsi"/>
                  <w:bCs/>
                </w:rPr>
                <w:t>dovalpavol@gmail.com</w:t>
              </w:r>
            </w:hyperlink>
          </w:p>
          <w:p w14:paraId="491FC3F6" w14:textId="38C4E6F3" w:rsidR="00592DA3" w:rsidRPr="00592DA3" w:rsidRDefault="00DE2A0F" w:rsidP="00DE2A0F">
            <w:pPr>
              <w:jc w:val="both"/>
              <w:rPr>
                <w:rFonts w:cstheme="minorHAnsi"/>
                <w:bCs/>
              </w:rPr>
            </w:pPr>
            <w:r w:rsidRPr="00592DA3">
              <w:rPr>
                <w:bCs/>
              </w:rPr>
              <w:t xml:space="preserve">tel:   </w:t>
            </w:r>
            <w:r w:rsidR="00592DA3" w:rsidRPr="00592DA3">
              <w:rPr>
                <w:bCs/>
              </w:rPr>
              <w:t xml:space="preserve">p. Mikuš </w:t>
            </w:r>
            <w:r w:rsidR="00592DA3" w:rsidRPr="00592DA3">
              <w:rPr>
                <w:rFonts w:cstheme="minorHAnsi"/>
                <w:bCs/>
              </w:rPr>
              <w:t>+421 903 726 045</w:t>
            </w:r>
          </w:p>
          <w:p w14:paraId="4BC26FBB" w14:textId="082CC2A2" w:rsidR="00DE2A0F" w:rsidRPr="00592DA3" w:rsidRDefault="00592DA3" w:rsidP="00DE2A0F">
            <w:pPr>
              <w:jc w:val="both"/>
              <w:rPr>
                <w:rFonts w:ascii="Calibri" w:eastAsia="Times New Roman" w:hAnsi="Calibri" w:cs="Times New Roman"/>
                <w:bCs/>
                <w:color w:val="000000"/>
                <w:lang w:eastAsia="sk-SK"/>
              </w:rPr>
            </w:pPr>
            <w:r w:rsidRPr="00592DA3">
              <w:rPr>
                <w:rFonts w:cstheme="minorHAnsi"/>
                <w:bCs/>
              </w:rPr>
              <w:t xml:space="preserve">         p. Doval +421 </w:t>
            </w:r>
            <w:r w:rsidR="002E21C9" w:rsidRPr="00592DA3">
              <w:rPr>
                <w:rFonts w:cstheme="minorHAnsi"/>
                <w:bCs/>
              </w:rPr>
              <w:t>915 753 430</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0BF10AA9" w:rsidR="00B32658" w:rsidRPr="00D338F1" w:rsidRDefault="002E21C9" w:rsidP="00B32658">
            <w:pPr>
              <w:jc w:val="both"/>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Orezávač letorastov do viniča</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08200CC4" w:rsidR="00B32658" w:rsidRDefault="00421CBE"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Zákazka je samostatná na jeden stroj</w:t>
            </w:r>
            <w:r w:rsidR="00DE2A0F">
              <w:rPr>
                <w:rFonts w:ascii="Calibri" w:eastAsia="Times New Roman" w:hAnsi="Calibri" w:cs="Times New Roman"/>
                <w:color w:val="000000"/>
                <w:lang w:eastAsia="sk-SK"/>
              </w:rPr>
              <w:t xml:space="preserve"> </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12EEE6D1" w:rsidR="00B32658" w:rsidRPr="00EA401D" w:rsidRDefault="002E21C9"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Orezávač letorastov do viniča</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505396F9" w:rsidR="00B32658" w:rsidRPr="00EA401D" w:rsidRDefault="0015725E" w:rsidP="005E228A">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43A47CCA"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2E21C9">
              <w:rPr>
                <w:rFonts w:ascii="Calibri" w:eastAsia="Times New Roman" w:hAnsi="Calibri" w:cs="Times New Roman"/>
                <w:b/>
                <w:bCs/>
                <w:color w:val="000000"/>
                <w:sz w:val="24"/>
                <w:szCs w:val="24"/>
                <w:lang w:eastAsia="sk-SK"/>
              </w:rPr>
              <w:t>35 526,00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5D977EE8" w:rsidR="00B32658" w:rsidRPr="00EA401D" w:rsidRDefault="0015725E"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Stroj, tovar</w:t>
            </w:r>
            <w:r w:rsidR="00436575">
              <w:rPr>
                <w:rFonts w:ascii="Calibri" w:eastAsia="Times New Roman" w:hAnsi="Calibri" w:cs="Times New Roman"/>
                <w:color w:val="000000"/>
                <w:sz w:val="24"/>
                <w:szCs w:val="24"/>
                <w:lang w:eastAsia="sk-SK"/>
              </w:rPr>
              <w:t xml:space="preserve"> podľa </w:t>
            </w:r>
            <w:r w:rsidR="00436575" w:rsidRPr="00973515">
              <w:rPr>
                <w:rFonts w:ascii="Calibri" w:eastAsia="Times New Roman" w:hAnsi="Calibri" w:cs="Times New Roman"/>
                <w:color w:val="000000"/>
                <w:sz w:val="24"/>
                <w:szCs w:val="24"/>
                <w:lang w:eastAsia="sk-SK"/>
              </w:rPr>
              <w:t>špecifikácie v prílohe č. 1</w:t>
            </w:r>
            <w:r w:rsidR="00B32658" w:rsidRPr="00973515">
              <w:rPr>
                <w:rFonts w:ascii="Calibri" w:eastAsia="Times New Roman" w:hAnsi="Calibri" w:cs="Times New Roman"/>
                <w:color w:val="000000"/>
                <w:sz w:val="24"/>
                <w:szCs w:val="24"/>
                <w:lang w:eastAsia="sk-SK"/>
              </w:rPr>
              <w:t> </w:t>
            </w:r>
            <w:r w:rsidR="00436575" w:rsidRPr="00973515">
              <w:rPr>
                <w:rFonts w:ascii="Calibri" w:eastAsia="Times New Roman" w:hAnsi="Calibri" w:cs="Times New Roman"/>
                <w:color w:val="000000"/>
                <w:sz w:val="24"/>
                <w:szCs w:val="24"/>
                <w:lang w:eastAsia="sk-SK"/>
              </w:rPr>
              <w:t>tejto výzvy</w:t>
            </w:r>
          </w:p>
        </w:tc>
      </w:tr>
    </w:tbl>
    <w:p w14:paraId="5A03F5F6" w14:textId="1857E152" w:rsidR="00B32658" w:rsidRDefault="00B32658" w:rsidP="00B32658">
      <w:pPr>
        <w:spacing w:after="0" w:line="240" w:lineRule="auto"/>
        <w:jc w:val="both"/>
        <w:rPr>
          <w:rFonts w:ascii="Calibri" w:eastAsia="Times New Roman" w:hAnsi="Calibri" w:cs="Times New Roman"/>
          <w:color w:val="000000"/>
          <w:lang w:eastAsia="sk-SK"/>
        </w:rPr>
      </w:pPr>
    </w:p>
    <w:p w14:paraId="7E6BC294" w14:textId="77777777" w:rsidR="00DE14EA" w:rsidRDefault="00DE14EA"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6F3F4F4" w:rsidR="00B32658" w:rsidRPr="00DE14EA" w:rsidRDefault="00B32658" w:rsidP="00B32658">
            <w:pPr>
              <w:jc w:val="both"/>
              <w:rPr>
                <w:rFonts w:ascii="Calibri" w:eastAsia="Times New Roman" w:hAnsi="Calibri" w:cs="Times New Roman"/>
                <w:sz w:val="24"/>
                <w:szCs w:val="24"/>
                <w:lang w:eastAsia="sk-SK"/>
              </w:rPr>
            </w:pPr>
            <w:r w:rsidRPr="00DE14EA">
              <w:rPr>
                <w:rFonts w:ascii="Calibri" w:eastAsia="Times New Roman" w:hAnsi="Calibri" w:cs="Times New Roman"/>
                <w:sz w:val="24"/>
                <w:szCs w:val="24"/>
                <w:lang w:eastAsia="sk-SK"/>
              </w:rPr>
              <w:t> </w:t>
            </w:r>
            <w:r w:rsidR="00C253D2">
              <w:rPr>
                <w:rFonts w:ascii="Calibri" w:eastAsia="Times New Roman" w:hAnsi="Calibri" w:cs="Times New Roman"/>
                <w:sz w:val="24"/>
                <w:szCs w:val="24"/>
                <w:lang w:eastAsia="sk-SK"/>
              </w:rPr>
              <w:t xml:space="preserve">Do </w:t>
            </w:r>
            <w:r w:rsidR="00D338F1">
              <w:rPr>
                <w:rFonts w:ascii="Calibri" w:eastAsia="Times New Roman" w:hAnsi="Calibri" w:cs="Times New Roman"/>
                <w:sz w:val="24"/>
                <w:szCs w:val="24"/>
                <w:lang w:eastAsia="sk-SK"/>
              </w:rPr>
              <w:t>0</w:t>
            </w:r>
            <w:r w:rsidR="002E21C9">
              <w:rPr>
                <w:rFonts w:ascii="Calibri" w:eastAsia="Times New Roman" w:hAnsi="Calibri" w:cs="Times New Roman"/>
                <w:sz w:val="24"/>
                <w:szCs w:val="24"/>
                <w:lang w:eastAsia="sk-SK"/>
              </w:rPr>
              <w:t>6</w:t>
            </w:r>
            <w:r w:rsidR="00D338F1">
              <w:rPr>
                <w:rFonts w:ascii="Calibri" w:eastAsia="Times New Roman" w:hAnsi="Calibri" w:cs="Times New Roman"/>
                <w:sz w:val="24"/>
                <w:szCs w:val="24"/>
                <w:lang w:eastAsia="sk-SK"/>
              </w:rPr>
              <w:t>.0</w:t>
            </w:r>
            <w:r w:rsidR="00A3369C">
              <w:rPr>
                <w:rFonts w:ascii="Calibri" w:eastAsia="Times New Roman" w:hAnsi="Calibri" w:cs="Times New Roman"/>
                <w:sz w:val="24"/>
                <w:szCs w:val="24"/>
                <w:lang w:eastAsia="sk-SK"/>
              </w:rPr>
              <w:t>4</w:t>
            </w:r>
            <w:r w:rsidR="0015725E" w:rsidRPr="00DE14EA">
              <w:rPr>
                <w:rFonts w:ascii="Calibri" w:eastAsia="Times New Roman" w:hAnsi="Calibri" w:cs="Times New Roman"/>
                <w:sz w:val="24"/>
                <w:szCs w:val="24"/>
                <w:lang w:eastAsia="sk-SK"/>
              </w:rPr>
              <w:t>.202</w:t>
            </w:r>
            <w:r w:rsidR="00B65514">
              <w:rPr>
                <w:rFonts w:ascii="Calibri" w:eastAsia="Times New Roman" w:hAnsi="Calibri" w:cs="Times New Roman"/>
                <w:sz w:val="24"/>
                <w:szCs w:val="24"/>
                <w:lang w:eastAsia="sk-SK"/>
              </w:rPr>
              <w:t>3</w:t>
            </w:r>
            <w:r w:rsidR="0015725E" w:rsidRPr="00DE14EA">
              <w:rPr>
                <w:rFonts w:ascii="Calibri" w:eastAsia="Times New Roman" w:hAnsi="Calibri" w:cs="Times New Roman"/>
                <w:sz w:val="24"/>
                <w:szCs w:val="24"/>
                <w:lang w:eastAsia="sk-SK"/>
              </w:rPr>
              <w:t xml:space="preserve"> do  </w:t>
            </w:r>
            <w:r w:rsidR="00DE14EA" w:rsidRPr="00DE14EA">
              <w:rPr>
                <w:rFonts w:ascii="Calibri" w:eastAsia="Times New Roman" w:hAnsi="Calibri" w:cs="Times New Roman"/>
                <w:sz w:val="24"/>
                <w:szCs w:val="24"/>
                <w:lang w:eastAsia="sk-SK"/>
              </w:rPr>
              <w:t>24</w:t>
            </w:r>
            <w:r w:rsidR="0015725E" w:rsidRPr="00DE14EA">
              <w:rPr>
                <w:rFonts w:ascii="Calibri" w:eastAsia="Times New Roman" w:hAnsi="Calibri" w:cs="Times New Roman"/>
                <w:sz w:val="24"/>
                <w:szCs w:val="24"/>
                <w:lang w:eastAsia="sk-SK"/>
              </w:rPr>
              <w:t>:00 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DE14EA" w:rsidRDefault="008F18CC" w:rsidP="00B32658">
            <w:pPr>
              <w:jc w:val="both"/>
              <w:rPr>
                <w:rFonts w:ascii="Calibri" w:eastAsia="Times New Roman" w:hAnsi="Calibri" w:cs="Times New Roman"/>
                <w:b/>
                <w:bCs/>
                <w:sz w:val="24"/>
                <w:szCs w:val="24"/>
                <w:lang w:eastAsia="sk-SK"/>
              </w:rPr>
            </w:pPr>
            <w:r w:rsidRPr="00DE14EA">
              <w:rPr>
                <w:rFonts w:ascii="Calibri" w:eastAsia="Times New Roman" w:hAnsi="Calibri" w:cs="Times New Roman"/>
                <w:b/>
                <w:bCs/>
                <w:sz w:val="24"/>
                <w:szCs w:val="24"/>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DE14EA" w:rsidRDefault="008F18CC" w:rsidP="008F18CC">
            <w:pPr>
              <w:jc w:val="center"/>
              <w:rPr>
                <w:rFonts w:ascii="Calibri" w:eastAsia="Times New Roman" w:hAnsi="Calibri" w:cs="Times New Roman"/>
                <w:b/>
                <w:bCs/>
                <w:strike/>
                <w:sz w:val="24"/>
                <w:szCs w:val="24"/>
                <w:lang w:eastAsia="sk-SK"/>
              </w:rPr>
            </w:pPr>
            <w:r w:rsidRPr="00DE14EA">
              <w:rPr>
                <w:rFonts w:ascii="Calibri" w:eastAsia="Times New Roman" w:hAnsi="Calibri" w:cs="Times New Roman"/>
                <w:b/>
                <w:bCs/>
                <w:strike/>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4C881A69" w:rsidR="00B32658" w:rsidRPr="00DE14EA" w:rsidRDefault="00B32658" w:rsidP="00B32658">
            <w:pPr>
              <w:jc w:val="both"/>
              <w:rPr>
                <w:rFonts w:ascii="Calibri" w:eastAsia="Times New Roman" w:hAnsi="Calibri" w:cs="Times New Roman"/>
                <w:sz w:val="24"/>
                <w:szCs w:val="24"/>
                <w:lang w:eastAsia="sk-SK"/>
              </w:rPr>
            </w:pPr>
            <w:r w:rsidRPr="00DE14EA">
              <w:rPr>
                <w:rFonts w:ascii="Calibri" w:eastAsia="Times New Roman" w:hAnsi="Calibri" w:cs="Times New Roman"/>
                <w:sz w:val="24"/>
                <w:szCs w:val="24"/>
                <w:lang w:eastAsia="sk-SK"/>
              </w:rPr>
              <w:t> </w:t>
            </w:r>
            <w:r w:rsidR="0015725E" w:rsidRPr="00DE14EA">
              <w:rPr>
                <w:rFonts w:ascii="Calibri" w:eastAsia="Times New Roman" w:hAnsi="Calibri" w:cs="Times New Roman"/>
                <w:sz w:val="24"/>
                <w:szCs w:val="24"/>
                <w:lang w:eastAsia="sk-SK"/>
              </w:rPr>
              <w:t>Najnižšia cena</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9881B8B" w:rsidR="00B32658" w:rsidRPr="00DE14EA" w:rsidRDefault="00B32658" w:rsidP="005803C0">
            <w:pPr>
              <w:rPr>
                <w:rFonts w:ascii="Calibri" w:eastAsia="Times New Roman" w:hAnsi="Calibri" w:cs="Times New Roman"/>
                <w:sz w:val="20"/>
                <w:szCs w:val="20"/>
                <w:lang w:eastAsia="sk-SK"/>
              </w:rPr>
            </w:pPr>
            <w:r w:rsidRPr="00DE14EA">
              <w:rPr>
                <w:rFonts w:ascii="Calibri" w:eastAsia="Times New Roman" w:hAnsi="Calibri" w:cs="Times New Roman"/>
                <w:sz w:val="20"/>
                <w:szCs w:val="20"/>
                <w:lang w:eastAsia="sk-SK"/>
              </w:rPr>
              <w:t> </w:t>
            </w:r>
            <w:r w:rsidR="00436575" w:rsidRPr="00DE14EA">
              <w:rPr>
                <w:rFonts w:ascii="Calibri" w:eastAsia="Times New Roman" w:hAnsi="Calibri" w:cs="Times New Roman"/>
                <w:sz w:val="24"/>
                <w:szCs w:val="24"/>
                <w:lang w:eastAsia="sk-SK"/>
              </w:rPr>
              <w:t>Výhradne c</w:t>
            </w:r>
            <w:r w:rsidR="0015725E" w:rsidRPr="00DE14EA">
              <w:rPr>
                <w:rFonts w:ascii="Calibri" w:eastAsia="Times New Roman" w:hAnsi="Calibri" w:cs="Times New Roman"/>
                <w:sz w:val="24"/>
                <w:szCs w:val="24"/>
                <w:lang w:eastAsia="sk-SK"/>
              </w:rPr>
              <w:t>ez elektronický obstarávací systém</w:t>
            </w:r>
            <w:r w:rsidR="0015725E" w:rsidRPr="00AA06FA">
              <w:rPr>
                <w:rFonts w:ascii="Calibri" w:eastAsia="Times New Roman" w:hAnsi="Calibri" w:cs="Times New Roman"/>
                <w:b/>
                <w:bCs/>
                <w:sz w:val="24"/>
                <w:szCs w:val="24"/>
                <w:lang w:eastAsia="sk-SK"/>
              </w:rPr>
              <w:t xml:space="preserve"> JOSEPHINE</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0DBDB11" w:rsidR="00B32658" w:rsidRPr="00DE14EA" w:rsidRDefault="002E21C9" w:rsidP="00B32658">
            <w:pPr>
              <w:jc w:val="both"/>
              <w:rPr>
                <w:rFonts w:ascii="Calibri" w:eastAsia="Times New Roman" w:hAnsi="Calibri" w:cs="Times New Roman"/>
                <w:sz w:val="24"/>
                <w:szCs w:val="24"/>
                <w:lang w:eastAsia="sk-SK"/>
              </w:rPr>
            </w:pPr>
            <w:r>
              <w:rPr>
                <w:rFonts w:ascii="Calibri" w:eastAsia="Times New Roman" w:hAnsi="Calibri" w:cs="Times New Roman"/>
                <w:sz w:val="24"/>
                <w:szCs w:val="24"/>
                <w:lang w:eastAsia="sk-SK"/>
              </w:rPr>
              <w:t>7.0</w:t>
            </w:r>
            <w:r w:rsidR="00A3369C">
              <w:rPr>
                <w:rFonts w:ascii="Calibri" w:eastAsia="Times New Roman" w:hAnsi="Calibri" w:cs="Times New Roman"/>
                <w:sz w:val="24"/>
                <w:szCs w:val="24"/>
                <w:lang w:eastAsia="sk-SK"/>
              </w:rPr>
              <w:t>4</w:t>
            </w:r>
            <w:r>
              <w:rPr>
                <w:rFonts w:ascii="Calibri" w:eastAsia="Times New Roman" w:hAnsi="Calibri" w:cs="Times New Roman"/>
                <w:sz w:val="24"/>
                <w:szCs w:val="24"/>
                <w:lang w:eastAsia="sk-SK"/>
              </w:rPr>
              <w:t>.2023 o 8:00 hod</w:t>
            </w:r>
            <w:r w:rsidR="00370016" w:rsidRPr="00DE14EA">
              <w:rPr>
                <w:rFonts w:ascii="Calibri" w:eastAsia="Times New Roman" w:hAnsi="Calibri" w:cs="Times New Roman"/>
                <w:sz w:val="24"/>
                <w:szCs w:val="24"/>
                <w:lang w:eastAsia="sk-SK"/>
              </w:rPr>
              <w:t xml:space="preserve"> </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 xml:space="preserve">nebolo proti nemu </w:t>
            </w:r>
            <w:r w:rsidR="00A62EFE" w:rsidRPr="00A62EFE">
              <w:lastRenderedPageBreak/>
              <w:t>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E272F6D" w14:textId="77777777" w:rsidR="00E80E36" w:rsidRDefault="00E80E36" w:rsidP="00B32658">
            <w:pPr>
              <w:jc w:val="both"/>
              <w:rPr>
                <w:rFonts w:ascii="Calibri" w:eastAsia="Times New Roman" w:hAnsi="Calibri" w:cs="Times New Roman"/>
                <w:color w:val="000000"/>
                <w:sz w:val="24"/>
                <w:szCs w:val="24"/>
                <w:lang w:eastAsia="sk-SK"/>
              </w:rPr>
            </w:pPr>
          </w:p>
          <w:p w14:paraId="015FDFF2" w14:textId="0B0BE03E" w:rsidR="00E80E36" w:rsidRDefault="0021397F" w:rsidP="00B32658">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Uchádzač predkladá</w:t>
            </w:r>
          </w:p>
          <w:p w14:paraId="7E8F7374" w14:textId="77777777" w:rsidR="00E80E36" w:rsidRDefault="00E80E36" w:rsidP="00B32658">
            <w:pPr>
              <w:jc w:val="both"/>
              <w:rPr>
                <w:rFonts w:ascii="Calibri" w:eastAsia="Times New Roman" w:hAnsi="Calibri" w:cs="Times New Roman"/>
                <w:color w:val="000000"/>
                <w:sz w:val="24"/>
                <w:szCs w:val="24"/>
                <w:lang w:eastAsia="sk-SK"/>
              </w:rPr>
            </w:pPr>
          </w:p>
          <w:p w14:paraId="4E0C3273" w14:textId="444350C3" w:rsidR="00E5301A" w:rsidRDefault="00DE14EA" w:rsidP="00DE14EA">
            <w:pPr>
              <w:ind w:left="607"/>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Informáci</w:t>
            </w:r>
            <w:r w:rsidR="0021397F">
              <w:rPr>
                <w:rFonts w:ascii="Calibri" w:eastAsia="Times New Roman" w:hAnsi="Calibri" w:cs="Times New Roman"/>
                <w:color w:val="000000"/>
                <w:sz w:val="24"/>
                <w:szCs w:val="24"/>
                <w:lang w:eastAsia="sk-SK"/>
              </w:rPr>
              <w:t>u</w:t>
            </w:r>
            <w:r>
              <w:rPr>
                <w:rFonts w:ascii="Calibri" w:eastAsia="Times New Roman" w:hAnsi="Calibri" w:cs="Times New Roman"/>
                <w:color w:val="000000"/>
                <w:sz w:val="24"/>
                <w:szCs w:val="24"/>
                <w:lang w:eastAsia="sk-SK"/>
              </w:rPr>
              <w:t xml:space="preserve"> či </w:t>
            </w:r>
            <w:r w:rsidR="00E5301A">
              <w:rPr>
                <w:rFonts w:ascii="Calibri" w:eastAsia="Times New Roman" w:hAnsi="Calibri" w:cs="Times New Roman"/>
                <w:color w:val="000000"/>
                <w:sz w:val="24"/>
                <w:szCs w:val="24"/>
                <w:lang w:eastAsia="sk-SK"/>
              </w:rPr>
              <w:t>je</w:t>
            </w:r>
            <w:r>
              <w:rPr>
                <w:rFonts w:ascii="Calibri" w:eastAsia="Times New Roman" w:hAnsi="Calibri" w:cs="Times New Roman"/>
                <w:color w:val="000000"/>
                <w:sz w:val="24"/>
                <w:szCs w:val="24"/>
                <w:lang w:eastAsia="sk-SK"/>
              </w:rPr>
              <w:t xml:space="preserve"> </w:t>
            </w:r>
            <w:r w:rsidR="00E5301A">
              <w:rPr>
                <w:rFonts w:ascii="Calibri" w:eastAsia="Times New Roman" w:hAnsi="Calibri" w:cs="Times New Roman"/>
                <w:color w:val="000000"/>
                <w:sz w:val="24"/>
                <w:szCs w:val="24"/>
                <w:lang w:eastAsia="sk-SK"/>
              </w:rPr>
              <w:t>uchádzač registrovaný</w:t>
            </w:r>
            <w:r>
              <w:rPr>
                <w:rFonts w:ascii="Calibri" w:eastAsia="Times New Roman" w:hAnsi="Calibri" w:cs="Times New Roman"/>
                <w:color w:val="000000"/>
                <w:sz w:val="24"/>
                <w:szCs w:val="24"/>
                <w:lang w:eastAsia="sk-SK"/>
              </w:rPr>
              <w:t xml:space="preserve"> </w:t>
            </w:r>
            <w:r w:rsidR="00E5301A">
              <w:rPr>
                <w:rFonts w:ascii="Calibri" w:eastAsia="Times New Roman" w:hAnsi="Calibri" w:cs="Times New Roman"/>
                <w:color w:val="000000"/>
                <w:sz w:val="24"/>
                <w:szCs w:val="24"/>
                <w:lang w:eastAsia="sk-SK"/>
              </w:rPr>
              <w:t xml:space="preserve">v registri  hospodárskych subjektov, alebo v prípade že nie je </w:t>
            </w:r>
            <w:r w:rsidR="00E5301A">
              <w:rPr>
                <w:rFonts w:ascii="Calibri" w:eastAsia="Times New Roman" w:hAnsi="Calibri" w:cs="Times New Roman"/>
                <w:color w:val="000000"/>
                <w:sz w:val="24"/>
                <w:szCs w:val="24"/>
                <w:lang w:eastAsia="sk-SK"/>
              </w:rPr>
              <w:lastRenderedPageBreak/>
              <w:t>registrovaný, predkladá Čestné prehlásenie, podľa prílohy č. 2 tejto výzvy.</w:t>
            </w:r>
          </w:p>
          <w:p w14:paraId="70E7D4B6" w14:textId="77777777" w:rsidR="00E80E36" w:rsidRDefault="00E80E36" w:rsidP="00B32658">
            <w:pPr>
              <w:jc w:val="both"/>
              <w:rPr>
                <w:rFonts w:ascii="Calibri" w:eastAsia="Times New Roman" w:hAnsi="Calibri" w:cs="Times New Roman"/>
                <w:color w:val="000000"/>
                <w:sz w:val="24"/>
                <w:szCs w:val="24"/>
                <w:lang w:eastAsia="sk-SK"/>
              </w:rPr>
            </w:pPr>
          </w:p>
          <w:p w14:paraId="6D011999" w14:textId="2FE6BA46" w:rsidR="00E80E36" w:rsidRDefault="00E80E36" w:rsidP="00B32658">
            <w:pPr>
              <w:jc w:val="both"/>
              <w:rPr>
                <w:rFonts w:ascii="Calibri" w:eastAsia="Times New Roman" w:hAnsi="Calibri" w:cs="Times New Roman"/>
                <w:color w:val="000000"/>
                <w:sz w:val="24"/>
                <w:szCs w:val="24"/>
                <w:lang w:eastAsia="sk-SK"/>
              </w:rPr>
            </w:pPr>
          </w:p>
          <w:p w14:paraId="4184E66C" w14:textId="228892A8" w:rsidR="00E80E36" w:rsidRDefault="00E80E36" w:rsidP="00B32658">
            <w:pPr>
              <w:jc w:val="both"/>
              <w:rPr>
                <w:rFonts w:ascii="Calibri" w:eastAsia="Times New Roman" w:hAnsi="Calibri" w:cs="Times New Roman"/>
                <w:color w:val="000000"/>
                <w:sz w:val="24"/>
                <w:szCs w:val="24"/>
                <w:lang w:eastAsia="sk-SK"/>
              </w:rPr>
            </w:pPr>
          </w:p>
          <w:p w14:paraId="6C6EED34" w14:textId="77777777" w:rsidR="00E80E36" w:rsidRDefault="00E80E36" w:rsidP="00B32658">
            <w:pPr>
              <w:jc w:val="both"/>
              <w:rPr>
                <w:rFonts w:ascii="Calibri" w:eastAsia="Times New Roman" w:hAnsi="Calibri" w:cs="Times New Roman"/>
                <w:color w:val="000000"/>
                <w:sz w:val="24"/>
                <w:szCs w:val="24"/>
                <w:lang w:eastAsia="sk-SK"/>
              </w:rPr>
            </w:pPr>
          </w:p>
          <w:p w14:paraId="14C42EE3" w14:textId="1BD3AECB" w:rsidR="00E80E36" w:rsidRPr="00EA401D" w:rsidRDefault="00E80E36" w:rsidP="00370016">
            <w:pPr>
              <w:jc w:val="both"/>
              <w:rPr>
                <w:rFonts w:ascii="Calibri" w:eastAsia="Times New Roman" w:hAnsi="Calibri" w:cs="Times New Roman"/>
                <w:color w:val="000000"/>
                <w:sz w:val="24"/>
                <w:szCs w:val="24"/>
                <w:lang w:eastAsia="sk-SK"/>
              </w:rPr>
            </w:pP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5CCC966" w14:textId="4F39453E" w:rsidR="00370016" w:rsidRDefault="00590289" w:rsidP="00370016">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p w14:paraId="57A24AD8" w14:textId="5C572977" w:rsidR="000056A2" w:rsidRPr="00EA401D" w:rsidRDefault="000056A2" w:rsidP="000056A2">
            <w:pPr>
              <w:jc w:val="both"/>
              <w:rPr>
                <w:rFonts w:ascii="Calibri" w:eastAsia="Times New Roman" w:hAnsi="Calibri" w:cs="Times New Roman"/>
                <w:color w:val="000000"/>
                <w:sz w:val="24"/>
                <w:szCs w:val="24"/>
                <w:lang w:eastAsia="sk-SK"/>
              </w:rPr>
            </w:pP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161D1EED" w:rsidR="000056A2" w:rsidRPr="00EA401D" w:rsidRDefault="00DE14EA" w:rsidP="00DE14EA">
            <w:pPr>
              <w:pStyle w:val="Odsekzoznamu"/>
              <w:numPr>
                <w:ilvl w:val="0"/>
                <w:numId w:val="1"/>
              </w:numPr>
              <w:ind w:left="323" w:hanging="323"/>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Viď prílohu č. 1 tejto výzvy</w:t>
            </w:r>
          </w:p>
        </w:tc>
      </w:tr>
    </w:tbl>
    <w:p w14:paraId="68351091" w14:textId="0714A606" w:rsidR="00B32658" w:rsidRDefault="00B32658" w:rsidP="00B32658">
      <w:pPr>
        <w:spacing w:after="0" w:line="240" w:lineRule="auto"/>
        <w:jc w:val="both"/>
        <w:rPr>
          <w:rFonts w:ascii="Calibri" w:eastAsia="Times New Roman" w:hAnsi="Calibri" w:cs="Times New Roman"/>
          <w:color w:val="000000"/>
          <w:lang w:eastAsia="sk-SK"/>
        </w:rPr>
      </w:pPr>
    </w:p>
    <w:p w14:paraId="3E31EA34" w14:textId="77777777" w:rsidR="00DE14EA" w:rsidRDefault="00DE14EA"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46BC8810" w14:textId="336FF4C0" w:rsidR="00440F64" w:rsidRDefault="00440F64" w:rsidP="00440F64">
            <w:pPr>
              <w:jc w:val="both"/>
            </w:pPr>
            <w:r w:rsidRPr="007909A4">
              <w:t xml:space="preserve">Potenciálny dodávateľ, ktorý </w:t>
            </w:r>
            <w:r w:rsidR="00CD40CB">
              <w:t>bude</w:t>
            </w:r>
            <w:r w:rsidRPr="007909A4">
              <w:t xml:space="preserve">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p w14:paraId="1B64F6E4" w14:textId="1BF2A54F" w:rsidR="00DE14EA" w:rsidRPr="007909A4" w:rsidRDefault="00DE14EA" w:rsidP="00440F64">
            <w:pPr>
              <w:jc w:val="both"/>
            </w:pPr>
          </w:p>
        </w:tc>
      </w:tr>
      <w:tr w:rsidR="00440F64" w14:paraId="48B93AE1" w14:textId="77777777" w:rsidTr="00440F64">
        <w:tc>
          <w:tcPr>
            <w:tcW w:w="9062" w:type="dxa"/>
          </w:tcPr>
          <w:p w14:paraId="096026B2" w14:textId="69AEF41B" w:rsidR="00440F64" w:rsidRDefault="00440F64" w:rsidP="00440F64">
            <w:pPr>
              <w:jc w:val="both"/>
            </w:pPr>
            <w:r w:rsidRPr="007909A4">
              <w:t>Potenciálny dodávateľ, ktorý bol vyhodnotený ako úspešný, je povinný pred podpisom zmluvy predložiť údaje o všetkých známych subdodávateľoch</w:t>
            </w:r>
            <w:r w:rsidR="00CD40CB">
              <w:t xml:space="preserve"> v súvislosti s touto zákazkou (ak relevantné)</w:t>
            </w:r>
            <w:r w:rsidRPr="007909A4">
              <w:t xml:space="preserve">;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r w:rsidR="00F6212F" w14:paraId="7EB150C7" w14:textId="77777777" w:rsidTr="00440F64">
        <w:tc>
          <w:tcPr>
            <w:tcW w:w="9062" w:type="dxa"/>
          </w:tcPr>
          <w:p w14:paraId="20191E6F" w14:textId="47ED23DA" w:rsidR="00F6212F" w:rsidRPr="007909A4" w:rsidRDefault="00F6212F" w:rsidP="00440F64">
            <w:pPr>
              <w:jc w:val="both"/>
            </w:pPr>
            <w:r>
              <w:t>Lehota a miesto dodania predmetu zákazky bude upresnená v kúpnej zmluve</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49BCA8C6" w:rsidR="002E0B88" w:rsidRDefault="002E0B88" w:rsidP="00B32658">
      <w:pPr>
        <w:spacing w:after="0" w:line="240" w:lineRule="auto"/>
        <w:jc w:val="both"/>
        <w:rPr>
          <w:rFonts w:ascii="Calibri" w:eastAsia="Times New Roman" w:hAnsi="Calibri" w:cs="Times New Roman"/>
          <w:color w:val="000000"/>
          <w:lang w:eastAsia="sk-SK"/>
        </w:rPr>
      </w:pPr>
    </w:p>
    <w:p w14:paraId="65A3A166" w14:textId="5173AE5B" w:rsidR="00DE14EA" w:rsidRDefault="00DE14EA" w:rsidP="00B32658">
      <w:pPr>
        <w:spacing w:after="0" w:line="240" w:lineRule="auto"/>
        <w:jc w:val="both"/>
        <w:rPr>
          <w:rFonts w:ascii="Calibri" w:eastAsia="Times New Roman" w:hAnsi="Calibri" w:cs="Times New Roman"/>
          <w:color w:val="000000"/>
          <w:lang w:eastAsia="sk-SK"/>
        </w:rPr>
      </w:pPr>
    </w:p>
    <w:p w14:paraId="5DF4ACE7" w14:textId="0E99FD93" w:rsidR="00DE14EA" w:rsidRDefault="00DE14EA" w:rsidP="00B32658">
      <w:pPr>
        <w:spacing w:after="0" w:line="240" w:lineRule="auto"/>
        <w:jc w:val="both"/>
        <w:rPr>
          <w:rFonts w:ascii="Calibri" w:eastAsia="Times New Roman" w:hAnsi="Calibri" w:cs="Times New Roman"/>
          <w:color w:val="000000"/>
          <w:lang w:eastAsia="sk-SK"/>
        </w:rPr>
      </w:pPr>
    </w:p>
    <w:p w14:paraId="44A1BA35" w14:textId="0B7159E0" w:rsidR="00DE14EA" w:rsidRDefault="00DE14EA" w:rsidP="00B32658">
      <w:pPr>
        <w:spacing w:after="0" w:line="240" w:lineRule="auto"/>
        <w:jc w:val="both"/>
        <w:rPr>
          <w:rFonts w:ascii="Calibri" w:eastAsia="Times New Roman" w:hAnsi="Calibri" w:cs="Times New Roman"/>
          <w:color w:val="000000"/>
          <w:lang w:eastAsia="sk-SK"/>
        </w:rPr>
      </w:pPr>
    </w:p>
    <w:p w14:paraId="169198F4" w14:textId="6AA5936B" w:rsidR="00DE14EA" w:rsidRDefault="00DE14EA" w:rsidP="00B32658">
      <w:pPr>
        <w:spacing w:after="0" w:line="240" w:lineRule="auto"/>
        <w:jc w:val="both"/>
        <w:rPr>
          <w:rFonts w:ascii="Calibri" w:eastAsia="Times New Roman" w:hAnsi="Calibri" w:cs="Times New Roman"/>
          <w:color w:val="000000"/>
          <w:lang w:eastAsia="sk-SK"/>
        </w:rPr>
      </w:pPr>
    </w:p>
    <w:p w14:paraId="6D155459" w14:textId="6651CA6C" w:rsidR="00DE14EA" w:rsidRDefault="00DE14EA" w:rsidP="00B32658">
      <w:pPr>
        <w:spacing w:after="0" w:line="240" w:lineRule="auto"/>
        <w:jc w:val="both"/>
        <w:rPr>
          <w:rFonts w:ascii="Calibri" w:eastAsia="Times New Roman" w:hAnsi="Calibri" w:cs="Times New Roman"/>
          <w:color w:val="000000"/>
          <w:lang w:eastAsia="sk-SK"/>
        </w:rPr>
      </w:pPr>
    </w:p>
    <w:p w14:paraId="6ACF873F" w14:textId="368458F3" w:rsidR="00DE14EA" w:rsidRDefault="00DE14EA" w:rsidP="00B32658">
      <w:pPr>
        <w:spacing w:after="0" w:line="240" w:lineRule="auto"/>
        <w:jc w:val="both"/>
        <w:rPr>
          <w:rFonts w:ascii="Calibri" w:eastAsia="Times New Roman" w:hAnsi="Calibri" w:cs="Times New Roman"/>
          <w:color w:val="000000"/>
          <w:lang w:eastAsia="sk-SK"/>
        </w:rPr>
      </w:pPr>
    </w:p>
    <w:p w14:paraId="0E552CD6" w14:textId="74A5B6F3" w:rsidR="00DE14EA" w:rsidRDefault="00DE14EA" w:rsidP="00B32658">
      <w:pPr>
        <w:spacing w:after="0" w:line="240" w:lineRule="auto"/>
        <w:jc w:val="both"/>
        <w:rPr>
          <w:rFonts w:ascii="Calibri" w:eastAsia="Times New Roman" w:hAnsi="Calibri" w:cs="Times New Roman"/>
          <w:color w:val="000000"/>
          <w:lang w:eastAsia="sk-SK"/>
        </w:rPr>
      </w:pPr>
    </w:p>
    <w:p w14:paraId="146884BC" w14:textId="08B8EEE6" w:rsidR="00DE14EA" w:rsidRDefault="00DE14EA" w:rsidP="00B32658">
      <w:pPr>
        <w:spacing w:after="0" w:line="240" w:lineRule="auto"/>
        <w:jc w:val="both"/>
        <w:rPr>
          <w:rFonts w:ascii="Calibri" w:eastAsia="Times New Roman" w:hAnsi="Calibri" w:cs="Times New Roman"/>
          <w:color w:val="000000"/>
          <w:lang w:eastAsia="sk-SK"/>
        </w:rPr>
      </w:pPr>
    </w:p>
    <w:p w14:paraId="39B1B5C9" w14:textId="77777777" w:rsidR="00DE14EA" w:rsidRDefault="00DE14EA" w:rsidP="00B32658">
      <w:pPr>
        <w:spacing w:after="0" w:line="240" w:lineRule="auto"/>
        <w:jc w:val="both"/>
        <w:rPr>
          <w:rFonts w:ascii="Calibri" w:eastAsia="Times New Roman" w:hAnsi="Calibri" w:cs="Times New Roman"/>
          <w:color w:val="000000"/>
          <w:lang w:eastAsia="sk-SK"/>
        </w:rPr>
      </w:pPr>
    </w:p>
    <w:p w14:paraId="066683FD" w14:textId="7197BDC1" w:rsidR="00807C8D" w:rsidRDefault="00807C8D" w:rsidP="00B32658">
      <w:pPr>
        <w:spacing w:after="0" w:line="240" w:lineRule="auto"/>
        <w:jc w:val="both"/>
        <w:rPr>
          <w:rFonts w:ascii="Calibri" w:eastAsia="Times New Roman" w:hAnsi="Calibri" w:cs="Times New Roman"/>
          <w:color w:val="000000"/>
          <w:lang w:eastAsia="sk-SK"/>
        </w:rPr>
      </w:pPr>
    </w:p>
    <w:p w14:paraId="655777DE" w14:textId="77777777" w:rsidR="00DE14EA" w:rsidRDefault="00DE14EA" w:rsidP="00B32658">
      <w:pPr>
        <w:spacing w:after="0" w:line="240" w:lineRule="auto"/>
        <w:jc w:val="both"/>
        <w:rPr>
          <w:rFonts w:ascii="Calibri" w:eastAsia="Times New Roman" w:hAnsi="Calibri" w:cs="Times New Roman"/>
          <w:color w:val="000000"/>
          <w:lang w:eastAsia="sk-SK"/>
        </w:rPr>
      </w:pPr>
    </w:p>
    <w:p w14:paraId="71D28DB4" w14:textId="1C87ECA4" w:rsidR="00807C8D" w:rsidRPr="008025DF" w:rsidRDefault="006E63A6" w:rsidP="00B32658">
      <w:pPr>
        <w:spacing w:after="0" w:line="240" w:lineRule="auto"/>
        <w:jc w:val="both"/>
        <w:rPr>
          <w:rFonts w:eastAsia="Times New Roman" w:cstheme="minorHAnsi"/>
          <w:b/>
          <w:bCs/>
          <w:color w:val="000000"/>
          <w:sz w:val="24"/>
          <w:szCs w:val="24"/>
          <w:lang w:eastAsia="sk-SK"/>
        </w:rPr>
      </w:pPr>
      <w:r w:rsidRPr="008025DF">
        <w:rPr>
          <w:rFonts w:eastAsia="Times New Roman" w:cstheme="minorHAnsi"/>
          <w:b/>
          <w:bCs/>
          <w:color w:val="000000"/>
          <w:sz w:val="24"/>
          <w:szCs w:val="24"/>
          <w:lang w:eastAsia="sk-SK"/>
        </w:rPr>
        <w:t>UPOZORNENIE!!!</w:t>
      </w:r>
    </w:p>
    <w:p w14:paraId="258E047B" w14:textId="5F8AD642" w:rsidR="006E63A6" w:rsidRPr="008025DF" w:rsidRDefault="006E63A6" w:rsidP="00B32658">
      <w:pPr>
        <w:spacing w:after="0" w:line="240" w:lineRule="auto"/>
        <w:jc w:val="both"/>
        <w:rPr>
          <w:rFonts w:eastAsia="Times New Roman" w:cstheme="minorHAnsi"/>
          <w:b/>
          <w:bCs/>
          <w:color w:val="000000"/>
          <w:sz w:val="24"/>
          <w:szCs w:val="24"/>
          <w:lang w:eastAsia="sk-SK"/>
        </w:rPr>
      </w:pPr>
      <w:r w:rsidRPr="008025DF">
        <w:rPr>
          <w:rFonts w:eastAsia="Times New Roman" w:cstheme="minorHAnsi"/>
          <w:b/>
          <w:bCs/>
          <w:color w:val="000000"/>
          <w:sz w:val="24"/>
          <w:szCs w:val="24"/>
          <w:lang w:eastAsia="sk-SK"/>
        </w:rPr>
        <w:t>Obstarávateľ nie je verejný obstarávateľ, ani obstarávateľ v zmysle zákona č. 343/</w:t>
      </w:r>
      <w:r w:rsidR="008025DF" w:rsidRPr="008025DF">
        <w:rPr>
          <w:rFonts w:eastAsia="Times New Roman" w:cstheme="minorHAnsi"/>
          <w:b/>
          <w:bCs/>
          <w:color w:val="000000"/>
          <w:sz w:val="24"/>
          <w:szCs w:val="24"/>
          <w:lang w:eastAsia="sk-SK"/>
        </w:rPr>
        <w:t>2015 Z. z. o verejnom obstarávaní a o zmene a doplnení niektorých zákonov, preto v</w:t>
      </w:r>
      <w:r w:rsidRPr="008025DF">
        <w:rPr>
          <w:rFonts w:eastAsia="Times New Roman" w:cstheme="minorHAnsi"/>
          <w:b/>
          <w:bCs/>
          <w:color w:val="000000"/>
          <w:sz w:val="24"/>
          <w:szCs w:val="24"/>
          <w:lang w:eastAsia="sk-SK"/>
        </w:rPr>
        <w:t xml:space="preserve">ýber dodávateľa sa neriadi </w:t>
      </w:r>
      <w:r w:rsidR="008025DF" w:rsidRPr="008025DF">
        <w:rPr>
          <w:rFonts w:eastAsia="Times New Roman" w:cstheme="minorHAnsi"/>
          <w:b/>
          <w:bCs/>
          <w:color w:val="000000"/>
          <w:sz w:val="24"/>
          <w:szCs w:val="24"/>
          <w:lang w:eastAsia="sk-SK"/>
        </w:rPr>
        <w:t>týmto zákonom.</w:t>
      </w:r>
    </w:p>
    <w:p w14:paraId="5817E8E8" w14:textId="77777777" w:rsidR="008025DF" w:rsidRDefault="008025DF" w:rsidP="006E63A6">
      <w:pPr>
        <w:pStyle w:val="Normlnywebov"/>
        <w:spacing w:before="0" w:after="0"/>
        <w:ind w:firstLine="0"/>
        <w:rPr>
          <w:rFonts w:asciiTheme="minorHAnsi" w:eastAsia="Times New Roman" w:hAnsiTheme="minorHAnsi" w:cstheme="minorHAnsi"/>
          <w:b/>
          <w:bCs/>
          <w:color w:val="000000"/>
          <w:sz w:val="24"/>
          <w:szCs w:val="24"/>
          <w:lang w:eastAsia="sk-SK"/>
        </w:rPr>
      </w:pPr>
    </w:p>
    <w:p w14:paraId="0A6DB485" w14:textId="3F7DCC6B" w:rsidR="008025DF" w:rsidRPr="008025DF" w:rsidRDefault="00807C8D" w:rsidP="006E63A6">
      <w:pPr>
        <w:pStyle w:val="Normlnywebov"/>
        <w:spacing w:before="0" w:after="0"/>
        <w:ind w:firstLine="0"/>
        <w:rPr>
          <w:rFonts w:asciiTheme="minorHAnsi" w:eastAsia="Times New Roman" w:hAnsiTheme="minorHAnsi" w:cstheme="minorHAnsi"/>
          <w:b/>
          <w:bCs/>
          <w:color w:val="000000"/>
          <w:sz w:val="24"/>
          <w:szCs w:val="24"/>
          <w:lang w:eastAsia="sk-SK"/>
        </w:rPr>
      </w:pPr>
      <w:r w:rsidRPr="008025DF">
        <w:rPr>
          <w:rFonts w:asciiTheme="minorHAnsi" w:eastAsia="Times New Roman" w:hAnsiTheme="minorHAnsi" w:cstheme="minorHAnsi"/>
          <w:b/>
          <w:bCs/>
          <w:color w:val="000000"/>
          <w:sz w:val="24"/>
          <w:szCs w:val="24"/>
          <w:lang w:eastAsia="sk-SK"/>
        </w:rPr>
        <w:t>Pri výbere dodávateľa sa obstarávateľ riadi</w:t>
      </w:r>
      <w:r w:rsidR="008025DF" w:rsidRPr="008025DF">
        <w:rPr>
          <w:rFonts w:asciiTheme="minorHAnsi" w:eastAsia="Times New Roman" w:hAnsiTheme="minorHAnsi" w:cstheme="minorHAnsi"/>
          <w:b/>
          <w:bCs/>
          <w:color w:val="000000"/>
          <w:sz w:val="24"/>
          <w:szCs w:val="24"/>
          <w:lang w:eastAsia="sk-SK"/>
        </w:rPr>
        <w:t>:</w:t>
      </w:r>
    </w:p>
    <w:p w14:paraId="7C48530A" w14:textId="67611975" w:rsidR="006E63A6" w:rsidRPr="008025DF" w:rsidRDefault="00807C8D" w:rsidP="008025DF">
      <w:pPr>
        <w:pStyle w:val="Normlnywebov"/>
        <w:numPr>
          <w:ilvl w:val="0"/>
          <w:numId w:val="1"/>
        </w:numPr>
        <w:spacing w:before="0" w:after="0"/>
        <w:rPr>
          <w:rFonts w:asciiTheme="minorHAnsi" w:eastAsia="Times New Roman" w:hAnsiTheme="minorHAnsi" w:cstheme="minorHAnsi"/>
          <w:b/>
          <w:bCs/>
          <w:color w:val="000000"/>
          <w:sz w:val="24"/>
          <w:szCs w:val="24"/>
          <w:lang w:eastAsia="sk-SK"/>
        </w:rPr>
      </w:pPr>
      <w:r w:rsidRPr="008025DF">
        <w:rPr>
          <w:rFonts w:asciiTheme="minorHAnsi" w:eastAsia="Times New Roman" w:hAnsiTheme="minorHAnsi" w:cstheme="minorHAnsi"/>
          <w:b/>
          <w:bCs/>
          <w:color w:val="000000"/>
          <w:sz w:val="24"/>
          <w:szCs w:val="24"/>
          <w:lang w:eastAsia="sk-SK"/>
        </w:rPr>
        <w:t xml:space="preserve">ustanoveniami Výzvy </w:t>
      </w:r>
      <w:r w:rsidR="006E63A6" w:rsidRPr="008025DF">
        <w:rPr>
          <w:rFonts w:asciiTheme="minorHAnsi" w:eastAsia="Times New Roman" w:hAnsiTheme="minorHAnsi" w:cstheme="minorHAnsi"/>
          <w:b/>
          <w:bCs/>
          <w:color w:val="000000"/>
          <w:sz w:val="24"/>
          <w:szCs w:val="24"/>
          <w:lang w:eastAsia="sk-SK"/>
        </w:rPr>
        <w:t xml:space="preserve">č. </w:t>
      </w:r>
      <w:r w:rsidR="002E21C9">
        <w:rPr>
          <w:rFonts w:asciiTheme="minorHAnsi" w:eastAsia="Times New Roman" w:hAnsiTheme="minorHAnsi" w:cstheme="minorHAnsi"/>
          <w:b/>
          <w:bCs/>
          <w:color w:val="000000"/>
          <w:sz w:val="24"/>
          <w:szCs w:val="24"/>
          <w:lang w:eastAsia="sk-SK"/>
        </w:rPr>
        <w:t>65</w:t>
      </w:r>
      <w:r w:rsidR="006E63A6" w:rsidRPr="008025DF">
        <w:rPr>
          <w:rFonts w:asciiTheme="minorHAnsi" w:eastAsia="Times New Roman" w:hAnsiTheme="minorHAnsi" w:cstheme="minorHAnsi"/>
          <w:b/>
          <w:bCs/>
          <w:color w:val="000000"/>
          <w:sz w:val="24"/>
          <w:szCs w:val="24"/>
          <w:lang w:eastAsia="sk-SK"/>
        </w:rPr>
        <w:t>/PRV/2022 na predkladanie žiadostí o nenávratný finančný príspevok z Programu rozvoja vidieka Slovenskej republiky 2014 – 2022</w:t>
      </w:r>
      <w:r w:rsidR="008025DF">
        <w:rPr>
          <w:rFonts w:asciiTheme="minorHAnsi" w:eastAsia="Times New Roman" w:hAnsiTheme="minorHAnsi" w:cstheme="minorHAnsi"/>
          <w:b/>
          <w:bCs/>
          <w:color w:val="000000"/>
          <w:sz w:val="24"/>
          <w:szCs w:val="24"/>
          <w:lang w:eastAsia="sk-SK"/>
        </w:rPr>
        <w:t>,</w:t>
      </w:r>
    </w:p>
    <w:p w14:paraId="441D85E9" w14:textId="284EE36D" w:rsidR="008025DF" w:rsidRPr="008025DF" w:rsidRDefault="008025DF" w:rsidP="008025DF">
      <w:pPr>
        <w:pStyle w:val="Normlnywebov"/>
        <w:numPr>
          <w:ilvl w:val="0"/>
          <w:numId w:val="1"/>
        </w:numPr>
        <w:spacing w:before="0" w:after="0"/>
        <w:rPr>
          <w:rFonts w:asciiTheme="minorHAnsi" w:eastAsia="Times New Roman" w:hAnsiTheme="minorHAnsi" w:cstheme="minorHAnsi"/>
          <w:b/>
          <w:bCs/>
          <w:color w:val="000000"/>
          <w:sz w:val="24"/>
          <w:szCs w:val="24"/>
          <w:lang w:eastAsia="sk-SK"/>
        </w:rPr>
      </w:pPr>
      <w:r w:rsidRPr="008025DF">
        <w:rPr>
          <w:rFonts w:asciiTheme="minorHAnsi" w:eastAsia="Times New Roman" w:hAnsiTheme="minorHAnsi" w:cstheme="minorHAnsi"/>
          <w:b/>
          <w:bCs/>
          <w:color w:val="000000"/>
          <w:sz w:val="24"/>
          <w:szCs w:val="24"/>
          <w:lang w:eastAsia="sk-SK"/>
        </w:rPr>
        <w:t xml:space="preserve">ustanoveniami </w:t>
      </w:r>
      <w:r w:rsidRPr="008025DF">
        <w:rPr>
          <w:rFonts w:asciiTheme="minorHAnsi" w:hAnsiTheme="minorHAnsi" w:cstheme="minorHAnsi"/>
          <w:b/>
          <w:bCs/>
          <w:sz w:val="24"/>
          <w:szCs w:val="24"/>
        </w:rPr>
        <w:t>Usmernenia PPA č. 8/2017 k obstarávaniu tovarov, stavebných prác a služieb financovaných z PRV SR 2014 – 2020, Aktualizácia č. 4</w:t>
      </w:r>
    </w:p>
    <w:p w14:paraId="75778996" w14:textId="77EF96BD" w:rsidR="008025DF" w:rsidRPr="008025DF" w:rsidRDefault="008025DF" w:rsidP="008025DF">
      <w:pPr>
        <w:pStyle w:val="Normlnywebov"/>
        <w:spacing w:before="0" w:after="0"/>
        <w:ind w:firstLine="0"/>
        <w:rPr>
          <w:rFonts w:asciiTheme="minorHAnsi" w:eastAsia="Times New Roman" w:hAnsiTheme="minorHAnsi" w:cstheme="minorHAnsi"/>
          <w:b/>
          <w:bCs/>
          <w:color w:val="000000"/>
          <w:sz w:val="24"/>
          <w:szCs w:val="24"/>
          <w:lang w:eastAsia="sk-SK"/>
        </w:rPr>
      </w:pPr>
      <w:r>
        <w:rPr>
          <w:rFonts w:asciiTheme="minorHAnsi" w:eastAsia="Times New Roman" w:hAnsiTheme="minorHAnsi" w:cstheme="minorHAnsi"/>
          <w:b/>
          <w:bCs/>
          <w:color w:val="000000"/>
          <w:sz w:val="24"/>
          <w:szCs w:val="24"/>
          <w:lang w:eastAsia="sk-SK"/>
        </w:rPr>
        <w:t xml:space="preserve">Odporúčame uchádzačom preštudovať si oba dokumenty zverejnené na stránke </w:t>
      </w:r>
      <w:bookmarkStart w:id="0" w:name="_Hlk130537377"/>
      <w:r w:rsidR="003E1F21">
        <w:fldChar w:fldCharType="begin"/>
      </w:r>
      <w:r w:rsidR="003E1F21">
        <w:instrText>HYPERLINK "https://www.apa.sk/65-prv-2022"</w:instrText>
      </w:r>
      <w:r w:rsidR="003E1F21">
        <w:fldChar w:fldCharType="separate"/>
      </w:r>
      <w:r w:rsidR="005803C0">
        <w:rPr>
          <w:rStyle w:val="Hypertextovprepojenie"/>
        </w:rPr>
        <w:t>65/PRV/2022 / PPA - Pôdohospodárska platobná agentúra (apa.sk)</w:t>
      </w:r>
      <w:r w:rsidR="003E1F21">
        <w:rPr>
          <w:rStyle w:val="Hypertextovprepojenie"/>
        </w:rPr>
        <w:fldChar w:fldCharType="end"/>
      </w:r>
      <w:bookmarkEnd w:id="0"/>
      <w:r w:rsidR="00680FBB">
        <w:t xml:space="preserve"> a</w:t>
      </w:r>
      <w:r w:rsidR="00680FBB">
        <w:rPr>
          <w:rFonts w:asciiTheme="minorHAnsi" w:eastAsia="Times New Roman" w:hAnsiTheme="minorHAnsi" w:cstheme="minorHAnsi"/>
          <w:b/>
          <w:bCs/>
          <w:color w:val="000000"/>
          <w:sz w:val="24"/>
          <w:szCs w:val="24"/>
          <w:lang w:eastAsia="sk-SK"/>
        </w:rPr>
        <w:t xml:space="preserve"> </w:t>
      </w:r>
      <w:hyperlink r:id="rId9" w:history="1">
        <w:r>
          <w:rPr>
            <w:rStyle w:val="Hypertextovprepojenie"/>
          </w:rPr>
          <w:t>Usmernenia PPA / PPA - Pôdohospodárska platobná agentúra (apa.sk)</w:t>
        </w:r>
      </w:hyperlink>
      <w:r w:rsidR="00680FBB">
        <w:t>.</w:t>
      </w:r>
    </w:p>
    <w:p w14:paraId="6959965D" w14:textId="7DA6A39C" w:rsidR="00807C8D" w:rsidRDefault="00807C8D" w:rsidP="00B32658">
      <w:pPr>
        <w:spacing w:after="0" w:line="240" w:lineRule="auto"/>
        <w:jc w:val="both"/>
        <w:rPr>
          <w:rFonts w:ascii="Calibri" w:eastAsia="Times New Roman" w:hAnsi="Calibri" w:cs="Times New Roman"/>
          <w:color w:val="000000"/>
          <w:lang w:eastAsia="sk-SK"/>
        </w:rPr>
      </w:pPr>
    </w:p>
    <w:p w14:paraId="346B640C" w14:textId="16E9E3A6" w:rsidR="00807C8D" w:rsidRDefault="00807C8D" w:rsidP="00B32658">
      <w:pPr>
        <w:spacing w:after="0" w:line="240" w:lineRule="auto"/>
        <w:jc w:val="both"/>
        <w:rPr>
          <w:rFonts w:ascii="Calibri" w:eastAsia="Times New Roman" w:hAnsi="Calibri" w:cs="Times New Roman"/>
          <w:color w:val="000000"/>
          <w:lang w:eastAsia="sk-SK"/>
        </w:rPr>
      </w:pPr>
    </w:p>
    <w:p w14:paraId="25CF0F21" w14:textId="679E6912" w:rsidR="00807C8D" w:rsidRDefault="00807C8D" w:rsidP="00B32658">
      <w:pPr>
        <w:spacing w:after="0" w:line="240" w:lineRule="auto"/>
        <w:jc w:val="both"/>
        <w:rPr>
          <w:rFonts w:ascii="Calibri" w:eastAsia="Times New Roman" w:hAnsi="Calibri" w:cs="Times New Roman"/>
          <w:color w:val="000000"/>
          <w:lang w:eastAsia="sk-SK"/>
        </w:rPr>
      </w:pPr>
    </w:p>
    <w:p w14:paraId="4331C72F" w14:textId="67B32246" w:rsidR="00DE14EA" w:rsidRDefault="00DE14EA" w:rsidP="00B32658">
      <w:pPr>
        <w:spacing w:after="0" w:line="240" w:lineRule="auto"/>
        <w:jc w:val="both"/>
        <w:rPr>
          <w:rFonts w:ascii="Calibri" w:eastAsia="Times New Roman" w:hAnsi="Calibri" w:cs="Times New Roman"/>
          <w:color w:val="000000"/>
          <w:lang w:eastAsia="sk-SK"/>
        </w:rPr>
      </w:pPr>
    </w:p>
    <w:p w14:paraId="5E36CD37" w14:textId="776BA57F" w:rsidR="00DE14EA" w:rsidRDefault="00DE14EA" w:rsidP="00B32658">
      <w:pPr>
        <w:spacing w:after="0" w:line="240" w:lineRule="auto"/>
        <w:jc w:val="both"/>
        <w:rPr>
          <w:rFonts w:ascii="Calibri" w:eastAsia="Times New Roman" w:hAnsi="Calibri" w:cs="Times New Roman"/>
          <w:color w:val="000000"/>
          <w:lang w:eastAsia="sk-SK"/>
        </w:rPr>
      </w:pPr>
    </w:p>
    <w:p w14:paraId="77B8F644" w14:textId="0DCC75BC" w:rsidR="00DE14EA" w:rsidRDefault="00DE14EA" w:rsidP="00B32658">
      <w:pPr>
        <w:spacing w:after="0" w:line="240" w:lineRule="auto"/>
        <w:jc w:val="both"/>
        <w:rPr>
          <w:rFonts w:ascii="Calibri" w:eastAsia="Times New Roman" w:hAnsi="Calibri" w:cs="Times New Roman"/>
          <w:color w:val="000000"/>
          <w:lang w:eastAsia="sk-SK"/>
        </w:rPr>
      </w:pPr>
    </w:p>
    <w:p w14:paraId="77CD577A" w14:textId="1BA1EDA4" w:rsidR="00DE14EA" w:rsidRDefault="00DE14EA" w:rsidP="00B32658">
      <w:pPr>
        <w:spacing w:after="0" w:line="240" w:lineRule="auto"/>
        <w:jc w:val="both"/>
        <w:rPr>
          <w:rFonts w:ascii="Calibri" w:eastAsia="Times New Roman" w:hAnsi="Calibri" w:cs="Times New Roman"/>
          <w:color w:val="000000"/>
          <w:lang w:eastAsia="sk-SK"/>
        </w:rPr>
      </w:pPr>
    </w:p>
    <w:p w14:paraId="2E266C0B" w14:textId="77777777" w:rsidR="00DE14EA" w:rsidRDefault="00DE14EA" w:rsidP="00B32658">
      <w:pPr>
        <w:spacing w:after="0" w:line="240" w:lineRule="auto"/>
        <w:jc w:val="both"/>
        <w:rPr>
          <w:rFonts w:ascii="Calibri" w:eastAsia="Times New Roman" w:hAnsi="Calibri" w:cs="Times New Roman"/>
          <w:color w:val="000000"/>
          <w:lang w:eastAsia="sk-SK"/>
        </w:rPr>
      </w:pPr>
    </w:p>
    <w:p w14:paraId="4F85A990" w14:textId="77777777" w:rsidR="00807C8D" w:rsidRDefault="00807C8D"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029D0EF" w:rsidR="002E0B88" w:rsidRPr="0021397F" w:rsidRDefault="002E0B88" w:rsidP="00B32658">
            <w:pPr>
              <w:jc w:val="both"/>
              <w:rPr>
                <w:rFonts w:ascii="Calibri" w:eastAsia="Times New Roman" w:hAnsi="Calibri" w:cs="Times New Roman"/>
                <w:color w:val="000000"/>
                <w:lang w:eastAsia="sk-SK"/>
              </w:rPr>
            </w:pPr>
            <w:r w:rsidRPr="0021397F">
              <w:rPr>
                <w:rFonts w:ascii="Calibri" w:eastAsia="Times New Roman" w:hAnsi="Calibri" w:cs="Times New Roman"/>
                <w:b/>
                <w:color w:val="000000"/>
                <w:lang w:eastAsia="sk-SK"/>
              </w:rPr>
              <w:t>V</w:t>
            </w:r>
            <w:r w:rsidR="00DE14EA" w:rsidRPr="0021397F">
              <w:rPr>
                <w:rFonts w:ascii="Calibri" w:eastAsia="Times New Roman" w:hAnsi="Calibri" w:cs="Times New Roman"/>
                <w:b/>
                <w:color w:val="000000"/>
                <w:lang w:eastAsia="sk-SK"/>
              </w:rPr>
              <w:t xml:space="preserve"> </w:t>
            </w:r>
            <w:r w:rsidR="002E21C9">
              <w:rPr>
                <w:rFonts w:ascii="Calibri" w:eastAsia="Times New Roman" w:hAnsi="Calibri" w:cs="Times New Roman"/>
                <w:bCs/>
                <w:color w:val="000000"/>
                <w:lang w:eastAsia="sk-SK"/>
              </w:rPr>
              <w:t>Doľanoch</w:t>
            </w:r>
          </w:p>
        </w:tc>
        <w:tc>
          <w:tcPr>
            <w:tcW w:w="3021" w:type="dxa"/>
          </w:tcPr>
          <w:p w14:paraId="430EA16E" w14:textId="79A91967" w:rsidR="002E0B88" w:rsidRPr="0021397F" w:rsidRDefault="002E0B88" w:rsidP="00B32658">
            <w:pPr>
              <w:jc w:val="both"/>
              <w:rPr>
                <w:rFonts w:ascii="Calibri" w:eastAsia="Times New Roman" w:hAnsi="Calibri" w:cs="Times New Roman"/>
                <w:color w:val="000000"/>
                <w:lang w:eastAsia="sk-SK"/>
              </w:rPr>
            </w:pPr>
            <w:r w:rsidRPr="0021397F">
              <w:rPr>
                <w:rFonts w:ascii="Calibri" w:eastAsia="Times New Roman" w:hAnsi="Calibri" w:cs="Times New Roman"/>
                <w:b/>
                <w:color w:val="000000"/>
                <w:lang w:eastAsia="sk-SK"/>
              </w:rPr>
              <w:t>dňa</w:t>
            </w:r>
            <w:r w:rsidRPr="0021397F">
              <w:rPr>
                <w:rFonts w:ascii="Calibri" w:eastAsia="Times New Roman" w:hAnsi="Calibri" w:cs="Times New Roman"/>
                <w:color w:val="000000"/>
                <w:lang w:eastAsia="sk-SK"/>
              </w:rPr>
              <w:t xml:space="preserve">  </w:t>
            </w:r>
            <w:r w:rsidR="00B65514">
              <w:rPr>
                <w:rFonts w:ascii="Calibri" w:eastAsia="Times New Roman" w:hAnsi="Calibri" w:cs="Times New Roman"/>
                <w:color w:val="000000"/>
                <w:lang w:eastAsia="sk-SK"/>
              </w:rPr>
              <w:t>24.0</w:t>
            </w:r>
            <w:r w:rsidR="002E21C9">
              <w:rPr>
                <w:rFonts w:ascii="Calibri" w:eastAsia="Times New Roman" w:hAnsi="Calibri" w:cs="Times New Roman"/>
                <w:color w:val="000000"/>
                <w:lang w:eastAsia="sk-SK"/>
              </w:rPr>
              <w:t>3</w:t>
            </w:r>
            <w:r w:rsidR="00B65514">
              <w:rPr>
                <w:rFonts w:ascii="Calibri" w:eastAsia="Times New Roman" w:hAnsi="Calibri" w:cs="Times New Roman"/>
                <w:color w:val="000000"/>
                <w:lang w:eastAsia="sk-SK"/>
              </w:rPr>
              <w:t>.2023</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498944BA" w:rsidR="007F1CEE" w:rsidRDefault="007F1CEE" w:rsidP="00B32658">
      <w:pPr>
        <w:spacing w:after="0" w:line="240" w:lineRule="auto"/>
        <w:jc w:val="both"/>
        <w:rPr>
          <w:rFonts w:ascii="Calibri" w:eastAsia="Times New Roman" w:hAnsi="Calibri" w:cs="Times New Roman"/>
          <w:color w:val="000000"/>
          <w:lang w:eastAsia="sk-SK"/>
        </w:rPr>
      </w:pPr>
    </w:p>
    <w:p w14:paraId="554C93A4" w14:textId="75C8D803" w:rsidR="00807C8D" w:rsidRDefault="00807C8D" w:rsidP="00B32658">
      <w:pPr>
        <w:spacing w:after="0" w:line="240" w:lineRule="auto"/>
        <w:jc w:val="both"/>
        <w:rPr>
          <w:rFonts w:ascii="Calibri" w:eastAsia="Times New Roman" w:hAnsi="Calibri" w:cs="Times New Roman"/>
          <w:color w:val="000000"/>
          <w:lang w:eastAsia="sk-SK"/>
        </w:rPr>
      </w:pPr>
    </w:p>
    <w:p w14:paraId="3513D856" w14:textId="0BC79533" w:rsidR="00807C8D" w:rsidRDefault="00807C8D" w:rsidP="00B32658">
      <w:pPr>
        <w:spacing w:after="0" w:line="240" w:lineRule="auto"/>
        <w:jc w:val="both"/>
        <w:rPr>
          <w:rFonts w:ascii="Calibri" w:eastAsia="Times New Roman" w:hAnsi="Calibri" w:cs="Times New Roman"/>
          <w:color w:val="000000"/>
          <w:lang w:eastAsia="sk-SK"/>
        </w:rPr>
      </w:pPr>
    </w:p>
    <w:p w14:paraId="02B38DFD" w14:textId="3D5AC8D3" w:rsidR="00DE14EA" w:rsidRDefault="00DE14EA" w:rsidP="00B32658">
      <w:pPr>
        <w:spacing w:after="0" w:line="240" w:lineRule="auto"/>
        <w:jc w:val="both"/>
        <w:rPr>
          <w:rFonts w:ascii="Calibri" w:eastAsia="Times New Roman" w:hAnsi="Calibri" w:cs="Times New Roman"/>
          <w:color w:val="000000"/>
          <w:lang w:eastAsia="sk-SK"/>
        </w:rPr>
      </w:pPr>
    </w:p>
    <w:p w14:paraId="5ED71D0C" w14:textId="7D823065" w:rsidR="00DE14EA" w:rsidRDefault="00DE14EA" w:rsidP="00B32658">
      <w:pPr>
        <w:spacing w:after="0" w:line="240" w:lineRule="auto"/>
        <w:jc w:val="both"/>
        <w:rPr>
          <w:rFonts w:ascii="Calibri" w:eastAsia="Times New Roman" w:hAnsi="Calibri" w:cs="Times New Roman"/>
          <w:color w:val="000000"/>
          <w:lang w:eastAsia="sk-SK"/>
        </w:rPr>
      </w:pPr>
    </w:p>
    <w:p w14:paraId="06878722" w14:textId="77777777" w:rsidR="00DE14EA" w:rsidRDefault="00DE14EA" w:rsidP="00B32658">
      <w:pPr>
        <w:spacing w:after="0" w:line="240" w:lineRule="auto"/>
        <w:jc w:val="both"/>
        <w:rPr>
          <w:rFonts w:ascii="Calibri" w:eastAsia="Times New Roman" w:hAnsi="Calibri" w:cs="Times New Roman"/>
          <w:color w:val="000000"/>
          <w:lang w:eastAsia="sk-SK"/>
        </w:rPr>
      </w:pPr>
    </w:p>
    <w:p w14:paraId="3F92C32A" w14:textId="77777777" w:rsidR="00807C8D" w:rsidRDefault="00807C8D"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9D6FC38" w:rsidR="007F1CEE" w:rsidRPr="00807C8D" w:rsidRDefault="007F1CEE" w:rsidP="00807C8D">
            <w:pPr>
              <w:pStyle w:val="Odsekzoznamu"/>
              <w:numPr>
                <w:ilvl w:val="0"/>
                <w:numId w:val="3"/>
              </w:numPr>
              <w:spacing w:after="0" w:line="240" w:lineRule="auto"/>
              <w:rPr>
                <w:rFonts w:ascii="Calibri" w:eastAsia="Times New Roman" w:hAnsi="Calibri" w:cs="Times New Roman"/>
                <w:color w:val="000000"/>
                <w:sz w:val="20"/>
                <w:szCs w:val="20"/>
                <w:lang w:eastAsia="sk-SK"/>
              </w:rPr>
            </w:pPr>
            <w:r w:rsidRPr="00807C8D">
              <w:rPr>
                <w:rFonts w:ascii="Calibri" w:eastAsia="Times New Roman" w:hAnsi="Calibri" w:cs="Times New Roman"/>
                <w:color w:val="000000"/>
                <w:sz w:val="20"/>
                <w:szCs w:val="20"/>
                <w:lang w:eastAsia="sk-SK"/>
              </w:rPr>
              <w:t>Súťažné podklady, resp. Špecifikácia predmetu zákazky</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C2906D3" w:rsidR="00807C8D" w:rsidRDefault="00807C8D" w:rsidP="00807C8D">
            <w:pPr>
              <w:pStyle w:val="Odsekzoznamu"/>
              <w:numPr>
                <w:ilvl w:val="0"/>
                <w:numId w:val="3"/>
              </w:num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Čestné prehlásenie o podmienke osobnostného postavenia uchádzača</w:t>
            </w:r>
          </w:p>
          <w:p w14:paraId="362DE072" w14:textId="77777777" w:rsidR="00807C8D" w:rsidRPr="00EA401D" w:rsidRDefault="00807C8D" w:rsidP="00807C8D">
            <w:pPr>
              <w:pStyle w:val="Odsekzoznamu"/>
              <w:spacing w:after="0" w:line="240" w:lineRule="auto"/>
              <w:rPr>
                <w:rFonts w:ascii="Calibri" w:eastAsia="Times New Roman" w:hAnsi="Calibri" w:cs="Times New Roman"/>
                <w:color w:val="000000"/>
                <w:sz w:val="20"/>
                <w:szCs w:val="20"/>
                <w:lang w:eastAsia="sk-SK"/>
              </w:rPr>
            </w:pPr>
          </w:p>
          <w:p w14:paraId="01131470" w14:textId="3898107F"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DE2A0F" w:rsidRPr="00680402" w:rsidRDefault="00DE2A0F"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F43DB"/>
    <w:multiLevelType w:val="hybridMultilevel"/>
    <w:tmpl w:val="21423466"/>
    <w:lvl w:ilvl="0" w:tplc="A0BCEA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8BF391B"/>
    <w:multiLevelType w:val="hybridMultilevel"/>
    <w:tmpl w:val="007259F6"/>
    <w:lvl w:ilvl="0" w:tplc="FFFFFFFF">
      <w:start w:val="1"/>
      <w:numFmt w:val="decimal"/>
      <w:pStyle w:val="odseky"/>
      <w:lvlText w:val="%1."/>
      <w:lvlJc w:val="left"/>
      <w:pPr>
        <w:tabs>
          <w:tab w:val="num" w:pos="502"/>
        </w:tabs>
        <w:ind w:left="502"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color w:val="auto"/>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723077D8"/>
    <w:multiLevelType w:val="hybridMultilevel"/>
    <w:tmpl w:val="5762BEFE"/>
    <w:lvl w:ilvl="0" w:tplc="AFE8CE70">
      <w:start w:val="29"/>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61423089">
    <w:abstractNumId w:val="2"/>
  </w:num>
  <w:num w:numId="2" w16cid:durableId="127909633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1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32DA"/>
    <w:rsid w:val="00053F78"/>
    <w:rsid w:val="000C4E30"/>
    <w:rsid w:val="0015725E"/>
    <w:rsid w:val="00180C3B"/>
    <w:rsid w:val="0021397F"/>
    <w:rsid w:val="00234DDA"/>
    <w:rsid w:val="0024367F"/>
    <w:rsid w:val="002E0B88"/>
    <w:rsid w:val="002E21C9"/>
    <w:rsid w:val="002E29E7"/>
    <w:rsid w:val="00337311"/>
    <w:rsid w:val="00370016"/>
    <w:rsid w:val="00371C92"/>
    <w:rsid w:val="003D4DE1"/>
    <w:rsid w:val="003E1F21"/>
    <w:rsid w:val="00421CBE"/>
    <w:rsid w:val="00436575"/>
    <w:rsid w:val="00440F64"/>
    <w:rsid w:val="004777F6"/>
    <w:rsid w:val="00477D60"/>
    <w:rsid w:val="004D6EC8"/>
    <w:rsid w:val="00553A5E"/>
    <w:rsid w:val="005803C0"/>
    <w:rsid w:val="00590289"/>
    <w:rsid w:val="00592DA3"/>
    <w:rsid w:val="005E228A"/>
    <w:rsid w:val="0066648D"/>
    <w:rsid w:val="00680402"/>
    <w:rsid w:val="00680FBB"/>
    <w:rsid w:val="006E63A6"/>
    <w:rsid w:val="007D00D0"/>
    <w:rsid w:val="007F1CEE"/>
    <w:rsid w:val="008025DF"/>
    <w:rsid w:val="00807C8D"/>
    <w:rsid w:val="0083764D"/>
    <w:rsid w:val="008740BA"/>
    <w:rsid w:val="008A438C"/>
    <w:rsid w:val="008F18CC"/>
    <w:rsid w:val="009041BB"/>
    <w:rsid w:val="00973515"/>
    <w:rsid w:val="009C671A"/>
    <w:rsid w:val="00A3369C"/>
    <w:rsid w:val="00A435EA"/>
    <w:rsid w:val="00A6178C"/>
    <w:rsid w:val="00A62EFE"/>
    <w:rsid w:val="00A65702"/>
    <w:rsid w:val="00AA06FA"/>
    <w:rsid w:val="00AD1B4D"/>
    <w:rsid w:val="00B32658"/>
    <w:rsid w:val="00B65514"/>
    <w:rsid w:val="00B730F0"/>
    <w:rsid w:val="00C253D2"/>
    <w:rsid w:val="00C8105A"/>
    <w:rsid w:val="00CD2FB2"/>
    <w:rsid w:val="00CD3B2F"/>
    <w:rsid w:val="00CD40CB"/>
    <w:rsid w:val="00D338F1"/>
    <w:rsid w:val="00D672D6"/>
    <w:rsid w:val="00D7453E"/>
    <w:rsid w:val="00DE14EA"/>
    <w:rsid w:val="00DE2A0F"/>
    <w:rsid w:val="00E474C2"/>
    <w:rsid w:val="00E5301A"/>
    <w:rsid w:val="00E80E36"/>
    <w:rsid w:val="00E91538"/>
    <w:rsid w:val="00E94167"/>
    <w:rsid w:val="00F6212F"/>
    <w:rsid w:val="00FB13E8"/>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CD3B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421CBE"/>
    <w:rPr>
      <w:color w:val="0563C1" w:themeColor="hyperlink"/>
      <w:u w:val="single"/>
    </w:rPr>
  </w:style>
  <w:style w:type="character" w:styleId="Nevyrieenzmienka">
    <w:name w:val="Unresolved Mention"/>
    <w:basedOn w:val="Predvolenpsmoodseku"/>
    <w:uiPriority w:val="99"/>
    <w:semiHidden/>
    <w:unhideWhenUsed/>
    <w:rsid w:val="00421CBE"/>
    <w:rPr>
      <w:color w:val="605E5C"/>
      <w:shd w:val="clear" w:color="auto" w:fill="E1DFDD"/>
    </w:rPr>
  </w:style>
  <w:style w:type="character" w:customStyle="1" w:styleId="Nadpis1Char">
    <w:name w:val="Nadpis 1 Char"/>
    <w:basedOn w:val="Predvolenpsmoodseku"/>
    <w:link w:val="Nadpis1"/>
    <w:uiPriority w:val="9"/>
    <w:rsid w:val="00CD3B2F"/>
    <w:rPr>
      <w:rFonts w:ascii="Times New Roman" w:eastAsia="Times New Roman" w:hAnsi="Times New Roman" w:cs="Times New Roman"/>
      <w:b/>
      <w:bCs/>
      <w:kern w:val="36"/>
      <w:sz w:val="48"/>
      <w:szCs w:val="48"/>
      <w:lang w:eastAsia="sk-SK"/>
    </w:rPr>
  </w:style>
  <w:style w:type="paragraph" w:styleId="Odsekzoznamu">
    <w:name w:val="List Paragraph"/>
    <w:basedOn w:val="Normlny"/>
    <w:uiPriority w:val="34"/>
    <w:qFormat/>
    <w:rsid w:val="00CD3B2F"/>
    <w:pPr>
      <w:ind w:left="720"/>
      <w:contextualSpacing/>
    </w:pPr>
  </w:style>
  <w:style w:type="paragraph" w:customStyle="1" w:styleId="odseky">
    <w:name w:val="odseky"/>
    <w:basedOn w:val="Normlny"/>
    <w:uiPriority w:val="99"/>
    <w:semiHidden/>
    <w:rsid w:val="00FB13E8"/>
    <w:pPr>
      <w:numPr>
        <w:numId w:val="2"/>
      </w:numPr>
      <w:spacing w:after="0" w:line="240" w:lineRule="auto"/>
      <w:jc w:val="both"/>
    </w:pPr>
    <w:rPr>
      <w:rFonts w:ascii="Arial" w:eastAsia="Times New Roman" w:hAnsi="Arial" w:cs="Times New Roman"/>
      <w:sz w:val="24"/>
      <w:szCs w:val="24"/>
      <w:lang w:eastAsia="en-GB"/>
    </w:rPr>
  </w:style>
  <w:style w:type="paragraph" w:styleId="Normlnywebov">
    <w:name w:val="Normal (Web)"/>
    <w:basedOn w:val="Normlny"/>
    <w:uiPriority w:val="99"/>
    <w:semiHidden/>
    <w:unhideWhenUsed/>
    <w:qFormat/>
    <w:rsid w:val="006E63A6"/>
    <w:pPr>
      <w:suppressAutoHyphens/>
      <w:spacing w:before="280" w:after="280" w:line="240" w:lineRule="auto"/>
      <w:ind w:firstLine="257"/>
      <w:jc w:val="both"/>
    </w:pPr>
    <w:rPr>
      <w:rFonts w:ascii="Arial" w:eastAsia="Arial Unicode MS" w:hAnsi="Arial" w:cs="Arial"/>
      <w:sz w:val="20"/>
      <w:szCs w:val="20"/>
      <w:lang w:eastAsia="ar-SA"/>
    </w:rPr>
  </w:style>
  <w:style w:type="character" w:styleId="PouitHypertextovPrepojenie">
    <w:name w:val="FollowedHyperlink"/>
    <w:basedOn w:val="Predvolenpsmoodseku"/>
    <w:uiPriority w:val="99"/>
    <w:semiHidden/>
    <w:unhideWhenUsed/>
    <w:rsid w:val="005803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0196">
      <w:bodyDiv w:val="1"/>
      <w:marLeft w:val="0"/>
      <w:marRight w:val="0"/>
      <w:marTop w:val="0"/>
      <w:marBottom w:val="0"/>
      <w:divBdr>
        <w:top w:val="none" w:sz="0" w:space="0" w:color="auto"/>
        <w:left w:val="none" w:sz="0" w:space="0" w:color="auto"/>
        <w:bottom w:val="none" w:sz="0" w:space="0" w:color="auto"/>
        <w:right w:val="none" w:sz="0" w:space="0" w:color="auto"/>
      </w:divBdr>
    </w:div>
    <w:div w:id="7680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alpavol@gmail.com" TargetMode="External"/><Relationship Id="rId3" Type="http://schemas.openxmlformats.org/officeDocument/2006/relationships/settings" Target="settings.xml"/><Relationship Id="rId7" Type="http://schemas.openxmlformats.org/officeDocument/2006/relationships/hyperlink" Target="mailto:mikus@cerna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a.sk/usmernenia-pp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832</Words>
  <Characters>4747</Characters>
  <Application>Microsoft Office Word</Application>
  <DocSecurity>0</DocSecurity>
  <Lines>39</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Pavol Doval</cp:lastModifiedBy>
  <cp:revision>7</cp:revision>
  <dcterms:created xsi:type="dcterms:W3CDTF">2023-01-23T09:58:00Z</dcterms:created>
  <dcterms:modified xsi:type="dcterms:W3CDTF">2023-03-24T07:25:00Z</dcterms:modified>
</cp:coreProperties>
</file>