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C4DA1" w14:textId="77777777" w:rsidR="00B53F15" w:rsidRPr="00FA00C1" w:rsidRDefault="00B53F15" w:rsidP="00B53F15">
      <w:pPr>
        <w:pBdr>
          <w:bottom w:val="single" w:sz="4" w:space="0" w:color="auto"/>
        </w:pBdr>
        <w:tabs>
          <w:tab w:val="left" w:pos="-1300"/>
        </w:tabs>
        <w:jc w:val="center"/>
        <w:rPr>
          <w:rFonts w:ascii="Arial" w:hAnsi="Arial"/>
          <w:sz w:val="32"/>
          <w:szCs w:val="32"/>
        </w:rPr>
      </w:pPr>
      <w:r w:rsidRPr="00FA00C1">
        <w:rPr>
          <w:rFonts w:cs="Arial"/>
          <w:noProof/>
          <w:lang w:eastAsia="sk-SK"/>
        </w:rPr>
        <w:drawing>
          <wp:inline distT="0" distB="0" distL="0" distR="0" wp14:anchorId="3FC4BDBC" wp14:editId="79AFA850">
            <wp:extent cx="3983355" cy="659765"/>
            <wp:effectExtent l="0" t="0" r="0" b="6985"/>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83355" cy="659765"/>
                    </a:xfrm>
                    <a:prstGeom prst="rect">
                      <a:avLst/>
                    </a:prstGeom>
                    <a:noFill/>
                    <a:ln>
                      <a:noFill/>
                    </a:ln>
                  </pic:spPr>
                </pic:pic>
              </a:graphicData>
            </a:graphic>
          </wp:inline>
        </w:drawing>
      </w:r>
    </w:p>
    <w:p w14:paraId="0C5AED09" w14:textId="77777777" w:rsidR="00B53F15" w:rsidRPr="00FA00C1" w:rsidRDefault="00B53F15" w:rsidP="00B53F15">
      <w:pPr>
        <w:rPr>
          <w:rFonts w:ascii="Arial" w:hAnsi="Arial"/>
          <w:sz w:val="32"/>
          <w:szCs w:val="32"/>
        </w:rPr>
      </w:pPr>
    </w:p>
    <w:p w14:paraId="17443A0E" w14:textId="77777777" w:rsidR="00B53F15" w:rsidRPr="00FA00C1" w:rsidRDefault="00B53F15" w:rsidP="00B53F15">
      <w:pPr>
        <w:rPr>
          <w:rFonts w:ascii="Arial" w:hAnsi="Arial"/>
          <w:sz w:val="32"/>
          <w:szCs w:val="32"/>
        </w:rPr>
      </w:pPr>
    </w:p>
    <w:p w14:paraId="2F73DF03" w14:textId="77777777" w:rsidR="00B53F15" w:rsidRPr="00FA00C1" w:rsidRDefault="00B53F15" w:rsidP="00ED2AC0">
      <w:pPr>
        <w:jc w:val="center"/>
        <w:rPr>
          <w:rFonts w:ascii="Arial" w:hAnsi="Arial" w:cs="Arial"/>
          <w:sz w:val="24"/>
        </w:rPr>
      </w:pPr>
      <w:bookmarkStart w:id="0" w:name="_Toc211583271"/>
      <w:bookmarkStart w:id="1" w:name="_Toc53488732"/>
      <w:r w:rsidRPr="00FA00C1">
        <w:rPr>
          <w:rFonts w:ascii="Arial" w:hAnsi="Arial" w:cs="Arial"/>
          <w:sz w:val="24"/>
        </w:rPr>
        <w:t>SÚŤAŽNÉ  PODKLADY</w:t>
      </w:r>
      <w:bookmarkEnd w:id="0"/>
      <w:bookmarkEnd w:id="1"/>
    </w:p>
    <w:p w14:paraId="0B3F4B36" w14:textId="77777777" w:rsidR="00D16469" w:rsidRPr="00FA00C1" w:rsidRDefault="00D16469" w:rsidP="00ED2AC0">
      <w:pPr>
        <w:jc w:val="center"/>
        <w:rPr>
          <w:rFonts w:ascii="Arial" w:hAnsi="Arial" w:cs="Arial"/>
          <w:sz w:val="24"/>
        </w:rPr>
      </w:pPr>
    </w:p>
    <w:p w14:paraId="16351748" w14:textId="77777777" w:rsidR="00D16469" w:rsidRPr="00FA00C1" w:rsidRDefault="00D16469" w:rsidP="00ED2AC0">
      <w:pPr>
        <w:jc w:val="center"/>
        <w:rPr>
          <w:rFonts w:ascii="Arial" w:hAnsi="Arial" w:cs="Arial"/>
          <w:sz w:val="24"/>
        </w:rPr>
      </w:pPr>
    </w:p>
    <w:p w14:paraId="0DCAF5A2" w14:textId="77777777" w:rsidR="00B53F15" w:rsidRPr="00FA00C1" w:rsidRDefault="00B53F15" w:rsidP="00B53F15">
      <w:pPr>
        <w:jc w:val="center"/>
        <w:rPr>
          <w:rFonts w:ascii="Arial" w:hAnsi="Arial"/>
          <w:b/>
          <w:sz w:val="32"/>
        </w:rPr>
      </w:pPr>
    </w:p>
    <w:p w14:paraId="3E3DFE7A" w14:textId="7C025753" w:rsidR="00B53F15" w:rsidRPr="00FA00C1" w:rsidRDefault="00F1731A" w:rsidP="00671B73">
      <w:pPr>
        <w:jc w:val="center"/>
        <w:rPr>
          <w:b/>
          <w:caps/>
          <w:color w:val="5B9BD5" w:themeColor="accent1"/>
          <w:sz w:val="32"/>
          <w:szCs w:val="32"/>
        </w:rPr>
      </w:pPr>
      <w:r w:rsidRPr="00FA00C1">
        <w:rPr>
          <w:rFonts w:ascii="Arial" w:hAnsi="Arial"/>
          <w:b/>
          <w:color w:val="5B9BD5" w:themeColor="accent1"/>
          <w:sz w:val="32"/>
          <w:szCs w:val="32"/>
        </w:rPr>
        <w:t>Automatizovaná klientska komunikácia</w:t>
      </w:r>
    </w:p>
    <w:p w14:paraId="6B5851C1" w14:textId="77777777" w:rsidR="00671B73" w:rsidRPr="00FA00C1" w:rsidRDefault="00671B73" w:rsidP="00B53F15">
      <w:pPr>
        <w:rPr>
          <w:rFonts w:ascii="Arial" w:hAnsi="Arial"/>
          <w:sz w:val="24"/>
        </w:rPr>
      </w:pPr>
    </w:p>
    <w:p w14:paraId="3645453C" w14:textId="77777777" w:rsidR="00B53F15" w:rsidRPr="00FA00C1" w:rsidRDefault="00B53F15" w:rsidP="00B53F15">
      <w:pPr>
        <w:jc w:val="center"/>
        <w:rPr>
          <w:rFonts w:ascii="Arial" w:hAnsi="Arial"/>
          <w:b/>
          <w:sz w:val="24"/>
          <w:szCs w:val="24"/>
        </w:rPr>
      </w:pPr>
      <w:r w:rsidRPr="00FA00C1">
        <w:rPr>
          <w:rFonts w:ascii="Arial" w:hAnsi="Arial"/>
          <w:b/>
          <w:sz w:val="24"/>
          <w:szCs w:val="24"/>
        </w:rPr>
        <w:t xml:space="preserve">Zadávanie nadlimitnej zákazky </w:t>
      </w:r>
    </w:p>
    <w:p w14:paraId="1A7DECD6" w14:textId="77777777" w:rsidR="00B53F15" w:rsidRPr="00FA00C1" w:rsidRDefault="00B53F15" w:rsidP="00B53F15">
      <w:pPr>
        <w:jc w:val="center"/>
        <w:rPr>
          <w:rFonts w:ascii="Arial" w:hAnsi="Arial" w:cs="Arial"/>
          <w:b/>
          <w:sz w:val="24"/>
          <w:szCs w:val="24"/>
        </w:rPr>
      </w:pPr>
      <w:r w:rsidRPr="00FA00C1">
        <w:rPr>
          <w:b/>
          <w:bCs/>
          <w:sz w:val="24"/>
          <w:szCs w:val="24"/>
        </w:rPr>
        <w:t xml:space="preserve"> </w:t>
      </w:r>
      <w:r w:rsidRPr="00FA00C1">
        <w:rPr>
          <w:rFonts w:ascii="Arial" w:hAnsi="Arial" w:cs="Arial"/>
          <w:b/>
          <w:bCs/>
          <w:sz w:val="24"/>
          <w:szCs w:val="24"/>
        </w:rPr>
        <w:t>postupom verejnej súťaže podľa  § 66 ods.</w:t>
      </w:r>
      <w:r w:rsidR="004D4AF6" w:rsidRPr="00FA00C1">
        <w:rPr>
          <w:rFonts w:ascii="Arial" w:hAnsi="Arial" w:cs="Arial"/>
          <w:b/>
          <w:bCs/>
          <w:sz w:val="24"/>
          <w:szCs w:val="24"/>
        </w:rPr>
        <w:t xml:space="preserve"> </w:t>
      </w:r>
      <w:r w:rsidR="00190114" w:rsidRPr="00FA00C1">
        <w:rPr>
          <w:rFonts w:ascii="Arial" w:hAnsi="Arial" w:cs="Arial"/>
          <w:b/>
          <w:bCs/>
          <w:sz w:val="24"/>
          <w:szCs w:val="24"/>
        </w:rPr>
        <w:t>7</w:t>
      </w:r>
      <w:r w:rsidRPr="00FA00C1">
        <w:rPr>
          <w:rFonts w:ascii="Arial" w:hAnsi="Arial" w:cs="Arial"/>
          <w:b/>
          <w:bCs/>
          <w:sz w:val="24"/>
          <w:szCs w:val="24"/>
        </w:rPr>
        <w:t xml:space="preserve"> </w:t>
      </w:r>
      <w:r w:rsidR="00B23B45" w:rsidRPr="00FA00C1">
        <w:rPr>
          <w:rFonts w:ascii="Arial" w:hAnsi="Arial" w:cs="Arial"/>
          <w:b/>
          <w:bCs/>
          <w:sz w:val="24"/>
          <w:szCs w:val="24"/>
        </w:rPr>
        <w:t xml:space="preserve">zákona </w:t>
      </w:r>
      <w:r w:rsidRPr="00FA00C1">
        <w:rPr>
          <w:rFonts w:ascii="Arial" w:hAnsi="Arial" w:cs="Arial"/>
          <w:b/>
          <w:bCs/>
          <w:sz w:val="24"/>
          <w:szCs w:val="24"/>
        </w:rPr>
        <w:t>č. 343/2015 Z. z. o verejnom obstarávaní a o zmene a doplnení niektorých zákonov v znení neskorších predpisov</w:t>
      </w:r>
    </w:p>
    <w:p w14:paraId="6BF37FA4" w14:textId="77777777" w:rsidR="00B53F15" w:rsidRPr="00FA00C1" w:rsidRDefault="00B53F15" w:rsidP="00B53F15">
      <w:pPr>
        <w:jc w:val="center"/>
        <w:rPr>
          <w:rFonts w:ascii="Arial" w:hAnsi="Arial"/>
          <w:sz w:val="24"/>
          <w:szCs w:val="24"/>
        </w:rPr>
      </w:pPr>
    </w:p>
    <w:p w14:paraId="7774B5BA" w14:textId="77777777" w:rsidR="00B53F15" w:rsidRPr="00FA00C1" w:rsidRDefault="00B53F15" w:rsidP="00B53F15">
      <w:pPr>
        <w:tabs>
          <w:tab w:val="left" w:pos="1980"/>
        </w:tabs>
        <w:jc w:val="center"/>
        <w:rPr>
          <w:rFonts w:ascii="Arial" w:hAnsi="Arial" w:cs="Arial"/>
        </w:rPr>
      </w:pPr>
    </w:p>
    <w:p w14:paraId="536CAA36" w14:textId="77777777" w:rsidR="00D16469" w:rsidRPr="00FA00C1" w:rsidRDefault="00D16469" w:rsidP="00B53F15">
      <w:pPr>
        <w:tabs>
          <w:tab w:val="left" w:pos="1980"/>
        </w:tabs>
        <w:jc w:val="center"/>
        <w:rPr>
          <w:rFonts w:ascii="Arial" w:hAnsi="Arial" w:cs="Arial"/>
        </w:rPr>
      </w:pPr>
    </w:p>
    <w:p w14:paraId="0ACACD63" w14:textId="77777777" w:rsidR="00B53F15" w:rsidRPr="00FA00C1" w:rsidRDefault="00B53F15" w:rsidP="00B53F15">
      <w:pPr>
        <w:tabs>
          <w:tab w:val="left" w:pos="1980"/>
        </w:tabs>
        <w:jc w:val="center"/>
        <w:rPr>
          <w:rFonts w:ascii="Arial" w:hAnsi="Arial" w:cs="Arial"/>
        </w:rPr>
      </w:pPr>
    </w:p>
    <w:p w14:paraId="2135F46E" w14:textId="77777777" w:rsidR="00D16469" w:rsidRPr="00FA00C1" w:rsidRDefault="00D16469" w:rsidP="00B53F15">
      <w:pPr>
        <w:tabs>
          <w:tab w:val="left" w:pos="1980"/>
        </w:tabs>
        <w:jc w:val="center"/>
        <w:rPr>
          <w:rFonts w:ascii="Arial" w:hAnsi="Arial" w:cs="Arial"/>
        </w:rPr>
      </w:pPr>
    </w:p>
    <w:p w14:paraId="2DEEF2E8" w14:textId="77777777" w:rsidR="00B53F15" w:rsidRPr="00FA00C1" w:rsidRDefault="00B53F15" w:rsidP="00B53F15">
      <w:pPr>
        <w:tabs>
          <w:tab w:val="left" w:pos="1980"/>
        </w:tabs>
        <w:jc w:val="center"/>
        <w:rPr>
          <w:rFonts w:ascii="Arial" w:hAnsi="Arial" w:cs="Arial"/>
        </w:rPr>
      </w:pPr>
    </w:p>
    <w:p w14:paraId="42E98B0B" w14:textId="77777777" w:rsidR="00B53F15" w:rsidRPr="00FA00C1" w:rsidRDefault="00B53F15" w:rsidP="00B53F15">
      <w:pPr>
        <w:jc w:val="both"/>
        <w:rPr>
          <w:rFonts w:ascii="Arial" w:hAnsi="Arial" w:cs="Arial"/>
          <w:lang w:eastAsia="sk-SK"/>
        </w:rPr>
      </w:pPr>
      <w:r w:rsidRPr="00FA00C1">
        <w:rPr>
          <w:rFonts w:ascii="Arial" w:hAnsi="Arial" w:cs="Arial"/>
        </w:rPr>
        <w:t xml:space="preserve">                                                                                                          </w:t>
      </w:r>
      <w:r w:rsidRPr="00FA00C1">
        <w:rPr>
          <w:rFonts w:ascii="Arial" w:hAnsi="Arial" w:cs="Arial"/>
          <w:lang w:eastAsia="sk-SK"/>
        </w:rPr>
        <w:t xml:space="preserve">                                   ........................................................                                              .....................................................</w:t>
      </w:r>
    </w:p>
    <w:p w14:paraId="1487F9E5" w14:textId="77777777" w:rsidR="00B53F15" w:rsidRPr="00FA00C1" w:rsidRDefault="00B53F15" w:rsidP="000B7B81">
      <w:pPr>
        <w:rPr>
          <w:rFonts w:ascii="Arial" w:hAnsi="Arial" w:cs="Arial"/>
          <w:b/>
          <w:i/>
          <w:szCs w:val="22"/>
        </w:rPr>
      </w:pPr>
      <w:r w:rsidRPr="00FA00C1">
        <w:rPr>
          <w:rFonts w:ascii="Arial" w:hAnsi="Arial" w:cs="Arial"/>
          <w:b/>
          <w:bCs/>
          <w:szCs w:val="17"/>
          <w:shd w:val="clear" w:color="auto" w:fill="FFFFFF"/>
        </w:rPr>
        <w:t xml:space="preserve">Ing. Richard </w:t>
      </w:r>
      <w:proofErr w:type="spellStart"/>
      <w:r w:rsidRPr="00FA00C1">
        <w:rPr>
          <w:rFonts w:ascii="Arial" w:hAnsi="Arial" w:cs="Arial"/>
          <w:b/>
          <w:bCs/>
          <w:szCs w:val="17"/>
          <w:shd w:val="clear" w:color="auto" w:fill="FFFFFF"/>
        </w:rPr>
        <w:t>Strapko</w:t>
      </w:r>
      <w:proofErr w:type="spellEnd"/>
      <w:r w:rsidRPr="00FA00C1">
        <w:rPr>
          <w:rFonts w:ascii="Arial" w:hAnsi="Arial" w:cs="Arial"/>
          <w:b/>
          <w:lang w:eastAsia="sk-SK"/>
        </w:rPr>
        <w:tab/>
        <w:t xml:space="preserve">                                                      </w:t>
      </w:r>
      <w:r w:rsidRPr="00FA00C1">
        <w:rPr>
          <w:rFonts w:ascii="Arial" w:hAnsi="Arial" w:cs="Arial"/>
          <w:b/>
          <w:lang w:eastAsia="sk-SK"/>
        </w:rPr>
        <w:tab/>
      </w:r>
      <w:r w:rsidR="00F243B1" w:rsidRPr="00FA00C1">
        <w:rPr>
          <w:rFonts w:ascii="Arial" w:hAnsi="Arial" w:cs="Arial"/>
          <w:b/>
          <w:szCs w:val="22"/>
        </w:rPr>
        <w:t>Ing. Ľubomír Kováčik</w:t>
      </w:r>
    </w:p>
    <w:p w14:paraId="3F8A71F3" w14:textId="77777777" w:rsidR="00B53F15" w:rsidRPr="00FA00C1" w:rsidRDefault="00B53F15" w:rsidP="00B53F15">
      <w:pPr>
        <w:jc w:val="both"/>
        <w:rPr>
          <w:rFonts w:ascii="Arial" w:hAnsi="Arial" w:cs="Arial"/>
          <w:lang w:eastAsia="sk-SK"/>
        </w:rPr>
      </w:pPr>
      <w:r w:rsidRPr="00FA00C1">
        <w:rPr>
          <w:rFonts w:ascii="Arial" w:hAnsi="Arial" w:cs="Arial"/>
          <w:lang w:eastAsia="sk-SK"/>
        </w:rPr>
        <w:t xml:space="preserve">predseda predstavenstva                                                   </w:t>
      </w:r>
      <w:r w:rsidR="00ED2AC0" w:rsidRPr="00FA00C1">
        <w:rPr>
          <w:rFonts w:ascii="Arial" w:hAnsi="Arial" w:cs="Arial"/>
          <w:lang w:eastAsia="sk-SK"/>
        </w:rPr>
        <w:tab/>
      </w:r>
      <w:r w:rsidR="00F243B1" w:rsidRPr="00FA00C1">
        <w:rPr>
          <w:rFonts w:ascii="Arial" w:hAnsi="Arial" w:cs="Arial"/>
          <w:lang w:eastAsia="sk-SK"/>
        </w:rPr>
        <w:t>člen</w:t>
      </w:r>
      <w:r w:rsidRPr="00FA00C1">
        <w:rPr>
          <w:rFonts w:ascii="Arial" w:hAnsi="Arial" w:cs="Arial"/>
          <w:lang w:eastAsia="sk-SK"/>
        </w:rPr>
        <w:t xml:space="preserve"> predstavenstva                                                 </w:t>
      </w:r>
    </w:p>
    <w:p w14:paraId="3D42541D" w14:textId="77777777" w:rsidR="00B53F15" w:rsidRPr="00FA00C1" w:rsidRDefault="00B53F15" w:rsidP="00B53F15">
      <w:pPr>
        <w:tabs>
          <w:tab w:val="left" w:pos="5954"/>
        </w:tabs>
        <w:jc w:val="both"/>
        <w:rPr>
          <w:rFonts w:ascii="Arial" w:hAnsi="Arial" w:cs="Arial"/>
          <w:lang w:eastAsia="sk-SK"/>
        </w:rPr>
      </w:pPr>
      <w:r w:rsidRPr="00FA00C1">
        <w:rPr>
          <w:rFonts w:ascii="Arial" w:hAnsi="Arial" w:cs="Arial"/>
          <w:lang w:eastAsia="sk-SK"/>
        </w:rPr>
        <w:t xml:space="preserve">Všeobecná zdravotná poisťovňa, </w:t>
      </w:r>
      <w:proofErr w:type="spellStart"/>
      <w:r w:rsidRPr="00FA00C1">
        <w:rPr>
          <w:rFonts w:ascii="Arial" w:hAnsi="Arial" w:cs="Arial"/>
          <w:lang w:eastAsia="sk-SK"/>
        </w:rPr>
        <w:t>a.s</w:t>
      </w:r>
      <w:proofErr w:type="spellEnd"/>
      <w:r w:rsidRPr="00FA00C1">
        <w:rPr>
          <w:rFonts w:ascii="Arial" w:hAnsi="Arial" w:cs="Arial"/>
          <w:lang w:eastAsia="sk-SK"/>
        </w:rPr>
        <w:t xml:space="preserve">.                                           Všeobecná zdravotná poisťovňa, </w:t>
      </w:r>
      <w:proofErr w:type="spellStart"/>
      <w:r w:rsidRPr="00FA00C1">
        <w:rPr>
          <w:rFonts w:ascii="Arial" w:hAnsi="Arial" w:cs="Arial"/>
          <w:lang w:eastAsia="sk-SK"/>
        </w:rPr>
        <w:t>a.s</w:t>
      </w:r>
      <w:proofErr w:type="spellEnd"/>
      <w:r w:rsidRPr="00FA00C1">
        <w:rPr>
          <w:rFonts w:ascii="Arial" w:hAnsi="Arial" w:cs="Arial"/>
          <w:lang w:eastAsia="sk-SK"/>
        </w:rPr>
        <w:t>.</w:t>
      </w:r>
    </w:p>
    <w:p w14:paraId="34A1B866" w14:textId="77777777" w:rsidR="00B53F15" w:rsidRPr="00FA00C1" w:rsidRDefault="00B53F15" w:rsidP="00B53F15">
      <w:pPr>
        <w:rPr>
          <w:rFonts w:ascii="Arial" w:hAnsi="Arial" w:cs="Arial"/>
          <w:b/>
          <w:bCs/>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B53F15" w:rsidRPr="00FA00C1" w14:paraId="57B18A09" w14:textId="77777777" w:rsidTr="00260E69">
        <w:trPr>
          <w:tblCellSpacing w:w="15" w:type="dxa"/>
        </w:trPr>
        <w:tc>
          <w:tcPr>
            <w:tcW w:w="0" w:type="auto"/>
            <w:vAlign w:val="center"/>
          </w:tcPr>
          <w:p w14:paraId="3B2BEF0E" w14:textId="77777777" w:rsidR="00B53F15" w:rsidRPr="00FA00C1" w:rsidRDefault="00B53F15" w:rsidP="00260E69">
            <w:pPr>
              <w:rPr>
                <w:rFonts w:ascii="Arial" w:hAnsi="Arial" w:cs="Arial"/>
                <w:color w:val="535353"/>
                <w:sz w:val="17"/>
                <w:szCs w:val="17"/>
                <w:lang w:eastAsia="sk-SK"/>
              </w:rPr>
            </w:pPr>
          </w:p>
        </w:tc>
        <w:tc>
          <w:tcPr>
            <w:tcW w:w="0" w:type="auto"/>
            <w:vAlign w:val="center"/>
          </w:tcPr>
          <w:p w14:paraId="1F7EC94D" w14:textId="77777777" w:rsidR="00B53F15" w:rsidRPr="00FA00C1" w:rsidRDefault="00B53F15" w:rsidP="00260E69">
            <w:pPr>
              <w:rPr>
                <w:rFonts w:ascii="Arial" w:hAnsi="Arial" w:cs="Arial"/>
                <w:color w:val="535353"/>
                <w:sz w:val="17"/>
                <w:szCs w:val="17"/>
                <w:lang w:eastAsia="sk-SK"/>
              </w:rPr>
            </w:pPr>
          </w:p>
        </w:tc>
        <w:tc>
          <w:tcPr>
            <w:tcW w:w="0" w:type="auto"/>
            <w:vAlign w:val="center"/>
          </w:tcPr>
          <w:p w14:paraId="5DFD40F3" w14:textId="77777777" w:rsidR="00B53F15" w:rsidRPr="00FA00C1" w:rsidRDefault="00B53F15" w:rsidP="00260E69">
            <w:pPr>
              <w:rPr>
                <w:rFonts w:ascii="Arial" w:hAnsi="Arial" w:cs="Arial"/>
                <w:color w:val="535353"/>
                <w:sz w:val="17"/>
                <w:szCs w:val="17"/>
                <w:lang w:eastAsia="sk-SK"/>
              </w:rPr>
            </w:pPr>
          </w:p>
        </w:tc>
      </w:tr>
    </w:tbl>
    <w:p w14:paraId="51095A5A" w14:textId="77777777" w:rsidR="00B53F15" w:rsidRPr="00FA00C1" w:rsidRDefault="00B53F15" w:rsidP="00B53F15">
      <w:pPr>
        <w:rPr>
          <w:rFonts w:ascii="Arial" w:hAnsi="Arial" w:cs="Arial"/>
        </w:rPr>
      </w:pPr>
    </w:p>
    <w:p w14:paraId="6EDC1BCA" w14:textId="77777777" w:rsidR="00D16469" w:rsidRPr="00FA00C1" w:rsidRDefault="00D16469" w:rsidP="00B53F15">
      <w:pPr>
        <w:rPr>
          <w:rFonts w:ascii="Arial" w:hAnsi="Arial" w:cs="Arial"/>
        </w:rPr>
      </w:pPr>
    </w:p>
    <w:p w14:paraId="0D230035" w14:textId="77777777" w:rsidR="00C75B3B" w:rsidRPr="00FA00C1" w:rsidRDefault="00B53F15" w:rsidP="00C75B3B">
      <w:pPr>
        <w:tabs>
          <w:tab w:val="left" w:pos="8640"/>
        </w:tabs>
        <w:ind w:left="5670"/>
        <w:rPr>
          <w:rFonts w:ascii="Arial" w:hAnsi="Arial" w:cs="Arial"/>
        </w:rPr>
      </w:pPr>
      <w:r w:rsidRPr="00FA00C1">
        <w:rPr>
          <w:rFonts w:ascii="Arial" w:hAnsi="Arial" w:cs="Arial"/>
        </w:rPr>
        <w:t xml:space="preserve">                                                                               </w:t>
      </w:r>
      <w:r w:rsidR="00C75B3B" w:rsidRPr="00FA00C1">
        <w:rPr>
          <w:rFonts w:ascii="Arial" w:hAnsi="Arial" w:cs="Arial"/>
        </w:rPr>
        <w:t>..................................................</w:t>
      </w:r>
    </w:p>
    <w:p w14:paraId="12CBB36B" w14:textId="2CF89A27" w:rsidR="00C75B3B" w:rsidRPr="00FA00C1" w:rsidRDefault="00F1731A" w:rsidP="00C75B3B">
      <w:pPr>
        <w:autoSpaceDE w:val="0"/>
        <w:autoSpaceDN w:val="0"/>
        <w:adjustRightInd w:val="0"/>
        <w:ind w:left="5670"/>
        <w:rPr>
          <w:rFonts w:ascii="Arial" w:eastAsiaTheme="minorHAnsi" w:hAnsi="Arial" w:cs="Arial"/>
          <w:color w:val="000000"/>
          <w:lang w:eastAsia="en-US"/>
        </w:rPr>
      </w:pPr>
      <w:r w:rsidRPr="00FA00C1">
        <w:rPr>
          <w:rFonts w:ascii="Arial" w:eastAsiaTheme="minorHAnsi" w:hAnsi="Arial" w:cs="Arial"/>
          <w:b/>
          <w:bCs/>
          <w:color w:val="000000"/>
          <w:lang w:eastAsia="en-US"/>
        </w:rPr>
        <w:t>Renata Bartovičová, MSc</w:t>
      </w:r>
    </w:p>
    <w:p w14:paraId="2BAED242" w14:textId="77777777" w:rsidR="00C75B3B" w:rsidRPr="00FA00C1" w:rsidRDefault="00C75B3B" w:rsidP="00C75B3B">
      <w:pPr>
        <w:autoSpaceDE w:val="0"/>
        <w:autoSpaceDN w:val="0"/>
        <w:adjustRightInd w:val="0"/>
        <w:ind w:left="5670"/>
        <w:rPr>
          <w:rFonts w:ascii="Arial" w:eastAsiaTheme="minorHAnsi" w:hAnsi="Arial" w:cs="Arial"/>
          <w:color w:val="000000"/>
          <w:lang w:eastAsia="en-US"/>
        </w:rPr>
      </w:pPr>
      <w:r w:rsidRPr="00FA00C1">
        <w:rPr>
          <w:rFonts w:ascii="Arial" w:eastAsiaTheme="minorHAnsi" w:hAnsi="Arial" w:cs="Arial"/>
          <w:color w:val="000000"/>
          <w:lang w:eastAsia="en-US"/>
        </w:rPr>
        <w:t xml:space="preserve">osoba zodpovedná za špecifikáciu </w:t>
      </w:r>
    </w:p>
    <w:p w14:paraId="6CC50544" w14:textId="77777777" w:rsidR="00B53F15" w:rsidRPr="00FA00C1" w:rsidRDefault="00C75B3B" w:rsidP="00C75B3B">
      <w:pPr>
        <w:tabs>
          <w:tab w:val="left" w:pos="8640"/>
        </w:tabs>
        <w:ind w:left="5670"/>
        <w:rPr>
          <w:rFonts w:ascii="Arial" w:hAnsi="Arial" w:cs="Arial"/>
        </w:rPr>
      </w:pPr>
      <w:r w:rsidRPr="00FA00C1">
        <w:rPr>
          <w:rFonts w:ascii="Arial" w:eastAsiaTheme="minorHAnsi" w:hAnsi="Arial" w:cs="Arial"/>
          <w:color w:val="000000"/>
          <w:lang w:eastAsia="en-US"/>
        </w:rPr>
        <w:t>predmetu zákazky</w:t>
      </w:r>
    </w:p>
    <w:p w14:paraId="5D67F2FE" w14:textId="77777777" w:rsidR="00B53F15" w:rsidRPr="00FA00C1" w:rsidRDefault="00B53F15" w:rsidP="00B53F15">
      <w:pPr>
        <w:ind w:left="6345"/>
        <w:rPr>
          <w:rFonts w:ascii="Arial" w:hAnsi="Arial" w:cs="Arial"/>
        </w:rPr>
      </w:pPr>
      <w:r w:rsidRPr="00FA00C1">
        <w:rPr>
          <w:rFonts w:ascii="Arial" w:hAnsi="Arial" w:cs="Arial"/>
          <w:b/>
        </w:rPr>
        <w:t xml:space="preserve">                   </w:t>
      </w:r>
    </w:p>
    <w:p w14:paraId="77E1ECB0" w14:textId="77777777" w:rsidR="00B53F15" w:rsidRPr="00FA00C1" w:rsidRDefault="00B53F15" w:rsidP="00B53F15">
      <w:pPr>
        <w:rPr>
          <w:rFonts w:ascii="Arial" w:hAnsi="Arial" w:cs="Arial"/>
        </w:rPr>
      </w:pPr>
    </w:p>
    <w:p w14:paraId="314203CA" w14:textId="77777777" w:rsidR="00B53F15" w:rsidRPr="00FA00C1" w:rsidRDefault="00B53F15" w:rsidP="00B53F15">
      <w:pPr>
        <w:jc w:val="both"/>
        <w:rPr>
          <w:rFonts w:ascii="Arial" w:hAnsi="Arial" w:cs="Arial"/>
        </w:rPr>
      </w:pPr>
      <w:r w:rsidRPr="00FA00C1">
        <w:rPr>
          <w:rFonts w:ascii="Arial" w:hAnsi="Arial" w:cs="Arial"/>
        </w:rPr>
        <w:t>Súlad súťažných podkladov so zákonom č. 343/2015 Z. z. o verejnom obstarávaní a o zmene a doplnení niektorých zákonov v znení neskorších predpisov potvrdzuje</w:t>
      </w:r>
    </w:p>
    <w:p w14:paraId="4C982CEE" w14:textId="77777777" w:rsidR="00B53F15" w:rsidRPr="00FA00C1" w:rsidRDefault="00B53F15" w:rsidP="00B53F15">
      <w:pPr>
        <w:rPr>
          <w:rFonts w:ascii="Arial" w:hAnsi="Arial" w:cs="Arial"/>
        </w:rPr>
      </w:pPr>
    </w:p>
    <w:p w14:paraId="05008A6B" w14:textId="77777777" w:rsidR="00B53F15" w:rsidRPr="00FA00C1" w:rsidRDefault="00B53F15" w:rsidP="00B53F15">
      <w:pPr>
        <w:rPr>
          <w:rFonts w:ascii="Arial" w:hAnsi="Arial" w:cs="Arial"/>
        </w:rPr>
      </w:pPr>
    </w:p>
    <w:p w14:paraId="00CAEA31" w14:textId="77777777" w:rsidR="00B53F15" w:rsidRPr="00FA00C1" w:rsidRDefault="00B53F15" w:rsidP="00B53F15">
      <w:pPr>
        <w:rPr>
          <w:rFonts w:ascii="Arial" w:hAnsi="Arial" w:cs="Arial"/>
        </w:rPr>
      </w:pPr>
    </w:p>
    <w:p w14:paraId="0386F993" w14:textId="77777777" w:rsidR="00B53F15" w:rsidRPr="00FA00C1" w:rsidRDefault="00B53F15" w:rsidP="00B53F15">
      <w:pPr>
        <w:tabs>
          <w:tab w:val="left" w:pos="3240"/>
        </w:tabs>
        <w:ind w:left="5670"/>
        <w:rPr>
          <w:rFonts w:ascii="Arial" w:hAnsi="Arial" w:cs="Arial"/>
        </w:rPr>
      </w:pP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r>
      <w:r w:rsidRPr="00FA00C1">
        <w:rPr>
          <w:rFonts w:ascii="Arial" w:hAnsi="Arial" w:cs="Arial"/>
        </w:rPr>
        <w:tab/>
        <w:t xml:space="preserve">  ................................................</w:t>
      </w:r>
    </w:p>
    <w:p w14:paraId="6C21307A" w14:textId="77777777" w:rsidR="00B53F15" w:rsidRPr="00FA00C1" w:rsidRDefault="00B53F15" w:rsidP="00B53F15">
      <w:pPr>
        <w:tabs>
          <w:tab w:val="left" w:pos="3240"/>
        </w:tabs>
        <w:ind w:left="5670"/>
        <w:rPr>
          <w:rFonts w:ascii="Arial" w:hAnsi="Arial" w:cs="Arial"/>
          <w:b/>
        </w:rPr>
      </w:pPr>
      <w:r w:rsidRPr="00FA00C1">
        <w:rPr>
          <w:rFonts w:ascii="Arial" w:hAnsi="Arial" w:cs="Arial"/>
          <w:b/>
        </w:rPr>
        <w:t>Mgr. Daniela Krnáčová</w:t>
      </w:r>
    </w:p>
    <w:p w14:paraId="504DA6DF" w14:textId="77777777" w:rsidR="00B53F15" w:rsidRPr="00FA00C1" w:rsidRDefault="00B53F15" w:rsidP="00B53F15">
      <w:pPr>
        <w:tabs>
          <w:tab w:val="left" w:pos="3240"/>
        </w:tabs>
        <w:ind w:left="5670"/>
        <w:rPr>
          <w:rFonts w:ascii="Arial" w:hAnsi="Arial" w:cs="Arial"/>
        </w:rPr>
      </w:pPr>
      <w:r w:rsidRPr="00FA00C1">
        <w:rPr>
          <w:rFonts w:ascii="Arial" w:hAnsi="Arial" w:cs="Arial"/>
        </w:rPr>
        <w:t>osoba zodpovedná za</w:t>
      </w:r>
    </w:p>
    <w:p w14:paraId="4E079ED7" w14:textId="77777777" w:rsidR="00B53F15" w:rsidRPr="00FA00C1" w:rsidRDefault="00B53F15" w:rsidP="00B53F15">
      <w:pPr>
        <w:tabs>
          <w:tab w:val="left" w:pos="3240"/>
        </w:tabs>
        <w:ind w:left="5670"/>
        <w:rPr>
          <w:rFonts w:ascii="Arial" w:hAnsi="Arial" w:cs="Arial"/>
        </w:rPr>
      </w:pPr>
      <w:r w:rsidRPr="00FA00C1">
        <w:rPr>
          <w:rFonts w:ascii="Arial" w:hAnsi="Arial" w:cs="Arial"/>
        </w:rPr>
        <w:t>verejné obstarávanie</w:t>
      </w:r>
      <w:r w:rsidRPr="00FA00C1">
        <w:rPr>
          <w:rFonts w:ascii="Arial" w:hAnsi="Arial" w:cs="Arial"/>
        </w:rPr>
        <w:tab/>
        <w:t xml:space="preserve">  </w:t>
      </w:r>
    </w:p>
    <w:p w14:paraId="1565722E" w14:textId="77777777" w:rsidR="00B53F15" w:rsidRPr="00FA00C1" w:rsidRDefault="00B53F15" w:rsidP="00B53F15">
      <w:pPr>
        <w:tabs>
          <w:tab w:val="left" w:pos="3240"/>
        </w:tabs>
        <w:rPr>
          <w:rFonts w:ascii="Arial" w:hAnsi="Arial" w:cs="Arial"/>
        </w:rPr>
      </w:pPr>
    </w:p>
    <w:p w14:paraId="6FD9FA8B" w14:textId="77777777" w:rsidR="00B53F15" w:rsidRPr="00FA00C1" w:rsidRDefault="00B53F15" w:rsidP="00B53F15">
      <w:pPr>
        <w:tabs>
          <w:tab w:val="left" w:pos="3240"/>
        </w:tabs>
        <w:rPr>
          <w:rFonts w:ascii="Arial" w:hAnsi="Arial" w:cs="Arial"/>
        </w:rPr>
      </w:pPr>
    </w:p>
    <w:p w14:paraId="186D8A4E" w14:textId="77777777" w:rsidR="00B53F15" w:rsidRPr="00FA00C1" w:rsidRDefault="00B53F15" w:rsidP="00B53F15">
      <w:pPr>
        <w:tabs>
          <w:tab w:val="left" w:pos="3240"/>
        </w:tabs>
        <w:jc w:val="center"/>
        <w:rPr>
          <w:rFonts w:ascii="Arial" w:hAnsi="Arial" w:cs="Arial"/>
        </w:rPr>
      </w:pPr>
      <w:r w:rsidRPr="00FA00C1">
        <w:rPr>
          <w:rFonts w:ascii="Arial" w:hAnsi="Arial" w:cs="Arial"/>
        </w:rPr>
        <w:t>BRATISLAVA</w:t>
      </w:r>
    </w:p>
    <w:p w14:paraId="3D5F83B7" w14:textId="2D35FBD2" w:rsidR="00B53F15" w:rsidRPr="00FA00C1" w:rsidRDefault="00350E4C" w:rsidP="00B53F15">
      <w:pPr>
        <w:tabs>
          <w:tab w:val="left" w:pos="3240"/>
        </w:tabs>
        <w:jc w:val="center"/>
        <w:rPr>
          <w:rFonts w:ascii="Arial" w:hAnsi="Arial" w:cs="Arial"/>
        </w:rPr>
      </w:pPr>
      <w:r w:rsidRPr="00FA00C1">
        <w:rPr>
          <w:rFonts w:ascii="Arial" w:hAnsi="Arial" w:cs="Arial"/>
        </w:rPr>
        <w:t>marec</w:t>
      </w:r>
      <w:r w:rsidR="00B53F15" w:rsidRPr="00FA00C1">
        <w:rPr>
          <w:rFonts w:ascii="Arial" w:hAnsi="Arial" w:cs="Arial"/>
        </w:rPr>
        <w:t xml:space="preserve"> 202</w:t>
      </w:r>
      <w:r w:rsidRPr="00FA00C1">
        <w:rPr>
          <w:rFonts w:ascii="Arial" w:hAnsi="Arial" w:cs="Arial"/>
        </w:rPr>
        <w:t>3</w:t>
      </w:r>
    </w:p>
    <w:p w14:paraId="144CD1DC" w14:textId="77777777" w:rsidR="00B53F15" w:rsidRPr="00FA00C1" w:rsidRDefault="00B53F15">
      <w:pPr>
        <w:spacing w:after="160" w:line="259" w:lineRule="auto"/>
        <w:rPr>
          <w:rFonts w:ascii="Arial" w:hAnsi="Arial" w:cs="Arial"/>
        </w:rPr>
      </w:pPr>
      <w:r w:rsidRPr="00FA00C1">
        <w:rPr>
          <w:rFonts w:ascii="Arial" w:hAnsi="Arial" w:cs="Arial"/>
        </w:rPr>
        <w:br w:type="page"/>
      </w:r>
    </w:p>
    <w:sdt>
      <w:sdtPr>
        <w:rPr>
          <w:rFonts w:ascii="Times New Roman" w:eastAsia="Times New Roman" w:hAnsi="Times New Roman" w:cs="Times New Roman"/>
          <w:color w:val="auto"/>
          <w:sz w:val="20"/>
          <w:szCs w:val="20"/>
          <w:lang w:eastAsia="cs-CZ"/>
        </w:rPr>
        <w:id w:val="-941141497"/>
        <w:docPartObj>
          <w:docPartGallery w:val="Table of Contents"/>
          <w:docPartUnique/>
        </w:docPartObj>
      </w:sdtPr>
      <w:sdtEndPr>
        <w:rPr>
          <w:b/>
          <w:bCs/>
        </w:rPr>
      </w:sdtEndPr>
      <w:sdtContent>
        <w:p w14:paraId="621B983F" w14:textId="77777777" w:rsidR="00ED2AC0" w:rsidRPr="00FA00C1" w:rsidRDefault="00ED2AC0" w:rsidP="00ED2AC0">
          <w:pPr>
            <w:pStyle w:val="Hlavikaobsahu"/>
            <w:spacing w:after="240"/>
            <w:rPr>
              <w:b/>
            </w:rPr>
          </w:pPr>
          <w:r w:rsidRPr="00FA00C1">
            <w:rPr>
              <w:b/>
            </w:rPr>
            <w:t>Obsah</w:t>
          </w:r>
        </w:p>
        <w:p w14:paraId="1D9EC701" w14:textId="055C8A01" w:rsidR="000C5EAF" w:rsidRPr="00FA00C1" w:rsidRDefault="00ED2AC0">
          <w:pPr>
            <w:pStyle w:val="Obsah1"/>
            <w:tabs>
              <w:tab w:val="right" w:leader="dot" w:pos="9060"/>
            </w:tabs>
            <w:rPr>
              <w:rFonts w:asciiTheme="minorHAnsi" w:eastAsiaTheme="minorEastAsia" w:hAnsiTheme="minorHAnsi" w:cstheme="minorBidi"/>
              <w:noProof/>
              <w:sz w:val="22"/>
              <w:szCs w:val="22"/>
              <w:lang w:eastAsia="sk-SK"/>
            </w:rPr>
          </w:pPr>
          <w:r w:rsidRPr="00FA00C1">
            <w:fldChar w:fldCharType="begin"/>
          </w:r>
          <w:r w:rsidRPr="00FA00C1">
            <w:instrText xml:space="preserve"> TOC \o "1-3" \h \z \u </w:instrText>
          </w:r>
          <w:r w:rsidRPr="00FA00C1">
            <w:fldChar w:fldCharType="separate"/>
          </w:r>
          <w:hyperlink w:anchor="_Toc105408256" w:history="1">
            <w:r w:rsidR="000C5EAF" w:rsidRPr="00FA00C1">
              <w:rPr>
                <w:rStyle w:val="Hypertextovprepojenie"/>
                <w:b/>
                <w:noProof/>
              </w:rPr>
              <w:t>A.1 Pokyny pre uchádzačov</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_Toc105408256 \h </w:instrText>
            </w:r>
            <w:r w:rsidR="000C5EAF" w:rsidRPr="00FA00C1">
              <w:rPr>
                <w:noProof/>
                <w:webHidden/>
              </w:rPr>
            </w:r>
            <w:r w:rsidR="000C5EAF" w:rsidRPr="00FA00C1">
              <w:rPr>
                <w:noProof/>
                <w:webHidden/>
              </w:rPr>
              <w:fldChar w:fldCharType="separate"/>
            </w:r>
            <w:r w:rsidR="00F258CD" w:rsidRPr="00FA00C1">
              <w:rPr>
                <w:noProof/>
                <w:webHidden/>
              </w:rPr>
              <w:t>4</w:t>
            </w:r>
            <w:r w:rsidR="000C5EAF" w:rsidRPr="00FA00C1">
              <w:rPr>
                <w:noProof/>
                <w:webHidden/>
              </w:rPr>
              <w:fldChar w:fldCharType="end"/>
            </w:r>
          </w:hyperlink>
        </w:p>
        <w:p w14:paraId="6F4529B5" w14:textId="574FD97B"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57" w:history="1">
            <w:r w:rsidR="000C5EAF" w:rsidRPr="00FA00C1">
              <w:rPr>
                <w:rStyle w:val="Hypertextovprepojenie"/>
                <w:noProof/>
              </w:rPr>
              <w:t>Časť I - Všeobecné informácie</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_Toc105408257 \h </w:instrText>
            </w:r>
            <w:r w:rsidR="000C5EAF" w:rsidRPr="00FA00C1">
              <w:rPr>
                <w:noProof/>
                <w:webHidden/>
              </w:rPr>
            </w:r>
            <w:r w:rsidR="000C5EAF" w:rsidRPr="00FA00C1">
              <w:rPr>
                <w:noProof/>
                <w:webHidden/>
              </w:rPr>
              <w:fldChar w:fldCharType="separate"/>
            </w:r>
            <w:r w:rsidR="00F258CD" w:rsidRPr="00FA00C1">
              <w:rPr>
                <w:noProof/>
                <w:webHidden/>
              </w:rPr>
              <w:t>4</w:t>
            </w:r>
            <w:r w:rsidR="000C5EAF" w:rsidRPr="00FA00C1">
              <w:rPr>
                <w:noProof/>
                <w:webHidden/>
              </w:rPr>
              <w:fldChar w:fldCharType="end"/>
            </w:r>
          </w:hyperlink>
        </w:p>
        <w:p w14:paraId="4B5DF55F" w14:textId="0208EFDF"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58" w:history="1">
            <w:r w:rsidR="000C5EAF" w:rsidRPr="00FA00C1">
              <w:rPr>
                <w:rStyle w:val="Hypertextovprepojenie"/>
                <w:rFonts w:cs="Arial"/>
                <w:noProof/>
              </w:rPr>
              <w:t>1.</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Identifikácia verejného obstarávateľa</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_Toc105408258 \h </w:instrText>
            </w:r>
            <w:r w:rsidR="000C5EAF" w:rsidRPr="00FA00C1">
              <w:rPr>
                <w:noProof/>
                <w:webHidden/>
              </w:rPr>
            </w:r>
            <w:r w:rsidR="000C5EAF" w:rsidRPr="00FA00C1">
              <w:rPr>
                <w:noProof/>
                <w:webHidden/>
              </w:rPr>
              <w:fldChar w:fldCharType="separate"/>
            </w:r>
            <w:r w:rsidR="00F258CD" w:rsidRPr="00FA00C1">
              <w:rPr>
                <w:noProof/>
                <w:webHidden/>
              </w:rPr>
              <w:t>4</w:t>
            </w:r>
            <w:r w:rsidR="000C5EAF" w:rsidRPr="00FA00C1">
              <w:rPr>
                <w:noProof/>
                <w:webHidden/>
              </w:rPr>
              <w:fldChar w:fldCharType="end"/>
            </w:r>
          </w:hyperlink>
        </w:p>
        <w:p w14:paraId="6E9B17A6" w14:textId="58323E68"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59" w:history="1">
            <w:r w:rsidR="000C5EAF" w:rsidRPr="00FA00C1">
              <w:rPr>
                <w:rStyle w:val="Hypertextovprepojenie"/>
                <w:noProof/>
              </w:rPr>
              <w:t>2.</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Predmet zákazky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_Toc105408259 \h </w:instrText>
            </w:r>
            <w:r w:rsidR="000C5EAF" w:rsidRPr="00FA00C1">
              <w:rPr>
                <w:noProof/>
                <w:webHidden/>
              </w:rPr>
            </w:r>
            <w:r w:rsidR="000C5EAF" w:rsidRPr="00FA00C1">
              <w:rPr>
                <w:noProof/>
                <w:webHidden/>
              </w:rPr>
              <w:fldChar w:fldCharType="separate"/>
            </w:r>
            <w:r w:rsidR="00F258CD" w:rsidRPr="00FA00C1">
              <w:rPr>
                <w:noProof/>
                <w:webHidden/>
              </w:rPr>
              <w:t>4</w:t>
            </w:r>
            <w:r w:rsidR="000C5EAF" w:rsidRPr="00FA00C1">
              <w:rPr>
                <w:noProof/>
                <w:webHidden/>
              </w:rPr>
              <w:fldChar w:fldCharType="end"/>
            </w:r>
          </w:hyperlink>
        </w:p>
        <w:p w14:paraId="4EE728D9" w14:textId="499E1EBB"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0" w:history="1">
            <w:r w:rsidR="000C5EAF" w:rsidRPr="00FA00C1">
              <w:rPr>
                <w:rStyle w:val="Hypertextovprepojenie"/>
                <w:noProof/>
              </w:rPr>
              <w:t>3.</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Zdroj finančných prostriedkov</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_Toc105408260 \h </w:instrText>
            </w:r>
            <w:r w:rsidR="000C5EAF" w:rsidRPr="00FA00C1">
              <w:rPr>
                <w:noProof/>
                <w:webHidden/>
              </w:rPr>
            </w:r>
            <w:r w:rsidR="000C5EAF" w:rsidRPr="00FA00C1">
              <w:rPr>
                <w:noProof/>
                <w:webHidden/>
              </w:rPr>
              <w:fldChar w:fldCharType="separate"/>
            </w:r>
            <w:r w:rsidR="00F258CD" w:rsidRPr="00FA00C1">
              <w:rPr>
                <w:noProof/>
                <w:webHidden/>
              </w:rPr>
              <w:t>4</w:t>
            </w:r>
            <w:r w:rsidR="000C5EAF" w:rsidRPr="00FA00C1">
              <w:rPr>
                <w:noProof/>
                <w:webHidden/>
              </w:rPr>
              <w:fldChar w:fldCharType="end"/>
            </w:r>
          </w:hyperlink>
        </w:p>
        <w:p w14:paraId="1516FC41" w14:textId="75776DF4"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1" w:history="1">
            <w:r w:rsidR="000C5EAF" w:rsidRPr="00FA00C1">
              <w:rPr>
                <w:rStyle w:val="Hypertextovprepojenie"/>
                <w:noProof/>
              </w:rPr>
              <w:t>4.</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Typ zmluvy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_Toc105408261 \h </w:instrText>
            </w:r>
            <w:r w:rsidR="000C5EAF" w:rsidRPr="00FA00C1">
              <w:rPr>
                <w:noProof/>
                <w:webHidden/>
              </w:rPr>
            </w:r>
            <w:r w:rsidR="000C5EAF" w:rsidRPr="00FA00C1">
              <w:rPr>
                <w:noProof/>
                <w:webHidden/>
              </w:rPr>
              <w:fldChar w:fldCharType="separate"/>
            </w:r>
            <w:r w:rsidR="00F258CD" w:rsidRPr="00FA00C1">
              <w:rPr>
                <w:noProof/>
                <w:webHidden/>
              </w:rPr>
              <w:t>5</w:t>
            </w:r>
            <w:r w:rsidR="000C5EAF" w:rsidRPr="00FA00C1">
              <w:rPr>
                <w:noProof/>
                <w:webHidden/>
              </w:rPr>
              <w:fldChar w:fldCharType="end"/>
            </w:r>
          </w:hyperlink>
        </w:p>
        <w:p w14:paraId="2DD800E9" w14:textId="0DA459A2"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2" w:history="1">
            <w:r w:rsidR="000C5EAF" w:rsidRPr="00FA00C1">
              <w:rPr>
                <w:rStyle w:val="Hypertextovprepojenie"/>
                <w:rFonts w:ascii="Arial" w:hAnsi="Arial" w:cs="Arial"/>
                <w:noProof/>
              </w:rPr>
              <w:t>5.</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Oprávnení uchádzači</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_Toc105408262 \h </w:instrText>
            </w:r>
            <w:r w:rsidR="000C5EAF" w:rsidRPr="00FA00C1">
              <w:rPr>
                <w:noProof/>
                <w:webHidden/>
              </w:rPr>
            </w:r>
            <w:r w:rsidR="000C5EAF" w:rsidRPr="00FA00C1">
              <w:rPr>
                <w:noProof/>
                <w:webHidden/>
              </w:rPr>
              <w:fldChar w:fldCharType="separate"/>
            </w:r>
            <w:r w:rsidR="00F258CD" w:rsidRPr="00FA00C1">
              <w:rPr>
                <w:noProof/>
                <w:webHidden/>
              </w:rPr>
              <w:t>5</w:t>
            </w:r>
            <w:r w:rsidR="000C5EAF" w:rsidRPr="00FA00C1">
              <w:rPr>
                <w:noProof/>
                <w:webHidden/>
              </w:rPr>
              <w:fldChar w:fldCharType="end"/>
            </w:r>
          </w:hyperlink>
        </w:p>
        <w:p w14:paraId="52A7C66E" w14:textId="6A79AEA0"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3" w:history="1">
            <w:r w:rsidR="000C5EAF" w:rsidRPr="00FA00C1">
              <w:rPr>
                <w:rStyle w:val="Hypertextovprepojenie"/>
                <w:noProof/>
              </w:rPr>
              <w:t>6.</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Variantné riešenie</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_Toc105408263 \h </w:instrText>
            </w:r>
            <w:r w:rsidR="000C5EAF" w:rsidRPr="00FA00C1">
              <w:rPr>
                <w:noProof/>
                <w:webHidden/>
              </w:rPr>
            </w:r>
            <w:r w:rsidR="000C5EAF" w:rsidRPr="00FA00C1">
              <w:rPr>
                <w:noProof/>
                <w:webHidden/>
              </w:rPr>
              <w:fldChar w:fldCharType="separate"/>
            </w:r>
            <w:r w:rsidR="00F258CD" w:rsidRPr="00FA00C1">
              <w:rPr>
                <w:noProof/>
                <w:webHidden/>
              </w:rPr>
              <w:t>5</w:t>
            </w:r>
            <w:r w:rsidR="000C5EAF" w:rsidRPr="00FA00C1">
              <w:rPr>
                <w:noProof/>
                <w:webHidden/>
              </w:rPr>
              <w:fldChar w:fldCharType="end"/>
            </w:r>
          </w:hyperlink>
        </w:p>
        <w:p w14:paraId="0974575C" w14:textId="311A8C70"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4" w:history="1">
            <w:r w:rsidR="000C5EAF" w:rsidRPr="00FA00C1">
              <w:rPr>
                <w:rStyle w:val="Hypertextovprepojenie"/>
                <w:noProof/>
              </w:rPr>
              <w:t>7.</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Náklady na ponuku</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_Toc105408264 \h </w:instrText>
            </w:r>
            <w:r w:rsidR="000C5EAF" w:rsidRPr="00FA00C1">
              <w:rPr>
                <w:noProof/>
                <w:webHidden/>
              </w:rPr>
            </w:r>
            <w:r w:rsidR="000C5EAF" w:rsidRPr="00FA00C1">
              <w:rPr>
                <w:noProof/>
                <w:webHidden/>
              </w:rPr>
              <w:fldChar w:fldCharType="separate"/>
            </w:r>
            <w:r w:rsidR="00F258CD" w:rsidRPr="00FA00C1">
              <w:rPr>
                <w:noProof/>
                <w:webHidden/>
              </w:rPr>
              <w:t>5</w:t>
            </w:r>
            <w:r w:rsidR="000C5EAF" w:rsidRPr="00FA00C1">
              <w:rPr>
                <w:noProof/>
                <w:webHidden/>
              </w:rPr>
              <w:fldChar w:fldCharType="end"/>
            </w:r>
          </w:hyperlink>
        </w:p>
        <w:p w14:paraId="4F481F64" w14:textId="729E3B52"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5" w:history="1">
            <w:r w:rsidR="000C5EAF" w:rsidRPr="00FA00C1">
              <w:rPr>
                <w:rStyle w:val="Hypertextovprepojenie"/>
                <w:noProof/>
              </w:rPr>
              <w:t>8.</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Zábezpeka</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_Toc105408265 \h </w:instrText>
            </w:r>
            <w:r w:rsidR="000C5EAF" w:rsidRPr="00FA00C1">
              <w:rPr>
                <w:noProof/>
                <w:webHidden/>
              </w:rPr>
            </w:r>
            <w:r w:rsidR="000C5EAF" w:rsidRPr="00FA00C1">
              <w:rPr>
                <w:noProof/>
                <w:webHidden/>
              </w:rPr>
              <w:fldChar w:fldCharType="separate"/>
            </w:r>
            <w:r w:rsidR="00F258CD" w:rsidRPr="00FA00C1">
              <w:rPr>
                <w:noProof/>
                <w:webHidden/>
              </w:rPr>
              <w:t>5</w:t>
            </w:r>
            <w:r w:rsidR="000C5EAF" w:rsidRPr="00FA00C1">
              <w:rPr>
                <w:noProof/>
                <w:webHidden/>
              </w:rPr>
              <w:fldChar w:fldCharType="end"/>
            </w:r>
          </w:hyperlink>
        </w:p>
        <w:p w14:paraId="1CE9174C" w14:textId="0765CCA6"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6" w:history="1">
            <w:r w:rsidR="000C5EAF" w:rsidRPr="00FA00C1">
              <w:rPr>
                <w:rStyle w:val="Hypertextovprepojenie"/>
                <w:noProof/>
              </w:rPr>
              <w:t>9.</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Komplexnosť dodávky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_Toc105408266 \h </w:instrText>
            </w:r>
            <w:r w:rsidR="000C5EAF" w:rsidRPr="00FA00C1">
              <w:rPr>
                <w:noProof/>
                <w:webHidden/>
              </w:rPr>
            </w:r>
            <w:r w:rsidR="000C5EAF" w:rsidRPr="00FA00C1">
              <w:rPr>
                <w:noProof/>
                <w:webHidden/>
              </w:rPr>
              <w:fldChar w:fldCharType="separate"/>
            </w:r>
            <w:r w:rsidR="00F258CD" w:rsidRPr="00FA00C1">
              <w:rPr>
                <w:noProof/>
                <w:webHidden/>
              </w:rPr>
              <w:t>6</w:t>
            </w:r>
            <w:r w:rsidR="000C5EAF" w:rsidRPr="00FA00C1">
              <w:rPr>
                <w:noProof/>
                <w:webHidden/>
              </w:rPr>
              <w:fldChar w:fldCharType="end"/>
            </w:r>
          </w:hyperlink>
        </w:p>
        <w:p w14:paraId="352F7B87" w14:textId="34189541"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67" w:history="1">
            <w:r w:rsidR="000C5EAF" w:rsidRPr="00FA00C1">
              <w:rPr>
                <w:rStyle w:val="Hypertextovprepojenie"/>
                <w:noProof/>
              </w:rPr>
              <w:t>Časť II Dorozumievanie a vysvetľovanie</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_Toc105408267 \h </w:instrText>
            </w:r>
            <w:r w:rsidR="000C5EAF" w:rsidRPr="00FA00C1">
              <w:rPr>
                <w:noProof/>
                <w:webHidden/>
              </w:rPr>
            </w:r>
            <w:r w:rsidR="000C5EAF" w:rsidRPr="00FA00C1">
              <w:rPr>
                <w:noProof/>
                <w:webHidden/>
              </w:rPr>
              <w:fldChar w:fldCharType="separate"/>
            </w:r>
            <w:r w:rsidR="00F258CD" w:rsidRPr="00FA00C1">
              <w:rPr>
                <w:noProof/>
                <w:webHidden/>
              </w:rPr>
              <w:t>6</w:t>
            </w:r>
            <w:r w:rsidR="000C5EAF" w:rsidRPr="00FA00C1">
              <w:rPr>
                <w:noProof/>
                <w:webHidden/>
              </w:rPr>
              <w:fldChar w:fldCharType="end"/>
            </w:r>
          </w:hyperlink>
        </w:p>
        <w:p w14:paraId="79A2B75E" w14:textId="043EF500"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8" w:history="1">
            <w:r w:rsidR="000C5EAF" w:rsidRPr="00FA00C1">
              <w:rPr>
                <w:rStyle w:val="Hypertextovprepojenie"/>
                <w:noProof/>
              </w:rPr>
              <w:t>1</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Komunikácia medzi verejným obstarávateľom a záujemcami a uchádzačmi</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_Toc105408268 \h </w:instrText>
            </w:r>
            <w:r w:rsidR="000C5EAF" w:rsidRPr="00FA00C1">
              <w:rPr>
                <w:noProof/>
                <w:webHidden/>
              </w:rPr>
            </w:r>
            <w:r w:rsidR="000C5EAF" w:rsidRPr="00FA00C1">
              <w:rPr>
                <w:noProof/>
                <w:webHidden/>
              </w:rPr>
              <w:fldChar w:fldCharType="separate"/>
            </w:r>
            <w:r w:rsidR="00F258CD" w:rsidRPr="00FA00C1">
              <w:rPr>
                <w:noProof/>
                <w:webHidden/>
              </w:rPr>
              <w:t>6</w:t>
            </w:r>
            <w:r w:rsidR="000C5EAF" w:rsidRPr="00FA00C1">
              <w:rPr>
                <w:noProof/>
                <w:webHidden/>
              </w:rPr>
              <w:fldChar w:fldCharType="end"/>
            </w:r>
          </w:hyperlink>
        </w:p>
        <w:p w14:paraId="72617C5E" w14:textId="6A673778"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69" w:history="1">
            <w:r w:rsidR="000C5EAF" w:rsidRPr="00FA00C1">
              <w:rPr>
                <w:rStyle w:val="Hypertextovprepojenie"/>
                <w:noProof/>
              </w:rPr>
              <w:t>2.</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Vysvetľovanie a doplnenie súťažných podkladov</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_Toc105408269 \h </w:instrText>
            </w:r>
            <w:r w:rsidR="000C5EAF" w:rsidRPr="00FA00C1">
              <w:rPr>
                <w:noProof/>
                <w:webHidden/>
              </w:rPr>
            </w:r>
            <w:r w:rsidR="000C5EAF" w:rsidRPr="00FA00C1">
              <w:rPr>
                <w:noProof/>
                <w:webHidden/>
              </w:rPr>
              <w:fldChar w:fldCharType="separate"/>
            </w:r>
            <w:r w:rsidR="00F258CD" w:rsidRPr="00FA00C1">
              <w:rPr>
                <w:noProof/>
                <w:webHidden/>
              </w:rPr>
              <w:t>7</w:t>
            </w:r>
            <w:r w:rsidR="000C5EAF" w:rsidRPr="00FA00C1">
              <w:rPr>
                <w:noProof/>
                <w:webHidden/>
              </w:rPr>
              <w:fldChar w:fldCharType="end"/>
            </w:r>
          </w:hyperlink>
        </w:p>
        <w:p w14:paraId="20ED1FA8" w14:textId="517439E8"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0" w:history="1">
            <w:r w:rsidR="000C5EAF" w:rsidRPr="00FA00C1">
              <w:rPr>
                <w:rStyle w:val="Hypertextovprepojenie"/>
                <w:noProof/>
              </w:rPr>
              <w:t>3.</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Jazyk vo verejnom obstarávaní</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_Toc105408270 \h </w:instrText>
            </w:r>
            <w:r w:rsidR="000C5EAF" w:rsidRPr="00FA00C1">
              <w:rPr>
                <w:noProof/>
                <w:webHidden/>
              </w:rPr>
            </w:r>
            <w:r w:rsidR="000C5EAF" w:rsidRPr="00FA00C1">
              <w:rPr>
                <w:noProof/>
                <w:webHidden/>
              </w:rPr>
              <w:fldChar w:fldCharType="separate"/>
            </w:r>
            <w:r w:rsidR="00F258CD" w:rsidRPr="00FA00C1">
              <w:rPr>
                <w:noProof/>
                <w:webHidden/>
              </w:rPr>
              <w:t>8</w:t>
            </w:r>
            <w:r w:rsidR="000C5EAF" w:rsidRPr="00FA00C1">
              <w:rPr>
                <w:noProof/>
                <w:webHidden/>
              </w:rPr>
              <w:fldChar w:fldCharType="end"/>
            </w:r>
          </w:hyperlink>
        </w:p>
        <w:p w14:paraId="43E42D19" w14:textId="59A87595"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71" w:history="1">
            <w:r w:rsidR="000C5EAF" w:rsidRPr="00FA00C1">
              <w:rPr>
                <w:rStyle w:val="Hypertextovprepojenie"/>
                <w:noProof/>
              </w:rPr>
              <w:t>Časť III Predkladanie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_Toc105408271 \h </w:instrText>
            </w:r>
            <w:r w:rsidR="000C5EAF" w:rsidRPr="00FA00C1">
              <w:rPr>
                <w:noProof/>
                <w:webHidden/>
              </w:rPr>
            </w:r>
            <w:r w:rsidR="000C5EAF" w:rsidRPr="00FA00C1">
              <w:rPr>
                <w:noProof/>
                <w:webHidden/>
              </w:rPr>
              <w:fldChar w:fldCharType="separate"/>
            </w:r>
            <w:r w:rsidR="00F258CD" w:rsidRPr="00FA00C1">
              <w:rPr>
                <w:noProof/>
                <w:webHidden/>
              </w:rPr>
              <w:t>8</w:t>
            </w:r>
            <w:r w:rsidR="000C5EAF" w:rsidRPr="00FA00C1">
              <w:rPr>
                <w:noProof/>
                <w:webHidden/>
              </w:rPr>
              <w:fldChar w:fldCharType="end"/>
            </w:r>
          </w:hyperlink>
        </w:p>
        <w:p w14:paraId="23A2F359" w14:textId="41099236"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2" w:history="1">
            <w:r w:rsidR="000C5EAF" w:rsidRPr="00FA00C1">
              <w:rPr>
                <w:rStyle w:val="Hypertextovprepojenie"/>
                <w:noProof/>
              </w:rPr>
              <w:t>1.</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Obsah a zloženie ponuky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_Toc105408272 \h </w:instrText>
            </w:r>
            <w:r w:rsidR="000C5EAF" w:rsidRPr="00FA00C1">
              <w:rPr>
                <w:noProof/>
                <w:webHidden/>
              </w:rPr>
            </w:r>
            <w:r w:rsidR="000C5EAF" w:rsidRPr="00FA00C1">
              <w:rPr>
                <w:noProof/>
                <w:webHidden/>
              </w:rPr>
              <w:fldChar w:fldCharType="separate"/>
            </w:r>
            <w:r w:rsidR="00F258CD" w:rsidRPr="00FA00C1">
              <w:rPr>
                <w:noProof/>
                <w:webHidden/>
              </w:rPr>
              <w:t>8</w:t>
            </w:r>
            <w:r w:rsidR="000C5EAF" w:rsidRPr="00FA00C1">
              <w:rPr>
                <w:noProof/>
                <w:webHidden/>
              </w:rPr>
              <w:fldChar w:fldCharType="end"/>
            </w:r>
          </w:hyperlink>
        </w:p>
        <w:p w14:paraId="3D5E59F3" w14:textId="1B85D7EC"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3" w:history="1">
            <w:r w:rsidR="000C5EAF" w:rsidRPr="00FA00C1">
              <w:rPr>
                <w:rStyle w:val="Hypertextovprepojenie"/>
                <w:noProof/>
              </w:rPr>
              <w:t>2</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Vyhotovenie ponuky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_Toc105408273 \h </w:instrText>
            </w:r>
            <w:r w:rsidR="000C5EAF" w:rsidRPr="00FA00C1">
              <w:rPr>
                <w:noProof/>
                <w:webHidden/>
              </w:rPr>
            </w:r>
            <w:r w:rsidR="000C5EAF" w:rsidRPr="00FA00C1">
              <w:rPr>
                <w:noProof/>
                <w:webHidden/>
              </w:rPr>
              <w:fldChar w:fldCharType="separate"/>
            </w:r>
            <w:r w:rsidR="00F258CD" w:rsidRPr="00FA00C1">
              <w:rPr>
                <w:noProof/>
                <w:webHidden/>
              </w:rPr>
              <w:t>9</w:t>
            </w:r>
            <w:r w:rsidR="000C5EAF" w:rsidRPr="00FA00C1">
              <w:rPr>
                <w:noProof/>
                <w:webHidden/>
              </w:rPr>
              <w:fldChar w:fldCharType="end"/>
            </w:r>
          </w:hyperlink>
        </w:p>
        <w:p w14:paraId="67AD9717" w14:textId="743AD5C4"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4" w:history="1">
            <w:r w:rsidR="000C5EAF" w:rsidRPr="00FA00C1">
              <w:rPr>
                <w:rStyle w:val="Hypertextovprepojenie"/>
                <w:noProof/>
              </w:rPr>
              <w:t>3</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Predkladanie ponuky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_Toc105408274 \h </w:instrText>
            </w:r>
            <w:r w:rsidR="000C5EAF" w:rsidRPr="00FA00C1">
              <w:rPr>
                <w:noProof/>
                <w:webHidden/>
              </w:rPr>
            </w:r>
            <w:r w:rsidR="000C5EAF" w:rsidRPr="00FA00C1">
              <w:rPr>
                <w:noProof/>
                <w:webHidden/>
              </w:rPr>
              <w:fldChar w:fldCharType="separate"/>
            </w:r>
            <w:r w:rsidR="00F258CD" w:rsidRPr="00FA00C1">
              <w:rPr>
                <w:noProof/>
                <w:webHidden/>
              </w:rPr>
              <w:t>9</w:t>
            </w:r>
            <w:r w:rsidR="000C5EAF" w:rsidRPr="00FA00C1">
              <w:rPr>
                <w:noProof/>
                <w:webHidden/>
              </w:rPr>
              <w:fldChar w:fldCharType="end"/>
            </w:r>
          </w:hyperlink>
        </w:p>
        <w:p w14:paraId="098A4911" w14:textId="60A2A0CD"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5" w:history="1">
            <w:r w:rsidR="000C5EAF" w:rsidRPr="00FA00C1">
              <w:rPr>
                <w:rStyle w:val="Hypertextovprepojenie"/>
                <w:noProof/>
              </w:rPr>
              <w:t>4</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Lehota viazanosti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_Toc105408275 \h </w:instrText>
            </w:r>
            <w:r w:rsidR="000C5EAF" w:rsidRPr="00FA00C1">
              <w:rPr>
                <w:noProof/>
                <w:webHidden/>
              </w:rPr>
            </w:r>
            <w:r w:rsidR="000C5EAF" w:rsidRPr="00FA00C1">
              <w:rPr>
                <w:noProof/>
                <w:webHidden/>
              </w:rPr>
              <w:fldChar w:fldCharType="separate"/>
            </w:r>
            <w:r w:rsidR="00F258CD" w:rsidRPr="00FA00C1">
              <w:rPr>
                <w:noProof/>
                <w:webHidden/>
              </w:rPr>
              <w:t>10</w:t>
            </w:r>
            <w:r w:rsidR="000C5EAF" w:rsidRPr="00FA00C1">
              <w:rPr>
                <w:noProof/>
                <w:webHidden/>
              </w:rPr>
              <w:fldChar w:fldCharType="end"/>
            </w:r>
          </w:hyperlink>
        </w:p>
        <w:p w14:paraId="1921C062" w14:textId="44C3F211"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6" w:history="1">
            <w:r w:rsidR="000C5EAF" w:rsidRPr="00FA00C1">
              <w:rPr>
                <w:rStyle w:val="Hypertextovprepojenie"/>
                <w:noProof/>
              </w:rPr>
              <w:t>5</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Lehota na predkladanie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_Toc105408276 \h </w:instrText>
            </w:r>
            <w:r w:rsidR="000C5EAF" w:rsidRPr="00FA00C1">
              <w:rPr>
                <w:noProof/>
                <w:webHidden/>
              </w:rPr>
            </w:r>
            <w:r w:rsidR="000C5EAF" w:rsidRPr="00FA00C1">
              <w:rPr>
                <w:noProof/>
                <w:webHidden/>
              </w:rPr>
              <w:fldChar w:fldCharType="separate"/>
            </w:r>
            <w:r w:rsidR="00F258CD" w:rsidRPr="00FA00C1">
              <w:rPr>
                <w:noProof/>
                <w:webHidden/>
              </w:rPr>
              <w:t>10</w:t>
            </w:r>
            <w:r w:rsidR="000C5EAF" w:rsidRPr="00FA00C1">
              <w:rPr>
                <w:noProof/>
                <w:webHidden/>
              </w:rPr>
              <w:fldChar w:fldCharType="end"/>
            </w:r>
          </w:hyperlink>
        </w:p>
        <w:p w14:paraId="3EDE33B6" w14:textId="6D8BE3CA"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77" w:history="1">
            <w:r w:rsidR="000C5EAF" w:rsidRPr="00FA00C1">
              <w:rPr>
                <w:rStyle w:val="Hypertextovprepojenie"/>
                <w:noProof/>
              </w:rPr>
              <w:t>Časť IV  Otváranie a vyhodnotenie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_Toc105408277 \h </w:instrText>
            </w:r>
            <w:r w:rsidR="000C5EAF" w:rsidRPr="00FA00C1">
              <w:rPr>
                <w:noProof/>
                <w:webHidden/>
              </w:rPr>
            </w:r>
            <w:r w:rsidR="000C5EAF" w:rsidRPr="00FA00C1">
              <w:rPr>
                <w:noProof/>
                <w:webHidden/>
              </w:rPr>
              <w:fldChar w:fldCharType="separate"/>
            </w:r>
            <w:r w:rsidR="00F258CD" w:rsidRPr="00FA00C1">
              <w:rPr>
                <w:noProof/>
                <w:webHidden/>
              </w:rPr>
              <w:t>10</w:t>
            </w:r>
            <w:r w:rsidR="000C5EAF" w:rsidRPr="00FA00C1">
              <w:rPr>
                <w:noProof/>
                <w:webHidden/>
              </w:rPr>
              <w:fldChar w:fldCharType="end"/>
            </w:r>
          </w:hyperlink>
        </w:p>
        <w:p w14:paraId="6D72AB3A" w14:textId="07D6EE3F"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8" w:history="1">
            <w:r w:rsidR="000C5EAF" w:rsidRPr="00FA00C1">
              <w:rPr>
                <w:rStyle w:val="Hypertextovprepojenie"/>
                <w:noProof/>
              </w:rPr>
              <w:t>1.</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Otváranie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_Toc105408278 \h </w:instrText>
            </w:r>
            <w:r w:rsidR="000C5EAF" w:rsidRPr="00FA00C1">
              <w:rPr>
                <w:noProof/>
                <w:webHidden/>
              </w:rPr>
            </w:r>
            <w:r w:rsidR="000C5EAF" w:rsidRPr="00FA00C1">
              <w:rPr>
                <w:noProof/>
                <w:webHidden/>
              </w:rPr>
              <w:fldChar w:fldCharType="separate"/>
            </w:r>
            <w:r w:rsidR="00F258CD" w:rsidRPr="00FA00C1">
              <w:rPr>
                <w:noProof/>
                <w:webHidden/>
              </w:rPr>
              <w:t>10</w:t>
            </w:r>
            <w:r w:rsidR="000C5EAF" w:rsidRPr="00FA00C1">
              <w:rPr>
                <w:noProof/>
                <w:webHidden/>
              </w:rPr>
              <w:fldChar w:fldCharType="end"/>
            </w:r>
          </w:hyperlink>
        </w:p>
        <w:p w14:paraId="631FAF4D" w14:textId="23CC49C2"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79" w:history="1">
            <w:r w:rsidR="000C5EAF" w:rsidRPr="00FA00C1">
              <w:rPr>
                <w:rStyle w:val="Hypertextovprepojenie"/>
                <w:noProof/>
              </w:rPr>
              <w:t>2</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Vyhodnotenie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_Toc105408279 \h </w:instrText>
            </w:r>
            <w:r w:rsidR="000C5EAF" w:rsidRPr="00FA00C1">
              <w:rPr>
                <w:noProof/>
                <w:webHidden/>
              </w:rPr>
            </w:r>
            <w:r w:rsidR="000C5EAF" w:rsidRPr="00FA00C1">
              <w:rPr>
                <w:noProof/>
                <w:webHidden/>
              </w:rPr>
              <w:fldChar w:fldCharType="separate"/>
            </w:r>
            <w:r w:rsidR="00F258CD" w:rsidRPr="00FA00C1">
              <w:rPr>
                <w:noProof/>
                <w:webHidden/>
              </w:rPr>
              <w:t>10</w:t>
            </w:r>
            <w:r w:rsidR="000C5EAF" w:rsidRPr="00FA00C1">
              <w:rPr>
                <w:noProof/>
                <w:webHidden/>
              </w:rPr>
              <w:fldChar w:fldCharType="end"/>
            </w:r>
          </w:hyperlink>
        </w:p>
        <w:p w14:paraId="51951814" w14:textId="164166A0"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0" w:history="1">
            <w:r w:rsidR="000C5EAF" w:rsidRPr="00FA00C1">
              <w:rPr>
                <w:rStyle w:val="Hypertextovprepojenie"/>
                <w:noProof/>
              </w:rPr>
              <w:t>3</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Vyhodnocovanie splnenia podmienok účasti</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_Toc105408280 \h </w:instrText>
            </w:r>
            <w:r w:rsidR="000C5EAF" w:rsidRPr="00FA00C1">
              <w:rPr>
                <w:noProof/>
                <w:webHidden/>
              </w:rPr>
            </w:r>
            <w:r w:rsidR="000C5EAF" w:rsidRPr="00FA00C1">
              <w:rPr>
                <w:noProof/>
                <w:webHidden/>
              </w:rPr>
              <w:fldChar w:fldCharType="separate"/>
            </w:r>
            <w:r w:rsidR="00F258CD" w:rsidRPr="00FA00C1">
              <w:rPr>
                <w:noProof/>
                <w:webHidden/>
              </w:rPr>
              <w:t>11</w:t>
            </w:r>
            <w:r w:rsidR="000C5EAF" w:rsidRPr="00FA00C1">
              <w:rPr>
                <w:noProof/>
                <w:webHidden/>
              </w:rPr>
              <w:fldChar w:fldCharType="end"/>
            </w:r>
          </w:hyperlink>
        </w:p>
        <w:p w14:paraId="5FC9A1D0" w14:textId="491BA2F5"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1" w:history="1">
            <w:r w:rsidR="000C5EAF" w:rsidRPr="00FA00C1">
              <w:rPr>
                <w:rStyle w:val="Hypertextovprepojenie"/>
                <w:noProof/>
              </w:rPr>
              <w:t>4</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Dôvernosť a etika vo verejnom obstarávaní</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_Toc105408281 \h </w:instrText>
            </w:r>
            <w:r w:rsidR="000C5EAF" w:rsidRPr="00FA00C1">
              <w:rPr>
                <w:noProof/>
                <w:webHidden/>
              </w:rPr>
            </w:r>
            <w:r w:rsidR="000C5EAF" w:rsidRPr="00FA00C1">
              <w:rPr>
                <w:noProof/>
                <w:webHidden/>
              </w:rPr>
              <w:fldChar w:fldCharType="separate"/>
            </w:r>
            <w:r w:rsidR="00F258CD" w:rsidRPr="00FA00C1">
              <w:rPr>
                <w:noProof/>
                <w:webHidden/>
              </w:rPr>
              <w:t>12</w:t>
            </w:r>
            <w:r w:rsidR="000C5EAF" w:rsidRPr="00FA00C1">
              <w:rPr>
                <w:noProof/>
                <w:webHidden/>
              </w:rPr>
              <w:fldChar w:fldCharType="end"/>
            </w:r>
          </w:hyperlink>
        </w:p>
        <w:p w14:paraId="55518DA4" w14:textId="01598379"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2" w:history="1">
            <w:r w:rsidR="000C5EAF" w:rsidRPr="00FA00C1">
              <w:rPr>
                <w:rStyle w:val="Hypertextovprepojenie"/>
                <w:rFonts w:ascii="Arial" w:hAnsi="Arial" w:cs="Arial"/>
                <w:noProof/>
              </w:rPr>
              <w:t>5</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Revízne postupy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_Toc105408282 \h </w:instrText>
            </w:r>
            <w:r w:rsidR="000C5EAF" w:rsidRPr="00FA00C1">
              <w:rPr>
                <w:noProof/>
                <w:webHidden/>
              </w:rPr>
            </w:r>
            <w:r w:rsidR="000C5EAF" w:rsidRPr="00FA00C1">
              <w:rPr>
                <w:noProof/>
                <w:webHidden/>
              </w:rPr>
              <w:fldChar w:fldCharType="separate"/>
            </w:r>
            <w:r w:rsidR="00F258CD" w:rsidRPr="00FA00C1">
              <w:rPr>
                <w:noProof/>
                <w:webHidden/>
              </w:rPr>
              <w:t>12</w:t>
            </w:r>
            <w:r w:rsidR="000C5EAF" w:rsidRPr="00FA00C1">
              <w:rPr>
                <w:noProof/>
                <w:webHidden/>
              </w:rPr>
              <w:fldChar w:fldCharType="end"/>
            </w:r>
          </w:hyperlink>
        </w:p>
        <w:p w14:paraId="34B3A7B1" w14:textId="6D2116A6"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83" w:history="1">
            <w:r w:rsidR="000C5EAF" w:rsidRPr="00FA00C1">
              <w:rPr>
                <w:rStyle w:val="Hypertextovprepojenie"/>
                <w:noProof/>
              </w:rPr>
              <w:t>Časť V Prijatie ponuky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_Toc105408283 \h </w:instrText>
            </w:r>
            <w:r w:rsidR="000C5EAF" w:rsidRPr="00FA00C1">
              <w:rPr>
                <w:noProof/>
                <w:webHidden/>
              </w:rPr>
            </w:r>
            <w:r w:rsidR="000C5EAF" w:rsidRPr="00FA00C1">
              <w:rPr>
                <w:noProof/>
                <w:webHidden/>
              </w:rPr>
              <w:fldChar w:fldCharType="separate"/>
            </w:r>
            <w:r w:rsidR="00F258CD" w:rsidRPr="00FA00C1">
              <w:rPr>
                <w:noProof/>
                <w:webHidden/>
              </w:rPr>
              <w:t>12</w:t>
            </w:r>
            <w:r w:rsidR="000C5EAF" w:rsidRPr="00FA00C1">
              <w:rPr>
                <w:noProof/>
                <w:webHidden/>
              </w:rPr>
              <w:fldChar w:fldCharType="end"/>
            </w:r>
          </w:hyperlink>
        </w:p>
        <w:p w14:paraId="6B350658" w14:textId="18F145E0"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4" w:history="1">
            <w:r w:rsidR="000C5EAF" w:rsidRPr="00FA00C1">
              <w:rPr>
                <w:rStyle w:val="Hypertextovprepojenie"/>
                <w:noProof/>
              </w:rPr>
              <w:t>1</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Informácia o výsledku vyhodnotenia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_Toc105408284 \h </w:instrText>
            </w:r>
            <w:r w:rsidR="000C5EAF" w:rsidRPr="00FA00C1">
              <w:rPr>
                <w:noProof/>
                <w:webHidden/>
              </w:rPr>
            </w:r>
            <w:r w:rsidR="000C5EAF" w:rsidRPr="00FA00C1">
              <w:rPr>
                <w:noProof/>
                <w:webHidden/>
              </w:rPr>
              <w:fldChar w:fldCharType="separate"/>
            </w:r>
            <w:r w:rsidR="00F258CD" w:rsidRPr="00FA00C1">
              <w:rPr>
                <w:noProof/>
                <w:webHidden/>
              </w:rPr>
              <w:t>12</w:t>
            </w:r>
            <w:r w:rsidR="000C5EAF" w:rsidRPr="00FA00C1">
              <w:rPr>
                <w:noProof/>
                <w:webHidden/>
              </w:rPr>
              <w:fldChar w:fldCharType="end"/>
            </w:r>
          </w:hyperlink>
        </w:p>
        <w:p w14:paraId="6C413E06" w14:textId="0CB8D83D"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5" w:history="1">
            <w:r w:rsidR="000C5EAF" w:rsidRPr="00FA00C1">
              <w:rPr>
                <w:rStyle w:val="Hypertextovprepojenie"/>
                <w:noProof/>
              </w:rPr>
              <w:t>2</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Uzavretie Zmluvy o dielo a poskytnutí služby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_Toc105408285 \h </w:instrText>
            </w:r>
            <w:r w:rsidR="000C5EAF" w:rsidRPr="00FA00C1">
              <w:rPr>
                <w:noProof/>
                <w:webHidden/>
              </w:rPr>
            </w:r>
            <w:r w:rsidR="000C5EAF" w:rsidRPr="00FA00C1">
              <w:rPr>
                <w:noProof/>
                <w:webHidden/>
              </w:rPr>
              <w:fldChar w:fldCharType="separate"/>
            </w:r>
            <w:r w:rsidR="00F258CD" w:rsidRPr="00FA00C1">
              <w:rPr>
                <w:noProof/>
                <w:webHidden/>
              </w:rPr>
              <w:t>12</w:t>
            </w:r>
            <w:r w:rsidR="000C5EAF" w:rsidRPr="00FA00C1">
              <w:rPr>
                <w:noProof/>
                <w:webHidden/>
              </w:rPr>
              <w:fldChar w:fldCharType="end"/>
            </w:r>
          </w:hyperlink>
        </w:p>
        <w:p w14:paraId="1DF5674A" w14:textId="4B0B43BC"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6" w:history="1">
            <w:r w:rsidR="000C5EAF" w:rsidRPr="00FA00C1">
              <w:rPr>
                <w:rStyle w:val="Hypertextovprepojenie"/>
                <w:noProof/>
              </w:rPr>
              <w:t>3</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Zrušenie verejnej súťaže</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_Toc105408286 \h </w:instrText>
            </w:r>
            <w:r w:rsidR="000C5EAF" w:rsidRPr="00FA00C1">
              <w:rPr>
                <w:noProof/>
                <w:webHidden/>
              </w:rPr>
            </w:r>
            <w:r w:rsidR="000C5EAF" w:rsidRPr="00FA00C1">
              <w:rPr>
                <w:noProof/>
                <w:webHidden/>
              </w:rPr>
              <w:fldChar w:fldCharType="separate"/>
            </w:r>
            <w:r w:rsidR="00F258CD" w:rsidRPr="00FA00C1">
              <w:rPr>
                <w:noProof/>
                <w:webHidden/>
              </w:rPr>
              <w:t>13</w:t>
            </w:r>
            <w:r w:rsidR="000C5EAF" w:rsidRPr="00FA00C1">
              <w:rPr>
                <w:noProof/>
                <w:webHidden/>
              </w:rPr>
              <w:fldChar w:fldCharType="end"/>
            </w:r>
          </w:hyperlink>
        </w:p>
        <w:p w14:paraId="6A884624" w14:textId="4817E5CD"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7" w:history="1">
            <w:r w:rsidR="000C5EAF" w:rsidRPr="00FA00C1">
              <w:rPr>
                <w:rStyle w:val="Hypertextovprepojenie"/>
                <w:noProof/>
              </w:rPr>
              <w:t>4</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Využitie subdodávateľov</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_Toc105408287 \h </w:instrText>
            </w:r>
            <w:r w:rsidR="000C5EAF" w:rsidRPr="00FA00C1">
              <w:rPr>
                <w:noProof/>
                <w:webHidden/>
              </w:rPr>
            </w:r>
            <w:r w:rsidR="000C5EAF" w:rsidRPr="00FA00C1">
              <w:rPr>
                <w:noProof/>
                <w:webHidden/>
              </w:rPr>
              <w:fldChar w:fldCharType="separate"/>
            </w:r>
            <w:r w:rsidR="00F258CD" w:rsidRPr="00FA00C1">
              <w:rPr>
                <w:noProof/>
                <w:webHidden/>
              </w:rPr>
              <w:t>13</w:t>
            </w:r>
            <w:r w:rsidR="000C5EAF" w:rsidRPr="00FA00C1">
              <w:rPr>
                <w:noProof/>
                <w:webHidden/>
              </w:rPr>
              <w:fldChar w:fldCharType="end"/>
            </w:r>
          </w:hyperlink>
        </w:p>
        <w:p w14:paraId="08F7BF21" w14:textId="0D2751D2"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88" w:history="1">
            <w:r w:rsidR="000C5EAF" w:rsidRPr="00FA00C1">
              <w:rPr>
                <w:rStyle w:val="Hypertextovprepojenie"/>
                <w:noProof/>
              </w:rPr>
              <w:t>5</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Záverečné ustanovenia</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_Toc105408288 \h </w:instrText>
            </w:r>
            <w:r w:rsidR="000C5EAF" w:rsidRPr="00FA00C1">
              <w:rPr>
                <w:noProof/>
                <w:webHidden/>
              </w:rPr>
            </w:r>
            <w:r w:rsidR="000C5EAF" w:rsidRPr="00FA00C1">
              <w:rPr>
                <w:noProof/>
                <w:webHidden/>
              </w:rPr>
              <w:fldChar w:fldCharType="separate"/>
            </w:r>
            <w:r w:rsidR="00F258CD" w:rsidRPr="00FA00C1">
              <w:rPr>
                <w:noProof/>
                <w:webHidden/>
              </w:rPr>
              <w:t>13</w:t>
            </w:r>
            <w:r w:rsidR="000C5EAF" w:rsidRPr="00FA00C1">
              <w:rPr>
                <w:noProof/>
                <w:webHidden/>
              </w:rPr>
              <w:fldChar w:fldCharType="end"/>
            </w:r>
          </w:hyperlink>
        </w:p>
        <w:p w14:paraId="236C059E" w14:textId="54D2CB63"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89" w:history="1">
            <w:r w:rsidR="000C5EAF" w:rsidRPr="00FA00C1">
              <w:rPr>
                <w:rStyle w:val="Hypertextovprepojenie"/>
                <w:b/>
                <w:noProof/>
              </w:rPr>
              <w:t>A.2 Podmienky účasti vo verejnej  súťaži</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_Toc105408289 \h </w:instrText>
            </w:r>
            <w:r w:rsidR="000C5EAF" w:rsidRPr="00FA00C1">
              <w:rPr>
                <w:noProof/>
                <w:webHidden/>
              </w:rPr>
            </w:r>
            <w:r w:rsidR="000C5EAF" w:rsidRPr="00FA00C1">
              <w:rPr>
                <w:noProof/>
                <w:webHidden/>
              </w:rPr>
              <w:fldChar w:fldCharType="separate"/>
            </w:r>
            <w:r w:rsidR="00F258CD" w:rsidRPr="00FA00C1">
              <w:rPr>
                <w:noProof/>
                <w:webHidden/>
              </w:rPr>
              <w:t>13</w:t>
            </w:r>
            <w:r w:rsidR="000C5EAF" w:rsidRPr="00FA00C1">
              <w:rPr>
                <w:noProof/>
                <w:webHidden/>
              </w:rPr>
              <w:fldChar w:fldCharType="end"/>
            </w:r>
          </w:hyperlink>
        </w:p>
        <w:p w14:paraId="022053D2" w14:textId="416EC5A9"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90" w:history="1">
            <w:r w:rsidR="000C5EAF" w:rsidRPr="00FA00C1">
              <w:rPr>
                <w:rStyle w:val="Hypertextovprepojenie"/>
                <w:noProof/>
              </w:rPr>
              <w:t>1</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Osobné postavenie.</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_Toc105408290 \h </w:instrText>
            </w:r>
            <w:r w:rsidR="000C5EAF" w:rsidRPr="00FA00C1">
              <w:rPr>
                <w:noProof/>
                <w:webHidden/>
              </w:rPr>
            </w:r>
            <w:r w:rsidR="000C5EAF" w:rsidRPr="00FA00C1">
              <w:rPr>
                <w:noProof/>
                <w:webHidden/>
              </w:rPr>
              <w:fldChar w:fldCharType="separate"/>
            </w:r>
            <w:r w:rsidR="00F258CD" w:rsidRPr="00FA00C1">
              <w:rPr>
                <w:noProof/>
                <w:webHidden/>
              </w:rPr>
              <w:t>13</w:t>
            </w:r>
            <w:r w:rsidR="000C5EAF" w:rsidRPr="00FA00C1">
              <w:rPr>
                <w:noProof/>
                <w:webHidden/>
              </w:rPr>
              <w:fldChar w:fldCharType="end"/>
            </w:r>
          </w:hyperlink>
        </w:p>
        <w:p w14:paraId="2D3C5577" w14:textId="4356E920"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91" w:history="1">
            <w:r w:rsidR="000C5EAF" w:rsidRPr="00FA00C1">
              <w:rPr>
                <w:rStyle w:val="Hypertextovprepojenie"/>
                <w:noProof/>
              </w:rPr>
              <w:t>2</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Finančné a ekonomické postavenie</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_Toc105408291 \h </w:instrText>
            </w:r>
            <w:r w:rsidR="000C5EAF" w:rsidRPr="00FA00C1">
              <w:rPr>
                <w:noProof/>
                <w:webHidden/>
              </w:rPr>
            </w:r>
            <w:r w:rsidR="000C5EAF" w:rsidRPr="00FA00C1">
              <w:rPr>
                <w:noProof/>
                <w:webHidden/>
              </w:rPr>
              <w:fldChar w:fldCharType="separate"/>
            </w:r>
            <w:r w:rsidR="00F258CD" w:rsidRPr="00FA00C1">
              <w:rPr>
                <w:noProof/>
                <w:webHidden/>
              </w:rPr>
              <w:t>14</w:t>
            </w:r>
            <w:r w:rsidR="000C5EAF" w:rsidRPr="00FA00C1">
              <w:rPr>
                <w:noProof/>
                <w:webHidden/>
              </w:rPr>
              <w:fldChar w:fldCharType="end"/>
            </w:r>
          </w:hyperlink>
        </w:p>
        <w:p w14:paraId="7EA77638" w14:textId="711933F3"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92" w:history="1">
            <w:r w:rsidR="000C5EAF" w:rsidRPr="00FA00C1">
              <w:rPr>
                <w:rStyle w:val="Hypertextovprepojenie"/>
                <w:noProof/>
              </w:rPr>
              <w:t>3</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Technická a odborná spôsobilosť</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_Toc105408292 \h </w:instrText>
            </w:r>
            <w:r w:rsidR="000C5EAF" w:rsidRPr="00FA00C1">
              <w:rPr>
                <w:noProof/>
                <w:webHidden/>
              </w:rPr>
            </w:r>
            <w:r w:rsidR="000C5EAF" w:rsidRPr="00FA00C1">
              <w:rPr>
                <w:noProof/>
                <w:webHidden/>
              </w:rPr>
              <w:fldChar w:fldCharType="separate"/>
            </w:r>
            <w:r w:rsidR="00F258CD" w:rsidRPr="00FA00C1">
              <w:rPr>
                <w:noProof/>
                <w:webHidden/>
              </w:rPr>
              <w:t>14</w:t>
            </w:r>
            <w:r w:rsidR="000C5EAF" w:rsidRPr="00FA00C1">
              <w:rPr>
                <w:noProof/>
                <w:webHidden/>
              </w:rPr>
              <w:fldChar w:fldCharType="end"/>
            </w:r>
          </w:hyperlink>
        </w:p>
        <w:p w14:paraId="796F37D4" w14:textId="43DD68D9"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93" w:history="1">
            <w:r w:rsidR="000C5EAF" w:rsidRPr="00FA00C1">
              <w:rPr>
                <w:rStyle w:val="Hypertextovprepojenie"/>
                <w:b/>
                <w:noProof/>
              </w:rPr>
              <w:t>A.3. Kritériá na hodnotenie ponúk a spôsob ich uplatnenia</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_Toc105408293 \h </w:instrText>
            </w:r>
            <w:r w:rsidR="000C5EAF" w:rsidRPr="00FA00C1">
              <w:rPr>
                <w:noProof/>
                <w:webHidden/>
              </w:rPr>
            </w:r>
            <w:r w:rsidR="000C5EAF" w:rsidRPr="00FA00C1">
              <w:rPr>
                <w:noProof/>
                <w:webHidden/>
              </w:rPr>
              <w:fldChar w:fldCharType="separate"/>
            </w:r>
            <w:r w:rsidR="00F258CD" w:rsidRPr="00FA00C1">
              <w:rPr>
                <w:noProof/>
                <w:webHidden/>
              </w:rPr>
              <w:t>15</w:t>
            </w:r>
            <w:r w:rsidR="000C5EAF" w:rsidRPr="00FA00C1">
              <w:rPr>
                <w:noProof/>
                <w:webHidden/>
              </w:rPr>
              <w:fldChar w:fldCharType="end"/>
            </w:r>
          </w:hyperlink>
        </w:p>
        <w:p w14:paraId="3ABDB907" w14:textId="0CE3E9C8"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94" w:history="1">
            <w:r w:rsidR="000C5EAF" w:rsidRPr="00FA00C1">
              <w:rPr>
                <w:rStyle w:val="Hypertextovprepojenie"/>
                <w:noProof/>
              </w:rPr>
              <w:t>1</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Kritériá na vyhodnotenie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_Toc105408294 \h </w:instrText>
            </w:r>
            <w:r w:rsidR="000C5EAF" w:rsidRPr="00FA00C1">
              <w:rPr>
                <w:noProof/>
                <w:webHidden/>
              </w:rPr>
            </w:r>
            <w:r w:rsidR="000C5EAF" w:rsidRPr="00FA00C1">
              <w:rPr>
                <w:noProof/>
                <w:webHidden/>
              </w:rPr>
              <w:fldChar w:fldCharType="separate"/>
            </w:r>
            <w:r w:rsidR="00F258CD" w:rsidRPr="00FA00C1">
              <w:rPr>
                <w:noProof/>
                <w:webHidden/>
              </w:rPr>
              <w:t>15</w:t>
            </w:r>
            <w:r w:rsidR="000C5EAF" w:rsidRPr="00FA00C1">
              <w:rPr>
                <w:noProof/>
                <w:webHidden/>
              </w:rPr>
              <w:fldChar w:fldCharType="end"/>
            </w:r>
          </w:hyperlink>
        </w:p>
        <w:p w14:paraId="1B700282" w14:textId="080B9749" w:rsidR="000C5EAF" w:rsidRPr="00FA00C1" w:rsidRDefault="00C605C7">
          <w:pPr>
            <w:pStyle w:val="Obsah2"/>
            <w:tabs>
              <w:tab w:val="left" w:pos="660"/>
              <w:tab w:val="right" w:leader="dot" w:pos="9060"/>
            </w:tabs>
            <w:rPr>
              <w:rFonts w:asciiTheme="minorHAnsi" w:eastAsiaTheme="minorEastAsia" w:hAnsiTheme="minorHAnsi" w:cstheme="minorBidi"/>
              <w:noProof/>
              <w:sz w:val="22"/>
              <w:szCs w:val="22"/>
              <w:lang w:eastAsia="sk-SK"/>
            </w:rPr>
          </w:pPr>
          <w:hyperlink w:anchor="_Toc105408295" w:history="1">
            <w:r w:rsidR="000C5EAF" w:rsidRPr="00FA00C1">
              <w:rPr>
                <w:rStyle w:val="Hypertextovprepojenie"/>
                <w:noProof/>
              </w:rPr>
              <w:t>2</w:t>
            </w:r>
            <w:r w:rsidR="000C5EAF" w:rsidRPr="00FA00C1">
              <w:rPr>
                <w:rFonts w:asciiTheme="minorHAnsi" w:eastAsiaTheme="minorEastAsia" w:hAnsiTheme="minorHAnsi" w:cstheme="minorBidi"/>
                <w:noProof/>
                <w:sz w:val="22"/>
                <w:szCs w:val="22"/>
                <w:lang w:eastAsia="sk-SK"/>
              </w:rPr>
              <w:tab/>
            </w:r>
            <w:r w:rsidR="000C5EAF" w:rsidRPr="00FA00C1">
              <w:rPr>
                <w:rStyle w:val="Hypertextovprepojenie"/>
                <w:noProof/>
              </w:rPr>
              <w:t>Spôsob vyhodnotenia ponúk</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_Toc105408295 \h </w:instrText>
            </w:r>
            <w:r w:rsidR="000C5EAF" w:rsidRPr="00FA00C1">
              <w:rPr>
                <w:noProof/>
                <w:webHidden/>
              </w:rPr>
            </w:r>
            <w:r w:rsidR="000C5EAF" w:rsidRPr="00FA00C1">
              <w:rPr>
                <w:noProof/>
                <w:webHidden/>
              </w:rPr>
              <w:fldChar w:fldCharType="separate"/>
            </w:r>
            <w:r w:rsidR="00F258CD" w:rsidRPr="00FA00C1">
              <w:rPr>
                <w:noProof/>
                <w:webHidden/>
              </w:rPr>
              <w:t>15</w:t>
            </w:r>
            <w:r w:rsidR="000C5EAF" w:rsidRPr="00FA00C1">
              <w:rPr>
                <w:noProof/>
                <w:webHidden/>
              </w:rPr>
              <w:fldChar w:fldCharType="end"/>
            </w:r>
          </w:hyperlink>
        </w:p>
        <w:p w14:paraId="331CFB36" w14:textId="7EBAC0DB"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96" w:history="1">
            <w:r w:rsidR="000C5EAF" w:rsidRPr="00FA00C1">
              <w:rPr>
                <w:rStyle w:val="Hypertextovprepojenie"/>
                <w:b/>
                <w:noProof/>
              </w:rPr>
              <w:t>B.1 Opis predmetu zákazky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_Toc105408296 \h </w:instrText>
            </w:r>
            <w:r w:rsidR="000C5EAF" w:rsidRPr="00FA00C1">
              <w:rPr>
                <w:noProof/>
                <w:webHidden/>
              </w:rPr>
            </w:r>
            <w:r w:rsidR="000C5EAF" w:rsidRPr="00FA00C1">
              <w:rPr>
                <w:noProof/>
                <w:webHidden/>
              </w:rPr>
              <w:fldChar w:fldCharType="separate"/>
            </w:r>
            <w:r w:rsidR="00F258CD" w:rsidRPr="00FA00C1">
              <w:rPr>
                <w:noProof/>
                <w:webHidden/>
              </w:rPr>
              <w:t>15</w:t>
            </w:r>
            <w:r w:rsidR="000C5EAF" w:rsidRPr="00FA00C1">
              <w:rPr>
                <w:noProof/>
                <w:webHidden/>
              </w:rPr>
              <w:fldChar w:fldCharType="end"/>
            </w:r>
          </w:hyperlink>
        </w:p>
        <w:p w14:paraId="79DE131E" w14:textId="672783BE"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97" w:history="1">
            <w:r w:rsidR="000C5EAF" w:rsidRPr="00FA00C1">
              <w:rPr>
                <w:rStyle w:val="Hypertextovprepojenie"/>
                <w:b/>
                <w:noProof/>
              </w:rPr>
              <w:t>B.2 Spôsob určenia ceny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_Toc105408297 \h </w:instrText>
            </w:r>
            <w:r w:rsidR="000C5EAF" w:rsidRPr="00FA00C1">
              <w:rPr>
                <w:noProof/>
                <w:webHidden/>
              </w:rPr>
            </w:r>
            <w:r w:rsidR="000C5EAF" w:rsidRPr="00FA00C1">
              <w:rPr>
                <w:noProof/>
                <w:webHidden/>
              </w:rPr>
              <w:fldChar w:fldCharType="separate"/>
            </w:r>
            <w:r w:rsidR="00F258CD" w:rsidRPr="00FA00C1">
              <w:rPr>
                <w:noProof/>
                <w:webHidden/>
              </w:rPr>
              <w:t>18</w:t>
            </w:r>
            <w:r w:rsidR="000C5EAF" w:rsidRPr="00FA00C1">
              <w:rPr>
                <w:noProof/>
                <w:webHidden/>
              </w:rPr>
              <w:fldChar w:fldCharType="end"/>
            </w:r>
          </w:hyperlink>
        </w:p>
        <w:p w14:paraId="57905132" w14:textId="03A3633E" w:rsidR="000C5EAF" w:rsidRPr="00FA00C1" w:rsidRDefault="00C605C7">
          <w:pPr>
            <w:pStyle w:val="Obsah1"/>
            <w:tabs>
              <w:tab w:val="right" w:leader="dot" w:pos="9060"/>
            </w:tabs>
            <w:rPr>
              <w:rFonts w:asciiTheme="minorHAnsi" w:eastAsiaTheme="minorEastAsia" w:hAnsiTheme="minorHAnsi" w:cstheme="minorBidi"/>
              <w:noProof/>
              <w:sz w:val="22"/>
              <w:szCs w:val="22"/>
              <w:lang w:eastAsia="sk-SK"/>
            </w:rPr>
          </w:pPr>
          <w:hyperlink w:anchor="_Toc105408298" w:history="1">
            <w:r w:rsidR="000C5EAF" w:rsidRPr="00FA00C1">
              <w:rPr>
                <w:rStyle w:val="Hypertextovprepojenie"/>
                <w:b/>
                <w:noProof/>
              </w:rPr>
              <w:t>B.3 Obchodné podmienky dodania predmetu zákazky</w:t>
            </w:r>
            <w:r w:rsidR="000C5EAF" w:rsidRPr="00FA00C1">
              <w:rPr>
                <w:noProof/>
                <w:webHidden/>
              </w:rPr>
              <w:tab/>
            </w:r>
            <w:r w:rsidR="000C5EAF" w:rsidRPr="00FA00C1">
              <w:rPr>
                <w:noProof/>
                <w:webHidden/>
              </w:rPr>
              <w:fldChar w:fldCharType="begin"/>
            </w:r>
            <w:r w:rsidR="000C5EAF" w:rsidRPr="00FA00C1">
              <w:rPr>
                <w:noProof/>
                <w:webHidden/>
              </w:rPr>
              <w:instrText xml:space="preserve"> PAGEREF _Toc105408298 \h </w:instrText>
            </w:r>
            <w:r w:rsidR="000C5EAF" w:rsidRPr="00FA00C1">
              <w:rPr>
                <w:noProof/>
                <w:webHidden/>
              </w:rPr>
            </w:r>
            <w:r w:rsidR="000C5EAF" w:rsidRPr="00FA00C1">
              <w:rPr>
                <w:noProof/>
                <w:webHidden/>
              </w:rPr>
              <w:fldChar w:fldCharType="separate"/>
            </w:r>
            <w:r w:rsidR="00F258CD" w:rsidRPr="00FA00C1">
              <w:rPr>
                <w:noProof/>
                <w:webHidden/>
              </w:rPr>
              <w:t>19</w:t>
            </w:r>
            <w:r w:rsidR="000C5EAF" w:rsidRPr="00FA00C1">
              <w:rPr>
                <w:noProof/>
                <w:webHidden/>
              </w:rPr>
              <w:fldChar w:fldCharType="end"/>
            </w:r>
          </w:hyperlink>
        </w:p>
        <w:p w14:paraId="66A929A4" w14:textId="11EF1FAC" w:rsidR="00ED2AC0" w:rsidRPr="00FA00C1" w:rsidRDefault="00ED2AC0">
          <w:r w:rsidRPr="00FA00C1">
            <w:rPr>
              <w:b/>
              <w:bCs/>
            </w:rPr>
            <w:fldChar w:fldCharType="end"/>
          </w:r>
        </w:p>
      </w:sdtContent>
    </w:sdt>
    <w:p w14:paraId="02AF7018" w14:textId="77777777" w:rsidR="001E534F" w:rsidRPr="00FA00C1" w:rsidRDefault="001E534F" w:rsidP="00494628">
      <w:pPr>
        <w:pStyle w:val="Nadpis1"/>
        <w:rPr>
          <w:b/>
        </w:rPr>
      </w:pPr>
    </w:p>
    <w:p w14:paraId="1F6BF155" w14:textId="77777777" w:rsidR="001E534F" w:rsidRPr="00FA00C1" w:rsidRDefault="001E534F" w:rsidP="00494628">
      <w:pPr>
        <w:pStyle w:val="Nadpis1"/>
        <w:rPr>
          <w:b/>
        </w:rPr>
      </w:pPr>
    </w:p>
    <w:p w14:paraId="0B160E98" w14:textId="77777777" w:rsidR="000E1DEC" w:rsidRPr="00FA00C1" w:rsidRDefault="000E1DEC">
      <w:pPr>
        <w:spacing w:after="160" w:line="259" w:lineRule="auto"/>
        <w:rPr>
          <w:rFonts w:asciiTheme="majorHAnsi" w:eastAsiaTheme="majorEastAsia" w:hAnsiTheme="majorHAnsi" w:cstheme="majorBidi"/>
          <w:color w:val="2E74B5" w:themeColor="accent1" w:themeShade="BF"/>
          <w:sz w:val="32"/>
          <w:szCs w:val="32"/>
        </w:rPr>
      </w:pPr>
      <w:r w:rsidRPr="00FA00C1">
        <w:br w:type="page"/>
      </w:r>
    </w:p>
    <w:p w14:paraId="683A96FD" w14:textId="77777777" w:rsidR="00BC5B96" w:rsidRPr="00FA00C1" w:rsidRDefault="00D60F07" w:rsidP="003E3676">
      <w:pPr>
        <w:pStyle w:val="Nadpis1"/>
        <w:spacing w:before="360" w:after="240"/>
        <w:rPr>
          <w:b/>
        </w:rPr>
      </w:pPr>
      <w:bookmarkStart w:id="2" w:name="_Toc105408256"/>
      <w:r w:rsidRPr="00FA00C1">
        <w:rPr>
          <w:b/>
        </w:rPr>
        <w:lastRenderedPageBreak/>
        <w:t>A.1 Pokyny pre uchádzačov</w:t>
      </w:r>
      <w:bookmarkEnd w:id="2"/>
    </w:p>
    <w:p w14:paraId="2ABF4379" w14:textId="77777777" w:rsidR="00FA31A4" w:rsidRPr="00FA00C1" w:rsidRDefault="00D60F07" w:rsidP="003E3676">
      <w:pPr>
        <w:pStyle w:val="Nadpis1"/>
        <w:spacing w:before="360" w:after="240"/>
      </w:pPr>
      <w:bookmarkStart w:id="3" w:name="_Toc105408257"/>
      <w:r w:rsidRPr="00FA00C1">
        <w:t>Časť I - Všeobecné informácie</w:t>
      </w:r>
      <w:bookmarkEnd w:id="3"/>
    </w:p>
    <w:p w14:paraId="068C5174" w14:textId="77777777" w:rsidR="00D60F07" w:rsidRPr="00FA00C1" w:rsidRDefault="00D60F07" w:rsidP="005374DB">
      <w:pPr>
        <w:pStyle w:val="Nadpis2"/>
        <w:numPr>
          <w:ilvl w:val="0"/>
          <w:numId w:val="9"/>
        </w:numPr>
        <w:spacing w:after="240"/>
        <w:rPr>
          <w:rFonts w:cs="Arial"/>
          <w:sz w:val="28"/>
        </w:rPr>
      </w:pPr>
      <w:bookmarkStart w:id="4" w:name="_Toc105408258"/>
      <w:r w:rsidRPr="00FA00C1">
        <w:rPr>
          <w:sz w:val="28"/>
        </w:rPr>
        <w:t>Identifikácia verejného obstarávateľa</w:t>
      </w:r>
      <w:bookmarkEnd w:id="4"/>
    </w:p>
    <w:p w14:paraId="501D701C" w14:textId="77777777" w:rsidR="00D60F07" w:rsidRPr="00FA00C1" w:rsidRDefault="00D60F07" w:rsidP="00D60F07">
      <w:pPr>
        <w:tabs>
          <w:tab w:val="left" w:pos="2600"/>
        </w:tabs>
        <w:jc w:val="both"/>
        <w:rPr>
          <w:rFonts w:ascii="Arial" w:hAnsi="Arial"/>
        </w:rPr>
      </w:pPr>
      <w:r w:rsidRPr="00FA00C1">
        <w:rPr>
          <w:rFonts w:ascii="Arial" w:hAnsi="Arial"/>
        </w:rPr>
        <w:t>Názov organizácie:</w:t>
      </w:r>
      <w:r w:rsidRPr="00FA00C1">
        <w:rPr>
          <w:rFonts w:ascii="Arial" w:hAnsi="Arial"/>
        </w:rPr>
        <w:tab/>
        <w:t>Všeobecná zdravotná poisťovňa, a. s.</w:t>
      </w:r>
    </w:p>
    <w:p w14:paraId="1462B904" w14:textId="77777777" w:rsidR="00D60F07" w:rsidRPr="00FA00C1" w:rsidRDefault="00D60F07" w:rsidP="00D60F07">
      <w:pPr>
        <w:tabs>
          <w:tab w:val="left" w:pos="2600"/>
        </w:tabs>
        <w:jc w:val="both"/>
        <w:rPr>
          <w:rFonts w:ascii="Arial" w:hAnsi="Arial"/>
        </w:rPr>
      </w:pPr>
      <w:r w:rsidRPr="00FA00C1">
        <w:rPr>
          <w:rFonts w:ascii="Arial" w:hAnsi="Arial"/>
        </w:rPr>
        <w:t>Sídlo organizácie:</w:t>
      </w:r>
      <w:r w:rsidRPr="00FA00C1">
        <w:rPr>
          <w:rFonts w:ascii="Arial" w:hAnsi="Arial"/>
        </w:rPr>
        <w:tab/>
        <w:t xml:space="preserve">Panónska cesta 2, Bratislava – mestská časť Petržalka 851 04 </w:t>
      </w:r>
    </w:p>
    <w:p w14:paraId="2A6095F0" w14:textId="77777777" w:rsidR="00D60F07" w:rsidRPr="00FA00C1" w:rsidRDefault="00D60F07" w:rsidP="00D60F07">
      <w:pPr>
        <w:tabs>
          <w:tab w:val="left" w:pos="2600"/>
        </w:tabs>
        <w:jc w:val="both"/>
        <w:rPr>
          <w:rFonts w:ascii="Arial" w:hAnsi="Arial"/>
        </w:rPr>
      </w:pPr>
      <w:r w:rsidRPr="00FA00C1">
        <w:rPr>
          <w:rFonts w:ascii="Arial" w:hAnsi="Arial"/>
        </w:rPr>
        <w:t>IČO:</w:t>
      </w:r>
      <w:r w:rsidRPr="00FA00C1">
        <w:rPr>
          <w:rFonts w:ascii="Arial" w:hAnsi="Arial"/>
        </w:rPr>
        <w:tab/>
        <w:t>35937874</w:t>
      </w:r>
    </w:p>
    <w:p w14:paraId="5664D69A" w14:textId="77777777" w:rsidR="00D60F07" w:rsidRPr="00FA00C1" w:rsidRDefault="00D60F07" w:rsidP="00D60F07">
      <w:pPr>
        <w:tabs>
          <w:tab w:val="left" w:pos="2600"/>
        </w:tabs>
        <w:jc w:val="both"/>
        <w:rPr>
          <w:rFonts w:ascii="Arial" w:hAnsi="Arial"/>
        </w:rPr>
      </w:pPr>
      <w:r w:rsidRPr="00FA00C1">
        <w:rPr>
          <w:rFonts w:ascii="Arial" w:hAnsi="Arial"/>
        </w:rPr>
        <w:t>DIČ:</w:t>
      </w:r>
      <w:r w:rsidRPr="00FA00C1">
        <w:rPr>
          <w:rFonts w:ascii="Arial" w:hAnsi="Arial"/>
        </w:rPr>
        <w:tab/>
        <w:t>2022027040</w:t>
      </w:r>
    </w:p>
    <w:p w14:paraId="7589B78C" w14:textId="77777777"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Kontaktná osoba:</w:t>
      </w:r>
      <w:r w:rsidRPr="00FA00C1">
        <w:rPr>
          <w:rFonts w:ascii="Arial" w:hAnsi="Arial"/>
        </w:rPr>
        <w:tab/>
        <w:t>Mgr. Daniela Krnáčová</w:t>
      </w:r>
    </w:p>
    <w:p w14:paraId="3F535B63" w14:textId="77777777" w:rsidR="00D60F07" w:rsidRPr="00FA00C1" w:rsidRDefault="00D60F07" w:rsidP="00D60F07">
      <w:pPr>
        <w:tabs>
          <w:tab w:val="left" w:pos="142"/>
          <w:tab w:val="num" w:pos="851"/>
          <w:tab w:val="left" w:pos="2600"/>
          <w:tab w:val="left" w:pos="2977"/>
        </w:tabs>
        <w:jc w:val="both"/>
        <w:rPr>
          <w:rFonts w:ascii="Arial" w:hAnsi="Arial"/>
        </w:rPr>
      </w:pPr>
      <w:r w:rsidRPr="00FA00C1">
        <w:rPr>
          <w:rFonts w:ascii="Arial" w:hAnsi="Arial"/>
        </w:rPr>
        <w:t>Telefón:</w:t>
      </w:r>
      <w:r w:rsidRPr="00FA00C1">
        <w:rPr>
          <w:rFonts w:ascii="Arial" w:hAnsi="Arial"/>
        </w:rPr>
        <w:tab/>
        <w:t xml:space="preserve">                             </w:t>
      </w:r>
      <w:r w:rsidRPr="00FA00C1">
        <w:rPr>
          <w:rFonts w:ascii="Arial" w:hAnsi="Arial"/>
        </w:rPr>
        <w:tab/>
        <w:t>+421 2/20824735, 0910864194</w:t>
      </w:r>
    </w:p>
    <w:p w14:paraId="7BE5C399" w14:textId="77777777" w:rsidR="000E1DEC" w:rsidRPr="00FA00C1" w:rsidRDefault="00D60F07" w:rsidP="000E1DEC">
      <w:pPr>
        <w:tabs>
          <w:tab w:val="left" w:pos="142"/>
          <w:tab w:val="num" w:pos="851"/>
          <w:tab w:val="left" w:pos="2600"/>
          <w:tab w:val="left" w:pos="2977"/>
        </w:tabs>
        <w:jc w:val="both"/>
        <w:rPr>
          <w:rFonts w:ascii="Arial" w:hAnsi="Arial"/>
        </w:rPr>
      </w:pPr>
      <w:r w:rsidRPr="00FA00C1">
        <w:rPr>
          <w:rFonts w:ascii="Arial" w:hAnsi="Arial"/>
        </w:rPr>
        <w:t>E – mail:</w:t>
      </w:r>
      <w:r w:rsidRPr="00FA00C1">
        <w:rPr>
          <w:rFonts w:ascii="Arial" w:hAnsi="Arial"/>
        </w:rPr>
        <w:tab/>
        <w:t xml:space="preserve">                             </w:t>
      </w:r>
      <w:r w:rsidRPr="00FA00C1">
        <w:rPr>
          <w:rFonts w:ascii="Arial" w:hAnsi="Arial"/>
        </w:rPr>
        <w:tab/>
      </w:r>
      <w:hyperlink r:id="rId10" w:history="1">
        <w:r w:rsidR="000E1DEC" w:rsidRPr="00FA00C1">
          <w:rPr>
            <w:rStyle w:val="Hypertextovprepojenie"/>
            <w:rFonts w:ascii="Arial" w:hAnsi="Arial"/>
          </w:rPr>
          <w:t>daniela.krnacova@vszp.sk</w:t>
        </w:r>
      </w:hyperlink>
    </w:p>
    <w:p w14:paraId="388DAE3B" w14:textId="0A507ECA" w:rsidR="00D60F07" w:rsidRPr="00FA00C1" w:rsidRDefault="00D60F07" w:rsidP="005374DB">
      <w:pPr>
        <w:pStyle w:val="Nadpis2"/>
        <w:numPr>
          <w:ilvl w:val="0"/>
          <w:numId w:val="9"/>
        </w:numPr>
        <w:spacing w:before="240" w:after="240"/>
        <w:rPr>
          <w:sz w:val="28"/>
        </w:rPr>
      </w:pPr>
      <w:bookmarkStart w:id="5" w:name="_Toc105408259"/>
      <w:r w:rsidRPr="00FA00C1">
        <w:rPr>
          <w:sz w:val="28"/>
        </w:rPr>
        <w:t>Predmet zákazky</w:t>
      </w:r>
      <w:bookmarkEnd w:id="5"/>
    </w:p>
    <w:p w14:paraId="64235511" w14:textId="11BE9B7B" w:rsidR="00F9172F" w:rsidRPr="00B763AB" w:rsidRDefault="00B763AB" w:rsidP="00F9172F">
      <w:pPr>
        <w:pStyle w:val="Odsekzoznamu"/>
        <w:ind w:left="0"/>
        <w:jc w:val="both"/>
        <w:rPr>
          <w:rFonts w:ascii="Arial" w:hAnsi="Arial" w:cs="Arial"/>
          <w:color w:val="000000"/>
          <w:sz w:val="20"/>
          <w:lang w:val="sk-SK"/>
        </w:rPr>
      </w:pPr>
      <w:bookmarkStart w:id="6" w:name="_Toc211583276"/>
      <w:r w:rsidRPr="00B763AB">
        <w:rPr>
          <w:rFonts w:ascii="Arial" w:hAnsi="Arial" w:cs="Arial"/>
          <w:color w:val="000000"/>
          <w:sz w:val="20"/>
          <w:szCs w:val="20"/>
          <w:lang w:val="sk-SK"/>
        </w:rPr>
        <w:t>Predmetom verejného obstarávania je výber a implementácia kompletného riešenia pre centrálnu správu a automatizáciu klientskej komunikácie (</w:t>
      </w:r>
      <w:proofErr w:type="spellStart"/>
      <w:r w:rsidRPr="00B763AB">
        <w:rPr>
          <w:rFonts w:ascii="Arial" w:hAnsi="Arial" w:cs="Arial"/>
          <w:color w:val="000000"/>
          <w:sz w:val="20"/>
          <w:szCs w:val="20"/>
          <w:lang w:val="sk-SK"/>
        </w:rPr>
        <w:t>Customer</w:t>
      </w:r>
      <w:proofErr w:type="spellEnd"/>
      <w:r w:rsidRPr="00B763AB">
        <w:rPr>
          <w:rFonts w:ascii="Arial" w:hAnsi="Arial" w:cs="Arial"/>
          <w:color w:val="000000"/>
          <w:sz w:val="20"/>
          <w:szCs w:val="20"/>
          <w:lang w:val="sk-SK"/>
        </w:rPr>
        <w:t xml:space="preserve"> </w:t>
      </w:r>
      <w:proofErr w:type="spellStart"/>
      <w:r w:rsidRPr="00B763AB">
        <w:rPr>
          <w:rFonts w:ascii="Arial" w:hAnsi="Arial" w:cs="Arial"/>
          <w:color w:val="000000"/>
          <w:sz w:val="20"/>
          <w:szCs w:val="20"/>
          <w:lang w:val="sk-SK"/>
        </w:rPr>
        <w:t>Communication</w:t>
      </w:r>
      <w:proofErr w:type="spellEnd"/>
      <w:r w:rsidRPr="00B763AB">
        <w:rPr>
          <w:rFonts w:ascii="Arial" w:hAnsi="Arial" w:cs="Arial"/>
          <w:color w:val="000000"/>
          <w:sz w:val="20"/>
          <w:szCs w:val="20"/>
          <w:lang w:val="sk-SK"/>
        </w:rPr>
        <w:t xml:space="preserve"> Management platformy), ktorá bude riadiť komunikáciu medzi objednávateľom a jej klientami a partnermi cez všetky relevantné kanály -PRINT, </w:t>
      </w:r>
      <w:proofErr w:type="spellStart"/>
      <w:r w:rsidRPr="00B763AB">
        <w:rPr>
          <w:rFonts w:ascii="Arial" w:hAnsi="Arial" w:cs="Arial"/>
          <w:color w:val="000000"/>
          <w:sz w:val="20"/>
          <w:szCs w:val="20"/>
          <w:lang w:val="sk-SK"/>
        </w:rPr>
        <w:t>eMail</w:t>
      </w:r>
      <w:proofErr w:type="spellEnd"/>
      <w:r w:rsidRPr="00B763AB">
        <w:rPr>
          <w:rFonts w:ascii="Arial" w:hAnsi="Arial" w:cs="Arial"/>
          <w:color w:val="000000"/>
          <w:sz w:val="20"/>
          <w:szCs w:val="20"/>
          <w:lang w:val="sk-SK"/>
        </w:rPr>
        <w:t xml:space="preserve">, SMS, PUSH, </w:t>
      </w:r>
      <w:proofErr w:type="spellStart"/>
      <w:r w:rsidRPr="00B763AB">
        <w:rPr>
          <w:rFonts w:ascii="Arial" w:hAnsi="Arial" w:cs="Arial"/>
          <w:color w:val="000000"/>
          <w:sz w:val="20"/>
          <w:szCs w:val="20"/>
          <w:lang w:val="sk-SK"/>
        </w:rPr>
        <w:t>Instant</w:t>
      </w:r>
      <w:proofErr w:type="spellEnd"/>
      <w:r w:rsidRPr="00B763AB">
        <w:rPr>
          <w:rFonts w:ascii="Arial" w:hAnsi="Arial" w:cs="Arial"/>
          <w:color w:val="000000"/>
          <w:sz w:val="20"/>
          <w:szCs w:val="20"/>
          <w:lang w:val="sk-SK"/>
        </w:rPr>
        <w:t xml:space="preserve"> </w:t>
      </w:r>
      <w:proofErr w:type="spellStart"/>
      <w:r w:rsidRPr="00B763AB">
        <w:rPr>
          <w:rFonts w:ascii="Arial" w:hAnsi="Arial" w:cs="Arial"/>
          <w:color w:val="000000"/>
          <w:sz w:val="20"/>
          <w:szCs w:val="20"/>
          <w:lang w:val="sk-SK"/>
        </w:rPr>
        <w:t>messaging</w:t>
      </w:r>
      <w:proofErr w:type="spellEnd"/>
      <w:r w:rsidRPr="00B763AB">
        <w:rPr>
          <w:rFonts w:ascii="Arial" w:hAnsi="Arial" w:cs="Arial"/>
          <w:color w:val="000000"/>
          <w:sz w:val="20"/>
          <w:szCs w:val="20"/>
          <w:lang w:val="sk-SK"/>
        </w:rPr>
        <w:t xml:space="preserve"> a ďalšie</w:t>
      </w:r>
      <w:r w:rsidR="00F9172F" w:rsidRPr="00B763AB">
        <w:rPr>
          <w:rFonts w:ascii="Arial" w:hAnsi="Arial" w:cs="Arial"/>
          <w:color w:val="000000"/>
          <w:sz w:val="20"/>
          <w:lang w:val="sk-SK"/>
        </w:rPr>
        <w:t>.</w:t>
      </w:r>
    </w:p>
    <w:p w14:paraId="27FB21D7" w14:textId="45F7A93B" w:rsidR="00CE5668" w:rsidRPr="00FA00C1" w:rsidRDefault="00B763AB" w:rsidP="008D6AAD">
      <w:pPr>
        <w:jc w:val="both"/>
        <w:rPr>
          <w:rFonts w:ascii="Arial" w:hAnsi="Arial" w:cs="Arial"/>
          <w:sz w:val="22"/>
          <w:szCs w:val="22"/>
        </w:rPr>
      </w:pPr>
      <w:r w:rsidRPr="00C57317">
        <w:rPr>
          <w:rFonts w:ascii="Arial" w:hAnsi="Arial" w:cs="Arial"/>
          <w:color w:val="000000"/>
        </w:rPr>
        <w:t>Nové riešenie musí byť realizované na samostatnej dedikovanej infraštruktúre, ktorá bude vo vlastníctve a správe objednávateľa z dôvodu vysokej citlivosti spracovávaných osobných údajov</w:t>
      </w:r>
      <w:r w:rsidR="00F9172F" w:rsidRPr="00FA00C1">
        <w:rPr>
          <w:rFonts w:ascii="Arial" w:hAnsi="Arial" w:cs="Arial"/>
        </w:rPr>
        <w:t>.</w:t>
      </w:r>
    </w:p>
    <w:p w14:paraId="50D5DE7E" w14:textId="77777777" w:rsidR="00F9172F" w:rsidRPr="00FA00C1" w:rsidRDefault="00F9172F" w:rsidP="008D6AAD">
      <w:pPr>
        <w:jc w:val="both"/>
        <w:rPr>
          <w:rFonts w:ascii="Arial" w:hAnsi="Arial" w:cs="Arial"/>
          <w:szCs w:val="22"/>
        </w:rPr>
      </w:pPr>
      <w:bookmarkStart w:id="7" w:name="_Toc103698845"/>
    </w:p>
    <w:p w14:paraId="684E074D" w14:textId="733B9BD3" w:rsidR="00CE5668" w:rsidRPr="00FA00C1" w:rsidRDefault="00CE5668" w:rsidP="008D6AAD">
      <w:pPr>
        <w:jc w:val="both"/>
        <w:rPr>
          <w:rFonts w:ascii="Arial" w:hAnsi="Arial" w:cs="Arial"/>
          <w:szCs w:val="22"/>
        </w:rPr>
      </w:pPr>
      <w:r w:rsidRPr="00FA00C1">
        <w:rPr>
          <w:rFonts w:ascii="Arial" w:hAnsi="Arial" w:cs="Arial"/>
          <w:szCs w:val="22"/>
        </w:rPr>
        <w:t>Bližší popis zákazky je uvedený v </w:t>
      </w:r>
      <w:r w:rsidR="00B65A65" w:rsidRPr="00FA00C1">
        <w:rPr>
          <w:rFonts w:ascii="Arial" w:hAnsi="Arial" w:cs="Arial"/>
        </w:rPr>
        <w:t xml:space="preserve">časti B.1 </w:t>
      </w:r>
      <w:r w:rsidR="00B65A65" w:rsidRPr="00FA00C1">
        <w:rPr>
          <w:rFonts w:ascii="Arial" w:hAnsi="Arial" w:cs="Arial"/>
          <w:i/>
        </w:rPr>
        <w:t>„Opis predmetu zákazky“</w:t>
      </w:r>
      <w:bookmarkEnd w:id="7"/>
    </w:p>
    <w:p w14:paraId="147AF8C8" w14:textId="078148D7" w:rsidR="00C75B3B" w:rsidRPr="00FA00C1" w:rsidRDefault="00C75B3B" w:rsidP="00C75B3B">
      <w:pPr>
        <w:jc w:val="both"/>
        <w:rPr>
          <w:rFonts w:ascii="Arial" w:hAnsi="Arial" w:cs="Arial"/>
          <w:bCs/>
        </w:rPr>
      </w:pPr>
      <w:r w:rsidRPr="00FA00C1">
        <w:rPr>
          <w:rFonts w:ascii="Arial" w:hAnsi="Arial" w:cs="Arial"/>
          <w:bCs/>
        </w:rPr>
        <w:t xml:space="preserve">Vyššie uvedené služby a náklady s nimi spojené uchádzač zahrnie do svojich cien uvedených v Prílohe č. </w:t>
      </w:r>
      <w:r w:rsidR="00AD719D" w:rsidRPr="00FA00C1">
        <w:rPr>
          <w:rFonts w:ascii="Arial" w:hAnsi="Arial" w:cs="Arial"/>
          <w:bCs/>
        </w:rPr>
        <w:t>5</w:t>
      </w:r>
      <w:r w:rsidR="00043DF4" w:rsidRPr="00FA00C1">
        <w:rPr>
          <w:rFonts w:ascii="Arial" w:hAnsi="Arial" w:cs="Arial"/>
          <w:bCs/>
        </w:rPr>
        <w:t xml:space="preserve"> Zmluvy</w:t>
      </w:r>
      <w:r w:rsidR="00E64064" w:rsidRPr="00FA00C1">
        <w:rPr>
          <w:rFonts w:ascii="Arial" w:hAnsi="Arial" w:cs="Arial"/>
          <w:bCs/>
        </w:rPr>
        <w:t xml:space="preserve"> o dielo a poskytnutí služby</w:t>
      </w:r>
      <w:r w:rsidRPr="00FA00C1">
        <w:rPr>
          <w:rFonts w:ascii="Arial" w:hAnsi="Arial" w:cs="Arial"/>
          <w:bCs/>
        </w:rPr>
        <w:t>.</w:t>
      </w:r>
    </w:p>
    <w:p w14:paraId="4CA6C209" w14:textId="0B179101" w:rsidR="00CC5FCF" w:rsidRPr="00FA00C1" w:rsidRDefault="00D60F07" w:rsidP="006C7BBD">
      <w:pPr>
        <w:pStyle w:val="Zkladntext"/>
        <w:tabs>
          <w:tab w:val="left" w:pos="900"/>
        </w:tabs>
        <w:spacing w:before="240" w:after="240"/>
        <w:jc w:val="both"/>
        <w:rPr>
          <w:rFonts w:cs="Arial"/>
          <w:bCs w:val="0"/>
          <w:color w:val="000000"/>
          <w:sz w:val="20"/>
        </w:rPr>
      </w:pPr>
      <w:r w:rsidRPr="00FA00C1">
        <w:rPr>
          <w:b/>
          <w:sz w:val="20"/>
          <w:szCs w:val="22"/>
        </w:rPr>
        <w:t>Predpokladaná hodnota</w:t>
      </w:r>
      <w:r w:rsidR="009C2EC7" w:rsidRPr="00FA00C1">
        <w:rPr>
          <w:b/>
          <w:sz w:val="20"/>
          <w:szCs w:val="22"/>
        </w:rPr>
        <w:t xml:space="preserve"> zákazky</w:t>
      </w:r>
      <w:r w:rsidRPr="00FA00C1">
        <w:rPr>
          <w:b/>
          <w:sz w:val="20"/>
          <w:szCs w:val="22"/>
        </w:rPr>
        <w:t>:</w:t>
      </w:r>
      <w:r w:rsidRPr="00FA00C1">
        <w:rPr>
          <w:sz w:val="18"/>
        </w:rPr>
        <w:t xml:space="preserve"> </w:t>
      </w:r>
      <w:r w:rsidR="00F9172F" w:rsidRPr="00FA00C1">
        <w:rPr>
          <w:rFonts w:cs="Arial"/>
          <w:sz w:val="20"/>
          <w:szCs w:val="22"/>
        </w:rPr>
        <w:t>746 000</w:t>
      </w:r>
      <w:r w:rsidR="00CE5668" w:rsidRPr="00FA00C1">
        <w:rPr>
          <w:rFonts w:cs="Arial"/>
          <w:sz w:val="20"/>
          <w:szCs w:val="22"/>
        </w:rPr>
        <w:t>,00 EUR</w:t>
      </w:r>
      <w:r w:rsidRPr="00FA00C1">
        <w:rPr>
          <w:rFonts w:cs="Arial"/>
          <w:bCs w:val="0"/>
          <w:color w:val="000000"/>
          <w:sz w:val="20"/>
        </w:rPr>
        <w:t xml:space="preserve"> bez DPH </w:t>
      </w:r>
    </w:p>
    <w:p w14:paraId="346EA1A5" w14:textId="77777777" w:rsidR="00D60F07" w:rsidRPr="00FA00C1" w:rsidRDefault="00D60F07" w:rsidP="006C7BBD">
      <w:pPr>
        <w:pStyle w:val="Zkladntext"/>
        <w:tabs>
          <w:tab w:val="left" w:pos="900"/>
        </w:tabs>
        <w:spacing w:before="240" w:after="240"/>
        <w:jc w:val="both"/>
        <w:rPr>
          <w:b/>
          <w:sz w:val="20"/>
          <w:szCs w:val="22"/>
        </w:rPr>
      </w:pPr>
      <w:r w:rsidRPr="00FA00C1">
        <w:rPr>
          <w:b/>
          <w:sz w:val="20"/>
          <w:szCs w:val="22"/>
        </w:rPr>
        <w:t xml:space="preserve">Delenie predmetu zákazky na časti: </w:t>
      </w:r>
    </w:p>
    <w:p w14:paraId="133C10A2" w14:textId="77777777" w:rsidR="00D60F07" w:rsidRPr="00FA00C1" w:rsidRDefault="00C75B3B" w:rsidP="006178C6">
      <w:pPr>
        <w:jc w:val="both"/>
        <w:rPr>
          <w:rFonts w:ascii="Arial" w:hAnsi="Arial" w:cs="Arial"/>
        </w:rPr>
      </w:pPr>
      <w:r w:rsidRPr="00FA00C1">
        <w:rPr>
          <w:rFonts w:ascii="Arial" w:eastAsia="Calibri" w:hAnsi="Arial" w:cs="Arial"/>
          <w:lang w:eastAsia="en-US"/>
        </w:rPr>
        <w:t xml:space="preserve">Verejný obstarávateľ nerozdelil zákazku na časti v zmysle § 28 ods. 2 zákona č. 343/2015 Z. z. o verejnom obstarávaní a o zmene a doplnení niektorých zákonov v znení neskorších predpisov (ďalej len „zákon o verenom obstarávaní“), z toho dôvodu, že aktuálne na trhu pôsobí dostatok spoločností, ktoré dokážu dodať celý predmet zákazky ako celok a na trhu existuje vhodné prostredie na realizáciu hospodárskej súťaže ako celku. </w:t>
      </w:r>
      <w:r w:rsidRPr="00FA00C1">
        <w:rPr>
          <w:rFonts w:ascii="Arial" w:hAnsi="Arial" w:cs="Arial"/>
        </w:rPr>
        <w:t>Verejný obstarávateľ zohľadnil vzhľadom na povahu zákazky všetky vecné, technické, časové faktory a skutočnosti, ktoré by mohli ovplyvniť výsledok verejného obstarávania, pričom uplatnil princíp hospodárnosti a efektívnosti, ako aj princíp nediskriminácie.</w:t>
      </w:r>
    </w:p>
    <w:p w14:paraId="0256DA97" w14:textId="77777777" w:rsidR="00D60F07" w:rsidRPr="00FA00C1" w:rsidRDefault="00D60F07" w:rsidP="003C0E53">
      <w:pPr>
        <w:spacing w:before="240"/>
        <w:rPr>
          <w:rFonts w:ascii="Arial" w:hAnsi="Arial" w:cs="Arial"/>
          <w:b/>
        </w:rPr>
      </w:pPr>
      <w:r w:rsidRPr="00FA00C1">
        <w:rPr>
          <w:rFonts w:ascii="Arial" w:hAnsi="Arial" w:cs="Arial"/>
          <w:b/>
        </w:rPr>
        <w:t>Referenčné číslo CPV</w:t>
      </w:r>
      <w:r w:rsidR="00795AC2" w:rsidRPr="00FA00C1">
        <w:rPr>
          <w:rFonts w:ascii="Arial" w:hAnsi="Arial" w:cs="Arial"/>
          <w:b/>
        </w:rPr>
        <w:t>:</w:t>
      </w:r>
    </w:p>
    <w:tbl>
      <w:tblPr>
        <w:tblW w:w="0" w:type="auto"/>
        <w:tblCellSpacing w:w="75" w:type="dxa"/>
        <w:tblCellMar>
          <w:top w:w="15" w:type="dxa"/>
          <w:left w:w="15" w:type="dxa"/>
          <w:bottom w:w="15" w:type="dxa"/>
          <w:right w:w="15" w:type="dxa"/>
        </w:tblCellMar>
        <w:tblLook w:val="0000" w:firstRow="0" w:lastRow="0" w:firstColumn="0" w:lastColumn="0" w:noHBand="0" w:noVBand="0"/>
      </w:tblPr>
      <w:tblGrid>
        <w:gridCol w:w="7371"/>
        <w:gridCol w:w="261"/>
      </w:tblGrid>
      <w:tr w:rsidR="00D60F07" w:rsidRPr="00FA00C1" w14:paraId="6AE050A5" w14:textId="77777777" w:rsidTr="00260E69">
        <w:trPr>
          <w:tblCellSpacing w:w="75" w:type="dxa"/>
        </w:trPr>
        <w:tc>
          <w:tcPr>
            <w:tcW w:w="0" w:type="auto"/>
          </w:tcPr>
          <w:p w14:paraId="102A9482" w14:textId="77777777" w:rsidR="00F9172F" w:rsidRPr="00FA00C1" w:rsidRDefault="00F9172F" w:rsidP="00F9172F">
            <w:pPr>
              <w:rPr>
                <w:rFonts w:ascii="Arial" w:hAnsi="Arial" w:cs="Arial"/>
              </w:rPr>
            </w:pPr>
            <w:r w:rsidRPr="00FA00C1">
              <w:rPr>
                <w:rFonts w:ascii="Arial" w:hAnsi="Arial" w:cs="Arial"/>
              </w:rPr>
              <w:t>72212500-4  Služby na vývoj softvéru na komunikáciu a pre multimédiá</w:t>
            </w:r>
          </w:p>
          <w:p w14:paraId="4C900C2D" w14:textId="77777777" w:rsidR="00F9172F" w:rsidRPr="00FA00C1" w:rsidRDefault="00F9172F" w:rsidP="00F9172F">
            <w:pPr>
              <w:rPr>
                <w:rFonts w:ascii="Arial" w:hAnsi="Arial" w:cs="Arial"/>
              </w:rPr>
            </w:pPr>
            <w:r w:rsidRPr="00FA00C1">
              <w:rPr>
                <w:rFonts w:ascii="Arial" w:hAnsi="Arial" w:cs="Arial"/>
              </w:rPr>
              <w:t>72261000-2  Softvérové podporné služby</w:t>
            </w:r>
          </w:p>
          <w:p w14:paraId="4D300917" w14:textId="77777777" w:rsidR="00F9172F" w:rsidRPr="00FA00C1" w:rsidRDefault="00F9172F" w:rsidP="00F9172F">
            <w:pPr>
              <w:rPr>
                <w:rFonts w:ascii="Arial" w:hAnsi="Arial" w:cs="Arial"/>
              </w:rPr>
            </w:pPr>
            <w:r w:rsidRPr="00FA00C1">
              <w:rPr>
                <w:rFonts w:ascii="Arial" w:hAnsi="Arial" w:cs="Arial"/>
              </w:rPr>
              <w:t>72421000-7  Služby na vývoj internetových alebo intranetových aplikácií klientov</w:t>
            </w:r>
          </w:p>
          <w:p w14:paraId="51B52F1A" w14:textId="46D9A307" w:rsidR="00CE5668" w:rsidRPr="00FA00C1" w:rsidRDefault="00F9172F" w:rsidP="00F9172F">
            <w:pPr>
              <w:rPr>
                <w:rFonts w:ascii="Arial" w:hAnsi="Arial" w:cs="Arial"/>
              </w:rPr>
            </w:pPr>
            <w:r w:rsidRPr="00FA00C1">
              <w:rPr>
                <w:rFonts w:ascii="Arial" w:hAnsi="Arial" w:cs="Arial"/>
              </w:rPr>
              <w:t>48500000-3  Softvérový balík na komunikáciu a pre multimédiá</w:t>
            </w:r>
          </w:p>
        </w:tc>
        <w:tc>
          <w:tcPr>
            <w:tcW w:w="0" w:type="auto"/>
          </w:tcPr>
          <w:p w14:paraId="2EDCE23F" w14:textId="77777777" w:rsidR="00D60F07" w:rsidRPr="00FA00C1" w:rsidRDefault="00D60F07" w:rsidP="00260E69">
            <w:pPr>
              <w:rPr>
                <w:rFonts w:ascii="Arial" w:hAnsi="Arial" w:cs="Arial"/>
              </w:rPr>
            </w:pPr>
          </w:p>
        </w:tc>
      </w:tr>
    </w:tbl>
    <w:p w14:paraId="3A82A7E7" w14:textId="77777777" w:rsidR="00DE2C9E" w:rsidRPr="00FA00C1" w:rsidRDefault="00D60F07" w:rsidP="005374DB">
      <w:pPr>
        <w:pStyle w:val="Nadpis2"/>
        <w:numPr>
          <w:ilvl w:val="0"/>
          <w:numId w:val="9"/>
        </w:numPr>
        <w:spacing w:before="240" w:after="240"/>
        <w:ind w:left="357" w:hanging="357"/>
        <w:rPr>
          <w:sz w:val="28"/>
        </w:rPr>
      </w:pPr>
      <w:bookmarkStart w:id="8" w:name="_Toc105408260"/>
      <w:r w:rsidRPr="00FA00C1">
        <w:rPr>
          <w:sz w:val="28"/>
        </w:rPr>
        <w:t>Zdroj finančných prostriedkov</w:t>
      </w:r>
      <w:bookmarkEnd w:id="6"/>
      <w:bookmarkEnd w:id="8"/>
    </w:p>
    <w:p w14:paraId="41701A5E"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Predmet zákazky bude financovaný z prostriedkov Všeobecnej zdravotnej poisťovne, a. s. (ďalej len „</w:t>
      </w:r>
      <w:proofErr w:type="spellStart"/>
      <w:r w:rsidRPr="00FA00C1">
        <w:rPr>
          <w:rFonts w:ascii="Arial" w:hAnsi="Arial" w:cs="Arial"/>
          <w:sz w:val="20"/>
          <w:szCs w:val="20"/>
          <w:lang w:val="sk-SK"/>
        </w:rPr>
        <w:t>VšZP</w:t>
      </w:r>
      <w:proofErr w:type="spellEnd"/>
      <w:r w:rsidRPr="00FA00C1">
        <w:rPr>
          <w:rFonts w:ascii="Arial" w:hAnsi="Arial" w:cs="Arial"/>
          <w:sz w:val="20"/>
          <w:szCs w:val="20"/>
          <w:lang w:val="sk-SK"/>
        </w:rPr>
        <w:t xml:space="preserve">“ alebo „verejný obstarávateľ“). </w:t>
      </w:r>
    </w:p>
    <w:p w14:paraId="04B04CA3" w14:textId="77777777" w:rsidR="00DE2C9E"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Verejný obstarávateľ neposkytuje preddavok. </w:t>
      </w:r>
    </w:p>
    <w:p w14:paraId="7A78BD70" w14:textId="311C471E" w:rsidR="00D60F07" w:rsidRPr="00FA00C1" w:rsidRDefault="00D60F07" w:rsidP="005374DB">
      <w:pPr>
        <w:pStyle w:val="Odsekzoznamu"/>
        <w:numPr>
          <w:ilvl w:val="1"/>
          <w:numId w:val="9"/>
        </w:numPr>
        <w:spacing w:before="120" w:after="120"/>
        <w:ind w:left="426" w:hanging="431"/>
        <w:jc w:val="both"/>
        <w:rPr>
          <w:rFonts w:ascii="Arial" w:hAnsi="Arial" w:cs="Arial"/>
          <w:sz w:val="20"/>
          <w:szCs w:val="20"/>
          <w:lang w:val="sk-SK"/>
        </w:rPr>
      </w:pPr>
      <w:r w:rsidRPr="00FA00C1">
        <w:rPr>
          <w:rFonts w:ascii="Arial" w:hAnsi="Arial" w:cs="Arial"/>
          <w:sz w:val="20"/>
          <w:szCs w:val="20"/>
          <w:lang w:val="sk-SK"/>
        </w:rPr>
        <w:t xml:space="preserve">Vlastná platba bude realizovaná formou bezhotovostného platobného styku na základe vystaveného daňového dokladu (faktúry). Splatnosť daňového dokladu (faktúry) je </w:t>
      </w:r>
      <w:r w:rsidR="00C75B3B" w:rsidRPr="00FA00C1">
        <w:rPr>
          <w:rFonts w:ascii="Arial" w:hAnsi="Arial" w:cs="Arial"/>
          <w:sz w:val="20"/>
          <w:szCs w:val="20"/>
          <w:lang w:val="sk-SK"/>
        </w:rPr>
        <w:t>30</w:t>
      </w:r>
      <w:r w:rsidRPr="00FA00C1">
        <w:rPr>
          <w:rFonts w:ascii="Arial" w:hAnsi="Arial" w:cs="Arial"/>
          <w:sz w:val="20"/>
          <w:szCs w:val="20"/>
          <w:lang w:val="sk-SK"/>
        </w:rPr>
        <w:t xml:space="preserve"> dní </w:t>
      </w:r>
      <w:r w:rsidR="00F9172F" w:rsidRPr="00FA00C1">
        <w:rPr>
          <w:rFonts w:ascii="Arial" w:hAnsi="Arial" w:cs="Arial"/>
          <w:sz w:val="20"/>
          <w:szCs w:val="20"/>
          <w:lang w:val="sk-SK"/>
        </w:rPr>
        <w:t>odo dňa jej preukázateľného doručenia v</w:t>
      </w:r>
      <w:r w:rsidRPr="00FA00C1">
        <w:rPr>
          <w:rFonts w:ascii="Arial" w:hAnsi="Arial" w:cs="Arial"/>
          <w:sz w:val="20"/>
          <w:szCs w:val="20"/>
          <w:lang w:val="sk-SK"/>
        </w:rPr>
        <w:t>erejnému obstarávateľovi.</w:t>
      </w:r>
    </w:p>
    <w:p w14:paraId="050862AF" w14:textId="77777777" w:rsidR="00D60F07" w:rsidRPr="00FA00C1" w:rsidRDefault="00D60F07" w:rsidP="005374DB">
      <w:pPr>
        <w:pStyle w:val="Nadpis2"/>
        <w:numPr>
          <w:ilvl w:val="0"/>
          <w:numId w:val="9"/>
        </w:numPr>
        <w:spacing w:before="120" w:after="120"/>
        <w:ind w:left="357" w:hanging="357"/>
        <w:rPr>
          <w:sz w:val="28"/>
        </w:rPr>
      </w:pPr>
      <w:bookmarkStart w:id="9" w:name="_Toc105408261"/>
      <w:r w:rsidRPr="00FA00C1">
        <w:rPr>
          <w:sz w:val="28"/>
        </w:rPr>
        <w:lastRenderedPageBreak/>
        <w:t>Typ zmluvy</w:t>
      </w:r>
      <w:bookmarkEnd w:id="9"/>
    </w:p>
    <w:p w14:paraId="2DBE83C1" w14:textId="1AB647E6" w:rsidR="000B4A42" w:rsidRPr="00FA00C1" w:rsidRDefault="00C75B3B" w:rsidP="00F12267">
      <w:pPr>
        <w:jc w:val="both"/>
        <w:rPr>
          <w:rFonts w:ascii="Arial" w:hAnsi="Arial" w:cs="Arial"/>
          <w:b/>
          <w:bCs/>
        </w:rPr>
      </w:pPr>
      <w:r w:rsidRPr="00FA00C1">
        <w:rPr>
          <w:rFonts w:ascii="Arial" w:hAnsi="Arial" w:cs="Arial"/>
        </w:rPr>
        <w:t xml:space="preserve">Výsledkom verejného obstarávania bude uzatvorenie </w:t>
      </w:r>
      <w:r w:rsidR="00F12267" w:rsidRPr="00FA00C1">
        <w:rPr>
          <w:rFonts w:ascii="Arial" w:hAnsi="Arial" w:cs="Arial"/>
          <w:b/>
          <w:bCs/>
        </w:rPr>
        <w:t xml:space="preserve">Zmluvy o dielo a o poskytovaní služieb </w:t>
      </w:r>
      <w:r w:rsidR="00F12267" w:rsidRPr="00FA00C1">
        <w:rPr>
          <w:rFonts w:ascii="Arial" w:hAnsi="Arial" w:cs="Arial"/>
        </w:rPr>
        <w:t xml:space="preserve">podľa § 536 a </w:t>
      </w:r>
      <w:proofErr w:type="spellStart"/>
      <w:r w:rsidR="00F12267" w:rsidRPr="00FA00C1">
        <w:rPr>
          <w:rFonts w:ascii="Arial" w:hAnsi="Arial" w:cs="Arial"/>
        </w:rPr>
        <w:t>nasl</w:t>
      </w:r>
      <w:proofErr w:type="spellEnd"/>
      <w:r w:rsidR="00F12267" w:rsidRPr="00FA00C1">
        <w:rPr>
          <w:rFonts w:ascii="Arial" w:hAnsi="Arial" w:cs="Arial"/>
        </w:rPr>
        <w:t>. a </w:t>
      </w:r>
      <w:r w:rsidR="00F9172F" w:rsidRPr="00FA00C1">
        <w:rPr>
          <w:rFonts w:ascii="Arial" w:hAnsi="Arial" w:cs="Arial"/>
        </w:rPr>
        <w:t xml:space="preserve">§ </w:t>
      </w:r>
      <w:r w:rsidR="00F12267" w:rsidRPr="00FA00C1">
        <w:rPr>
          <w:rFonts w:ascii="Arial" w:hAnsi="Arial" w:cs="Arial"/>
        </w:rPr>
        <w:t xml:space="preserve">269 ods. 2 zákona č. 513/1991 Zb. </w:t>
      </w:r>
      <w:r w:rsidRPr="00FA00C1">
        <w:rPr>
          <w:rFonts w:ascii="Arial" w:hAnsi="Arial" w:cs="Arial"/>
        </w:rPr>
        <w:t xml:space="preserve">Obchodného zákonníka v znení neskorších predpisov a § </w:t>
      </w:r>
      <w:r w:rsidR="00BC3DC5" w:rsidRPr="00FA00C1">
        <w:rPr>
          <w:rFonts w:ascii="Arial" w:hAnsi="Arial" w:cs="Arial"/>
        </w:rPr>
        <w:t>56</w:t>
      </w:r>
      <w:r w:rsidRPr="00FA00C1">
        <w:rPr>
          <w:rFonts w:ascii="Arial" w:hAnsi="Arial" w:cs="Arial"/>
        </w:rPr>
        <w:t xml:space="preserve"> zákona o verejnom obstarávaní.</w:t>
      </w:r>
    </w:p>
    <w:p w14:paraId="00D15517" w14:textId="77777777" w:rsidR="00D60F07" w:rsidRPr="00FA00C1" w:rsidRDefault="00D60F07" w:rsidP="005374DB">
      <w:pPr>
        <w:pStyle w:val="Nadpis2"/>
        <w:numPr>
          <w:ilvl w:val="0"/>
          <w:numId w:val="9"/>
        </w:numPr>
        <w:spacing w:before="240" w:after="240"/>
        <w:rPr>
          <w:rFonts w:ascii="Arial" w:hAnsi="Arial" w:cs="Arial"/>
          <w:sz w:val="22"/>
        </w:rPr>
      </w:pPr>
      <w:bookmarkStart w:id="10" w:name="_Toc105408262"/>
      <w:r w:rsidRPr="00FA00C1">
        <w:rPr>
          <w:sz w:val="28"/>
        </w:rPr>
        <w:t>Oprávnení uchádzači</w:t>
      </w:r>
      <w:bookmarkEnd w:id="10"/>
    </w:p>
    <w:p w14:paraId="79B9FBE3" w14:textId="77777777" w:rsidR="00D60F07" w:rsidRPr="00FA00C1" w:rsidRDefault="00D60F07" w:rsidP="00D60F07">
      <w:pPr>
        <w:jc w:val="both"/>
        <w:rPr>
          <w:rFonts w:ascii="Arial" w:hAnsi="Arial"/>
        </w:rPr>
      </w:pPr>
      <w:r w:rsidRPr="00FA00C1">
        <w:rPr>
          <w:rFonts w:ascii="Arial" w:hAnsi="Arial"/>
        </w:rPr>
        <w:t>Ponuku môže predložiť okrem uchádzača aj skupina dodávateľov. Uchádzač nemôže byť v tom istom postupe zadávania zákazky členom skupiny dodávateľov, ktorá predkladá ponuku. V prípade predloženia ponuky skupinou, verejný obstarávateľ požaduje, aby ponuka obsahovala čestné vyhlásenie, podpísané oprávneným zástupcom všetkých členov skupiny o tom, kto bude za skupinu konať.</w:t>
      </w:r>
    </w:p>
    <w:p w14:paraId="6F013DEE" w14:textId="77777777" w:rsidR="00D60F07" w:rsidRPr="00FA00C1" w:rsidRDefault="00D60F07" w:rsidP="005374DB">
      <w:pPr>
        <w:pStyle w:val="Nadpis2"/>
        <w:numPr>
          <w:ilvl w:val="0"/>
          <w:numId w:val="9"/>
        </w:numPr>
        <w:spacing w:before="240" w:after="240"/>
        <w:ind w:left="357" w:hanging="357"/>
        <w:rPr>
          <w:sz w:val="28"/>
        </w:rPr>
      </w:pPr>
      <w:bookmarkStart w:id="11" w:name="_Toc105408263"/>
      <w:r w:rsidRPr="00FA00C1">
        <w:rPr>
          <w:sz w:val="28"/>
        </w:rPr>
        <w:t>Variantné riešenie</w:t>
      </w:r>
      <w:bookmarkEnd w:id="11"/>
    </w:p>
    <w:p w14:paraId="1DB1D29E" w14:textId="77777777" w:rsidR="00D60F07" w:rsidRPr="00FA00C1" w:rsidRDefault="00D60F07" w:rsidP="00D60F07">
      <w:pPr>
        <w:pStyle w:val="Zkladntext2"/>
        <w:tabs>
          <w:tab w:val="left" w:pos="500"/>
        </w:tabs>
        <w:ind w:left="500" w:hanging="500"/>
        <w:rPr>
          <w:sz w:val="20"/>
        </w:rPr>
      </w:pPr>
      <w:r w:rsidRPr="00FA00C1">
        <w:rPr>
          <w:sz w:val="20"/>
        </w:rPr>
        <w:t>Predloženie variantného riešenia sa neumožňuje.</w:t>
      </w:r>
    </w:p>
    <w:p w14:paraId="49E9B451" w14:textId="77777777" w:rsidR="00D60F07" w:rsidRPr="00FA00C1" w:rsidRDefault="00D60F07" w:rsidP="005374DB">
      <w:pPr>
        <w:pStyle w:val="Nadpis2"/>
        <w:numPr>
          <w:ilvl w:val="0"/>
          <w:numId w:val="9"/>
        </w:numPr>
        <w:spacing w:before="240" w:after="240"/>
        <w:ind w:left="357" w:hanging="357"/>
        <w:rPr>
          <w:sz w:val="28"/>
        </w:rPr>
      </w:pPr>
      <w:bookmarkStart w:id="12" w:name="_Toc105408264"/>
      <w:r w:rsidRPr="00FA00C1">
        <w:rPr>
          <w:sz w:val="28"/>
        </w:rPr>
        <w:t>Náklady na ponuku</w:t>
      </w:r>
      <w:bookmarkEnd w:id="12"/>
    </w:p>
    <w:p w14:paraId="25B754C1" w14:textId="77777777" w:rsidR="00D60F07" w:rsidRPr="00FA00C1" w:rsidRDefault="00D60F07" w:rsidP="00D60F07">
      <w:pPr>
        <w:tabs>
          <w:tab w:val="num" w:pos="0"/>
        </w:tabs>
        <w:jc w:val="both"/>
        <w:rPr>
          <w:rFonts w:ascii="Arial" w:hAnsi="Arial"/>
          <w:b/>
        </w:rPr>
      </w:pPr>
      <w:r w:rsidRPr="00FA00C1">
        <w:rPr>
          <w:rFonts w:ascii="Arial" w:hAnsi="Arial"/>
        </w:rPr>
        <w:t>Všetky výdavky spojené s prípravou a predložením ponuky znáša uchádzač bez akéhokoľvek finančného nároku voči verejnému obstarávateľovi.</w:t>
      </w:r>
    </w:p>
    <w:p w14:paraId="053B34FA" w14:textId="77777777" w:rsidR="00D60F07" w:rsidRPr="00FA00C1" w:rsidRDefault="00D60F07" w:rsidP="005374DB">
      <w:pPr>
        <w:pStyle w:val="Nadpis2"/>
        <w:numPr>
          <w:ilvl w:val="0"/>
          <w:numId w:val="9"/>
        </w:numPr>
        <w:spacing w:before="240" w:after="240"/>
        <w:ind w:left="357" w:hanging="357"/>
        <w:rPr>
          <w:sz w:val="28"/>
        </w:rPr>
      </w:pPr>
      <w:bookmarkStart w:id="13" w:name="_Toc105408265"/>
      <w:r w:rsidRPr="00FA00C1">
        <w:rPr>
          <w:sz w:val="28"/>
        </w:rPr>
        <w:t>Zábezpeka</w:t>
      </w:r>
      <w:bookmarkEnd w:id="13"/>
    </w:p>
    <w:p w14:paraId="4B6C0B86" w14:textId="77777777" w:rsidR="00D60F07" w:rsidRPr="00FA00C1" w:rsidRDefault="00D60F07" w:rsidP="00E102D3">
      <w:pPr>
        <w:pStyle w:val="Default"/>
        <w:spacing w:before="120" w:line="276" w:lineRule="auto"/>
        <w:jc w:val="both"/>
        <w:rPr>
          <w:rFonts w:ascii="Arial" w:hAnsi="Arial" w:cs="Arial"/>
          <w:sz w:val="20"/>
          <w:szCs w:val="20"/>
        </w:rPr>
      </w:pPr>
      <w:r w:rsidRPr="00FA00C1">
        <w:rPr>
          <w:rFonts w:ascii="Arial" w:hAnsi="Arial" w:cs="Arial"/>
          <w:sz w:val="20"/>
          <w:szCs w:val="20"/>
        </w:rPr>
        <w:t xml:space="preserve">Zábezpeka sa vyžaduje. </w:t>
      </w:r>
    </w:p>
    <w:p w14:paraId="0B02F012" w14:textId="77777777" w:rsidR="00001EA4"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Zábezpeka zabezpečí viazanosť ponuky počas lehoty viazanosti ponúk, nie však na viac ako 12 mesiacov od lehoty na predkladanie ponúk.</w:t>
      </w:r>
    </w:p>
    <w:p w14:paraId="0AC09498" w14:textId="5F93F5F7" w:rsidR="00001EA4"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 xml:space="preserve">Výška zábezpeky je stanovená na </w:t>
      </w:r>
      <w:r w:rsidR="008B6C75" w:rsidRPr="00FA00C1">
        <w:rPr>
          <w:rFonts w:ascii="Arial" w:hAnsi="Arial" w:cs="Arial"/>
          <w:b/>
          <w:sz w:val="20"/>
          <w:szCs w:val="20"/>
        </w:rPr>
        <w:t>20</w:t>
      </w:r>
      <w:r w:rsidRPr="00FA00C1">
        <w:rPr>
          <w:rFonts w:ascii="Arial" w:hAnsi="Arial" w:cs="Arial"/>
          <w:b/>
          <w:sz w:val="20"/>
          <w:szCs w:val="20"/>
        </w:rPr>
        <w:t> 000,00</w:t>
      </w:r>
      <w:r w:rsidRPr="00FA00C1">
        <w:rPr>
          <w:rFonts w:ascii="Arial" w:hAnsi="Arial" w:cs="Arial"/>
          <w:sz w:val="20"/>
          <w:szCs w:val="20"/>
        </w:rPr>
        <w:t xml:space="preserve"> </w:t>
      </w:r>
      <w:r w:rsidRPr="00FA00C1">
        <w:rPr>
          <w:rFonts w:ascii="Arial" w:hAnsi="Arial" w:cs="Arial"/>
          <w:b/>
          <w:sz w:val="20"/>
          <w:szCs w:val="20"/>
        </w:rPr>
        <w:t>€</w:t>
      </w:r>
      <w:r w:rsidRPr="00FA00C1">
        <w:rPr>
          <w:rFonts w:ascii="Arial" w:hAnsi="Arial" w:cs="Arial"/>
          <w:sz w:val="20"/>
          <w:szCs w:val="20"/>
        </w:rPr>
        <w:t>.</w:t>
      </w:r>
    </w:p>
    <w:p w14:paraId="19114B96" w14:textId="77777777" w:rsidR="00D60F07" w:rsidRPr="00FA00C1" w:rsidRDefault="00D60F07" w:rsidP="005374DB">
      <w:pPr>
        <w:pStyle w:val="Default"/>
        <w:numPr>
          <w:ilvl w:val="1"/>
          <w:numId w:val="9"/>
        </w:numPr>
        <w:spacing w:before="120" w:line="276" w:lineRule="auto"/>
        <w:ind w:left="426"/>
        <w:jc w:val="both"/>
        <w:rPr>
          <w:rFonts w:ascii="Arial" w:hAnsi="Arial" w:cs="Arial"/>
          <w:sz w:val="20"/>
          <w:szCs w:val="20"/>
        </w:rPr>
      </w:pPr>
      <w:r w:rsidRPr="00FA00C1">
        <w:rPr>
          <w:rFonts w:ascii="Arial" w:hAnsi="Arial" w:cs="Arial"/>
          <w:sz w:val="20"/>
          <w:szCs w:val="20"/>
        </w:rPr>
        <w:t>Spôsoby zloženia zábezpeky si vyberie uchádzač. Spôsoby zloženia zábezpeky sú:</w:t>
      </w:r>
    </w:p>
    <w:p w14:paraId="478D6E17" w14:textId="6CA99CF2"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poskytnutím bankovej záruky za uchádzača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dokument</w:t>
      </w:r>
      <w:r w:rsidRPr="00FA00C1">
        <w:rPr>
          <w:rFonts w:ascii="Arial" w:hAnsi="Arial" w:cs="Arial"/>
          <w:sz w:val="16"/>
          <w:szCs w:val="20"/>
        </w:rPr>
        <w:t xml:space="preserve"> </w:t>
      </w:r>
      <w:r w:rsidRPr="00FA00C1">
        <w:rPr>
          <w:rFonts w:ascii="Arial" w:hAnsi="Arial" w:cs="Arial"/>
          <w:sz w:val="20"/>
          <w:szCs w:val="20"/>
        </w:rPr>
        <w:t xml:space="preserve">bankovej záruky a originál bankovej záruky predloží v listinnej podobe v obálke s označením </w:t>
      </w:r>
      <w:r w:rsidRPr="00FA00C1">
        <w:rPr>
          <w:rFonts w:ascii="Arial" w:hAnsi="Arial" w:cs="Arial"/>
          <w:b/>
          <w:i/>
          <w:sz w:val="20"/>
          <w:szCs w:val="20"/>
        </w:rPr>
        <w:t xml:space="preserve">Verejná súťaž </w:t>
      </w:r>
      <w:r w:rsidR="003346E2" w:rsidRPr="00FA00C1">
        <w:rPr>
          <w:rFonts w:ascii="Arial" w:hAnsi="Arial" w:cs="Arial"/>
          <w:b/>
          <w:i/>
          <w:sz w:val="20"/>
          <w:szCs w:val="20"/>
        </w:rPr>
        <w:t>–</w:t>
      </w:r>
      <w:r w:rsidRPr="00FA00C1">
        <w:rPr>
          <w:rFonts w:ascii="Arial" w:hAnsi="Arial" w:cs="Arial"/>
          <w:b/>
          <w:i/>
          <w:sz w:val="20"/>
          <w:szCs w:val="20"/>
        </w:rPr>
        <w:t xml:space="preserve"> </w:t>
      </w:r>
      <w:r w:rsidR="008B6C75" w:rsidRPr="00FA00C1">
        <w:rPr>
          <w:rFonts w:ascii="Arial" w:hAnsi="Arial" w:cs="Arial"/>
          <w:b/>
          <w:i/>
          <w:sz w:val="20"/>
          <w:szCs w:val="20"/>
        </w:rPr>
        <w:t xml:space="preserve">Automatizovaná klientska komunikácia </w:t>
      </w:r>
      <w:r w:rsidR="00C75B3B" w:rsidRPr="00FA00C1">
        <w:rPr>
          <w:rFonts w:ascii="Arial" w:hAnsi="Arial" w:cs="Arial"/>
          <w:b/>
          <w:i/>
          <w:sz w:val="20"/>
          <w:szCs w:val="20"/>
          <w:lang w:eastAsia="sk-SK"/>
        </w:rPr>
        <w:t>- neotvárať</w:t>
      </w:r>
      <w:r w:rsidR="00C75B3B" w:rsidRPr="00FA00C1">
        <w:rPr>
          <w:rFonts w:ascii="Arial" w:hAnsi="Arial" w:cs="Arial"/>
          <w:sz w:val="20"/>
          <w:szCs w:val="20"/>
        </w:rPr>
        <w:t xml:space="preserve"> </w:t>
      </w:r>
      <w:r w:rsidRPr="00FA00C1">
        <w:rPr>
          <w:rFonts w:ascii="Arial" w:hAnsi="Arial" w:cs="Arial"/>
          <w:sz w:val="20"/>
          <w:szCs w:val="20"/>
        </w:rPr>
        <w:t>na podateľňu verejného obstarávateľa alebo poštou na adresu verejného obstarávateľa v lehote na predkladanie ponúk alebo</w:t>
      </w:r>
    </w:p>
    <w:p w14:paraId="17C555D4" w14:textId="7D6A015E" w:rsidR="00001EA4"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poistenie záruky - vo svojej ponuke uchádzač predloží </w:t>
      </w:r>
      <w:proofErr w:type="spellStart"/>
      <w:r w:rsidRPr="00FA00C1">
        <w:rPr>
          <w:rFonts w:ascii="Arial" w:hAnsi="Arial" w:cs="Arial"/>
          <w:bCs/>
          <w:sz w:val="20"/>
        </w:rPr>
        <w:t>oskenovaný</w:t>
      </w:r>
      <w:proofErr w:type="spellEnd"/>
      <w:r w:rsidRPr="00FA00C1">
        <w:rPr>
          <w:rFonts w:ascii="Arial" w:hAnsi="Arial" w:cs="Arial"/>
          <w:bCs/>
          <w:sz w:val="20"/>
        </w:rPr>
        <w:t xml:space="preserve"> doklad vystavený poisťovňou a doklad o poistení záruky predloží v listinnej podobe s oznámením </w:t>
      </w:r>
      <w:r w:rsidRPr="00FA00C1">
        <w:rPr>
          <w:rFonts w:ascii="Arial" w:hAnsi="Arial" w:cs="Arial"/>
          <w:b/>
          <w:i/>
          <w:sz w:val="20"/>
          <w:szCs w:val="20"/>
        </w:rPr>
        <w:t xml:space="preserve">Verejná súťaž - </w:t>
      </w:r>
      <w:r w:rsidR="008B6C75" w:rsidRPr="00FA00C1">
        <w:rPr>
          <w:rFonts w:ascii="Arial" w:hAnsi="Arial" w:cs="Arial"/>
          <w:b/>
          <w:i/>
          <w:sz w:val="20"/>
          <w:szCs w:val="20"/>
        </w:rPr>
        <w:t xml:space="preserve">Automatizovaná klientska komunikácia </w:t>
      </w:r>
      <w:r w:rsidR="008B6C75" w:rsidRPr="00FA00C1">
        <w:rPr>
          <w:rFonts w:ascii="Arial" w:hAnsi="Arial" w:cs="Arial"/>
          <w:b/>
          <w:i/>
          <w:sz w:val="20"/>
          <w:szCs w:val="20"/>
          <w:lang w:eastAsia="sk-SK"/>
        </w:rPr>
        <w:t xml:space="preserve"> </w:t>
      </w:r>
      <w:r w:rsidR="00C75B3B" w:rsidRPr="00FA00C1">
        <w:rPr>
          <w:rFonts w:ascii="Arial" w:hAnsi="Arial" w:cs="Arial"/>
          <w:b/>
          <w:i/>
          <w:sz w:val="20"/>
          <w:szCs w:val="20"/>
          <w:lang w:eastAsia="sk-SK"/>
        </w:rPr>
        <w:t>- neotvárať</w:t>
      </w:r>
      <w:r w:rsidRPr="00FA00C1">
        <w:rPr>
          <w:rFonts w:ascii="Arial" w:hAnsi="Arial" w:cs="Arial"/>
          <w:bCs/>
        </w:rPr>
        <w:t>.</w:t>
      </w:r>
      <w:r w:rsidRPr="00FA00C1">
        <w:rPr>
          <w:rFonts w:ascii="Arial" w:hAnsi="Arial" w:cs="Arial"/>
          <w:sz w:val="20"/>
          <w:szCs w:val="20"/>
        </w:rPr>
        <w:t xml:space="preserve"> </w:t>
      </w:r>
      <w:r w:rsidR="009C2EC7" w:rsidRPr="00FA00C1">
        <w:rPr>
          <w:rFonts w:ascii="Arial" w:hAnsi="Arial" w:cs="Arial"/>
          <w:sz w:val="20"/>
          <w:szCs w:val="20"/>
        </w:rPr>
        <w:t>a</w:t>
      </w:r>
      <w:r w:rsidRPr="00FA00C1">
        <w:rPr>
          <w:rFonts w:ascii="Arial" w:hAnsi="Arial" w:cs="Arial"/>
          <w:sz w:val="20"/>
          <w:szCs w:val="20"/>
        </w:rPr>
        <w:t>lebo</w:t>
      </w:r>
    </w:p>
    <w:p w14:paraId="087A67F5" w14:textId="77777777" w:rsidR="00D60F07" w:rsidRPr="00FA00C1" w:rsidRDefault="00D60F07" w:rsidP="005374DB">
      <w:pPr>
        <w:pStyle w:val="Bezriadkovania"/>
        <w:numPr>
          <w:ilvl w:val="0"/>
          <w:numId w:val="10"/>
        </w:numPr>
        <w:spacing w:before="120" w:line="276" w:lineRule="auto"/>
        <w:ind w:left="851"/>
        <w:jc w:val="both"/>
        <w:rPr>
          <w:rFonts w:ascii="Arial" w:hAnsi="Arial" w:cs="Arial"/>
          <w:sz w:val="20"/>
          <w:szCs w:val="20"/>
        </w:rPr>
      </w:pPr>
      <w:r w:rsidRPr="00FA00C1">
        <w:rPr>
          <w:rFonts w:ascii="Arial" w:hAnsi="Arial" w:cs="Arial"/>
          <w:sz w:val="20"/>
          <w:szCs w:val="20"/>
        </w:rPr>
        <w:t xml:space="preserve">zložením finančných prostriedkov na bankový účet verejného obstarávateľa: </w:t>
      </w:r>
    </w:p>
    <w:p w14:paraId="5AF2CF7C" w14:textId="77777777" w:rsidR="00D60F07" w:rsidRPr="00FA00C1" w:rsidRDefault="00142D9E" w:rsidP="00E102D3">
      <w:pPr>
        <w:pStyle w:val="Bezriadkovania"/>
        <w:spacing w:before="120" w:line="276" w:lineRule="auto"/>
        <w:ind w:left="720"/>
        <w:rPr>
          <w:rFonts w:ascii="Arial" w:hAnsi="Arial" w:cs="Arial"/>
          <w:sz w:val="20"/>
          <w:szCs w:val="20"/>
          <w:shd w:val="clear" w:color="auto" w:fill="FFFFFF"/>
        </w:rPr>
      </w:pPr>
      <w:r w:rsidRPr="00FA00C1">
        <w:rPr>
          <w:rFonts w:ascii="Arial" w:hAnsi="Arial" w:cs="Arial"/>
          <w:b/>
          <w:sz w:val="20"/>
          <w:szCs w:val="20"/>
        </w:rPr>
        <w:tab/>
      </w:r>
      <w:r w:rsidR="00D60F07" w:rsidRPr="00FA00C1">
        <w:rPr>
          <w:rFonts w:ascii="Arial" w:hAnsi="Arial" w:cs="Arial"/>
          <w:b/>
          <w:sz w:val="20"/>
          <w:szCs w:val="20"/>
        </w:rPr>
        <w:t xml:space="preserve">Banka: </w:t>
      </w:r>
      <w:r w:rsidR="00D60F07" w:rsidRPr="00FA00C1">
        <w:rPr>
          <w:rFonts w:ascii="Arial" w:hAnsi="Arial" w:cs="Arial"/>
          <w:sz w:val="20"/>
          <w:szCs w:val="20"/>
        </w:rPr>
        <w:t xml:space="preserve">Štátna </w:t>
      </w:r>
      <w:r w:rsidR="00D60F07" w:rsidRPr="00FA00C1">
        <w:rPr>
          <w:rFonts w:ascii="Arial" w:hAnsi="Arial" w:cs="Arial"/>
          <w:sz w:val="20"/>
          <w:szCs w:val="20"/>
          <w:shd w:val="clear" w:color="auto" w:fill="FFFFFF"/>
        </w:rPr>
        <w:t>pokladnica</w:t>
      </w:r>
    </w:p>
    <w:p w14:paraId="300EABB4" w14:textId="77777777" w:rsidR="00D60F07" w:rsidRPr="00FA00C1" w:rsidRDefault="00001EA4" w:rsidP="00E102D3">
      <w:pPr>
        <w:pStyle w:val="Odsekzoznamu"/>
        <w:spacing w:line="276" w:lineRule="auto"/>
        <w:ind w:left="720"/>
        <w:rPr>
          <w:rFonts w:ascii="Arial" w:hAnsi="Arial" w:cs="Arial"/>
          <w:sz w:val="20"/>
          <w:szCs w:val="20"/>
          <w:shd w:val="clear" w:color="auto" w:fill="FFFFFF"/>
          <w:lang w:val="sk-SK"/>
        </w:rPr>
      </w:pPr>
      <w:r w:rsidRPr="00FA00C1">
        <w:rPr>
          <w:rFonts w:ascii="Arial" w:hAnsi="Arial" w:cs="Arial"/>
          <w:b/>
          <w:sz w:val="20"/>
          <w:szCs w:val="20"/>
          <w:shd w:val="clear" w:color="auto" w:fill="FFFFFF"/>
          <w:lang w:val="sk-SK"/>
        </w:rPr>
        <w:tab/>
      </w:r>
      <w:r w:rsidR="00D60F07" w:rsidRPr="00FA00C1">
        <w:rPr>
          <w:rFonts w:ascii="Arial" w:hAnsi="Arial" w:cs="Arial"/>
          <w:b/>
          <w:sz w:val="20"/>
          <w:szCs w:val="20"/>
          <w:shd w:val="clear" w:color="auto" w:fill="FFFFFF"/>
          <w:lang w:val="sk-SK"/>
        </w:rPr>
        <w:t>IBAN:</w:t>
      </w:r>
      <w:r w:rsidR="00D60F07" w:rsidRPr="00FA00C1">
        <w:rPr>
          <w:rFonts w:ascii="Arial" w:hAnsi="Arial" w:cs="Arial"/>
          <w:sz w:val="20"/>
          <w:szCs w:val="20"/>
          <w:shd w:val="clear" w:color="auto" w:fill="FFFFFF"/>
          <w:lang w:val="sk-SK"/>
        </w:rPr>
        <w:t xml:space="preserve"> SK4781800000007000182424</w:t>
      </w:r>
      <w:r w:rsidR="00D60F07" w:rsidRPr="00FA00C1">
        <w:rPr>
          <w:rFonts w:ascii="Arial" w:hAnsi="Arial" w:cs="Arial"/>
          <w:sz w:val="20"/>
          <w:szCs w:val="20"/>
          <w:shd w:val="clear" w:color="auto" w:fill="FFFFFF"/>
          <w:lang w:val="sk-SK"/>
        </w:rPr>
        <w:tab/>
      </w:r>
    </w:p>
    <w:p w14:paraId="3DDDE232"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Variabilný symbol: </w:t>
      </w:r>
      <w:r w:rsidR="00D60F07" w:rsidRPr="00FA00C1">
        <w:rPr>
          <w:rFonts w:ascii="Arial" w:hAnsi="Arial" w:cs="Arial"/>
          <w:sz w:val="20"/>
          <w:szCs w:val="20"/>
          <w:shd w:val="clear" w:color="auto" w:fill="FFFFFF"/>
        </w:rPr>
        <w:t>IČO uchádzača</w:t>
      </w:r>
    </w:p>
    <w:p w14:paraId="043B6EC9" w14:textId="77777777" w:rsidR="00D60F07" w:rsidRPr="00FA00C1" w:rsidRDefault="00001EA4" w:rsidP="00E102D3">
      <w:pPr>
        <w:pStyle w:val="Bezriadkovania"/>
        <w:spacing w:line="276" w:lineRule="auto"/>
        <w:ind w:left="720"/>
        <w:rPr>
          <w:rFonts w:ascii="Arial" w:hAnsi="Arial" w:cs="Arial"/>
          <w:b/>
          <w:sz w:val="20"/>
          <w:szCs w:val="20"/>
        </w:rPr>
      </w:pPr>
      <w:r w:rsidRPr="00FA00C1">
        <w:rPr>
          <w:rFonts w:ascii="Arial" w:hAnsi="Arial" w:cs="Arial"/>
          <w:b/>
          <w:sz w:val="20"/>
          <w:szCs w:val="20"/>
        </w:rPr>
        <w:tab/>
      </w:r>
      <w:r w:rsidR="00D60F07" w:rsidRPr="00FA00C1">
        <w:rPr>
          <w:rFonts w:ascii="Arial" w:hAnsi="Arial" w:cs="Arial"/>
          <w:b/>
          <w:sz w:val="20"/>
          <w:szCs w:val="20"/>
        </w:rPr>
        <w:t xml:space="preserve">Konštantný symbol: </w:t>
      </w:r>
      <w:r w:rsidR="00D60F07" w:rsidRPr="00FA00C1">
        <w:rPr>
          <w:rFonts w:ascii="Arial" w:hAnsi="Arial" w:cs="Arial"/>
          <w:sz w:val="20"/>
          <w:szCs w:val="20"/>
        </w:rPr>
        <w:t>0308</w:t>
      </w:r>
    </w:p>
    <w:p w14:paraId="7715C798" w14:textId="4B58CE18" w:rsidR="00D60F07" w:rsidRPr="00FA00C1" w:rsidRDefault="00001EA4" w:rsidP="00E102D3">
      <w:pPr>
        <w:pStyle w:val="Bezriadkovania"/>
        <w:spacing w:line="276" w:lineRule="auto"/>
        <w:ind w:left="720"/>
        <w:jc w:val="both"/>
        <w:rPr>
          <w:rFonts w:ascii="Arial" w:hAnsi="Arial" w:cs="Arial"/>
          <w:sz w:val="20"/>
          <w:szCs w:val="20"/>
        </w:rPr>
      </w:pPr>
      <w:r w:rsidRPr="00FA00C1">
        <w:rPr>
          <w:rFonts w:ascii="Arial" w:hAnsi="Arial" w:cs="Arial"/>
          <w:b/>
          <w:sz w:val="20"/>
          <w:szCs w:val="20"/>
        </w:rPr>
        <w:tab/>
      </w:r>
      <w:r w:rsidR="00D60F07" w:rsidRPr="00FA00C1">
        <w:rPr>
          <w:rFonts w:ascii="Arial" w:hAnsi="Arial" w:cs="Arial"/>
          <w:b/>
          <w:sz w:val="20"/>
          <w:szCs w:val="20"/>
        </w:rPr>
        <w:t xml:space="preserve">Informácia pre príjemcu platby:  </w:t>
      </w:r>
      <w:r w:rsidR="008B6C75" w:rsidRPr="00FA00C1">
        <w:rPr>
          <w:rFonts w:ascii="Arial" w:hAnsi="Arial" w:cs="Arial"/>
          <w:i/>
          <w:sz w:val="20"/>
          <w:szCs w:val="20"/>
        </w:rPr>
        <w:t>Automatizovaná klientska komunikácia</w:t>
      </w:r>
      <w:r w:rsidR="008B6C75" w:rsidRPr="00FA00C1">
        <w:rPr>
          <w:rFonts w:ascii="Arial" w:hAnsi="Arial" w:cs="Arial"/>
          <w:b/>
          <w:i/>
          <w:sz w:val="20"/>
          <w:szCs w:val="20"/>
        </w:rPr>
        <w:t xml:space="preserve"> </w:t>
      </w:r>
      <w:r w:rsidR="008B6C75" w:rsidRPr="00FA00C1">
        <w:rPr>
          <w:rFonts w:ascii="Arial" w:hAnsi="Arial" w:cs="Arial"/>
          <w:b/>
          <w:i/>
          <w:sz w:val="20"/>
          <w:szCs w:val="20"/>
          <w:lang w:eastAsia="sk-SK"/>
        </w:rPr>
        <w:t xml:space="preserve"> </w:t>
      </w:r>
      <w:r w:rsidR="005E1819" w:rsidRPr="00FA00C1">
        <w:rPr>
          <w:rFonts w:ascii="Arial" w:hAnsi="Arial" w:cs="Arial"/>
          <w:b/>
          <w:i/>
          <w:sz w:val="20"/>
          <w:szCs w:val="20"/>
        </w:rPr>
        <w:t xml:space="preserve"> </w:t>
      </w:r>
      <w:r w:rsidR="005E1819" w:rsidRPr="00FA00C1">
        <w:rPr>
          <w:rFonts w:ascii="Arial" w:hAnsi="Arial" w:cs="Arial"/>
          <w:b/>
          <w:i/>
          <w:sz w:val="20"/>
          <w:szCs w:val="20"/>
          <w:lang w:eastAsia="sk-SK"/>
        </w:rPr>
        <w:t xml:space="preserve"> </w:t>
      </w:r>
    </w:p>
    <w:p w14:paraId="1997035D"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Zábezpeka prepadne v prospech verejného obstarávateľa, ak uchádzač</w:t>
      </w:r>
    </w:p>
    <w:p w14:paraId="5168C50D" w14:textId="77777777"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odstúpi od svojej ponuky alebo</w:t>
      </w:r>
    </w:p>
    <w:p w14:paraId="3B5C5B64" w14:textId="48285242" w:rsidR="00D60F07" w:rsidRPr="00FA00C1" w:rsidRDefault="00D60F07" w:rsidP="005374DB">
      <w:pPr>
        <w:pStyle w:val="Odsekzoznamu"/>
        <w:numPr>
          <w:ilvl w:val="0"/>
          <w:numId w:val="12"/>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neposkytne súčinnosť alebo odmietne uzavrieť </w:t>
      </w:r>
      <w:r w:rsidR="002C7AD0" w:rsidRPr="00FA00C1">
        <w:rPr>
          <w:rFonts w:ascii="Arial" w:hAnsi="Arial" w:cs="Arial"/>
          <w:sz w:val="20"/>
          <w:lang w:val="sk-SK"/>
        </w:rPr>
        <w:t>Zmluvu</w:t>
      </w:r>
      <w:r w:rsidRPr="00FA00C1">
        <w:rPr>
          <w:rFonts w:ascii="Arial" w:hAnsi="Arial" w:cs="Arial"/>
          <w:sz w:val="20"/>
          <w:lang w:val="sk-SK"/>
        </w:rPr>
        <w:t xml:space="preserve"> podľa § 56 ods. 8 až 1</w:t>
      </w:r>
      <w:r w:rsidR="00CB7606" w:rsidRPr="00FA00C1">
        <w:rPr>
          <w:rFonts w:ascii="Arial" w:hAnsi="Arial" w:cs="Arial"/>
          <w:sz w:val="20"/>
          <w:lang w:val="sk-SK"/>
        </w:rPr>
        <w:t>2</w:t>
      </w:r>
      <w:r w:rsidRPr="00FA00C1">
        <w:rPr>
          <w:rFonts w:ascii="Arial" w:hAnsi="Arial" w:cs="Arial"/>
          <w:sz w:val="20"/>
          <w:lang w:val="sk-SK"/>
        </w:rPr>
        <w:t xml:space="preserve"> </w:t>
      </w:r>
      <w:r w:rsidR="008C31CF" w:rsidRPr="00FA00C1">
        <w:rPr>
          <w:rFonts w:ascii="Arial" w:hAnsi="Arial" w:cs="Arial"/>
          <w:sz w:val="20"/>
          <w:lang w:val="sk-SK"/>
        </w:rPr>
        <w:t>z</w:t>
      </w:r>
      <w:r w:rsidRPr="00FA00C1">
        <w:rPr>
          <w:rFonts w:ascii="Arial" w:hAnsi="Arial" w:cs="Arial"/>
          <w:sz w:val="20"/>
          <w:lang w:val="sk-SK"/>
        </w:rPr>
        <w:t>ákona o verejnom obstarávaní.</w:t>
      </w:r>
    </w:p>
    <w:p w14:paraId="612AD2BC" w14:textId="77777777" w:rsidR="00D60F07" w:rsidRPr="00FA00C1" w:rsidRDefault="00D60F07" w:rsidP="005374DB">
      <w:pPr>
        <w:pStyle w:val="Odsekzoznamu"/>
        <w:numPr>
          <w:ilvl w:val="1"/>
          <w:numId w:val="11"/>
        </w:numPr>
        <w:shd w:val="clear" w:color="auto" w:fill="FFFFFF"/>
        <w:spacing w:before="120" w:line="276" w:lineRule="auto"/>
        <w:ind w:left="426" w:hanging="426"/>
        <w:rPr>
          <w:rFonts w:ascii="Arial" w:hAnsi="Arial" w:cs="Arial"/>
          <w:sz w:val="20"/>
          <w:lang w:val="sk-SK"/>
        </w:rPr>
      </w:pPr>
      <w:r w:rsidRPr="00FA00C1">
        <w:rPr>
          <w:rFonts w:ascii="Arial" w:hAnsi="Arial" w:cs="Arial"/>
          <w:sz w:val="20"/>
          <w:lang w:val="sk-SK"/>
        </w:rPr>
        <w:t>Verejný obstarávateľ  uvoľní alebo vráti uchádzačovi zábezpeku do siedmich dní odo dňa</w:t>
      </w:r>
    </w:p>
    <w:p w14:paraId="42E3541B" w14:textId="112CEB7C"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lastRenderedPageBreak/>
        <w:t>uplynutia lehoty viazanosti ponúk</w:t>
      </w:r>
      <w:r w:rsidR="008C31CF" w:rsidRPr="00FA00C1">
        <w:rPr>
          <w:rFonts w:ascii="Arial" w:hAnsi="Arial" w:cs="Arial"/>
          <w:sz w:val="20"/>
          <w:lang w:val="sk-SK"/>
        </w:rPr>
        <w:t>,</w:t>
      </w:r>
    </w:p>
    <w:p w14:paraId="261E7989" w14:textId="77777777" w:rsidR="00D60F07" w:rsidRPr="00FA00C1" w:rsidRDefault="00D60F07" w:rsidP="005374DB">
      <w:pPr>
        <w:pStyle w:val="Odsekzoznamu"/>
        <w:numPr>
          <w:ilvl w:val="1"/>
          <w:numId w:val="13"/>
        </w:numPr>
        <w:shd w:val="clear" w:color="auto" w:fill="FFFFFF"/>
        <w:spacing w:before="120" w:line="276" w:lineRule="auto"/>
        <w:ind w:left="851"/>
        <w:jc w:val="both"/>
        <w:rPr>
          <w:rFonts w:ascii="Arial" w:hAnsi="Arial" w:cs="Arial"/>
          <w:sz w:val="20"/>
          <w:lang w:val="sk-SK"/>
        </w:rPr>
      </w:pPr>
      <w:r w:rsidRPr="00FA00C1">
        <w:rPr>
          <w:rFonts w:ascii="Arial" w:hAnsi="Arial" w:cs="Arial"/>
          <w:sz w:val="20"/>
          <w:lang w:val="sk-SK"/>
        </w:rPr>
        <w:t>márneho uplynutia lehoty na doručenie námietky, ak ho verejný obstarávateľ vylúčil z verejného obstarávania, alebo ak verejný obstarávateľ zruší použitý postup zadávania zákazky,</w:t>
      </w:r>
    </w:p>
    <w:p w14:paraId="7A293B8E" w14:textId="77777777" w:rsidR="00D60F07" w:rsidRPr="00FA00C1" w:rsidRDefault="00D60F07" w:rsidP="005374DB">
      <w:pPr>
        <w:pStyle w:val="Odsekzoznamu"/>
        <w:numPr>
          <w:ilvl w:val="1"/>
          <w:numId w:val="13"/>
        </w:numPr>
        <w:shd w:val="clear" w:color="auto" w:fill="FFFFFF"/>
        <w:spacing w:before="120" w:line="276" w:lineRule="auto"/>
        <w:ind w:left="851"/>
        <w:rPr>
          <w:rFonts w:ascii="Arial" w:hAnsi="Arial" w:cs="Arial"/>
          <w:sz w:val="20"/>
          <w:lang w:val="sk-SK"/>
        </w:rPr>
      </w:pPr>
      <w:r w:rsidRPr="00FA00C1">
        <w:rPr>
          <w:rFonts w:ascii="Arial" w:hAnsi="Arial" w:cs="Arial"/>
          <w:sz w:val="20"/>
          <w:lang w:val="sk-SK"/>
        </w:rPr>
        <w:t xml:space="preserve">uzavretia </w:t>
      </w:r>
      <w:r w:rsidR="002C7AD0" w:rsidRPr="00FA00C1">
        <w:rPr>
          <w:rFonts w:ascii="Arial" w:hAnsi="Arial" w:cs="Arial"/>
          <w:sz w:val="20"/>
          <w:lang w:val="sk-SK"/>
        </w:rPr>
        <w:t>Zmluvy</w:t>
      </w:r>
      <w:r w:rsidRPr="00FA00C1">
        <w:rPr>
          <w:rFonts w:ascii="Arial" w:hAnsi="Arial" w:cs="Arial"/>
          <w:sz w:val="20"/>
          <w:lang w:val="sk-SK"/>
        </w:rPr>
        <w:t>.</w:t>
      </w:r>
    </w:p>
    <w:p w14:paraId="1ADEBF08" w14:textId="2291E4E3" w:rsidR="00D60F07" w:rsidRPr="00FA00C1" w:rsidRDefault="00D60F07" w:rsidP="005374DB">
      <w:pPr>
        <w:pStyle w:val="Bezriadkovania"/>
        <w:numPr>
          <w:ilvl w:val="1"/>
          <w:numId w:val="11"/>
        </w:numPr>
        <w:spacing w:before="120" w:line="276" w:lineRule="auto"/>
        <w:ind w:left="426" w:hanging="426"/>
        <w:jc w:val="both"/>
        <w:rPr>
          <w:rFonts w:ascii="Arial" w:hAnsi="Arial" w:cs="Arial"/>
          <w:sz w:val="20"/>
          <w:szCs w:val="20"/>
        </w:rPr>
      </w:pPr>
      <w:r w:rsidRPr="00FA00C1">
        <w:rPr>
          <w:rFonts w:ascii="Arial" w:hAnsi="Arial" w:cs="Arial"/>
          <w:sz w:val="20"/>
          <w:szCs w:val="20"/>
        </w:rPr>
        <w:t xml:space="preserve">V prípade predĺženia lehoty viazanosti ponúk z dôvodu podania námietok proti postupu verejného obstarávateľa a začatia konania o námietkach, ak bude mať takéto konanie podľa </w:t>
      </w:r>
      <w:r w:rsidR="008C31CF" w:rsidRPr="00FA00C1">
        <w:rPr>
          <w:rFonts w:ascii="Arial" w:hAnsi="Arial" w:cs="Arial"/>
          <w:sz w:val="20"/>
          <w:szCs w:val="20"/>
        </w:rPr>
        <w:t xml:space="preserve">zákona o verejnom obstarávaní </w:t>
      </w:r>
      <w:r w:rsidRPr="00FA00C1">
        <w:rPr>
          <w:rFonts w:ascii="Arial" w:hAnsi="Arial" w:cs="Arial"/>
          <w:sz w:val="20"/>
          <w:szCs w:val="20"/>
        </w:rPr>
        <w:t xml:space="preserve">odkladný účinok na konanie verejného obstarávateľa, alebo ak bude začatá kontrola postupu verejného obstarávateľa pred uzavretím </w:t>
      </w:r>
      <w:r w:rsidR="002C7AD0" w:rsidRPr="00FA00C1">
        <w:rPr>
          <w:rFonts w:ascii="Arial" w:hAnsi="Arial" w:cs="Arial"/>
          <w:sz w:val="20"/>
          <w:szCs w:val="20"/>
        </w:rPr>
        <w:t>Zmluvy</w:t>
      </w:r>
      <w:r w:rsidRPr="00FA00C1">
        <w:rPr>
          <w:rFonts w:ascii="Arial" w:hAnsi="Arial" w:cs="Arial"/>
          <w:sz w:val="20"/>
          <w:szCs w:val="20"/>
        </w:rPr>
        <w:t xml:space="preserve"> podľa zákona o verejnom obstarávaní, Úrad pre verejné obstarávanie vydá rozhodnutie o predbežnom opatrení, ktorým pozastaví konanie verejného obstarávateľa alebo sa predĺži proces kontroly dokumentácie verejného obstarávania, uchádzač je povinný zabezpečiť primerané predĺženie zábezpeky až do uplynutia takto primerane predĺženej lehoty viazanosti ponúk, najneskôr však do 12 mesiacov od termínu na predkladanie ponúk.</w:t>
      </w:r>
    </w:p>
    <w:p w14:paraId="6E5366E7" w14:textId="77777777" w:rsidR="00D60F07" w:rsidRPr="00FA00C1" w:rsidRDefault="00D60F07" w:rsidP="005374DB">
      <w:pPr>
        <w:pStyle w:val="Nadpis2"/>
        <w:numPr>
          <w:ilvl w:val="0"/>
          <w:numId w:val="9"/>
        </w:numPr>
        <w:spacing w:before="240" w:after="240"/>
        <w:ind w:left="357" w:hanging="357"/>
        <w:rPr>
          <w:sz w:val="28"/>
        </w:rPr>
      </w:pPr>
      <w:bookmarkStart w:id="14" w:name="_Toc105408266"/>
      <w:r w:rsidRPr="00FA00C1">
        <w:rPr>
          <w:sz w:val="28"/>
        </w:rPr>
        <w:t>Komplexnosť dodávky</w:t>
      </w:r>
      <w:bookmarkEnd w:id="14"/>
    </w:p>
    <w:p w14:paraId="109F9352" w14:textId="77777777" w:rsidR="00D60F07" w:rsidRPr="00FA00C1" w:rsidRDefault="00D60F07" w:rsidP="00D60F07">
      <w:pPr>
        <w:tabs>
          <w:tab w:val="left" w:pos="500"/>
        </w:tabs>
        <w:jc w:val="both"/>
        <w:rPr>
          <w:rFonts w:ascii="Arial" w:hAnsi="Arial"/>
          <w:b/>
          <w:i/>
        </w:rPr>
      </w:pPr>
      <w:r w:rsidRPr="00FA00C1">
        <w:rPr>
          <w:rFonts w:ascii="Arial" w:hAnsi="Arial" w:cs="Arial"/>
        </w:rPr>
        <w:t xml:space="preserve">Predmet zákazky nie je delený na časti. Špecifikovaný je v časti B.1 </w:t>
      </w:r>
      <w:r w:rsidRPr="00FA00C1">
        <w:rPr>
          <w:rFonts w:ascii="Arial" w:hAnsi="Arial" w:cs="Arial"/>
          <w:i/>
        </w:rPr>
        <w:t xml:space="preserve">„Opis predmetu zákazky“ </w:t>
      </w:r>
      <w:r w:rsidRPr="00FA00C1">
        <w:rPr>
          <w:rFonts w:ascii="Arial" w:hAnsi="Arial" w:cs="Arial"/>
        </w:rPr>
        <w:t>a</w:t>
      </w:r>
      <w:r w:rsidR="00B65A65" w:rsidRPr="00FA00C1">
        <w:rPr>
          <w:rFonts w:ascii="Arial" w:hAnsi="Arial" w:cs="Arial"/>
        </w:rPr>
        <w:t xml:space="preserve"> v </w:t>
      </w:r>
      <w:r w:rsidRPr="00FA00C1">
        <w:rPr>
          <w:rFonts w:ascii="Arial" w:hAnsi="Arial" w:cs="Arial"/>
        </w:rPr>
        <w:t xml:space="preserve">časti B.3 </w:t>
      </w:r>
      <w:r w:rsidRPr="00FA00C1">
        <w:rPr>
          <w:rFonts w:ascii="Arial" w:hAnsi="Arial" w:cs="Arial"/>
          <w:i/>
        </w:rPr>
        <w:t>„Obchodné podmienky“.</w:t>
      </w:r>
    </w:p>
    <w:p w14:paraId="54E37DBD" w14:textId="77777777" w:rsidR="00D60F07" w:rsidRPr="00FA00C1" w:rsidRDefault="00D60F07" w:rsidP="00313EAC">
      <w:pPr>
        <w:pStyle w:val="Nadpis1"/>
        <w:spacing w:before="360" w:after="240"/>
      </w:pPr>
      <w:bookmarkStart w:id="15" w:name="_Toc105408267"/>
      <w:r w:rsidRPr="00FA00C1">
        <w:t>Časť II Dorozumievanie a vysvetľovanie</w:t>
      </w:r>
      <w:bookmarkEnd w:id="15"/>
    </w:p>
    <w:p w14:paraId="365BAA68" w14:textId="77777777" w:rsidR="00D60F07" w:rsidRPr="00FA00C1" w:rsidRDefault="00D60F07" w:rsidP="005374DB">
      <w:pPr>
        <w:pStyle w:val="Nadpis2"/>
        <w:numPr>
          <w:ilvl w:val="4"/>
          <w:numId w:val="13"/>
        </w:numPr>
        <w:spacing w:before="240" w:after="240"/>
        <w:ind w:left="425" w:hanging="425"/>
        <w:rPr>
          <w:sz w:val="28"/>
        </w:rPr>
      </w:pPr>
      <w:bookmarkStart w:id="16" w:name="_Toc105408268"/>
      <w:r w:rsidRPr="00FA00C1">
        <w:rPr>
          <w:sz w:val="28"/>
        </w:rPr>
        <w:t>Komunikácia medzi verejným obstarávateľom a záujemcami a uchádzačmi</w:t>
      </w:r>
      <w:bookmarkEnd w:id="16"/>
      <w:r w:rsidRPr="00FA00C1">
        <w:rPr>
          <w:sz w:val="28"/>
        </w:rPr>
        <w:t xml:space="preserve"> </w:t>
      </w:r>
    </w:p>
    <w:p w14:paraId="75A51D16" w14:textId="77777777" w:rsidR="00705A85" w:rsidRPr="00FA00C1" w:rsidRDefault="00705A85"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5A59D5D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Verejný obstarávateľ bude pri komunikácii s uchádzačmi resp. záujemcami postupovať v zmysle §</w:t>
      </w:r>
      <w:r w:rsidR="005A4790" w:rsidRPr="00FA00C1">
        <w:rPr>
          <w:rFonts w:ascii="Arial" w:hAnsi="Arial" w:cs="Arial"/>
          <w:color w:val="auto"/>
          <w:sz w:val="20"/>
          <w:szCs w:val="20"/>
        </w:rPr>
        <w:t xml:space="preserve"> 20 </w:t>
      </w:r>
      <w:r w:rsidRPr="00FA00C1">
        <w:rPr>
          <w:rFonts w:ascii="Arial" w:hAnsi="Arial" w:cs="Arial"/>
          <w:color w:val="auto"/>
          <w:sz w:val="20"/>
          <w:szCs w:val="20"/>
        </w:rPr>
        <w:t>zákona o verejnom obstarávaní prostredníctvom komunikačného rozhrania systému JOSEPHINE. Tento spôsob komunikácie sa týka akejkoľvek komunikácie a podaní medzi verejným obstarávateľom a záujemcami, resp. uchádzačmi.</w:t>
      </w:r>
    </w:p>
    <w:p w14:paraId="436E8FAC"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JOSEPHINE je na účely tohto verejného obstarávania softvér na elektronizáciu zadávania verejných zákaziek. JOSEPHINE je webová aplikácia na doméne </w:t>
      </w:r>
      <w:hyperlink r:id="rId11" w:history="1">
        <w:r w:rsidRPr="00FA00C1">
          <w:rPr>
            <w:rStyle w:val="Hypertextovprepojenie"/>
            <w:rFonts w:cs="Arial"/>
            <w:sz w:val="20"/>
          </w:rPr>
          <w:t>https://josephine.proebiz.com</w:t>
        </w:r>
      </w:hyperlink>
      <w:r w:rsidRPr="00FA00C1">
        <w:rPr>
          <w:rFonts w:ascii="Arial" w:hAnsi="Arial" w:cs="Arial"/>
          <w:color w:val="auto"/>
          <w:sz w:val="20"/>
          <w:szCs w:val="20"/>
        </w:rPr>
        <w:t xml:space="preserve">. </w:t>
      </w:r>
    </w:p>
    <w:p w14:paraId="76624766" w14:textId="01999825" w:rsidR="00D60F07" w:rsidRPr="00FA00C1" w:rsidRDefault="00D60F07" w:rsidP="0005757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Na bezproblémové používanie systému JOSEPHINE je nutné používať jeden z podporovaných internetových prehliadačov:  </w:t>
      </w:r>
    </w:p>
    <w:p w14:paraId="335A0CD7" w14:textId="77777777" w:rsidR="00D60F07" w:rsidRPr="00FA00C1" w:rsidRDefault="00D60F07" w:rsidP="005374DB">
      <w:pPr>
        <w:pStyle w:val="Default"/>
        <w:numPr>
          <w:ilvl w:val="2"/>
          <w:numId w:val="14"/>
        </w:numPr>
        <w:spacing w:before="120" w:line="276" w:lineRule="auto"/>
        <w:jc w:val="both"/>
        <w:rPr>
          <w:rFonts w:ascii="Arial" w:hAnsi="Arial" w:cs="Arial"/>
          <w:color w:val="auto"/>
          <w:sz w:val="20"/>
          <w:szCs w:val="20"/>
        </w:rPr>
      </w:pPr>
      <w:proofErr w:type="spellStart"/>
      <w:r w:rsidRPr="00FA00C1">
        <w:rPr>
          <w:rFonts w:ascii="Arial" w:hAnsi="Arial" w:cs="Arial"/>
          <w:color w:val="auto"/>
          <w:sz w:val="20"/>
          <w:szCs w:val="20"/>
        </w:rPr>
        <w:t>Mozilla</w:t>
      </w:r>
      <w:proofErr w:type="spellEnd"/>
      <w:r w:rsidRPr="00FA00C1">
        <w:rPr>
          <w:rFonts w:ascii="Arial" w:hAnsi="Arial" w:cs="Arial"/>
          <w:color w:val="auto"/>
          <w:sz w:val="20"/>
          <w:szCs w:val="20"/>
        </w:rPr>
        <w:t xml:space="preserve"> Firefox verzia 13.0 a vyššia alebo </w:t>
      </w:r>
    </w:p>
    <w:p w14:paraId="20AB6674" w14:textId="634C4827" w:rsidR="00705A85" w:rsidRDefault="00D60F07" w:rsidP="005374DB">
      <w:pPr>
        <w:pStyle w:val="Default"/>
        <w:numPr>
          <w:ilvl w:val="2"/>
          <w:numId w:val="14"/>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Google Chrome. </w:t>
      </w:r>
    </w:p>
    <w:p w14:paraId="0078F3DD" w14:textId="6DD0D662" w:rsidR="00EE5A49" w:rsidRPr="00FA00C1" w:rsidRDefault="00EE5A49" w:rsidP="005374DB">
      <w:pPr>
        <w:pStyle w:val="Default"/>
        <w:numPr>
          <w:ilvl w:val="2"/>
          <w:numId w:val="14"/>
        </w:numPr>
        <w:spacing w:before="120" w:line="276" w:lineRule="auto"/>
        <w:jc w:val="both"/>
        <w:rPr>
          <w:rFonts w:ascii="Arial" w:hAnsi="Arial" w:cs="Arial"/>
          <w:color w:val="auto"/>
          <w:sz w:val="20"/>
          <w:szCs w:val="20"/>
        </w:rPr>
      </w:pPr>
      <w:r>
        <w:rPr>
          <w:rFonts w:ascii="Arial" w:hAnsi="Arial" w:cs="Arial"/>
          <w:color w:val="auto"/>
          <w:sz w:val="20"/>
          <w:szCs w:val="20"/>
        </w:rPr>
        <w:t xml:space="preserve">Microsoft </w:t>
      </w:r>
      <w:proofErr w:type="spellStart"/>
      <w:r>
        <w:rPr>
          <w:rFonts w:ascii="Arial" w:hAnsi="Arial" w:cs="Arial"/>
          <w:color w:val="auto"/>
          <w:sz w:val="20"/>
          <w:szCs w:val="20"/>
        </w:rPr>
        <w:t>Edge</w:t>
      </w:r>
      <w:proofErr w:type="spellEnd"/>
    </w:p>
    <w:p w14:paraId="6A863B84"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 </w:t>
      </w:r>
    </w:p>
    <w:p w14:paraId="3AA62CD1"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Obsahom komunikácie prostredníctvom komunikačného rozhrania systému JOSEPHINE bude predkladanie ponúk, vysvetľovanie súťažných podkladov a oznámenia o vyhlásení verejného obstarávania, prípadné doplnenie súťažných podkladov, vysvetľovanie predložených ponúk, </w:t>
      </w:r>
      <w:r w:rsidRPr="00FA00C1">
        <w:rPr>
          <w:rFonts w:ascii="Arial" w:hAnsi="Arial" w:cs="Arial"/>
          <w:color w:val="auto"/>
          <w:sz w:val="20"/>
          <w:szCs w:val="20"/>
        </w:rPr>
        <w:lastRenderedPageBreak/>
        <w:t xml:space="preserve">vysvetľovanie predložených dokladov ako aj komunikácia pri revíznych postupoch medzi verejným obstarávateľom a záujemcami/uchádzačmi a akákoľvek ďalšia, výslovne neuvedená komunikácia v súvislosti s týmto verejným obstarávaním, s výnimkou prípadov, keď to výslovne vylučuje zákon. Táto komunikácia sa týka i prípadov – kedy sa ponuka javí ako mimoriadne nízka vo vzťahu k predmetu zákazky. V takomto prípade komisia prostredníctvom komunikačného rozhrania systému JOSEPHINE požiada uchádzača o vysvetlenie, týkajúce sa predloženej ponuky a uchádzač musí doručiť prostredníctvom komunikačného rozhrania systému JOSEPHINE odôvodnenie mimoriadne nízkej ponuky. Ak bude uchádzač alebo ponuka uchádzača z verejného obstarávania vylúčená, uchádzačovi bude prostredníctvom komunikačného rozhrania systému JOSEPHINE oznámené vylúčenie s uvedením dôvodu a lehoty, v ktorej môže byť doručená námietka. Úspešnému uchádzačovi bude prostredníctvom komunikačného rozhrania systému JOSEPHINE zaslané oznámenie, že sa jeho ponuku prijíma. Akákoľvek komunikácia verejného obstarávateľa či záujemcu/uchádzača s treťou osobou v súvislosti s týmto verejným obstarávaním bude prebiehať spôsobom, ktorý stanoví zákon a bude realizovaná mimo komunikačné rozhranie systému JOSEPHINE. </w:t>
      </w:r>
    </w:p>
    <w:p w14:paraId="14121D0E"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15F14E5F"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65585366"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odporúča záujemcom, ktorí si vyhľadali obstarávania v systéme JOSEPHINE (https://josephine.proebiz.com), a zároveň ktorí chcú byť informovaní o prípadných aktualizáciách týkajúcich sa konkrétneho obstarávania prostredníctvom notifikačných e-mailov, aby v danom obstarávaní zaklikli tlačidlo </w:t>
      </w:r>
      <w:r w:rsidRPr="00FA00C1">
        <w:rPr>
          <w:rFonts w:ascii="Arial" w:hAnsi="Arial" w:cs="Arial"/>
          <w:b/>
          <w:bCs/>
          <w:color w:val="auto"/>
          <w:sz w:val="20"/>
          <w:szCs w:val="20"/>
        </w:rPr>
        <w:t xml:space="preserve">„ZAUJÍMA MA TO“ </w:t>
      </w:r>
      <w:r w:rsidRPr="00FA00C1">
        <w:rPr>
          <w:rFonts w:ascii="Arial" w:hAnsi="Arial" w:cs="Arial"/>
          <w:color w:val="auto"/>
          <w:sz w:val="20"/>
          <w:szCs w:val="20"/>
        </w:rPr>
        <w:t xml:space="preserve">(v pravej hornej časti obrazovky). </w:t>
      </w:r>
    </w:p>
    <w:p w14:paraId="08845570" w14:textId="77777777" w:rsidR="00705A85"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 oznámení o vyhlásení verejného obstarávania, podmienok účasti vo verejnom obstarávaní, informatívneho dokumentu alebo inej sprievodnej dokumentácie budú verejným obstarávateľom zverejnené ako elektronické dokumenty v profile verejného obstarávateľa https://www.uvo.gov.sk/... formou odkazu na systém JOSEPHINE. </w:t>
      </w:r>
    </w:p>
    <w:p w14:paraId="57CE53F2" w14:textId="77777777" w:rsidR="00D60F07" w:rsidRPr="00FA00C1" w:rsidRDefault="00D60F07" w:rsidP="005374DB">
      <w:pPr>
        <w:pStyle w:val="Default"/>
        <w:numPr>
          <w:ilvl w:val="1"/>
          <w:numId w:val="14"/>
        </w:numPr>
        <w:spacing w:before="120" w:line="276" w:lineRule="auto"/>
        <w:ind w:left="426"/>
        <w:jc w:val="both"/>
        <w:rPr>
          <w:rFonts w:ascii="Arial" w:hAnsi="Arial" w:cs="Arial"/>
          <w:color w:val="auto"/>
          <w:sz w:val="20"/>
          <w:szCs w:val="20"/>
        </w:rPr>
      </w:pPr>
      <w:r w:rsidRPr="00FA00C1">
        <w:rPr>
          <w:rFonts w:ascii="Arial" w:hAnsi="Arial" w:cs="Arial"/>
          <w:color w:val="auto"/>
          <w:sz w:val="20"/>
          <w:szCs w:val="20"/>
        </w:rPr>
        <w:t xml:space="preserve">Podania a dokumenty súvisiace s uplatnením revíznych postupov t. j. podanie žiadostí o nápravu podľa § 164 a námietok podľa § 170 sú medzi verejným obstarávateľom a záujemcami/uchádzačmi doručované prostredníctvom komunikačného rozhrania systému JOSEPHINE. </w:t>
      </w:r>
    </w:p>
    <w:p w14:paraId="217755D7" w14:textId="77777777" w:rsidR="00D60F07" w:rsidRPr="00FA00C1" w:rsidRDefault="00D60F07" w:rsidP="005374DB">
      <w:pPr>
        <w:pStyle w:val="Nadpis2"/>
        <w:numPr>
          <w:ilvl w:val="0"/>
          <w:numId w:val="14"/>
        </w:numPr>
        <w:spacing w:before="240" w:after="240"/>
        <w:ind w:left="357" w:hanging="357"/>
        <w:rPr>
          <w:sz w:val="28"/>
        </w:rPr>
      </w:pPr>
      <w:bookmarkStart w:id="17" w:name="_Toc105408269"/>
      <w:r w:rsidRPr="00FA00C1">
        <w:rPr>
          <w:sz w:val="28"/>
        </w:rPr>
        <w:t>Vysvetľovanie a doplnenie súťažných podkladov</w:t>
      </w:r>
      <w:bookmarkEnd w:id="17"/>
    </w:p>
    <w:p w14:paraId="7A24D44C" w14:textId="77777777" w:rsidR="001D1340" w:rsidRPr="00FA00C1" w:rsidRDefault="00D60F07" w:rsidP="005374DB">
      <w:pPr>
        <w:pStyle w:val="Odsekzoznamu"/>
        <w:numPr>
          <w:ilvl w:val="1"/>
          <w:numId w:val="14"/>
        </w:numPr>
        <w:autoSpaceDE w:val="0"/>
        <w:autoSpaceDN w:val="0"/>
        <w:spacing w:line="276" w:lineRule="auto"/>
        <w:ind w:left="426"/>
        <w:jc w:val="both"/>
        <w:rPr>
          <w:rFonts w:ascii="Arial" w:hAnsi="Arial" w:cs="Arial"/>
          <w:sz w:val="20"/>
          <w:lang w:val="sk-SK"/>
        </w:rPr>
      </w:pPr>
      <w:r w:rsidRPr="00FA00C1">
        <w:rPr>
          <w:rFonts w:ascii="Arial" w:hAnsi="Arial" w:cs="Arial"/>
          <w:sz w:val="20"/>
          <w:lang w:val="sk-SK"/>
        </w:rPr>
        <w:t>V prípade potreby objasniť podmienky účasti vo verejnom obstarávaní, súťažných podkladov alebo inej sprievodnej dokumentácie v lehote na predkladanie ponúk, môže ktorýkoľvek  záujemca  požiadať o ich vysvetlenie prostredníctvom komunikačného rozhrania systému JOSEPHINE podľa vyššie uvedených pravidiel komunikácie.</w:t>
      </w:r>
    </w:p>
    <w:p w14:paraId="5242C9AD" w14:textId="0190F865" w:rsidR="00D60F07" w:rsidRPr="00FA00C1" w:rsidRDefault="00D60F07" w:rsidP="005374DB">
      <w:pPr>
        <w:pStyle w:val="Odsekzoznamu"/>
        <w:numPr>
          <w:ilvl w:val="1"/>
          <w:numId w:val="14"/>
        </w:numPr>
        <w:autoSpaceDE w:val="0"/>
        <w:autoSpaceDN w:val="0"/>
        <w:spacing w:before="240" w:line="276" w:lineRule="auto"/>
        <w:ind w:left="426"/>
        <w:jc w:val="both"/>
        <w:rPr>
          <w:rFonts w:ascii="Arial" w:hAnsi="Arial" w:cs="Arial"/>
          <w:sz w:val="16"/>
          <w:lang w:val="sk-SK"/>
        </w:rPr>
      </w:pPr>
      <w:r w:rsidRPr="00FA00C1">
        <w:rPr>
          <w:rFonts w:ascii="Arial" w:hAnsi="Arial" w:cs="Arial"/>
          <w:sz w:val="20"/>
          <w:lang w:val="sk-SK"/>
        </w:rPr>
        <w:t xml:space="preserve">Odpoveď na každú požiadavku o vysvetlenie podmienok účasti, súťažných podkladov alebo inej sprievodnej dokumentácie, predloženú prostredníctvom systému JOSEPHINE, verejný </w:t>
      </w:r>
      <w:r w:rsidRPr="00FA00C1">
        <w:rPr>
          <w:rFonts w:ascii="Arial" w:hAnsi="Arial" w:cs="Arial"/>
          <w:sz w:val="20"/>
          <w:lang w:val="sk-SK"/>
        </w:rPr>
        <w:lastRenderedPageBreak/>
        <w:t xml:space="preserve">obstarávateľ oznámi bezodkladne, najneskôr však šesť dní pred uplynutím lehoty na predkladanie ponúk, prostredníctvom systému JOSEPHINE v súlade s § 48 zákona o verejnom obstarávaní, za predpokladu, že o vysvetlenie záujemca požiada dostatočne vopred. Verejný obstarávateľ odporúča záujemcom doručiť požiadavku o vysvetlenie informácií uvedených v oznámení o vyhlásení verejného obstarávania, v súťažných podkladoch alebo inej sprievodnej dokumentácii, ktoré sú  potrebné na vypracovanie ponuky a na preukázanie splnenia podmienok účasti v termíne najneskôr 3 pracovné dni pred najneskorším zákonným zverejnením odpovede na doručenú otázku. Po tejto lehote záujemcovi nezaniká právo požiadať o vysvetlenie súťažných podkladov, ale verejný obstarávateľ mu negarantuje doručenie vysvetlenia v zákonom stanovenej lehote.  </w:t>
      </w:r>
    </w:p>
    <w:p w14:paraId="673FC757" w14:textId="77777777" w:rsidR="006E1839" w:rsidRPr="00FA00C1" w:rsidRDefault="00D60F07" w:rsidP="005374DB">
      <w:pPr>
        <w:pStyle w:val="Nadpis2"/>
        <w:numPr>
          <w:ilvl w:val="0"/>
          <w:numId w:val="14"/>
        </w:numPr>
        <w:spacing w:before="240" w:after="240" w:line="276" w:lineRule="auto"/>
        <w:ind w:left="357" w:hanging="357"/>
        <w:rPr>
          <w:sz w:val="28"/>
        </w:rPr>
      </w:pPr>
      <w:bookmarkStart w:id="18" w:name="_Toc105408270"/>
      <w:r w:rsidRPr="00FA00C1">
        <w:rPr>
          <w:sz w:val="28"/>
        </w:rPr>
        <w:t>Jazyk vo verejnom obstarávaní</w:t>
      </w:r>
      <w:bookmarkEnd w:id="18"/>
    </w:p>
    <w:p w14:paraId="14CF381D" w14:textId="77777777" w:rsidR="004B0D1A" w:rsidRPr="00FA00C1" w:rsidRDefault="00D60F07" w:rsidP="005374DB">
      <w:pPr>
        <w:pStyle w:val="Odsekzoznamu"/>
        <w:numPr>
          <w:ilvl w:val="1"/>
          <w:numId w:val="14"/>
        </w:numPr>
        <w:spacing w:line="276" w:lineRule="auto"/>
        <w:ind w:left="426"/>
        <w:jc w:val="both"/>
        <w:rPr>
          <w:rFonts w:ascii="Arial" w:hAnsi="Arial" w:cs="Arial"/>
          <w:sz w:val="18"/>
          <w:lang w:val="sk-SK"/>
        </w:rPr>
      </w:pPr>
      <w:r w:rsidRPr="00FA00C1">
        <w:rPr>
          <w:rFonts w:ascii="Arial" w:hAnsi="Arial" w:cs="Arial"/>
          <w:sz w:val="20"/>
          <w:lang w:val="sk-SK"/>
        </w:rPr>
        <w:t>Ponuky a ďalšie doklady, vrátane písomností, ktoré budú výsledkom vysvetľovania podmienok účasti alebo súťažných podkladov v tejto verejnej súťaži musia by</w:t>
      </w:r>
      <w:r w:rsidR="004B0D1A" w:rsidRPr="00FA00C1">
        <w:rPr>
          <w:rFonts w:ascii="Arial" w:hAnsi="Arial" w:cs="Arial"/>
          <w:sz w:val="20"/>
          <w:lang w:val="sk-SK"/>
        </w:rPr>
        <w:t xml:space="preserve">ť predložené v štátnom jazyku - v slovenskom jazyku, </w:t>
      </w:r>
      <w:r w:rsidR="004B0D1A" w:rsidRPr="00FA00C1">
        <w:rPr>
          <w:rFonts w:ascii="Arial" w:hAnsi="Arial"/>
          <w:sz w:val="20"/>
          <w:lang w:val="sk-SK"/>
        </w:rPr>
        <w:t>okrem ponúk a dokladov predložených v českom jazyku</w:t>
      </w:r>
      <w:r w:rsidR="004B0D1A" w:rsidRPr="00FA00C1">
        <w:rPr>
          <w:rFonts w:ascii="Arial" w:hAnsi="Arial"/>
          <w:lang w:val="sk-SK"/>
        </w:rPr>
        <w:t>.</w:t>
      </w:r>
      <w:r w:rsidRPr="00FA00C1">
        <w:rPr>
          <w:rFonts w:ascii="Arial" w:hAnsi="Arial" w:cs="Arial"/>
          <w:sz w:val="20"/>
          <w:lang w:val="sk-SK"/>
        </w:rPr>
        <w:t xml:space="preserve"> </w:t>
      </w:r>
    </w:p>
    <w:p w14:paraId="6CA86C67" w14:textId="77777777" w:rsidR="00D60F07" w:rsidRPr="00FA00C1" w:rsidRDefault="00D60F07" w:rsidP="005374DB">
      <w:pPr>
        <w:pStyle w:val="Odsekzoznamu"/>
        <w:numPr>
          <w:ilvl w:val="1"/>
          <w:numId w:val="14"/>
        </w:numPr>
        <w:spacing w:before="120" w:line="276" w:lineRule="auto"/>
        <w:ind w:left="425" w:hanging="431"/>
        <w:jc w:val="both"/>
        <w:rPr>
          <w:rFonts w:ascii="Arial" w:hAnsi="Arial" w:cs="Arial"/>
          <w:sz w:val="18"/>
          <w:lang w:val="sk-SK"/>
        </w:rPr>
      </w:pPr>
      <w:r w:rsidRPr="00FA00C1">
        <w:rPr>
          <w:rFonts w:ascii="Arial" w:hAnsi="Arial" w:cs="Arial"/>
          <w:sz w:val="20"/>
          <w:lang w:val="sk-SK"/>
        </w:rPr>
        <w:t>Ak je doklad alebo dokument vyhotovený v</w:t>
      </w:r>
      <w:r w:rsidR="004B0D1A" w:rsidRPr="00FA00C1">
        <w:rPr>
          <w:rFonts w:ascii="Arial" w:hAnsi="Arial" w:cs="Arial"/>
          <w:sz w:val="20"/>
          <w:lang w:val="sk-SK"/>
        </w:rPr>
        <w:t xml:space="preserve"> inom ako v štátnom alebo českom </w:t>
      </w:r>
      <w:r w:rsidRPr="00FA00C1">
        <w:rPr>
          <w:rFonts w:ascii="Arial" w:hAnsi="Arial" w:cs="Arial"/>
          <w:sz w:val="20"/>
          <w:lang w:val="sk-SK"/>
        </w:rPr>
        <w:t>jazyku, predkladá sa spolu s jeho úradný</w:t>
      </w:r>
      <w:r w:rsidR="004B0D1A" w:rsidRPr="00FA00C1">
        <w:rPr>
          <w:rFonts w:ascii="Arial" w:hAnsi="Arial" w:cs="Arial"/>
          <w:sz w:val="20"/>
          <w:lang w:val="sk-SK"/>
        </w:rPr>
        <w:t>m prekladom do štátneho jazyka. Ak sa zistí rozdiel v ich obsahu, rozhodujúci je úradný preklad v štátnom, t. j. slovenskom jazyku.</w:t>
      </w:r>
    </w:p>
    <w:p w14:paraId="14538A48" w14:textId="77777777" w:rsidR="00D60F07" w:rsidRPr="00FA00C1" w:rsidRDefault="00D60F07" w:rsidP="0043115C">
      <w:pPr>
        <w:pStyle w:val="Nadpis1"/>
        <w:spacing w:before="360" w:after="240"/>
      </w:pPr>
      <w:bookmarkStart w:id="19" w:name="_Toc105408271"/>
      <w:r w:rsidRPr="00FA00C1">
        <w:t>Časť III Predkladanie ponúk</w:t>
      </w:r>
      <w:bookmarkEnd w:id="19"/>
    </w:p>
    <w:p w14:paraId="63EC9E22" w14:textId="77777777" w:rsidR="00D60F07" w:rsidRPr="00FA00C1" w:rsidRDefault="00D60F07" w:rsidP="005374DB">
      <w:pPr>
        <w:pStyle w:val="Nadpis2"/>
        <w:numPr>
          <w:ilvl w:val="0"/>
          <w:numId w:val="24"/>
        </w:numPr>
        <w:spacing w:before="240" w:after="240"/>
        <w:ind w:left="426" w:hanging="426"/>
        <w:rPr>
          <w:sz w:val="28"/>
        </w:rPr>
      </w:pPr>
      <w:bookmarkStart w:id="20" w:name="_Toc105408272"/>
      <w:r w:rsidRPr="00FA00C1">
        <w:rPr>
          <w:sz w:val="28"/>
        </w:rPr>
        <w:t>Obsah a zloženie ponuky</w:t>
      </w:r>
      <w:bookmarkEnd w:id="20"/>
    </w:p>
    <w:p w14:paraId="077B5E1D" w14:textId="77777777" w:rsidR="00D60F07" w:rsidRPr="00FA00C1" w:rsidRDefault="00D60F07" w:rsidP="00D60F07">
      <w:pPr>
        <w:pStyle w:val="tl1"/>
        <w:tabs>
          <w:tab w:val="clear" w:pos="432"/>
        </w:tabs>
        <w:ind w:left="0" w:firstLine="0"/>
        <w:rPr>
          <w:rFonts w:ascii="Arial" w:hAnsi="Arial" w:cs="Arial"/>
          <w:sz w:val="20"/>
          <w:szCs w:val="20"/>
        </w:rPr>
      </w:pPr>
      <w:r w:rsidRPr="00FA00C1">
        <w:rPr>
          <w:rFonts w:ascii="Arial" w:hAnsi="Arial" w:cs="Arial"/>
          <w:sz w:val="20"/>
          <w:szCs w:val="20"/>
        </w:rPr>
        <w:t>Uchádzač v ponuke predloží:</w:t>
      </w:r>
    </w:p>
    <w:p w14:paraId="22D63742" w14:textId="77777777" w:rsidR="00F65B39" w:rsidRPr="00FA00C1" w:rsidRDefault="00F65B39" w:rsidP="00F65B39">
      <w:pPr>
        <w:spacing w:line="234" w:lineRule="auto"/>
        <w:ind w:left="1721" w:hanging="707"/>
        <w:jc w:val="both"/>
        <w:rPr>
          <w:rFonts w:ascii="Garamond" w:hAnsi="Garamond" w:cs="Arial"/>
          <w:b/>
          <w:sz w:val="22"/>
        </w:rPr>
      </w:pPr>
    </w:p>
    <w:p w14:paraId="0F12A5B6" w14:textId="77777777" w:rsidR="00D60F07" w:rsidRPr="00FA00C1" w:rsidRDefault="00F65B39" w:rsidP="00A44B6F">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Identifikačné údaje</w:t>
      </w:r>
      <w:r w:rsidRPr="00FA00C1">
        <w:rPr>
          <w:rFonts w:ascii="Arial" w:hAnsi="Arial" w:cs="Arial"/>
          <w:sz w:val="20"/>
          <w:szCs w:val="20"/>
        </w:rPr>
        <w:t xml:space="preserve"> o uchádzačovi, resp. členoch skupiny dodávateľov, ak to je relevantné</w:t>
      </w:r>
      <w:r w:rsidR="00D60F07" w:rsidRPr="00FA00C1">
        <w:rPr>
          <w:rFonts w:ascii="Arial" w:hAnsi="Arial" w:cs="Arial"/>
          <w:sz w:val="20"/>
          <w:szCs w:val="20"/>
        </w:rPr>
        <w:t>:</w:t>
      </w:r>
    </w:p>
    <w:p w14:paraId="596BFC93" w14:textId="77777777" w:rsidR="00D60F07" w:rsidRPr="00FA00C1" w:rsidRDefault="00F65B39" w:rsidP="00A44B6F">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t. j. obchodný názov a sídlo každého člena skupiny dodávateľov alebo miesto podnikania, meno, priezvisko a funkcia štatutárneho orgánu, IČO, DIČ, IČ DPH, IBAN, meno a priezvisko kontaktnej osoby, telefónny kontakt a e-mailová adresa</w:t>
      </w:r>
      <w:r w:rsidR="00D60F07" w:rsidRPr="00FA00C1">
        <w:rPr>
          <w:rFonts w:ascii="Arial" w:hAnsi="Arial" w:cs="Arial"/>
          <w:sz w:val="20"/>
          <w:szCs w:val="20"/>
        </w:rPr>
        <w:t>.</w:t>
      </w:r>
    </w:p>
    <w:p w14:paraId="1EC57BDB" w14:textId="77777777" w:rsidR="00D60F07" w:rsidRPr="00FA00C1" w:rsidRDefault="00D60F07" w:rsidP="00F65B39">
      <w:pPr>
        <w:pStyle w:val="tl1"/>
        <w:tabs>
          <w:tab w:val="clear" w:pos="432"/>
        </w:tabs>
        <w:spacing w:line="276" w:lineRule="auto"/>
        <w:ind w:left="426" w:firstLine="0"/>
        <w:rPr>
          <w:rFonts w:ascii="Arial" w:hAnsi="Arial" w:cs="Arial"/>
          <w:sz w:val="20"/>
          <w:szCs w:val="20"/>
        </w:rPr>
      </w:pPr>
      <w:r w:rsidRPr="00FA00C1">
        <w:rPr>
          <w:rFonts w:ascii="Arial" w:hAnsi="Arial" w:cs="Arial"/>
          <w:sz w:val="20"/>
          <w:szCs w:val="20"/>
        </w:rPr>
        <w:t xml:space="preserve">V prípade, ak uchádzač nevypracoval ponuku sám, tak uvedie v zmysle § 49 ods. 5 zákona o verejnom obstarávaní v ponuke osobu, ktorej služby alebo podklady pri jej vypracovaní využil. Údaje uvedie v rozsahu meno a priezvisko, obchodné meno alebo názov, adresa pobytu, sídlo alebo miesto podnikania a identifikačné číslo, ak bolo pridelené. </w:t>
      </w:r>
    </w:p>
    <w:p w14:paraId="192D3BFB" w14:textId="77777777" w:rsidR="00D60F07" w:rsidRPr="00FA00C1" w:rsidRDefault="00D60F07" w:rsidP="00D60F07">
      <w:pPr>
        <w:pStyle w:val="tl1"/>
        <w:numPr>
          <w:ilvl w:val="1"/>
          <w:numId w:val="2"/>
        </w:numPr>
        <w:spacing w:before="120"/>
        <w:rPr>
          <w:rFonts w:ascii="Arial" w:hAnsi="Arial" w:cs="Arial"/>
          <w:b/>
          <w:sz w:val="20"/>
          <w:szCs w:val="20"/>
        </w:rPr>
      </w:pPr>
      <w:r w:rsidRPr="00FA00C1">
        <w:rPr>
          <w:rFonts w:ascii="Arial" w:hAnsi="Arial" w:cs="Arial"/>
          <w:b/>
          <w:sz w:val="20"/>
          <w:szCs w:val="20"/>
        </w:rPr>
        <w:t>Vyhlásenie uchádzača</w:t>
      </w:r>
    </w:p>
    <w:p w14:paraId="7762C13B"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podmienkami  verejnej súťaže určenými verejným obstarávateľom,</w:t>
      </w:r>
    </w:p>
    <w:p w14:paraId="229BE55A" w14:textId="77777777" w:rsidR="00D60F07" w:rsidRPr="00FA00C1" w:rsidRDefault="00D60F07" w:rsidP="009179BD">
      <w:pPr>
        <w:numPr>
          <w:ilvl w:val="0"/>
          <w:numId w:val="6"/>
        </w:numPr>
        <w:tabs>
          <w:tab w:val="clear" w:pos="1620"/>
          <w:tab w:val="num" w:pos="1080"/>
          <w:tab w:val="num" w:pos="1276"/>
        </w:tabs>
        <w:spacing w:before="120"/>
        <w:ind w:left="992" w:hanging="357"/>
        <w:jc w:val="both"/>
        <w:rPr>
          <w:rFonts w:ascii="Arial" w:hAnsi="Arial" w:cs="Arial"/>
          <w:lang w:eastAsia="sk-SK"/>
        </w:rPr>
      </w:pPr>
      <w:r w:rsidRPr="00FA00C1">
        <w:rPr>
          <w:rFonts w:ascii="Arial" w:hAnsi="Arial" w:cs="Arial"/>
          <w:lang w:eastAsia="sk-SK"/>
        </w:rPr>
        <w:t>že súhlasí s obchodnými podmienkami verejného obstarávateľa</w:t>
      </w:r>
    </w:p>
    <w:p w14:paraId="51BA7D58"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že potvrdzuje pravdivosť a úplnosť všetkých dokladov a údajov, ktoré predkladá v ponuke,</w:t>
      </w:r>
    </w:p>
    <w:p w14:paraId="7A677607" w14:textId="77777777" w:rsidR="00D60F07" w:rsidRPr="00FA00C1" w:rsidRDefault="00D60F07" w:rsidP="009179BD">
      <w:pPr>
        <w:numPr>
          <w:ilvl w:val="0"/>
          <w:numId w:val="6"/>
        </w:numPr>
        <w:tabs>
          <w:tab w:val="clear" w:pos="1620"/>
          <w:tab w:val="num" w:pos="1276"/>
        </w:tabs>
        <w:spacing w:before="120"/>
        <w:ind w:left="992" w:hanging="357"/>
        <w:jc w:val="both"/>
        <w:rPr>
          <w:rFonts w:ascii="Arial" w:hAnsi="Arial" w:cs="Arial"/>
          <w:lang w:eastAsia="sk-SK"/>
        </w:rPr>
      </w:pPr>
      <w:r w:rsidRPr="00FA00C1">
        <w:rPr>
          <w:rFonts w:ascii="Arial" w:hAnsi="Arial" w:cs="Arial"/>
          <w:lang w:eastAsia="sk-SK"/>
        </w:rPr>
        <w:t xml:space="preserve">že predkladá iba jednu ponuku a že v tomto postupe zadávania zákazky nie je členom skupiny dodávateľov, ktorá predkladá ponuku, </w:t>
      </w:r>
    </w:p>
    <w:p w14:paraId="6E27DB4F" w14:textId="77777777" w:rsidR="00D60F07" w:rsidRPr="00FA00C1" w:rsidRDefault="00D60F07" w:rsidP="00A44B6F">
      <w:pPr>
        <w:spacing w:before="120" w:line="276" w:lineRule="auto"/>
        <w:ind w:left="426"/>
        <w:jc w:val="both"/>
        <w:rPr>
          <w:rFonts w:ascii="Arial" w:hAnsi="Arial" w:cs="Arial"/>
          <w:lang w:eastAsia="sk-SK"/>
        </w:rPr>
      </w:pPr>
      <w:r w:rsidRPr="00FA00C1">
        <w:rPr>
          <w:rFonts w:ascii="Arial" w:hAnsi="Arial" w:cs="Arial"/>
          <w:lang w:eastAsia="sk-SK"/>
        </w:rPr>
        <w:t xml:space="preserve">Citované vyhlásenie musí byť podpísané uchádzačom alebo osobou oprávnenou konať za            uchádzača, v prípade skupiny dodávateľov musí byť podpísané každým členom skupiny alebo osobou oprávnenou konať v danej veci za člena skupiny, </w:t>
      </w:r>
    </w:p>
    <w:p w14:paraId="0A154DC7"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 xml:space="preserve">Potvrdenia, doklady a dokumenty, prostredníctvom, ktorých uchádzač preukazuje splnenie podmienok účasti vo verejnej súťaži, požadované v oznámení o vyhlásení verejnej súťaže a v kapitole A.2 </w:t>
      </w:r>
      <w:r w:rsidRPr="00FA00C1">
        <w:rPr>
          <w:rFonts w:ascii="Arial" w:hAnsi="Arial" w:cs="Arial"/>
          <w:i/>
          <w:sz w:val="20"/>
          <w:szCs w:val="20"/>
        </w:rPr>
        <w:t>„Podmienky účasti uchádzačov“</w:t>
      </w:r>
      <w:r w:rsidRPr="00FA00C1">
        <w:rPr>
          <w:rFonts w:ascii="Arial" w:hAnsi="Arial" w:cs="Arial"/>
          <w:iCs/>
          <w:sz w:val="20"/>
          <w:szCs w:val="20"/>
        </w:rPr>
        <w:t xml:space="preserve">, </w:t>
      </w:r>
      <w:r w:rsidRPr="00FA00C1">
        <w:rPr>
          <w:rFonts w:ascii="Arial" w:hAnsi="Arial" w:cs="Arial"/>
          <w:sz w:val="20"/>
          <w:szCs w:val="20"/>
        </w:rPr>
        <w:t xml:space="preserve"> týchto  súťažných podkladov. </w:t>
      </w:r>
    </w:p>
    <w:p w14:paraId="6E558A4E" w14:textId="724B9D30" w:rsidR="00D60F07" w:rsidRPr="00FA00C1" w:rsidRDefault="00B82A4E" w:rsidP="00A44B6F">
      <w:pPr>
        <w:pStyle w:val="tl1"/>
        <w:numPr>
          <w:ilvl w:val="1"/>
          <w:numId w:val="2"/>
        </w:numPr>
        <w:spacing w:before="120" w:line="276" w:lineRule="auto"/>
        <w:rPr>
          <w:rFonts w:ascii="Arial" w:hAnsi="Arial" w:cs="Arial"/>
          <w:sz w:val="20"/>
          <w:szCs w:val="20"/>
        </w:rPr>
      </w:pPr>
      <w:r w:rsidRPr="00FA00C1">
        <w:rPr>
          <w:rFonts w:ascii="Arial" w:hAnsi="Arial" w:cs="Arial"/>
          <w:b/>
          <w:sz w:val="20"/>
          <w:szCs w:val="20"/>
        </w:rPr>
        <w:t>Vyplnený n</w:t>
      </w:r>
      <w:r w:rsidR="009E3EF5" w:rsidRPr="00FA00C1">
        <w:rPr>
          <w:rFonts w:ascii="Arial" w:hAnsi="Arial" w:cs="Arial"/>
          <w:b/>
          <w:sz w:val="20"/>
          <w:szCs w:val="20"/>
        </w:rPr>
        <w:t xml:space="preserve">ávrh </w:t>
      </w:r>
      <w:r w:rsidR="00F65B39" w:rsidRPr="00FA00C1">
        <w:rPr>
          <w:rFonts w:ascii="Arial" w:hAnsi="Arial" w:cs="Arial"/>
          <w:b/>
          <w:sz w:val="20"/>
          <w:szCs w:val="20"/>
        </w:rPr>
        <w:t>Zmluvy o dielo a poskytovaní služieb</w:t>
      </w:r>
      <w:r w:rsidR="009E3EF5" w:rsidRPr="00FA00C1">
        <w:rPr>
          <w:rFonts w:ascii="Arial" w:hAnsi="Arial" w:cs="Arial"/>
          <w:sz w:val="20"/>
          <w:szCs w:val="20"/>
        </w:rPr>
        <w:t xml:space="preserve"> v jednom vyhotovení </w:t>
      </w:r>
      <w:r w:rsidR="008764CA" w:rsidRPr="00FA00C1">
        <w:rPr>
          <w:rFonts w:ascii="Arial" w:hAnsi="Arial" w:cs="Arial"/>
          <w:b/>
          <w:sz w:val="20"/>
          <w:szCs w:val="20"/>
        </w:rPr>
        <w:t>vrátane</w:t>
      </w:r>
      <w:r w:rsidR="009E3EF5" w:rsidRPr="00FA00C1">
        <w:rPr>
          <w:rFonts w:ascii="Arial" w:hAnsi="Arial" w:cs="Arial"/>
          <w:b/>
          <w:sz w:val="20"/>
          <w:szCs w:val="20"/>
        </w:rPr>
        <w:t xml:space="preserve"> príloh</w:t>
      </w:r>
      <w:r w:rsidR="008764CA" w:rsidRPr="00FA00C1">
        <w:rPr>
          <w:rFonts w:ascii="Arial" w:hAnsi="Arial" w:cs="Arial"/>
          <w:b/>
          <w:sz w:val="20"/>
          <w:szCs w:val="20"/>
        </w:rPr>
        <w:t xml:space="preserve">y </w:t>
      </w:r>
      <w:r w:rsidR="003F7933" w:rsidRPr="00FA00C1">
        <w:rPr>
          <w:rFonts w:ascii="Arial" w:hAnsi="Arial" w:cs="Arial"/>
          <w:b/>
          <w:color w:val="000000"/>
          <w:sz w:val="20"/>
          <w:szCs w:val="20"/>
        </w:rPr>
        <w:t>č. 5</w:t>
      </w:r>
      <w:r w:rsidR="003F7933" w:rsidRPr="00FA00C1">
        <w:rPr>
          <w:rFonts w:ascii="Arial" w:hAnsi="Arial" w:cs="Arial"/>
          <w:color w:val="000000"/>
          <w:sz w:val="20"/>
          <w:szCs w:val="20"/>
        </w:rPr>
        <w:t xml:space="preserve"> – Rozpočet jednotlivých fáz</w:t>
      </w:r>
      <w:r w:rsidRPr="00FA00C1">
        <w:rPr>
          <w:rFonts w:ascii="Arial" w:hAnsi="Arial" w:cs="Arial"/>
          <w:color w:val="000000"/>
          <w:sz w:val="20"/>
          <w:szCs w:val="20"/>
        </w:rPr>
        <w:t xml:space="preserve"> a</w:t>
      </w:r>
      <w:r w:rsidR="008764CA" w:rsidRPr="00FA00C1">
        <w:rPr>
          <w:rFonts w:ascii="Arial" w:hAnsi="Arial" w:cs="Arial"/>
          <w:color w:val="000000"/>
          <w:sz w:val="20"/>
          <w:szCs w:val="20"/>
        </w:rPr>
        <w:t xml:space="preserve">  </w:t>
      </w:r>
      <w:r w:rsidR="008764CA" w:rsidRPr="00FA00C1">
        <w:rPr>
          <w:rFonts w:ascii="Arial" w:hAnsi="Arial" w:cs="Arial"/>
          <w:b/>
          <w:color w:val="000000"/>
          <w:sz w:val="20"/>
          <w:szCs w:val="20"/>
        </w:rPr>
        <w:t xml:space="preserve">prílohy č. </w:t>
      </w:r>
      <w:r w:rsidR="003F7933" w:rsidRPr="00FA00C1">
        <w:rPr>
          <w:rFonts w:ascii="Arial" w:hAnsi="Arial" w:cs="Arial"/>
          <w:b/>
          <w:color w:val="000000"/>
          <w:sz w:val="20"/>
          <w:szCs w:val="20"/>
        </w:rPr>
        <w:t>8</w:t>
      </w:r>
      <w:r w:rsidR="008764CA" w:rsidRPr="00FA00C1">
        <w:rPr>
          <w:rFonts w:ascii="Arial" w:hAnsi="Arial" w:cs="Arial"/>
          <w:color w:val="000000"/>
          <w:sz w:val="20"/>
          <w:szCs w:val="20"/>
        </w:rPr>
        <w:t xml:space="preserve"> – Zoznam subdodávateľov,</w:t>
      </w:r>
      <w:r w:rsidR="009E3EF5" w:rsidRPr="00FA00C1">
        <w:rPr>
          <w:rFonts w:ascii="Arial" w:hAnsi="Arial" w:cs="Arial"/>
          <w:sz w:val="20"/>
          <w:szCs w:val="20"/>
        </w:rPr>
        <w:t xml:space="preserve"> v ktorej uchádzač zohľadní podmienky verejného obstarávateľa uvedené v kapitole B.3 </w:t>
      </w:r>
      <w:r w:rsidR="009E3EF5" w:rsidRPr="00FA00C1">
        <w:rPr>
          <w:rFonts w:ascii="Arial" w:hAnsi="Arial" w:cs="Arial"/>
          <w:i/>
          <w:sz w:val="20"/>
          <w:szCs w:val="20"/>
        </w:rPr>
        <w:t>„Obchodné podmienky“</w:t>
      </w:r>
      <w:r w:rsidR="009E3EF5" w:rsidRPr="00FA00C1">
        <w:rPr>
          <w:rFonts w:ascii="Arial" w:hAnsi="Arial" w:cs="Arial"/>
          <w:i/>
          <w:iCs/>
          <w:sz w:val="20"/>
          <w:szCs w:val="20"/>
        </w:rPr>
        <w:t xml:space="preserve"> </w:t>
      </w:r>
      <w:r w:rsidR="009E3EF5" w:rsidRPr="00FA00C1">
        <w:rPr>
          <w:rFonts w:ascii="Arial" w:hAnsi="Arial" w:cs="Arial"/>
          <w:sz w:val="20"/>
          <w:szCs w:val="20"/>
        </w:rPr>
        <w:t xml:space="preserve">v nadväznosti </w:t>
      </w:r>
      <w:r w:rsidR="009E3EF5" w:rsidRPr="00FA00C1">
        <w:rPr>
          <w:rFonts w:ascii="Arial" w:hAnsi="Arial" w:cs="Arial"/>
          <w:sz w:val="20"/>
          <w:szCs w:val="20"/>
        </w:rPr>
        <w:lastRenderedPageBreak/>
        <w:t xml:space="preserve">na kapitolu B.1 </w:t>
      </w:r>
      <w:r w:rsidR="009E3EF5" w:rsidRPr="00FA00C1">
        <w:rPr>
          <w:rFonts w:ascii="Arial" w:hAnsi="Arial" w:cs="Arial"/>
          <w:i/>
          <w:sz w:val="20"/>
          <w:szCs w:val="20"/>
        </w:rPr>
        <w:t xml:space="preserve">„Opis predmetu zákazky“ </w:t>
      </w:r>
      <w:r w:rsidR="009E3EF5" w:rsidRPr="00FA00C1">
        <w:rPr>
          <w:rFonts w:ascii="Arial" w:hAnsi="Arial" w:cs="Arial"/>
          <w:sz w:val="20"/>
          <w:szCs w:val="20"/>
        </w:rPr>
        <w:t xml:space="preserve">a B.2 </w:t>
      </w:r>
      <w:r w:rsidR="009E3EF5" w:rsidRPr="00FA00C1">
        <w:rPr>
          <w:rFonts w:ascii="Arial" w:hAnsi="Arial" w:cs="Arial"/>
          <w:i/>
          <w:sz w:val="20"/>
          <w:szCs w:val="20"/>
        </w:rPr>
        <w:t xml:space="preserve">„Spôsob určenia ceny“. </w:t>
      </w:r>
      <w:r w:rsidR="00F65B39" w:rsidRPr="00FA00C1">
        <w:rPr>
          <w:rFonts w:ascii="Arial" w:hAnsi="Arial" w:cs="Arial"/>
          <w:sz w:val="20"/>
          <w:szCs w:val="20"/>
        </w:rPr>
        <w:t>Zmluva o dielo a poskytovaní služieb</w:t>
      </w:r>
      <w:r w:rsidR="009E3EF5" w:rsidRPr="00FA00C1">
        <w:rPr>
          <w:rFonts w:ascii="Arial" w:hAnsi="Arial" w:cs="Arial"/>
          <w:sz w:val="20"/>
          <w:szCs w:val="20"/>
        </w:rPr>
        <w:t xml:space="preserve"> musí byť podpísaná uchádzačom alebo osobou oprávnenou konať za uchádzača, v prípade predloženia ponuky skupinou dodávateľov, musia byť podpísané každým členom skupiny alebo osobou/osobami oprávnenými konať v danej veci za príslušného člena skupiny.</w:t>
      </w:r>
    </w:p>
    <w:p w14:paraId="62A7C952" w14:textId="77777777" w:rsidR="00D60F07" w:rsidRPr="00FA00C1" w:rsidRDefault="00D60F07" w:rsidP="00A44B6F">
      <w:pPr>
        <w:pStyle w:val="tl1"/>
        <w:numPr>
          <w:ilvl w:val="1"/>
          <w:numId w:val="2"/>
        </w:numPr>
        <w:spacing w:before="120" w:line="276" w:lineRule="auto"/>
        <w:rPr>
          <w:rFonts w:ascii="Arial" w:hAnsi="Arial" w:cs="Arial"/>
          <w:sz w:val="20"/>
          <w:szCs w:val="20"/>
        </w:rPr>
      </w:pPr>
      <w:r w:rsidRPr="00FA00C1">
        <w:rPr>
          <w:rFonts w:ascii="Arial" w:hAnsi="Arial" w:cs="Arial"/>
          <w:sz w:val="20"/>
          <w:szCs w:val="20"/>
        </w:rPr>
        <w:t>Ak v prípade skupiny dodávateľov bude v tejto verejnej súťaži oprávnený prijímať pokyny za všetkých členov a konať v mene všetkých členov jeden z členov skupiny alebo iná oprávnená osoba, vystavenú plnú moc podpísanú všetkými členmi skupiny.</w:t>
      </w:r>
    </w:p>
    <w:p w14:paraId="7D29DCAC" w14:textId="77777777" w:rsidR="00D60F07" w:rsidRPr="00FA00C1" w:rsidRDefault="00D60F07" w:rsidP="00095BD9">
      <w:pPr>
        <w:pStyle w:val="Nadpis2"/>
        <w:numPr>
          <w:ilvl w:val="0"/>
          <w:numId w:val="2"/>
        </w:numPr>
        <w:spacing w:before="240" w:after="240"/>
        <w:ind w:left="357" w:hanging="357"/>
        <w:rPr>
          <w:sz w:val="28"/>
        </w:rPr>
      </w:pPr>
      <w:bookmarkStart w:id="21" w:name="_Toc105408273"/>
      <w:r w:rsidRPr="00FA00C1">
        <w:rPr>
          <w:sz w:val="28"/>
        </w:rPr>
        <w:t>Vyhotovenie ponuky</w:t>
      </w:r>
      <w:bookmarkEnd w:id="21"/>
    </w:p>
    <w:p w14:paraId="4A039F5B"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 predkladá ponuku v elektronickej podobe v lehote na predkladanie ponúk podľa požiadaviek uvedených v týchto súťažných podkladoch. </w:t>
      </w:r>
    </w:p>
    <w:p w14:paraId="08053D0E" w14:textId="3ECDC5F8"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Ponuka musí byť vyhotovená elektronicky v zmysle § 49 ods. 1</w:t>
      </w:r>
      <w:r w:rsidR="00E91450" w:rsidRPr="00FA00C1">
        <w:rPr>
          <w:rFonts w:ascii="Arial" w:hAnsi="Arial" w:cs="Arial"/>
          <w:color w:val="auto"/>
          <w:sz w:val="20"/>
          <w:szCs w:val="20"/>
        </w:rPr>
        <w:t>,</w:t>
      </w:r>
      <w:r w:rsidRPr="00FA00C1">
        <w:rPr>
          <w:rFonts w:ascii="Arial" w:hAnsi="Arial" w:cs="Arial"/>
          <w:color w:val="auto"/>
          <w:sz w:val="20"/>
          <w:szCs w:val="20"/>
        </w:rPr>
        <w:t xml:space="preserve"> písm. a) ZVO a vložená do systému JOSEPHINE umiestnenom na webovej adrese </w:t>
      </w:r>
      <w:hyperlink r:id="rId12" w:history="1">
        <w:r w:rsidRPr="00FA00C1">
          <w:rPr>
            <w:rStyle w:val="Hypertextovprepojenie"/>
            <w:rFonts w:cs="Arial"/>
            <w:sz w:val="20"/>
          </w:rPr>
          <w:t>https://josephine.proebiz.com/</w:t>
        </w:r>
      </w:hyperlink>
      <w:r w:rsidRPr="00FA00C1">
        <w:rPr>
          <w:rFonts w:ascii="Arial" w:hAnsi="Arial" w:cs="Arial"/>
          <w:color w:val="auto"/>
          <w:sz w:val="20"/>
          <w:szCs w:val="20"/>
        </w:rPr>
        <w:t xml:space="preserve"> do zákazky „</w:t>
      </w:r>
      <w:r w:rsidR="00E22959" w:rsidRPr="00FA00C1">
        <w:rPr>
          <w:rFonts w:ascii="Arial" w:hAnsi="Arial" w:cs="Arial"/>
          <w:b/>
          <w:i/>
          <w:sz w:val="20"/>
          <w:szCs w:val="20"/>
        </w:rPr>
        <w:t>Automatizovaná klientska komunikácia</w:t>
      </w:r>
      <w:r w:rsidRPr="00FA00C1">
        <w:rPr>
          <w:rFonts w:ascii="Arial" w:hAnsi="Arial" w:cs="Arial"/>
          <w:color w:val="auto"/>
          <w:sz w:val="20"/>
          <w:szCs w:val="20"/>
        </w:rPr>
        <w:t xml:space="preserve">“. Uchádzač svoju ponuku identifikuje uvedením obchodného mena alebo názvu, sídla, miesta podnikania alebo obvyklého pobytu uchádzača. </w:t>
      </w:r>
    </w:p>
    <w:p w14:paraId="4C03F12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Doklady a dokumenty tvoriace obsah ponuky, požadované v týchto Súťažných podkladoch musia byť k termínu predloženia ponuky platné a aktuálne. </w:t>
      </w:r>
    </w:p>
    <w:p w14:paraId="4E46CE9D" w14:textId="08D686E2"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využije možnosť predkladania konkrétnych dokladov na preukázanie splnenia podmienok účasti, je povinný doklady vrátane úradných prekladov</w:t>
      </w:r>
      <w:r w:rsidR="00FD1708" w:rsidRPr="00FA00C1">
        <w:rPr>
          <w:rFonts w:ascii="Arial" w:hAnsi="Arial" w:cs="Arial"/>
          <w:color w:val="auto"/>
          <w:sz w:val="20"/>
          <w:szCs w:val="20"/>
        </w:rPr>
        <w:t xml:space="preserve"> </w:t>
      </w:r>
      <w:r w:rsidRPr="00FA00C1">
        <w:rPr>
          <w:rFonts w:ascii="Arial" w:hAnsi="Arial" w:cs="Arial"/>
          <w:color w:val="auto"/>
          <w:sz w:val="20"/>
          <w:szCs w:val="20"/>
        </w:rPr>
        <w:t xml:space="preserve">naskenovať a vložiť ich do systému ako súčasť ponuky. </w:t>
      </w:r>
    </w:p>
    <w:p w14:paraId="0D714364" w14:textId="77777777" w:rsidR="00B14973"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Ustanovenia zákona o verejnom obstarávaní týkajúce sa preukazovania splnenia podmienok účasti osobného postavenia prostredníctvom zoznamu hospodárskych s</w:t>
      </w:r>
      <w:r w:rsidR="00B14973" w:rsidRPr="00FA00C1">
        <w:rPr>
          <w:rFonts w:ascii="Arial" w:hAnsi="Arial" w:cs="Arial"/>
          <w:color w:val="auto"/>
          <w:sz w:val="20"/>
          <w:szCs w:val="20"/>
        </w:rPr>
        <w:t>ubjektov týmto nie sú dotknuté.</w:t>
      </w:r>
    </w:p>
    <w:p w14:paraId="4D330B73" w14:textId="77777777" w:rsidR="00D60F07" w:rsidRPr="00FA00C1" w:rsidRDefault="00D60F07" w:rsidP="00B14973">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sz w:val="20"/>
          <w:szCs w:val="20"/>
        </w:rPr>
        <w:t>Všetky doklady alebo dokumenty musia byť predložené v slovenskom jazyku ako originály alebo ich úradne overené kópie okrem dokladov a dokumentov predložených v českom jazyku.</w:t>
      </w:r>
    </w:p>
    <w:p w14:paraId="3A4B167E" w14:textId="77777777" w:rsidR="00D60F07" w:rsidRPr="00FA00C1" w:rsidRDefault="00D60F07" w:rsidP="00095BD9">
      <w:pPr>
        <w:pStyle w:val="Nadpis2"/>
        <w:numPr>
          <w:ilvl w:val="0"/>
          <w:numId w:val="2"/>
        </w:numPr>
        <w:spacing w:before="240" w:after="240"/>
        <w:ind w:left="357" w:hanging="357"/>
        <w:rPr>
          <w:sz w:val="28"/>
        </w:rPr>
      </w:pPr>
      <w:bookmarkStart w:id="22" w:name="_Toc105408274"/>
      <w:r w:rsidRPr="00FA00C1">
        <w:rPr>
          <w:sz w:val="28"/>
        </w:rPr>
        <w:t>Predkladanie ponuky</w:t>
      </w:r>
      <w:bookmarkEnd w:id="22"/>
      <w:r w:rsidRPr="00FA00C1">
        <w:rPr>
          <w:sz w:val="28"/>
        </w:rPr>
        <w:t xml:space="preserve"> </w:t>
      </w:r>
    </w:p>
    <w:p w14:paraId="6DAA9FD6"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Ponuky musia byť doručené v lehote na predkladanie ponúk, ktorá je uvedená </w:t>
      </w:r>
      <w:r w:rsidRPr="00FA00C1">
        <w:rPr>
          <w:rFonts w:ascii="Arial" w:hAnsi="Arial" w:cs="Arial"/>
          <w:b/>
          <w:bCs/>
          <w:color w:val="auto"/>
          <w:sz w:val="20"/>
          <w:szCs w:val="20"/>
        </w:rPr>
        <w:t>v oznámení o vyhlásení verejného obstarávania</w:t>
      </w:r>
      <w:r w:rsidRPr="00FA00C1">
        <w:rPr>
          <w:rFonts w:ascii="Arial" w:hAnsi="Arial" w:cs="Arial"/>
          <w:color w:val="auto"/>
          <w:sz w:val="20"/>
          <w:szCs w:val="20"/>
        </w:rPr>
        <w:t>, prostredníctvom ktorého bola vyhlásená táto verejná súťaž. Ponuka uchádzača predložená po uplynutí lehoty na predkladanie ponúk sa elektronicky neotvorí.</w:t>
      </w:r>
    </w:p>
    <w:p w14:paraId="45C2BA32" w14:textId="397DBE23"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Ponuka je vyhotovená elektronicky v zmysle § 49 ods. 1 písm. a) zákona o verejnom obstarávaní a   vložená do systému JOSEPHINE umiestnenom na webovej adrese </w:t>
      </w:r>
      <w:hyperlink r:id="rId13" w:history="1">
        <w:r w:rsidRPr="00FA00C1">
          <w:rPr>
            <w:rStyle w:val="Hypertextovprepojenie"/>
            <w:rFonts w:cs="Arial"/>
            <w:sz w:val="20"/>
          </w:rPr>
          <w:t>https://josephine.proebiz.com/</w:t>
        </w:r>
      </w:hyperlink>
      <w:r w:rsidRPr="00FA00C1">
        <w:rPr>
          <w:rFonts w:ascii="Arial" w:hAnsi="Arial" w:cs="Arial"/>
          <w:color w:val="auto"/>
          <w:sz w:val="20"/>
          <w:szCs w:val="20"/>
        </w:rPr>
        <w:t xml:space="preserve"> do zákazky „</w:t>
      </w:r>
      <w:r w:rsidR="00E22959" w:rsidRPr="00FA00C1">
        <w:rPr>
          <w:rFonts w:ascii="Arial" w:hAnsi="Arial" w:cs="Arial"/>
          <w:b/>
          <w:i/>
          <w:sz w:val="20"/>
          <w:szCs w:val="20"/>
        </w:rPr>
        <w:t>Automatizovaná klientska komunikácia</w:t>
      </w:r>
      <w:r w:rsidR="009C70FE" w:rsidRPr="00FA00C1">
        <w:rPr>
          <w:rFonts w:ascii="Arial" w:hAnsi="Arial" w:cs="Arial"/>
          <w:color w:val="auto"/>
          <w:sz w:val="20"/>
          <w:szCs w:val="20"/>
        </w:rPr>
        <w:t>“</w:t>
      </w:r>
    </w:p>
    <w:p w14:paraId="5A6DE7E7" w14:textId="32CE585F"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V predloženej ponuke prostredníctvom systému JOSEPHINE musia byť pripojené požadované naskenované doklady (odporúčaný formát je „PDF“) tak, ako je uvedené v týchto súťažných podkladoch a vyplnenie </w:t>
      </w:r>
      <w:proofErr w:type="spellStart"/>
      <w:r w:rsidRPr="00FA00C1">
        <w:rPr>
          <w:rFonts w:ascii="Arial" w:hAnsi="Arial" w:cs="Arial"/>
          <w:color w:val="auto"/>
          <w:sz w:val="20"/>
          <w:szCs w:val="20"/>
        </w:rPr>
        <w:t>položkového</w:t>
      </w:r>
      <w:proofErr w:type="spellEnd"/>
      <w:r w:rsidRPr="00FA00C1">
        <w:rPr>
          <w:rFonts w:ascii="Arial" w:hAnsi="Arial" w:cs="Arial"/>
          <w:color w:val="auto"/>
          <w:sz w:val="20"/>
          <w:szCs w:val="20"/>
        </w:rPr>
        <w:t xml:space="preserve"> elektronického formulára, ktorý zodpovedá </w:t>
      </w:r>
      <w:r w:rsidR="003F7933" w:rsidRPr="00FA00C1">
        <w:rPr>
          <w:rFonts w:ascii="Arial" w:hAnsi="Arial" w:cs="Arial"/>
          <w:color w:val="auto"/>
          <w:sz w:val="20"/>
          <w:szCs w:val="20"/>
        </w:rPr>
        <w:t>Prílohe Zmluvy o dielo a poskytnutí služieb č. 5 – Rozpočet Jednotlivých fáz</w:t>
      </w:r>
      <w:r w:rsidR="004A1A69" w:rsidRPr="00FA00C1">
        <w:rPr>
          <w:rFonts w:ascii="Arial" w:hAnsi="Arial" w:cs="Arial"/>
          <w:color w:val="auto"/>
          <w:sz w:val="20"/>
          <w:szCs w:val="20"/>
        </w:rPr>
        <w:t>.</w:t>
      </w:r>
      <w:r w:rsidRPr="00FA00C1">
        <w:rPr>
          <w:rFonts w:ascii="Arial" w:hAnsi="Arial" w:cs="Arial"/>
          <w:color w:val="auto"/>
          <w:sz w:val="20"/>
          <w:szCs w:val="20"/>
        </w:rPr>
        <w:t xml:space="preserve"> </w:t>
      </w:r>
    </w:p>
    <w:p w14:paraId="45667DA8"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Ak ponuka obsahuje dôverné informácie, uchádzač ich v ponuke viditeľne označí. </w:t>
      </w:r>
    </w:p>
    <w:p w14:paraId="07EF6FB9" w14:textId="70ED0C66" w:rsidR="001263B6" w:rsidRPr="00FA00C1" w:rsidRDefault="004A1A69"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Uchádzačom navrhovaná cena za dodanie požadovaného predmetu zákazky, uvedená v ponuke uchádzača, bude vyjadrená v eurách bez DPH s presnosťou na 2 desatinné miesta a na základe jednotkových cien vložených do systému JOSEPHINE bude prepočítaná elektronicky systémom ako cena celkom bez DPH. Uchádzač zároveň priloží </w:t>
      </w:r>
      <w:r w:rsidR="009C70FE" w:rsidRPr="00FA00C1">
        <w:rPr>
          <w:rFonts w:ascii="Arial" w:hAnsi="Arial" w:cs="Arial"/>
          <w:color w:val="auto"/>
          <w:sz w:val="20"/>
          <w:szCs w:val="20"/>
        </w:rPr>
        <w:t xml:space="preserve">vyplnenú Prílohu č. </w:t>
      </w:r>
      <w:r w:rsidR="001701C9">
        <w:rPr>
          <w:rFonts w:ascii="Arial" w:hAnsi="Arial" w:cs="Arial"/>
          <w:color w:val="auto"/>
          <w:sz w:val="20"/>
          <w:szCs w:val="20"/>
        </w:rPr>
        <w:t>5</w:t>
      </w:r>
      <w:r w:rsidR="003261BB">
        <w:rPr>
          <w:rFonts w:ascii="Arial" w:hAnsi="Arial" w:cs="Arial"/>
          <w:color w:val="auto"/>
          <w:sz w:val="20"/>
          <w:szCs w:val="20"/>
        </w:rPr>
        <w:t xml:space="preserve"> Zmluvy o dielo a poskytnutí služieb</w:t>
      </w:r>
      <w:r w:rsidRPr="00FA00C1">
        <w:rPr>
          <w:rFonts w:ascii="Arial" w:hAnsi="Arial" w:cs="Arial"/>
          <w:color w:val="auto"/>
          <w:sz w:val="20"/>
          <w:szCs w:val="20"/>
        </w:rPr>
        <w:t>, kde bude rozpis jednotkových cien, ktorý bude v súlade s preloženou ponukou prostredníctvom systému JOSEPHINE</w:t>
      </w:r>
      <w:r w:rsidR="00D60F07" w:rsidRPr="00FA00C1">
        <w:rPr>
          <w:rFonts w:ascii="Arial" w:hAnsi="Arial" w:cs="Arial"/>
          <w:color w:val="auto"/>
          <w:sz w:val="20"/>
          <w:szCs w:val="20"/>
        </w:rPr>
        <w:t xml:space="preserve">. </w:t>
      </w:r>
    </w:p>
    <w:p w14:paraId="079DCFF2"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Po úspešnom nahraní ponuky do systému JOSEPHINE je uchádzačovi odoslaný notifikačný informatívny e-mail (a to na emailovú adresu užívateľa uchádzača, ktorý ponuku nahral). </w:t>
      </w:r>
    </w:p>
    <w:p w14:paraId="4C3F322F"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lastRenderedPageBreak/>
        <w:t xml:space="preserve">Uchádzač </w:t>
      </w:r>
      <w:r w:rsidRPr="00FA00C1">
        <w:rPr>
          <w:rFonts w:ascii="Arial" w:hAnsi="Arial" w:cs="Arial"/>
          <w:b/>
          <w:color w:val="auto"/>
          <w:sz w:val="20"/>
          <w:szCs w:val="20"/>
        </w:rPr>
        <w:t xml:space="preserve">môže predloženú ponuku vziať späť do uplynutia lehoty na predkladanie ponúk. </w:t>
      </w:r>
      <w:r w:rsidRPr="00FA00C1">
        <w:rPr>
          <w:rFonts w:ascii="Arial" w:hAnsi="Arial" w:cs="Arial"/>
          <w:color w:val="auto"/>
          <w:sz w:val="20"/>
          <w:szCs w:val="20"/>
        </w:rPr>
        <w:t xml:space="preserve">Uchádzač pri odvolaní ponuky postupuje obdobne ako pri vložení prvotnej ponuky (kliknutím na tlačidlo „Stiahnuť ponuku“ a predložením novej ponuky). </w:t>
      </w:r>
    </w:p>
    <w:p w14:paraId="2F75028D" w14:textId="77777777" w:rsidR="001263B6"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 xml:space="preserve">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 </w:t>
      </w:r>
    </w:p>
    <w:p w14:paraId="36EFAE05" w14:textId="77777777" w:rsidR="00D60F07" w:rsidRPr="00FA00C1" w:rsidRDefault="00D60F07" w:rsidP="00CE056C">
      <w:pPr>
        <w:pStyle w:val="Default"/>
        <w:numPr>
          <w:ilvl w:val="1"/>
          <w:numId w:val="2"/>
        </w:numPr>
        <w:spacing w:before="120" w:line="276" w:lineRule="auto"/>
        <w:jc w:val="both"/>
        <w:rPr>
          <w:rFonts w:ascii="Arial" w:hAnsi="Arial" w:cs="Arial"/>
          <w:color w:val="auto"/>
          <w:sz w:val="20"/>
          <w:szCs w:val="20"/>
        </w:rPr>
      </w:pPr>
      <w:r w:rsidRPr="00FA00C1">
        <w:rPr>
          <w:rFonts w:ascii="Arial" w:hAnsi="Arial" w:cs="Arial"/>
          <w:color w:val="auto"/>
          <w:sz w:val="20"/>
          <w:szCs w:val="20"/>
        </w:rPr>
        <w:t>V prípade, že uchádzač použije na zábezpeku bankovú záruku alebo poistenie záruky, predloží originál bankovej záruky, resp. doklad o poistení záruky v listinnej podobe na podateľňu verejného obstarávateľa v lehote na predkladanie ponúk v súlade s § 46 ods. 9 zákona o verejnom obstarávaní.</w:t>
      </w:r>
    </w:p>
    <w:p w14:paraId="23F3C4A5" w14:textId="77777777" w:rsidR="00D60F07" w:rsidRPr="00FA00C1" w:rsidRDefault="00D60F07" w:rsidP="00634007">
      <w:pPr>
        <w:pStyle w:val="Nadpis2"/>
        <w:numPr>
          <w:ilvl w:val="0"/>
          <w:numId w:val="2"/>
        </w:numPr>
        <w:spacing w:before="240" w:after="240"/>
        <w:rPr>
          <w:sz w:val="28"/>
        </w:rPr>
      </w:pPr>
      <w:bookmarkStart w:id="23" w:name="_Toc105408275"/>
      <w:r w:rsidRPr="00FA00C1">
        <w:rPr>
          <w:sz w:val="28"/>
        </w:rPr>
        <w:t>Lehota viazanosti ponúk</w:t>
      </w:r>
      <w:bookmarkEnd w:id="23"/>
    </w:p>
    <w:p w14:paraId="59CBA4B6" w14:textId="153EA9FF" w:rsidR="00634007" w:rsidRPr="00FA00C1" w:rsidRDefault="00D60F07" w:rsidP="00CE056C">
      <w:pPr>
        <w:pStyle w:val="Zkladntext"/>
        <w:numPr>
          <w:ilvl w:val="1"/>
          <w:numId w:val="2"/>
        </w:numPr>
        <w:spacing w:before="120" w:line="276" w:lineRule="auto"/>
        <w:rPr>
          <w:sz w:val="20"/>
        </w:rPr>
      </w:pPr>
      <w:r w:rsidRPr="00FA00C1">
        <w:rPr>
          <w:sz w:val="20"/>
        </w:rPr>
        <w:t>Uchádzač je svojou ponukou viazaný od uplynutia lehoty na predkladanie ponúk až do uplynutia  lehoty viazanosti ponúk stanovenej verejným obstarávateľom</w:t>
      </w:r>
      <w:r w:rsidR="009E4FC7">
        <w:rPr>
          <w:sz w:val="20"/>
        </w:rPr>
        <w:t>.</w:t>
      </w:r>
      <w:r w:rsidRPr="00FA00C1">
        <w:rPr>
          <w:sz w:val="20"/>
        </w:rPr>
        <w:t xml:space="preserve"> </w:t>
      </w:r>
    </w:p>
    <w:p w14:paraId="747AD1DA" w14:textId="77777777" w:rsidR="00D60F07" w:rsidRPr="00FA00C1" w:rsidRDefault="00D60F07" w:rsidP="00D60F07">
      <w:pPr>
        <w:pStyle w:val="Zkladntext"/>
        <w:numPr>
          <w:ilvl w:val="1"/>
          <w:numId w:val="2"/>
        </w:numPr>
        <w:spacing w:before="120"/>
        <w:rPr>
          <w:sz w:val="20"/>
        </w:rPr>
      </w:pPr>
      <w:r w:rsidRPr="00FA00C1">
        <w:rPr>
          <w:sz w:val="20"/>
        </w:rPr>
        <w:t xml:space="preserve">Lehota viazanosti ponúk je </w:t>
      </w:r>
      <w:r w:rsidR="00273455" w:rsidRPr="00FA00C1">
        <w:rPr>
          <w:sz w:val="20"/>
        </w:rPr>
        <w:t>uvedená v oznámení o vyhlásení verejného obstarávania</w:t>
      </w:r>
      <w:r w:rsidR="0027649A" w:rsidRPr="00FA00C1">
        <w:rPr>
          <w:sz w:val="20"/>
        </w:rPr>
        <w:t>.</w:t>
      </w:r>
      <w:r w:rsidR="00A20A42" w:rsidRPr="00FA00C1">
        <w:rPr>
          <w:sz w:val="20"/>
        </w:rPr>
        <w:t>.</w:t>
      </w:r>
    </w:p>
    <w:p w14:paraId="26D17C14" w14:textId="77777777" w:rsidR="00D60F07" w:rsidRPr="00FA00C1" w:rsidRDefault="00D60F07" w:rsidP="00634007">
      <w:pPr>
        <w:pStyle w:val="Nadpis2"/>
        <w:numPr>
          <w:ilvl w:val="0"/>
          <w:numId w:val="2"/>
        </w:numPr>
        <w:spacing w:before="240" w:after="240"/>
        <w:rPr>
          <w:sz w:val="28"/>
          <w:szCs w:val="24"/>
        </w:rPr>
      </w:pPr>
      <w:bookmarkStart w:id="24" w:name="_Toc105408276"/>
      <w:r w:rsidRPr="00FA00C1">
        <w:rPr>
          <w:sz w:val="28"/>
        </w:rPr>
        <w:t>Lehota na predkladanie ponúk</w:t>
      </w:r>
      <w:bookmarkEnd w:id="24"/>
    </w:p>
    <w:p w14:paraId="4D91C3B0" w14:textId="77777777" w:rsidR="00D60F07" w:rsidRPr="00FA00C1" w:rsidRDefault="00D60F07" w:rsidP="007F1B39">
      <w:pPr>
        <w:pStyle w:val="tl1"/>
        <w:tabs>
          <w:tab w:val="clear" w:pos="432"/>
        </w:tabs>
        <w:ind w:left="0" w:firstLine="0"/>
        <w:rPr>
          <w:rFonts w:ascii="Arial" w:hAnsi="Arial" w:cs="Arial"/>
          <w:b/>
          <w:bCs/>
          <w:sz w:val="20"/>
          <w:szCs w:val="20"/>
        </w:rPr>
      </w:pPr>
      <w:r w:rsidRPr="00FA00C1">
        <w:rPr>
          <w:rFonts w:ascii="Arial" w:hAnsi="Arial" w:cs="Arial"/>
          <w:sz w:val="20"/>
          <w:szCs w:val="20"/>
        </w:rPr>
        <w:t xml:space="preserve">Lehota na predkladanie ponúk  je uvedená v oznámení o vyhlásení verejného obstarávania. </w:t>
      </w:r>
    </w:p>
    <w:p w14:paraId="6C0D0828" w14:textId="77777777" w:rsidR="00D60F07" w:rsidRPr="00FA00C1" w:rsidRDefault="00D60F07" w:rsidP="00095BD9">
      <w:pPr>
        <w:pStyle w:val="Nadpis1"/>
        <w:spacing w:before="360" w:after="240"/>
        <w:rPr>
          <w:sz w:val="22"/>
        </w:rPr>
      </w:pPr>
      <w:bookmarkStart w:id="25" w:name="_Toc105408277"/>
      <w:r w:rsidRPr="00FA00C1">
        <w:t>Časť IV  Otváranie a vyhodnotenie ponúk</w:t>
      </w:r>
      <w:bookmarkEnd w:id="25"/>
    </w:p>
    <w:p w14:paraId="4AFEE2D6" w14:textId="77777777" w:rsidR="00D60F07" w:rsidRPr="00FA00C1" w:rsidRDefault="00D60F07" w:rsidP="005374DB">
      <w:pPr>
        <w:pStyle w:val="Nadpis2"/>
        <w:numPr>
          <w:ilvl w:val="0"/>
          <w:numId w:val="25"/>
        </w:numPr>
        <w:ind w:left="426" w:hanging="426"/>
        <w:rPr>
          <w:sz w:val="28"/>
        </w:rPr>
      </w:pPr>
      <w:bookmarkStart w:id="26" w:name="_Toc105408278"/>
      <w:r w:rsidRPr="00FA00C1">
        <w:rPr>
          <w:sz w:val="28"/>
        </w:rPr>
        <w:t>Otváranie ponúk</w:t>
      </w:r>
      <w:bookmarkEnd w:id="26"/>
    </w:p>
    <w:p w14:paraId="2F5112C5" w14:textId="77777777" w:rsidR="00BC330A" w:rsidRPr="00FA00C1" w:rsidRDefault="00BC330A" w:rsidP="005374DB">
      <w:pPr>
        <w:pStyle w:val="Zkladntext"/>
        <w:numPr>
          <w:ilvl w:val="1"/>
          <w:numId w:val="27"/>
        </w:numPr>
        <w:spacing w:before="240" w:line="276" w:lineRule="auto"/>
        <w:ind w:left="425" w:hanging="431"/>
        <w:jc w:val="both"/>
        <w:rPr>
          <w:rFonts w:cs="Arial"/>
          <w:sz w:val="20"/>
        </w:rPr>
      </w:pPr>
      <w:r w:rsidRPr="00FA00C1">
        <w:rPr>
          <w:rFonts w:cs="Arial"/>
          <w:sz w:val="20"/>
        </w:rPr>
        <w:t>Verejný obstarávateľ umožní účasť na otváraní ponúk všetkým uchádzačom, ktorí predložili ponuku v lehote na predkladanie ponúk</w:t>
      </w:r>
    </w:p>
    <w:p w14:paraId="5449E00A" w14:textId="251E5661"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Otváranie ponúk sa uskutoční v čase uvedenom v oznámení o vyhlásení verejného obstarávania. Ponuky sa budú otvárať </w:t>
      </w:r>
      <w:r w:rsidR="00E91450" w:rsidRPr="00FA00C1">
        <w:rPr>
          <w:rFonts w:cs="Arial"/>
          <w:sz w:val="20"/>
        </w:rPr>
        <w:t xml:space="preserve">online prostredníctvom funkcionality systéme JOSEPHINE. </w:t>
      </w:r>
      <w:r w:rsidRPr="00FA00C1">
        <w:rPr>
          <w:rFonts w:cs="Arial"/>
          <w:sz w:val="20"/>
        </w:rPr>
        <w:t xml:space="preserve"> </w:t>
      </w:r>
    </w:p>
    <w:p w14:paraId="3124BC9F" w14:textId="77777777" w:rsidR="00BC330A"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 xml:space="preserve">Miestom „on-line“ sprístupnenia ponúk je webová adresa </w:t>
      </w:r>
      <w:hyperlink r:id="rId14" w:history="1">
        <w:r w:rsidRPr="00FA00C1">
          <w:rPr>
            <w:rFonts w:cs="Arial"/>
            <w:sz w:val="20"/>
          </w:rPr>
          <w:t>https://josephine.proebiz.com/</w:t>
        </w:r>
      </w:hyperlink>
      <w:r w:rsidRPr="00FA00C1">
        <w:rPr>
          <w:rFonts w:cs="Arial"/>
          <w:sz w:val="20"/>
        </w:rPr>
        <w:t xml:space="preserve"> a totožná záložka ako pri predkladaní ponúk.</w:t>
      </w:r>
    </w:p>
    <w:p w14:paraId="6964E332" w14:textId="3736000D" w:rsidR="00D60F07" w:rsidRPr="00FA00C1" w:rsidRDefault="00BC330A" w:rsidP="005374DB">
      <w:pPr>
        <w:pStyle w:val="Zkladntext"/>
        <w:numPr>
          <w:ilvl w:val="1"/>
          <w:numId w:val="27"/>
        </w:numPr>
        <w:spacing w:before="120" w:line="276" w:lineRule="auto"/>
        <w:ind w:left="426"/>
        <w:jc w:val="both"/>
        <w:rPr>
          <w:rFonts w:cs="Arial"/>
          <w:sz w:val="20"/>
        </w:rPr>
      </w:pPr>
      <w:r w:rsidRPr="00FA00C1">
        <w:rPr>
          <w:rFonts w:cs="Arial"/>
          <w:sz w:val="20"/>
        </w:rPr>
        <w:t>On-line sprístupnenia ponúk sa môže zúčastniť iba uchádzač, ktorého ponuka bola predložená v lehote na predkladanie ponúk. Pri on-line sprístupnení ponúk systém zverejní / poskytne uchádzačom iba informácie v rozsahu uvedenom v § 52 ods. 2 zákona o verejnom obstarávaní. Všetky prístupy do tohto „on-line“ prostredia zo strany uchádzačov (</w:t>
      </w:r>
      <w:proofErr w:type="spellStart"/>
      <w:r w:rsidRPr="00FA00C1">
        <w:rPr>
          <w:rFonts w:cs="Arial"/>
          <w:sz w:val="20"/>
        </w:rPr>
        <w:t>t.j</w:t>
      </w:r>
      <w:proofErr w:type="spellEnd"/>
      <w:r w:rsidRPr="00FA00C1">
        <w:rPr>
          <w:rFonts w:cs="Arial"/>
          <w:sz w:val="20"/>
        </w:rPr>
        <w:t xml:space="preserve">. kto sleduje online otváranie ponúk) bude systém JOSEPHINE logovať (zaznamenávať) a budú súčasťou protokolov v danom </w:t>
      </w:r>
      <w:r w:rsidR="00EA2BB3" w:rsidRPr="00FA00C1">
        <w:rPr>
          <w:rFonts w:cs="Arial"/>
          <w:sz w:val="20"/>
        </w:rPr>
        <w:t xml:space="preserve">verejnom </w:t>
      </w:r>
      <w:r w:rsidRPr="00FA00C1">
        <w:rPr>
          <w:rFonts w:cs="Arial"/>
          <w:sz w:val="20"/>
        </w:rPr>
        <w:t>obstarávaní</w:t>
      </w:r>
      <w:r w:rsidR="00EA2BB3" w:rsidRPr="00FA00C1">
        <w:rPr>
          <w:rFonts w:cs="Arial"/>
          <w:sz w:val="20"/>
        </w:rPr>
        <w:t>.</w:t>
      </w:r>
    </w:p>
    <w:p w14:paraId="5E6CE149" w14:textId="77777777" w:rsidR="00D60F07" w:rsidRPr="00FA00C1" w:rsidRDefault="00D60F07" w:rsidP="005374DB">
      <w:pPr>
        <w:pStyle w:val="Nadpis2"/>
        <w:numPr>
          <w:ilvl w:val="4"/>
          <w:numId w:val="13"/>
        </w:numPr>
        <w:spacing w:before="240" w:after="240"/>
        <w:ind w:left="426" w:hanging="426"/>
        <w:rPr>
          <w:sz w:val="28"/>
        </w:rPr>
      </w:pPr>
      <w:bookmarkStart w:id="27" w:name="_Toc105408279"/>
      <w:r w:rsidRPr="00FA00C1">
        <w:rPr>
          <w:sz w:val="28"/>
        </w:rPr>
        <w:t>Vyhodnotenie ponúk</w:t>
      </w:r>
      <w:bookmarkEnd w:id="27"/>
    </w:p>
    <w:p w14:paraId="120B8B7C" w14:textId="77777777" w:rsidR="00774AAF"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Vzhľadom na</w:t>
      </w:r>
      <w:r w:rsidRPr="00FA00C1">
        <w:rPr>
          <w:rFonts w:ascii="Arial" w:hAnsi="Arial" w:cs="Arial"/>
          <w:b/>
          <w:sz w:val="20"/>
          <w:szCs w:val="20"/>
        </w:rPr>
        <w:t xml:space="preserve"> </w:t>
      </w:r>
      <w:r w:rsidRPr="00FA00C1">
        <w:rPr>
          <w:rFonts w:ascii="Arial" w:hAnsi="Arial" w:cs="Arial"/>
          <w:color w:val="auto"/>
          <w:sz w:val="20"/>
          <w:szCs w:val="20"/>
        </w:rPr>
        <w:t xml:space="preserve">použitie ustanovení týkajúcich sa reverznej verejnej súťaže podľa § 66 ods. 7 </w:t>
      </w:r>
      <w:r w:rsidR="00F040E3" w:rsidRPr="00FA00C1">
        <w:rPr>
          <w:rFonts w:ascii="Arial" w:hAnsi="Arial" w:cs="Arial"/>
          <w:color w:val="auto"/>
          <w:sz w:val="20"/>
          <w:szCs w:val="20"/>
        </w:rPr>
        <w:t xml:space="preserve">písm. a) </w:t>
      </w:r>
      <w:r w:rsidRPr="00FA00C1">
        <w:rPr>
          <w:rFonts w:ascii="Arial" w:hAnsi="Arial" w:cs="Arial"/>
          <w:color w:val="auto"/>
          <w:sz w:val="20"/>
          <w:szCs w:val="20"/>
        </w:rPr>
        <w:t xml:space="preserve">zákona o verejnom obstarávaní, vyhodnotenie splnenia podmienok účasti podľa § 40 zákona o verejnom obstarávaní sa uskutoční po vyhodnotení ponúk podľa § 53 zákona o verejnom obstarávaní. </w:t>
      </w:r>
    </w:p>
    <w:p w14:paraId="5FF2BEFB" w14:textId="77777777" w:rsidR="00774AAF"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Komunikácia medzi uchádzačom/uchádzačmi a verejným obstarávateľom/komisiou na vyhodnotenie ponúk počas vyhodnotenia ponúk a vyhodnotenia splnenia podmienok účasti bude prebiehať elektronicky, prostredníctvom komunikačného rozhrania systému JOSEPHINE. </w:t>
      </w:r>
      <w:r w:rsidRPr="00FA00C1">
        <w:rPr>
          <w:rFonts w:ascii="Arial" w:hAnsi="Arial" w:cs="Arial"/>
          <w:color w:val="auto"/>
          <w:sz w:val="20"/>
          <w:szCs w:val="20"/>
        </w:rPr>
        <w:lastRenderedPageBreak/>
        <w:t xml:space="preserve">Uchádzač musí písomné vysvetlenie/doplnenie ponuky na základe požiadavky doručiť obstarávateľovi prostredníctvom určenej komunikácie v systému JOSEPHINE. </w:t>
      </w:r>
    </w:p>
    <w:p w14:paraId="7E958017" w14:textId="77777777" w:rsidR="00D60F07"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 xml:space="preserve">Pravidlá pre doručovanie – zásielka sa považuje za doručenú uchádzačovi, ak jej adresát bude mať objektívnu možnosť oboznámiť sa s jej obsahom, t. j. akonáhle sa dostane zásielka do sféry jeho dispozície. </w:t>
      </w:r>
    </w:p>
    <w:p w14:paraId="485FFB8D" w14:textId="77777777" w:rsidR="00774AAF" w:rsidRPr="00FA00C1" w:rsidRDefault="00D60F07" w:rsidP="00D60F07">
      <w:pPr>
        <w:pStyle w:val="Default"/>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ab/>
        <w:t xml:space="preserve">Za okamih doručenia sa v systéme JOSEPHINE považuje okamih jej odoslania v systéme JOSEPHINE a to v súlade s funkcionalitou systému. </w:t>
      </w:r>
    </w:p>
    <w:p w14:paraId="25421A2E"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color w:val="auto"/>
          <w:sz w:val="20"/>
          <w:szCs w:val="20"/>
        </w:rPr>
        <w:t>Komisia posúdi zloženie zábezpeky. Verejný obstarávateľ vylúči ponuku, ak uchádzač nezložil zábezpeku podľa určených podmienok.</w:t>
      </w:r>
    </w:p>
    <w:p w14:paraId="73F314E6"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 xml:space="preserve">Komisia vyhodnotí ponuky z hľadiska splnenia požiadaviek verejného obstarávateľa na predmet zákazky. Verejný obstarávateľ vylúči ponuky, ktoré nespĺňajú požiadavky uvedené v oznámení o vyhlásení verejného obstarávania a v týchto súťažných podkladoch. </w:t>
      </w:r>
    </w:p>
    <w:p w14:paraId="4F75B29D" w14:textId="77777777" w:rsidR="00791CEA"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môže písomne požiadať uchádzačov o vysvetlenie ponuky. Vysvetlením ponuky nemôže dôjsť k jej zmene. Za zmenu ponuky sa nepovažuje odstránenie zrejmých chýb v písaní a počítaní.</w:t>
      </w:r>
    </w:p>
    <w:p w14:paraId="71522300" w14:textId="77777777" w:rsidR="00914730" w:rsidRPr="00FA00C1" w:rsidRDefault="00914730"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Komisia vyhodnocuje ponuky, ktoré neboli vylúčené, podľa kritérií určených v oznámení o vyhlásení verejného obstarávania a zostaví ich poradie.</w:t>
      </w:r>
    </w:p>
    <w:p w14:paraId="77159B6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 xml:space="preserve">V prípade potreby vysvetlenia mimoriadne nízkej ponuky bude verejný obstarávateľ postupovať podľa §  53 ods. 2 až 4 a ods. 6 zákona o verejnom obstarávaní.  </w:t>
      </w:r>
    </w:p>
    <w:p w14:paraId="41E35357" w14:textId="77777777" w:rsidR="00442EA3" w:rsidRPr="00FA00C1" w:rsidRDefault="00D60F07" w:rsidP="005374DB">
      <w:pPr>
        <w:pStyle w:val="Default"/>
        <w:numPr>
          <w:ilvl w:val="1"/>
          <w:numId w:val="15"/>
        </w:numPr>
        <w:spacing w:before="120" w:line="276" w:lineRule="auto"/>
        <w:ind w:left="426" w:hanging="426"/>
        <w:jc w:val="both"/>
        <w:rPr>
          <w:rFonts w:ascii="Arial" w:hAnsi="Arial" w:cs="Arial"/>
          <w:color w:val="auto"/>
          <w:sz w:val="20"/>
          <w:szCs w:val="20"/>
        </w:rPr>
      </w:pPr>
      <w:r w:rsidRPr="00FA00C1">
        <w:rPr>
          <w:rFonts w:ascii="Arial" w:hAnsi="Arial" w:cs="Arial"/>
          <w:sz w:val="20"/>
          <w:szCs w:val="20"/>
        </w:rPr>
        <w:t>Uchádzač, ktorého ponuka bude vylúčená, bude upovedomený o vylúčení jeho ponuky s uvedením dôvodu vylúčenia lehoty, v ktorej môže  v ktorej  môže byť podaná námietka podľa § 170 ods. 3 písm. d)</w:t>
      </w:r>
      <w:r w:rsidR="00914730" w:rsidRPr="00FA00C1">
        <w:rPr>
          <w:rFonts w:ascii="Arial" w:hAnsi="Arial" w:cs="Arial"/>
          <w:sz w:val="20"/>
          <w:szCs w:val="20"/>
        </w:rPr>
        <w:t xml:space="preserve"> zákona o verejnom obstarávaní</w:t>
      </w:r>
      <w:r w:rsidRPr="00FA00C1">
        <w:rPr>
          <w:rFonts w:ascii="Arial" w:hAnsi="Arial" w:cs="Arial"/>
          <w:sz w:val="20"/>
          <w:szCs w:val="20"/>
        </w:rPr>
        <w:t>.</w:t>
      </w:r>
    </w:p>
    <w:p w14:paraId="49011443" w14:textId="77777777" w:rsidR="00D60F07" w:rsidRPr="00FA00C1" w:rsidRDefault="00D60F07" w:rsidP="00757402">
      <w:pPr>
        <w:pStyle w:val="Default"/>
        <w:spacing w:before="120" w:line="276" w:lineRule="auto"/>
        <w:ind w:left="426"/>
        <w:jc w:val="both"/>
        <w:rPr>
          <w:rFonts w:ascii="Arial" w:hAnsi="Arial" w:cs="Arial"/>
          <w:color w:val="auto"/>
          <w:sz w:val="20"/>
          <w:szCs w:val="20"/>
        </w:rPr>
      </w:pPr>
    </w:p>
    <w:p w14:paraId="49731825" w14:textId="77777777" w:rsidR="00D60F07" w:rsidRPr="00FA00C1" w:rsidRDefault="00D60F07" w:rsidP="005374DB">
      <w:pPr>
        <w:pStyle w:val="Nadpis2"/>
        <w:numPr>
          <w:ilvl w:val="0"/>
          <w:numId w:val="15"/>
        </w:numPr>
        <w:spacing w:after="240"/>
        <w:rPr>
          <w:sz w:val="28"/>
        </w:rPr>
      </w:pPr>
      <w:bookmarkStart w:id="28" w:name="_Toc105408280"/>
      <w:r w:rsidRPr="00FA00C1">
        <w:rPr>
          <w:sz w:val="28"/>
        </w:rPr>
        <w:t>Vyhodnocovanie splnenia podmienok účasti</w:t>
      </w:r>
      <w:bookmarkEnd w:id="28"/>
    </w:p>
    <w:p w14:paraId="5F721A0F" w14:textId="77777777" w:rsidR="00D60F07" w:rsidRPr="00FA00C1" w:rsidRDefault="00D60F07" w:rsidP="00CF2366">
      <w:pPr>
        <w:pStyle w:val="tl1"/>
        <w:tabs>
          <w:tab w:val="clear" w:pos="432"/>
          <w:tab w:val="left" w:pos="851"/>
        </w:tabs>
        <w:ind w:left="0" w:firstLine="0"/>
        <w:rPr>
          <w:rFonts w:ascii="Arial" w:hAnsi="Arial" w:cs="Arial"/>
          <w:sz w:val="20"/>
          <w:szCs w:val="20"/>
        </w:rPr>
      </w:pPr>
      <w:r w:rsidRPr="00FA00C1">
        <w:rPr>
          <w:rFonts w:ascii="Arial" w:hAnsi="Arial" w:cs="Arial"/>
          <w:sz w:val="20"/>
          <w:szCs w:val="20"/>
        </w:rPr>
        <w:t>Vyhodnotenie splnenia podmienok účasti sa uskutoční vzhľadom na</w:t>
      </w:r>
      <w:r w:rsidRPr="00FA00C1">
        <w:rPr>
          <w:rFonts w:ascii="Arial" w:hAnsi="Arial" w:cs="Arial"/>
          <w:b/>
          <w:sz w:val="20"/>
          <w:szCs w:val="20"/>
        </w:rPr>
        <w:t xml:space="preserve"> </w:t>
      </w:r>
      <w:r w:rsidRPr="00FA00C1">
        <w:rPr>
          <w:rFonts w:ascii="Arial" w:hAnsi="Arial" w:cs="Arial"/>
          <w:sz w:val="20"/>
          <w:szCs w:val="20"/>
        </w:rPr>
        <w:t xml:space="preserve">použitie ustanovení týkajúcich sa reverznej verejnej súťaže podľa § 66 ods. 7 </w:t>
      </w:r>
      <w:r w:rsidR="00981FCF" w:rsidRPr="00FA00C1">
        <w:rPr>
          <w:rFonts w:ascii="Arial" w:hAnsi="Arial" w:cs="Arial"/>
          <w:sz w:val="20"/>
          <w:szCs w:val="20"/>
        </w:rPr>
        <w:t xml:space="preserve">písm. a) </w:t>
      </w:r>
      <w:r w:rsidRPr="00FA00C1">
        <w:rPr>
          <w:rFonts w:ascii="Arial" w:hAnsi="Arial" w:cs="Arial"/>
          <w:sz w:val="20"/>
          <w:szCs w:val="20"/>
        </w:rPr>
        <w:t xml:space="preserve">zákona o verejnom obstarávaní po vyhodnotení ponúk. Komisia vyhodnotí splnenie podmienok účasti uchádzača, ktorý sa umiestnil na prvom mieste. </w:t>
      </w:r>
    </w:p>
    <w:p w14:paraId="375E8A64" w14:textId="77777777" w:rsidR="00D60F07" w:rsidRPr="00FA00C1" w:rsidRDefault="00D60F07" w:rsidP="00CF2366">
      <w:pPr>
        <w:pStyle w:val="tl1"/>
        <w:tabs>
          <w:tab w:val="clear" w:pos="432"/>
        </w:tabs>
        <w:ind w:left="0" w:firstLine="0"/>
        <w:rPr>
          <w:rFonts w:ascii="Arial" w:hAnsi="Arial" w:cs="Arial"/>
          <w:sz w:val="20"/>
          <w:szCs w:val="20"/>
          <w:u w:val="single"/>
        </w:rPr>
      </w:pPr>
      <w:r w:rsidRPr="00FA00C1">
        <w:rPr>
          <w:rFonts w:ascii="Arial" w:hAnsi="Arial" w:cs="Arial"/>
          <w:sz w:val="20"/>
          <w:szCs w:val="20"/>
        </w:rPr>
        <w:t xml:space="preserve">Posúdenie splnenia podmienok účasti bude založené na splnení: </w:t>
      </w:r>
    </w:p>
    <w:p w14:paraId="40EFE91B" w14:textId="53E83E39" w:rsidR="00D60F07"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 xml:space="preserve">podmienok, týkajúcich sa osobného postavenia podľa § 32  ods. 1 zákona o verejnom obstarávaní,  predložením </w:t>
      </w:r>
      <w:r w:rsidR="00FD1708" w:rsidRPr="00FA00C1">
        <w:rPr>
          <w:rFonts w:ascii="Arial" w:hAnsi="Arial" w:cs="Arial"/>
          <w:sz w:val="20"/>
          <w:szCs w:val="20"/>
        </w:rPr>
        <w:t xml:space="preserve">dokladov </w:t>
      </w:r>
      <w:r w:rsidRPr="00FA00C1">
        <w:rPr>
          <w:rFonts w:ascii="Arial" w:hAnsi="Arial" w:cs="Arial"/>
          <w:sz w:val="20"/>
          <w:szCs w:val="20"/>
        </w:rPr>
        <w:t>podľa § 32 ods. 2, resp. 4 a 5 zákona o verejnom obstarávaní</w:t>
      </w:r>
    </w:p>
    <w:p w14:paraId="4ECE9549" w14:textId="77777777" w:rsidR="00D60F07" w:rsidRPr="00FA00C1" w:rsidRDefault="004652C2" w:rsidP="002776C0">
      <w:pPr>
        <w:pStyle w:val="tl1"/>
        <w:tabs>
          <w:tab w:val="clear" w:pos="432"/>
        </w:tabs>
        <w:spacing w:before="120"/>
        <w:ind w:left="431" w:hanging="431"/>
        <w:rPr>
          <w:rFonts w:ascii="Arial" w:hAnsi="Arial" w:cs="Arial"/>
          <w:sz w:val="20"/>
          <w:szCs w:val="20"/>
        </w:rPr>
      </w:pPr>
      <w:r w:rsidRPr="00FA00C1">
        <w:rPr>
          <w:rFonts w:ascii="Arial" w:hAnsi="Arial" w:cs="Arial"/>
          <w:sz w:val="20"/>
          <w:szCs w:val="20"/>
        </w:rPr>
        <w:t>a podmienok, týkajúcich sa:</w:t>
      </w:r>
      <w:r w:rsidR="00D60F07" w:rsidRPr="00FA00C1">
        <w:rPr>
          <w:rFonts w:ascii="Arial" w:hAnsi="Arial" w:cs="Arial"/>
          <w:sz w:val="20"/>
          <w:szCs w:val="20"/>
        </w:rPr>
        <w:t xml:space="preserve">        </w:t>
      </w:r>
    </w:p>
    <w:p w14:paraId="6642019C" w14:textId="77777777" w:rsidR="00260E69"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finančného a ekonomického postavenia a</w:t>
      </w:r>
    </w:p>
    <w:p w14:paraId="0D44B3B0" w14:textId="77777777" w:rsidR="00D60F07"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technickej alebo odbornej spôsobilosti uchádzača.</w:t>
      </w:r>
    </w:p>
    <w:p w14:paraId="1FAE1DA3" w14:textId="77777777" w:rsidR="00D60F07" w:rsidRPr="00FA00C1" w:rsidRDefault="00D60F07" w:rsidP="002776C0">
      <w:pPr>
        <w:pStyle w:val="tl1"/>
        <w:tabs>
          <w:tab w:val="clear" w:pos="432"/>
        </w:tabs>
        <w:spacing w:before="120"/>
        <w:ind w:left="0" w:firstLine="0"/>
        <w:rPr>
          <w:rFonts w:ascii="Arial" w:hAnsi="Arial" w:cs="Arial"/>
          <w:sz w:val="20"/>
          <w:szCs w:val="20"/>
        </w:rPr>
      </w:pPr>
      <w:r w:rsidRPr="00FA00C1">
        <w:rPr>
          <w:rFonts w:ascii="Arial" w:hAnsi="Arial" w:cs="Arial"/>
          <w:b/>
          <w:sz w:val="20"/>
          <w:szCs w:val="20"/>
        </w:rPr>
        <w:t>Skupina dodávateľov</w:t>
      </w:r>
      <w:r w:rsidRPr="00FA00C1">
        <w:rPr>
          <w:rFonts w:ascii="Arial" w:hAnsi="Arial" w:cs="Arial"/>
          <w:sz w:val="20"/>
          <w:szCs w:val="20"/>
        </w:rPr>
        <w:t>, zúčastnená vo verejnom obstarávaní, preuka</w:t>
      </w:r>
      <w:r w:rsidR="004652C2" w:rsidRPr="00FA00C1">
        <w:rPr>
          <w:rFonts w:ascii="Arial" w:hAnsi="Arial" w:cs="Arial"/>
          <w:sz w:val="20"/>
          <w:szCs w:val="20"/>
        </w:rPr>
        <w:t>zuje splnenie podmienok účasti:</w:t>
      </w:r>
    </w:p>
    <w:p w14:paraId="75B3C09E" w14:textId="77777777" w:rsidR="00260E69"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 xml:space="preserve">týkajúcich sa </w:t>
      </w:r>
      <w:r w:rsidR="00981FCF" w:rsidRPr="00FA00C1">
        <w:rPr>
          <w:rFonts w:ascii="Arial" w:hAnsi="Arial" w:cs="Arial"/>
          <w:color w:val="000000"/>
          <w:sz w:val="20"/>
          <w:szCs w:val="20"/>
          <w:shd w:val="clear" w:color="auto" w:fill="FFFFFF"/>
        </w:rPr>
        <w:t> osobného postavenia za každého člena skupiny osobitne,</w:t>
      </w:r>
    </w:p>
    <w:p w14:paraId="0BF15567" w14:textId="77777777" w:rsidR="00260E69"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týkajúcich sa finančného a ekonomického postavenia, technickej alebo odbornej spôsobilosti za všetkých členov skupiny spoločne,</w:t>
      </w:r>
    </w:p>
    <w:p w14:paraId="44660864" w14:textId="77777777" w:rsidR="00EA013F"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 xml:space="preserve">splnenie podmienky účasti podľa § 32 ods. 1 písm. e) zákona o verejnom </w:t>
      </w:r>
      <w:r w:rsidR="00260E69" w:rsidRPr="00FA00C1">
        <w:rPr>
          <w:rFonts w:ascii="Arial" w:hAnsi="Arial" w:cs="Arial"/>
          <w:sz w:val="20"/>
          <w:szCs w:val="20"/>
        </w:rPr>
        <w:t xml:space="preserve">obstarávaní preukazuje člen </w:t>
      </w:r>
      <w:r w:rsidRPr="00FA00C1">
        <w:rPr>
          <w:rFonts w:ascii="Arial" w:hAnsi="Arial" w:cs="Arial"/>
          <w:sz w:val="20"/>
          <w:szCs w:val="20"/>
        </w:rPr>
        <w:t>skupiny len vo vzťahu k tej časti predmetu zákazky, ktorú bude zabezpečovať.</w:t>
      </w:r>
    </w:p>
    <w:p w14:paraId="195CB21B" w14:textId="77777777" w:rsidR="00EA013F"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Verejný obstarávateľ môže požiadať uchádzača o vysvetlenie alebo doplnenie predložených dokladov, ktorými preukazuje splnenie podmienok účasti podľa ustanovení § 40 ods. 4 zákona o verejnom obstarávaní.</w:t>
      </w:r>
    </w:p>
    <w:p w14:paraId="14297E1E" w14:textId="77777777" w:rsidR="004652C2" w:rsidRPr="00FA00C1" w:rsidRDefault="00D60F07" w:rsidP="005374DB">
      <w:pPr>
        <w:pStyle w:val="tl1"/>
        <w:numPr>
          <w:ilvl w:val="1"/>
          <w:numId w:val="16"/>
        </w:numPr>
        <w:spacing w:before="120"/>
        <w:ind w:left="357" w:hanging="357"/>
        <w:rPr>
          <w:rFonts w:ascii="Arial" w:hAnsi="Arial" w:cs="Arial"/>
          <w:sz w:val="20"/>
          <w:szCs w:val="20"/>
        </w:rPr>
      </w:pPr>
      <w:r w:rsidRPr="00FA00C1">
        <w:rPr>
          <w:rFonts w:ascii="Arial" w:hAnsi="Arial" w:cs="Arial"/>
          <w:sz w:val="20"/>
          <w:szCs w:val="20"/>
        </w:rPr>
        <w:t xml:space="preserve">V prípade, ak uchádzač nesplní podmienky účasti stanovené vo verejnom obstarávaní, bude z verejnej súťaže vylúčený. O vylúčení bude upovedomený oznámením a budú mu oznámené dôvody vylúčenia  a lehota, v ktorej môže byť podaná námietka podľa § 170 ods. 3 písm. d). </w:t>
      </w:r>
    </w:p>
    <w:p w14:paraId="16D8033E" w14:textId="77777777" w:rsidR="00D60F07" w:rsidRPr="00FA00C1" w:rsidRDefault="00D60F07" w:rsidP="005374DB">
      <w:pPr>
        <w:pStyle w:val="Nadpis2"/>
        <w:numPr>
          <w:ilvl w:val="0"/>
          <w:numId w:val="15"/>
        </w:numPr>
        <w:spacing w:before="240" w:after="240"/>
        <w:ind w:left="357" w:hanging="357"/>
        <w:rPr>
          <w:sz w:val="22"/>
        </w:rPr>
      </w:pPr>
      <w:bookmarkStart w:id="29" w:name="_Toc105408281"/>
      <w:r w:rsidRPr="00FA00C1">
        <w:rPr>
          <w:sz w:val="28"/>
        </w:rPr>
        <w:lastRenderedPageBreak/>
        <w:t>Dôvernosť a etika vo verejnom obstarávaní</w:t>
      </w:r>
      <w:bookmarkEnd w:id="29"/>
      <w:r w:rsidRPr="00FA00C1">
        <w:rPr>
          <w:sz w:val="28"/>
        </w:rPr>
        <w:t xml:space="preserve"> </w:t>
      </w:r>
    </w:p>
    <w:p w14:paraId="780119CB" w14:textId="4BC4A6A1" w:rsidR="004652C2" w:rsidRPr="00FA00C1" w:rsidRDefault="00D60F07" w:rsidP="005374DB">
      <w:pPr>
        <w:pStyle w:val="tl1"/>
        <w:numPr>
          <w:ilvl w:val="1"/>
          <w:numId w:val="17"/>
        </w:numPr>
        <w:rPr>
          <w:rFonts w:ascii="Arial" w:hAnsi="Arial" w:cs="Arial"/>
          <w:sz w:val="20"/>
          <w:szCs w:val="20"/>
        </w:rPr>
      </w:pPr>
      <w:r w:rsidRPr="00FA00C1">
        <w:rPr>
          <w:rFonts w:ascii="Arial" w:hAnsi="Arial" w:cs="Arial"/>
          <w:sz w:val="20"/>
          <w:szCs w:val="20"/>
        </w:rPr>
        <w:t>Informácie, týkajúce sa obsahu ponúk,  preskúmania, vysvetlenia, vyhodnotenia, vzájomného porovnania ponúk a odporúčaní sú do prijatia ponúk dôverné. Členovia komisie na vyhodnotenie ponúk a zodpovedné osoby verejného obstarávateľa nesmú zverejniť uvedené informácie ani uchádzačom, ani žiadnym iným osobám až do dňa, v ktorom sa poskytnú uchádzačom v súlade  s § 55 zákona o verejnom obstarávaní.</w:t>
      </w:r>
    </w:p>
    <w:p w14:paraId="5D476A65" w14:textId="77777777" w:rsidR="004652C2" w:rsidRPr="00FA00C1" w:rsidRDefault="00D60F07" w:rsidP="005374DB">
      <w:pPr>
        <w:pStyle w:val="tl1"/>
        <w:numPr>
          <w:ilvl w:val="1"/>
          <w:numId w:val="17"/>
        </w:numPr>
        <w:spacing w:before="120"/>
        <w:ind w:left="357" w:hanging="357"/>
        <w:rPr>
          <w:rFonts w:ascii="Arial" w:hAnsi="Arial" w:cs="Arial"/>
          <w:sz w:val="20"/>
          <w:szCs w:val="20"/>
        </w:rPr>
      </w:pPr>
      <w:r w:rsidRPr="00FA00C1">
        <w:rPr>
          <w:rFonts w:ascii="Arial" w:hAnsi="Arial" w:cs="Arial"/>
          <w:sz w:val="20"/>
          <w:szCs w:val="20"/>
        </w:rPr>
        <w:t xml:space="preserve">Informácie, ktoré uchádzač v ponuke označí za dôverné podľa § 22 zákona o verejnom obstarávaní, nebudú zverejnené, okrem údajov v súlade s citovaným ustanovením. </w:t>
      </w:r>
    </w:p>
    <w:p w14:paraId="17C98307" w14:textId="77777777" w:rsidR="007F0F2B" w:rsidRPr="00FA00C1" w:rsidRDefault="00D60F07" w:rsidP="005374DB">
      <w:pPr>
        <w:pStyle w:val="tl1"/>
        <w:numPr>
          <w:ilvl w:val="1"/>
          <w:numId w:val="17"/>
        </w:numPr>
        <w:spacing w:before="120"/>
        <w:ind w:left="357" w:hanging="357"/>
        <w:rPr>
          <w:rFonts w:ascii="Arial" w:hAnsi="Arial" w:cs="Arial"/>
          <w:sz w:val="20"/>
          <w:szCs w:val="20"/>
        </w:rPr>
      </w:pPr>
      <w:r w:rsidRPr="00FA00C1">
        <w:rPr>
          <w:rFonts w:ascii="Arial" w:hAnsi="Arial" w:cs="Arial"/>
          <w:sz w:val="20"/>
          <w:szCs w:val="20"/>
        </w:rPr>
        <w:t>Ponuky uchádzačov, ani ich jednotlivé časti, nebude možné použiť bez predchádzajúceho súhlasu uchádzačov.</w:t>
      </w:r>
    </w:p>
    <w:p w14:paraId="28B47152" w14:textId="77777777" w:rsidR="00D60F07" w:rsidRPr="00FA00C1" w:rsidRDefault="00D60F07" w:rsidP="005374DB">
      <w:pPr>
        <w:pStyle w:val="Nadpis2"/>
        <w:numPr>
          <w:ilvl w:val="0"/>
          <w:numId w:val="15"/>
        </w:numPr>
        <w:spacing w:before="240" w:after="240"/>
        <w:ind w:left="357" w:hanging="357"/>
        <w:rPr>
          <w:rFonts w:ascii="Arial" w:hAnsi="Arial" w:cs="Arial"/>
          <w:sz w:val="22"/>
        </w:rPr>
      </w:pPr>
      <w:bookmarkStart w:id="30" w:name="_Toc105408282"/>
      <w:r w:rsidRPr="00FA00C1">
        <w:rPr>
          <w:sz w:val="28"/>
        </w:rPr>
        <w:t>Revízne postupy</w:t>
      </w:r>
      <w:bookmarkEnd w:id="30"/>
      <w:r w:rsidRPr="00FA00C1">
        <w:rPr>
          <w:sz w:val="28"/>
        </w:rPr>
        <w:t xml:space="preserve"> </w:t>
      </w:r>
    </w:p>
    <w:p w14:paraId="2D6C1F19" w14:textId="77777777" w:rsidR="007F0F2B" w:rsidRPr="00FA00C1" w:rsidRDefault="00D60F07" w:rsidP="005374DB">
      <w:pPr>
        <w:pStyle w:val="tl1"/>
        <w:numPr>
          <w:ilvl w:val="1"/>
          <w:numId w:val="18"/>
        </w:numPr>
        <w:rPr>
          <w:rFonts w:ascii="Arial" w:hAnsi="Arial" w:cs="Arial"/>
          <w:sz w:val="20"/>
          <w:szCs w:val="20"/>
        </w:rPr>
      </w:pPr>
      <w:r w:rsidRPr="00FA00C1">
        <w:rPr>
          <w:rFonts w:ascii="Arial" w:hAnsi="Arial" w:cs="Arial"/>
          <w:sz w:val="20"/>
          <w:szCs w:val="20"/>
        </w:rPr>
        <w:t>Uchádzač  alebo osoba, ktorá sa domnieva, že jej práva alebo právom chránené záujmy boli alebo mohli byť dotknuté postupom verejného obstarávateľa môže podľa § 164 zákona o verejnom obstarávaní podať verejnému obstarávateľovi  žiadosť o nápravu.</w:t>
      </w:r>
    </w:p>
    <w:p w14:paraId="36E507EF" w14:textId="0AE0A25C" w:rsidR="009E6821" w:rsidRPr="00FA00C1" w:rsidRDefault="00D60F07" w:rsidP="009E6821">
      <w:pPr>
        <w:pStyle w:val="tl1"/>
        <w:numPr>
          <w:ilvl w:val="1"/>
          <w:numId w:val="18"/>
        </w:numPr>
        <w:spacing w:before="120" w:line="276" w:lineRule="auto"/>
        <w:ind w:left="357" w:hanging="357"/>
        <w:rPr>
          <w:rFonts w:ascii="Arial" w:hAnsi="Arial" w:cs="Arial"/>
          <w:sz w:val="20"/>
          <w:szCs w:val="20"/>
        </w:rPr>
      </w:pPr>
      <w:r w:rsidRPr="00FA00C1">
        <w:rPr>
          <w:rFonts w:ascii="Arial" w:hAnsi="Arial" w:cs="Arial"/>
          <w:sz w:val="20"/>
          <w:szCs w:val="20"/>
        </w:rPr>
        <w:t>Uchádzač alebo osoba, ktorá sa domnieva, že jej práva alebo právom chránené záujmy boli alebo mohli byť dotknuté postupom verejného obstarávateľa môže podať podľa § 170 zákona o verejnom obstarávaní námietky proti postupu verejného obstarávateľa.</w:t>
      </w:r>
    </w:p>
    <w:p w14:paraId="5C39A74C" w14:textId="6869BC4B" w:rsidR="00D60F07" w:rsidRPr="00FA00C1" w:rsidRDefault="00D60F07" w:rsidP="00B55C03">
      <w:pPr>
        <w:pStyle w:val="Nadpis1"/>
        <w:spacing w:before="360" w:after="240"/>
      </w:pPr>
      <w:bookmarkStart w:id="31" w:name="_Toc105408283"/>
      <w:r w:rsidRPr="00FA00C1">
        <w:t>Časť V Prijatie ponuky</w:t>
      </w:r>
      <w:bookmarkEnd w:id="31"/>
    </w:p>
    <w:p w14:paraId="2AD3ECCC" w14:textId="77777777" w:rsidR="00D60F07" w:rsidRPr="00FA00C1" w:rsidRDefault="00D60F07" w:rsidP="005374DB">
      <w:pPr>
        <w:pStyle w:val="Nadpis2"/>
        <w:numPr>
          <w:ilvl w:val="0"/>
          <w:numId w:val="19"/>
        </w:numPr>
        <w:ind w:left="426" w:hanging="426"/>
        <w:rPr>
          <w:sz w:val="28"/>
        </w:rPr>
      </w:pPr>
      <w:bookmarkStart w:id="32" w:name="_Toc105408284"/>
      <w:r w:rsidRPr="00FA00C1">
        <w:rPr>
          <w:sz w:val="28"/>
        </w:rPr>
        <w:t>Informácia o výsledku vyhodnotenia ponúk</w:t>
      </w:r>
      <w:bookmarkEnd w:id="32"/>
    </w:p>
    <w:p w14:paraId="1F30196A" w14:textId="77777777" w:rsidR="00D60F07" w:rsidRPr="00FA00C1" w:rsidRDefault="00D60F07" w:rsidP="00D60F07">
      <w:pPr>
        <w:pStyle w:val="tl1"/>
        <w:tabs>
          <w:tab w:val="clear" w:pos="432"/>
        </w:tabs>
        <w:ind w:left="284" w:firstLine="0"/>
        <w:rPr>
          <w:rFonts w:ascii="Arial" w:hAnsi="Arial" w:cs="Times New Roman"/>
          <w:b/>
          <w:sz w:val="24"/>
          <w:szCs w:val="24"/>
          <w:lang w:eastAsia="cs-CZ"/>
        </w:rPr>
      </w:pPr>
    </w:p>
    <w:p w14:paraId="134BC00B" w14:textId="77777777" w:rsidR="007C634D" w:rsidRPr="00FA00C1" w:rsidRDefault="007C634D" w:rsidP="005374DB">
      <w:pPr>
        <w:pStyle w:val="tl1"/>
        <w:numPr>
          <w:ilvl w:val="1"/>
          <w:numId w:val="26"/>
        </w:numPr>
        <w:spacing w:line="276" w:lineRule="auto"/>
        <w:rPr>
          <w:rFonts w:ascii="Arial" w:hAnsi="Arial" w:cs="Arial"/>
          <w:sz w:val="20"/>
          <w:szCs w:val="20"/>
        </w:rPr>
      </w:pPr>
      <w:r w:rsidRPr="00FA00C1">
        <w:rPr>
          <w:rFonts w:ascii="Arial" w:hAnsi="Arial" w:cs="Arial"/>
          <w:sz w:val="20"/>
        </w:rPr>
        <w:t>V súlade s § 55 ods. 1, § 40 a § 53 zákona o verejnom obstarávaní komisia vyhodnotí splnenie podmienok účasti a požiadaviek na predmet zákazky u uchádzača, ktorý sa predbežne umiestnil na 1. mieste po vyhodnotení ponúk na základe zvoleného kritéria.</w:t>
      </w:r>
    </w:p>
    <w:p w14:paraId="5C1312E0" w14:textId="77777777" w:rsidR="001731CF" w:rsidRPr="00FA00C1" w:rsidRDefault="00D60F07" w:rsidP="005374DB">
      <w:pPr>
        <w:pStyle w:val="tl1"/>
        <w:numPr>
          <w:ilvl w:val="1"/>
          <w:numId w:val="26"/>
        </w:numPr>
        <w:spacing w:before="120" w:line="276" w:lineRule="auto"/>
        <w:ind w:left="391" w:hanging="391"/>
        <w:rPr>
          <w:rFonts w:ascii="Arial" w:hAnsi="Arial" w:cs="Arial"/>
          <w:sz w:val="20"/>
          <w:szCs w:val="20"/>
        </w:rPr>
      </w:pPr>
      <w:r w:rsidRPr="00FA00C1">
        <w:rPr>
          <w:rFonts w:ascii="Arial" w:hAnsi="Arial" w:cs="Arial"/>
          <w:sz w:val="20"/>
          <w:szCs w:val="20"/>
        </w:rPr>
        <w:t xml:space="preserve">Každému uchádzačovi, ktorého ponuka bola vyhodnocovaná, bude bezodkladne elektronicky oznámený výsledok </w:t>
      </w:r>
      <w:r w:rsidR="002E5DF1" w:rsidRPr="00FA00C1">
        <w:rPr>
          <w:rFonts w:ascii="Arial" w:hAnsi="Arial" w:cs="Arial"/>
          <w:sz w:val="20"/>
          <w:szCs w:val="20"/>
        </w:rPr>
        <w:t>vyhodnotenia ponúk, vrátane poradia uchádzačov.</w:t>
      </w:r>
      <w:r w:rsidRPr="00FA00C1">
        <w:rPr>
          <w:rFonts w:ascii="Arial" w:hAnsi="Arial" w:cs="Arial"/>
          <w:sz w:val="20"/>
          <w:szCs w:val="20"/>
        </w:rPr>
        <w:t>.</w:t>
      </w:r>
    </w:p>
    <w:p w14:paraId="62C81402" w14:textId="77777777" w:rsidR="007C634D" w:rsidRPr="00FA00C1" w:rsidRDefault="00D60F07" w:rsidP="005374DB">
      <w:pPr>
        <w:pStyle w:val="tl1"/>
        <w:numPr>
          <w:ilvl w:val="1"/>
          <w:numId w:val="26"/>
        </w:numPr>
        <w:spacing w:before="120" w:line="276" w:lineRule="auto"/>
        <w:rPr>
          <w:rFonts w:ascii="Arial" w:hAnsi="Arial" w:cs="Arial"/>
          <w:sz w:val="20"/>
          <w:szCs w:val="20"/>
        </w:rPr>
      </w:pPr>
      <w:r w:rsidRPr="00FA00C1">
        <w:rPr>
          <w:rFonts w:ascii="Arial" w:hAnsi="Arial" w:cs="Arial"/>
          <w:sz w:val="20"/>
          <w:szCs w:val="20"/>
        </w:rPr>
        <w:t>Úspešnému uchádzačovi bude zaslané oznámenie, že jeho ponuku prijíma a neúspešnému uchádzačovi alebo uchádzačom bude oznámené, že neuspel/neuspeli a dôvody neprijatia jeho/ich ponuky. Oznámenie bude obsahovať identifikáciu úspešného uchádzača, informáciu o charakteristikách a výhodách prijatej ponuky, poradie uchádzača a lehotu, v ktorej môže byť podaná námietka podľa § 170 ods. 3 písm. f) zákona o verejnom obstarávaní.</w:t>
      </w:r>
    </w:p>
    <w:p w14:paraId="30B47B80" w14:textId="77777777" w:rsidR="00D60F07" w:rsidRPr="00FA00C1" w:rsidRDefault="00D60F07" w:rsidP="009179BD">
      <w:pPr>
        <w:pStyle w:val="Nadpis2"/>
        <w:numPr>
          <w:ilvl w:val="0"/>
          <w:numId w:val="5"/>
        </w:numPr>
        <w:spacing w:before="240" w:after="240"/>
        <w:rPr>
          <w:sz w:val="28"/>
        </w:rPr>
      </w:pPr>
      <w:bookmarkStart w:id="33" w:name="_Toc105408285"/>
      <w:r w:rsidRPr="00FA00C1">
        <w:rPr>
          <w:sz w:val="28"/>
        </w:rPr>
        <w:t xml:space="preserve">Uzavretie </w:t>
      </w:r>
      <w:r w:rsidR="007C634D" w:rsidRPr="00FA00C1">
        <w:rPr>
          <w:sz w:val="28"/>
        </w:rPr>
        <w:t>Zmluvy o dielo a poskytnutí služby</w:t>
      </w:r>
      <w:bookmarkEnd w:id="33"/>
    </w:p>
    <w:p w14:paraId="16F2B11F" w14:textId="02A3662E" w:rsidR="00D60F07" w:rsidRPr="00FA00C1" w:rsidRDefault="00D60F07" w:rsidP="009179BD">
      <w:pPr>
        <w:numPr>
          <w:ilvl w:val="1"/>
          <w:numId w:val="5"/>
        </w:numPr>
        <w:tabs>
          <w:tab w:val="left" w:pos="500"/>
        </w:tabs>
        <w:spacing w:line="276" w:lineRule="auto"/>
        <w:jc w:val="both"/>
        <w:rPr>
          <w:rFonts w:ascii="Arial" w:hAnsi="Arial" w:cs="Arial"/>
          <w:b/>
        </w:rPr>
      </w:pPr>
      <w:r w:rsidRPr="00FA00C1">
        <w:rPr>
          <w:rFonts w:ascii="Arial" w:hAnsi="Arial" w:cs="Arial"/>
        </w:rPr>
        <w:t xml:space="preserve">Verejný obstarávateľ uzavrie </w:t>
      </w:r>
      <w:r w:rsidR="007C634D" w:rsidRPr="00FA00C1">
        <w:rPr>
          <w:rFonts w:ascii="Arial" w:hAnsi="Arial" w:cs="Arial"/>
        </w:rPr>
        <w:t>Zmluv</w:t>
      </w:r>
      <w:r w:rsidR="003026D3">
        <w:rPr>
          <w:rFonts w:ascii="Arial" w:hAnsi="Arial" w:cs="Arial"/>
        </w:rPr>
        <w:t>u</w:t>
      </w:r>
      <w:bookmarkStart w:id="34" w:name="_GoBack"/>
      <w:bookmarkEnd w:id="34"/>
      <w:r w:rsidR="007C634D" w:rsidRPr="00FA00C1">
        <w:rPr>
          <w:rFonts w:ascii="Arial" w:hAnsi="Arial" w:cs="Arial"/>
        </w:rPr>
        <w:t xml:space="preserve"> o dielo a poskytnutí služby</w:t>
      </w:r>
      <w:r w:rsidRPr="00FA00C1">
        <w:rPr>
          <w:rFonts w:ascii="Arial" w:hAnsi="Arial" w:cs="Arial"/>
        </w:rPr>
        <w:t xml:space="preserve"> s úspešným uchádzačom v lehote viazanosti ponúk, najskôr však jedenásty deň odo dňa odoslania oznámenia o výsledku vyhodnotenia ponúk. V prípade, ak budú uplatnené revízne postupy, verejný obstarávateľ si vyhradzuje právo prijať </w:t>
      </w:r>
      <w:r w:rsidR="007C634D" w:rsidRPr="00FA00C1">
        <w:rPr>
          <w:rFonts w:ascii="Arial" w:hAnsi="Arial" w:cs="Arial"/>
        </w:rPr>
        <w:t>Zmluvu o dielo a poskytnutí služby</w:t>
      </w:r>
      <w:r w:rsidRPr="00FA00C1">
        <w:rPr>
          <w:rFonts w:ascii="Arial" w:hAnsi="Arial" w:cs="Arial"/>
        </w:rPr>
        <w:t xml:space="preserve"> v predĺženej lehote viazanosti ponúk. </w:t>
      </w:r>
    </w:p>
    <w:p w14:paraId="7781C102" w14:textId="77777777" w:rsidR="00C93A5A" w:rsidRPr="00FA00C1" w:rsidRDefault="00C93A5A" w:rsidP="00CE056C">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Verejný obstarávateľ nesmie uzavrieť Zmluvu o dielo a poskytnutí služby s uchádzačom, ktorý má a nie je zapísaný v registri partnerov verejného sektora, alebo ktorých subdodávatelia, ktorí sú v čase uzavretia zmluvy verejnému obstarávateľovi známi a majú povinnosť zapisovať sa do registra partnerov verejného sektora a nie sú zapísaní v registri partnerov verejného sektora.</w:t>
      </w:r>
    </w:p>
    <w:p w14:paraId="47D66642" w14:textId="77777777" w:rsidR="00D60F07" w:rsidRPr="00FA00C1" w:rsidRDefault="00C93A5A" w:rsidP="00CE056C">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color w:val="FF0000"/>
        </w:rPr>
        <w:t xml:space="preserve">Verejný obstarávateľ nesmie uzavrieť Zmluvu o dielo a poskytnutí služby s uchádzačom, ktorý má povinnosť zapisovať sa do registra partnerov verejného sektora a ktorého konečným užívateľom výhod je osoba podľa § 11 ods. 1 písm. c) zákona o verejnom obstarávaní (verejný činiteľ) alebo ktorých subdodávatelia, ktorí sú v čase uzavretia zmluvy verejnému obstarávateľovi známi a majú </w:t>
      </w:r>
      <w:r w:rsidRPr="00FA00C1">
        <w:rPr>
          <w:rFonts w:ascii="Arial" w:hAnsi="Arial" w:cs="Arial"/>
          <w:color w:val="FF0000"/>
        </w:rPr>
        <w:lastRenderedPageBreak/>
        <w:t>povinnosť zapisovať sa do registra partnerov verejného sektora a ktorých konečným užívateľom výhod je osoba podľa § 11 ods. 1 písm. c) zákona o verejnom obstarávaní</w:t>
      </w:r>
      <w:r w:rsidR="00D60F07" w:rsidRPr="00FA00C1">
        <w:rPr>
          <w:rFonts w:ascii="Arial" w:hAnsi="Arial" w:cs="Arial"/>
        </w:rPr>
        <w:t xml:space="preserve">.  </w:t>
      </w:r>
    </w:p>
    <w:p w14:paraId="071DC7A0"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Povinnosť zápisu do registra partnerov verejného sektora sa vzťahuje na každého člena skupiny dodávateľov.</w:t>
      </w:r>
    </w:p>
    <w:p w14:paraId="1C7FE9D8" w14:textId="77777777" w:rsidR="00D60F07" w:rsidRPr="00FA00C1" w:rsidRDefault="00D60F07" w:rsidP="009179BD">
      <w:pPr>
        <w:numPr>
          <w:ilvl w:val="1"/>
          <w:numId w:val="5"/>
        </w:numPr>
        <w:tabs>
          <w:tab w:val="left" w:pos="500"/>
        </w:tabs>
        <w:spacing w:before="120" w:line="276" w:lineRule="auto"/>
        <w:ind w:left="357" w:hanging="357"/>
        <w:jc w:val="both"/>
        <w:rPr>
          <w:rFonts w:ascii="Arial" w:hAnsi="Arial" w:cs="Arial"/>
        </w:rPr>
      </w:pPr>
      <w:r w:rsidRPr="00FA00C1">
        <w:rPr>
          <w:rFonts w:ascii="Arial" w:hAnsi="Arial" w:cs="Arial"/>
        </w:rPr>
        <w:t>Ponuky uchádzačov, ani ich časti, sa nepoužijú bez súhlasu uchádzačov, okrem použitia pre splnenie povinností verejným obstarávateľom podľa zákona o verejnom obstarávaní.</w:t>
      </w:r>
    </w:p>
    <w:p w14:paraId="723AB717" w14:textId="77777777" w:rsidR="00D60F07" w:rsidRPr="00FA00C1" w:rsidRDefault="00D60F07" w:rsidP="005374DB">
      <w:pPr>
        <w:pStyle w:val="Nadpis2"/>
        <w:numPr>
          <w:ilvl w:val="0"/>
          <w:numId w:val="7"/>
        </w:numPr>
        <w:spacing w:before="240" w:after="240" w:line="276" w:lineRule="auto"/>
        <w:ind w:left="357" w:hanging="357"/>
        <w:rPr>
          <w:sz w:val="28"/>
        </w:rPr>
      </w:pPr>
      <w:bookmarkStart w:id="35" w:name="_Toc105408286"/>
      <w:r w:rsidRPr="00FA00C1">
        <w:rPr>
          <w:sz w:val="28"/>
        </w:rPr>
        <w:t>Zrušenie verejnej súťaže</w:t>
      </w:r>
      <w:bookmarkEnd w:id="35"/>
    </w:p>
    <w:p w14:paraId="518EF354" w14:textId="77777777" w:rsidR="00D60F07" w:rsidRPr="00FA00C1" w:rsidRDefault="00D60F07" w:rsidP="00CE056C">
      <w:pPr>
        <w:pStyle w:val="Odsekzoznamu"/>
        <w:spacing w:line="276" w:lineRule="auto"/>
        <w:ind w:left="0"/>
        <w:jc w:val="both"/>
        <w:rPr>
          <w:rFonts w:ascii="Arial" w:hAnsi="Arial" w:cs="Arial"/>
          <w:sz w:val="20"/>
          <w:lang w:val="sk-SK"/>
        </w:rPr>
      </w:pPr>
      <w:r w:rsidRPr="00FA00C1">
        <w:rPr>
          <w:rFonts w:ascii="Arial" w:hAnsi="Arial" w:cs="Arial"/>
          <w:sz w:val="20"/>
          <w:lang w:val="sk-SK"/>
        </w:rPr>
        <w:t>Verejný obstarávateľ si vyhradzuje právo zruši</w:t>
      </w:r>
      <w:r w:rsidR="004D6B7C" w:rsidRPr="00FA00C1">
        <w:rPr>
          <w:rFonts w:ascii="Arial" w:hAnsi="Arial" w:cs="Arial"/>
          <w:sz w:val="20"/>
          <w:lang w:val="sk-SK"/>
        </w:rPr>
        <w:t>ť verejné obstarávanie, ak nasta</w:t>
      </w:r>
      <w:r w:rsidRPr="00FA00C1">
        <w:rPr>
          <w:rFonts w:ascii="Arial" w:hAnsi="Arial" w:cs="Arial"/>
          <w:sz w:val="20"/>
          <w:lang w:val="sk-SK"/>
        </w:rPr>
        <w:t xml:space="preserve">ne niektorý z dôvodov uvedený v § 57 zákona o verejnom obstarávaní. </w:t>
      </w:r>
    </w:p>
    <w:p w14:paraId="7419AEA9" w14:textId="77777777" w:rsidR="00D60F07" w:rsidRPr="00FA00C1" w:rsidRDefault="00D60F07" w:rsidP="005374DB">
      <w:pPr>
        <w:pStyle w:val="Nadpis2"/>
        <w:numPr>
          <w:ilvl w:val="0"/>
          <w:numId w:val="7"/>
        </w:numPr>
        <w:spacing w:before="240" w:after="240" w:line="276" w:lineRule="auto"/>
        <w:rPr>
          <w:sz w:val="28"/>
        </w:rPr>
      </w:pPr>
      <w:bookmarkStart w:id="36" w:name="_Toc105408287"/>
      <w:r w:rsidRPr="00FA00C1">
        <w:rPr>
          <w:sz w:val="28"/>
        </w:rPr>
        <w:t>Využitie subdodávateľov</w:t>
      </w:r>
      <w:bookmarkEnd w:id="36"/>
    </w:p>
    <w:p w14:paraId="184E7EBC" w14:textId="77777777" w:rsidR="00164008" w:rsidRPr="00FA00C1" w:rsidRDefault="00D60F07" w:rsidP="005374DB">
      <w:pPr>
        <w:pStyle w:val="Odsekzoznamu"/>
        <w:numPr>
          <w:ilvl w:val="1"/>
          <w:numId w:val="20"/>
        </w:numPr>
        <w:spacing w:line="276" w:lineRule="auto"/>
        <w:jc w:val="both"/>
        <w:rPr>
          <w:rFonts w:ascii="Arial" w:hAnsi="Arial" w:cs="Arial"/>
          <w:sz w:val="20"/>
          <w:lang w:val="sk-SK"/>
        </w:rPr>
      </w:pPr>
      <w:r w:rsidRPr="00FA00C1">
        <w:rPr>
          <w:rFonts w:ascii="Arial" w:hAnsi="Arial" w:cs="Arial"/>
          <w:sz w:val="20"/>
          <w:lang w:val="sk-SK"/>
        </w:rPr>
        <w:t>Verejný obstarávateľ vyžaduje v ponuke uviesť zoznam subdodávateľov, ktorí sú uchádzačovi známi v čase predkladania ponuky. Súčasne v rámci poskytnutia súčinnosti predloží úspešný uchádzač zoznam všetkých subdodávateľov, ktorí sa budú podi</w:t>
      </w:r>
      <w:r w:rsidR="00164008" w:rsidRPr="00FA00C1">
        <w:rPr>
          <w:rFonts w:ascii="Arial" w:hAnsi="Arial" w:cs="Arial"/>
          <w:sz w:val="20"/>
          <w:lang w:val="sk-SK"/>
        </w:rPr>
        <w:t xml:space="preserve">eľať na plnení </w:t>
      </w:r>
      <w:r w:rsidR="00D21D18" w:rsidRPr="00FA00C1">
        <w:rPr>
          <w:rFonts w:ascii="Arial" w:hAnsi="Arial" w:cs="Arial"/>
          <w:sz w:val="20"/>
          <w:lang w:val="sk-SK"/>
        </w:rPr>
        <w:t>Zmluvy</w:t>
      </w:r>
      <w:r w:rsidR="00164008" w:rsidRPr="00FA00C1">
        <w:rPr>
          <w:rFonts w:ascii="Arial" w:hAnsi="Arial" w:cs="Arial"/>
          <w:sz w:val="20"/>
          <w:lang w:val="sk-SK"/>
        </w:rPr>
        <w:t>.</w:t>
      </w:r>
    </w:p>
    <w:p w14:paraId="1660B729" w14:textId="77777777" w:rsidR="00D60F07" w:rsidRPr="00FA00C1" w:rsidRDefault="00D60F07" w:rsidP="005374DB">
      <w:pPr>
        <w:pStyle w:val="Odsekzoznamu"/>
        <w:numPr>
          <w:ilvl w:val="1"/>
          <w:numId w:val="20"/>
        </w:numPr>
        <w:spacing w:before="120" w:line="276" w:lineRule="auto"/>
        <w:ind w:left="357" w:hanging="357"/>
        <w:jc w:val="both"/>
        <w:rPr>
          <w:rFonts w:ascii="Arial" w:hAnsi="Arial" w:cs="Arial"/>
          <w:sz w:val="20"/>
          <w:lang w:val="sk-SK"/>
        </w:rPr>
      </w:pPr>
      <w:r w:rsidRPr="00FA00C1">
        <w:rPr>
          <w:rFonts w:ascii="Arial" w:hAnsi="Arial" w:cs="Arial"/>
          <w:sz w:val="20"/>
          <w:lang w:val="sk-SK"/>
        </w:rPr>
        <w:t>Všetky pravidlá zmeny subdodávateľa sú uvedené v</w:t>
      </w:r>
      <w:r w:rsidR="00D21D18" w:rsidRPr="00FA00C1">
        <w:rPr>
          <w:rFonts w:ascii="Arial" w:hAnsi="Arial" w:cs="Arial"/>
          <w:sz w:val="20"/>
          <w:lang w:val="sk-SK"/>
        </w:rPr>
        <w:t> Zmluve o dielo a poskytnutí služby</w:t>
      </w:r>
      <w:r w:rsidRPr="00FA00C1">
        <w:rPr>
          <w:rFonts w:ascii="Arial" w:hAnsi="Arial" w:cs="Arial"/>
          <w:sz w:val="20"/>
          <w:lang w:val="sk-SK"/>
        </w:rPr>
        <w:t>.</w:t>
      </w:r>
    </w:p>
    <w:p w14:paraId="175F509A" w14:textId="77777777" w:rsidR="00D60F07" w:rsidRPr="00FA00C1" w:rsidRDefault="00D60F07" w:rsidP="005374DB">
      <w:pPr>
        <w:pStyle w:val="Nadpis2"/>
        <w:numPr>
          <w:ilvl w:val="0"/>
          <w:numId w:val="8"/>
        </w:numPr>
        <w:spacing w:before="240" w:after="240"/>
        <w:rPr>
          <w:sz w:val="28"/>
        </w:rPr>
      </w:pPr>
      <w:bookmarkStart w:id="37" w:name="_Toc105408288"/>
      <w:r w:rsidRPr="00FA00C1">
        <w:rPr>
          <w:sz w:val="28"/>
        </w:rPr>
        <w:t>Záverečné ustanovenia</w:t>
      </w:r>
      <w:bookmarkEnd w:id="37"/>
    </w:p>
    <w:p w14:paraId="3EA3D9F8" w14:textId="77777777" w:rsidR="00D60F07" w:rsidRPr="00FA00C1" w:rsidRDefault="00D60F07" w:rsidP="00CE056C">
      <w:pPr>
        <w:pStyle w:val="Odsekzoznamu"/>
        <w:spacing w:before="120" w:line="276" w:lineRule="auto"/>
        <w:ind w:left="0"/>
        <w:jc w:val="both"/>
        <w:rPr>
          <w:rFonts w:ascii="Arial" w:hAnsi="Arial" w:cs="Arial"/>
          <w:sz w:val="20"/>
          <w:szCs w:val="22"/>
          <w:lang w:val="sk-SK"/>
        </w:rPr>
      </w:pPr>
      <w:r w:rsidRPr="00FA00C1">
        <w:rPr>
          <w:rFonts w:ascii="Arial" w:hAnsi="Arial" w:cs="Arial"/>
          <w:sz w:val="20"/>
          <w:szCs w:val="22"/>
          <w:lang w:val="sk-SK"/>
        </w:rPr>
        <w:t>Verejný obstarávateľ si vyhradzuje právo overenia všetkých skutočností uvedených v ponukách uchádzačov, bez predchádzajúceho súhlasu uchádzačov.</w:t>
      </w:r>
    </w:p>
    <w:p w14:paraId="2EEDD783" w14:textId="77777777" w:rsidR="00D60F07" w:rsidRPr="00FA00C1" w:rsidRDefault="00D60F07" w:rsidP="00CE056C">
      <w:pPr>
        <w:pStyle w:val="Nadpis1"/>
        <w:spacing w:before="360" w:after="240" w:line="276" w:lineRule="auto"/>
        <w:rPr>
          <w:b/>
        </w:rPr>
      </w:pPr>
      <w:bookmarkStart w:id="38" w:name="_Toc105408289"/>
      <w:r w:rsidRPr="00FA00C1">
        <w:rPr>
          <w:b/>
        </w:rPr>
        <w:t>A.2 Podmienky účasti vo verejnej  súťaži</w:t>
      </w:r>
      <w:bookmarkEnd w:id="38"/>
      <w:r w:rsidRPr="00FA00C1">
        <w:rPr>
          <w:b/>
        </w:rPr>
        <w:t xml:space="preserve"> </w:t>
      </w:r>
    </w:p>
    <w:p w14:paraId="75717CF3" w14:textId="77777777" w:rsidR="00D60F07" w:rsidRPr="00FA00C1" w:rsidRDefault="00D60F07" w:rsidP="005374DB">
      <w:pPr>
        <w:pStyle w:val="Nadpis2"/>
        <w:numPr>
          <w:ilvl w:val="0"/>
          <w:numId w:val="21"/>
        </w:numPr>
        <w:spacing w:before="240" w:after="240" w:line="276" w:lineRule="auto"/>
        <w:ind w:left="357" w:hanging="357"/>
        <w:rPr>
          <w:rFonts w:cs="Arial"/>
          <w:sz w:val="22"/>
        </w:rPr>
      </w:pPr>
      <w:bookmarkStart w:id="39" w:name="_Toc105408290"/>
      <w:r w:rsidRPr="00FA00C1">
        <w:rPr>
          <w:sz w:val="28"/>
        </w:rPr>
        <w:t>Osobné postavenie.</w:t>
      </w:r>
      <w:bookmarkEnd w:id="39"/>
      <w:r w:rsidRPr="00FA00C1">
        <w:rPr>
          <w:sz w:val="28"/>
        </w:rPr>
        <w:t xml:space="preserve"> </w:t>
      </w:r>
    </w:p>
    <w:p w14:paraId="1DD3779B" w14:textId="77777777"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rPr>
        <w:t xml:space="preserve">Uchádzač splnenie podmienok účasti vo verejnej súťaži týkajúcich sa osobného postavenia podľa § 32 ods. 1 písm. a) až </w:t>
      </w:r>
      <w:r w:rsidR="00D21D18" w:rsidRPr="00FA00C1">
        <w:rPr>
          <w:rFonts w:ascii="Arial" w:hAnsi="Arial"/>
        </w:rPr>
        <w:t>f</w:t>
      </w:r>
      <w:r w:rsidRPr="00FA00C1">
        <w:rPr>
          <w:rFonts w:ascii="Arial" w:hAnsi="Arial"/>
        </w:rPr>
        <w:t>) preukáže predložením dokladov podľa § 32 ods. 2 písm. a) až f) resp. podľa ods. 4 a 5  zákona o verejnom obstarávaní.</w:t>
      </w:r>
    </w:p>
    <w:p w14:paraId="54A03C91" w14:textId="4372FCBC"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cs="Arial"/>
        </w:rPr>
        <w:t xml:space="preserve">Uchádzač môže doklady podľa § 32 zákona o verejnom obstarávaní </w:t>
      </w:r>
      <w:r w:rsidRPr="00FA00C1">
        <w:rPr>
          <w:rFonts w:ascii="Arial" w:hAnsi="Arial" w:cs="Arial"/>
          <w:b/>
        </w:rPr>
        <w:t>nahradiť vyhlásením o zapísaní do zoznamu hospodárskych subjektov</w:t>
      </w:r>
      <w:r w:rsidRPr="00FA00C1">
        <w:rPr>
          <w:rFonts w:ascii="Arial" w:hAnsi="Arial" w:cs="Arial"/>
        </w:rPr>
        <w:t xml:space="preserve"> podľa § 152 zákona o verejnom obstarávaní, ktorý vedie Úrad pre verejné obstarávanie. Verejný obstarávateľ si túto skutočnosť overí na stránke Úradu pre verejné obstarávanie. Uchádzač môže doklady podľa § 32 zákona o verejnom obstarávaní nahradiť zápisom v obdobnom registri iného členského štátu. </w:t>
      </w:r>
    </w:p>
    <w:p w14:paraId="2240568D" w14:textId="77777777" w:rsidR="00C46F3D" w:rsidRPr="00FA00C1" w:rsidRDefault="00D60F07" w:rsidP="005374DB">
      <w:pPr>
        <w:pStyle w:val="Zarkazkladnhotextu"/>
        <w:numPr>
          <w:ilvl w:val="1"/>
          <w:numId w:val="21"/>
        </w:numPr>
        <w:spacing w:before="120" w:after="0" w:line="276" w:lineRule="auto"/>
        <w:jc w:val="both"/>
        <w:rPr>
          <w:rFonts w:ascii="Arial" w:hAnsi="Arial"/>
        </w:rPr>
      </w:pPr>
      <w:r w:rsidRPr="00FA00C1">
        <w:rPr>
          <w:rFonts w:ascii="Arial" w:hAnsi="Arial" w:cs="Arial"/>
          <w:shd w:val="clear" w:color="auto" w:fill="FFFFFF"/>
        </w:rPr>
        <w:t>V prípade preukázania splnenia podmienky účasti týkajúcej sa osobného postavenia podľa § 32 ods.1 písm. b), c), e) zákona o verejnom obstarávaní, potvrdením sociálnej a zdravotnej poisťovne, potvrdením miestne príslušného daňového a colného úradu a výpisom z Obchodného registra Slovenskej republiky alebo výpisom zo Živnostenského registra Slovenskej republiky, uchádzač nie je povinný v zmysle § 32 ods. 3 zákona tieto doklady predkladať verejnému obstarávateľovi, a to z dôvodu použitia údajov z informač</w:t>
      </w:r>
      <w:r w:rsidR="00D21D18" w:rsidRPr="00FA00C1">
        <w:rPr>
          <w:rFonts w:ascii="Arial" w:hAnsi="Arial" w:cs="Arial"/>
          <w:shd w:val="clear" w:color="auto" w:fill="FFFFFF"/>
        </w:rPr>
        <w:t>ných systémov verejnej správy.</w:t>
      </w:r>
    </w:p>
    <w:p w14:paraId="19452AD4" w14:textId="77777777" w:rsidR="00C46F3D" w:rsidRPr="00FA00C1" w:rsidRDefault="00D60F07" w:rsidP="00643A69">
      <w:pPr>
        <w:pStyle w:val="Zarkazkladnhotextu"/>
        <w:spacing w:before="120" w:after="0" w:line="276" w:lineRule="auto"/>
        <w:ind w:left="390"/>
        <w:jc w:val="both"/>
        <w:rPr>
          <w:rFonts w:ascii="Arial" w:hAnsi="Arial"/>
        </w:rPr>
      </w:pPr>
      <w:r w:rsidRPr="00FA00C1">
        <w:rPr>
          <w:rFonts w:ascii="Arial" w:hAnsi="Arial" w:cs="Arial"/>
          <w:shd w:val="clear" w:color="auto" w:fill="FFFFFF"/>
        </w:rPr>
        <w:t>S ohľadom na to, že z technických dôvodov nie je možné získať údaje alebo výpisy z informačných systémov Generálnej prokuratúry, verejný obstarávateľ odporúča uchádzačom, aby na preukazovanie splnenia podmienky podľa § 32 ods. 1 a) využili iné spôsoby, a to najmä zápis do zoznamu hospodárskych subjektov alebo predloženie príslušných dokladov.</w:t>
      </w:r>
    </w:p>
    <w:p w14:paraId="52FC9336" w14:textId="77777777" w:rsidR="00D60F07" w:rsidRPr="00FA00C1" w:rsidRDefault="00D60F07" w:rsidP="005374DB">
      <w:pPr>
        <w:pStyle w:val="Nadpis2"/>
        <w:numPr>
          <w:ilvl w:val="0"/>
          <w:numId w:val="21"/>
        </w:numPr>
        <w:spacing w:before="240" w:after="240"/>
        <w:ind w:left="357" w:hanging="357"/>
        <w:rPr>
          <w:sz w:val="28"/>
        </w:rPr>
      </w:pPr>
      <w:bookmarkStart w:id="40" w:name="_Toc105408291"/>
      <w:r w:rsidRPr="00FA00C1">
        <w:rPr>
          <w:sz w:val="28"/>
        </w:rPr>
        <w:lastRenderedPageBreak/>
        <w:t>Finančné a ekonomické postavenie</w:t>
      </w:r>
      <w:bookmarkEnd w:id="40"/>
    </w:p>
    <w:p w14:paraId="3EA85263" w14:textId="77777777" w:rsidR="00D60F07" w:rsidRPr="00FA00C1" w:rsidRDefault="00D60F07" w:rsidP="00D60F07">
      <w:pPr>
        <w:spacing w:after="120"/>
        <w:jc w:val="both"/>
        <w:rPr>
          <w:rFonts w:ascii="Arial" w:hAnsi="Arial" w:cs="Arial"/>
          <w:szCs w:val="22"/>
        </w:rPr>
      </w:pPr>
      <w:r w:rsidRPr="00FA00C1">
        <w:rPr>
          <w:rFonts w:ascii="Arial" w:hAnsi="Arial" w:cs="Arial"/>
          <w:szCs w:val="22"/>
        </w:rPr>
        <w:t>Nevyžaduje sa.</w:t>
      </w:r>
    </w:p>
    <w:p w14:paraId="5A6D7CA6" w14:textId="77777777" w:rsidR="00D60F07" w:rsidRPr="00FA00C1" w:rsidRDefault="00D60F07" w:rsidP="005374DB">
      <w:pPr>
        <w:pStyle w:val="Nadpis2"/>
        <w:numPr>
          <w:ilvl w:val="0"/>
          <w:numId w:val="21"/>
        </w:numPr>
        <w:spacing w:before="240" w:after="240"/>
        <w:ind w:left="357" w:hanging="357"/>
        <w:rPr>
          <w:sz w:val="28"/>
        </w:rPr>
      </w:pPr>
      <w:bookmarkStart w:id="41" w:name="_Toc105408292"/>
      <w:r w:rsidRPr="00FA00C1">
        <w:rPr>
          <w:sz w:val="28"/>
        </w:rPr>
        <w:t>Technická a odborná spôsobilosť</w:t>
      </w:r>
      <w:bookmarkEnd w:id="41"/>
      <w:r w:rsidRPr="00FA00C1">
        <w:rPr>
          <w:sz w:val="28"/>
        </w:rPr>
        <w:t xml:space="preserve">  </w:t>
      </w:r>
    </w:p>
    <w:p w14:paraId="4C1280E5" w14:textId="77777777" w:rsidR="004447CF" w:rsidRPr="00FA00C1" w:rsidRDefault="004447CF" w:rsidP="004447CF">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r w:rsidRPr="00FA00C1">
        <w:rPr>
          <w:rFonts w:ascii="Arial" w:eastAsiaTheme="minorHAnsi" w:hAnsi="Arial" w:cs="Arial"/>
          <w:color w:val="000000"/>
          <w:sz w:val="20"/>
          <w:szCs w:val="20"/>
          <w:lang w:val="sk-SK" w:eastAsia="en-US"/>
        </w:rPr>
        <w:t xml:space="preserve">Uchádzač vo svojej ponuke predloží: </w:t>
      </w:r>
    </w:p>
    <w:p w14:paraId="7CE7B957" w14:textId="77777777" w:rsidR="004447CF" w:rsidRPr="00FA00C1" w:rsidRDefault="004447CF" w:rsidP="004447CF">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60BE2AE0" w14:textId="03B8ABE2" w:rsidR="004447CF" w:rsidRPr="00FA00C1" w:rsidRDefault="004447CF" w:rsidP="005374DB">
      <w:pPr>
        <w:pStyle w:val="Odsekzoznamu"/>
        <w:numPr>
          <w:ilvl w:val="1"/>
          <w:numId w:val="21"/>
        </w:numPr>
        <w:autoSpaceDE w:val="0"/>
        <w:autoSpaceDN w:val="0"/>
        <w:adjustRightInd w:val="0"/>
        <w:spacing w:line="276" w:lineRule="auto"/>
        <w:jc w:val="both"/>
        <w:rPr>
          <w:rFonts w:ascii="Arial" w:eastAsiaTheme="minorHAnsi" w:hAnsi="Arial" w:cs="Arial"/>
          <w:color w:val="000000"/>
          <w:sz w:val="20"/>
          <w:szCs w:val="20"/>
          <w:lang w:val="sk-SK" w:eastAsia="en-US"/>
        </w:rPr>
      </w:pPr>
      <w:r w:rsidRPr="00FA00C1">
        <w:rPr>
          <w:rFonts w:ascii="Arial" w:eastAsiaTheme="minorHAnsi" w:hAnsi="Arial" w:cs="Arial"/>
          <w:b/>
          <w:bCs/>
          <w:color w:val="000000"/>
          <w:sz w:val="20"/>
          <w:lang w:val="sk-SK" w:eastAsia="en-US"/>
        </w:rPr>
        <w:t xml:space="preserve">podľa § 34 ods. 1 písm. a) </w:t>
      </w:r>
      <w:r w:rsidRPr="00FA00C1">
        <w:rPr>
          <w:rFonts w:ascii="Arial" w:eastAsiaTheme="minorHAnsi" w:hAnsi="Arial" w:cs="Arial"/>
          <w:color w:val="000000"/>
          <w:sz w:val="20"/>
          <w:lang w:val="sk-SK" w:eastAsia="en-US"/>
        </w:rPr>
        <w:t xml:space="preserve">zákona o verejnom obstarávaní </w:t>
      </w:r>
      <w:r w:rsidRPr="00FA00C1">
        <w:rPr>
          <w:rFonts w:ascii="Arial" w:eastAsiaTheme="minorHAnsi" w:hAnsi="Arial" w:cs="Arial"/>
          <w:b/>
          <w:bCs/>
          <w:color w:val="000000"/>
          <w:sz w:val="20"/>
          <w:lang w:val="sk-SK" w:eastAsia="en-US"/>
        </w:rPr>
        <w:t xml:space="preserve">zoznam poskytnutých služieb za predchádzajúce tri roky </w:t>
      </w:r>
      <w:r w:rsidRPr="00FA00C1">
        <w:rPr>
          <w:rFonts w:ascii="Arial" w:eastAsiaTheme="minorHAnsi" w:hAnsi="Arial" w:cs="Arial"/>
          <w:color w:val="000000"/>
          <w:sz w:val="20"/>
          <w:lang w:val="sk-SK" w:eastAsia="en-US"/>
        </w:rPr>
        <w:t xml:space="preserve">od vyhlásenia verejného obstarávania s uvedením cien, lehôt dodania a odberateľov </w:t>
      </w:r>
      <w:r w:rsidRPr="00FA00C1">
        <w:rPr>
          <w:rFonts w:ascii="Arial" w:hAnsi="Arial" w:cs="Arial"/>
          <w:b/>
          <w:sz w:val="20"/>
          <w:szCs w:val="21"/>
          <w:lang w:val="sk-SK"/>
        </w:rPr>
        <w:t>v súhrnnej hodnote 400.000,- EUR bez DPH alebo v ekvivalentnej výške v cudzej mene;</w:t>
      </w:r>
      <w:r w:rsidRPr="00FA00C1">
        <w:rPr>
          <w:rFonts w:ascii="Arial" w:eastAsiaTheme="minorHAnsi" w:hAnsi="Arial" w:cs="Arial"/>
          <w:color w:val="000000"/>
          <w:sz w:val="20"/>
          <w:lang w:val="sk-SK" w:eastAsia="en-US"/>
        </w:rPr>
        <w:t xml:space="preserve"> ak odberateľom bol verejný obstarávateľ alebo obstarávateľ podľa zákona o verejnom obstarávaní, dokladom je </w:t>
      </w:r>
      <w:r w:rsidRPr="00FA00C1">
        <w:rPr>
          <w:rFonts w:ascii="Arial" w:eastAsiaTheme="minorHAnsi" w:hAnsi="Arial" w:cs="Arial"/>
          <w:b/>
          <w:bCs/>
          <w:color w:val="000000"/>
          <w:sz w:val="20"/>
          <w:lang w:val="sk-SK" w:eastAsia="en-US"/>
        </w:rPr>
        <w:t xml:space="preserve">referencia, </w:t>
      </w:r>
      <w:r w:rsidRPr="00FA00C1">
        <w:rPr>
          <w:rFonts w:ascii="Arial" w:eastAsiaTheme="minorHAnsi" w:hAnsi="Arial" w:cs="Arial"/>
          <w:bCs/>
          <w:color w:val="000000"/>
          <w:sz w:val="20"/>
          <w:szCs w:val="20"/>
          <w:lang w:val="sk-SK" w:eastAsia="en-US"/>
        </w:rPr>
        <w:t>ak odberateľom</w:t>
      </w:r>
      <w:r w:rsidRPr="00FA00C1">
        <w:rPr>
          <w:rFonts w:ascii="Arial" w:eastAsiaTheme="minorHAnsi" w:hAnsi="Arial" w:cs="Arial"/>
          <w:b/>
          <w:bCs/>
          <w:color w:val="000000"/>
          <w:sz w:val="20"/>
          <w:szCs w:val="20"/>
          <w:lang w:val="sk-SK" w:eastAsia="en-US"/>
        </w:rPr>
        <w:t xml:space="preserve"> </w:t>
      </w:r>
      <w:r w:rsidRPr="00FA00C1">
        <w:rPr>
          <w:rFonts w:ascii="Arial" w:hAnsi="Arial" w:cs="Arial"/>
          <w:sz w:val="20"/>
          <w:szCs w:val="20"/>
          <w:lang w:val="sk-SK"/>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7A7FBF58" w14:textId="77777777" w:rsidR="004447CF" w:rsidRPr="00FA00C1" w:rsidRDefault="004447CF" w:rsidP="004447CF">
      <w:pPr>
        <w:pStyle w:val="Odsekzoznamu"/>
        <w:spacing w:line="276" w:lineRule="auto"/>
        <w:ind w:left="360"/>
        <w:jc w:val="both"/>
        <w:rPr>
          <w:rFonts w:ascii="Arial" w:hAnsi="Arial" w:cs="Arial"/>
          <w:sz w:val="20"/>
          <w:szCs w:val="20"/>
          <w:lang w:val="sk-SK"/>
        </w:rPr>
      </w:pPr>
      <w:r w:rsidRPr="00FA00C1">
        <w:rPr>
          <w:rFonts w:ascii="Arial" w:hAnsi="Arial" w:cs="Arial"/>
          <w:sz w:val="20"/>
          <w:szCs w:val="20"/>
          <w:lang w:val="sk-SK"/>
        </w:rPr>
        <w:t>Uchádzač v aktuálnom prípade hodnoty uvedené v cudzej mene prepočíta na Eurá podľa platného kurzu ECB ku dňu 31.12 - priemerného kurzu roku (priemerná hodnota výmenného kurzu cudzej meny voči jednému euru za ukončený rok), ktorého sa údaj týka. V prípade, že daný rok ešte nebol ukončený, prepočíta sa podľa platného kurzu ECB</w:t>
      </w:r>
      <w:r w:rsidRPr="00FA00C1">
        <w:rPr>
          <w:rFonts w:ascii="Arial" w:eastAsiaTheme="minorHAnsi" w:hAnsi="Arial" w:cs="Arial"/>
          <w:color w:val="000000"/>
          <w:sz w:val="20"/>
          <w:szCs w:val="20"/>
          <w:lang w:val="sk-SK" w:eastAsia="en-US"/>
        </w:rPr>
        <w:t xml:space="preserve"> </w:t>
      </w:r>
      <w:r w:rsidRPr="00FA00C1">
        <w:rPr>
          <w:rFonts w:ascii="Arial" w:hAnsi="Arial" w:cs="Arial"/>
          <w:sz w:val="20"/>
          <w:szCs w:val="20"/>
          <w:lang w:val="sk-SK"/>
        </w:rPr>
        <w:t>priemerný mesačný kurz, za mesiac v ktorom došlo k ukončeniu plnenia.</w:t>
      </w:r>
    </w:p>
    <w:p w14:paraId="11DC895C" w14:textId="41BFB89F" w:rsidR="004447CF" w:rsidRPr="00FA00C1" w:rsidRDefault="004447CF" w:rsidP="005374DB">
      <w:pPr>
        <w:pStyle w:val="Odsekzoznamu"/>
        <w:numPr>
          <w:ilvl w:val="1"/>
          <w:numId w:val="21"/>
        </w:numPr>
        <w:spacing w:before="240" w:line="276" w:lineRule="auto"/>
        <w:jc w:val="both"/>
        <w:rPr>
          <w:rFonts w:ascii="Arial" w:hAnsi="Arial" w:cs="Arial"/>
          <w:sz w:val="20"/>
          <w:szCs w:val="20"/>
          <w:lang w:val="sk-SK"/>
        </w:rPr>
      </w:pPr>
      <w:r w:rsidRPr="00FA00C1">
        <w:rPr>
          <w:rFonts w:ascii="Arial" w:eastAsiaTheme="minorHAnsi" w:hAnsi="Arial" w:cs="Arial"/>
          <w:bCs/>
          <w:color w:val="000000"/>
          <w:sz w:val="20"/>
          <w:szCs w:val="20"/>
          <w:lang w:val="sk-SK" w:eastAsia="en-US"/>
        </w:rPr>
        <w:t>podľa § 34 ods. 1 písm. l) zákona o verejnom obstarávaní uvedením podielu plnenia z</w:t>
      </w:r>
      <w:r w:rsidR="003F7933" w:rsidRPr="00FA00C1">
        <w:rPr>
          <w:rFonts w:ascii="Arial" w:eastAsiaTheme="minorHAnsi" w:hAnsi="Arial" w:cs="Arial"/>
          <w:bCs/>
          <w:color w:val="000000"/>
          <w:sz w:val="20"/>
          <w:szCs w:val="20"/>
          <w:lang w:val="sk-SK" w:eastAsia="en-US"/>
        </w:rPr>
        <w:t>o Zmluvy o dielo a poskytnutí služieb</w:t>
      </w:r>
      <w:r w:rsidRPr="00FA00C1">
        <w:rPr>
          <w:rFonts w:ascii="Arial" w:eastAsiaTheme="minorHAnsi" w:hAnsi="Arial" w:cs="Arial"/>
          <w:bCs/>
          <w:color w:val="000000"/>
          <w:sz w:val="20"/>
          <w:szCs w:val="20"/>
          <w:lang w:val="sk-SK" w:eastAsia="en-US"/>
        </w:rPr>
        <w:t>, ktorý má uchádzač v úmysle zabezpečiť subdodávateľom</w:t>
      </w:r>
      <w:r w:rsidRPr="00FA00C1">
        <w:rPr>
          <w:rFonts w:ascii="Arial" w:eastAsiaTheme="minorHAnsi" w:hAnsi="Arial" w:cs="Arial"/>
          <w:b/>
          <w:bCs/>
          <w:color w:val="000000"/>
          <w:sz w:val="20"/>
          <w:szCs w:val="20"/>
          <w:lang w:val="sk-SK" w:eastAsia="en-US"/>
        </w:rPr>
        <w:t xml:space="preserve">. </w:t>
      </w:r>
    </w:p>
    <w:p w14:paraId="6956A3B3" w14:textId="18B18E04" w:rsidR="004447CF" w:rsidRPr="00FA00C1" w:rsidRDefault="004447CF" w:rsidP="004447CF">
      <w:pPr>
        <w:pStyle w:val="Odsekzoznamu"/>
        <w:spacing w:line="276" w:lineRule="auto"/>
        <w:ind w:left="426"/>
        <w:jc w:val="both"/>
        <w:rPr>
          <w:rFonts w:ascii="Arial" w:eastAsiaTheme="minorHAnsi" w:hAnsi="Arial" w:cs="Arial"/>
          <w:b/>
          <w:bCs/>
          <w:color w:val="000000"/>
          <w:sz w:val="20"/>
          <w:szCs w:val="20"/>
          <w:lang w:val="sk-SK" w:eastAsia="en-US"/>
        </w:rPr>
      </w:pPr>
      <w:r w:rsidRPr="00FA00C1">
        <w:rPr>
          <w:rFonts w:ascii="Arial" w:eastAsiaTheme="minorHAnsi" w:hAnsi="Arial" w:cs="Arial"/>
          <w:color w:val="000000"/>
          <w:sz w:val="20"/>
          <w:lang w:val="sk-SK" w:eastAsia="en-US"/>
        </w:rPr>
        <w:t xml:space="preserve">Uchádzač predloží zoznam subdodávateľov, prostredníctvom ktorých bude uchádzač zabezpečovať plnenie predmetu zákazky s uvedením obchodného mena, osoby oprávnenej konať za subdodávateľa v rozsahu meno a priezvisko, adresa pobytu, dátum narodenia, sídla alebo miesta podnikania, podielu subdodávky v % a stručným opisom zákazky, ktorá bude predmetom subdodávky, podpísaným zástupcom uchádzača oprávneným konať v mene uchádzača (Zoznam subdodávateľov tvorí Prílohu č. </w:t>
      </w:r>
      <w:r w:rsidR="003F7933" w:rsidRPr="00FA00C1">
        <w:rPr>
          <w:rFonts w:ascii="Arial" w:eastAsiaTheme="minorHAnsi" w:hAnsi="Arial" w:cs="Arial"/>
          <w:color w:val="000000"/>
          <w:sz w:val="20"/>
          <w:lang w:val="sk-SK" w:eastAsia="en-US"/>
        </w:rPr>
        <w:t>8</w:t>
      </w:r>
      <w:r w:rsidRPr="00FA00C1">
        <w:rPr>
          <w:rFonts w:ascii="Arial" w:eastAsiaTheme="minorHAnsi" w:hAnsi="Arial" w:cs="Arial"/>
          <w:color w:val="000000"/>
          <w:sz w:val="20"/>
          <w:lang w:val="sk-SK" w:eastAsia="en-US"/>
        </w:rPr>
        <w:t xml:space="preserve"> k </w:t>
      </w:r>
      <w:r w:rsidR="003F7933" w:rsidRPr="00FA00C1">
        <w:rPr>
          <w:rFonts w:ascii="Arial" w:eastAsiaTheme="minorHAnsi" w:hAnsi="Arial" w:cs="Arial"/>
          <w:color w:val="000000"/>
          <w:sz w:val="20"/>
          <w:lang w:val="sk-SK" w:eastAsia="en-US"/>
        </w:rPr>
        <w:t>Zmluve</w:t>
      </w:r>
      <w:r w:rsidRPr="00FA00C1">
        <w:rPr>
          <w:rFonts w:ascii="Arial" w:eastAsiaTheme="minorHAnsi" w:hAnsi="Arial" w:cs="Arial"/>
          <w:color w:val="000000"/>
          <w:sz w:val="20"/>
          <w:lang w:val="sk-SK" w:eastAsia="en-US"/>
        </w:rPr>
        <w:t xml:space="preserve">). V prípade ak uchádzač nebude zabezpečovať plnenie predmetu zákazky prostredníctvom subdodávateľov, zaškrtne v Prílohe č. </w:t>
      </w:r>
      <w:r w:rsidR="0080321C" w:rsidRPr="00FA00C1">
        <w:rPr>
          <w:rFonts w:ascii="Arial" w:eastAsiaTheme="minorHAnsi" w:hAnsi="Arial" w:cs="Arial"/>
          <w:color w:val="000000"/>
          <w:sz w:val="20"/>
          <w:lang w:val="sk-SK" w:eastAsia="en-US"/>
        </w:rPr>
        <w:t>8</w:t>
      </w:r>
      <w:r w:rsidRPr="00FA00C1">
        <w:rPr>
          <w:rFonts w:ascii="Arial" w:eastAsiaTheme="minorHAnsi" w:hAnsi="Arial" w:cs="Arial"/>
          <w:color w:val="000000"/>
          <w:sz w:val="20"/>
          <w:lang w:val="sk-SK" w:eastAsia="en-US"/>
        </w:rPr>
        <w:t xml:space="preserve"> </w:t>
      </w:r>
      <w:r w:rsidR="0080321C" w:rsidRPr="00FA00C1">
        <w:rPr>
          <w:rFonts w:ascii="Arial" w:eastAsiaTheme="minorHAnsi" w:hAnsi="Arial" w:cs="Arial"/>
          <w:color w:val="000000"/>
          <w:sz w:val="20"/>
          <w:lang w:val="sk-SK" w:eastAsia="en-US"/>
        </w:rPr>
        <w:t>Zmluvy</w:t>
      </w:r>
      <w:r w:rsidRPr="00FA00C1">
        <w:rPr>
          <w:rFonts w:ascii="Arial" w:eastAsiaTheme="minorHAnsi" w:hAnsi="Arial" w:cs="Arial"/>
          <w:color w:val="000000"/>
          <w:sz w:val="20"/>
          <w:lang w:val="sk-SK" w:eastAsia="en-US"/>
        </w:rPr>
        <w:t xml:space="preserve"> bod II.</w:t>
      </w:r>
    </w:p>
    <w:p w14:paraId="2F7E8065" w14:textId="77777777" w:rsidR="004447CF" w:rsidRPr="00FA00C1" w:rsidRDefault="004447CF" w:rsidP="005374DB">
      <w:pPr>
        <w:pStyle w:val="Odsekzoznamu"/>
        <w:numPr>
          <w:ilvl w:val="1"/>
          <w:numId w:val="21"/>
        </w:numPr>
        <w:spacing w:before="240" w:line="276" w:lineRule="auto"/>
        <w:jc w:val="both"/>
        <w:rPr>
          <w:rFonts w:ascii="Arial" w:hAnsi="Arial" w:cs="Arial"/>
          <w:sz w:val="20"/>
          <w:szCs w:val="20"/>
          <w:lang w:val="sk-SK"/>
        </w:rPr>
      </w:pPr>
      <w:r w:rsidRPr="00FA00C1">
        <w:rPr>
          <w:rFonts w:ascii="Arial" w:hAnsi="Arial" w:cs="Arial"/>
          <w:sz w:val="20"/>
          <w:szCs w:val="22"/>
          <w:lang w:val="sk-SK"/>
        </w:rPr>
        <w:t>Podľa § 34 ods. 3 u</w:t>
      </w:r>
      <w:r w:rsidRPr="00FA00C1">
        <w:rPr>
          <w:rFonts w:ascii="Arial" w:hAnsi="Arial" w:cs="Arial"/>
          <w:color w:val="000000"/>
          <w:sz w:val="20"/>
          <w:szCs w:val="22"/>
          <w:shd w:val="clear" w:color="auto" w:fill="FFFFFF"/>
          <w:lang w:val="sk-SK"/>
        </w:rPr>
        <w:t>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Rámcovej dohody 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 oprávnenie dodávať tovar preukazuje vo vzťahu k tej časti predmetu zákazky, na ktorú boli kapacity záujemcovi alebo uchádzačovi poskytnuté.</w:t>
      </w:r>
      <w:r w:rsidRPr="00FA00C1">
        <w:rPr>
          <w:rFonts w:ascii="Arial" w:eastAsiaTheme="minorHAnsi" w:hAnsi="Arial" w:cs="Arial"/>
          <w:b/>
          <w:bCs/>
          <w:color w:val="000000"/>
          <w:sz w:val="20"/>
          <w:szCs w:val="20"/>
          <w:lang w:val="sk-SK" w:eastAsia="en-US"/>
        </w:rPr>
        <w:t xml:space="preserve"> </w:t>
      </w:r>
    </w:p>
    <w:p w14:paraId="6DDBFD75" w14:textId="77777777" w:rsidR="00345FFC" w:rsidRPr="00FA00C1" w:rsidRDefault="00345FFC" w:rsidP="00345FFC">
      <w:pPr>
        <w:pStyle w:val="Odsekzoznamu"/>
        <w:autoSpaceDE w:val="0"/>
        <w:autoSpaceDN w:val="0"/>
        <w:adjustRightInd w:val="0"/>
        <w:spacing w:line="276" w:lineRule="auto"/>
        <w:ind w:left="0"/>
        <w:jc w:val="both"/>
        <w:rPr>
          <w:rFonts w:ascii="Arial" w:eastAsiaTheme="minorHAnsi" w:hAnsi="Arial" w:cs="Arial"/>
          <w:color w:val="000000"/>
          <w:sz w:val="20"/>
          <w:szCs w:val="20"/>
          <w:lang w:val="sk-SK" w:eastAsia="en-US"/>
        </w:rPr>
      </w:pPr>
    </w:p>
    <w:p w14:paraId="2B977455"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 xml:space="preserve">Podľa § 39 zákona o verejnom obstarávaní hospodársky subjekt môže doklady na preukázanie splnenia podmienok účasti predbežne nahradiť jednotným európskym dokumentom. </w:t>
      </w:r>
    </w:p>
    <w:p w14:paraId="6C569A0C" w14:textId="77777777" w:rsidR="00D60F07" w:rsidRPr="00FA00C1" w:rsidRDefault="00D60F07" w:rsidP="00CE056C">
      <w:pPr>
        <w:spacing w:line="276" w:lineRule="auto"/>
        <w:jc w:val="both"/>
      </w:pPr>
      <w:proofErr w:type="spellStart"/>
      <w:r w:rsidRPr="00FA00C1">
        <w:t>Link</w:t>
      </w:r>
      <w:proofErr w:type="spellEnd"/>
      <w:r w:rsidRPr="00FA00C1">
        <w:t xml:space="preserve">: </w:t>
      </w:r>
      <w:hyperlink r:id="rId15" w:history="1">
        <w:r w:rsidRPr="00FA00C1">
          <w:rPr>
            <w:rStyle w:val="Hypertextovprepojenie"/>
          </w:rPr>
          <w:t>https://www.uvo.gov.sk/jednotny-europsky-dokument-pre-verejne-obstaravanie-602.html</w:t>
        </w:r>
      </w:hyperlink>
    </w:p>
    <w:p w14:paraId="5160AEE7" w14:textId="77777777" w:rsidR="00D60F07" w:rsidRPr="00FA00C1" w:rsidRDefault="00D60F07" w:rsidP="00CE056C">
      <w:pPr>
        <w:spacing w:line="276" w:lineRule="auto"/>
        <w:jc w:val="both"/>
        <w:rPr>
          <w:rFonts w:ascii="Arial" w:hAnsi="Arial" w:cs="Arial"/>
          <w:b/>
          <w:color w:val="000000"/>
        </w:rPr>
      </w:pPr>
      <w:r w:rsidRPr="00FA00C1">
        <w:rPr>
          <w:rFonts w:ascii="Arial" w:hAnsi="Arial" w:cs="Arial"/>
          <w:b/>
          <w:color w:val="000000"/>
        </w:rPr>
        <w:t>H</w:t>
      </w:r>
      <w:r w:rsidRPr="00FA00C1">
        <w:rPr>
          <w:rFonts w:ascii="Arial" w:hAnsi="Arial" w:cs="Arial"/>
          <w:b/>
          <w:szCs w:val="24"/>
        </w:rPr>
        <w:t xml:space="preserve">ospodársky subjekt môže vyplniť len oddiel α </w:t>
      </w:r>
      <w:r w:rsidRPr="00FA00C1">
        <w:rPr>
          <w:rFonts w:ascii="Arial" w:hAnsi="Arial" w:cs="Arial"/>
          <w:szCs w:val="24"/>
        </w:rPr>
        <w:t xml:space="preserve"> </w:t>
      </w:r>
      <w:r w:rsidRPr="00FA00C1">
        <w:rPr>
          <w:rFonts w:ascii="Arial" w:hAnsi="Arial" w:cs="Arial"/>
          <w:b/>
          <w:szCs w:val="24"/>
        </w:rPr>
        <w:t>GLOBÁLNY ÚDAJ PRE VŠETKY PODMIENKY ÚČASTI časti IV bez toho, aby musel vyplniť iné oddiely časti IV.</w:t>
      </w:r>
    </w:p>
    <w:p w14:paraId="0522A72B" w14:textId="77777777" w:rsidR="00D60F07" w:rsidRPr="00FA00C1" w:rsidRDefault="00D60F07" w:rsidP="00073709">
      <w:pPr>
        <w:pStyle w:val="Nadpis1"/>
        <w:spacing w:before="360" w:after="240"/>
        <w:rPr>
          <w:b/>
        </w:rPr>
      </w:pPr>
      <w:bookmarkStart w:id="42" w:name="_Toc105408293"/>
      <w:r w:rsidRPr="00FA00C1">
        <w:rPr>
          <w:b/>
        </w:rPr>
        <w:lastRenderedPageBreak/>
        <w:t>A</w:t>
      </w:r>
      <w:r w:rsidR="008C16DC" w:rsidRPr="00FA00C1">
        <w:rPr>
          <w:b/>
        </w:rPr>
        <w:t>.</w:t>
      </w:r>
      <w:r w:rsidRPr="00FA00C1">
        <w:rPr>
          <w:b/>
        </w:rPr>
        <w:t>3. Kritériá na hodnotenie ponúk a spôsob ich uplatnenia</w:t>
      </w:r>
      <w:bookmarkEnd w:id="42"/>
    </w:p>
    <w:p w14:paraId="1D73C888" w14:textId="77777777" w:rsidR="00D60F07" w:rsidRPr="00FA00C1" w:rsidRDefault="00D60F07" w:rsidP="005374DB">
      <w:pPr>
        <w:pStyle w:val="Nadpis2"/>
        <w:numPr>
          <w:ilvl w:val="0"/>
          <w:numId w:val="22"/>
        </w:numPr>
        <w:spacing w:before="240" w:after="240"/>
        <w:ind w:left="425" w:hanging="425"/>
        <w:rPr>
          <w:sz w:val="28"/>
        </w:rPr>
      </w:pPr>
      <w:bookmarkStart w:id="43" w:name="_Toc105408294"/>
      <w:r w:rsidRPr="00FA00C1">
        <w:rPr>
          <w:sz w:val="28"/>
        </w:rPr>
        <w:t>Kritéri</w:t>
      </w:r>
      <w:r w:rsidR="00BF75B9" w:rsidRPr="00FA00C1">
        <w:rPr>
          <w:sz w:val="28"/>
        </w:rPr>
        <w:t>á na vyhodnotenie ponúk</w:t>
      </w:r>
      <w:bookmarkEnd w:id="43"/>
    </w:p>
    <w:p w14:paraId="7DE0CDD0" w14:textId="77777777" w:rsidR="00073709" w:rsidRPr="00FA00C1" w:rsidRDefault="00D21D18" w:rsidP="005374DB">
      <w:pPr>
        <w:pStyle w:val="Odsekzoznamu"/>
        <w:numPr>
          <w:ilvl w:val="1"/>
          <w:numId w:val="22"/>
        </w:numPr>
        <w:spacing w:before="120" w:line="276" w:lineRule="auto"/>
        <w:ind w:left="426" w:hanging="426"/>
        <w:jc w:val="both"/>
        <w:rPr>
          <w:rFonts w:ascii="Arial" w:hAnsi="Arial" w:cs="Arial"/>
          <w:lang w:val="sk-SK"/>
        </w:rPr>
      </w:pPr>
      <w:r w:rsidRPr="00FA00C1">
        <w:rPr>
          <w:rFonts w:ascii="Arial" w:hAnsi="Arial" w:cs="Arial"/>
          <w:sz w:val="22"/>
          <w:lang w:val="sk-SK"/>
        </w:rPr>
        <w:t xml:space="preserve">Kritériom na vyhodnotenie ponúk je najnižšia celková cena za predmet zákazky </w:t>
      </w:r>
      <w:r w:rsidRPr="00FA00C1">
        <w:rPr>
          <w:rFonts w:ascii="Arial" w:hAnsi="Arial" w:cs="Arial"/>
          <w:b/>
          <w:sz w:val="22"/>
          <w:lang w:val="sk-SK"/>
        </w:rPr>
        <w:t>uvedená v</w:t>
      </w:r>
      <w:r w:rsidRPr="00FA00C1">
        <w:rPr>
          <w:rFonts w:ascii="Arial" w:hAnsi="Arial" w:cs="Arial"/>
          <w:sz w:val="22"/>
          <w:lang w:val="sk-SK"/>
        </w:rPr>
        <w:t xml:space="preserve"> </w:t>
      </w:r>
      <w:r w:rsidRPr="00FA00C1">
        <w:rPr>
          <w:rFonts w:ascii="Arial" w:hAnsi="Arial" w:cs="Arial"/>
          <w:b/>
          <w:sz w:val="22"/>
          <w:lang w:val="sk-SK"/>
        </w:rPr>
        <w:t xml:space="preserve">EUR </w:t>
      </w:r>
      <w:r w:rsidR="00BF75B9" w:rsidRPr="00FA00C1">
        <w:rPr>
          <w:rFonts w:ascii="Arial" w:hAnsi="Arial" w:cs="Arial"/>
          <w:b/>
          <w:sz w:val="22"/>
          <w:lang w:val="sk-SK"/>
        </w:rPr>
        <w:t xml:space="preserve"> bez DPH</w:t>
      </w:r>
      <w:r w:rsidR="00D60F07" w:rsidRPr="00FA00C1">
        <w:rPr>
          <w:rFonts w:ascii="Arial" w:hAnsi="Arial" w:cs="Arial"/>
          <w:lang w:val="sk-SK"/>
        </w:rPr>
        <w:t>.</w:t>
      </w:r>
    </w:p>
    <w:p w14:paraId="34449E8C" w14:textId="77777777" w:rsidR="00D60F07" w:rsidRPr="00FA00C1" w:rsidRDefault="00D60F07" w:rsidP="005374DB">
      <w:pPr>
        <w:pStyle w:val="Odsekzoznamu"/>
        <w:numPr>
          <w:ilvl w:val="1"/>
          <w:numId w:val="22"/>
        </w:numPr>
        <w:spacing w:before="120" w:line="276" w:lineRule="auto"/>
        <w:ind w:left="426" w:hanging="426"/>
        <w:jc w:val="both"/>
        <w:rPr>
          <w:rFonts w:ascii="Arial" w:hAnsi="Arial" w:cs="Arial"/>
          <w:lang w:val="sk-SK"/>
        </w:rPr>
      </w:pPr>
      <w:r w:rsidRPr="00FA00C1">
        <w:rPr>
          <w:rFonts w:ascii="Arial" w:hAnsi="Arial" w:cs="Arial"/>
          <w:sz w:val="20"/>
          <w:szCs w:val="20"/>
          <w:lang w:val="sk-SK"/>
        </w:rPr>
        <w:t>Komisia v úvodnom úplnom vyhodnotení ponúk zostaví vzostupné poradie všetkých hodnotených ponúk podľa celkových cien. Ponuku s najnižšou cenou zaradí na prvé miesto poradia, ďalšie ponuky zoradí vo vzostupnom poradí, to znamená, že ponuku s najvyššou cenou komisia zaradí na posledné miesto poradia.</w:t>
      </w:r>
    </w:p>
    <w:p w14:paraId="47832F9C" w14:textId="77777777" w:rsidR="00D60F07" w:rsidRPr="00FA00C1" w:rsidRDefault="00D60F07" w:rsidP="005374DB">
      <w:pPr>
        <w:pStyle w:val="Nadpis2"/>
        <w:numPr>
          <w:ilvl w:val="0"/>
          <w:numId w:val="22"/>
        </w:numPr>
        <w:spacing w:before="240" w:after="240" w:line="276" w:lineRule="auto"/>
        <w:ind w:left="426" w:hanging="426"/>
        <w:rPr>
          <w:sz w:val="28"/>
        </w:rPr>
      </w:pPr>
      <w:bookmarkStart w:id="44" w:name="_Toc105408295"/>
      <w:r w:rsidRPr="00FA00C1">
        <w:rPr>
          <w:sz w:val="28"/>
        </w:rPr>
        <w:t>Spôsob vyhodnotenia ponúk</w:t>
      </w:r>
      <w:bookmarkEnd w:id="44"/>
      <w:r w:rsidRPr="00FA00C1">
        <w:rPr>
          <w:sz w:val="28"/>
        </w:rPr>
        <w:t xml:space="preserve"> </w:t>
      </w:r>
    </w:p>
    <w:p w14:paraId="0EC649D8" w14:textId="77777777" w:rsidR="000751ED" w:rsidRPr="00FA00C1" w:rsidRDefault="001C3030" w:rsidP="005374DB">
      <w:pPr>
        <w:pStyle w:val="Zkladntext"/>
        <w:numPr>
          <w:ilvl w:val="1"/>
          <w:numId w:val="22"/>
        </w:numPr>
        <w:tabs>
          <w:tab w:val="left" w:pos="142"/>
        </w:tabs>
        <w:spacing w:before="120" w:after="120" w:line="276" w:lineRule="auto"/>
        <w:ind w:left="426" w:hanging="426"/>
        <w:jc w:val="both"/>
        <w:rPr>
          <w:rFonts w:cs="Arial"/>
          <w:sz w:val="20"/>
        </w:rPr>
      </w:pPr>
      <w:r w:rsidRPr="00FA00C1">
        <w:rPr>
          <w:rFonts w:cs="Arial"/>
          <w:sz w:val="20"/>
        </w:rPr>
        <w:t>Úspešnou ponukou bude ponuka uchádzača s najnižšou celkovou cenou v eurách bez DPH.</w:t>
      </w:r>
      <w:r w:rsidR="00D60F07" w:rsidRPr="00FA00C1">
        <w:rPr>
          <w:rFonts w:cs="Arial"/>
          <w:sz w:val="20"/>
        </w:rPr>
        <w:t xml:space="preserve">  </w:t>
      </w:r>
    </w:p>
    <w:p w14:paraId="680B9299" w14:textId="14D97AA0" w:rsidR="00D60F07" w:rsidRPr="00FA00C1" w:rsidRDefault="001C3030" w:rsidP="005374DB">
      <w:pPr>
        <w:pStyle w:val="Zkladntext"/>
        <w:numPr>
          <w:ilvl w:val="1"/>
          <w:numId w:val="22"/>
        </w:numPr>
        <w:tabs>
          <w:tab w:val="left" w:pos="142"/>
        </w:tabs>
        <w:spacing w:before="120" w:after="120" w:line="276" w:lineRule="auto"/>
        <w:ind w:left="426" w:hanging="426"/>
        <w:jc w:val="both"/>
        <w:rPr>
          <w:rFonts w:cs="Arial"/>
          <w:sz w:val="20"/>
        </w:rPr>
      </w:pPr>
      <w:r w:rsidRPr="00FA00C1">
        <w:rPr>
          <w:sz w:val="20"/>
        </w:rPr>
        <w:t xml:space="preserve">Uchádzač je povinný v ponuke predložiť svoj návrh na plnenie kritéria na vyhodnotenie ponúk s cenami bez DPH predmetu zákazky, </w:t>
      </w:r>
      <w:r w:rsidRPr="00FA00C1">
        <w:rPr>
          <w:b/>
          <w:sz w:val="20"/>
        </w:rPr>
        <w:t>zaokrúhlené na dve desatinné miesta</w:t>
      </w:r>
      <w:r w:rsidRPr="00FA00C1">
        <w:rPr>
          <w:sz w:val="20"/>
        </w:rPr>
        <w:t xml:space="preserve">, Vyplnená Príloha </w:t>
      </w:r>
      <w:r w:rsidR="00BF75B9" w:rsidRPr="00FA00C1">
        <w:rPr>
          <w:sz w:val="20"/>
        </w:rPr>
        <w:t xml:space="preserve">Zmluvy o dielo a poskytnutí služby </w:t>
      </w:r>
      <w:r w:rsidRPr="00FA00C1">
        <w:rPr>
          <w:sz w:val="20"/>
        </w:rPr>
        <w:t xml:space="preserve">č. </w:t>
      </w:r>
      <w:r w:rsidR="0080321C" w:rsidRPr="00FA00C1">
        <w:rPr>
          <w:sz w:val="20"/>
        </w:rPr>
        <w:t>5</w:t>
      </w:r>
      <w:r w:rsidR="00BF75B9" w:rsidRPr="00FA00C1">
        <w:rPr>
          <w:sz w:val="20"/>
        </w:rPr>
        <w:t xml:space="preserve"> – „</w:t>
      </w:r>
      <w:r w:rsidR="0080321C" w:rsidRPr="00FA00C1">
        <w:rPr>
          <w:sz w:val="20"/>
        </w:rPr>
        <w:t>Rozpočet jednotlivých fáz</w:t>
      </w:r>
      <w:r w:rsidR="00BF75B9" w:rsidRPr="00FA00C1">
        <w:rPr>
          <w:sz w:val="20"/>
        </w:rPr>
        <w:t>“</w:t>
      </w:r>
      <w:r w:rsidR="00D60F07" w:rsidRPr="00FA00C1">
        <w:rPr>
          <w:sz w:val="20"/>
        </w:rPr>
        <w:t>.</w:t>
      </w:r>
    </w:p>
    <w:p w14:paraId="1F03DB17" w14:textId="77777777" w:rsidR="00D60F07" w:rsidRPr="00FA00C1" w:rsidRDefault="00D60F07" w:rsidP="00CE056C">
      <w:pPr>
        <w:pStyle w:val="Nadpis1"/>
        <w:spacing w:before="360" w:after="240" w:line="276" w:lineRule="auto"/>
        <w:rPr>
          <w:b/>
        </w:rPr>
      </w:pPr>
      <w:bookmarkStart w:id="45" w:name="_Toc211583284"/>
      <w:bookmarkStart w:id="46" w:name="_Toc105408296"/>
      <w:r w:rsidRPr="00FA00C1">
        <w:rPr>
          <w:b/>
        </w:rPr>
        <w:t>B.1 Opis predmetu zákazky</w:t>
      </w:r>
      <w:bookmarkEnd w:id="45"/>
      <w:bookmarkEnd w:id="46"/>
    </w:p>
    <w:p w14:paraId="28777105" w14:textId="77777777" w:rsidR="00214958" w:rsidRPr="00FA00C1" w:rsidRDefault="00214958" w:rsidP="00214958">
      <w:pPr>
        <w:jc w:val="both"/>
        <w:rPr>
          <w:rFonts w:ascii="Arial" w:hAnsi="Arial" w:cs="Arial"/>
        </w:rPr>
      </w:pPr>
      <w:bookmarkStart w:id="47" w:name="_Toc211583290"/>
      <w:r w:rsidRPr="00FA00C1">
        <w:rPr>
          <w:rFonts w:ascii="Arial" w:hAnsi="Arial" w:cs="Arial"/>
        </w:rPr>
        <w:t>Predmetom verejného obstarávania je výber a implementácia kompletného riešenia pre centrálnu správu a automatizáciu klientskej komunikácie (</w:t>
      </w:r>
      <w:proofErr w:type="spellStart"/>
      <w:r w:rsidRPr="00FA00C1">
        <w:rPr>
          <w:rFonts w:ascii="Arial" w:hAnsi="Arial" w:cs="Arial"/>
        </w:rPr>
        <w:t>Customer</w:t>
      </w:r>
      <w:proofErr w:type="spellEnd"/>
      <w:r w:rsidRPr="00FA00C1">
        <w:rPr>
          <w:rFonts w:ascii="Arial" w:hAnsi="Arial" w:cs="Arial"/>
        </w:rPr>
        <w:t xml:space="preserve"> </w:t>
      </w:r>
      <w:proofErr w:type="spellStart"/>
      <w:r w:rsidRPr="00FA00C1">
        <w:rPr>
          <w:rFonts w:ascii="Arial" w:hAnsi="Arial" w:cs="Arial"/>
        </w:rPr>
        <w:t>Communication</w:t>
      </w:r>
      <w:proofErr w:type="spellEnd"/>
      <w:r w:rsidRPr="00FA00C1">
        <w:rPr>
          <w:rFonts w:ascii="Arial" w:hAnsi="Arial" w:cs="Arial"/>
        </w:rPr>
        <w:t xml:space="preserve"> Management platformy), ktorá bude riadiť komunikáciu medzi objednávateľom a jej klientami a partnermi cez všetky relevantné kanály -PRINT, </w:t>
      </w:r>
      <w:proofErr w:type="spellStart"/>
      <w:r w:rsidRPr="00FA00C1">
        <w:rPr>
          <w:rFonts w:ascii="Arial" w:hAnsi="Arial" w:cs="Arial"/>
        </w:rPr>
        <w:t>eMail</w:t>
      </w:r>
      <w:proofErr w:type="spellEnd"/>
      <w:r w:rsidRPr="00FA00C1">
        <w:rPr>
          <w:rFonts w:ascii="Arial" w:hAnsi="Arial" w:cs="Arial"/>
        </w:rPr>
        <w:t xml:space="preserve">, SMS, PUSH, </w:t>
      </w:r>
      <w:proofErr w:type="spellStart"/>
      <w:r w:rsidRPr="00FA00C1">
        <w:rPr>
          <w:rFonts w:ascii="Arial" w:hAnsi="Arial" w:cs="Arial"/>
        </w:rPr>
        <w:t>Instant</w:t>
      </w:r>
      <w:proofErr w:type="spellEnd"/>
      <w:r w:rsidRPr="00FA00C1">
        <w:rPr>
          <w:rFonts w:ascii="Arial" w:hAnsi="Arial" w:cs="Arial"/>
        </w:rPr>
        <w:t xml:space="preserve"> </w:t>
      </w:r>
      <w:proofErr w:type="spellStart"/>
      <w:r w:rsidRPr="00FA00C1">
        <w:rPr>
          <w:rFonts w:ascii="Arial" w:hAnsi="Arial" w:cs="Arial"/>
        </w:rPr>
        <w:t>messaging</w:t>
      </w:r>
      <w:proofErr w:type="spellEnd"/>
      <w:r w:rsidRPr="00FA00C1">
        <w:rPr>
          <w:rFonts w:ascii="Arial" w:hAnsi="Arial" w:cs="Arial"/>
        </w:rPr>
        <w:t xml:space="preserve"> a ďalšie.</w:t>
      </w:r>
    </w:p>
    <w:p w14:paraId="7558FC62" w14:textId="77777777" w:rsidR="0034351B" w:rsidRPr="00FA00C1" w:rsidRDefault="0034351B" w:rsidP="0034351B">
      <w:pPr>
        <w:jc w:val="both"/>
        <w:rPr>
          <w:rFonts w:ascii="Arial" w:hAnsi="Arial" w:cs="Arial"/>
          <w:color w:val="000000"/>
        </w:rPr>
      </w:pPr>
      <w:r w:rsidRPr="00FA00C1">
        <w:rPr>
          <w:rFonts w:ascii="Arial" w:hAnsi="Arial" w:cs="Arial"/>
          <w:color w:val="000000"/>
        </w:rPr>
        <w:t>Nové riešenie musí byť realizované na samostatnej dedikovanej infraštruktúre, ktorá bude vo vlastníctve a správe objednávateľa z dôvodu vysokej citlivosti spracovávaných osobných údajov.</w:t>
      </w:r>
    </w:p>
    <w:p w14:paraId="36FB8CF6" w14:textId="77777777" w:rsidR="00214958" w:rsidRPr="00FA00C1" w:rsidRDefault="00214958" w:rsidP="00214958">
      <w:pPr>
        <w:spacing w:before="240"/>
        <w:jc w:val="both"/>
        <w:rPr>
          <w:rFonts w:ascii="Arial" w:hAnsi="Arial" w:cs="Arial"/>
          <w:b/>
        </w:rPr>
      </w:pPr>
      <w:r w:rsidRPr="00FA00C1">
        <w:rPr>
          <w:rFonts w:ascii="Arial" w:hAnsi="Arial" w:cs="Arial"/>
          <w:b/>
        </w:rPr>
        <w:t>Očakávané prínosy riešenia:</w:t>
      </w:r>
    </w:p>
    <w:p w14:paraId="6B5B9AFF" w14:textId="77777777" w:rsidR="00214958" w:rsidRPr="00FA00C1" w:rsidRDefault="00214958" w:rsidP="00214958">
      <w:pPr>
        <w:jc w:val="both"/>
        <w:rPr>
          <w:rFonts w:ascii="Arial" w:hAnsi="Arial" w:cs="Arial"/>
        </w:rPr>
      </w:pPr>
    </w:p>
    <w:p w14:paraId="610AC021" w14:textId="77777777" w:rsidR="00824F79" w:rsidRPr="00FA00C1" w:rsidRDefault="00824F79" w:rsidP="00824F79">
      <w:pPr>
        <w:pStyle w:val="Odsekzoznamu"/>
        <w:numPr>
          <w:ilvl w:val="0"/>
          <w:numId w:val="28"/>
        </w:numPr>
        <w:contextualSpacing/>
        <w:jc w:val="both"/>
        <w:rPr>
          <w:rFonts w:ascii="Arial" w:hAnsi="Arial" w:cs="Arial"/>
          <w:sz w:val="20"/>
          <w:szCs w:val="20"/>
          <w:lang w:val="sk-SK"/>
        </w:rPr>
      </w:pPr>
      <w:r w:rsidRPr="00FA00C1">
        <w:rPr>
          <w:rFonts w:ascii="Arial" w:hAnsi="Arial" w:cs="Arial"/>
          <w:sz w:val="20"/>
          <w:szCs w:val="20"/>
          <w:lang w:val="sk-SK"/>
        </w:rPr>
        <w:t xml:space="preserve">centralizácia riadenia klientskej komunikácie - jedno centralizované miesto pre design, tvorbu, zmeny a </w:t>
      </w:r>
      <w:proofErr w:type="spellStart"/>
      <w:r w:rsidRPr="00FA00C1">
        <w:rPr>
          <w:rFonts w:ascii="Arial" w:hAnsi="Arial" w:cs="Arial"/>
          <w:sz w:val="20"/>
          <w:szCs w:val="20"/>
          <w:lang w:val="sk-SK"/>
        </w:rPr>
        <w:t>reporting</w:t>
      </w:r>
      <w:proofErr w:type="spellEnd"/>
      <w:r w:rsidRPr="00FA00C1">
        <w:rPr>
          <w:rFonts w:ascii="Arial" w:hAnsi="Arial" w:cs="Arial"/>
          <w:sz w:val="20"/>
          <w:szCs w:val="20"/>
          <w:lang w:val="sk-SK"/>
        </w:rPr>
        <w:t xml:space="preserve"> všetkých šablón (statické dokumenty, správy, </w:t>
      </w:r>
      <w:proofErr w:type="spellStart"/>
      <w:r w:rsidRPr="00FA00C1">
        <w:rPr>
          <w:rFonts w:ascii="Arial" w:hAnsi="Arial" w:cs="Arial"/>
          <w:sz w:val="20"/>
          <w:szCs w:val="20"/>
          <w:lang w:val="sk-SK"/>
        </w:rPr>
        <w:t>micro</w:t>
      </w:r>
      <w:proofErr w:type="spellEnd"/>
      <w:r w:rsidRPr="00FA00C1">
        <w:rPr>
          <w:rFonts w:ascii="Arial" w:hAnsi="Arial" w:cs="Arial"/>
          <w:sz w:val="20"/>
          <w:szCs w:val="20"/>
          <w:lang w:val="sk-SK"/>
        </w:rPr>
        <w:t xml:space="preserve"> stránky, ...) naprieč všetkými „</w:t>
      </w:r>
      <w:proofErr w:type="spellStart"/>
      <w:r w:rsidRPr="00FA00C1">
        <w:rPr>
          <w:rFonts w:ascii="Arial" w:hAnsi="Arial" w:cs="Arial"/>
          <w:sz w:val="20"/>
          <w:szCs w:val="20"/>
          <w:lang w:val="sk-SK"/>
        </w:rPr>
        <w:t>line</w:t>
      </w:r>
      <w:proofErr w:type="spellEnd"/>
      <w:r w:rsidRPr="00FA00C1">
        <w:rPr>
          <w:rFonts w:ascii="Arial" w:hAnsi="Arial" w:cs="Arial"/>
          <w:sz w:val="20"/>
          <w:szCs w:val="20"/>
          <w:lang w:val="sk-SK"/>
        </w:rPr>
        <w:t xml:space="preserve"> of business“ (ďalej „</w:t>
      </w:r>
      <w:proofErr w:type="spellStart"/>
      <w:r w:rsidRPr="00FA00C1">
        <w:rPr>
          <w:rFonts w:ascii="Arial" w:hAnsi="Arial" w:cs="Arial"/>
          <w:sz w:val="20"/>
          <w:szCs w:val="20"/>
          <w:lang w:val="sk-SK"/>
        </w:rPr>
        <w:t>LoBs</w:t>
      </w:r>
      <w:proofErr w:type="spellEnd"/>
      <w:r w:rsidRPr="00FA00C1">
        <w:rPr>
          <w:rFonts w:ascii="Arial" w:hAnsi="Arial" w:cs="Arial"/>
          <w:sz w:val="20"/>
          <w:szCs w:val="20"/>
          <w:lang w:val="sk-SK"/>
        </w:rPr>
        <w:t>“) pre Printovú aj Elektronickú komunikáciu</w:t>
      </w:r>
    </w:p>
    <w:p w14:paraId="74798C80" w14:textId="77777777" w:rsidR="00824F79" w:rsidRPr="00FA00C1" w:rsidRDefault="00824F79" w:rsidP="00824F79">
      <w:pPr>
        <w:pStyle w:val="Odsekzoznamu"/>
        <w:numPr>
          <w:ilvl w:val="0"/>
          <w:numId w:val="28"/>
        </w:numPr>
        <w:contextualSpacing/>
        <w:jc w:val="both"/>
        <w:rPr>
          <w:rFonts w:ascii="Arial" w:hAnsi="Arial" w:cs="Arial"/>
          <w:sz w:val="20"/>
          <w:szCs w:val="20"/>
          <w:lang w:val="sk-SK"/>
        </w:rPr>
      </w:pPr>
      <w:r w:rsidRPr="00FA00C1">
        <w:rPr>
          <w:rFonts w:ascii="Arial" w:hAnsi="Arial" w:cs="Arial"/>
          <w:sz w:val="20"/>
          <w:szCs w:val="20"/>
          <w:lang w:val="sk-SK"/>
        </w:rPr>
        <w:t xml:space="preserve">možnosť realizovať flexibilne dynamickú </w:t>
      </w:r>
      <w:proofErr w:type="spellStart"/>
      <w:r w:rsidRPr="00FA00C1">
        <w:rPr>
          <w:rFonts w:ascii="Arial" w:hAnsi="Arial" w:cs="Arial"/>
          <w:sz w:val="20"/>
          <w:szCs w:val="20"/>
          <w:lang w:val="sk-SK"/>
        </w:rPr>
        <w:t>personalizovanú</w:t>
      </w:r>
      <w:proofErr w:type="spellEnd"/>
      <w:r w:rsidRPr="00FA00C1">
        <w:rPr>
          <w:rFonts w:ascii="Arial" w:hAnsi="Arial" w:cs="Arial"/>
          <w:sz w:val="20"/>
          <w:szCs w:val="20"/>
          <w:lang w:val="sk-SK"/>
        </w:rPr>
        <w:t xml:space="preserve"> on-</w:t>
      </w:r>
      <w:proofErr w:type="spellStart"/>
      <w:r w:rsidRPr="00FA00C1">
        <w:rPr>
          <w:rFonts w:ascii="Arial" w:hAnsi="Arial" w:cs="Arial"/>
          <w:sz w:val="20"/>
          <w:szCs w:val="20"/>
          <w:lang w:val="sk-SK"/>
        </w:rPr>
        <w:t>demand</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multikanálovú</w:t>
      </w:r>
      <w:proofErr w:type="spellEnd"/>
      <w:r w:rsidRPr="00FA00C1">
        <w:rPr>
          <w:rFonts w:ascii="Arial" w:hAnsi="Arial" w:cs="Arial"/>
          <w:sz w:val="20"/>
          <w:szCs w:val="20"/>
          <w:lang w:val="sk-SK"/>
        </w:rPr>
        <w:t xml:space="preserve"> komunikáciu umožňujúcu plynulý prechod medzi PRINT a digitálnym svetom</w:t>
      </w:r>
    </w:p>
    <w:p w14:paraId="760FF485" w14:textId="77777777" w:rsidR="00824F79" w:rsidRPr="00FA00C1" w:rsidRDefault="00824F79" w:rsidP="00824F79">
      <w:pPr>
        <w:pStyle w:val="Odsekzoznamu"/>
        <w:numPr>
          <w:ilvl w:val="0"/>
          <w:numId w:val="28"/>
        </w:numPr>
        <w:contextualSpacing/>
        <w:jc w:val="both"/>
        <w:rPr>
          <w:rFonts w:ascii="Arial" w:hAnsi="Arial" w:cs="Arial"/>
          <w:sz w:val="20"/>
          <w:szCs w:val="20"/>
          <w:lang w:val="sk-SK"/>
        </w:rPr>
      </w:pPr>
      <w:r w:rsidRPr="00FA00C1">
        <w:rPr>
          <w:rFonts w:ascii="Arial" w:hAnsi="Arial" w:cs="Arial"/>
          <w:sz w:val="20"/>
          <w:szCs w:val="20"/>
          <w:lang w:val="sk-SK"/>
        </w:rPr>
        <w:t xml:space="preserve">zabezpečiť rýchly a kontrolovaný prechod klientskej komunikácie z </w:t>
      </w:r>
      <w:proofErr w:type="spellStart"/>
      <w:r w:rsidRPr="00FA00C1">
        <w:rPr>
          <w:rFonts w:ascii="Arial" w:hAnsi="Arial" w:cs="Arial"/>
          <w:sz w:val="20"/>
          <w:szCs w:val="20"/>
          <w:lang w:val="sk-SK"/>
        </w:rPr>
        <w:t>PRINTu</w:t>
      </w:r>
      <w:proofErr w:type="spellEnd"/>
      <w:r w:rsidRPr="00FA00C1">
        <w:rPr>
          <w:rFonts w:ascii="Arial" w:hAnsi="Arial" w:cs="Arial"/>
          <w:sz w:val="20"/>
          <w:szCs w:val="20"/>
          <w:lang w:val="sk-SK"/>
        </w:rPr>
        <w:t xml:space="preserve"> do digitálnej formy prostredníctvom všetkých relevantných distribučných kanálov (</w:t>
      </w:r>
      <w:proofErr w:type="spellStart"/>
      <w:r w:rsidRPr="00FA00C1">
        <w:rPr>
          <w:rFonts w:ascii="Arial" w:hAnsi="Arial" w:cs="Arial"/>
          <w:sz w:val="20"/>
          <w:szCs w:val="20"/>
          <w:lang w:val="sk-SK"/>
        </w:rPr>
        <w:t>eMail</w:t>
      </w:r>
      <w:proofErr w:type="spellEnd"/>
      <w:r w:rsidRPr="00FA00C1">
        <w:rPr>
          <w:rFonts w:ascii="Arial" w:hAnsi="Arial" w:cs="Arial"/>
          <w:sz w:val="20"/>
          <w:szCs w:val="20"/>
          <w:lang w:val="sk-SK"/>
        </w:rPr>
        <w:t xml:space="preserve">, SMS, RCS, PUSH, </w:t>
      </w:r>
      <w:proofErr w:type="spellStart"/>
      <w:r w:rsidRPr="00FA00C1">
        <w:rPr>
          <w:rFonts w:ascii="Arial" w:hAnsi="Arial" w:cs="Arial"/>
          <w:sz w:val="20"/>
          <w:szCs w:val="20"/>
          <w:lang w:val="sk-SK"/>
        </w:rPr>
        <w:t>WhatsApp</w:t>
      </w:r>
      <w:proofErr w:type="spellEnd"/>
      <w:r w:rsidRPr="00FA00C1">
        <w:rPr>
          <w:rFonts w:ascii="Arial" w:hAnsi="Arial" w:cs="Arial"/>
          <w:sz w:val="20"/>
          <w:szCs w:val="20"/>
          <w:lang w:val="sk-SK"/>
        </w:rPr>
        <w:t xml:space="preserve">, FB </w:t>
      </w:r>
      <w:proofErr w:type="spellStart"/>
      <w:r w:rsidRPr="00FA00C1">
        <w:rPr>
          <w:rFonts w:ascii="Arial" w:hAnsi="Arial" w:cs="Arial"/>
          <w:sz w:val="20"/>
          <w:szCs w:val="20"/>
          <w:lang w:val="sk-SK"/>
        </w:rPr>
        <w:t>messenger</w:t>
      </w:r>
      <w:proofErr w:type="spellEnd"/>
      <w:r w:rsidRPr="00FA00C1">
        <w:rPr>
          <w:rFonts w:ascii="Arial" w:hAnsi="Arial" w:cs="Arial"/>
          <w:sz w:val="20"/>
          <w:szCs w:val="20"/>
          <w:lang w:val="sk-SK"/>
        </w:rPr>
        <w:t>, UPVS, ...) a centrálnu správu PRINT úloh s kontrolou ich vykonávania</w:t>
      </w:r>
    </w:p>
    <w:p w14:paraId="5D24936B" w14:textId="77777777" w:rsidR="00824F79" w:rsidRPr="00FA00C1" w:rsidRDefault="00824F79" w:rsidP="00824F79">
      <w:pPr>
        <w:pStyle w:val="Odsekzoznamu"/>
        <w:numPr>
          <w:ilvl w:val="0"/>
          <w:numId w:val="28"/>
        </w:numPr>
        <w:contextualSpacing/>
        <w:jc w:val="both"/>
        <w:rPr>
          <w:rFonts w:ascii="Arial" w:hAnsi="Arial" w:cs="Arial"/>
          <w:sz w:val="20"/>
          <w:szCs w:val="20"/>
          <w:lang w:val="sk-SK"/>
        </w:rPr>
      </w:pPr>
      <w:r w:rsidRPr="00FA00C1">
        <w:rPr>
          <w:rFonts w:ascii="Arial" w:hAnsi="Arial" w:cs="Arial"/>
          <w:sz w:val="20"/>
          <w:szCs w:val="20"/>
          <w:lang w:val="sk-SK"/>
        </w:rPr>
        <w:t xml:space="preserve">zabezpečiť plnú automatizáciu </w:t>
      </w:r>
      <w:proofErr w:type="spellStart"/>
      <w:r w:rsidRPr="00FA00C1">
        <w:rPr>
          <w:rFonts w:ascii="Arial" w:hAnsi="Arial" w:cs="Arial"/>
          <w:sz w:val="20"/>
          <w:szCs w:val="20"/>
          <w:lang w:val="sk-SK"/>
        </w:rPr>
        <w:t>omnikanálových</w:t>
      </w:r>
      <w:proofErr w:type="spellEnd"/>
      <w:r w:rsidRPr="00FA00C1">
        <w:rPr>
          <w:rFonts w:ascii="Arial" w:hAnsi="Arial" w:cs="Arial"/>
          <w:sz w:val="20"/>
          <w:szCs w:val="20"/>
          <w:lang w:val="sk-SK"/>
        </w:rPr>
        <w:t xml:space="preserve"> marketingových a servisných komunikácií so zberom spätnej väzby a riadením následnej obojsmernej konverzácie</w:t>
      </w:r>
    </w:p>
    <w:p w14:paraId="7467F7BE" w14:textId="5F384882" w:rsidR="00214958" w:rsidRPr="00FA00C1" w:rsidRDefault="00824F79" w:rsidP="00824F79">
      <w:pPr>
        <w:pStyle w:val="Odsekzoznamu"/>
        <w:numPr>
          <w:ilvl w:val="0"/>
          <w:numId w:val="28"/>
        </w:numPr>
        <w:jc w:val="both"/>
        <w:rPr>
          <w:rFonts w:ascii="Arial" w:hAnsi="Arial" w:cs="Arial"/>
          <w:sz w:val="20"/>
          <w:lang w:val="sk-SK"/>
        </w:rPr>
      </w:pPr>
      <w:r w:rsidRPr="00FA00C1">
        <w:rPr>
          <w:rFonts w:ascii="Arial" w:hAnsi="Arial" w:cs="Arial"/>
          <w:sz w:val="20"/>
          <w:szCs w:val="20"/>
          <w:lang w:val="sk-SK"/>
        </w:rPr>
        <w:t>konsolidáciu existujúcich dátových úložísk pre riadenie súhlasov a ich riadenie a komunikačnej histórie dostupnej pre všetky relevantné organizačné útvary s cieľom umožnenia efektívnej a z pohľadu regulácie bezpečnej komunikácie na klienta (poistenca)</w:t>
      </w:r>
      <w:r w:rsidR="00214958" w:rsidRPr="00FA00C1">
        <w:rPr>
          <w:rFonts w:ascii="Arial" w:hAnsi="Arial" w:cs="Arial"/>
          <w:sz w:val="20"/>
          <w:lang w:val="sk-SK"/>
        </w:rPr>
        <w:t>.</w:t>
      </w:r>
    </w:p>
    <w:p w14:paraId="53983739" w14:textId="77777777" w:rsidR="00214958" w:rsidRPr="00FA00C1" w:rsidRDefault="00214958" w:rsidP="00214958">
      <w:pPr>
        <w:jc w:val="both"/>
        <w:rPr>
          <w:rFonts w:ascii="Arial" w:hAnsi="Arial" w:cs="Arial"/>
        </w:rPr>
      </w:pPr>
    </w:p>
    <w:p w14:paraId="118B61A6" w14:textId="77777777" w:rsidR="00214958" w:rsidRPr="00FA00C1" w:rsidRDefault="00214958" w:rsidP="00214958">
      <w:pPr>
        <w:jc w:val="both"/>
        <w:rPr>
          <w:rFonts w:ascii="Arial" w:hAnsi="Arial" w:cs="Arial"/>
          <w:b/>
        </w:rPr>
      </w:pPr>
      <w:r w:rsidRPr="00FA00C1">
        <w:rPr>
          <w:rFonts w:ascii="Arial" w:hAnsi="Arial" w:cs="Arial"/>
          <w:b/>
          <w:color w:val="5B9BD5" w:themeColor="accent1"/>
          <w:sz w:val="24"/>
        </w:rPr>
        <w:t>Popis cieľového riešenia</w:t>
      </w:r>
    </w:p>
    <w:p w14:paraId="2B2DCBE9" w14:textId="77777777" w:rsidR="00214958" w:rsidRPr="00FA00C1" w:rsidRDefault="00214958" w:rsidP="00214958">
      <w:pPr>
        <w:jc w:val="both"/>
        <w:rPr>
          <w:rFonts w:ascii="Arial" w:hAnsi="Arial" w:cs="Arial"/>
        </w:rPr>
      </w:pPr>
    </w:p>
    <w:p w14:paraId="16F482BD" w14:textId="41100321" w:rsidR="00214958" w:rsidRPr="00FA00C1" w:rsidRDefault="00214958" w:rsidP="00214958">
      <w:pPr>
        <w:jc w:val="both"/>
        <w:rPr>
          <w:rFonts w:ascii="Arial" w:hAnsi="Arial" w:cs="Arial"/>
          <w:b/>
        </w:rPr>
      </w:pPr>
      <w:r w:rsidRPr="00FA00C1">
        <w:rPr>
          <w:rFonts w:ascii="Arial" w:hAnsi="Arial" w:cs="Arial"/>
          <w:b/>
        </w:rPr>
        <w:t>Funkčné požiadavky na nový systém</w:t>
      </w:r>
    </w:p>
    <w:p w14:paraId="3D483F03" w14:textId="77777777" w:rsidR="00214958" w:rsidRPr="00FA00C1" w:rsidRDefault="00214958" w:rsidP="00214958">
      <w:pPr>
        <w:jc w:val="both"/>
        <w:rPr>
          <w:rFonts w:ascii="Arial" w:hAnsi="Arial" w:cs="Arial"/>
        </w:rPr>
      </w:pPr>
    </w:p>
    <w:p w14:paraId="17A63254" w14:textId="77777777" w:rsidR="00214958" w:rsidRPr="00FA00C1" w:rsidRDefault="00214958" w:rsidP="00214958">
      <w:pPr>
        <w:jc w:val="both"/>
        <w:rPr>
          <w:rFonts w:ascii="Arial" w:hAnsi="Arial" w:cs="Arial"/>
        </w:rPr>
      </w:pPr>
      <w:r w:rsidRPr="00FA00C1">
        <w:rPr>
          <w:rFonts w:ascii="Arial" w:hAnsi="Arial" w:cs="Arial"/>
        </w:rPr>
        <w:t>Prehľad funkčných požiadaviek</w:t>
      </w:r>
    </w:p>
    <w:p w14:paraId="5DE58AFE" w14:textId="77777777" w:rsidR="00214958" w:rsidRPr="00FA00C1" w:rsidRDefault="00214958" w:rsidP="00214958">
      <w:pPr>
        <w:jc w:val="both"/>
        <w:rPr>
          <w:rFonts w:ascii="Arial" w:hAnsi="Arial" w:cs="Arial"/>
        </w:rPr>
      </w:pPr>
    </w:p>
    <w:p w14:paraId="4A12213E" w14:textId="77777777" w:rsidR="00214958" w:rsidRPr="00FA00C1" w:rsidRDefault="00214958" w:rsidP="00214958">
      <w:pPr>
        <w:jc w:val="both"/>
        <w:rPr>
          <w:rFonts w:ascii="Arial" w:hAnsi="Arial" w:cs="Arial"/>
        </w:rPr>
      </w:pPr>
      <w:r w:rsidRPr="00FA00C1">
        <w:rPr>
          <w:rFonts w:ascii="Arial" w:hAnsi="Arial" w:cs="Arial"/>
        </w:rPr>
        <w:t xml:space="preserve">Očakávame dodávku systému, ktorý bude poskytovať integrované a užívateľsky prívetivé web prostredie na </w:t>
      </w:r>
    </w:p>
    <w:p w14:paraId="5A5BDB88" w14:textId="77777777" w:rsidR="00C605C7" w:rsidRPr="00FA00C1" w:rsidRDefault="00C605C7" w:rsidP="00C605C7">
      <w:pPr>
        <w:pStyle w:val="Odsekzoznamu"/>
        <w:numPr>
          <w:ilvl w:val="0"/>
          <w:numId w:val="38"/>
        </w:numPr>
        <w:contextualSpacing/>
        <w:jc w:val="both"/>
        <w:rPr>
          <w:rFonts w:ascii="Arial" w:hAnsi="Arial" w:cs="Arial"/>
          <w:sz w:val="20"/>
          <w:szCs w:val="20"/>
          <w:lang w:val="sk-SK"/>
        </w:rPr>
      </w:pPr>
      <w:r w:rsidRPr="00FA00C1">
        <w:rPr>
          <w:rFonts w:ascii="Arial" w:hAnsi="Arial" w:cs="Arial"/>
          <w:bCs/>
          <w:sz w:val="20"/>
          <w:szCs w:val="20"/>
          <w:lang w:val="sk-SK"/>
        </w:rPr>
        <w:lastRenderedPageBreak/>
        <w:t xml:space="preserve">vytváranie a správu šablón dokumentov, správ a webových </w:t>
      </w:r>
      <w:proofErr w:type="spellStart"/>
      <w:r w:rsidRPr="00FA00C1">
        <w:rPr>
          <w:rFonts w:ascii="Arial" w:hAnsi="Arial" w:cs="Arial"/>
          <w:bCs/>
          <w:sz w:val="20"/>
          <w:szCs w:val="20"/>
          <w:lang w:val="sk-SK"/>
        </w:rPr>
        <w:t>microstránok</w:t>
      </w:r>
      <w:proofErr w:type="spellEnd"/>
      <w:r w:rsidRPr="00FA00C1">
        <w:rPr>
          <w:rFonts w:ascii="Arial" w:hAnsi="Arial" w:cs="Arial"/>
          <w:sz w:val="20"/>
          <w:szCs w:val="20"/>
          <w:lang w:val="sk-SK"/>
        </w:rPr>
        <w:t xml:space="preserve"> vrátane vizuálneho modelovania komunikačných procesov umožňujúceho návrh </w:t>
      </w:r>
      <w:proofErr w:type="spellStart"/>
      <w:r w:rsidRPr="00FA00C1">
        <w:rPr>
          <w:rFonts w:ascii="Arial" w:hAnsi="Arial" w:cs="Arial"/>
          <w:sz w:val="20"/>
          <w:szCs w:val="20"/>
          <w:lang w:val="sk-SK"/>
        </w:rPr>
        <w:t>omnikanálových</w:t>
      </w:r>
      <w:proofErr w:type="spellEnd"/>
      <w:r w:rsidRPr="00FA00C1">
        <w:rPr>
          <w:rFonts w:ascii="Arial" w:hAnsi="Arial" w:cs="Arial"/>
          <w:sz w:val="20"/>
          <w:szCs w:val="20"/>
          <w:lang w:val="sk-SK"/>
        </w:rPr>
        <w:t xml:space="preserve"> komunikačných scenárov</w:t>
      </w:r>
    </w:p>
    <w:p w14:paraId="1101E945" w14:textId="77777777" w:rsidR="00C605C7" w:rsidRPr="00FA00C1" w:rsidRDefault="00C605C7" w:rsidP="00C605C7">
      <w:pPr>
        <w:pStyle w:val="Odsekzoznamu"/>
        <w:numPr>
          <w:ilvl w:val="0"/>
          <w:numId w:val="38"/>
        </w:numPr>
        <w:contextualSpacing/>
        <w:jc w:val="both"/>
        <w:rPr>
          <w:rFonts w:ascii="Arial" w:hAnsi="Arial" w:cs="Arial"/>
          <w:sz w:val="20"/>
          <w:szCs w:val="20"/>
          <w:lang w:val="sk-SK"/>
        </w:rPr>
      </w:pPr>
      <w:r w:rsidRPr="00FA00C1">
        <w:rPr>
          <w:rFonts w:ascii="Arial" w:hAnsi="Arial" w:cs="Arial"/>
          <w:bCs/>
          <w:sz w:val="20"/>
          <w:szCs w:val="20"/>
          <w:lang w:val="sk-SK"/>
        </w:rPr>
        <w:t>riadenie online a dávkového spracovania vstupných dát, detailné sledovanie spracovania</w:t>
      </w:r>
      <w:r w:rsidRPr="00FA00C1">
        <w:rPr>
          <w:rFonts w:ascii="Arial" w:hAnsi="Arial" w:cs="Arial"/>
          <w:sz w:val="20"/>
          <w:szCs w:val="20"/>
          <w:lang w:val="sk-SK"/>
        </w:rPr>
        <w:t xml:space="preserve"> generovania správ, dokumentov a rozosielania samotných správ s možnosťou detailného sledovania obsahu zaslaných správ a prípadného zastavenia spracovania jednotlivej dávky</w:t>
      </w:r>
    </w:p>
    <w:p w14:paraId="115EBA7C" w14:textId="77777777" w:rsidR="00C605C7" w:rsidRPr="00FA00C1" w:rsidRDefault="00C605C7" w:rsidP="00C605C7">
      <w:pPr>
        <w:pStyle w:val="Odsekzoznamu"/>
        <w:numPr>
          <w:ilvl w:val="0"/>
          <w:numId w:val="38"/>
        </w:numPr>
        <w:contextualSpacing/>
        <w:jc w:val="both"/>
        <w:rPr>
          <w:rFonts w:ascii="Arial" w:hAnsi="Arial" w:cs="Arial"/>
          <w:sz w:val="20"/>
          <w:szCs w:val="20"/>
          <w:lang w:val="sk-SK"/>
        </w:rPr>
      </w:pPr>
      <w:r w:rsidRPr="00FA00C1">
        <w:rPr>
          <w:rFonts w:ascii="Arial" w:hAnsi="Arial" w:cs="Arial"/>
          <w:bCs/>
          <w:sz w:val="20"/>
          <w:szCs w:val="20"/>
          <w:lang w:val="sk-SK"/>
        </w:rPr>
        <w:t xml:space="preserve">manuálnu personalizáciu a zasielanie </w:t>
      </w:r>
      <w:proofErr w:type="spellStart"/>
      <w:r w:rsidRPr="00FA00C1">
        <w:rPr>
          <w:rFonts w:ascii="Arial" w:hAnsi="Arial" w:cs="Arial"/>
          <w:bCs/>
          <w:sz w:val="20"/>
          <w:szCs w:val="20"/>
          <w:lang w:val="sk-SK"/>
        </w:rPr>
        <w:t>templatovaných</w:t>
      </w:r>
      <w:proofErr w:type="spellEnd"/>
      <w:r w:rsidRPr="00FA00C1">
        <w:rPr>
          <w:rFonts w:ascii="Arial" w:hAnsi="Arial" w:cs="Arial"/>
          <w:bCs/>
          <w:sz w:val="20"/>
          <w:szCs w:val="20"/>
          <w:lang w:val="sk-SK"/>
        </w:rPr>
        <w:t xml:space="preserve"> dokumentov a správ</w:t>
      </w:r>
      <w:r w:rsidRPr="00FA00C1">
        <w:rPr>
          <w:rFonts w:ascii="Arial" w:hAnsi="Arial" w:cs="Arial"/>
          <w:sz w:val="20"/>
          <w:szCs w:val="20"/>
          <w:lang w:val="sk-SK"/>
        </w:rPr>
        <w:t xml:space="preserve"> s možnosťou obohatenia </w:t>
      </w:r>
      <w:proofErr w:type="spellStart"/>
      <w:r w:rsidRPr="00FA00C1">
        <w:rPr>
          <w:rFonts w:ascii="Arial" w:hAnsi="Arial" w:cs="Arial"/>
          <w:sz w:val="20"/>
          <w:szCs w:val="20"/>
          <w:lang w:val="sk-SK"/>
        </w:rPr>
        <w:t>personalizovaného</w:t>
      </w:r>
      <w:proofErr w:type="spellEnd"/>
      <w:r w:rsidRPr="00FA00C1">
        <w:rPr>
          <w:rFonts w:ascii="Arial" w:hAnsi="Arial" w:cs="Arial"/>
          <w:sz w:val="20"/>
          <w:szCs w:val="20"/>
          <w:lang w:val="sk-SK"/>
        </w:rPr>
        <w:t xml:space="preserve"> dokumentu o špecifické metadáta</w:t>
      </w:r>
    </w:p>
    <w:p w14:paraId="7A24E648" w14:textId="77777777" w:rsidR="00C605C7" w:rsidRPr="00FA00C1" w:rsidRDefault="00C605C7" w:rsidP="00C605C7">
      <w:pPr>
        <w:pStyle w:val="Odsekzoznamu"/>
        <w:numPr>
          <w:ilvl w:val="0"/>
          <w:numId w:val="38"/>
        </w:numPr>
        <w:contextualSpacing/>
        <w:jc w:val="both"/>
        <w:rPr>
          <w:rFonts w:ascii="Arial" w:hAnsi="Arial" w:cs="Arial"/>
          <w:sz w:val="20"/>
          <w:szCs w:val="20"/>
          <w:lang w:val="sk-SK"/>
        </w:rPr>
      </w:pPr>
      <w:r w:rsidRPr="00FA00C1">
        <w:rPr>
          <w:rFonts w:ascii="Arial" w:hAnsi="Arial" w:cs="Arial"/>
          <w:bCs/>
          <w:sz w:val="20"/>
          <w:szCs w:val="20"/>
          <w:lang w:val="sk-SK"/>
        </w:rPr>
        <w:t xml:space="preserve">detailný </w:t>
      </w:r>
      <w:proofErr w:type="spellStart"/>
      <w:r w:rsidRPr="00FA00C1">
        <w:rPr>
          <w:rFonts w:ascii="Arial" w:hAnsi="Arial" w:cs="Arial"/>
          <w:bCs/>
          <w:sz w:val="20"/>
          <w:szCs w:val="20"/>
          <w:lang w:val="sk-SK"/>
        </w:rPr>
        <w:t>reporting</w:t>
      </w:r>
      <w:proofErr w:type="spellEnd"/>
      <w:r w:rsidRPr="00FA00C1">
        <w:rPr>
          <w:rFonts w:ascii="Arial" w:hAnsi="Arial" w:cs="Arial"/>
          <w:bCs/>
          <w:sz w:val="20"/>
          <w:szCs w:val="20"/>
          <w:lang w:val="sk-SK"/>
        </w:rPr>
        <w:t xml:space="preserve"> </w:t>
      </w:r>
      <w:r w:rsidRPr="00FA00C1">
        <w:rPr>
          <w:rFonts w:ascii="Arial" w:hAnsi="Arial" w:cs="Arial"/>
          <w:sz w:val="20"/>
          <w:szCs w:val="20"/>
          <w:lang w:val="sk-SK"/>
        </w:rPr>
        <w:t xml:space="preserve">doručenia správ na jednotlivých kanáloch, detailné sledovanie PRINT distribúcie, sledovanie základných </w:t>
      </w:r>
      <w:proofErr w:type="spellStart"/>
      <w:r w:rsidRPr="00FA00C1">
        <w:rPr>
          <w:rFonts w:ascii="Arial" w:hAnsi="Arial" w:cs="Arial"/>
          <w:sz w:val="20"/>
          <w:szCs w:val="20"/>
          <w:lang w:val="sk-SK"/>
        </w:rPr>
        <w:t>digitalizačných</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KPIs</w:t>
      </w:r>
      <w:proofErr w:type="spellEnd"/>
      <w:r w:rsidRPr="00FA00C1">
        <w:rPr>
          <w:rFonts w:ascii="Arial" w:hAnsi="Arial" w:cs="Arial"/>
          <w:sz w:val="20"/>
          <w:szCs w:val="20"/>
          <w:lang w:val="sk-SK"/>
        </w:rPr>
        <w:t xml:space="preserve"> s možnosťou </w:t>
      </w:r>
      <w:proofErr w:type="spellStart"/>
      <w:r w:rsidRPr="00FA00C1">
        <w:rPr>
          <w:rFonts w:ascii="Arial" w:hAnsi="Arial" w:cs="Arial"/>
          <w:sz w:val="20"/>
          <w:szCs w:val="20"/>
          <w:lang w:val="sk-SK"/>
        </w:rPr>
        <w:t>detailizácie</w:t>
      </w:r>
      <w:proofErr w:type="spellEnd"/>
      <w:r w:rsidRPr="00FA00C1">
        <w:rPr>
          <w:rFonts w:ascii="Arial" w:hAnsi="Arial" w:cs="Arial"/>
          <w:sz w:val="20"/>
          <w:szCs w:val="20"/>
          <w:lang w:val="sk-SK"/>
        </w:rPr>
        <w:t xml:space="preserve"> na úroveň organizačného útvaru / procesnej domény</w:t>
      </w:r>
    </w:p>
    <w:p w14:paraId="74A3640B" w14:textId="77777777" w:rsidR="00C605C7" w:rsidRPr="00FA00C1" w:rsidRDefault="00C605C7" w:rsidP="00C605C7">
      <w:pPr>
        <w:pStyle w:val="Odsekzoznamu"/>
        <w:numPr>
          <w:ilvl w:val="0"/>
          <w:numId w:val="38"/>
        </w:numPr>
        <w:contextualSpacing/>
        <w:jc w:val="both"/>
        <w:rPr>
          <w:rFonts w:ascii="Arial" w:hAnsi="Arial" w:cs="Arial"/>
          <w:sz w:val="20"/>
          <w:szCs w:val="20"/>
          <w:lang w:val="sk-SK"/>
        </w:rPr>
      </w:pPr>
      <w:r w:rsidRPr="00FA00C1">
        <w:rPr>
          <w:rFonts w:ascii="Arial" w:hAnsi="Arial" w:cs="Arial"/>
          <w:bCs/>
          <w:sz w:val="20"/>
          <w:szCs w:val="20"/>
          <w:lang w:val="sk-SK"/>
        </w:rPr>
        <w:t>automatizácia generovania komunikácii s vytváraním cieľových skupín z externých / interných databáz</w:t>
      </w:r>
      <w:r w:rsidRPr="00FA00C1">
        <w:rPr>
          <w:rFonts w:ascii="Arial" w:hAnsi="Arial" w:cs="Arial"/>
          <w:sz w:val="20"/>
          <w:szCs w:val="20"/>
          <w:lang w:val="sk-SK"/>
        </w:rPr>
        <w:t xml:space="preserve">, ktoré následne slúžia na realizáciu samotných </w:t>
      </w:r>
      <w:proofErr w:type="spellStart"/>
      <w:r w:rsidRPr="00FA00C1">
        <w:rPr>
          <w:rFonts w:ascii="Arial" w:hAnsi="Arial" w:cs="Arial"/>
          <w:sz w:val="20"/>
          <w:szCs w:val="20"/>
          <w:lang w:val="sk-SK"/>
        </w:rPr>
        <w:t>rozosielok</w:t>
      </w:r>
      <w:proofErr w:type="spellEnd"/>
    </w:p>
    <w:p w14:paraId="3B41FEFF" w14:textId="77777777" w:rsidR="00C605C7" w:rsidRPr="00FA00C1" w:rsidRDefault="00C605C7" w:rsidP="00C605C7">
      <w:pPr>
        <w:jc w:val="both"/>
        <w:rPr>
          <w:rFonts w:ascii="Arial" w:hAnsi="Arial" w:cs="Arial"/>
        </w:rPr>
      </w:pPr>
    </w:p>
    <w:p w14:paraId="61EC9B19" w14:textId="6DE03FFF" w:rsidR="00214958" w:rsidRPr="00FA00C1" w:rsidRDefault="00C605C7" w:rsidP="00C605C7">
      <w:pPr>
        <w:jc w:val="both"/>
        <w:rPr>
          <w:rFonts w:ascii="Arial" w:hAnsi="Arial" w:cs="Arial"/>
        </w:rPr>
      </w:pPr>
      <w:r w:rsidRPr="00FA00C1">
        <w:rPr>
          <w:rFonts w:ascii="Arial" w:hAnsi="Arial" w:cs="Arial"/>
        </w:rPr>
        <w:t>Obsah každej komunikácie s klientom (prichádzajúca alebo odchádzajúca) bude zaznamenaný v komunikačnej histórii systému a v prípade potreby systém bude schopný obojsmernej replikácie zmien v komunikačnej histórií s vybranými systémami objednávateľa.</w:t>
      </w:r>
    </w:p>
    <w:p w14:paraId="194AB2E6" w14:textId="77777777" w:rsidR="00C605C7" w:rsidRPr="00FA00C1" w:rsidRDefault="00C605C7" w:rsidP="00C605C7">
      <w:pPr>
        <w:jc w:val="both"/>
        <w:rPr>
          <w:rFonts w:ascii="Arial" w:hAnsi="Arial" w:cs="Arial"/>
        </w:rPr>
      </w:pPr>
      <w:r w:rsidRPr="00FA00C1">
        <w:rPr>
          <w:rFonts w:ascii="Arial" w:hAnsi="Arial" w:cs="Arial"/>
        </w:rPr>
        <w:t>Každá komunikácia musí byť realizovaná s použitím konsolidovaného a overeného kontaktu. Výber príslušného distribučného kanálu pre daný typ komunikácie musí byť plne v súlade s poskytnutým súhlasom na komunikáciu samotným klientom (</w:t>
      </w:r>
      <w:proofErr w:type="spellStart"/>
      <w:r w:rsidRPr="00FA00C1">
        <w:rPr>
          <w:rFonts w:ascii="Arial" w:hAnsi="Arial" w:cs="Arial"/>
        </w:rPr>
        <w:t>consent</w:t>
      </w:r>
      <w:proofErr w:type="spellEnd"/>
      <w:r w:rsidRPr="00FA00C1">
        <w:rPr>
          <w:rFonts w:ascii="Arial" w:hAnsi="Arial" w:cs="Arial"/>
        </w:rPr>
        <w:t>).</w:t>
      </w:r>
    </w:p>
    <w:p w14:paraId="61BDE729" w14:textId="77777777" w:rsidR="00C605C7" w:rsidRPr="00FA00C1" w:rsidRDefault="00C605C7" w:rsidP="00C605C7">
      <w:pPr>
        <w:pStyle w:val="Textkomentra"/>
        <w:rPr>
          <w:rFonts w:cs="Arial"/>
          <w:lang w:val="sk-SK"/>
        </w:rPr>
      </w:pPr>
      <w:r w:rsidRPr="00FA00C1">
        <w:rPr>
          <w:rFonts w:cs="Arial"/>
          <w:lang w:val="sk-SK"/>
        </w:rPr>
        <w:t>Pre získanie plnej kontroly nad súčasnou PRINT komunikáciou a schopnosťou jej rýchlej a kontrolovanej migrácie na digitálnu komunikáciu, systém musí byť schopný centralizovaného spracovania vstupov do tlače z rôznych formátov a spôsobov integrácie. Systém musí zabezpečiť schopnosť vygenerovania hotových výstupov pre tlač, tak aby boli spracovateľné akýmkoľvek z dostupných tlačových poskytovateľov na lokálnom SK/CZ trhu a nelimitoval výber len na niektorých PRINT dodávateľov. Zhotoviteľ garantuje bezplatne zabezpečiť kompatibilitu s akýmkoľvek tlačovým poskytovateľom, nemusí mať zabezpečenú hotovú integráciu na tlačové služby.</w:t>
      </w:r>
    </w:p>
    <w:p w14:paraId="7A51D576" w14:textId="4D5A0648" w:rsidR="00214958" w:rsidRPr="00FA00C1" w:rsidRDefault="00C605C7" w:rsidP="00C605C7">
      <w:pPr>
        <w:jc w:val="both"/>
        <w:rPr>
          <w:rFonts w:ascii="Arial" w:hAnsi="Arial" w:cs="Arial"/>
        </w:rPr>
      </w:pPr>
      <w:r w:rsidRPr="00FA00C1">
        <w:rPr>
          <w:rFonts w:ascii="Arial" w:hAnsi="Arial" w:cs="Arial"/>
        </w:rPr>
        <w:t xml:space="preserve">Systém bude schopný realizovať plne automatizovanú </w:t>
      </w:r>
      <w:proofErr w:type="spellStart"/>
      <w:r w:rsidRPr="00FA00C1">
        <w:rPr>
          <w:rFonts w:ascii="Arial" w:hAnsi="Arial" w:cs="Arial"/>
        </w:rPr>
        <w:t>omnikanálovú</w:t>
      </w:r>
      <w:proofErr w:type="spellEnd"/>
      <w:r w:rsidRPr="00FA00C1">
        <w:rPr>
          <w:rFonts w:ascii="Arial" w:hAnsi="Arial" w:cs="Arial"/>
        </w:rPr>
        <w:t xml:space="preserve"> komunikáciu s možnosťou dynamického riadenia komunikačného scenára na základe vstupných dát pred začiatkom komunikácie, správania sa klienta počas exekúcie komunikácie ako aj dodatočných dát získaných počas exekúcie komunikácie. Systém musí byť schopný automatizovane </w:t>
      </w:r>
      <w:proofErr w:type="spellStart"/>
      <w:r w:rsidRPr="00FA00C1">
        <w:rPr>
          <w:rFonts w:ascii="Arial" w:hAnsi="Arial" w:cs="Arial"/>
        </w:rPr>
        <w:t>orchestrovať</w:t>
      </w:r>
      <w:proofErr w:type="spellEnd"/>
      <w:r w:rsidRPr="00FA00C1">
        <w:rPr>
          <w:rFonts w:ascii="Arial" w:hAnsi="Arial" w:cs="Arial"/>
        </w:rPr>
        <w:t xml:space="preserve"> medzi PRINT a digitálnymi kanálmi</w:t>
      </w:r>
      <w:r w:rsidR="00214958" w:rsidRPr="00FA00C1">
        <w:rPr>
          <w:rFonts w:ascii="Arial" w:hAnsi="Arial" w:cs="Arial"/>
        </w:rPr>
        <w:t>.</w:t>
      </w:r>
    </w:p>
    <w:p w14:paraId="3076FE03" w14:textId="77777777" w:rsidR="00214958" w:rsidRPr="00FA00C1" w:rsidRDefault="00214958" w:rsidP="00214958">
      <w:pPr>
        <w:jc w:val="both"/>
        <w:rPr>
          <w:rFonts w:ascii="Arial" w:hAnsi="Arial" w:cs="Arial"/>
        </w:rPr>
      </w:pPr>
    </w:p>
    <w:p w14:paraId="5FFB9387" w14:textId="77777777" w:rsidR="00214958" w:rsidRPr="00FA00C1" w:rsidRDefault="00214958" w:rsidP="00214958">
      <w:pPr>
        <w:jc w:val="both"/>
        <w:rPr>
          <w:rFonts w:ascii="Arial" w:hAnsi="Arial" w:cs="Arial"/>
          <w:b/>
        </w:rPr>
      </w:pPr>
      <w:r w:rsidRPr="00FA00C1">
        <w:rPr>
          <w:rFonts w:ascii="Arial" w:hAnsi="Arial" w:cs="Arial"/>
          <w:b/>
        </w:rPr>
        <w:t xml:space="preserve">Funkčné požiadavky pre </w:t>
      </w:r>
      <w:proofErr w:type="spellStart"/>
      <w:r w:rsidRPr="00FA00C1">
        <w:rPr>
          <w:rFonts w:ascii="Arial" w:hAnsi="Arial" w:cs="Arial"/>
          <w:b/>
        </w:rPr>
        <w:t>reporting</w:t>
      </w:r>
      <w:proofErr w:type="spellEnd"/>
      <w:r w:rsidRPr="00FA00C1">
        <w:rPr>
          <w:rFonts w:ascii="Arial" w:hAnsi="Arial" w:cs="Arial"/>
          <w:b/>
        </w:rPr>
        <w:t xml:space="preserve"> stavu komunikácii</w:t>
      </w:r>
    </w:p>
    <w:p w14:paraId="51578519" w14:textId="77777777" w:rsidR="00214958" w:rsidRPr="00FA00C1" w:rsidRDefault="00214958" w:rsidP="00214958">
      <w:pPr>
        <w:jc w:val="both"/>
        <w:rPr>
          <w:rFonts w:ascii="Arial" w:hAnsi="Arial" w:cs="Arial"/>
        </w:rPr>
      </w:pPr>
    </w:p>
    <w:p w14:paraId="3376F0AE" w14:textId="77777777" w:rsidR="00C605C7" w:rsidRPr="00FA00C1" w:rsidRDefault="00C605C7" w:rsidP="00C605C7">
      <w:pPr>
        <w:rPr>
          <w:rFonts w:ascii="Arial" w:hAnsi="Arial" w:cs="Arial"/>
        </w:rPr>
      </w:pPr>
      <w:r w:rsidRPr="00FA00C1">
        <w:rPr>
          <w:rFonts w:ascii="Arial" w:hAnsi="Arial" w:cs="Arial"/>
        </w:rPr>
        <w:t xml:space="preserve">Systém musí poskytovať detailné online manažérske výstupy vo forme </w:t>
      </w:r>
      <w:proofErr w:type="spellStart"/>
      <w:r w:rsidRPr="00FA00C1">
        <w:rPr>
          <w:rFonts w:ascii="Arial" w:hAnsi="Arial" w:cs="Arial"/>
        </w:rPr>
        <w:t>dash</w:t>
      </w:r>
      <w:proofErr w:type="spellEnd"/>
      <w:r w:rsidRPr="00FA00C1">
        <w:rPr>
          <w:rFonts w:ascii="Arial" w:hAnsi="Arial" w:cs="Arial"/>
        </w:rPr>
        <w:t xml:space="preserve"> </w:t>
      </w:r>
      <w:proofErr w:type="spellStart"/>
      <w:r w:rsidRPr="00FA00C1">
        <w:rPr>
          <w:rFonts w:ascii="Arial" w:hAnsi="Arial" w:cs="Arial"/>
        </w:rPr>
        <w:t>boardov</w:t>
      </w:r>
      <w:proofErr w:type="spellEnd"/>
      <w:r w:rsidRPr="00FA00C1">
        <w:rPr>
          <w:rFonts w:ascii="Arial" w:hAnsi="Arial" w:cs="Arial"/>
        </w:rPr>
        <w:t xml:space="preserve"> a užívateľsky prívetivých reportov, ktoré budú umožňovať získať analytický prehľad o:</w:t>
      </w:r>
    </w:p>
    <w:p w14:paraId="74FC1807" w14:textId="77777777" w:rsidR="00C605C7" w:rsidRPr="00FA00C1" w:rsidRDefault="00C605C7" w:rsidP="00C605C7">
      <w:pPr>
        <w:rPr>
          <w:rFonts w:ascii="Arial" w:hAnsi="Arial" w:cs="Arial"/>
        </w:rPr>
      </w:pPr>
    </w:p>
    <w:p w14:paraId="0632C3B3" w14:textId="77777777" w:rsidR="00C605C7" w:rsidRPr="00FA00C1" w:rsidRDefault="00C605C7" w:rsidP="00C605C7">
      <w:pPr>
        <w:pStyle w:val="Odsekzoznamu"/>
        <w:numPr>
          <w:ilvl w:val="0"/>
          <w:numId w:val="39"/>
        </w:numPr>
        <w:ind w:left="714" w:hanging="357"/>
        <w:rPr>
          <w:rFonts w:ascii="Arial" w:hAnsi="Arial" w:cs="Arial"/>
          <w:sz w:val="20"/>
          <w:szCs w:val="20"/>
          <w:lang w:val="sk-SK"/>
        </w:rPr>
      </w:pPr>
      <w:r w:rsidRPr="00FA00C1">
        <w:rPr>
          <w:rFonts w:ascii="Arial" w:hAnsi="Arial" w:cs="Arial"/>
          <w:sz w:val="20"/>
          <w:szCs w:val="20"/>
          <w:lang w:val="sk-SK"/>
        </w:rPr>
        <w:t xml:space="preserve">Stave </w:t>
      </w:r>
      <w:proofErr w:type="spellStart"/>
      <w:r w:rsidRPr="00FA00C1">
        <w:rPr>
          <w:rFonts w:ascii="Arial" w:hAnsi="Arial" w:cs="Arial"/>
          <w:sz w:val="20"/>
          <w:szCs w:val="20"/>
          <w:lang w:val="sk-SK"/>
        </w:rPr>
        <w:t>rozosielok</w:t>
      </w:r>
      <w:proofErr w:type="spellEnd"/>
      <w:r w:rsidRPr="00FA00C1">
        <w:rPr>
          <w:rFonts w:ascii="Arial" w:hAnsi="Arial" w:cs="Arial"/>
          <w:sz w:val="20"/>
          <w:szCs w:val="20"/>
          <w:lang w:val="sk-SK"/>
        </w:rPr>
        <w:t xml:space="preserve"> jednotlivých komunikácii, štatistiky počtu rozoslaných jednotlivých správ a vygenerovaných dokumentov</w:t>
      </w:r>
    </w:p>
    <w:p w14:paraId="648A66F1" w14:textId="77777777" w:rsidR="00C605C7" w:rsidRPr="00FA00C1" w:rsidRDefault="00C605C7" w:rsidP="00C605C7">
      <w:pPr>
        <w:pStyle w:val="Odsekzoznamu"/>
        <w:numPr>
          <w:ilvl w:val="0"/>
          <w:numId w:val="39"/>
        </w:numPr>
        <w:ind w:left="714" w:hanging="357"/>
        <w:rPr>
          <w:rFonts w:ascii="Arial" w:hAnsi="Arial" w:cs="Arial"/>
          <w:sz w:val="20"/>
          <w:szCs w:val="20"/>
          <w:lang w:val="sk-SK"/>
        </w:rPr>
      </w:pPr>
      <w:r w:rsidRPr="00FA00C1">
        <w:rPr>
          <w:rFonts w:ascii="Arial" w:hAnsi="Arial" w:cs="Arial"/>
          <w:sz w:val="20"/>
          <w:szCs w:val="20"/>
          <w:lang w:val="sk-SK"/>
        </w:rPr>
        <w:t>Detailná kontrola SLA na strane generovania výstupov a distribúcie dokumentov v požadovanom čase</w:t>
      </w:r>
    </w:p>
    <w:p w14:paraId="2C9C1F3E" w14:textId="77777777" w:rsidR="00C605C7" w:rsidRPr="00FA00C1" w:rsidRDefault="00C605C7" w:rsidP="00C605C7">
      <w:pPr>
        <w:pStyle w:val="Odsekzoznamu"/>
        <w:numPr>
          <w:ilvl w:val="0"/>
          <w:numId w:val="39"/>
        </w:numPr>
        <w:ind w:left="714" w:hanging="357"/>
        <w:rPr>
          <w:rFonts w:ascii="Arial" w:hAnsi="Arial" w:cs="Arial"/>
          <w:sz w:val="20"/>
          <w:szCs w:val="20"/>
          <w:lang w:val="sk-SK"/>
        </w:rPr>
      </w:pPr>
      <w:r w:rsidRPr="00FA00C1">
        <w:rPr>
          <w:rFonts w:ascii="Arial" w:hAnsi="Arial" w:cs="Arial"/>
          <w:sz w:val="20"/>
          <w:szCs w:val="20"/>
          <w:lang w:val="sk-SK"/>
        </w:rPr>
        <w:t>Sledovanie PRINT spracovania od úrovne príchodu vstupných súborov po realizáciu PRINT výroby až po zabezpečenie distribúcie cez poštových operátorov</w:t>
      </w:r>
    </w:p>
    <w:p w14:paraId="7C675261" w14:textId="77777777" w:rsidR="00C605C7" w:rsidRPr="00FA00C1" w:rsidRDefault="00C605C7" w:rsidP="00C605C7">
      <w:pPr>
        <w:pStyle w:val="Odsekzoznamu"/>
        <w:numPr>
          <w:ilvl w:val="0"/>
          <w:numId w:val="39"/>
        </w:numPr>
        <w:ind w:left="714" w:hanging="357"/>
        <w:rPr>
          <w:rFonts w:ascii="Arial" w:hAnsi="Arial" w:cs="Arial"/>
          <w:sz w:val="20"/>
          <w:szCs w:val="20"/>
          <w:lang w:val="sk-SK"/>
        </w:rPr>
      </w:pPr>
      <w:r w:rsidRPr="00FA00C1">
        <w:rPr>
          <w:rFonts w:ascii="Arial" w:hAnsi="Arial" w:cs="Arial"/>
          <w:sz w:val="20"/>
          <w:szCs w:val="20"/>
          <w:lang w:val="sk-SK"/>
        </w:rPr>
        <w:t>Sledovanie úrovne digitalizácie na úrovni celej organizácie ako aj parciálnych organizačných celkov</w:t>
      </w:r>
    </w:p>
    <w:p w14:paraId="22D050AC" w14:textId="77777777" w:rsidR="00C605C7" w:rsidRPr="00FA00C1" w:rsidRDefault="00C605C7" w:rsidP="00C605C7">
      <w:pPr>
        <w:pStyle w:val="Odsekzoznamu"/>
        <w:ind w:left="714"/>
        <w:rPr>
          <w:rFonts w:ascii="Arial" w:hAnsi="Arial" w:cs="Arial"/>
          <w:sz w:val="20"/>
          <w:szCs w:val="20"/>
          <w:lang w:val="sk-SK"/>
        </w:rPr>
      </w:pPr>
    </w:p>
    <w:p w14:paraId="0ACAC6B2" w14:textId="2CB38CA9" w:rsidR="00214958" w:rsidRPr="00FA00C1" w:rsidRDefault="00C605C7" w:rsidP="00C605C7">
      <w:pPr>
        <w:jc w:val="both"/>
        <w:rPr>
          <w:rFonts w:ascii="Arial" w:hAnsi="Arial" w:cs="Arial"/>
        </w:rPr>
      </w:pPr>
      <w:r w:rsidRPr="00FA00C1">
        <w:rPr>
          <w:rFonts w:ascii="Arial" w:hAnsi="Arial" w:cs="Arial"/>
        </w:rPr>
        <w:t>Systém musí umožňovať flexibilné zmeny v definovaných reportoch ako aj rýchly dizajn nových dátových reportov.</w:t>
      </w:r>
    </w:p>
    <w:p w14:paraId="20354081" w14:textId="77777777" w:rsidR="00214958" w:rsidRPr="00FA00C1" w:rsidRDefault="00214958" w:rsidP="00214958">
      <w:pPr>
        <w:jc w:val="both"/>
        <w:rPr>
          <w:rFonts w:ascii="Arial" w:hAnsi="Arial" w:cs="Arial"/>
        </w:rPr>
      </w:pPr>
    </w:p>
    <w:p w14:paraId="35F8644A" w14:textId="77777777" w:rsidR="00214958" w:rsidRPr="00FA00C1" w:rsidRDefault="00214958" w:rsidP="00214958">
      <w:pPr>
        <w:jc w:val="both"/>
        <w:rPr>
          <w:rFonts w:ascii="Arial" w:hAnsi="Arial" w:cs="Arial"/>
          <w:b/>
        </w:rPr>
      </w:pPr>
      <w:r w:rsidRPr="00FA00C1">
        <w:rPr>
          <w:rFonts w:ascii="Arial" w:hAnsi="Arial" w:cs="Arial"/>
          <w:b/>
        </w:rPr>
        <w:t>Funkčné požiadavky pre automatizáciu generovania komunikácii</w:t>
      </w:r>
    </w:p>
    <w:p w14:paraId="152C330B" w14:textId="77777777" w:rsidR="00214958" w:rsidRPr="00FA00C1" w:rsidRDefault="00214958" w:rsidP="00214958">
      <w:pPr>
        <w:jc w:val="both"/>
        <w:rPr>
          <w:rFonts w:ascii="Arial" w:hAnsi="Arial" w:cs="Arial"/>
        </w:rPr>
      </w:pPr>
    </w:p>
    <w:p w14:paraId="4E713334" w14:textId="77777777" w:rsidR="00C605C7" w:rsidRPr="00FA00C1" w:rsidRDefault="00C605C7" w:rsidP="00C605C7">
      <w:pPr>
        <w:jc w:val="both"/>
        <w:rPr>
          <w:rFonts w:ascii="Arial" w:hAnsi="Arial" w:cs="Arial"/>
        </w:rPr>
      </w:pPr>
      <w:r w:rsidRPr="00FA00C1">
        <w:rPr>
          <w:rFonts w:ascii="Arial" w:hAnsi="Arial" w:cs="Arial"/>
        </w:rPr>
        <w:t xml:space="preserve">Systém musí byť schopný spracovávať </w:t>
      </w:r>
      <w:proofErr w:type="spellStart"/>
      <w:r w:rsidRPr="00FA00C1">
        <w:rPr>
          <w:rFonts w:ascii="Arial" w:hAnsi="Arial" w:cs="Arial"/>
        </w:rPr>
        <w:t>eventy</w:t>
      </w:r>
      <w:proofErr w:type="spellEnd"/>
      <w:r w:rsidRPr="00FA00C1">
        <w:rPr>
          <w:rFonts w:ascii="Arial" w:hAnsi="Arial" w:cs="Arial"/>
        </w:rPr>
        <w:t xml:space="preserve"> generované externými systémami vo forme online API volaní alebo dávkových súborov. Vstupné dáta môžu ale nemusia obsahovať kompletné kontaktné dáta. Systém musí byť schopný z vlastného lokálneho úložiska doplniť požadovaný konsolidovaný kontaktný údaj pre zabezpečenie distribúcie požadovanej správy.</w:t>
      </w:r>
    </w:p>
    <w:p w14:paraId="5E7078EE" w14:textId="67C636F7" w:rsidR="00214958" w:rsidRPr="00FA00C1" w:rsidRDefault="00C605C7" w:rsidP="00C605C7">
      <w:pPr>
        <w:jc w:val="both"/>
        <w:rPr>
          <w:rFonts w:ascii="Arial" w:hAnsi="Arial" w:cs="Arial"/>
        </w:rPr>
      </w:pPr>
      <w:r w:rsidRPr="00FA00C1">
        <w:rPr>
          <w:rFonts w:ascii="Arial" w:hAnsi="Arial" w:cs="Arial"/>
        </w:rPr>
        <w:t xml:space="preserve">V prípade ak existujúca aplikácia alebo skupina aplikácii nie je schopná zasielať automatizované </w:t>
      </w:r>
      <w:proofErr w:type="spellStart"/>
      <w:r w:rsidRPr="00FA00C1">
        <w:rPr>
          <w:rFonts w:ascii="Arial" w:hAnsi="Arial" w:cs="Arial"/>
        </w:rPr>
        <w:t>eventy</w:t>
      </w:r>
      <w:proofErr w:type="spellEnd"/>
      <w:r w:rsidRPr="00FA00C1">
        <w:rPr>
          <w:rFonts w:ascii="Arial" w:hAnsi="Arial" w:cs="Arial"/>
        </w:rPr>
        <w:t xml:space="preserve"> nad svojou databázou, tak systém bude schopný realizovať synchronizáciu vybraných dát do svojho manažovaného úložiska a nad ním bude poskytovať koncovým užívateľom možnosť definovania AD-</w:t>
      </w:r>
      <w:r w:rsidRPr="00FA00C1">
        <w:rPr>
          <w:rFonts w:ascii="Arial" w:hAnsi="Arial" w:cs="Arial"/>
        </w:rPr>
        <w:lastRenderedPageBreak/>
        <w:t xml:space="preserve">HOC alebo pravidelne generovaných dávok </w:t>
      </w:r>
      <w:proofErr w:type="spellStart"/>
      <w:r w:rsidRPr="00FA00C1">
        <w:rPr>
          <w:rFonts w:ascii="Arial" w:hAnsi="Arial" w:cs="Arial"/>
        </w:rPr>
        <w:t>eventov</w:t>
      </w:r>
      <w:proofErr w:type="spellEnd"/>
      <w:r w:rsidRPr="00FA00C1">
        <w:rPr>
          <w:rFonts w:ascii="Arial" w:hAnsi="Arial" w:cs="Arial"/>
        </w:rPr>
        <w:t>, ktoré následne budú vstupom pre generovanie a distribúciu komunikácie</w:t>
      </w:r>
      <w:r w:rsidR="00214958" w:rsidRPr="00FA00C1">
        <w:rPr>
          <w:rFonts w:ascii="Arial" w:hAnsi="Arial" w:cs="Arial"/>
        </w:rPr>
        <w:t>.</w:t>
      </w:r>
    </w:p>
    <w:p w14:paraId="1BDC2B5D" w14:textId="77777777" w:rsidR="00214958" w:rsidRPr="00FA00C1" w:rsidRDefault="00214958" w:rsidP="00214958">
      <w:pPr>
        <w:jc w:val="both"/>
        <w:rPr>
          <w:rFonts w:ascii="Arial" w:hAnsi="Arial" w:cs="Arial"/>
        </w:rPr>
      </w:pPr>
    </w:p>
    <w:p w14:paraId="68784DA6" w14:textId="77777777" w:rsidR="00214958" w:rsidRPr="00FA00C1" w:rsidRDefault="00214958" w:rsidP="00214958">
      <w:pPr>
        <w:jc w:val="both"/>
        <w:rPr>
          <w:rFonts w:ascii="Arial" w:hAnsi="Arial" w:cs="Arial"/>
          <w:b/>
        </w:rPr>
      </w:pPr>
      <w:r w:rsidRPr="00FA00C1">
        <w:rPr>
          <w:rFonts w:ascii="Arial" w:hAnsi="Arial" w:cs="Arial"/>
          <w:b/>
        </w:rPr>
        <w:t xml:space="preserve">Funkčné požiadavky pre archiváciu komunikácie </w:t>
      </w:r>
    </w:p>
    <w:p w14:paraId="6A47C25A" w14:textId="77777777" w:rsidR="00214958" w:rsidRPr="00FA00C1" w:rsidRDefault="00214958" w:rsidP="00214958">
      <w:pPr>
        <w:jc w:val="both"/>
        <w:rPr>
          <w:rFonts w:ascii="Arial" w:hAnsi="Arial" w:cs="Arial"/>
        </w:rPr>
      </w:pPr>
    </w:p>
    <w:p w14:paraId="5D04B776" w14:textId="77777777" w:rsidR="00C605C7" w:rsidRPr="00FA00C1" w:rsidRDefault="00C605C7" w:rsidP="00C605C7">
      <w:pPr>
        <w:jc w:val="both"/>
        <w:rPr>
          <w:rFonts w:ascii="Arial" w:hAnsi="Arial" w:cs="Arial"/>
        </w:rPr>
      </w:pPr>
      <w:r w:rsidRPr="00FA00C1">
        <w:rPr>
          <w:rFonts w:ascii="Arial" w:hAnsi="Arial" w:cs="Arial"/>
        </w:rPr>
        <w:t>Každá prichádzajúca alebo odchádzajúca komunikácia musí byť uložená a archivovaná po definovanú dobu v lokálnom elektronickom archíve – komunikačnej histórii. Systém bude umožňovať definovať retenčné periódy na úrovni komunikácie a príslušnosti komunikácie ku danému procesu alebo produktu.</w:t>
      </w:r>
    </w:p>
    <w:p w14:paraId="0AD37DBC" w14:textId="18FF05E2" w:rsidR="00214958" w:rsidRPr="00FA00C1" w:rsidRDefault="00C605C7" w:rsidP="00C605C7">
      <w:pPr>
        <w:jc w:val="both"/>
        <w:rPr>
          <w:rFonts w:ascii="Arial" w:hAnsi="Arial" w:cs="Arial"/>
        </w:rPr>
      </w:pPr>
      <w:r w:rsidRPr="00FA00C1">
        <w:rPr>
          <w:rFonts w:ascii="Arial" w:hAnsi="Arial" w:cs="Arial"/>
        </w:rPr>
        <w:t xml:space="preserve">Uložená komunikačná história musí uložiť detail na úrovni celého obsahu komunikácie a formy rovnakej aká bola prezentovaná koncovému užívateľovi. Uvedená informácia musí byť dostupná cez užívateľské rozhranie systému alebo sprístupnené cez API rozhrania, na ktoré budú môcť pristupovať interné aplikácie objednávateľa (napríklad </w:t>
      </w:r>
      <w:proofErr w:type="spellStart"/>
      <w:r w:rsidRPr="00FA00C1">
        <w:rPr>
          <w:rFonts w:ascii="Arial" w:hAnsi="Arial" w:cs="Arial"/>
        </w:rPr>
        <w:t>ePobočka</w:t>
      </w:r>
      <w:proofErr w:type="spellEnd"/>
      <w:r w:rsidRPr="00FA00C1">
        <w:rPr>
          <w:rFonts w:ascii="Arial" w:hAnsi="Arial" w:cs="Arial"/>
        </w:rPr>
        <w:t xml:space="preserve">, </w:t>
      </w:r>
      <w:proofErr w:type="spellStart"/>
      <w:r w:rsidRPr="00FA00C1">
        <w:rPr>
          <w:rFonts w:ascii="Arial" w:hAnsi="Arial" w:cs="Arial"/>
        </w:rPr>
        <w:t>call</w:t>
      </w:r>
      <w:proofErr w:type="spellEnd"/>
      <w:r w:rsidRPr="00FA00C1">
        <w:rPr>
          <w:rFonts w:ascii="Arial" w:hAnsi="Arial" w:cs="Arial"/>
        </w:rPr>
        <w:t xml:space="preserve"> centrum, ..).</w:t>
      </w:r>
    </w:p>
    <w:p w14:paraId="6E8B3C7B" w14:textId="77777777" w:rsidR="00214958" w:rsidRPr="00FA00C1" w:rsidRDefault="00214958" w:rsidP="00214958">
      <w:pPr>
        <w:jc w:val="both"/>
        <w:rPr>
          <w:rFonts w:ascii="Arial" w:hAnsi="Arial" w:cs="Arial"/>
        </w:rPr>
      </w:pPr>
    </w:p>
    <w:p w14:paraId="6E9C3ACF" w14:textId="77777777" w:rsidR="00214958" w:rsidRPr="00FA00C1" w:rsidRDefault="00214958" w:rsidP="00214958">
      <w:pPr>
        <w:jc w:val="both"/>
        <w:rPr>
          <w:rFonts w:ascii="Arial" w:eastAsiaTheme="majorEastAsia" w:hAnsi="Arial" w:cs="Arial"/>
          <w:b/>
          <w:vanish/>
          <w:color w:val="5B9BD5" w:themeColor="accent1"/>
          <w:sz w:val="24"/>
        </w:rPr>
      </w:pPr>
    </w:p>
    <w:p w14:paraId="7A89086A" w14:textId="77777777" w:rsidR="00214958" w:rsidRPr="00FA00C1" w:rsidRDefault="00214958" w:rsidP="00214958">
      <w:pPr>
        <w:jc w:val="both"/>
        <w:rPr>
          <w:rFonts w:ascii="Arial" w:hAnsi="Arial" w:cs="Arial"/>
        </w:rPr>
      </w:pPr>
      <w:r w:rsidRPr="00FA00C1">
        <w:rPr>
          <w:rFonts w:ascii="Arial" w:hAnsi="Arial" w:cs="Arial"/>
          <w:b/>
          <w:color w:val="5B9BD5" w:themeColor="accent1"/>
          <w:sz w:val="24"/>
        </w:rPr>
        <w:t xml:space="preserve">Vymedzenie biznis </w:t>
      </w:r>
      <w:proofErr w:type="spellStart"/>
      <w:r w:rsidRPr="00FA00C1">
        <w:rPr>
          <w:rFonts w:ascii="Arial" w:hAnsi="Arial" w:cs="Arial"/>
          <w:b/>
          <w:color w:val="5B9BD5" w:themeColor="accent1"/>
          <w:sz w:val="24"/>
        </w:rPr>
        <w:t>scope</w:t>
      </w:r>
      <w:proofErr w:type="spellEnd"/>
      <w:r w:rsidRPr="00FA00C1">
        <w:rPr>
          <w:rFonts w:ascii="Arial" w:hAnsi="Arial" w:cs="Arial"/>
          <w:b/>
          <w:color w:val="5B9BD5" w:themeColor="accent1"/>
          <w:sz w:val="24"/>
        </w:rPr>
        <w:t xml:space="preserve"> dodávky</w:t>
      </w:r>
    </w:p>
    <w:p w14:paraId="7614B607" w14:textId="77777777" w:rsidR="00214958" w:rsidRPr="00FA00C1" w:rsidRDefault="00214958" w:rsidP="00214958">
      <w:pPr>
        <w:jc w:val="both"/>
        <w:rPr>
          <w:rFonts w:ascii="Arial" w:hAnsi="Arial" w:cs="Arial"/>
        </w:rPr>
      </w:pPr>
    </w:p>
    <w:p w14:paraId="13981D90" w14:textId="77777777" w:rsidR="00214958" w:rsidRPr="00FA00C1" w:rsidRDefault="00214958" w:rsidP="00214958">
      <w:pPr>
        <w:jc w:val="both"/>
        <w:rPr>
          <w:rFonts w:ascii="Arial" w:hAnsi="Arial" w:cs="Arial"/>
          <w:b/>
        </w:rPr>
      </w:pPr>
      <w:r w:rsidRPr="00FA00C1">
        <w:rPr>
          <w:rFonts w:ascii="Arial" w:hAnsi="Arial" w:cs="Arial"/>
          <w:b/>
        </w:rPr>
        <w:t>Marketingová komunikácia</w:t>
      </w:r>
    </w:p>
    <w:p w14:paraId="4DB2C9E5" w14:textId="77777777" w:rsidR="00214958" w:rsidRPr="00FA00C1" w:rsidRDefault="00214958" w:rsidP="00214958">
      <w:pPr>
        <w:jc w:val="both"/>
        <w:rPr>
          <w:rFonts w:ascii="Arial" w:hAnsi="Arial" w:cs="Arial"/>
        </w:rPr>
      </w:pPr>
    </w:p>
    <w:p w14:paraId="201811C3" w14:textId="77777777" w:rsidR="006D533B" w:rsidRPr="00FA00C1" w:rsidRDefault="006D533B" w:rsidP="006D533B">
      <w:pPr>
        <w:jc w:val="both"/>
        <w:rPr>
          <w:rFonts w:ascii="Arial" w:hAnsi="Arial" w:cs="Arial"/>
        </w:rPr>
      </w:pPr>
      <w:r w:rsidRPr="00FA00C1">
        <w:rPr>
          <w:rFonts w:ascii="Arial" w:hAnsi="Arial" w:cs="Arial"/>
        </w:rPr>
        <w:t xml:space="preserve">Automatizácia </w:t>
      </w:r>
      <w:proofErr w:type="spellStart"/>
      <w:r w:rsidRPr="00FA00C1">
        <w:rPr>
          <w:rFonts w:ascii="Arial" w:hAnsi="Arial" w:cs="Arial"/>
        </w:rPr>
        <w:t>omnikanálovej</w:t>
      </w:r>
      <w:proofErr w:type="spellEnd"/>
      <w:r w:rsidRPr="00FA00C1">
        <w:rPr>
          <w:rFonts w:ascii="Arial" w:hAnsi="Arial" w:cs="Arial"/>
        </w:rPr>
        <w:t xml:space="preserve"> </w:t>
      </w:r>
      <w:proofErr w:type="spellStart"/>
      <w:r w:rsidRPr="00FA00C1">
        <w:rPr>
          <w:rFonts w:ascii="Arial" w:hAnsi="Arial" w:cs="Arial"/>
        </w:rPr>
        <w:t>personalizovanej</w:t>
      </w:r>
      <w:proofErr w:type="spellEnd"/>
      <w:r w:rsidRPr="00FA00C1">
        <w:rPr>
          <w:rFonts w:ascii="Arial" w:hAnsi="Arial" w:cs="Arial"/>
        </w:rPr>
        <w:t xml:space="preserve"> komunikácie na klientov v rámci </w:t>
      </w:r>
      <w:proofErr w:type="spellStart"/>
      <w:r w:rsidRPr="00FA00C1">
        <w:rPr>
          <w:rFonts w:ascii="Arial" w:hAnsi="Arial" w:cs="Arial"/>
        </w:rPr>
        <w:t>onboardingu</w:t>
      </w:r>
      <w:proofErr w:type="spellEnd"/>
      <w:r w:rsidRPr="00FA00C1">
        <w:rPr>
          <w:rFonts w:ascii="Arial" w:hAnsi="Arial" w:cs="Arial"/>
        </w:rPr>
        <w:t xml:space="preserve"> a </w:t>
      </w:r>
      <w:proofErr w:type="spellStart"/>
      <w:r w:rsidRPr="00FA00C1">
        <w:rPr>
          <w:rFonts w:ascii="Arial" w:hAnsi="Arial" w:cs="Arial"/>
        </w:rPr>
        <w:t>retencie</w:t>
      </w:r>
      <w:proofErr w:type="spellEnd"/>
      <w:r w:rsidRPr="00FA00C1">
        <w:rPr>
          <w:rFonts w:ascii="Arial" w:hAnsi="Arial" w:cs="Arial"/>
        </w:rPr>
        <w:t xml:space="preserve"> poistenca od prípravy dát po doručenie:</w:t>
      </w:r>
    </w:p>
    <w:p w14:paraId="566E2694" w14:textId="77777777" w:rsidR="006D533B" w:rsidRPr="00FA00C1" w:rsidRDefault="006D533B" w:rsidP="006D533B">
      <w:pPr>
        <w:jc w:val="both"/>
        <w:rPr>
          <w:rFonts w:ascii="Arial" w:hAnsi="Arial" w:cs="Arial"/>
        </w:rPr>
      </w:pPr>
    </w:p>
    <w:p w14:paraId="5ACAD335" w14:textId="77777777" w:rsidR="006D533B" w:rsidRPr="00FA00C1" w:rsidRDefault="006D533B" w:rsidP="006D533B">
      <w:pPr>
        <w:jc w:val="both"/>
        <w:rPr>
          <w:rFonts w:ascii="Arial" w:hAnsi="Arial" w:cs="Arial"/>
          <w:b/>
          <w:bCs/>
        </w:rPr>
      </w:pPr>
      <w:proofErr w:type="spellStart"/>
      <w:r w:rsidRPr="00FA00C1">
        <w:rPr>
          <w:rFonts w:ascii="Arial" w:hAnsi="Arial" w:cs="Arial"/>
          <w:b/>
          <w:bCs/>
        </w:rPr>
        <w:t>Onboarding</w:t>
      </w:r>
      <w:proofErr w:type="spellEnd"/>
    </w:p>
    <w:p w14:paraId="3215711F" w14:textId="77777777" w:rsidR="006D533B" w:rsidRPr="00FA00C1" w:rsidRDefault="006D533B" w:rsidP="006D533B">
      <w:pPr>
        <w:pStyle w:val="Odsekzoznamu"/>
        <w:numPr>
          <w:ilvl w:val="0"/>
          <w:numId w:val="39"/>
        </w:numPr>
        <w:ind w:left="426" w:hanging="357"/>
        <w:rPr>
          <w:rFonts w:ascii="Arial" w:hAnsi="Arial" w:cs="Arial"/>
          <w:sz w:val="20"/>
          <w:szCs w:val="20"/>
          <w:lang w:val="sk-SK"/>
        </w:rPr>
      </w:pPr>
      <w:r w:rsidRPr="00FA00C1">
        <w:rPr>
          <w:rFonts w:ascii="Arial" w:hAnsi="Arial" w:cs="Arial"/>
          <w:sz w:val="20"/>
          <w:szCs w:val="20"/>
          <w:lang w:val="sk-SK"/>
        </w:rPr>
        <w:t xml:space="preserve">mailová komunikácia na poistenca (potvrdzujúci mail) po vyplnení a zaslaní prihlášky (online + </w:t>
      </w:r>
      <w:proofErr w:type="spellStart"/>
      <w:r w:rsidRPr="00FA00C1">
        <w:rPr>
          <w:rFonts w:ascii="Arial" w:hAnsi="Arial" w:cs="Arial"/>
          <w:sz w:val="20"/>
          <w:szCs w:val="20"/>
          <w:lang w:val="sk-SK"/>
        </w:rPr>
        <w:t>offline</w:t>
      </w:r>
      <w:proofErr w:type="spellEnd"/>
      <w:r w:rsidRPr="00FA00C1">
        <w:rPr>
          <w:rFonts w:ascii="Arial" w:hAnsi="Arial" w:cs="Arial"/>
          <w:sz w:val="20"/>
          <w:szCs w:val="20"/>
          <w:lang w:val="sk-SK"/>
        </w:rPr>
        <w:t>)</w:t>
      </w:r>
    </w:p>
    <w:p w14:paraId="7BA17612" w14:textId="77777777" w:rsidR="006D533B" w:rsidRPr="00FA00C1" w:rsidRDefault="006D533B" w:rsidP="006D533B">
      <w:pPr>
        <w:pStyle w:val="Odsekzoznamu"/>
        <w:numPr>
          <w:ilvl w:val="0"/>
          <w:numId w:val="39"/>
        </w:numPr>
        <w:ind w:left="426" w:hanging="357"/>
        <w:rPr>
          <w:rFonts w:ascii="Arial" w:hAnsi="Arial" w:cs="Arial"/>
          <w:sz w:val="20"/>
          <w:szCs w:val="20"/>
          <w:lang w:val="sk-SK"/>
        </w:rPr>
      </w:pPr>
      <w:r w:rsidRPr="00FA00C1">
        <w:rPr>
          <w:rFonts w:ascii="Arial" w:hAnsi="Arial" w:cs="Arial"/>
          <w:sz w:val="20"/>
          <w:szCs w:val="20"/>
          <w:lang w:val="sk-SK"/>
        </w:rPr>
        <w:t>priebežná marketingová /</w:t>
      </w:r>
      <w:proofErr w:type="spellStart"/>
      <w:r w:rsidRPr="00FA00C1">
        <w:rPr>
          <w:rFonts w:ascii="Arial" w:hAnsi="Arial" w:cs="Arial"/>
          <w:sz w:val="20"/>
          <w:szCs w:val="20"/>
          <w:lang w:val="sk-SK"/>
        </w:rPr>
        <w:t>onboardingová</w:t>
      </w:r>
      <w:proofErr w:type="spellEnd"/>
      <w:r w:rsidRPr="00FA00C1">
        <w:rPr>
          <w:rFonts w:ascii="Arial" w:hAnsi="Arial" w:cs="Arial"/>
          <w:sz w:val="20"/>
          <w:szCs w:val="20"/>
          <w:lang w:val="sk-SK"/>
        </w:rPr>
        <w:t xml:space="preserve"> komunikácia na poistenca o vybavovaní prihlášky poistenca , preukazu poistenca, atď. </w:t>
      </w:r>
    </w:p>
    <w:p w14:paraId="7C3B7923" w14:textId="77777777" w:rsidR="006D533B" w:rsidRPr="00FA00C1" w:rsidRDefault="006D533B" w:rsidP="006D533B">
      <w:pPr>
        <w:jc w:val="both"/>
        <w:rPr>
          <w:rFonts w:ascii="Arial" w:hAnsi="Arial" w:cs="Arial"/>
          <w:b/>
          <w:bCs/>
        </w:rPr>
      </w:pPr>
      <w:proofErr w:type="spellStart"/>
      <w:r w:rsidRPr="00FA00C1">
        <w:rPr>
          <w:rFonts w:ascii="Arial" w:hAnsi="Arial" w:cs="Arial"/>
          <w:b/>
          <w:bCs/>
        </w:rPr>
        <w:t>Retencia</w:t>
      </w:r>
      <w:proofErr w:type="spellEnd"/>
    </w:p>
    <w:p w14:paraId="10A32370" w14:textId="77777777" w:rsidR="006D533B" w:rsidRPr="00FA00C1" w:rsidRDefault="006D533B" w:rsidP="006D533B">
      <w:pPr>
        <w:pStyle w:val="Odsekzoznamu"/>
        <w:numPr>
          <w:ilvl w:val="0"/>
          <w:numId w:val="39"/>
        </w:numPr>
        <w:ind w:left="426" w:hanging="357"/>
        <w:rPr>
          <w:rFonts w:ascii="Arial" w:hAnsi="Arial" w:cs="Arial"/>
          <w:sz w:val="20"/>
          <w:szCs w:val="20"/>
          <w:lang w:val="sk-SK"/>
        </w:rPr>
      </w:pPr>
      <w:r w:rsidRPr="00FA00C1">
        <w:rPr>
          <w:rFonts w:ascii="Arial" w:hAnsi="Arial" w:cs="Arial"/>
          <w:sz w:val="20"/>
          <w:szCs w:val="20"/>
          <w:lang w:val="sk-SK"/>
        </w:rPr>
        <w:t>akýkoľvek typ marketingovej komunikácie akýmkoľvek marketingovým kanálom na poistenca;</w:t>
      </w:r>
    </w:p>
    <w:p w14:paraId="5D932C91" w14:textId="77777777" w:rsidR="006D533B" w:rsidRPr="00FA00C1" w:rsidRDefault="006D533B" w:rsidP="006D533B">
      <w:pPr>
        <w:pStyle w:val="Odsekzoznamu"/>
        <w:numPr>
          <w:ilvl w:val="0"/>
          <w:numId w:val="39"/>
        </w:numPr>
        <w:ind w:left="426" w:hanging="357"/>
        <w:rPr>
          <w:rFonts w:ascii="Arial" w:hAnsi="Arial" w:cs="Arial"/>
          <w:sz w:val="20"/>
          <w:szCs w:val="20"/>
          <w:lang w:val="sk-SK"/>
        </w:rPr>
      </w:pPr>
      <w:r w:rsidRPr="00FA00C1">
        <w:rPr>
          <w:rFonts w:ascii="Arial" w:hAnsi="Arial" w:cs="Arial"/>
          <w:sz w:val="20"/>
          <w:szCs w:val="20"/>
          <w:lang w:val="sk-SK"/>
        </w:rPr>
        <w:t>spätná väzba o doručení a otvorení zaslanej správy;</w:t>
      </w:r>
    </w:p>
    <w:p w14:paraId="7221AF4F" w14:textId="77777777" w:rsidR="006D533B" w:rsidRPr="00FA00C1" w:rsidRDefault="006D533B" w:rsidP="006D533B">
      <w:pPr>
        <w:pStyle w:val="Odsekzoznamu"/>
        <w:numPr>
          <w:ilvl w:val="0"/>
          <w:numId w:val="39"/>
        </w:numPr>
        <w:ind w:left="426" w:hanging="357"/>
        <w:rPr>
          <w:rFonts w:ascii="Arial" w:hAnsi="Arial" w:cs="Arial"/>
          <w:sz w:val="20"/>
          <w:szCs w:val="20"/>
          <w:lang w:val="sk-SK"/>
        </w:rPr>
      </w:pPr>
      <w:r w:rsidRPr="00FA00C1">
        <w:rPr>
          <w:rFonts w:ascii="Arial" w:hAnsi="Arial" w:cs="Arial"/>
          <w:sz w:val="20"/>
          <w:szCs w:val="20"/>
          <w:lang w:val="sk-SK"/>
        </w:rPr>
        <w:t>zbieranie kontaktov všetkými dostupnými kanálmi objednávateľa a validácia kvality kontaktu</w:t>
      </w:r>
    </w:p>
    <w:p w14:paraId="114F547A" w14:textId="77777777" w:rsidR="006D533B" w:rsidRPr="00FA00C1" w:rsidRDefault="006D533B" w:rsidP="006D533B">
      <w:pPr>
        <w:jc w:val="both"/>
        <w:rPr>
          <w:rFonts w:ascii="Arial" w:hAnsi="Arial" w:cs="Arial"/>
        </w:rPr>
      </w:pPr>
    </w:p>
    <w:p w14:paraId="2B6879A7" w14:textId="50EB2599" w:rsidR="006D533B" w:rsidRPr="00FA00C1" w:rsidRDefault="006D533B" w:rsidP="006D533B">
      <w:pPr>
        <w:jc w:val="both"/>
        <w:rPr>
          <w:rFonts w:ascii="Arial" w:hAnsi="Arial" w:cs="Arial"/>
        </w:rPr>
      </w:pPr>
      <w:r w:rsidRPr="00FA00C1">
        <w:rPr>
          <w:rFonts w:ascii="Arial" w:hAnsi="Arial" w:cs="Arial"/>
        </w:rPr>
        <w:t xml:space="preserve">Automatizovanie orchestrácie </w:t>
      </w:r>
      <w:proofErr w:type="spellStart"/>
      <w:r w:rsidRPr="00FA00C1">
        <w:rPr>
          <w:rFonts w:ascii="Arial" w:hAnsi="Arial" w:cs="Arial"/>
        </w:rPr>
        <w:t>omnikanálovej</w:t>
      </w:r>
      <w:proofErr w:type="spellEnd"/>
      <w:r w:rsidRPr="00FA00C1">
        <w:rPr>
          <w:rFonts w:ascii="Arial" w:hAnsi="Arial" w:cs="Arial"/>
        </w:rPr>
        <w:t xml:space="preserve"> komunikácie na základe prichádzajúcej reakcie alebo komunikácie od klienta</w:t>
      </w:r>
      <w:r w:rsidRPr="00FA00C1">
        <w:rPr>
          <w:rFonts w:ascii="Arial" w:hAnsi="Arial" w:cs="Arial"/>
        </w:rPr>
        <w:t>.</w:t>
      </w:r>
    </w:p>
    <w:p w14:paraId="1693F691" w14:textId="4EECFB3D" w:rsidR="00214958" w:rsidRPr="00FA00C1" w:rsidRDefault="006D533B" w:rsidP="006D533B">
      <w:pPr>
        <w:jc w:val="both"/>
        <w:rPr>
          <w:rFonts w:ascii="Arial" w:hAnsi="Arial" w:cs="Arial"/>
        </w:rPr>
      </w:pPr>
      <w:r w:rsidRPr="00FA00C1">
        <w:rPr>
          <w:rFonts w:ascii="Arial" w:hAnsi="Arial" w:cs="Arial"/>
        </w:rPr>
        <w:t>Automatizácia komunikácie na poistencov s cieľom získania chýbajúcich kontaktov alebo súhlasov</w:t>
      </w:r>
      <w:r w:rsidRPr="00FA00C1">
        <w:rPr>
          <w:rFonts w:ascii="Arial" w:hAnsi="Arial" w:cs="Arial"/>
        </w:rPr>
        <w:t>.</w:t>
      </w:r>
    </w:p>
    <w:p w14:paraId="4566E314" w14:textId="77777777" w:rsidR="00214958" w:rsidRPr="00FA00C1" w:rsidRDefault="00214958" w:rsidP="00214958">
      <w:pPr>
        <w:jc w:val="both"/>
        <w:rPr>
          <w:rFonts w:ascii="Arial" w:hAnsi="Arial" w:cs="Arial"/>
          <w:b/>
          <w:bCs/>
        </w:rPr>
      </w:pPr>
    </w:p>
    <w:p w14:paraId="17225E45" w14:textId="77777777" w:rsidR="00214958" w:rsidRPr="00FA00C1" w:rsidRDefault="00214958" w:rsidP="00214958">
      <w:pPr>
        <w:jc w:val="both"/>
        <w:rPr>
          <w:rFonts w:ascii="Arial" w:hAnsi="Arial" w:cs="Arial"/>
          <w:b/>
        </w:rPr>
      </w:pPr>
      <w:r w:rsidRPr="00FA00C1">
        <w:rPr>
          <w:rFonts w:ascii="Arial" w:hAnsi="Arial" w:cs="Arial"/>
          <w:b/>
        </w:rPr>
        <w:t>Servisná komunikácia</w:t>
      </w:r>
    </w:p>
    <w:p w14:paraId="1C87350A" w14:textId="77777777" w:rsidR="00214958" w:rsidRPr="00FA00C1" w:rsidRDefault="00214958" w:rsidP="00214958">
      <w:pPr>
        <w:jc w:val="both"/>
        <w:rPr>
          <w:rFonts w:ascii="Arial" w:hAnsi="Arial" w:cs="Arial"/>
        </w:rPr>
      </w:pPr>
    </w:p>
    <w:p w14:paraId="18CBC831" w14:textId="77777777" w:rsidR="006D533B" w:rsidRPr="00FA00C1" w:rsidRDefault="006D533B" w:rsidP="006D533B">
      <w:pPr>
        <w:jc w:val="both"/>
        <w:rPr>
          <w:rFonts w:ascii="Arial" w:hAnsi="Arial" w:cs="Arial"/>
        </w:rPr>
      </w:pPr>
      <w:r w:rsidRPr="00FA00C1">
        <w:rPr>
          <w:rFonts w:ascii="Arial" w:hAnsi="Arial" w:cs="Arial"/>
        </w:rPr>
        <w:t>Digitalizácia a automatizácia komunikácie (napr. nedoplatky, upozornení na oznamovacie povinnosti, ...)</w:t>
      </w:r>
    </w:p>
    <w:p w14:paraId="5CCBC329" w14:textId="60EE9E0B" w:rsidR="006D533B" w:rsidRPr="00FA00C1" w:rsidRDefault="006D533B" w:rsidP="006D533B">
      <w:pPr>
        <w:jc w:val="both"/>
        <w:rPr>
          <w:rFonts w:ascii="Arial" w:hAnsi="Arial" w:cs="Arial"/>
        </w:rPr>
      </w:pPr>
      <w:r w:rsidRPr="00FA00C1">
        <w:rPr>
          <w:rFonts w:ascii="Arial" w:hAnsi="Arial" w:cs="Arial"/>
        </w:rPr>
        <w:t xml:space="preserve">Automatizácia a flexibilný </w:t>
      </w:r>
      <w:proofErr w:type="spellStart"/>
      <w:r w:rsidRPr="00FA00C1">
        <w:rPr>
          <w:rFonts w:ascii="Arial" w:hAnsi="Arial" w:cs="Arial"/>
        </w:rPr>
        <w:t>templating</w:t>
      </w:r>
      <w:proofErr w:type="spellEnd"/>
      <w:r w:rsidRPr="00FA00C1">
        <w:rPr>
          <w:rFonts w:ascii="Arial" w:hAnsi="Arial" w:cs="Arial"/>
        </w:rPr>
        <w:t xml:space="preserve"> súčasných notifikácii z mobilnej aplikácie – previazanie </w:t>
      </w:r>
      <w:proofErr w:type="spellStart"/>
      <w:r w:rsidRPr="00FA00C1">
        <w:rPr>
          <w:rFonts w:ascii="Arial" w:hAnsi="Arial" w:cs="Arial"/>
        </w:rPr>
        <w:t>eMail</w:t>
      </w:r>
      <w:proofErr w:type="spellEnd"/>
      <w:r w:rsidRPr="00FA00C1">
        <w:rPr>
          <w:rFonts w:ascii="Arial" w:hAnsi="Arial" w:cs="Arial"/>
        </w:rPr>
        <w:t>, PUSH a SMS kanálov</w:t>
      </w:r>
      <w:r w:rsidRPr="00FA00C1">
        <w:rPr>
          <w:rFonts w:ascii="Arial" w:hAnsi="Arial" w:cs="Arial"/>
        </w:rPr>
        <w:t>.</w:t>
      </w:r>
    </w:p>
    <w:p w14:paraId="4F31927B" w14:textId="33726DD8" w:rsidR="00214958" w:rsidRPr="00FA00C1" w:rsidRDefault="006D533B" w:rsidP="006D533B">
      <w:pPr>
        <w:jc w:val="both"/>
        <w:rPr>
          <w:rFonts w:ascii="Arial" w:hAnsi="Arial" w:cs="Arial"/>
        </w:rPr>
      </w:pPr>
      <w:r w:rsidRPr="00FA00C1">
        <w:rPr>
          <w:rFonts w:ascii="Arial" w:hAnsi="Arial" w:cs="Arial"/>
        </w:rPr>
        <w:t>Digitalizácia/automatizácia zasielania povinnej komunikácie (napr. zmeny VZP) na  klienta</w:t>
      </w:r>
      <w:r w:rsidRPr="00FA00C1">
        <w:rPr>
          <w:rFonts w:ascii="Arial" w:hAnsi="Arial" w:cs="Arial"/>
        </w:rPr>
        <w:t>.</w:t>
      </w:r>
    </w:p>
    <w:p w14:paraId="3BCD5752" w14:textId="77777777" w:rsidR="00214958" w:rsidRPr="00FA00C1" w:rsidRDefault="00214958" w:rsidP="00214958">
      <w:pPr>
        <w:jc w:val="both"/>
        <w:rPr>
          <w:rFonts w:ascii="Arial" w:hAnsi="Arial" w:cs="Arial"/>
        </w:rPr>
      </w:pPr>
    </w:p>
    <w:p w14:paraId="4F9BA813" w14:textId="77777777" w:rsidR="00214958" w:rsidRPr="00FA00C1" w:rsidRDefault="00214958" w:rsidP="00214958">
      <w:pPr>
        <w:jc w:val="both"/>
        <w:rPr>
          <w:rFonts w:ascii="Arial" w:hAnsi="Arial" w:cs="Arial"/>
          <w:b/>
        </w:rPr>
      </w:pPr>
      <w:r w:rsidRPr="00FA00C1">
        <w:rPr>
          <w:rFonts w:ascii="Arial" w:hAnsi="Arial" w:cs="Arial"/>
          <w:b/>
        </w:rPr>
        <w:t>Jednotná databáza súhlasov (register súhlasov s používaním osobných údajov poistencov a </w:t>
      </w:r>
      <w:proofErr w:type="spellStart"/>
      <w:r w:rsidRPr="00FA00C1">
        <w:rPr>
          <w:rFonts w:ascii="Arial" w:hAnsi="Arial" w:cs="Arial"/>
          <w:b/>
        </w:rPr>
        <w:t>nepoistencov</w:t>
      </w:r>
      <w:proofErr w:type="spellEnd"/>
      <w:r w:rsidRPr="00FA00C1">
        <w:rPr>
          <w:rFonts w:ascii="Arial" w:hAnsi="Arial" w:cs="Arial"/>
          <w:b/>
        </w:rPr>
        <w:t>)</w:t>
      </w:r>
    </w:p>
    <w:p w14:paraId="218BBF17" w14:textId="77777777" w:rsidR="00214958" w:rsidRPr="00FA00C1" w:rsidRDefault="00214958" w:rsidP="00214958">
      <w:pPr>
        <w:jc w:val="both"/>
        <w:rPr>
          <w:rFonts w:ascii="Arial" w:hAnsi="Arial" w:cs="Arial"/>
        </w:rPr>
      </w:pPr>
    </w:p>
    <w:p w14:paraId="50AB28C1" w14:textId="77777777" w:rsidR="006D533B" w:rsidRPr="00FA00C1" w:rsidRDefault="006D533B" w:rsidP="006D533B">
      <w:pPr>
        <w:jc w:val="both"/>
        <w:rPr>
          <w:rFonts w:ascii="Arial" w:hAnsi="Arial" w:cs="Arial"/>
        </w:rPr>
      </w:pPr>
      <w:r w:rsidRPr="00FA00C1">
        <w:rPr>
          <w:rFonts w:ascii="Arial" w:hAnsi="Arial" w:cs="Arial"/>
        </w:rPr>
        <w:t>Centrálne úložisko, ktoré obsahuje izolované aj konsolidované súhlasy</w:t>
      </w:r>
    </w:p>
    <w:p w14:paraId="5B1E6FB6" w14:textId="51475AC4" w:rsidR="00214958" w:rsidRPr="00FA00C1" w:rsidRDefault="006D533B" w:rsidP="006D533B">
      <w:pPr>
        <w:jc w:val="both"/>
        <w:rPr>
          <w:rFonts w:ascii="Arial" w:hAnsi="Arial" w:cs="Arial"/>
        </w:rPr>
      </w:pPr>
      <w:r w:rsidRPr="00FA00C1">
        <w:rPr>
          <w:rFonts w:ascii="Arial" w:hAnsi="Arial" w:cs="Arial"/>
        </w:rPr>
        <w:t xml:space="preserve">Aktualizovaný a </w:t>
      </w:r>
      <w:proofErr w:type="spellStart"/>
      <w:r w:rsidRPr="00FA00C1">
        <w:rPr>
          <w:rFonts w:ascii="Arial" w:hAnsi="Arial" w:cs="Arial"/>
        </w:rPr>
        <w:t>dotazovaný</w:t>
      </w:r>
      <w:proofErr w:type="spellEnd"/>
      <w:r w:rsidRPr="00FA00C1">
        <w:rPr>
          <w:rFonts w:ascii="Arial" w:hAnsi="Arial" w:cs="Arial"/>
        </w:rPr>
        <w:t xml:space="preserve"> pomocou Online API a / alebo </w:t>
      </w:r>
      <w:proofErr w:type="spellStart"/>
      <w:r w:rsidRPr="00FA00C1">
        <w:rPr>
          <w:rFonts w:ascii="Arial" w:hAnsi="Arial" w:cs="Arial"/>
        </w:rPr>
        <w:t>Batch</w:t>
      </w:r>
      <w:proofErr w:type="spellEnd"/>
      <w:r w:rsidRPr="00FA00C1">
        <w:rPr>
          <w:rFonts w:ascii="Arial" w:hAnsi="Arial" w:cs="Arial"/>
        </w:rPr>
        <w:t xml:space="preserve">. Požiadavka na rozšírenie v súčasnosti obmedzenej štruktúry o navrhnutý </w:t>
      </w:r>
      <w:proofErr w:type="spellStart"/>
      <w:r w:rsidRPr="00FA00C1">
        <w:rPr>
          <w:rFonts w:ascii="Arial" w:hAnsi="Arial" w:cs="Arial"/>
        </w:rPr>
        <w:t>best</w:t>
      </w:r>
      <w:proofErr w:type="spellEnd"/>
      <w:r w:rsidRPr="00FA00C1">
        <w:rPr>
          <w:rFonts w:ascii="Arial" w:hAnsi="Arial" w:cs="Arial"/>
        </w:rPr>
        <w:t xml:space="preserve"> </w:t>
      </w:r>
      <w:proofErr w:type="spellStart"/>
      <w:r w:rsidRPr="00FA00C1">
        <w:rPr>
          <w:rFonts w:ascii="Arial" w:hAnsi="Arial" w:cs="Arial"/>
        </w:rPr>
        <w:t>practice</w:t>
      </w:r>
      <w:proofErr w:type="spellEnd"/>
      <w:r w:rsidRPr="00FA00C1">
        <w:rPr>
          <w:rFonts w:ascii="Arial" w:hAnsi="Arial" w:cs="Arial"/>
        </w:rPr>
        <w:t xml:space="preserve"> model</w:t>
      </w:r>
      <w:r w:rsidR="00214958" w:rsidRPr="00FA00C1">
        <w:rPr>
          <w:rFonts w:ascii="Arial" w:hAnsi="Arial" w:cs="Arial"/>
        </w:rPr>
        <w:t>.</w:t>
      </w:r>
    </w:p>
    <w:p w14:paraId="39B07D12" w14:textId="77777777" w:rsidR="00214958" w:rsidRPr="00FA00C1" w:rsidRDefault="00214958" w:rsidP="00214958">
      <w:pPr>
        <w:jc w:val="both"/>
        <w:rPr>
          <w:rFonts w:ascii="Arial" w:hAnsi="Arial" w:cs="Arial"/>
          <w:u w:val="single"/>
        </w:rPr>
      </w:pPr>
    </w:p>
    <w:p w14:paraId="42BB0138" w14:textId="77777777" w:rsidR="00214958" w:rsidRPr="00FA00C1" w:rsidRDefault="00214958" w:rsidP="00214958">
      <w:pPr>
        <w:jc w:val="both"/>
        <w:rPr>
          <w:rFonts w:ascii="Arial" w:hAnsi="Arial" w:cs="Arial"/>
          <w:b/>
        </w:rPr>
      </w:pPr>
      <w:r w:rsidRPr="00FA00C1">
        <w:rPr>
          <w:rFonts w:ascii="Arial" w:hAnsi="Arial" w:cs="Arial"/>
          <w:b/>
        </w:rPr>
        <w:t xml:space="preserve">Oblasť business procesov mimo </w:t>
      </w:r>
      <w:proofErr w:type="spellStart"/>
      <w:r w:rsidRPr="00FA00C1">
        <w:rPr>
          <w:rFonts w:ascii="Arial" w:hAnsi="Arial" w:cs="Arial"/>
          <w:b/>
        </w:rPr>
        <w:t>scope</w:t>
      </w:r>
      <w:proofErr w:type="spellEnd"/>
    </w:p>
    <w:p w14:paraId="1B2A877B" w14:textId="77777777" w:rsidR="00214958" w:rsidRPr="00FA00C1" w:rsidRDefault="00214958" w:rsidP="00214958">
      <w:pPr>
        <w:jc w:val="both"/>
        <w:rPr>
          <w:rFonts w:ascii="Arial" w:hAnsi="Arial" w:cs="Arial"/>
        </w:rPr>
      </w:pPr>
    </w:p>
    <w:p w14:paraId="1AB9E56C" w14:textId="77777777" w:rsidR="006D533B" w:rsidRPr="00FA00C1" w:rsidRDefault="006D533B" w:rsidP="006D533B">
      <w:pPr>
        <w:jc w:val="both"/>
        <w:rPr>
          <w:rFonts w:ascii="Arial" w:hAnsi="Arial" w:cs="Arial"/>
        </w:rPr>
      </w:pPr>
      <w:r w:rsidRPr="00FA00C1">
        <w:rPr>
          <w:rFonts w:ascii="Arial" w:hAnsi="Arial" w:cs="Arial"/>
        </w:rPr>
        <w:t xml:space="preserve">Pre presnejšiu definíciu, čo spadá do </w:t>
      </w:r>
      <w:proofErr w:type="spellStart"/>
      <w:r w:rsidRPr="00FA00C1">
        <w:rPr>
          <w:rFonts w:ascii="Arial" w:hAnsi="Arial" w:cs="Arial"/>
        </w:rPr>
        <w:t>scope</w:t>
      </w:r>
      <w:proofErr w:type="spellEnd"/>
      <w:r w:rsidRPr="00FA00C1">
        <w:rPr>
          <w:rFonts w:ascii="Arial" w:hAnsi="Arial" w:cs="Arial"/>
        </w:rPr>
        <w:t xml:space="preserve"> dodávky diela, uvádzame oblasti, ktoré nie sú v </w:t>
      </w:r>
      <w:proofErr w:type="spellStart"/>
      <w:r w:rsidRPr="00FA00C1">
        <w:rPr>
          <w:rFonts w:ascii="Arial" w:hAnsi="Arial" w:cs="Arial"/>
        </w:rPr>
        <w:t>scope</w:t>
      </w:r>
      <w:proofErr w:type="spellEnd"/>
      <w:r w:rsidRPr="00FA00C1">
        <w:rPr>
          <w:rFonts w:ascii="Arial" w:hAnsi="Arial" w:cs="Arial"/>
        </w:rPr>
        <w:t xml:space="preserve"> dodávky a ani nie je očakávaná ich realizácia s využitím systému, ktorý je predmetom tejto zmluvy:</w:t>
      </w:r>
    </w:p>
    <w:p w14:paraId="68A32EFB" w14:textId="77777777" w:rsidR="006D533B" w:rsidRPr="00FA00C1" w:rsidRDefault="006D533B" w:rsidP="006D533B">
      <w:pPr>
        <w:ind w:left="-142"/>
        <w:jc w:val="both"/>
        <w:rPr>
          <w:rFonts w:ascii="Arial" w:hAnsi="Arial" w:cs="Arial"/>
        </w:rPr>
      </w:pPr>
    </w:p>
    <w:p w14:paraId="574E4FB7" w14:textId="77777777" w:rsidR="006D533B" w:rsidRPr="00FA00C1" w:rsidRDefault="006D533B" w:rsidP="006D533B">
      <w:pPr>
        <w:pStyle w:val="Odsekzoznamu"/>
        <w:numPr>
          <w:ilvl w:val="0"/>
          <w:numId w:val="33"/>
        </w:numPr>
        <w:rPr>
          <w:rFonts w:ascii="Arial" w:hAnsi="Arial" w:cs="Arial"/>
          <w:sz w:val="20"/>
          <w:szCs w:val="20"/>
          <w:lang w:val="sk-SK"/>
        </w:rPr>
      </w:pPr>
      <w:r w:rsidRPr="00FA00C1">
        <w:rPr>
          <w:rFonts w:ascii="Arial" w:hAnsi="Arial" w:cs="Arial"/>
          <w:sz w:val="20"/>
          <w:szCs w:val="20"/>
          <w:lang w:val="sk-SK"/>
        </w:rPr>
        <w:t>Digitalizácia fyzických dokumentov na vstupe – vyťažovanie</w:t>
      </w:r>
    </w:p>
    <w:p w14:paraId="08AFA707" w14:textId="7254F4F9" w:rsidR="00214958" w:rsidRPr="00FA00C1" w:rsidRDefault="006D533B" w:rsidP="006D533B">
      <w:pPr>
        <w:pStyle w:val="Odsekzoznamu"/>
        <w:numPr>
          <w:ilvl w:val="0"/>
          <w:numId w:val="33"/>
        </w:numPr>
        <w:jc w:val="both"/>
        <w:rPr>
          <w:rFonts w:ascii="Arial" w:hAnsi="Arial" w:cs="Arial"/>
          <w:sz w:val="20"/>
          <w:lang w:val="sk-SK"/>
        </w:rPr>
      </w:pPr>
      <w:r w:rsidRPr="00FA00C1">
        <w:rPr>
          <w:rFonts w:ascii="Arial" w:hAnsi="Arial" w:cs="Arial"/>
          <w:sz w:val="20"/>
          <w:szCs w:val="20"/>
          <w:lang w:val="sk-SK"/>
        </w:rPr>
        <w:t>Analýza a tvorba marketingových analytických modelov pre potreby následnej segmentácie klientov</w:t>
      </w:r>
    </w:p>
    <w:p w14:paraId="55A7671F" w14:textId="77777777" w:rsidR="00214958" w:rsidRPr="00FA00C1" w:rsidRDefault="00214958" w:rsidP="00214958">
      <w:pPr>
        <w:jc w:val="both"/>
        <w:rPr>
          <w:rFonts w:ascii="Arial" w:hAnsi="Arial" w:cs="Arial"/>
        </w:rPr>
      </w:pPr>
    </w:p>
    <w:p w14:paraId="635BA425" w14:textId="77777777" w:rsidR="006D533B" w:rsidRPr="00FA00C1" w:rsidRDefault="006D533B" w:rsidP="00214958">
      <w:pPr>
        <w:jc w:val="both"/>
        <w:rPr>
          <w:rFonts w:ascii="Arial" w:hAnsi="Arial" w:cs="Arial"/>
          <w:b/>
        </w:rPr>
      </w:pPr>
    </w:p>
    <w:p w14:paraId="604FD68A" w14:textId="77777777" w:rsidR="006D533B" w:rsidRPr="00FA00C1" w:rsidRDefault="006D533B" w:rsidP="00214958">
      <w:pPr>
        <w:jc w:val="both"/>
        <w:rPr>
          <w:rFonts w:ascii="Arial" w:hAnsi="Arial" w:cs="Arial"/>
          <w:b/>
        </w:rPr>
      </w:pPr>
    </w:p>
    <w:p w14:paraId="122BF737" w14:textId="4C3D220B" w:rsidR="00214958" w:rsidRPr="00FA00C1" w:rsidRDefault="00214958" w:rsidP="00214958">
      <w:pPr>
        <w:jc w:val="both"/>
        <w:rPr>
          <w:rFonts w:ascii="Arial" w:hAnsi="Arial" w:cs="Arial"/>
          <w:b/>
        </w:rPr>
      </w:pPr>
      <w:r w:rsidRPr="00FA00C1">
        <w:rPr>
          <w:rFonts w:ascii="Arial" w:hAnsi="Arial" w:cs="Arial"/>
          <w:b/>
        </w:rPr>
        <w:lastRenderedPageBreak/>
        <w:t>Požiadavky na integráciu s internými aplikáciami objednávateľa</w:t>
      </w:r>
    </w:p>
    <w:p w14:paraId="3BB7C27C" w14:textId="77777777" w:rsidR="00214958" w:rsidRPr="00FA00C1" w:rsidRDefault="00214958" w:rsidP="00214958">
      <w:pPr>
        <w:jc w:val="both"/>
        <w:rPr>
          <w:rFonts w:ascii="Arial" w:hAnsi="Arial" w:cs="Arial"/>
        </w:rPr>
      </w:pPr>
    </w:p>
    <w:p w14:paraId="13ACF028" w14:textId="18D68E28" w:rsidR="00214958"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Implementácia prepojení dodávaného systému na existujúce interné distribučné kanály (Portál, mobilná aplikácia, Web, atď.)</w:t>
      </w:r>
    </w:p>
    <w:p w14:paraId="6C85F197" w14:textId="77777777" w:rsidR="00214958" w:rsidRPr="00FA00C1" w:rsidRDefault="00214958" w:rsidP="00214958">
      <w:pPr>
        <w:jc w:val="both"/>
        <w:rPr>
          <w:rFonts w:ascii="Arial" w:hAnsi="Arial" w:cs="Arial"/>
        </w:rPr>
      </w:pPr>
    </w:p>
    <w:p w14:paraId="69921D7F" w14:textId="77777777" w:rsidR="00214958" w:rsidRPr="00FA00C1" w:rsidRDefault="00214958" w:rsidP="00214958">
      <w:pPr>
        <w:jc w:val="both"/>
        <w:rPr>
          <w:rFonts w:ascii="Arial" w:hAnsi="Arial" w:cs="Arial"/>
          <w:b/>
          <w:i/>
        </w:rPr>
      </w:pPr>
      <w:r w:rsidRPr="00FA00C1">
        <w:rPr>
          <w:rFonts w:ascii="Arial" w:hAnsi="Arial" w:cs="Arial"/>
          <w:b/>
          <w:i/>
        </w:rPr>
        <w:t>Hlavné dátové toky a integrácie:</w:t>
      </w:r>
    </w:p>
    <w:p w14:paraId="7AFC7714" w14:textId="77777777" w:rsidR="006D533B"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definovanie cieľových skupín, konfigurácia komunikácií, design scenárov, nastavenie parametrov prostredníctvom GUI</w:t>
      </w:r>
    </w:p>
    <w:p w14:paraId="427131B4" w14:textId="77777777" w:rsidR="006D533B"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 xml:space="preserve">manuálny </w:t>
      </w:r>
      <w:proofErr w:type="spellStart"/>
      <w:r w:rsidRPr="00FA00C1">
        <w:rPr>
          <w:rFonts w:ascii="Arial" w:hAnsi="Arial" w:cs="Arial"/>
          <w:sz w:val="20"/>
          <w:szCs w:val="20"/>
          <w:lang w:val="sk-SK"/>
        </w:rPr>
        <w:t>upload</w:t>
      </w:r>
      <w:proofErr w:type="spellEnd"/>
      <w:r w:rsidRPr="00FA00C1">
        <w:rPr>
          <w:rFonts w:ascii="Arial" w:hAnsi="Arial" w:cs="Arial"/>
          <w:sz w:val="20"/>
          <w:szCs w:val="20"/>
          <w:lang w:val="sk-SK"/>
        </w:rPr>
        <w:t xml:space="preserve"> dát</w:t>
      </w:r>
    </w:p>
    <w:p w14:paraId="0B8C8E8D" w14:textId="77777777" w:rsidR="006D533B"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 xml:space="preserve">ad-hoc iniciácia odosielania správ zo systémov objednávateľa (ZPIS, CMS, </w:t>
      </w:r>
      <w:proofErr w:type="spellStart"/>
      <w:r w:rsidRPr="00FA00C1">
        <w:rPr>
          <w:rFonts w:ascii="Arial" w:hAnsi="Arial" w:cs="Arial"/>
          <w:sz w:val="20"/>
          <w:szCs w:val="20"/>
          <w:lang w:val="sk-SK"/>
        </w:rPr>
        <w:t>ePobočka</w:t>
      </w:r>
      <w:proofErr w:type="spellEnd"/>
      <w:r w:rsidRPr="00FA00C1">
        <w:rPr>
          <w:rFonts w:ascii="Arial" w:hAnsi="Arial" w:cs="Arial"/>
          <w:sz w:val="20"/>
          <w:szCs w:val="20"/>
          <w:lang w:val="sk-SK"/>
        </w:rPr>
        <w:t>, ...)</w:t>
      </w:r>
    </w:p>
    <w:p w14:paraId="2A4567A1" w14:textId="77777777" w:rsidR="006D533B"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 xml:space="preserve">zistenie/overenie aktuálneho stavu </w:t>
      </w:r>
      <w:proofErr w:type="spellStart"/>
      <w:r w:rsidRPr="00FA00C1">
        <w:rPr>
          <w:rFonts w:ascii="Arial" w:hAnsi="Arial" w:cs="Arial"/>
          <w:sz w:val="20"/>
          <w:szCs w:val="20"/>
          <w:lang w:val="sk-SK"/>
        </w:rPr>
        <w:t>Consentu</w:t>
      </w:r>
      <w:proofErr w:type="spellEnd"/>
      <w:r w:rsidRPr="00FA00C1">
        <w:rPr>
          <w:rFonts w:ascii="Arial" w:hAnsi="Arial" w:cs="Arial"/>
          <w:sz w:val="20"/>
          <w:szCs w:val="20"/>
          <w:lang w:val="sk-SK"/>
        </w:rPr>
        <w:t xml:space="preserve"> v čase odoslania správy v systémoch objednávateľa (ZPIS, CMS, </w:t>
      </w:r>
      <w:proofErr w:type="spellStart"/>
      <w:r w:rsidRPr="00FA00C1">
        <w:rPr>
          <w:rFonts w:ascii="Arial" w:hAnsi="Arial" w:cs="Arial"/>
          <w:sz w:val="20"/>
          <w:szCs w:val="20"/>
          <w:lang w:val="sk-SK"/>
        </w:rPr>
        <w:t>ePobočka</w:t>
      </w:r>
      <w:proofErr w:type="spellEnd"/>
      <w:r w:rsidRPr="00FA00C1">
        <w:rPr>
          <w:rFonts w:ascii="Arial" w:hAnsi="Arial" w:cs="Arial"/>
          <w:sz w:val="20"/>
          <w:szCs w:val="20"/>
          <w:lang w:val="sk-SK"/>
        </w:rPr>
        <w:t>, ...)</w:t>
      </w:r>
    </w:p>
    <w:p w14:paraId="43A54C00" w14:textId="77777777" w:rsidR="006D533B"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 xml:space="preserve">synchronizácia udalostí z komunikácie na klienta z </w:t>
      </w:r>
      <w:proofErr w:type="spellStart"/>
      <w:r w:rsidRPr="00FA00C1">
        <w:rPr>
          <w:rFonts w:ascii="Arial" w:hAnsi="Arial" w:cs="Arial"/>
          <w:sz w:val="20"/>
          <w:szCs w:val="20"/>
          <w:lang w:val="sk-SK"/>
        </w:rPr>
        <w:t>Customer</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Management </w:t>
      </w:r>
      <w:proofErr w:type="spellStart"/>
      <w:r w:rsidRPr="00FA00C1">
        <w:rPr>
          <w:rFonts w:ascii="Arial" w:hAnsi="Arial" w:cs="Arial"/>
          <w:sz w:val="20"/>
          <w:szCs w:val="20"/>
          <w:lang w:val="sk-SK"/>
        </w:rPr>
        <w:t>platform</w:t>
      </w:r>
      <w:proofErr w:type="spellEnd"/>
      <w:r w:rsidRPr="00FA00C1">
        <w:rPr>
          <w:rFonts w:ascii="Arial" w:hAnsi="Arial" w:cs="Arial"/>
          <w:sz w:val="20"/>
          <w:szCs w:val="20"/>
          <w:lang w:val="sk-SK"/>
        </w:rPr>
        <w:t xml:space="preserve"> do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Datamart</w:t>
      </w:r>
      <w:proofErr w:type="spellEnd"/>
    </w:p>
    <w:p w14:paraId="376184E7" w14:textId="77777777" w:rsidR="006D533B" w:rsidRPr="00FA00C1" w:rsidRDefault="006D533B" w:rsidP="006D533B">
      <w:pPr>
        <w:pStyle w:val="Odsekzoznamu"/>
        <w:numPr>
          <w:ilvl w:val="0"/>
          <w:numId w:val="34"/>
        </w:numPr>
        <w:rPr>
          <w:rFonts w:ascii="Arial" w:hAnsi="Arial" w:cs="Arial"/>
          <w:sz w:val="20"/>
          <w:szCs w:val="20"/>
          <w:lang w:val="sk-SK"/>
        </w:rPr>
      </w:pPr>
      <w:proofErr w:type="spellStart"/>
      <w:r w:rsidRPr="00FA00C1">
        <w:rPr>
          <w:rFonts w:ascii="Arial" w:hAnsi="Arial" w:cs="Arial"/>
          <w:sz w:val="20"/>
          <w:szCs w:val="20"/>
          <w:lang w:val="sk-SK"/>
        </w:rPr>
        <w:t>near</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real</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time</w:t>
      </w:r>
      <w:proofErr w:type="spellEnd"/>
      <w:r w:rsidRPr="00FA00C1">
        <w:rPr>
          <w:rFonts w:ascii="Arial" w:hAnsi="Arial" w:cs="Arial"/>
          <w:sz w:val="20"/>
          <w:szCs w:val="20"/>
          <w:lang w:val="sk-SK"/>
        </w:rPr>
        <w:t xml:space="preserve"> synchronizácia </w:t>
      </w:r>
      <w:proofErr w:type="spellStart"/>
      <w:r w:rsidRPr="00FA00C1">
        <w:rPr>
          <w:rFonts w:ascii="Arial" w:hAnsi="Arial" w:cs="Arial"/>
          <w:sz w:val="20"/>
          <w:szCs w:val="20"/>
          <w:lang w:val="sk-SK"/>
        </w:rPr>
        <w:t>consentov</w:t>
      </w:r>
      <w:proofErr w:type="spellEnd"/>
      <w:r w:rsidRPr="00FA00C1">
        <w:rPr>
          <w:rFonts w:ascii="Arial" w:hAnsi="Arial" w:cs="Arial"/>
          <w:sz w:val="20"/>
          <w:szCs w:val="20"/>
          <w:lang w:val="sk-SK"/>
        </w:rPr>
        <w:t xml:space="preserve"> z komunikácie na klienta z </w:t>
      </w:r>
      <w:proofErr w:type="spellStart"/>
      <w:r w:rsidRPr="00FA00C1">
        <w:rPr>
          <w:rFonts w:ascii="Arial" w:hAnsi="Arial" w:cs="Arial"/>
          <w:sz w:val="20"/>
          <w:szCs w:val="20"/>
          <w:lang w:val="sk-SK"/>
        </w:rPr>
        <w:t>Customer</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Management </w:t>
      </w:r>
      <w:proofErr w:type="spellStart"/>
      <w:r w:rsidRPr="00FA00C1">
        <w:rPr>
          <w:rFonts w:ascii="Arial" w:hAnsi="Arial" w:cs="Arial"/>
          <w:sz w:val="20"/>
          <w:szCs w:val="20"/>
          <w:lang w:val="sk-SK"/>
        </w:rPr>
        <w:t>platform</w:t>
      </w:r>
      <w:proofErr w:type="spellEnd"/>
      <w:r w:rsidRPr="00FA00C1">
        <w:rPr>
          <w:rFonts w:ascii="Arial" w:hAnsi="Arial" w:cs="Arial"/>
          <w:sz w:val="20"/>
          <w:szCs w:val="20"/>
          <w:lang w:val="sk-SK"/>
        </w:rPr>
        <w:t xml:space="preserve"> do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Datamart</w:t>
      </w:r>
      <w:proofErr w:type="spellEnd"/>
      <w:r w:rsidRPr="00FA00C1">
        <w:rPr>
          <w:rFonts w:ascii="Arial" w:hAnsi="Arial" w:cs="Arial"/>
          <w:sz w:val="20"/>
          <w:szCs w:val="20"/>
          <w:lang w:val="sk-SK"/>
        </w:rPr>
        <w:t xml:space="preserve"> a do systémov objednávateľa (ZPIS, CMS, </w:t>
      </w:r>
      <w:proofErr w:type="spellStart"/>
      <w:r w:rsidRPr="00FA00C1">
        <w:rPr>
          <w:rFonts w:ascii="Arial" w:hAnsi="Arial" w:cs="Arial"/>
          <w:sz w:val="20"/>
          <w:szCs w:val="20"/>
          <w:lang w:val="sk-SK"/>
        </w:rPr>
        <w:t>ePobočka</w:t>
      </w:r>
      <w:proofErr w:type="spellEnd"/>
      <w:r w:rsidRPr="00FA00C1">
        <w:rPr>
          <w:rFonts w:ascii="Arial" w:hAnsi="Arial" w:cs="Arial"/>
          <w:sz w:val="20"/>
          <w:szCs w:val="20"/>
          <w:lang w:val="sk-SK"/>
        </w:rPr>
        <w:t>, ...)</w:t>
      </w:r>
    </w:p>
    <w:p w14:paraId="333450C9" w14:textId="77777777" w:rsidR="006D533B"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 xml:space="preserve">získanie a aktualizácia </w:t>
      </w:r>
      <w:proofErr w:type="spellStart"/>
      <w:r w:rsidRPr="00FA00C1">
        <w:rPr>
          <w:rFonts w:ascii="Arial" w:hAnsi="Arial" w:cs="Arial"/>
          <w:sz w:val="20"/>
          <w:szCs w:val="20"/>
          <w:lang w:val="sk-SK"/>
        </w:rPr>
        <w:t>klientských</w:t>
      </w:r>
      <w:proofErr w:type="spellEnd"/>
      <w:r w:rsidRPr="00FA00C1">
        <w:rPr>
          <w:rFonts w:ascii="Arial" w:hAnsi="Arial" w:cs="Arial"/>
          <w:sz w:val="20"/>
          <w:szCs w:val="20"/>
          <w:lang w:val="sk-SK"/>
        </w:rPr>
        <w:t xml:space="preserve">, produktových a doplnkových údajov zo systémov objednávateľa (ZPIS/MIS, </w:t>
      </w:r>
      <w:proofErr w:type="spellStart"/>
      <w:r w:rsidRPr="00FA00C1">
        <w:rPr>
          <w:rFonts w:ascii="Arial" w:hAnsi="Arial" w:cs="Arial"/>
          <w:sz w:val="20"/>
          <w:szCs w:val="20"/>
          <w:lang w:val="sk-SK"/>
        </w:rPr>
        <w:t>ePobočka</w:t>
      </w:r>
      <w:proofErr w:type="spellEnd"/>
      <w:r w:rsidRPr="00FA00C1">
        <w:rPr>
          <w:rFonts w:ascii="Arial" w:hAnsi="Arial" w:cs="Arial"/>
          <w:sz w:val="20"/>
          <w:szCs w:val="20"/>
          <w:lang w:val="sk-SK"/>
        </w:rPr>
        <w:t>, CMS, ...) pre potreby odosielania správ do CMM a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Datamartu</w:t>
      </w:r>
      <w:proofErr w:type="spellEnd"/>
    </w:p>
    <w:p w14:paraId="790BF1B4" w14:textId="77777777" w:rsidR="006D533B" w:rsidRPr="00FA00C1" w:rsidRDefault="006D533B" w:rsidP="006D533B">
      <w:pPr>
        <w:pStyle w:val="Odsekzoznamu"/>
        <w:numPr>
          <w:ilvl w:val="0"/>
          <w:numId w:val="34"/>
        </w:numPr>
        <w:rPr>
          <w:rFonts w:ascii="Arial" w:hAnsi="Arial" w:cs="Arial"/>
          <w:sz w:val="20"/>
          <w:szCs w:val="20"/>
          <w:lang w:val="sk-SK"/>
        </w:rPr>
      </w:pPr>
      <w:r w:rsidRPr="00FA00C1">
        <w:rPr>
          <w:rFonts w:ascii="Arial" w:hAnsi="Arial" w:cs="Arial"/>
          <w:sz w:val="20"/>
          <w:szCs w:val="20"/>
          <w:lang w:val="sk-SK"/>
        </w:rPr>
        <w:t>podpora dávkovej iniciácie odosielania správ z CMM</w:t>
      </w:r>
    </w:p>
    <w:p w14:paraId="1EB9E067" w14:textId="5A44798E" w:rsidR="00214958" w:rsidRPr="00FA00C1" w:rsidRDefault="006D533B" w:rsidP="006D533B">
      <w:pPr>
        <w:pStyle w:val="Odsekzoznamu"/>
        <w:numPr>
          <w:ilvl w:val="0"/>
          <w:numId w:val="34"/>
        </w:numPr>
        <w:jc w:val="both"/>
        <w:rPr>
          <w:rFonts w:ascii="Arial" w:hAnsi="Arial" w:cs="Arial"/>
          <w:sz w:val="20"/>
          <w:lang w:val="sk-SK"/>
        </w:rPr>
      </w:pPr>
      <w:r w:rsidRPr="00FA00C1">
        <w:rPr>
          <w:rFonts w:ascii="Arial" w:hAnsi="Arial" w:cs="Arial"/>
          <w:sz w:val="20"/>
          <w:szCs w:val="20"/>
          <w:lang w:val="sk-SK"/>
        </w:rPr>
        <w:t>prepojenie na existujúce kanály objednávateľa na odosielanie a príjem správ a získavanie metadát (zachytávanie udalostí) vo vzťahu ku komunikácii</w:t>
      </w:r>
    </w:p>
    <w:p w14:paraId="1F00379F" w14:textId="77777777" w:rsidR="00214958" w:rsidRPr="00FA00C1" w:rsidRDefault="00214958" w:rsidP="00214958">
      <w:pPr>
        <w:jc w:val="both"/>
        <w:rPr>
          <w:rFonts w:ascii="Arial" w:hAnsi="Arial" w:cs="Arial"/>
        </w:rPr>
      </w:pPr>
    </w:p>
    <w:p w14:paraId="6662842F" w14:textId="77777777" w:rsidR="00214958" w:rsidRPr="00FA00C1" w:rsidRDefault="00214958" w:rsidP="00214958">
      <w:pPr>
        <w:jc w:val="both"/>
        <w:rPr>
          <w:rFonts w:ascii="Arial" w:hAnsi="Arial" w:cs="Arial"/>
          <w:b/>
        </w:rPr>
      </w:pPr>
      <w:r w:rsidRPr="00FA00C1">
        <w:rPr>
          <w:rFonts w:ascii="Arial" w:hAnsi="Arial" w:cs="Arial"/>
          <w:b/>
        </w:rPr>
        <w:t>Požiadavky na technologické zázemie a bezpečnosť</w:t>
      </w:r>
    </w:p>
    <w:p w14:paraId="6C75EC78" w14:textId="77777777" w:rsidR="00214958" w:rsidRPr="00FA00C1" w:rsidRDefault="00214958" w:rsidP="00214958">
      <w:pPr>
        <w:jc w:val="both"/>
        <w:rPr>
          <w:rFonts w:ascii="Arial" w:hAnsi="Arial" w:cs="Arial"/>
        </w:rPr>
      </w:pPr>
    </w:p>
    <w:p w14:paraId="02FD98EE" w14:textId="33071A83" w:rsidR="00214958" w:rsidRPr="00FA00C1" w:rsidRDefault="006D533B" w:rsidP="00214958">
      <w:pPr>
        <w:jc w:val="both"/>
        <w:rPr>
          <w:rFonts w:ascii="Arial" w:hAnsi="Arial" w:cs="Arial"/>
        </w:rPr>
      </w:pPr>
      <w:r w:rsidRPr="00FA00C1">
        <w:rPr>
          <w:rFonts w:ascii="Arial" w:hAnsi="Arial" w:cs="Arial"/>
        </w:rPr>
        <w:t xml:space="preserve">Nakoľko objednávateľ nedisponuje komponentom na ukladanie a poskytovanie údajov pre automatizovanú prípravu podkladov pre </w:t>
      </w:r>
      <w:proofErr w:type="spellStart"/>
      <w:r w:rsidRPr="00FA00C1">
        <w:rPr>
          <w:rFonts w:ascii="Arial" w:hAnsi="Arial" w:cs="Arial"/>
        </w:rPr>
        <w:t>omnikanálovú</w:t>
      </w:r>
      <w:proofErr w:type="spellEnd"/>
      <w:r w:rsidRPr="00FA00C1">
        <w:rPr>
          <w:rFonts w:ascii="Arial" w:hAnsi="Arial" w:cs="Arial"/>
        </w:rPr>
        <w:t xml:space="preserve"> komunikáciu, súčasťou dodávky musí byť Komunikačný </w:t>
      </w:r>
      <w:proofErr w:type="spellStart"/>
      <w:r w:rsidRPr="00FA00C1">
        <w:rPr>
          <w:rFonts w:ascii="Arial" w:hAnsi="Arial" w:cs="Arial"/>
        </w:rPr>
        <w:t>Datamart</w:t>
      </w:r>
      <w:proofErr w:type="spellEnd"/>
      <w:r w:rsidRPr="00FA00C1">
        <w:rPr>
          <w:rFonts w:ascii="Arial" w:hAnsi="Arial" w:cs="Arial"/>
        </w:rPr>
        <w:t xml:space="preserve"> (relačná databáza, rozhrania a funkcionality). Tento kľúčový komponent musí byť realizovaný on Premise v infraštruktúre objednávateľa a môže byť realizovaný na báze existujúceho DWH riešenia, alebo formou nezávislého komponentu</w:t>
      </w:r>
      <w:r w:rsidR="00214958" w:rsidRPr="00FA00C1">
        <w:rPr>
          <w:rFonts w:ascii="Arial" w:hAnsi="Arial" w:cs="Arial"/>
        </w:rPr>
        <w:t>.</w:t>
      </w:r>
    </w:p>
    <w:p w14:paraId="3F6C72D9" w14:textId="77777777" w:rsidR="00214958" w:rsidRPr="00FA00C1" w:rsidRDefault="00214958" w:rsidP="00214958">
      <w:pPr>
        <w:jc w:val="both"/>
        <w:rPr>
          <w:rFonts w:ascii="Arial" w:hAnsi="Arial" w:cs="Arial"/>
        </w:rPr>
      </w:pPr>
    </w:p>
    <w:p w14:paraId="239FECF8" w14:textId="33FE576B" w:rsidR="00214958" w:rsidRPr="00FA00C1" w:rsidRDefault="00214958" w:rsidP="00214958">
      <w:pPr>
        <w:jc w:val="both"/>
        <w:rPr>
          <w:rFonts w:ascii="Arial" w:hAnsi="Arial" w:cs="Arial"/>
          <w:b/>
        </w:rPr>
      </w:pPr>
      <w:r w:rsidRPr="00FA00C1">
        <w:rPr>
          <w:rFonts w:ascii="Arial" w:hAnsi="Arial" w:cs="Arial"/>
          <w:b/>
        </w:rPr>
        <w:t>Základný rozsah požadovanej dodávky</w:t>
      </w:r>
    </w:p>
    <w:p w14:paraId="49529FF0" w14:textId="77777777" w:rsidR="00214958" w:rsidRPr="00FA00C1" w:rsidRDefault="00214958" w:rsidP="00214958">
      <w:pPr>
        <w:jc w:val="both"/>
        <w:rPr>
          <w:rFonts w:ascii="Arial" w:hAnsi="Arial" w:cs="Arial"/>
        </w:rPr>
      </w:pPr>
    </w:p>
    <w:p w14:paraId="01CE9CB9" w14:textId="77777777" w:rsidR="00214958" w:rsidRPr="00FA00C1" w:rsidRDefault="00214958" w:rsidP="00214958">
      <w:pPr>
        <w:jc w:val="both"/>
        <w:rPr>
          <w:rFonts w:ascii="Arial" w:hAnsi="Arial" w:cs="Arial"/>
        </w:rPr>
      </w:pPr>
      <w:r w:rsidRPr="00FA00C1">
        <w:rPr>
          <w:rFonts w:ascii="Arial" w:hAnsi="Arial" w:cs="Arial"/>
        </w:rPr>
        <w:t>Predmetom dodávky musia byť nasledovné súčasti:</w:t>
      </w:r>
    </w:p>
    <w:p w14:paraId="2C4056D8" w14:textId="77777777" w:rsidR="006D533B" w:rsidRPr="00FA00C1" w:rsidRDefault="006D533B" w:rsidP="006D533B">
      <w:pPr>
        <w:pStyle w:val="Odsekzoznamu"/>
        <w:numPr>
          <w:ilvl w:val="0"/>
          <w:numId w:val="35"/>
        </w:numPr>
        <w:jc w:val="both"/>
        <w:rPr>
          <w:rFonts w:ascii="Arial" w:hAnsi="Arial" w:cs="Arial"/>
          <w:sz w:val="20"/>
          <w:szCs w:val="20"/>
          <w:lang w:val="sk-SK"/>
        </w:rPr>
      </w:pPr>
      <w:proofErr w:type="spellStart"/>
      <w:r w:rsidRPr="00FA00C1">
        <w:rPr>
          <w:rFonts w:ascii="Arial" w:hAnsi="Arial" w:cs="Arial"/>
          <w:sz w:val="20"/>
          <w:szCs w:val="20"/>
          <w:lang w:val="sk-SK"/>
        </w:rPr>
        <w:t>Customer</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Management platforma, jej Online, NRT a </w:t>
      </w:r>
      <w:proofErr w:type="spellStart"/>
      <w:r w:rsidRPr="00FA00C1">
        <w:rPr>
          <w:rFonts w:ascii="Arial" w:hAnsi="Arial" w:cs="Arial"/>
          <w:sz w:val="20"/>
          <w:szCs w:val="20"/>
          <w:lang w:val="sk-SK"/>
        </w:rPr>
        <w:t>Batch</w:t>
      </w:r>
      <w:proofErr w:type="spellEnd"/>
      <w:r w:rsidRPr="00FA00C1">
        <w:rPr>
          <w:rFonts w:ascii="Arial" w:hAnsi="Arial" w:cs="Arial"/>
          <w:sz w:val="20"/>
          <w:szCs w:val="20"/>
          <w:lang w:val="sk-SK"/>
        </w:rPr>
        <w:t xml:space="preserve"> rozhrania na okolité systémy v zmysle uvedených funkčných a nefunkčných požiadaviek</w:t>
      </w:r>
    </w:p>
    <w:p w14:paraId="3B506BF8" w14:textId="77777777" w:rsidR="006D533B" w:rsidRPr="00FA00C1" w:rsidRDefault="006D533B" w:rsidP="006D533B">
      <w:pPr>
        <w:pStyle w:val="Odsekzoznamu"/>
        <w:numPr>
          <w:ilvl w:val="0"/>
          <w:numId w:val="35"/>
        </w:numPr>
        <w:jc w:val="both"/>
        <w:rPr>
          <w:rFonts w:ascii="Arial" w:hAnsi="Arial" w:cs="Arial"/>
          <w:sz w:val="20"/>
          <w:szCs w:val="20"/>
          <w:lang w:val="sk-SK"/>
        </w:rPr>
      </w:pP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Datamart</w:t>
      </w:r>
      <w:proofErr w:type="spellEnd"/>
      <w:r w:rsidRPr="00FA00C1">
        <w:rPr>
          <w:rFonts w:ascii="Arial" w:hAnsi="Arial" w:cs="Arial"/>
          <w:sz w:val="20"/>
          <w:szCs w:val="20"/>
          <w:lang w:val="sk-SK"/>
        </w:rPr>
        <w:t xml:space="preserve"> a jeho Online, NRT a </w:t>
      </w:r>
      <w:proofErr w:type="spellStart"/>
      <w:r w:rsidRPr="00FA00C1">
        <w:rPr>
          <w:rFonts w:ascii="Arial" w:hAnsi="Arial" w:cs="Arial"/>
          <w:sz w:val="20"/>
          <w:szCs w:val="20"/>
          <w:lang w:val="sk-SK"/>
        </w:rPr>
        <w:t>Batch</w:t>
      </w:r>
      <w:proofErr w:type="spellEnd"/>
      <w:r w:rsidRPr="00FA00C1">
        <w:rPr>
          <w:rFonts w:ascii="Arial" w:hAnsi="Arial" w:cs="Arial"/>
          <w:sz w:val="20"/>
          <w:szCs w:val="20"/>
          <w:lang w:val="sk-SK"/>
        </w:rPr>
        <w:t xml:space="preserve"> rozhrania na okolité systémy v zmysle uvedených funkčných a nefunkčných požiadaviek</w:t>
      </w:r>
    </w:p>
    <w:p w14:paraId="174AD839" w14:textId="77777777" w:rsidR="006D533B" w:rsidRPr="00FA00C1" w:rsidRDefault="006D533B" w:rsidP="006D533B">
      <w:pPr>
        <w:pStyle w:val="Odsekzoznamu"/>
        <w:numPr>
          <w:ilvl w:val="0"/>
          <w:numId w:val="35"/>
        </w:numPr>
        <w:jc w:val="both"/>
        <w:rPr>
          <w:rFonts w:ascii="Arial" w:hAnsi="Arial" w:cs="Arial"/>
          <w:sz w:val="20"/>
          <w:szCs w:val="20"/>
          <w:lang w:val="sk-SK"/>
        </w:rPr>
      </w:pPr>
      <w:r w:rsidRPr="00FA00C1">
        <w:rPr>
          <w:rFonts w:ascii="Arial" w:hAnsi="Arial" w:cs="Arial"/>
          <w:sz w:val="20"/>
          <w:szCs w:val="20"/>
          <w:lang w:val="sk-SK"/>
        </w:rPr>
        <w:t xml:space="preserve">Implementácia nových </w:t>
      </w:r>
      <w:proofErr w:type="spellStart"/>
      <w:r w:rsidRPr="00FA00C1">
        <w:rPr>
          <w:rFonts w:ascii="Arial" w:hAnsi="Arial" w:cs="Arial"/>
          <w:sz w:val="20"/>
          <w:szCs w:val="20"/>
          <w:lang w:val="sk-SK"/>
        </w:rPr>
        <w:t>omnikanálových</w:t>
      </w:r>
      <w:proofErr w:type="spellEnd"/>
      <w:r w:rsidRPr="00FA00C1">
        <w:rPr>
          <w:rFonts w:ascii="Arial" w:hAnsi="Arial" w:cs="Arial"/>
          <w:sz w:val="20"/>
          <w:szCs w:val="20"/>
          <w:lang w:val="sk-SK"/>
        </w:rPr>
        <w:t xml:space="preserve"> a migrácia existujúcich komunikácií vrátane príslušných šablón</w:t>
      </w:r>
    </w:p>
    <w:p w14:paraId="2D55AEFE" w14:textId="77777777" w:rsidR="006D533B" w:rsidRPr="00FA00C1" w:rsidRDefault="006D533B" w:rsidP="006D533B">
      <w:pPr>
        <w:pStyle w:val="Odsekzoznamu"/>
        <w:numPr>
          <w:ilvl w:val="0"/>
          <w:numId w:val="35"/>
        </w:numPr>
        <w:jc w:val="both"/>
        <w:rPr>
          <w:rFonts w:ascii="Arial" w:hAnsi="Arial" w:cs="Arial"/>
          <w:sz w:val="20"/>
          <w:szCs w:val="20"/>
          <w:lang w:val="sk-SK"/>
        </w:rPr>
      </w:pPr>
      <w:r w:rsidRPr="00FA00C1">
        <w:rPr>
          <w:rFonts w:ascii="Arial" w:hAnsi="Arial" w:cs="Arial"/>
          <w:sz w:val="20"/>
          <w:szCs w:val="20"/>
          <w:lang w:val="sk-SK"/>
        </w:rPr>
        <w:t>Centrálne spracovanie PRINT požiadaviek bez potreby realizácie zmien na rozhraniach integrovaných systémov</w:t>
      </w:r>
    </w:p>
    <w:p w14:paraId="4B270729" w14:textId="77777777" w:rsidR="006D533B" w:rsidRPr="00FA00C1" w:rsidRDefault="006D533B" w:rsidP="006D533B">
      <w:pPr>
        <w:pStyle w:val="Odsekzoznamu"/>
        <w:numPr>
          <w:ilvl w:val="0"/>
          <w:numId w:val="35"/>
        </w:numPr>
        <w:jc w:val="both"/>
        <w:rPr>
          <w:rFonts w:ascii="Arial" w:hAnsi="Arial" w:cs="Arial"/>
          <w:sz w:val="20"/>
          <w:szCs w:val="20"/>
          <w:lang w:val="sk-SK"/>
        </w:rPr>
      </w:pPr>
      <w:r w:rsidRPr="00FA00C1">
        <w:rPr>
          <w:rFonts w:ascii="Arial" w:hAnsi="Arial" w:cs="Arial"/>
          <w:sz w:val="20"/>
          <w:szCs w:val="20"/>
          <w:lang w:val="sk-SK"/>
        </w:rPr>
        <w:t xml:space="preserve">Iniciálne naplnenie a konfigurácia </w:t>
      </w:r>
      <w:proofErr w:type="spellStart"/>
      <w:r w:rsidRPr="00FA00C1">
        <w:rPr>
          <w:rFonts w:ascii="Arial" w:hAnsi="Arial" w:cs="Arial"/>
          <w:sz w:val="20"/>
          <w:szCs w:val="20"/>
          <w:lang w:val="sk-SK"/>
        </w:rPr>
        <w:t>Customer</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Management platformy a </w:t>
      </w:r>
      <w:proofErr w:type="spellStart"/>
      <w:r w:rsidRPr="00FA00C1">
        <w:rPr>
          <w:rFonts w:ascii="Arial" w:hAnsi="Arial" w:cs="Arial"/>
          <w:sz w:val="20"/>
          <w:szCs w:val="20"/>
          <w:lang w:val="sk-SK"/>
        </w:rPr>
        <w:t>Communication</w:t>
      </w:r>
      <w:proofErr w:type="spellEnd"/>
      <w:r w:rsidRPr="00FA00C1">
        <w:rPr>
          <w:rFonts w:ascii="Arial" w:hAnsi="Arial" w:cs="Arial"/>
          <w:sz w:val="20"/>
          <w:szCs w:val="20"/>
          <w:lang w:val="sk-SK"/>
        </w:rPr>
        <w:t xml:space="preserve"> </w:t>
      </w:r>
      <w:proofErr w:type="spellStart"/>
      <w:r w:rsidRPr="00FA00C1">
        <w:rPr>
          <w:rFonts w:ascii="Arial" w:hAnsi="Arial" w:cs="Arial"/>
          <w:sz w:val="20"/>
          <w:szCs w:val="20"/>
          <w:lang w:val="sk-SK"/>
        </w:rPr>
        <w:t>Datamart</w:t>
      </w:r>
      <w:proofErr w:type="spellEnd"/>
    </w:p>
    <w:p w14:paraId="334A9546" w14:textId="77777777" w:rsidR="006D533B" w:rsidRPr="00FA00C1" w:rsidRDefault="006D533B" w:rsidP="006D533B">
      <w:pPr>
        <w:pStyle w:val="Odsekzoznamu"/>
        <w:numPr>
          <w:ilvl w:val="0"/>
          <w:numId w:val="35"/>
        </w:numPr>
        <w:jc w:val="both"/>
        <w:rPr>
          <w:rFonts w:ascii="Arial" w:hAnsi="Arial" w:cs="Arial"/>
          <w:sz w:val="20"/>
          <w:szCs w:val="20"/>
          <w:lang w:val="sk-SK"/>
        </w:rPr>
      </w:pPr>
      <w:r w:rsidRPr="00FA00C1">
        <w:rPr>
          <w:rFonts w:ascii="Arial" w:hAnsi="Arial" w:cs="Arial"/>
          <w:sz w:val="20"/>
          <w:szCs w:val="20"/>
          <w:lang w:val="sk-SK"/>
        </w:rPr>
        <w:t>Vyčistenie a konsolidácia kontaktných informácií naprieč systémami objednávateľa</w:t>
      </w:r>
    </w:p>
    <w:p w14:paraId="580D1C57" w14:textId="4F4D6F0D" w:rsidR="00214958" w:rsidRPr="00FA00C1" w:rsidRDefault="006D533B" w:rsidP="006D533B">
      <w:pPr>
        <w:pStyle w:val="Odsekzoznamu"/>
        <w:numPr>
          <w:ilvl w:val="0"/>
          <w:numId w:val="35"/>
        </w:numPr>
        <w:jc w:val="both"/>
        <w:rPr>
          <w:rFonts w:ascii="Arial" w:hAnsi="Arial" w:cs="Arial"/>
          <w:sz w:val="20"/>
          <w:lang w:val="sk-SK"/>
        </w:rPr>
      </w:pPr>
      <w:r w:rsidRPr="00FA00C1">
        <w:rPr>
          <w:rFonts w:ascii="Arial" w:hAnsi="Arial" w:cs="Arial"/>
          <w:sz w:val="20"/>
          <w:szCs w:val="20"/>
          <w:lang w:val="sk-SK"/>
        </w:rPr>
        <w:t>Integrácia vyššie uvedených komponent do architektúry objednávateľa</w:t>
      </w:r>
    </w:p>
    <w:p w14:paraId="701D2E75" w14:textId="65860129" w:rsidR="00D60F07" w:rsidRPr="00FA00C1" w:rsidRDefault="00D60F07" w:rsidP="009F1AD8">
      <w:pPr>
        <w:pStyle w:val="Nadpis1"/>
        <w:rPr>
          <w:b/>
        </w:rPr>
      </w:pPr>
      <w:bookmarkStart w:id="48" w:name="_Toc105408297"/>
      <w:r w:rsidRPr="00FA00C1">
        <w:rPr>
          <w:b/>
        </w:rPr>
        <w:t>B.2 Spôsob určenia ceny</w:t>
      </w:r>
      <w:bookmarkEnd w:id="47"/>
      <w:bookmarkEnd w:id="48"/>
    </w:p>
    <w:p w14:paraId="2A8C29CE" w14:textId="77777777" w:rsidR="00D60F07" w:rsidRPr="00FA00C1" w:rsidRDefault="00D60F07" w:rsidP="00CE056C">
      <w:pPr>
        <w:pStyle w:val="BodyText21"/>
        <w:spacing w:before="240" w:line="276" w:lineRule="auto"/>
        <w:ind w:left="0"/>
        <w:rPr>
          <w:rFonts w:ascii="Arial" w:hAnsi="Arial" w:cs="Arial"/>
        </w:rPr>
      </w:pPr>
      <w:r w:rsidRPr="00FA00C1">
        <w:rPr>
          <w:rFonts w:ascii="Arial" w:hAnsi="Arial" w:cs="Arial"/>
        </w:rPr>
        <w:t>Cena za plnenie predmetu zákazky musí byť stanovená podľa zákona NR SR č. 18/1996 Z. z. o cenách v znení neskorších predpisov, vyhlášky MF SR č. 87/1996 Z. z., ktorou sa vykonáva zákon NR SR č. 18/1996 Z. z. o cenách v znení neskorších predpisov.</w:t>
      </w:r>
    </w:p>
    <w:p w14:paraId="5E2C7B82" w14:textId="77777777" w:rsidR="00D60F07" w:rsidRPr="00FA00C1" w:rsidRDefault="00D60F07" w:rsidP="00CE056C">
      <w:pPr>
        <w:pStyle w:val="BodyText21"/>
        <w:spacing w:line="276" w:lineRule="auto"/>
        <w:ind w:left="0"/>
        <w:rPr>
          <w:rFonts w:ascii="Arial" w:hAnsi="Arial" w:cs="Arial"/>
        </w:rPr>
      </w:pPr>
    </w:p>
    <w:p w14:paraId="6B8B027D"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Uchádzačom navrhovaná cena predmetu zákazky uvedená v ponuke uchádzača bude vyjadrená v eurách. Cena bude zaokrúhlená na</w:t>
      </w:r>
      <w:r w:rsidRPr="00FA00C1">
        <w:rPr>
          <w:rFonts w:ascii="Arial" w:hAnsi="Arial" w:cs="Arial"/>
          <w:b/>
        </w:rPr>
        <w:t xml:space="preserve"> 2 desatinné miesta.</w:t>
      </w:r>
    </w:p>
    <w:p w14:paraId="4EEB7490" w14:textId="6EC6DA4C"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lastRenderedPageBreak/>
        <w:t>Uchádzačom navrhovaná cena predmetu zákazky musí byť uvedená v EUR bez DPH, musí zahŕňať všetky náklady spojené s realizáciou predmetu zákazky t</w:t>
      </w:r>
      <w:r w:rsidR="008B237F" w:rsidRPr="00FA00C1">
        <w:rPr>
          <w:rFonts w:ascii="Arial" w:hAnsi="Arial" w:cs="Arial"/>
        </w:rPr>
        <w:t>ak, ako je to uvedené v časti B.</w:t>
      </w:r>
      <w:r w:rsidRPr="00FA00C1">
        <w:rPr>
          <w:rFonts w:ascii="Arial" w:hAnsi="Arial" w:cs="Arial"/>
        </w:rPr>
        <w:t xml:space="preserve">1 Opis predmetu zákazky a v súlade s </w:t>
      </w:r>
      <w:r w:rsidR="008B237F" w:rsidRPr="00FA00C1">
        <w:rPr>
          <w:rFonts w:ascii="Arial" w:hAnsi="Arial" w:cs="Arial"/>
        </w:rPr>
        <w:t>podmienkami uvedených v časti B.</w:t>
      </w:r>
      <w:r w:rsidRPr="00FA00C1">
        <w:rPr>
          <w:rFonts w:ascii="Arial" w:hAnsi="Arial" w:cs="Arial"/>
        </w:rPr>
        <w:t>3 Obchodné podmienky.</w:t>
      </w:r>
    </w:p>
    <w:p w14:paraId="39E39B98" w14:textId="77777777"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Ak uchádzač nie je platiteľom DPH v Slovenskej republike, na túto skutočnosť v ponuke pri vyjadrení ceny upozorní.</w:t>
      </w:r>
    </w:p>
    <w:p w14:paraId="6BD4E38B" w14:textId="4227715B" w:rsidR="00D60F07" w:rsidRPr="00FA00C1" w:rsidRDefault="00D60F07" w:rsidP="009179BD">
      <w:pPr>
        <w:numPr>
          <w:ilvl w:val="0"/>
          <w:numId w:val="3"/>
        </w:numPr>
        <w:tabs>
          <w:tab w:val="clear" w:pos="720"/>
          <w:tab w:val="left" w:pos="500"/>
        </w:tabs>
        <w:spacing w:after="120" w:line="276" w:lineRule="auto"/>
        <w:ind w:left="500" w:hanging="500"/>
        <w:jc w:val="both"/>
        <w:rPr>
          <w:rFonts w:ascii="Arial" w:hAnsi="Arial" w:cs="Arial"/>
        </w:rPr>
      </w:pPr>
      <w:r w:rsidRPr="00FA00C1">
        <w:rPr>
          <w:rFonts w:ascii="Arial" w:hAnsi="Arial" w:cs="Arial"/>
        </w:rPr>
        <w:t xml:space="preserve">Uchádzač vo svojej ponuke predkladá cenovú </w:t>
      </w:r>
      <w:r w:rsidR="001B1EA1" w:rsidRPr="00FA00C1">
        <w:rPr>
          <w:rFonts w:ascii="Arial" w:hAnsi="Arial" w:cs="Arial"/>
        </w:rPr>
        <w:t>špecifikáciu</w:t>
      </w:r>
      <w:r w:rsidRPr="00FA00C1">
        <w:rPr>
          <w:rFonts w:ascii="Arial" w:hAnsi="Arial" w:cs="Arial"/>
        </w:rPr>
        <w:t xml:space="preserve"> pre predmet zákazky podľa </w:t>
      </w:r>
      <w:r w:rsidR="001B1EA1" w:rsidRPr="00FA00C1">
        <w:rPr>
          <w:rFonts w:ascii="Arial" w:hAnsi="Arial" w:cs="Arial"/>
        </w:rPr>
        <w:t xml:space="preserve">Prílohy č. </w:t>
      </w:r>
      <w:r w:rsidR="0052585D" w:rsidRPr="00FA00C1">
        <w:rPr>
          <w:rFonts w:ascii="Arial" w:hAnsi="Arial" w:cs="Arial"/>
        </w:rPr>
        <w:t>5</w:t>
      </w:r>
      <w:r w:rsidR="001B1EA1" w:rsidRPr="00FA00C1">
        <w:rPr>
          <w:rFonts w:ascii="Arial" w:hAnsi="Arial" w:cs="Arial"/>
        </w:rPr>
        <w:t xml:space="preserve"> </w:t>
      </w:r>
      <w:r w:rsidR="00792F45" w:rsidRPr="00FA00C1">
        <w:rPr>
          <w:rFonts w:ascii="Arial" w:hAnsi="Arial" w:cs="Arial"/>
        </w:rPr>
        <w:t>Zmluvy o dielo a poskytnutí služby</w:t>
      </w:r>
      <w:r w:rsidR="001C3030" w:rsidRPr="00FA00C1">
        <w:rPr>
          <w:rFonts w:ascii="Arial" w:hAnsi="Arial" w:cs="Arial"/>
        </w:rPr>
        <w:t xml:space="preserve"> </w:t>
      </w:r>
      <w:r w:rsidR="00792F45" w:rsidRPr="00FA00C1">
        <w:rPr>
          <w:rFonts w:ascii="Arial" w:hAnsi="Arial" w:cs="Arial"/>
        </w:rPr>
        <w:t>–</w:t>
      </w:r>
      <w:r w:rsidR="001C3030" w:rsidRPr="00FA00C1">
        <w:rPr>
          <w:rFonts w:ascii="Arial" w:hAnsi="Arial" w:cs="Arial"/>
        </w:rPr>
        <w:t xml:space="preserve"> </w:t>
      </w:r>
      <w:r w:rsidR="00792F45" w:rsidRPr="00FA00C1">
        <w:rPr>
          <w:rFonts w:ascii="Arial" w:hAnsi="Arial" w:cs="Arial"/>
        </w:rPr>
        <w:t>„</w:t>
      </w:r>
      <w:r w:rsidR="0052585D" w:rsidRPr="00FA00C1">
        <w:rPr>
          <w:rFonts w:ascii="Arial" w:hAnsi="Arial" w:cs="Arial"/>
        </w:rPr>
        <w:t>Rozpočet jednotlivých fáz</w:t>
      </w:r>
      <w:r w:rsidR="00792F45" w:rsidRPr="00FA00C1">
        <w:rPr>
          <w:rFonts w:ascii="Arial" w:hAnsi="Arial" w:cs="Arial"/>
        </w:rPr>
        <w:t>“</w:t>
      </w:r>
      <w:r w:rsidR="001B1EA1" w:rsidRPr="00FA00C1">
        <w:rPr>
          <w:rFonts w:ascii="Arial" w:hAnsi="Arial" w:cs="Arial"/>
        </w:rPr>
        <w:t xml:space="preserve">. </w:t>
      </w:r>
      <w:r w:rsidRPr="00FA00C1">
        <w:rPr>
          <w:rFonts w:ascii="Arial" w:hAnsi="Arial" w:cs="Arial"/>
        </w:rPr>
        <w:t xml:space="preserve"> </w:t>
      </w:r>
      <w:r w:rsidRPr="00FA00C1">
        <w:rPr>
          <w:rFonts w:ascii="Arial" w:hAnsi="Arial" w:cs="Arial"/>
          <w:i/>
        </w:rPr>
        <w:t xml:space="preserve"> </w:t>
      </w:r>
    </w:p>
    <w:p w14:paraId="612A36B7" w14:textId="77777777" w:rsidR="00D60F07" w:rsidRPr="00FA00C1" w:rsidRDefault="00D60F07" w:rsidP="001F57B0">
      <w:pPr>
        <w:pStyle w:val="Nadpis1"/>
        <w:spacing w:before="360" w:after="240"/>
        <w:rPr>
          <w:b/>
        </w:rPr>
      </w:pPr>
      <w:bookmarkStart w:id="49" w:name="_Toc105408298"/>
      <w:r w:rsidRPr="00FA00C1">
        <w:rPr>
          <w:b/>
        </w:rPr>
        <w:t>B.3 Obchodné podmienky dodania predmetu zákazky</w:t>
      </w:r>
      <w:bookmarkEnd w:id="49"/>
    </w:p>
    <w:p w14:paraId="2B8207FD" w14:textId="0A5036AA" w:rsidR="003D792B" w:rsidRPr="00FA00C1" w:rsidRDefault="003D792B" w:rsidP="005374DB">
      <w:pPr>
        <w:pStyle w:val="Nzov"/>
        <w:numPr>
          <w:ilvl w:val="0"/>
          <w:numId w:val="23"/>
        </w:numPr>
        <w:spacing w:before="120" w:line="276" w:lineRule="auto"/>
        <w:ind w:left="426" w:hanging="426"/>
        <w:jc w:val="both"/>
        <w:rPr>
          <w:rFonts w:cs="Arial"/>
          <w:sz w:val="20"/>
          <w:szCs w:val="20"/>
          <w:lang w:val="sk-SK"/>
        </w:rPr>
      </w:pPr>
      <w:r w:rsidRPr="00FA00C1">
        <w:rPr>
          <w:rFonts w:cs="Arial"/>
          <w:sz w:val="20"/>
          <w:szCs w:val="20"/>
          <w:lang w:val="sk-SK"/>
        </w:rPr>
        <w:t xml:space="preserve">Obchodné podmienky obsahuje priložený návrh </w:t>
      </w:r>
      <w:r w:rsidR="00CA1801" w:rsidRPr="00FA00C1">
        <w:rPr>
          <w:rFonts w:cs="Arial"/>
          <w:sz w:val="20"/>
          <w:szCs w:val="20"/>
          <w:lang w:val="sk-SK"/>
        </w:rPr>
        <w:t>Zmluvy o dielo a poskytnutí služby</w:t>
      </w:r>
      <w:r w:rsidRPr="00FA00C1">
        <w:rPr>
          <w:rFonts w:cs="Arial"/>
          <w:sz w:val="20"/>
          <w:szCs w:val="20"/>
          <w:lang w:val="sk-SK"/>
        </w:rPr>
        <w:t>, ktorú uchádzač doplnenú a podpísanú svojim oprávneným štatutárnym zástupcom (zástupcami) predloží spolu s</w:t>
      </w:r>
      <w:r w:rsidR="00CA1801" w:rsidRPr="00FA00C1">
        <w:rPr>
          <w:rFonts w:cs="Arial"/>
          <w:sz w:val="20"/>
          <w:szCs w:val="20"/>
          <w:lang w:val="sk-SK"/>
        </w:rPr>
        <w:t xml:space="preserve"> prílohou č. </w:t>
      </w:r>
      <w:r w:rsidR="0052585D" w:rsidRPr="00FA00C1">
        <w:rPr>
          <w:rFonts w:cs="Arial"/>
          <w:sz w:val="20"/>
          <w:szCs w:val="20"/>
          <w:lang w:val="sk-SK"/>
        </w:rPr>
        <w:t>5 a 8</w:t>
      </w:r>
      <w:r w:rsidR="00CA1801" w:rsidRPr="00FA00C1">
        <w:rPr>
          <w:rFonts w:cs="Arial"/>
          <w:sz w:val="20"/>
          <w:szCs w:val="20"/>
          <w:lang w:val="sk-SK"/>
        </w:rPr>
        <w:t xml:space="preserve"> </w:t>
      </w:r>
      <w:r w:rsidRPr="00FA00C1">
        <w:rPr>
          <w:rFonts w:cs="Arial"/>
          <w:sz w:val="20"/>
          <w:szCs w:val="20"/>
          <w:lang w:val="sk-SK"/>
        </w:rPr>
        <w:t>ako samostatnú časť ponuky.</w:t>
      </w:r>
    </w:p>
    <w:p w14:paraId="367931E7" w14:textId="77777777" w:rsidR="006E23BC" w:rsidRPr="00FA00C1" w:rsidRDefault="003D792B" w:rsidP="005374DB">
      <w:pPr>
        <w:pStyle w:val="Nzov"/>
        <w:numPr>
          <w:ilvl w:val="0"/>
          <w:numId w:val="23"/>
        </w:numPr>
        <w:spacing w:before="120" w:line="276" w:lineRule="auto"/>
        <w:ind w:left="426" w:hanging="426"/>
        <w:jc w:val="both"/>
        <w:rPr>
          <w:rFonts w:cs="Arial"/>
          <w:sz w:val="20"/>
          <w:szCs w:val="20"/>
          <w:lang w:val="sk-SK"/>
        </w:rPr>
      </w:pPr>
      <w:r w:rsidRPr="00FA00C1">
        <w:rPr>
          <w:rFonts w:cs="Arial"/>
          <w:sz w:val="20"/>
          <w:lang w:val="sk-SK"/>
        </w:rPr>
        <w:t xml:space="preserve">Text ustanovení návrhu </w:t>
      </w:r>
      <w:r w:rsidR="00CA1801" w:rsidRPr="00FA00C1">
        <w:rPr>
          <w:rFonts w:cs="Arial"/>
          <w:sz w:val="20"/>
          <w:lang w:val="sk-SK"/>
        </w:rPr>
        <w:t>Zmluvy o dielo a poskytnutí služby</w:t>
      </w:r>
      <w:r w:rsidRPr="00FA00C1">
        <w:rPr>
          <w:rFonts w:cs="Arial"/>
          <w:sz w:val="20"/>
          <w:lang w:val="sk-SK"/>
        </w:rPr>
        <w:t xml:space="preserve"> je pre uchádzača záväzný a nie je prípustné ho meniť, dopĺňať o nové ustanovenia alebo formulácie ustanovení akokoľvek upravovať. Návrh </w:t>
      </w:r>
      <w:r w:rsidR="00CA1801" w:rsidRPr="00FA00C1">
        <w:rPr>
          <w:rFonts w:cs="Arial"/>
          <w:sz w:val="20"/>
          <w:lang w:val="sk-SK"/>
        </w:rPr>
        <w:t>Zmluvy o dielo a poskytnutí služby</w:t>
      </w:r>
      <w:r w:rsidRPr="00FA00C1">
        <w:rPr>
          <w:rFonts w:cs="Arial"/>
          <w:sz w:val="20"/>
          <w:lang w:val="sk-SK"/>
        </w:rPr>
        <w:t xml:space="preserve"> môže uchádzač doplniť len v súlade s podmienkami verejného obstarávania, uvedenými v</w:t>
      </w:r>
      <w:r w:rsidR="00534E03" w:rsidRPr="00FA00C1">
        <w:rPr>
          <w:rFonts w:cs="Arial"/>
          <w:sz w:val="20"/>
          <w:lang w:val="sk-SK"/>
        </w:rPr>
        <w:t> </w:t>
      </w:r>
      <w:r w:rsidRPr="00FA00C1">
        <w:rPr>
          <w:rFonts w:cs="Arial"/>
          <w:sz w:val="20"/>
          <w:lang w:val="sk-SK"/>
        </w:rPr>
        <w:t>o</w:t>
      </w:r>
      <w:r w:rsidR="00534E03" w:rsidRPr="00FA00C1">
        <w:rPr>
          <w:rFonts w:cs="Arial"/>
          <w:sz w:val="20"/>
          <w:lang w:val="sk-SK"/>
        </w:rPr>
        <w:t>známení o vyhlásení verejného obstarávania</w:t>
      </w:r>
      <w:r w:rsidRPr="00FA00C1">
        <w:rPr>
          <w:rFonts w:cs="Arial"/>
          <w:sz w:val="20"/>
          <w:lang w:val="sk-SK"/>
        </w:rPr>
        <w:t xml:space="preserve"> a v súťažných podkladoch.</w:t>
      </w:r>
      <w:r w:rsidR="00D60F07" w:rsidRPr="00FA00C1">
        <w:rPr>
          <w:rFonts w:cs="Arial"/>
          <w:sz w:val="20"/>
          <w:lang w:val="sk-SK"/>
        </w:rPr>
        <w:t xml:space="preserve"> </w:t>
      </w:r>
    </w:p>
    <w:p w14:paraId="627C3F36" w14:textId="77777777" w:rsidR="006E23BC" w:rsidRPr="00FA00C1" w:rsidRDefault="006E23BC" w:rsidP="005374DB">
      <w:pPr>
        <w:pStyle w:val="Odsekzoznamu"/>
        <w:numPr>
          <w:ilvl w:val="0"/>
          <w:numId w:val="23"/>
        </w:numPr>
        <w:spacing w:before="240" w:line="276" w:lineRule="auto"/>
        <w:ind w:left="426" w:hanging="426"/>
        <w:rPr>
          <w:rFonts w:ascii="Arial" w:hAnsi="Arial" w:cs="Arial"/>
          <w:sz w:val="20"/>
          <w:szCs w:val="20"/>
          <w:lang w:val="sk-SK"/>
        </w:rPr>
      </w:pPr>
      <w:r w:rsidRPr="00FA00C1">
        <w:rPr>
          <w:rFonts w:ascii="Arial" w:eastAsiaTheme="minorHAnsi" w:hAnsi="Arial" w:cs="Arial"/>
          <w:sz w:val="20"/>
          <w:szCs w:val="20"/>
          <w:lang w:val="sk-SK" w:eastAsia="en-US"/>
        </w:rPr>
        <w:t xml:space="preserve">Neoddeliteľnou súčasťou </w:t>
      </w:r>
      <w:r w:rsidR="00CA1801" w:rsidRPr="00FA00C1">
        <w:rPr>
          <w:rFonts w:ascii="Arial" w:hAnsi="Arial" w:cs="Arial"/>
          <w:sz w:val="20"/>
          <w:lang w:val="sk-SK"/>
        </w:rPr>
        <w:t>Zmluvy o dielo a poskytnutí služby</w:t>
      </w:r>
      <w:r w:rsidR="00CA1801" w:rsidRPr="00FA00C1">
        <w:rPr>
          <w:rFonts w:cs="Arial"/>
          <w:sz w:val="20"/>
          <w:lang w:val="sk-SK"/>
        </w:rPr>
        <w:t xml:space="preserve"> </w:t>
      </w:r>
      <w:r w:rsidRPr="00FA00C1">
        <w:rPr>
          <w:rFonts w:ascii="Arial" w:eastAsiaTheme="minorHAnsi" w:hAnsi="Arial" w:cs="Arial"/>
          <w:sz w:val="20"/>
          <w:szCs w:val="20"/>
          <w:lang w:val="sk-SK" w:eastAsia="en-US"/>
        </w:rPr>
        <w:t xml:space="preserve">uzavretej s úspešným uchádzačom bude: </w:t>
      </w:r>
    </w:p>
    <w:p w14:paraId="2EF2FDB7" w14:textId="77777777" w:rsidR="00705866" w:rsidRPr="00FA00C1" w:rsidRDefault="00705866" w:rsidP="00705866">
      <w:pPr>
        <w:ind w:left="426"/>
        <w:rPr>
          <w:rFonts w:ascii="Arial" w:hAnsi="Arial" w:cs="Arial"/>
        </w:rPr>
      </w:pPr>
      <w:r w:rsidRPr="00FA00C1">
        <w:rPr>
          <w:rFonts w:ascii="Arial" w:hAnsi="Arial" w:cs="Arial"/>
        </w:rPr>
        <w:t>Príloha č. 1: Funkčná a technická špecifikácia</w:t>
      </w:r>
    </w:p>
    <w:p w14:paraId="3AFC34B7" w14:textId="77777777" w:rsidR="00705866" w:rsidRPr="00FA00C1" w:rsidRDefault="00705866" w:rsidP="00705866">
      <w:pPr>
        <w:ind w:left="426"/>
        <w:rPr>
          <w:rFonts w:ascii="Arial" w:hAnsi="Arial" w:cs="Arial"/>
        </w:rPr>
      </w:pPr>
      <w:r w:rsidRPr="00FA00C1">
        <w:rPr>
          <w:rFonts w:ascii="Arial" w:hAnsi="Arial" w:cs="Arial"/>
        </w:rPr>
        <w:t xml:space="preserve">Príloha č. 2: Harmonogram postupu prác </w:t>
      </w:r>
    </w:p>
    <w:p w14:paraId="787F2525" w14:textId="77777777" w:rsidR="00705866" w:rsidRPr="00FA00C1" w:rsidRDefault="00705866" w:rsidP="00705866">
      <w:pPr>
        <w:ind w:left="426"/>
        <w:rPr>
          <w:rFonts w:ascii="Arial" w:hAnsi="Arial" w:cs="Arial"/>
        </w:rPr>
      </w:pPr>
      <w:r w:rsidRPr="00FA00C1">
        <w:rPr>
          <w:rFonts w:ascii="Arial" w:hAnsi="Arial" w:cs="Arial"/>
        </w:rPr>
        <w:t>Príloha č. 3: Preberací protokol</w:t>
      </w:r>
    </w:p>
    <w:p w14:paraId="40C10662" w14:textId="77777777" w:rsidR="00705866" w:rsidRPr="00FA00C1" w:rsidRDefault="00705866" w:rsidP="00705866">
      <w:pPr>
        <w:ind w:left="426"/>
        <w:rPr>
          <w:rFonts w:ascii="Arial" w:hAnsi="Arial" w:cs="Arial"/>
        </w:rPr>
      </w:pPr>
      <w:r w:rsidRPr="00FA00C1">
        <w:rPr>
          <w:rFonts w:ascii="Arial" w:hAnsi="Arial" w:cs="Arial"/>
        </w:rPr>
        <w:t>Príloha č. 4: Akceptačný protokol</w:t>
      </w:r>
    </w:p>
    <w:p w14:paraId="481EC6E0" w14:textId="77777777" w:rsidR="00705866" w:rsidRPr="00FA00C1" w:rsidRDefault="00705866" w:rsidP="00705866">
      <w:pPr>
        <w:ind w:left="426"/>
        <w:rPr>
          <w:rFonts w:ascii="Arial" w:hAnsi="Arial" w:cs="Arial"/>
        </w:rPr>
      </w:pPr>
      <w:r w:rsidRPr="00FA00C1">
        <w:rPr>
          <w:rFonts w:ascii="Arial" w:hAnsi="Arial" w:cs="Arial"/>
        </w:rPr>
        <w:t>Príloha č. 5: Rozpočet jednotlivých fáz</w:t>
      </w:r>
    </w:p>
    <w:p w14:paraId="5FC06114" w14:textId="77777777" w:rsidR="00705866" w:rsidRPr="00FA00C1" w:rsidRDefault="00705866" w:rsidP="00705866">
      <w:pPr>
        <w:ind w:left="426"/>
        <w:rPr>
          <w:rFonts w:ascii="Arial" w:hAnsi="Arial" w:cs="Arial"/>
        </w:rPr>
      </w:pPr>
      <w:r w:rsidRPr="00FA00C1">
        <w:rPr>
          <w:rFonts w:ascii="Arial" w:hAnsi="Arial" w:cs="Arial"/>
        </w:rPr>
        <w:t>Príloha č. 6: Kategória chýb</w:t>
      </w:r>
    </w:p>
    <w:p w14:paraId="72593712" w14:textId="77777777" w:rsidR="00705866" w:rsidRPr="00FA00C1" w:rsidRDefault="00705866" w:rsidP="00705866">
      <w:pPr>
        <w:ind w:left="426"/>
        <w:rPr>
          <w:rFonts w:ascii="Arial" w:hAnsi="Arial" w:cs="Arial"/>
        </w:rPr>
      </w:pPr>
      <w:r w:rsidRPr="00FA00C1">
        <w:rPr>
          <w:rFonts w:ascii="Arial" w:hAnsi="Arial" w:cs="Arial"/>
        </w:rPr>
        <w:t>Príloha č. 7: Postup pri odstraňovaní chýb</w:t>
      </w:r>
    </w:p>
    <w:p w14:paraId="63A2A293" w14:textId="77777777" w:rsidR="00705866" w:rsidRPr="00FA00C1" w:rsidRDefault="00705866" w:rsidP="00705866">
      <w:pPr>
        <w:ind w:left="426"/>
        <w:rPr>
          <w:rFonts w:ascii="Arial" w:hAnsi="Arial" w:cs="Arial"/>
        </w:rPr>
      </w:pPr>
      <w:r w:rsidRPr="00FA00C1">
        <w:rPr>
          <w:rFonts w:ascii="Arial" w:hAnsi="Arial" w:cs="Arial"/>
        </w:rPr>
        <w:t xml:space="preserve">Príloha č. 8: Zoznam subdodávateľov </w:t>
      </w:r>
    </w:p>
    <w:p w14:paraId="07D1B304" w14:textId="7143D71D" w:rsidR="00CA1801" w:rsidRPr="00FA00C1" w:rsidRDefault="00705866" w:rsidP="00705866">
      <w:pPr>
        <w:ind w:left="426"/>
        <w:rPr>
          <w:rFonts w:ascii="Arial" w:hAnsi="Arial" w:cs="Arial"/>
        </w:rPr>
      </w:pPr>
      <w:r w:rsidRPr="00FA00C1">
        <w:rPr>
          <w:rFonts w:ascii="Arial" w:hAnsi="Arial" w:cs="Arial"/>
        </w:rPr>
        <w:t>Príloha č. 9: Zabezpečenie plnenia bezpečnostných opatrení a notifikačných povinností podľa zákona č. 69/2018 Z. z. o kybernetickej bezpečnosti</w:t>
      </w:r>
      <w:r w:rsidR="00CA1801" w:rsidRPr="00FA00C1">
        <w:rPr>
          <w:rFonts w:ascii="Arial" w:hAnsi="Arial" w:cs="Arial"/>
        </w:rPr>
        <w:t xml:space="preserve"> </w:t>
      </w:r>
    </w:p>
    <w:sectPr w:rsidR="00CA1801" w:rsidRPr="00FA00C1" w:rsidSect="00135EC8">
      <w:headerReference w:type="default" r:id="rId16"/>
      <w:footerReference w:type="default" r:id="rId17"/>
      <w:footerReference w:type="first" r:id="rId18"/>
      <w:pgSz w:w="11906" w:h="16838"/>
      <w:pgMar w:top="1418" w:right="1418" w:bottom="1418"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F5A3E" w16cex:dateUtc="2022-05-18T09:42:00Z"/>
  <w16cex:commentExtensible w16cex:durableId="262F5C19" w16cex:dateUtc="2022-05-18T09:50:00Z"/>
  <w16cex:commentExtensible w16cex:durableId="262F5CBD" w16cex:dateUtc="2022-05-18T09: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AC5AD39" w16cid:durableId="262F5A3E"/>
  <w16cid:commentId w16cid:paraId="58A4CB39" w16cid:durableId="262F5C19"/>
  <w16cid:commentId w16cid:paraId="71494F18" w16cid:durableId="262F5CB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143EC3" w14:textId="77777777" w:rsidR="00CA7702" w:rsidRDefault="00CA7702" w:rsidP="00B53F15">
      <w:r>
        <w:separator/>
      </w:r>
    </w:p>
  </w:endnote>
  <w:endnote w:type="continuationSeparator" w:id="0">
    <w:p w14:paraId="151A52AF" w14:textId="77777777" w:rsidR="00CA7702" w:rsidRDefault="00CA7702" w:rsidP="00B53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18944828"/>
      <w:docPartObj>
        <w:docPartGallery w:val="Page Numbers (Bottom of Page)"/>
        <w:docPartUnique/>
      </w:docPartObj>
    </w:sdtPr>
    <w:sdtContent>
      <w:p w14:paraId="72093CD2" w14:textId="1FC95ED0" w:rsidR="00C605C7" w:rsidRDefault="00C605C7" w:rsidP="00B53F15">
        <w:pPr>
          <w:pStyle w:val="Pta"/>
          <w:jc w:val="right"/>
        </w:pPr>
        <w:r>
          <w:fldChar w:fldCharType="begin"/>
        </w:r>
        <w:r>
          <w:instrText>PAGE   \* MERGEFORMAT</w:instrText>
        </w:r>
        <w:r>
          <w:fldChar w:fldCharType="separate"/>
        </w:r>
        <w:r w:rsidR="003026D3">
          <w:rPr>
            <w:noProof/>
          </w:rPr>
          <w:t>19</w:t>
        </w:r>
        <w:r>
          <w:fldChar w:fldCharType="end"/>
        </w:r>
      </w:p>
    </w:sdtContent>
  </w:sdt>
  <w:p w14:paraId="676F2CF6" w14:textId="77777777" w:rsidR="00C605C7" w:rsidRDefault="00C605C7">
    <w:pPr>
      <w:pStyle w:val="Pt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95801" w14:textId="77777777" w:rsidR="00C605C7" w:rsidRDefault="00C605C7" w:rsidP="00B53F15">
    <w:pPr>
      <w:pStyle w:val="Pta"/>
      <w:jc w:val="right"/>
    </w:pPr>
  </w:p>
  <w:p w14:paraId="07620C49" w14:textId="77777777" w:rsidR="00C605C7" w:rsidRDefault="00C605C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ED03EE" w14:textId="77777777" w:rsidR="00CA7702" w:rsidRDefault="00CA7702" w:rsidP="00B53F15">
      <w:r>
        <w:separator/>
      </w:r>
    </w:p>
  </w:footnote>
  <w:footnote w:type="continuationSeparator" w:id="0">
    <w:p w14:paraId="16A71EC0" w14:textId="77777777" w:rsidR="00CA7702" w:rsidRDefault="00CA7702" w:rsidP="00B53F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85E2C" w14:textId="13B61858" w:rsidR="00C605C7" w:rsidRPr="00C742A7" w:rsidRDefault="00C605C7" w:rsidP="00C742A7">
    <w:pPr>
      <w:jc w:val="center"/>
      <w:outlineLvl w:val="0"/>
      <w:rPr>
        <w:rFonts w:ascii="Arial" w:hAnsi="Arial"/>
        <w:b/>
        <w:caps/>
        <w:color w:val="0070C0"/>
        <w:sz w:val="24"/>
        <w:szCs w:val="22"/>
      </w:rPr>
    </w:pPr>
    <w:r w:rsidRPr="003125D3">
      <w:rPr>
        <w:rFonts w:ascii="Arial" w:hAnsi="Arial" w:cs="Arial"/>
        <w:b/>
        <w:i/>
        <w:color w:val="808080" w:themeColor="background1" w:themeShade="80"/>
        <w:szCs w:val="22"/>
      </w:rPr>
      <w:t xml:space="preserve">Nadlimitná zákazka </w:t>
    </w:r>
    <w:r>
      <w:rPr>
        <w:rFonts w:ascii="Arial" w:hAnsi="Arial" w:cs="Arial"/>
        <w:b/>
        <w:i/>
        <w:color w:val="808080" w:themeColor="background1" w:themeShade="80"/>
        <w:sz w:val="18"/>
        <w:szCs w:val="22"/>
      </w:rPr>
      <w:t>–</w:t>
    </w:r>
    <w:r w:rsidRPr="00C742A7">
      <w:rPr>
        <w:rFonts w:ascii="Arial" w:hAnsi="Arial" w:cs="Arial"/>
        <w:b/>
        <w:i/>
        <w:color w:val="808080" w:themeColor="background1" w:themeShade="80"/>
        <w:sz w:val="18"/>
        <w:szCs w:val="22"/>
      </w:rPr>
      <w:t xml:space="preserve"> </w:t>
    </w:r>
    <w:r>
      <w:rPr>
        <w:rFonts w:ascii="Arial" w:hAnsi="Arial"/>
        <w:b/>
        <w:i/>
        <w:color w:val="A6A6A6" w:themeColor="background1" w:themeShade="A6"/>
        <w:szCs w:val="22"/>
      </w:rPr>
      <w:t>Automatizovaná klientska komunikácia</w:t>
    </w:r>
  </w:p>
  <w:p w14:paraId="10616F37" w14:textId="77777777" w:rsidR="00C605C7" w:rsidRDefault="00C605C7">
    <w:pPr>
      <w:pStyle w:val="Hlavika"/>
    </w:pPr>
  </w:p>
  <w:p w14:paraId="04F4516C" w14:textId="77777777" w:rsidR="00C605C7" w:rsidRDefault="00C605C7">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multilevel"/>
    <w:tmpl w:val="53649768"/>
    <w:lvl w:ilvl="0">
      <w:start w:val="1"/>
      <w:numFmt w:val="decimal"/>
      <w:pStyle w:val="Nadpis7"/>
      <w:lvlText w:val="%1."/>
      <w:lvlJc w:val="left"/>
      <w:pPr>
        <w:ind w:left="720" w:hanging="360"/>
      </w:pPr>
    </w:lvl>
    <w:lvl w:ilvl="1">
      <w:start w:val="1"/>
      <w:numFmt w:val="decimal"/>
      <w:pStyle w:val="Nadpis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pStyle w:val="Nadpis4"/>
      <w:isLgl/>
      <w:lvlText w:val="%1.%2.%3.%4"/>
      <w:lvlJc w:val="left"/>
      <w:pPr>
        <w:ind w:left="1080" w:hanging="720"/>
      </w:pPr>
      <w:rPr>
        <w:rFonts w:hint="default"/>
      </w:rPr>
    </w:lvl>
    <w:lvl w:ilvl="4">
      <w:start w:val="1"/>
      <w:numFmt w:val="decimal"/>
      <w:pStyle w:val="Nadpis5"/>
      <w:isLgl/>
      <w:lvlText w:val="%1.%2.%3.%4.%5"/>
      <w:lvlJc w:val="left"/>
      <w:pPr>
        <w:ind w:left="1440" w:hanging="1080"/>
      </w:pPr>
      <w:rPr>
        <w:rFonts w:hint="default"/>
      </w:rPr>
    </w:lvl>
    <w:lvl w:ilvl="5">
      <w:start w:val="1"/>
      <w:numFmt w:val="decimal"/>
      <w:pStyle w:val="Nadpis6"/>
      <w:isLgl/>
      <w:lvlText w:val="%1.%2.%3.%4.%5.%6"/>
      <w:lvlJc w:val="left"/>
      <w:pPr>
        <w:ind w:left="1440" w:hanging="1080"/>
      </w:pPr>
      <w:rPr>
        <w:rFonts w:hint="default"/>
      </w:rPr>
    </w:lvl>
    <w:lvl w:ilvl="6">
      <w:start w:val="1"/>
      <w:numFmt w:val="decimal"/>
      <w:pStyle w:val="Nadpis7"/>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2A064A4"/>
    <w:multiLevelType w:val="multilevel"/>
    <w:tmpl w:val="7566263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2A74C4"/>
    <w:multiLevelType w:val="multilevel"/>
    <w:tmpl w:val="FC0E664A"/>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sz w:val="2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3" w15:restartNumberingAfterBreak="0">
    <w:nsid w:val="0B6C607B"/>
    <w:multiLevelType w:val="hybridMultilevel"/>
    <w:tmpl w:val="7780EA0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0F544E40"/>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5" w15:restartNumberingAfterBreak="0">
    <w:nsid w:val="0FFF4A47"/>
    <w:multiLevelType w:val="multilevel"/>
    <w:tmpl w:val="9A14A21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1B046A2"/>
    <w:multiLevelType w:val="hybridMultilevel"/>
    <w:tmpl w:val="CC264B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154C27E7"/>
    <w:multiLevelType w:val="hybridMultilevel"/>
    <w:tmpl w:val="0024CB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849597C"/>
    <w:multiLevelType w:val="hybridMultilevel"/>
    <w:tmpl w:val="75025A3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FF40F52"/>
    <w:multiLevelType w:val="hybridMultilevel"/>
    <w:tmpl w:val="714AA7BC"/>
    <w:lvl w:ilvl="0" w:tplc="3CF277AC">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0290F2A"/>
    <w:multiLevelType w:val="hybridMultilevel"/>
    <w:tmpl w:val="FED24642"/>
    <w:lvl w:ilvl="0" w:tplc="041B0019">
      <w:start w:val="1"/>
      <w:numFmt w:val="lowerLetter"/>
      <w:lvlText w:val="%1."/>
      <w:lvlJc w:val="left"/>
      <w:pPr>
        <w:ind w:left="1440" w:hanging="360"/>
      </w:p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20785759"/>
    <w:multiLevelType w:val="multilevel"/>
    <w:tmpl w:val="EEFC02D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8B90D07"/>
    <w:multiLevelType w:val="hybridMultilevel"/>
    <w:tmpl w:val="D040E17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3" w15:restartNumberingAfterBreak="0">
    <w:nsid w:val="290A234D"/>
    <w:multiLevelType w:val="hybridMultilevel"/>
    <w:tmpl w:val="E9587E6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2D3E4C88"/>
    <w:multiLevelType w:val="hybridMultilevel"/>
    <w:tmpl w:val="6E08BE1E"/>
    <w:lvl w:ilvl="0" w:tplc="2FDC89F2">
      <w:start w:val="1"/>
      <w:numFmt w:val="decimal"/>
      <w:lvlText w:val="%1."/>
      <w:lvlJc w:val="left"/>
      <w:pPr>
        <w:ind w:left="2880" w:hanging="360"/>
      </w:pPr>
      <w:rPr>
        <w:rFonts w:hint="default"/>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15" w15:restartNumberingAfterBreak="0">
    <w:nsid w:val="30B30294"/>
    <w:multiLevelType w:val="hybridMultilevel"/>
    <w:tmpl w:val="346C9794"/>
    <w:lvl w:ilvl="0" w:tplc="A0021C62">
      <w:start w:val="1"/>
      <w:numFmt w:val="lowerLetter"/>
      <w:lvlText w:val="%1)"/>
      <w:lvlJc w:val="left"/>
      <w:pPr>
        <w:tabs>
          <w:tab w:val="num" w:pos="1620"/>
        </w:tabs>
        <w:ind w:left="1620" w:hanging="360"/>
      </w:pPr>
      <w:rPr>
        <w:rFonts w:ascii="Arial" w:eastAsia="Times New Roman" w:hAnsi="Arial" w:cs="Arial"/>
      </w:rPr>
    </w:lvl>
    <w:lvl w:ilvl="1" w:tplc="A8FEB1C8">
      <w:start w:val="29"/>
      <w:numFmt w:val="decimal"/>
      <w:lvlText w:val="%2"/>
      <w:lvlJc w:val="left"/>
      <w:pPr>
        <w:tabs>
          <w:tab w:val="num" w:pos="2340"/>
        </w:tabs>
        <w:ind w:left="2340" w:hanging="360"/>
      </w:pPr>
      <w:rPr>
        <w:rFonts w:cs="Times New Roman" w:hint="default"/>
        <w:b w:val="0"/>
      </w:rPr>
    </w:lvl>
    <w:lvl w:ilvl="2" w:tplc="041B001B">
      <w:start w:val="1"/>
      <w:numFmt w:val="lowerRoman"/>
      <w:lvlText w:val="%3."/>
      <w:lvlJc w:val="right"/>
      <w:pPr>
        <w:tabs>
          <w:tab w:val="num" w:pos="3060"/>
        </w:tabs>
        <w:ind w:left="3060" w:hanging="180"/>
      </w:pPr>
      <w:rPr>
        <w:rFonts w:cs="Times New Roman"/>
      </w:rPr>
    </w:lvl>
    <w:lvl w:ilvl="3" w:tplc="041B000F" w:tentative="1">
      <w:start w:val="1"/>
      <w:numFmt w:val="decimal"/>
      <w:lvlText w:val="%4."/>
      <w:lvlJc w:val="left"/>
      <w:pPr>
        <w:tabs>
          <w:tab w:val="num" w:pos="3780"/>
        </w:tabs>
        <w:ind w:left="3780" w:hanging="360"/>
      </w:pPr>
      <w:rPr>
        <w:rFonts w:cs="Times New Roman"/>
      </w:rPr>
    </w:lvl>
    <w:lvl w:ilvl="4" w:tplc="041B0019" w:tentative="1">
      <w:start w:val="1"/>
      <w:numFmt w:val="lowerLetter"/>
      <w:lvlText w:val="%5."/>
      <w:lvlJc w:val="left"/>
      <w:pPr>
        <w:tabs>
          <w:tab w:val="num" w:pos="4500"/>
        </w:tabs>
        <w:ind w:left="4500" w:hanging="360"/>
      </w:pPr>
      <w:rPr>
        <w:rFonts w:cs="Times New Roman"/>
      </w:rPr>
    </w:lvl>
    <w:lvl w:ilvl="5" w:tplc="041B001B" w:tentative="1">
      <w:start w:val="1"/>
      <w:numFmt w:val="lowerRoman"/>
      <w:lvlText w:val="%6."/>
      <w:lvlJc w:val="right"/>
      <w:pPr>
        <w:tabs>
          <w:tab w:val="num" w:pos="5220"/>
        </w:tabs>
        <w:ind w:left="5220" w:hanging="180"/>
      </w:pPr>
      <w:rPr>
        <w:rFonts w:cs="Times New Roman"/>
      </w:rPr>
    </w:lvl>
    <w:lvl w:ilvl="6" w:tplc="041B000F" w:tentative="1">
      <w:start w:val="1"/>
      <w:numFmt w:val="decimal"/>
      <w:lvlText w:val="%7."/>
      <w:lvlJc w:val="left"/>
      <w:pPr>
        <w:tabs>
          <w:tab w:val="num" w:pos="5940"/>
        </w:tabs>
        <w:ind w:left="5940" w:hanging="360"/>
      </w:pPr>
      <w:rPr>
        <w:rFonts w:cs="Times New Roman"/>
      </w:rPr>
    </w:lvl>
    <w:lvl w:ilvl="7" w:tplc="041B0019" w:tentative="1">
      <w:start w:val="1"/>
      <w:numFmt w:val="lowerLetter"/>
      <w:lvlText w:val="%8."/>
      <w:lvlJc w:val="left"/>
      <w:pPr>
        <w:tabs>
          <w:tab w:val="num" w:pos="6660"/>
        </w:tabs>
        <w:ind w:left="6660" w:hanging="360"/>
      </w:pPr>
      <w:rPr>
        <w:rFonts w:cs="Times New Roman"/>
      </w:rPr>
    </w:lvl>
    <w:lvl w:ilvl="8" w:tplc="041B001B" w:tentative="1">
      <w:start w:val="1"/>
      <w:numFmt w:val="lowerRoman"/>
      <w:lvlText w:val="%9."/>
      <w:lvlJc w:val="right"/>
      <w:pPr>
        <w:tabs>
          <w:tab w:val="num" w:pos="7380"/>
        </w:tabs>
        <w:ind w:left="7380" w:hanging="180"/>
      </w:pPr>
      <w:rPr>
        <w:rFonts w:cs="Times New Roman"/>
      </w:rPr>
    </w:lvl>
  </w:abstractNum>
  <w:abstractNum w:abstractNumId="16" w15:restartNumberingAfterBreak="0">
    <w:nsid w:val="326920AA"/>
    <w:multiLevelType w:val="hybridMultilevel"/>
    <w:tmpl w:val="87C06BD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36260B71"/>
    <w:multiLevelType w:val="hybridMultilevel"/>
    <w:tmpl w:val="26C82E6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36F634D6"/>
    <w:multiLevelType w:val="hybridMultilevel"/>
    <w:tmpl w:val="68D4146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388E6BE5"/>
    <w:multiLevelType w:val="multilevel"/>
    <w:tmpl w:val="0D4C6D14"/>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sz w:val="20"/>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EDD65DA"/>
    <w:multiLevelType w:val="hybridMultilevel"/>
    <w:tmpl w:val="65B696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15:restartNumberingAfterBreak="0">
    <w:nsid w:val="45E7017A"/>
    <w:multiLevelType w:val="multilevel"/>
    <w:tmpl w:val="93CC624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71413E9"/>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7236A8"/>
    <w:multiLevelType w:val="multilevel"/>
    <w:tmpl w:val="FD82FA76"/>
    <w:lvl w:ilvl="0">
      <w:start w:val="1"/>
      <w:numFmt w:val="decimal"/>
      <w:lvlText w:val="%1."/>
      <w:lvlJc w:val="left"/>
      <w:pPr>
        <w:ind w:left="3600" w:hanging="360"/>
      </w:pPr>
      <w:rPr>
        <w:rFonts w:hint="default"/>
      </w:rPr>
    </w:lvl>
    <w:lvl w:ilvl="1">
      <w:start w:val="1"/>
      <w:numFmt w:val="decimal"/>
      <w:isLgl/>
      <w:lvlText w:val="%1.%2"/>
      <w:lvlJc w:val="left"/>
      <w:pPr>
        <w:ind w:left="3600" w:hanging="36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396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4320" w:hanging="1080"/>
      </w:pPr>
      <w:rPr>
        <w:rFonts w:hint="default"/>
      </w:rPr>
    </w:lvl>
    <w:lvl w:ilvl="6">
      <w:start w:val="1"/>
      <w:numFmt w:val="decimal"/>
      <w:isLgl/>
      <w:lvlText w:val="%1.%2.%3.%4.%5.%6.%7"/>
      <w:lvlJc w:val="left"/>
      <w:pPr>
        <w:ind w:left="468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4CAE79C3"/>
    <w:multiLevelType w:val="multilevel"/>
    <w:tmpl w:val="E5020B18"/>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D1024EB"/>
    <w:multiLevelType w:val="multilevel"/>
    <w:tmpl w:val="041B001D"/>
    <w:styleLink w:val="Styl2"/>
    <w:lvl w:ilvl="0">
      <w:start w:val="1"/>
      <w:numFmt w:val="lowerLetter"/>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6" w15:restartNumberingAfterBreak="0">
    <w:nsid w:val="52F25222"/>
    <w:multiLevelType w:val="multilevel"/>
    <w:tmpl w:val="5658FD5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4AE5070"/>
    <w:multiLevelType w:val="hybridMultilevel"/>
    <w:tmpl w:val="1FFAFF18"/>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57D26009"/>
    <w:multiLevelType w:val="multilevel"/>
    <w:tmpl w:val="7646D25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390"/>
        </w:tabs>
        <w:ind w:left="390" w:hanging="390"/>
      </w:pPr>
      <w:rPr>
        <w:rFonts w:cs="Times New Roman" w:hint="default"/>
        <w:b w:val="0"/>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9" w15:restartNumberingAfterBreak="0">
    <w:nsid w:val="5D246EE3"/>
    <w:multiLevelType w:val="multilevel"/>
    <w:tmpl w:val="9DC4F8FE"/>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E8B4B81"/>
    <w:multiLevelType w:val="multilevel"/>
    <w:tmpl w:val="8964669A"/>
    <w:lvl w:ilvl="0">
      <w:start w:val="2"/>
      <w:numFmt w:val="decimal"/>
      <w:lvlText w:val="%1"/>
      <w:lvlJc w:val="left"/>
      <w:pPr>
        <w:ind w:left="360" w:hanging="360"/>
      </w:pPr>
      <w:rPr>
        <w:rFonts w:hint="default"/>
        <w:color w:val="000000"/>
        <w:sz w:val="24"/>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31" w15:restartNumberingAfterBreak="0">
    <w:nsid w:val="5EF534C1"/>
    <w:multiLevelType w:val="hybridMultilevel"/>
    <w:tmpl w:val="E654EC10"/>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618044BF"/>
    <w:multiLevelType w:val="hybridMultilevel"/>
    <w:tmpl w:val="6D9A3CD2"/>
    <w:lvl w:ilvl="0" w:tplc="041B0019">
      <w:start w:val="1"/>
      <w:numFmt w:val="lowerLetter"/>
      <w:lvlText w:val="%1."/>
      <w:lvlJc w:val="left"/>
      <w:pPr>
        <w:ind w:left="720" w:hanging="360"/>
      </w:pPr>
    </w:lvl>
    <w:lvl w:ilvl="1" w:tplc="041B0019">
      <w:start w:val="1"/>
      <w:numFmt w:val="lowerLetter"/>
      <w:lvlText w:val="%2."/>
      <w:lvlJc w:val="left"/>
      <w:pPr>
        <w:ind w:left="1440" w:hanging="360"/>
      </w:pPr>
    </w:lvl>
    <w:lvl w:ilvl="2" w:tplc="9EBE7B3C">
      <w:numFmt w:val="bullet"/>
      <w:lvlText w:val="-"/>
      <w:lvlJc w:val="left"/>
      <w:pPr>
        <w:ind w:left="2340" w:hanging="360"/>
      </w:pPr>
      <w:rPr>
        <w:rFonts w:ascii="Arial" w:eastAsia="Times New Roman" w:hAnsi="Arial" w:cs="Arial" w:hint="default"/>
      </w:rPr>
    </w:lvl>
    <w:lvl w:ilvl="3" w:tplc="4C361340">
      <w:start w:val="1"/>
      <w:numFmt w:val="decimal"/>
      <w:lvlText w:val="%4."/>
      <w:lvlJc w:val="left"/>
      <w:pPr>
        <w:ind w:left="2880" w:hanging="360"/>
      </w:pPr>
      <w:rPr>
        <w:rFonts w:hint="default"/>
      </w:rPr>
    </w:lvl>
    <w:lvl w:ilvl="4" w:tplc="C200FA1A">
      <w:start w:val="1"/>
      <w:numFmt w:val="decimal"/>
      <w:lvlText w:val="%5"/>
      <w:lvlJc w:val="left"/>
      <w:pPr>
        <w:ind w:left="3600" w:hanging="360"/>
      </w:pPr>
      <w:rPr>
        <w:rFonts w:hint="default"/>
      </w:r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628966D4"/>
    <w:multiLevelType w:val="hybridMultilevel"/>
    <w:tmpl w:val="3D02E26C"/>
    <w:lvl w:ilvl="0" w:tplc="E87A427E">
      <w:start w:val="1"/>
      <w:numFmt w:val="decimal"/>
      <w:lvlText w:val="%1."/>
      <w:lvlJc w:val="left"/>
      <w:pPr>
        <w:tabs>
          <w:tab w:val="num" w:pos="720"/>
        </w:tabs>
        <w:ind w:left="720" w:hanging="360"/>
      </w:pPr>
      <w:rPr>
        <w:rFonts w:cs="Times New Roman" w:hint="default"/>
        <w:i w:val="0"/>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3F3E05"/>
    <w:multiLevelType w:val="multilevel"/>
    <w:tmpl w:val="0122CB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015C12"/>
    <w:multiLevelType w:val="hybridMultilevel"/>
    <w:tmpl w:val="BF1C0F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6" w15:restartNumberingAfterBreak="0">
    <w:nsid w:val="672F371A"/>
    <w:multiLevelType w:val="hybridMultilevel"/>
    <w:tmpl w:val="27CACDE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7" w15:restartNumberingAfterBreak="0">
    <w:nsid w:val="69BE70E5"/>
    <w:multiLevelType w:val="hybridMultilevel"/>
    <w:tmpl w:val="348E9C86"/>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6C8A3DF7"/>
    <w:multiLevelType w:val="multilevel"/>
    <w:tmpl w:val="DF5E9BF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CFA0077"/>
    <w:multiLevelType w:val="hybridMultilevel"/>
    <w:tmpl w:val="1960CA4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0" w15:restartNumberingAfterBreak="0">
    <w:nsid w:val="71010FCE"/>
    <w:multiLevelType w:val="hybridMultilevel"/>
    <w:tmpl w:val="60D2F43A"/>
    <w:lvl w:ilvl="0" w:tplc="041B0019">
      <w:start w:val="1"/>
      <w:numFmt w:val="lowerLetter"/>
      <w:lvlText w:val="%1."/>
      <w:lvlJc w:val="left"/>
      <w:pPr>
        <w:ind w:left="720" w:hanging="360"/>
      </w:pPr>
    </w:lvl>
    <w:lvl w:ilvl="1" w:tplc="1D9C6A2A">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15:restartNumberingAfterBreak="0">
    <w:nsid w:val="75E812E0"/>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0"/>
  </w:num>
  <w:num w:numId="2">
    <w:abstractNumId w:val="4"/>
  </w:num>
  <w:num w:numId="3">
    <w:abstractNumId w:val="33"/>
  </w:num>
  <w:num w:numId="4">
    <w:abstractNumId w:val="25"/>
  </w:num>
  <w:num w:numId="5">
    <w:abstractNumId w:val="29"/>
  </w:num>
  <w:num w:numId="6">
    <w:abstractNumId w:val="15"/>
  </w:num>
  <w:num w:numId="7">
    <w:abstractNumId w:val="38"/>
  </w:num>
  <w:num w:numId="8">
    <w:abstractNumId w:val="5"/>
  </w:num>
  <w:num w:numId="9">
    <w:abstractNumId w:val="41"/>
  </w:num>
  <w:num w:numId="10">
    <w:abstractNumId w:val="10"/>
  </w:num>
  <w:num w:numId="11">
    <w:abstractNumId w:val="24"/>
  </w:num>
  <w:num w:numId="12">
    <w:abstractNumId w:val="40"/>
  </w:num>
  <w:num w:numId="13">
    <w:abstractNumId w:val="32"/>
  </w:num>
  <w:num w:numId="14">
    <w:abstractNumId w:val="19"/>
  </w:num>
  <w:num w:numId="15">
    <w:abstractNumId w:val="30"/>
  </w:num>
  <w:num w:numId="16">
    <w:abstractNumId w:val="1"/>
  </w:num>
  <w:num w:numId="17">
    <w:abstractNumId w:val="26"/>
  </w:num>
  <w:num w:numId="18">
    <w:abstractNumId w:val="21"/>
  </w:num>
  <w:num w:numId="19">
    <w:abstractNumId w:val="9"/>
  </w:num>
  <w:num w:numId="20">
    <w:abstractNumId w:val="34"/>
  </w:num>
  <w:num w:numId="21">
    <w:abstractNumId w:val="2"/>
  </w:num>
  <w:num w:numId="22">
    <w:abstractNumId w:val="11"/>
  </w:num>
  <w:num w:numId="23">
    <w:abstractNumId w:val="16"/>
  </w:num>
  <w:num w:numId="24">
    <w:abstractNumId w:val="14"/>
  </w:num>
  <w:num w:numId="25">
    <w:abstractNumId w:val="23"/>
  </w:num>
  <w:num w:numId="26">
    <w:abstractNumId w:val="28"/>
  </w:num>
  <w:num w:numId="27">
    <w:abstractNumId w:val="22"/>
  </w:num>
  <w:num w:numId="28">
    <w:abstractNumId w:val="13"/>
  </w:num>
  <w:num w:numId="29">
    <w:abstractNumId w:val="20"/>
  </w:num>
  <w:num w:numId="30">
    <w:abstractNumId w:val="12"/>
  </w:num>
  <w:num w:numId="31">
    <w:abstractNumId w:val="35"/>
  </w:num>
  <w:num w:numId="32">
    <w:abstractNumId w:val="17"/>
  </w:num>
  <w:num w:numId="33">
    <w:abstractNumId w:val="39"/>
  </w:num>
  <w:num w:numId="34">
    <w:abstractNumId w:val="3"/>
  </w:num>
  <w:num w:numId="35">
    <w:abstractNumId w:val="18"/>
  </w:num>
  <w:num w:numId="36">
    <w:abstractNumId w:val="8"/>
  </w:num>
  <w:num w:numId="37">
    <w:abstractNumId w:val="7"/>
  </w:num>
  <w:num w:numId="38">
    <w:abstractNumId w:val="6"/>
  </w:num>
  <w:num w:numId="39">
    <w:abstractNumId w:val="36"/>
  </w:num>
  <w:num w:numId="40">
    <w:abstractNumId w:val="27"/>
  </w:num>
  <w:num w:numId="41">
    <w:abstractNumId w:val="31"/>
  </w:num>
  <w:num w:numId="42">
    <w:abstractNumId w:val="37"/>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3F15"/>
    <w:rsid w:val="00001D9D"/>
    <w:rsid w:val="00001EA4"/>
    <w:rsid w:val="00004029"/>
    <w:rsid w:val="000053EC"/>
    <w:rsid w:val="00010B71"/>
    <w:rsid w:val="000365C2"/>
    <w:rsid w:val="00036713"/>
    <w:rsid w:val="00036D92"/>
    <w:rsid w:val="00036F29"/>
    <w:rsid w:val="00043DF4"/>
    <w:rsid w:val="00053EC7"/>
    <w:rsid w:val="0005464C"/>
    <w:rsid w:val="0005757B"/>
    <w:rsid w:val="00065F48"/>
    <w:rsid w:val="00073709"/>
    <w:rsid w:val="000751ED"/>
    <w:rsid w:val="00075852"/>
    <w:rsid w:val="00081DC7"/>
    <w:rsid w:val="00090120"/>
    <w:rsid w:val="00095BD9"/>
    <w:rsid w:val="000A7703"/>
    <w:rsid w:val="000B05ED"/>
    <w:rsid w:val="000B4A42"/>
    <w:rsid w:val="000B6709"/>
    <w:rsid w:val="000B7B81"/>
    <w:rsid w:val="000C5EAF"/>
    <w:rsid w:val="000C6B39"/>
    <w:rsid w:val="000C735E"/>
    <w:rsid w:val="000D1D7F"/>
    <w:rsid w:val="000D3053"/>
    <w:rsid w:val="000E1DEC"/>
    <w:rsid w:val="000E49E1"/>
    <w:rsid w:val="00101AA0"/>
    <w:rsid w:val="001263B6"/>
    <w:rsid w:val="00135EC8"/>
    <w:rsid w:val="00142D9E"/>
    <w:rsid w:val="00144C1A"/>
    <w:rsid w:val="00147432"/>
    <w:rsid w:val="001535EB"/>
    <w:rsid w:val="0016172B"/>
    <w:rsid w:val="00161F6F"/>
    <w:rsid w:val="00162164"/>
    <w:rsid w:val="00164008"/>
    <w:rsid w:val="001701C9"/>
    <w:rsid w:val="001731CF"/>
    <w:rsid w:val="00175F9A"/>
    <w:rsid w:val="00187B81"/>
    <w:rsid w:val="00190114"/>
    <w:rsid w:val="00192EB9"/>
    <w:rsid w:val="001B1EA1"/>
    <w:rsid w:val="001B1F0D"/>
    <w:rsid w:val="001C3030"/>
    <w:rsid w:val="001C39A5"/>
    <w:rsid w:val="001C50A9"/>
    <w:rsid w:val="001D1340"/>
    <w:rsid w:val="001D2CD7"/>
    <w:rsid w:val="001D7FE9"/>
    <w:rsid w:val="001E2555"/>
    <w:rsid w:val="001E3894"/>
    <w:rsid w:val="001E40FD"/>
    <w:rsid w:val="001E534F"/>
    <w:rsid w:val="001F57B0"/>
    <w:rsid w:val="00214958"/>
    <w:rsid w:val="002226E0"/>
    <w:rsid w:val="002259E5"/>
    <w:rsid w:val="00234B44"/>
    <w:rsid w:val="00240F22"/>
    <w:rsid w:val="00242C48"/>
    <w:rsid w:val="00260E69"/>
    <w:rsid w:val="00273455"/>
    <w:rsid w:val="00275132"/>
    <w:rsid w:val="0027649A"/>
    <w:rsid w:val="002776C0"/>
    <w:rsid w:val="002A6948"/>
    <w:rsid w:val="002C7AD0"/>
    <w:rsid w:val="002D1629"/>
    <w:rsid w:val="002D3DA1"/>
    <w:rsid w:val="002D5E72"/>
    <w:rsid w:val="002E5DF1"/>
    <w:rsid w:val="002F41D5"/>
    <w:rsid w:val="002F60B7"/>
    <w:rsid w:val="003026D3"/>
    <w:rsid w:val="00305F00"/>
    <w:rsid w:val="00306778"/>
    <w:rsid w:val="00307AFD"/>
    <w:rsid w:val="00313EAC"/>
    <w:rsid w:val="00321772"/>
    <w:rsid w:val="00323EEB"/>
    <w:rsid w:val="00326004"/>
    <w:rsid w:val="003261BB"/>
    <w:rsid w:val="0033095B"/>
    <w:rsid w:val="003346E2"/>
    <w:rsid w:val="0034351B"/>
    <w:rsid w:val="00345FFC"/>
    <w:rsid w:val="00350E4C"/>
    <w:rsid w:val="003571B8"/>
    <w:rsid w:val="003751D9"/>
    <w:rsid w:val="00391019"/>
    <w:rsid w:val="003A34F5"/>
    <w:rsid w:val="003A4FC0"/>
    <w:rsid w:val="003A6C85"/>
    <w:rsid w:val="003C0E53"/>
    <w:rsid w:val="003C607F"/>
    <w:rsid w:val="003C6427"/>
    <w:rsid w:val="003D542F"/>
    <w:rsid w:val="003D792B"/>
    <w:rsid w:val="003E3676"/>
    <w:rsid w:val="003F1900"/>
    <w:rsid w:val="003F2511"/>
    <w:rsid w:val="003F56CE"/>
    <w:rsid w:val="003F7933"/>
    <w:rsid w:val="00406311"/>
    <w:rsid w:val="00411CE1"/>
    <w:rsid w:val="0041267F"/>
    <w:rsid w:val="004153D8"/>
    <w:rsid w:val="004161A9"/>
    <w:rsid w:val="00423AB3"/>
    <w:rsid w:val="0043115C"/>
    <w:rsid w:val="00432F65"/>
    <w:rsid w:val="00442EA3"/>
    <w:rsid w:val="004447CF"/>
    <w:rsid w:val="00446CF1"/>
    <w:rsid w:val="00454C55"/>
    <w:rsid w:val="00461357"/>
    <w:rsid w:val="004652C2"/>
    <w:rsid w:val="00485A26"/>
    <w:rsid w:val="00494628"/>
    <w:rsid w:val="004A1A69"/>
    <w:rsid w:val="004A7B88"/>
    <w:rsid w:val="004B0D1A"/>
    <w:rsid w:val="004B0DBD"/>
    <w:rsid w:val="004B6C5F"/>
    <w:rsid w:val="004D4AF6"/>
    <w:rsid w:val="004D6B7C"/>
    <w:rsid w:val="00502F4D"/>
    <w:rsid w:val="0050589C"/>
    <w:rsid w:val="00513218"/>
    <w:rsid w:val="005234B1"/>
    <w:rsid w:val="00523E78"/>
    <w:rsid w:val="005257EC"/>
    <w:rsid w:val="0052585D"/>
    <w:rsid w:val="00526F0D"/>
    <w:rsid w:val="00534E03"/>
    <w:rsid w:val="005374DB"/>
    <w:rsid w:val="005525D2"/>
    <w:rsid w:val="005628D0"/>
    <w:rsid w:val="00564FB5"/>
    <w:rsid w:val="005736B2"/>
    <w:rsid w:val="005A2A9B"/>
    <w:rsid w:val="005A341A"/>
    <w:rsid w:val="005A4790"/>
    <w:rsid w:val="005B0863"/>
    <w:rsid w:val="005B6EEB"/>
    <w:rsid w:val="005E005E"/>
    <w:rsid w:val="005E1819"/>
    <w:rsid w:val="005F1FB0"/>
    <w:rsid w:val="005F4CD8"/>
    <w:rsid w:val="00610CCD"/>
    <w:rsid w:val="006178C6"/>
    <w:rsid w:val="00631AE1"/>
    <w:rsid w:val="00634007"/>
    <w:rsid w:val="00634A88"/>
    <w:rsid w:val="00634B79"/>
    <w:rsid w:val="00643A69"/>
    <w:rsid w:val="006467DE"/>
    <w:rsid w:val="00654FFA"/>
    <w:rsid w:val="00671B73"/>
    <w:rsid w:val="00673C70"/>
    <w:rsid w:val="0067509F"/>
    <w:rsid w:val="00686258"/>
    <w:rsid w:val="006976A8"/>
    <w:rsid w:val="006B290E"/>
    <w:rsid w:val="006C1BA3"/>
    <w:rsid w:val="006C694F"/>
    <w:rsid w:val="006C7BBD"/>
    <w:rsid w:val="006D1EE3"/>
    <w:rsid w:val="006D533B"/>
    <w:rsid w:val="006E0B85"/>
    <w:rsid w:val="006E1839"/>
    <w:rsid w:val="006E23BC"/>
    <w:rsid w:val="006F0F01"/>
    <w:rsid w:val="006F2E27"/>
    <w:rsid w:val="00705110"/>
    <w:rsid w:val="00705866"/>
    <w:rsid w:val="00705A85"/>
    <w:rsid w:val="00710F7B"/>
    <w:rsid w:val="00712112"/>
    <w:rsid w:val="00714FF7"/>
    <w:rsid w:val="007175F2"/>
    <w:rsid w:val="00717996"/>
    <w:rsid w:val="00735EA8"/>
    <w:rsid w:val="00741E4A"/>
    <w:rsid w:val="00757402"/>
    <w:rsid w:val="007606F9"/>
    <w:rsid w:val="0076713F"/>
    <w:rsid w:val="007746C6"/>
    <w:rsid w:val="00774AAF"/>
    <w:rsid w:val="00775581"/>
    <w:rsid w:val="00791CEA"/>
    <w:rsid w:val="00792F45"/>
    <w:rsid w:val="007953EE"/>
    <w:rsid w:val="00795AC2"/>
    <w:rsid w:val="007C634D"/>
    <w:rsid w:val="007E177F"/>
    <w:rsid w:val="007E6590"/>
    <w:rsid w:val="007F0F2B"/>
    <w:rsid w:val="007F1B39"/>
    <w:rsid w:val="0080321C"/>
    <w:rsid w:val="00824F79"/>
    <w:rsid w:val="00850986"/>
    <w:rsid w:val="00851DFA"/>
    <w:rsid w:val="00863F44"/>
    <w:rsid w:val="00874022"/>
    <w:rsid w:val="00874D76"/>
    <w:rsid w:val="008764CA"/>
    <w:rsid w:val="00882EDB"/>
    <w:rsid w:val="008873E5"/>
    <w:rsid w:val="008A00F8"/>
    <w:rsid w:val="008A1A41"/>
    <w:rsid w:val="008A1D01"/>
    <w:rsid w:val="008B237F"/>
    <w:rsid w:val="008B6C75"/>
    <w:rsid w:val="008C0785"/>
    <w:rsid w:val="008C16DC"/>
    <w:rsid w:val="008C31CF"/>
    <w:rsid w:val="008C6956"/>
    <w:rsid w:val="008D43F3"/>
    <w:rsid w:val="008D6AAD"/>
    <w:rsid w:val="008F18A8"/>
    <w:rsid w:val="008F1DA7"/>
    <w:rsid w:val="00903394"/>
    <w:rsid w:val="00907877"/>
    <w:rsid w:val="00914730"/>
    <w:rsid w:val="009179BD"/>
    <w:rsid w:val="0094392E"/>
    <w:rsid w:val="00945050"/>
    <w:rsid w:val="009652A0"/>
    <w:rsid w:val="00965EC6"/>
    <w:rsid w:val="00980535"/>
    <w:rsid w:val="00981630"/>
    <w:rsid w:val="00981FCF"/>
    <w:rsid w:val="00993795"/>
    <w:rsid w:val="009937C1"/>
    <w:rsid w:val="0099557C"/>
    <w:rsid w:val="009A62E2"/>
    <w:rsid w:val="009C2EC7"/>
    <w:rsid w:val="009C70FE"/>
    <w:rsid w:val="009E36E8"/>
    <w:rsid w:val="009E3EF5"/>
    <w:rsid w:val="009E4FC7"/>
    <w:rsid w:val="009E6821"/>
    <w:rsid w:val="009F0126"/>
    <w:rsid w:val="009F1AD8"/>
    <w:rsid w:val="00A20A42"/>
    <w:rsid w:val="00A44B6F"/>
    <w:rsid w:val="00A47E4A"/>
    <w:rsid w:val="00A5149B"/>
    <w:rsid w:val="00A5229A"/>
    <w:rsid w:val="00A524D8"/>
    <w:rsid w:val="00A638F9"/>
    <w:rsid w:val="00A915BB"/>
    <w:rsid w:val="00A94B2C"/>
    <w:rsid w:val="00A95D72"/>
    <w:rsid w:val="00A95DF3"/>
    <w:rsid w:val="00AB5005"/>
    <w:rsid w:val="00AD39CE"/>
    <w:rsid w:val="00AD4360"/>
    <w:rsid w:val="00AD719D"/>
    <w:rsid w:val="00AE6B11"/>
    <w:rsid w:val="00AF6A48"/>
    <w:rsid w:val="00B064A0"/>
    <w:rsid w:val="00B14973"/>
    <w:rsid w:val="00B15C53"/>
    <w:rsid w:val="00B205A5"/>
    <w:rsid w:val="00B23B45"/>
    <w:rsid w:val="00B409D4"/>
    <w:rsid w:val="00B410DC"/>
    <w:rsid w:val="00B53F15"/>
    <w:rsid w:val="00B55C03"/>
    <w:rsid w:val="00B65A65"/>
    <w:rsid w:val="00B7069F"/>
    <w:rsid w:val="00B763AB"/>
    <w:rsid w:val="00B82A4E"/>
    <w:rsid w:val="00B87F1F"/>
    <w:rsid w:val="00B91EBE"/>
    <w:rsid w:val="00BA2274"/>
    <w:rsid w:val="00BA73C8"/>
    <w:rsid w:val="00BB51CA"/>
    <w:rsid w:val="00BC330A"/>
    <w:rsid w:val="00BC3DC5"/>
    <w:rsid w:val="00BC5B96"/>
    <w:rsid w:val="00BD14DC"/>
    <w:rsid w:val="00BD5369"/>
    <w:rsid w:val="00BD6D7C"/>
    <w:rsid w:val="00BF6828"/>
    <w:rsid w:val="00BF75B9"/>
    <w:rsid w:val="00BF7F24"/>
    <w:rsid w:val="00C03198"/>
    <w:rsid w:val="00C06EB3"/>
    <w:rsid w:val="00C07703"/>
    <w:rsid w:val="00C1278A"/>
    <w:rsid w:val="00C17505"/>
    <w:rsid w:val="00C22D62"/>
    <w:rsid w:val="00C22F3B"/>
    <w:rsid w:val="00C46F3D"/>
    <w:rsid w:val="00C605C7"/>
    <w:rsid w:val="00C742A7"/>
    <w:rsid w:val="00C7443F"/>
    <w:rsid w:val="00C75B3B"/>
    <w:rsid w:val="00C87F13"/>
    <w:rsid w:val="00C902AD"/>
    <w:rsid w:val="00C93A5A"/>
    <w:rsid w:val="00CA1801"/>
    <w:rsid w:val="00CA20B6"/>
    <w:rsid w:val="00CA2BA6"/>
    <w:rsid w:val="00CA48CF"/>
    <w:rsid w:val="00CA7702"/>
    <w:rsid w:val="00CB7606"/>
    <w:rsid w:val="00CC3AF9"/>
    <w:rsid w:val="00CC5FCF"/>
    <w:rsid w:val="00CC720A"/>
    <w:rsid w:val="00CE056C"/>
    <w:rsid w:val="00CE5668"/>
    <w:rsid w:val="00CF2366"/>
    <w:rsid w:val="00D06867"/>
    <w:rsid w:val="00D10831"/>
    <w:rsid w:val="00D16469"/>
    <w:rsid w:val="00D20F38"/>
    <w:rsid w:val="00D21A41"/>
    <w:rsid w:val="00D21D18"/>
    <w:rsid w:val="00D60F07"/>
    <w:rsid w:val="00D737C2"/>
    <w:rsid w:val="00D81960"/>
    <w:rsid w:val="00D8200D"/>
    <w:rsid w:val="00D91FF1"/>
    <w:rsid w:val="00D92CE5"/>
    <w:rsid w:val="00DA1489"/>
    <w:rsid w:val="00DC2EBB"/>
    <w:rsid w:val="00DC3086"/>
    <w:rsid w:val="00DE0415"/>
    <w:rsid w:val="00DE2C9E"/>
    <w:rsid w:val="00E102D3"/>
    <w:rsid w:val="00E116BB"/>
    <w:rsid w:val="00E22959"/>
    <w:rsid w:val="00E347B3"/>
    <w:rsid w:val="00E56D73"/>
    <w:rsid w:val="00E64064"/>
    <w:rsid w:val="00E66821"/>
    <w:rsid w:val="00E672D1"/>
    <w:rsid w:val="00E81B05"/>
    <w:rsid w:val="00E906EC"/>
    <w:rsid w:val="00E91450"/>
    <w:rsid w:val="00E9656D"/>
    <w:rsid w:val="00EA013F"/>
    <w:rsid w:val="00EA1DAD"/>
    <w:rsid w:val="00EA2BB3"/>
    <w:rsid w:val="00ED2AC0"/>
    <w:rsid w:val="00EE5A49"/>
    <w:rsid w:val="00F040E3"/>
    <w:rsid w:val="00F12267"/>
    <w:rsid w:val="00F14129"/>
    <w:rsid w:val="00F1731A"/>
    <w:rsid w:val="00F2380B"/>
    <w:rsid w:val="00F243B1"/>
    <w:rsid w:val="00F258CD"/>
    <w:rsid w:val="00F40B38"/>
    <w:rsid w:val="00F441CF"/>
    <w:rsid w:val="00F46B26"/>
    <w:rsid w:val="00F65B39"/>
    <w:rsid w:val="00F71B83"/>
    <w:rsid w:val="00F74B88"/>
    <w:rsid w:val="00F9172F"/>
    <w:rsid w:val="00F93AF5"/>
    <w:rsid w:val="00F94AE3"/>
    <w:rsid w:val="00FA00C1"/>
    <w:rsid w:val="00FA31A4"/>
    <w:rsid w:val="00FA321A"/>
    <w:rsid w:val="00FA6189"/>
    <w:rsid w:val="00FB62CD"/>
    <w:rsid w:val="00FC64B3"/>
    <w:rsid w:val="00FC67B9"/>
    <w:rsid w:val="00FD1708"/>
    <w:rsid w:val="00FD2BC7"/>
    <w:rsid w:val="00FD4EFD"/>
    <w:rsid w:val="00FD7F71"/>
    <w:rsid w:val="00FE5DB8"/>
    <w:rsid w:val="00FF1830"/>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AA440"/>
  <w15:chartTrackingRefBased/>
  <w15:docId w15:val="{96073701-0426-4BE5-88EA-04CAC95891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53F15"/>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y"/>
    <w:next w:val="Normlny"/>
    <w:link w:val="Nadpis1Char"/>
    <w:uiPriority w:val="9"/>
    <w:qFormat/>
    <w:rsid w:val="004946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
    <w:qFormat/>
    <w:rsid w:val="00B53F15"/>
    <w:pPr>
      <w:keepNext/>
      <w:numPr>
        <w:ilvl w:val="1"/>
        <w:numId w:val="1"/>
      </w:numPr>
      <w:tabs>
        <w:tab w:val="num" w:pos="576"/>
      </w:tabs>
      <w:ind w:left="576" w:hanging="576"/>
      <w:outlineLvl w:val="1"/>
    </w:pPr>
    <w:rPr>
      <w:sz w:val="24"/>
      <w:u w:val="single"/>
    </w:rPr>
  </w:style>
  <w:style w:type="paragraph" w:styleId="Nadpis3">
    <w:name w:val="heading 3"/>
    <w:aliases w:val="B119Title 3"/>
    <w:basedOn w:val="Normlny"/>
    <w:next w:val="Normlny"/>
    <w:link w:val="Nadpis3Char"/>
    <w:uiPriority w:val="9"/>
    <w:unhideWhenUsed/>
    <w:qFormat/>
    <w:rsid w:val="00494628"/>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ormlny"/>
    <w:next w:val="Normlny"/>
    <w:link w:val="Nadpis4Char"/>
    <w:uiPriority w:val="9"/>
    <w:qFormat/>
    <w:rsid w:val="00D60F07"/>
    <w:pPr>
      <w:keepNext/>
      <w:numPr>
        <w:ilvl w:val="3"/>
        <w:numId w:val="1"/>
      </w:numPr>
      <w:tabs>
        <w:tab w:val="left" w:pos="709"/>
        <w:tab w:val="num" w:pos="864"/>
      </w:tabs>
      <w:ind w:left="864" w:hanging="864"/>
      <w:jc w:val="center"/>
      <w:outlineLvl w:val="3"/>
    </w:pPr>
    <w:rPr>
      <w:sz w:val="32"/>
    </w:rPr>
  </w:style>
  <w:style w:type="paragraph" w:styleId="Nadpis5">
    <w:name w:val="heading 5"/>
    <w:basedOn w:val="Normlny"/>
    <w:next w:val="Normlny"/>
    <w:link w:val="Nadpis5Char"/>
    <w:uiPriority w:val="9"/>
    <w:qFormat/>
    <w:rsid w:val="00D60F07"/>
    <w:pPr>
      <w:keepNext/>
      <w:numPr>
        <w:ilvl w:val="4"/>
        <w:numId w:val="1"/>
      </w:numPr>
      <w:tabs>
        <w:tab w:val="left" w:pos="709"/>
        <w:tab w:val="num" w:pos="1008"/>
      </w:tabs>
      <w:ind w:left="1008" w:hanging="1008"/>
      <w:jc w:val="center"/>
      <w:outlineLvl w:val="4"/>
    </w:pPr>
    <w:rPr>
      <w:b/>
      <w:sz w:val="24"/>
    </w:rPr>
  </w:style>
  <w:style w:type="paragraph" w:styleId="Nadpis6">
    <w:name w:val="heading 6"/>
    <w:basedOn w:val="Normlny"/>
    <w:next w:val="Normlny"/>
    <w:link w:val="Nadpis6Char"/>
    <w:uiPriority w:val="9"/>
    <w:qFormat/>
    <w:rsid w:val="00D60F07"/>
    <w:pPr>
      <w:keepNext/>
      <w:numPr>
        <w:ilvl w:val="5"/>
        <w:numId w:val="1"/>
      </w:numPr>
      <w:tabs>
        <w:tab w:val="num" w:pos="1252"/>
      </w:tabs>
      <w:ind w:left="1252" w:hanging="1152"/>
      <w:jc w:val="both"/>
      <w:outlineLvl w:val="5"/>
    </w:pPr>
    <w:rPr>
      <w:rFonts w:ascii="Arial" w:hAnsi="Arial"/>
      <w:sz w:val="24"/>
    </w:rPr>
  </w:style>
  <w:style w:type="paragraph" w:styleId="Nadpis7">
    <w:name w:val="heading 7"/>
    <w:basedOn w:val="Normlny"/>
    <w:next w:val="Normlny"/>
    <w:link w:val="Nadpis7Char"/>
    <w:uiPriority w:val="9"/>
    <w:qFormat/>
    <w:rsid w:val="00D60F07"/>
    <w:pPr>
      <w:keepNext/>
      <w:numPr>
        <w:ilvl w:val="6"/>
        <w:numId w:val="1"/>
      </w:numPr>
      <w:tabs>
        <w:tab w:val="num" w:pos="1296"/>
      </w:tabs>
      <w:ind w:left="1296" w:hanging="1296"/>
      <w:jc w:val="both"/>
      <w:outlineLvl w:val="6"/>
    </w:pPr>
    <w:rPr>
      <w:rFonts w:ascii="Arial" w:hAnsi="Arial"/>
      <w:sz w:val="24"/>
    </w:rPr>
  </w:style>
  <w:style w:type="paragraph" w:styleId="Nadpis8">
    <w:name w:val="heading 8"/>
    <w:basedOn w:val="Normlny"/>
    <w:next w:val="Normlny"/>
    <w:link w:val="Nadpis8Char"/>
    <w:uiPriority w:val="9"/>
    <w:unhideWhenUsed/>
    <w:qFormat/>
    <w:rsid w:val="00494628"/>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qFormat/>
    <w:rsid w:val="00B53F15"/>
    <w:pPr>
      <w:keepNext/>
      <w:tabs>
        <w:tab w:val="left" w:pos="709"/>
        <w:tab w:val="num" w:pos="1584"/>
      </w:tabs>
      <w:ind w:left="1584" w:hanging="1584"/>
      <w:jc w:val="center"/>
      <w:outlineLvl w:val="8"/>
    </w:pPr>
    <w:rPr>
      <w:rFonts w:ascii="Arial" w:hAnsi="Arial"/>
      <w:sz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B53F15"/>
    <w:rPr>
      <w:rFonts w:ascii="Times New Roman" w:eastAsia="Times New Roman" w:hAnsi="Times New Roman" w:cs="Times New Roman"/>
      <w:sz w:val="24"/>
      <w:szCs w:val="20"/>
      <w:u w:val="single"/>
      <w:lang w:eastAsia="cs-CZ"/>
    </w:rPr>
  </w:style>
  <w:style w:type="character" w:customStyle="1" w:styleId="Nadpis9Char">
    <w:name w:val="Nadpis 9 Char"/>
    <w:basedOn w:val="Predvolenpsmoodseku"/>
    <w:link w:val="Nadpis9"/>
    <w:uiPriority w:val="99"/>
    <w:rsid w:val="00B53F15"/>
    <w:rPr>
      <w:rFonts w:ascii="Arial" w:eastAsia="Times New Roman" w:hAnsi="Arial" w:cs="Times New Roman"/>
      <w:sz w:val="24"/>
      <w:szCs w:val="20"/>
      <w:lang w:eastAsia="cs-CZ"/>
    </w:rPr>
  </w:style>
  <w:style w:type="paragraph" w:styleId="Hlavika">
    <w:name w:val="header"/>
    <w:basedOn w:val="Normlny"/>
    <w:link w:val="HlavikaChar"/>
    <w:uiPriority w:val="99"/>
    <w:unhideWhenUsed/>
    <w:rsid w:val="00B53F15"/>
    <w:pPr>
      <w:tabs>
        <w:tab w:val="center" w:pos="4536"/>
        <w:tab w:val="right" w:pos="9072"/>
      </w:tabs>
    </w:pPr>
  </w:style>
  <w:style w:type="character" w:customStyle="1" w:styleId="HlavikaChar">
    <w:name w:val="Hlavička Char"/>
    <w:basedOn w:val="Predvolenpsmoodseku"/>
    <w:link w:val="Hlavika"/>
    <w:uiPriority w:val="99"/>
    <w:rsid w:val="00B53F15"/>
    <w:rPr>
      <w:rFonts w:ascii="Times New Roman" w:eastAsia="Times New Roman" w:hAnsi="Times New Roman" w:cs="Times New Roman"/>
      <w:sz w:val="20"/>
      <w:szCs w:val="20"/>
      <w:lang w:eastAsia="cs-CZ"/>
    </w:rPr>
  </w:style>
  <w:style w:type="paragraph" w:styleId="Pta">
    <w:name w:val="footer"/>
    <w:basedOn w:val="Normlny"/>
    <w:link w:val="PtaChar"/>
    <w:uiPriority w:val="99"/>
    <w:unhideWhenUsed/>
    <w:rsid w:val="00B53F15"/>
    <w:pPr>
      <w:tabs>
        <w:tab w:val="center" w:pos="4536"/>
        <w:tab w:val="right" w:pos="9072"/>
      </w:tabs>
    </w:pPr>
  </w:style>
  <w:style w:type="character" w:customStyle="1" w:styleId="PtaChar">
    <w:name w:val="Päta Char"/>
    <w:basedOn w:val="Predvolenpsmoodseku"/>
    <w:link w:val="Pta"/>
    <w:uiPriority w:val="99"/>
    <w:rsid w:val="00B53F15"/>
    <w:rPr>
      <w:rFonts w:ascii="Times New Roman" w:eastAsia="Times New Roman" w:hAnsi="Times New Roman" w:cs="Times New Roman"/>
      <w:sz w:val="20"/>
      <w:szCs w:val="20"/>
      <w:lang w:eastAsia="cs-CZ"/>
    </w:rPr>
  </w:style>
  <w:style w:type="character" w:customStyle="1" w:styleId="Nadpis8Char">
    <w:name w:val="Nadpis 8 Char"/>
    <w:basedOn w:val="Predvolenpsmoodseku"/>
    <w:link w:val="Nadpis8"/>
    <w:uiPriority w:val="99"/>
    <w:rsid w:val="00494628"/>
    <w:rPr>
      <w:rFonts w:asciiTheme="majorHAnsi" w:eastAsiaTheme="majorEastAsia" w:hAnsiTheme="majorHAnsi" w:cstheme="majorBidi"/>
      <w:color w:val="272727" w:themeColor="text1" w:themeTint="D8"/>
      <w:sz w:val="21"/>
      <w:szCs w:val="21"/>
      <w:lang w:eastAsia="cs-CZ"/>
    </w:rPr>
  </w:style>
  <w:style w:type="character" w:customStyle="1" w:styleId="Nadpis1Char">
    <w:name w:val="Nadpis 1 Char"/>
    <w:basedOn w:val="Predvolenpsmoodseku"/>
    <w:link w:val="Nadpis1"/>
    <w:uiPriority w:val="99"/>
    <w:rsid w:val="00494628"/>
    <w:rPr>
      <w:rFonts w:asciiTheme="majorHAnsi" w:eastAsiaTheme="majorEastAsia" w:hAnsiTheme="majorHAnsi" w:cstheme="majorBidi"/>
      <w:color w:val="2E74B5" w:themeColor="accent1" w:themeShade="BF"/>
      <w:sz w:val="32"/>
      <w:szCs w:val="32"/>
      <w:lang w:eastAsia="cs-CZ"/>
    </w:rPr>
  </w:style>
  <w:style w:type="paragraph" w:customStyle="1" w:styleId="tnr12">
    <w:name w:val="tnr 12"/>
    <w:basedOn w:val="Normlny"/>
    <w:uiPriority w:val="99"/>
    <w:rsid w:val="00494628"/>
    <w:pPr>
      <w:spacing w:line="360" w:lineRule="atLeast"/>
      <w:jc w:val="both"/>
    </w:pPr>
    <w:rPr>
      <w:sz w:val="24"/>
      <w:lang w:eastAsia="en-US"/>
    </w:rPr>
  </w:style>
  <w:style w:type="paragraph" w:styleId="Zkladntext">
    <w:name w:val="Body Text"/>
    <w:basedOn w:val="Normlny"/>
    <w:link w:val="ZkladntextChar"/>
    <w:uiPriority w:val="99"/>
    <w:rsid w:val="00494628"/>
    <w:rPr>
      <w:rFonts w:ascii="Arial" w:hAnsi="Arial"/>
      <w:bCs/>
      <w:sz w:val="24"/>
    </w:rPr>
  </w:style>
  <w:style w:type="character" w:customStyle="1" w:styleId="ZkladntextChar">
    <w:name w:val="Základný text Char"/>
    <w:basedOn w:val="Predvolenpsmoodseku"/>
    <w:link w:val="Zkladntext"/>
    <w:uiPriority w:val="99"/>
    <w:rsid w:val="00494628"/>
    <w:rPr>
      <w:rFonts w:ascii="Arial" w:eastAsia="Times New Roman" w:hAnsi="Arial" w:cs="Times New Roman"/>
      <w:bCs/>
      <w:sz w:val="24"/>
      <w:szCs w:val="20"/>
      <w:lang w:eastAsia="cs-CZ"/>
    </w:rPr>
  </w:style>
  <w:style w:type="paragraph" w:styleId="Zkladntext2">
    <w:name w:val="Body Text 2"/>
    <w:basedOn w:val="Normlny"/>
    <w:link w:val="Zkladntext2Char"/>
    <w:uiPriority w:val="99"/>
    <w:rsid w:val="00494628"/>
    <w:rPr>
      <w:rFonts w:ascii="Arial" w:hAnsi="Arial"/>
      <w:sz w:val="22"/>
    </w:rPr>
  </w:style>
  <w:style w:type="character" w:customStyle="1" w:styleId="Zkladntext2Char">
    <w:name w:val="Základný text 2 Char"/>
    <w:basedOn w:val="Predvolenpsmoodseku"/>
    <w:link w:val="Zkladntext2"/>
    <w:uiPriority w:val="99"/>
    <w:rsid w:val="00494628"/>
    <w:rPr>
      <w:rFonts w:ascii="Arial" w:eastAsia="Times New Roman" w:hAnsi="Arial" w:cs="Times New Roman"/>
      <w:szCs w:val="20"/>
      <w:lang w:eastAsia="cs-CZ"/>
    </w:rPr>
  </w:style>
  <w:style w:type="paragraph" w:styleId="Odsekzoznamu">
    <w:name w:val="List Paragraph"/>
    <w:aliases w:val="body,Odsek zoznamu2,Bullet Number,lp1,lp11,Use Case List Paragraph,Colorful List - Accent 11,ODRAZKY PRVA UROVEN,Odsek zoznamu1"/>
    <w:basedOn w:val="Normlny"/>
    <w:link w:val="OdsekzoznamuChar"/>
    <w:uiPriority w:val="34"/>
    <w:qFormat/>
    <w:rsid w:val="00494628"/>
    <w:pPr>
      <w:ind w:left="708"/>
    </w:pPr>
    <w:rPr>
      <w:sz w:val="24"/>
      <w:szCs w:val="24"/>
      <w:lang w:val="cs-CZ"/>
    </w:rPr>
  </w:style>
  <w:style w:type="paragraph" w:customStyle="1" w:styleId="Default">
    <w:name w:val="Default"/>
    <w:rsid w:val="00494628"/>
    <w:pPr>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paragraph" w:styleId="Bezriadkovania">
    <w:name w:val="No Spacing"/>
    <w:basedOn w:val="Normlny"/>
    <w:uiPriority w:val="1"/>
    <w:qFormat/>
    <w:rsid w:val="00494628"/>
    <w:rPr>
      <w:rFonts w:ascii="Calibri" w:hAnsi="Calibri"/>
      <w:sz w:val="24"/>
      <w:szCs w:val="32"/>
      <w:lang w:eastAsia="en-US"/>
    </w:rPr>
  </w:style>
  <w:style w:type="character" w:customStyle="1" w:styleId="Nadpis3Char">
    <w:name w:val="Nadpis 3 Char"/>
    <w:aliases w:val="B119Title 3 Char"/>
    <w:basedOn w:val="Predvolenpsmoodseku"/>
    <w:link w:val="Nadpis3"/>
    <w:uiPriority w:val="99"/>
    <w:rsid w:val="00494628"/>
    <w:rPr>
      <w:rFonts w:asciiTheme="majorHAnsi" w:eastAsiaTheme="majorEastAsia" w:hAnsiTheme="majorHAnsi" w:cstheme="majorBidi"/>
      <w:color w:val="1F4D78" w:themeColor="accent1" w:themeShade="7F"/>
      <w:sz w:val="24"/>
      <w:szCs w:val="24"/>
      <w:lang w:eastAsia="cs-CZ"/>
    </w:rPr>
  </w:style>
  <w:style w:type="paragraph" w:styleId="Podtitul">
    <w:name w:val="Subtitle"/>
    <w:basedOn w:val="Normlny"/>
    <w:next w:val="Normlny"/>
    <w:link w:val="PodtitulChar"/>
    <w:uiPriority w:val="99"/>
    <w:qFormat/>
    <w:rsid w:val="00494628"/>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titulChar">
    <w:name w:val="Podtitul Char"/>
    <w:basedOn w:val="Predvolenpsmoodseku"/>
    <w:link w:val="Podtitul"/>
    <w:uiPriority w:val="11"/>
    <w:rsid w:val="00494628"/>
    <w:rPr>
      <w:rFonts w:eastAsiaTheme="minorEastAsia"/>
      <w:color w:val="5A5A5A" w:themeColor="text1" w:themeTint="A5"/>
      <w:spacing w:val="15"/>
      <w:lang w:eastAsia="cs-CZ"/>
    </w:rPr>
  </w:style>
  <w:style w:type="paragraph" w:styleId="Hlavikaobsahu">
    <w:name w:val="TOC Heading"/>
    <w:basedOn w:val="Nadpis1"/>
    <w:next w:val="Normlny"/>
    <w:uiPriority w:val="39"/>
    <w:unhideWhenUsed/>
    <w:qFormat/>
    <w:rsid w:val="001E534F"/>
    <w:pPr>
      <w:spacing w:line="259" w:lineRule="auto"/>
      <w:outlineLvl w:val="9"/>
    </w:pPr>
    <w:rPr>
      <w:lang w:eastAsia="sk-SK"/>
    </w:rPr>
  </w:style>
  <w:style w:type="paragraph" w:styleId="Obsah2">
    <w:name w:val="toc 2"/>
    <w:basedOn w:val="Normlny"/>
    <w:next w:val="Normlny"/>
    <w:autoRedefine/>
    <w:uiPriority w:val="39"/>
    <w:unhideWhenUsed/>
    <w:rsid w:val="001E534F"/>
    <w:pPr>
      <w:spacing w:after="100"/>
      <w:ind w:left="200"/>
    </w:pPr>
  </w:style>
  <w:style w:type="paragraph" w:styleId="Obsah1">
    <w:name w:val="toc 1"/>
    <w:basedOn w:val="Normlny"/>
    <w:next w:val="Normlny"/>
    <w:autoRedefine/>
    <w:uiPriority w:val="39"/>
    <w:unhideWhenUsed/>
    <w:rsid w:val="001E534F"/>
    <w:pPr>
      <w:spacing w:after="100"/>
    </w:pPr>
  </w:style>
  <w:style w:type="character" w:styleId="Hypertextovprepojenie">
    <w:name w:val="Hyperlink"/>
    <w:basedOn w:val="Predvolenpsmoodseku"/>
    <w:uiPriority w:val="99"/>
    <w:unhideWhenUsed/>
    <w:rsid w:val="001E534F"/>
    <w:rPr>
      <w:color w:val="0563C1" w:themeColor="hyperlink"/>
      <w:u w:val="single"/>
    </w:rPr>
  </w:style>
  <w:style w:type="paragraph" w:styleId="Obsah3">
    <w:name w:val="toc 3"/>
    <w:basedOn w:val="Normlny"/>
    <w:next w:val="Normlny"/>
    <w:autoRedefine/>
    <w:uiPriority w:val="39"/>
    <w:unhideWhenUsed/>
    <w:rsid w:val="00882EDB"/>
    <w:pPr>
      <w:spacing w:after="100" w:line="259" w:lineRule="auto"/>
      <w:ind w:left="440"/>
    </w:pPr>
    <w:rPr>
      <w:rFonts w:asciiTheme="minorHAnsi" w:eastAsiaTheme="minorEastAsia" w:hAnsiTheme="minorHAnsi"/>
      <w:sz w:val="22"/>
      <w:szCs w:val="22"/>
      <w:lang w:eastAsia="sk-SK"/>
    </w:rPr>
  </w:style>
  <w:style w:type="paragraph" w:styleId="Zarkazkladnhotextu">
    <w:name w:val="Body Text Indent"/>
    <w:basedOn w:val="Normlny"/>
    <w:link w:val="ZarkazkladnhotextuChar"/>
    <w:uiPriority w:val="99"/>
    <w:unhideWhenUsed/>
    <w:rsid w:val="00D60F07"/>
    <w:pPr>
      <w:spacing w:after="120"/>
      <w:ind w:left="283"/>
    </w:pPr>
  </w:style>
  <w:style w:type="character" w:customStyle="1" w:styleId="ZarkazkladnhotextuChar">
    <w:name w:val="Zarážka základného textu Char"/>
    <w:basedOn w:val="Predvolenpsmoodseku"/>
    <w:link w:val="Zarkazkladnhotextu"/>
    <w:uiPriority w:val="99"/>
    <w:semiHidden/>
    <w:rsid w:val="00D60F07"/>
    <w:rPr>
      <w:rFonts w:ascii="Times New Roman" w:eastAsia="Times New Roman" w:hAnsi="Times New Roman" w:cs="Times New Roman"/>
      <w:sz w:val="20"/>
      <w:szCs w:val="20"/>
      <w:lang w:eastAsia="cs-CZ"/>
    </w:rPr>
  </w:style>
  <w:style w:type="character" w:customStyle="1" w:styleId="Nadpis4Char">
    <w:name w:val="Nadpis 4 Char"/>
    <w:basedOn w:val="Predvolenpsmoodseku"/>
    <w:link w:val="Nadpis4"/>
    <w:uiPriority w:val="9"/>
    <w:rsid w:val="00D60F07"/>
    <w:rPr>
      <w:rFonts w:ascii="Times New Roman" w:eastAsia="Times New Roman" w:hAnsi="Times New Roman" w:cs="Times New Roman"/>
      <w:sz w:val="32"/>
      <w:szCs w:val="20"/>
      <w:lang w:eastAsia="cs-CZ"/>
    </w:rPr>
  </w:style>
  <w:style w:type="character" w:customStyle="1" w:styleId="Nadpis5Char">
    <w:name w:val="Nadpis 5 Char"/>
    <w:basedOn w:val="Predvolenpsmoodseku"/>
    <w:link w:val="Nadpis5"/>
    <w:uiPriority w:val="9"/>
    <w:rsid w:val="00D60F07"/>
    <w:rPr>
      <w:rFonts w:ascii="Times New Roman" w:eastAsia="Times New Roman" w:hAnsi="Times New Roman" w:cs="Times New Roman"/>
      <w:b/>
      <w:sz w:val="24"/>
      <w:szCs w:val="20"/>
      <w:lang w:eastAsia="cs-CZ"/>
    </w:rPr>
  </w:style>
  <w:style w:type="character" w:customStyle="1" w:styleId="Nadpis6Char">
    <w:name w:val="Nadpis 6 Char"/>
    <w:basedOn w:val="Predvolenpsmoodseku"/>
    <w:link w:val="Nadpis6"/>
    <w:uiPriority w:val="9"/>
    <w:rsid w:val="00D60F07"/>
    <w:rPr>
      <w:rFonts w:ascii="Arial" w:eastAsia="Times New Roman" w:hAnsi="Arial" w:cs="Times New Roman"/>
      <w:sz w:val="24"/>
      <w:szCs w:val="20"/>
      <w:lang w:eastAsia="cs-CZ"/>
    </w:rPr>
  </w:style>
  <w:style w:type="character" w:customStyle="1" w:styleId="Nadpis7Char">
    <w:name w:val="Nadpis 7 Char"/>
    <w:basedOn w:val="Predvolenpsmoodseku"/>
    <w:link w:val="Nadpis7"/>
    <w:uiPriority w:val="9"/>
    <w:rsid w:val="00D60F07"/>
    <w:rPr>
      <w:rFonts w:ascii="Arial" w:eastAsia="Times New Roman" w:hAnsi="Arial" w:cs="Times New Roman"/>
      <w:sz w:val="24"/>
      <w:szCs w:val="20"/>
      <w:lang w:eastAsia="cs-CZ"/>
    </w:rPr>
  </w:style>
  <w:style w:type="paragraph" w:styleId="Zarkazkladnhotextu2">
    <w:name w:val="Body Text Indent 2"/>
    <w:basedOn w:val="Normlny"/>
    <w:link w:val="Zarkazkladnhotextu2Char"/>
    <w:uiPriority w:val="99"/>
    <w:rsid w:val="00D60F07"/>
    <w:pPr>
      <w:ind w:left="420"/>
    </w:pPr>
    <w:rPr>
      <w:sz w:val="24"/>
    </w:rPr>
  </w:style>
  <w:style w:type="character" w:customStyle="1" w:styleId="Zarkazkladnhotextu2Char">
    <w:name w:val="Zarážka základného textu 2 Char"/>
    <w:basedOn w:val="Predvolenpsmoodseku"/>
    <w:link w:val="Zarkazkladnhotextu2"/>
    <w:uiPriority w:val="99"/>
    <w:rsid w:val="00D60F07"/>
    <w:rPr>
      <w:rFonts w:ascii="Times New Roman" w:eastAsia="Times New Roman" w:hAnsi="Times New Roman" w:cs="Times New Roman"/>
      <w:sz w:val="24"/>
      <w:szCs w:val="20"/>
      <w:lang w:eastAsia="cs-CZ"/>
    </w:rPr>
  </w:style>
  <w:style w:type="paragraph" w:styleId="Zarkazkladnhotextu3">
    <w:name w:val="Body Text Indent 3"/>
    <w:basedOn w:val="Normlny"/>
    <w:link w:val="Zarkazkladnhotextu3Char"/>
    <w:uiPriority w:val="99"/>
    <w:rsid w:val="00D60F07"/>
    <w:pPr>
      <w:ind w:left="284" w:firstLine="424"/>
      <w:jc w:val="both"/>
    </w:pPr>
    <w:rPr>
      <w:sz w:val="24"/>
    </w:rPr>
  </w:style>
  <w:style w:type="character" w:customStyle="1" w:styleId="Zarkazkladnhotextu3Char">
    <w:name w:val="Zarážka základného textu 3 Char"/>
    <w:basedOn w:val="Predvolenpsmoodseku"/>
    <w:link w:val="Zarkazkladnhotextu3"/>
    <w:uiPriority w:val="99"/>
    <w:rsid w:val="00D60F07"/>
    <w:rPr>
      <w:rFonts w:ascii="Times New Roman" w:eastAsia="Times New Roman" w:hAnsi="Times New Roman" w:cs="Times New Roman"/>
      <w:sz w:val="24"/>
      <w:szCs w:val="20"/>
      <w:lang w:eastAsia="cs-CZ"/>
    </w:rPr>
  </w:style>
  <w:style w:type="character" w:styleId="slostrany">
    <w:name w:val="page number"/>
    <w:basedOn w:val="Predvolenpsmoodseku"/>
    <w:uiPriority w:val="99"/>
    <w:rsid w:val="00D60F07"/>
    <w:rPr>
      <w:rFonts w:cs="Times New Roman"/>
    </w:rPr>
  </w:style>
  <w:style w:type="character" w:styleId="Siln">
    <w:name w:val="Strong"/>
    <w:basedOn w:val="Predvolenpsmoodseku"/>
    <w:uiPriority w:val="22"/>
    <w:qFormat/>
    <w:rsid w:val="00D60F07"/>
    <w:rPr>
      <w:rFonts w:cs="Times New Roman"/>
      <w:b/>
    </w:rPr>
  </w:style>
  <w:style w:type="paragraph" w:styleId="truktradokumentu">
    <w:name w:val="Document Map"/>
    <w:basedOn w:val="Normlny"/>
    <w:link w:val="truktradokumentuChar"/>
    <w:uiPriority w:val="99"/>
    <w:semiHidden/>
    <w:rsid w:val="00D60F07"/>
    <w:pPr>
      <w:shd w:val="clear" w:color="auto" w:fill="000080"/>
    </w:pPr>
    <w:rPr>
      <w:rFonts w:ascii="Tahoma" w:hAnsi="Tahoma"/>
    </w:rPr>
  </w:style>
  <w:style w:type="character" w:customStyle="1" w:styleId="truktradokumentuChar">
    <w:name w:val="Štruktúra dokumentu Char"/>
    <w:basedOn w:val="Predvolenpsmoodseku"/>
    <w:link w:val="truktradokumentu"/>
    <w:uiPriority w:val="99"/>
    <w:semiHidden/>
    <w:rsid w:val="00D60F07"/>
    <w:rPr>
      <w:rFonts w:ascii="Tahoma" w:eastAsia="Times New Roman" w:hAnsi="Tahoma" w:cs="Times New Roman"/>
      <w:sz w:val="20"/>
      <w:szCs w:val="20"/>
      <w:shd w:val="clear" w:color="auto" w:fill="000080"/>
      <w:lang w:eastAsia="cs-CZ"/>
    </w:rPr>
  </w:style>
  <w:style w:type="paragraph" w:styleId="Nzov">
    <w:name w:val="Title"/>
    <w:basedOn w:val="Normlny"/>
    <w:link w:val="NzovChar"/>
    <w:uiPriority w:val="99"/>
    <w:qFormat/>
    <w:rsid w:val="00D60F07"/>
    <w:pPr>
      <w:jc w:val="center"/>
    </w:pPr>
    <w:rPr>
      <w:rFonts w:ascii="Arial" w:hAnsi="Arial"/>
      <w:sz w:val="32"/>
      <w:szCs w:val="24"/>
      <w:lang w:val="cs-CZ"/>
    </w:rPr>
  </w:style>
  <w:style w:type="character" w:customStyle="1" w:styleId="NzovChar">
    <w:name w:val="Názov Char"/>
    <w:basedOn w:val="Predvolenpsmoodseku"/>
    <w:link w:val="Nzov"/>
    <w:uiPriority w:val="99"/>
    <w:rsid w:val="00D60F07"/>
    <w:rPr>
      <w:rFonts w:ascii="Arial" w:eastAsia="Times New Roman" w:hAnsi="Arial" w:cs="Times New Roman"/>
      <w:sz w:val="32"/>
      <w:szCs w:val="24"/>
      <w:lang w:val="cs-CZ" w:eastAsia="cs-CZ"/>
    </w:rPr>
  </w:style>
  <w:style w:type="paragraph" w:styleId="Zkladntext3">
    <w:name w:val="Body Text 3"/>
    <w:basedOn w:val="Normlny"/>
    <w:link w:val="Zkladntext3Char"/>
    <w:uiPriority w:val="99"/>
    <w:rsid w:val="00D60F07"/>
    <w:pPr>
      <w:jc w:val="center"/>
    </w:pPr>
    <w:rPr>
      <w:rFonts w:ascii="Arial" w:hAnsi="Arial"/>
      <w:sz w:val="22"/>
    </w:rPr>
  </w:style>
  <w:style w:type="character" w:customStyle="1" w:styleId="Zkladntext3Char">
    <w:name w:val="Základný text 3 Char"/>
    <w:basedOn w:val="Predvolenpsmoodseku"/>
    <w:link w:val="Zkladntext3"/>
    <w:uiPriority w:val="99"/>
    <w:rsid w:val="00D60F07"/>
    <w:rPr>
      <w:rFonts w:ascii="Arial" w:eastAsia="Times New Roman" w:hAnsi="Arial" w:cs="Times New Roman"/>
      <w:szCs w:val="20"/>
      <w:lang w:eastAsia="cs-CZ"/>
    </w:rPr>
  </w:style>
  <w:style w:type="paragraph" w:styleId="Normlnywebov">
    <w:name w:val="Normal (Web)"/>
    <w:basedOn w:val="Normlny"/>
    <w:uiPriority w:val="99"/>
    <w:rsid w:val="00D60F07"/>
    <w:pPr>
      <w:spacing w:before="100" w:after="100"/>
    </w:pPr>
    <w:rPr>
      <w:rFonts w:ascii="Arial Unicode MS" w:eastAsia="Arial Unicode MS" w:hAnsi="Arial Unicode MS"/>
      <w:sz w:val="24"/>
    </w:rPr>
  </w:style>
  <w:style w:type="paragraph" w:styleId="Textbubliny">
    <w:name w:val="Balloon Text"/>
    <w:basedOn w:val="Normlny"/>
    <w:link w:val="TextbublinyChar"/>
    <w:uiPriority w:val="99"/>
    <w:semiHidden/>
    <w:rsid w:val="00D60F07"/>
    <w:rPr>
      <w:rFonts w:ascii="Tahoma" w:hAnsi="Tahoma" w:cs="Tahoma"/>
      <w:sz w:val="16"/>
      <w:szCs w:val="16"/>
    </w:rPr>
  </w:style>
  <w:style w:type="character" w:customStyle="1" w:styleId="TextbublinyChar">
    <w:name w:val="Text bubliny Char"/>
    <w:basedOn w:val="Predvolenpsmoodseku"/>
    <w:link w:val="Textbubliny"/>
    <w:uiPriority w:val="99"/>
    <w:semiHidden/>
    <w:rsid w:val="00D60F07"/>
    <w:rPr>
      <w:rFonts w:ascii="Tahoma" w:eastAsia="Times New Roman" w:hAnsi="Tahoma" w:cs="Tahoma"/>
      <w:sz w:val="16"/>
      <w:szCs w:val="16"/>
      <w:lang w:eastAsia="cs-CZ"/>
    </w:rPr>
  </w:style>
  <w:style w:type="paragraph" w:customStyle="1" w:styleId="msolistparagraph0">
    <w:name w:val="msolistparagraph"/>
    <w:basedOn w:val="Normlny"/>
    <w:uiPriority w:val="99"/>
    <w:rsid w:val="00D60F07"/>
    <w:pPr>
      <w:ind w:left="720"/>
    </w:pPr>
    <w:rPr>
      <w:rFonts w:ascii="Calibri" w:hAnsi="Calibri"/>
      <w:sz w:val="22"/>
      <w:szCs w:val="22"/>
      <w:lang w:val="en-US" w:eastAsia="en-US"/>
    </w:rPr>
  </w:style>
  <w:style w:type="paragraph" w:customStyle="1" w:styleId="BodyText21">
    <w:name w:val="Body Text 21"/>
    <w:basedOn w:val="Normlny"/>
    <w:uiPriority w:val="99"/>
    <w:rsid w:val="00D60F07"/>
    <w:pPr>
      <w:tabs>
        <w:tab w:val="left" w:pos="900"/>
      </w:tabs>
      <w:ind w:left="900"/>
      <w:jc w:val="both"/>
    </w:pPr>
    <w:rPr>
      <w:lang w:eastAsia="sk-SK"/>
    </w:rPr>
  </w:style>
  <w:style w:type="paragraph" w:customStyle="1" w:styleId="BodyTextIndent31">
    <w:name w:val="Body Text Indent 31"/>
    <w:basedOn w:val="Normlny"/>
    <w:uiPriority w:val="99"/>
    <w:rsid w:val="00D60F07"/>
    <w:pPr>
      <w:ind w:left="708"/>
      <w:jc w:val="both"/>
    </w:pPr>
    <w:rPr>
      <w:sz w:val="24"/>
      <w:szCs w:val="24"/>
      <w:lang w:eastAsia="sk-SK"/>
    </w:rPr>
  </w:style>
  <w:style w:type="paragraph" w:customStyle="1" w:styleId="CharCharChar">
    <w:name w:val="Char Char Char"/>
    <w:basedOn w:val="Normlny"/>
    <w:uiPriority w:val="99"/>
    <w:rsid w:val="00D60F07"/>
    <w:pPr>
      <w:spacing w:after="160" w:line="240" w:lineRule="exact"/>
    </w:pPr>
    <w:rPr>
      <w:rFonts w:ascii="Verdana" w:hAnsi="Verdana" w:cs="Verdana"/>
      <w:lang w:val="en-US" w:eastAsia="en-US"/>
    </w:rPr>
  </w:style>
  <w:style w:type="character" w:styleId="Zvraznenie">
    <w:name w:val="Emphasis"/>
    <w:basedOn w:val="Predvolenpsmoodseku"/>
    <w:uiPriority w:val="99"/>
    <w:qFormat/>
    <w:rsid w:val="00D60F07"/>
    <w:rPr>
      <w:rFonts w:cs="Times New Roman"/>
      <w:i/>
    </w:rPr>
  </w:style>
  <w:style w:type="paragraph" w:styleId="Textkomentra">
    <w:name w:val="annotation text"/>
    <w:basedOn w:val="Normlny"/>
    <w:link w:val="TextkomentraChar"/>
    <w:uiPriority w:val="99"/>
    <w:rsid w:val="00D60F07"/>
    <w:pPr>
      <w:spacing w:after="240"/>
      <w:jc w:val="both"/>
    </w:pPr>
    <w:rPr>
      <w:rFonts w:ascii="Arial" w:hAnsi="Arial"/>
      <w:lang w:val="en-GB" w:eastAsia="en-US"/>
    </w:rPr>
  </w:style>
  <w:style w:type="character" w:customStyle="1" w:styleId="TextkomentraChar">
    <w:name w:val="Text komentára Char"/>
    <w:basedOn w:val="Predvolenpsmoodseku"/>
    <w:link w:val="Textkomentra"/>
    <w:uiPriority w:val="99"/>
    <w:rsid w:val="00D60F07"/>
    <w:rPr>
      <w:rFonts w:ascii="Arial" w:eastAsia="Times New Roman" w:hAnsi="Arial" w:cs="Times New Roman"/>
      <w:sz w:val="20"/>
      <w:szCs w:val="20"/>
      <w:lang w:val="en-GB"/>
    </w:rPr>
  </w:style>
  <w:style w:type="paragraph" w:customStyle="1" w:styleId="Blockquote">
    <w:name w:val="Blockquote"/>
    <w:basedOn w:val="Normlny"/>
    <w:uiPriority w:val="99"/>
    <w:rsid w:val="00D60F07"/>
    <w:pPr>
      <w:overflowPunct w:val="0"/>
      <w:autoSpaceDE w:val="0"/>
      <w:autoSpaceDN w:val="0"/>
      <w:adjustRightInd w:val="0"/>
      <w:spacing w:before="100" w:after="100"/>
      <w:ind w:left="360" w:right="360"/>
      <w:textAlignment w:val="baseline"/>
    </w:pPr>
    <w:rPr>
      <w:sz w:val="24"/>
      <w:szCs w:val="24"/>
      <w:lang w:eastAsia="sk-SK"/>
    </w:rPr>
  </w:style>
  <w:style w:type="paragraph" w:styleId="slovanzoznam">
    <w:name w:val="List Number"/>
    <w:basedOn w:val="Normlny"/>
    <w:uiPriority w:val="99"/>
    <w:semiHidden/>
    <w:rsid w:val="00D60F07"/>
    <w:pPr>
      <w:tabs>
        <w:tab w:val="num" w:pos="720"/>
      </w:tabs>
      <w:ind w:left="360" w:hanging="360"/>
    </w:pPr>
    <w:rPr>
      <w:sz w:val="24"/>
      <w:szCs w:val="24"/>
      <w:lang w:eastAsia="sk-SK"/>
    </w:rPr>
  </w:style>
  <w:style w:type="table" w:styleId="Mriekatabuky">
    <w:name w:val="Table Grid"/>
    <w:basedOn w:val="Normlnatabuka"/>
    <w:uiPriority w:val="39"/>
    <w:rsid w:val="00D60F07"/>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basedOn w:val="Normlny"/>
    <w:link w:val="TextpoznmkypodiarouChar"/>
    <w:uiPriority w:val="99"/>
    <w:semiHidden/>
    <w:rsid w:val="00D60F07"/>
  </w:style>
  <w:style w:type="character" w:customStyle="1" w:styleId="TextpoznmkypodiarouChar">
    <w:name w:val="Text poznámky pod čiarou Char"/>
    <w:basedOn w:val="Predvolenpsmoodseku"/>
    <w:link w:val="Textpoznmkypodiarou"/>
    <w:uiPriority w:val="99"/>
    <w:semiHidden/>
    <w:rsid w:val="00D60F07"/>
    <w:rPr>
      <w:rFonts w:ascii="Times New Roman" w:eastAsia="Times New Roman" w:hAnsi="Times New Roman" w:cs="Times New Roman"/>
      <w:sz w:val="20"/>
      <w:szCs w:val="20"/>
      <w:lang w:eastAsia="cs-CZ"/>
    </w:rPr>
  </w:style>
  <w:style w:type="character" w:styleId="Odkaznapoznmkupodiarou">
    <w:name w:val="footnote reference"/>
    <w:basedOn w:val="Predvolenpsmoodseku"/>
    <w:uiPriority w:val="99"/>
    <w:semiHidden/>
    <w:rsid w:val="00D60F07"/>
    <w:rPr>
      <w:rFonts w:cs="Times New Roman"/>
      <w:vertAlign w:val="superscript"/>
    </w:rPr>
  </w:style>
  <w:style w:type="character" w:styleId="Odkaznakomentr">
    <w:name w:val="annotation reference"/>
    <w:basedOn w:val="Predvolenpsmoodseku"/>
    <w:uiPriority w:val="99"/>
    <w:semiHidden/>
    <w:rsid w:val="00D60F07"/>
    <w:rPr>
      <w:rFonts w:cs="Times New Roman"/>
      <w:sz w:val="16"/>
    </w:rPr>
  </w:style>
  <w:style w:type="paragraph" w:styleId="Predmetkomentra">
    <w:name w:val="annotation subject"/>
    <w:basedOn w:val="Textkomentra"/>
    <w:next w:val="Textkomentra"/>
    <w:link w:val="PredmetkomentraChar"/>
    <w:uiPriority w:val="99"/>
    <w:semiHidden/>
    <w:rsid w:val="00D60F07"/>
    <w:pPr>
      <w:spacing w:after="0"/>
      <w:jc w:val="left"/>
    </w:pPr>
    <w:rPr>
      <w:rFonts w:ascii="Times New Roman" w:hAnsi="Times New Roman"/>
      <w:b/>
      <w:bCs/>
      <w:lang w:val="sk-SK" w:eastAsia="cs-CZ"/>
    </w:rPr>
  </w:style>
  <w:style w:type="character" w:customStyle="1" w:styleId="PredmetkomentraChar">
    <w:name w:val="Predmet komentára Char"/>
    <w:basedOn w:val="TextkomentraChar"/>
    <w:link w:val="Predmetkomentra"/>
    <w:uiPriority w:val="99"/>
    <w:semiHidden/>
    <w:rsid w:val="00D60F07"/>
    <w:rPr>
      <w:rFonts w:ascii="Times New Roman" w:eastAsia="Times New Roman" w:hAnsi="Times New Roman" w:cs="Times New Roman"/>
      <w:b/>
      <w:bCs/>
      <w:sz w:val="20"/>
      <w:szCs w:val="20"/>
      <w:lang w:val="en-GB" w:eastAsia="cs-CZ"/>
    </w:rPr>
  </w:style>
  <w:style w:type="paragraph" w:customStyle="1" w:styleId="tl1">
    <w:name w:val="Štýl1"/>
    <w:basedOn w:val="Normlny"/>
    <w:uiPriority w:val="99"/>
    <w:rsid w:val="00D60F07"/>
    <w:pPr>
      <w:tabs>
        <w:tab w:val="num" w:pos="432"/>
      </w:tabs>
      <w:ind w:left="432" w:hanging="432"/>
      <w:jc w:val="both"/>
    </w:pPr>
    <w:rPr>
      <w:rFonts w:ascii="Tahoma" w:hAnsi="Tahoma" w:cs="Tahoma"/>
      <w:sz w:val="18"/>
      <w:szCs w:val="18"/>
      <w:lang w:eastAsia="sk-SK"/>
    </w:rPr>
  </w:style>
  <w:style w:type="paragraph" w:customStyle="1" w:styleId="F2-ZkladnText">
    <w:name w:val="F2-ZákladnýText"/>
    <w:basedOn w:val="Normlny"/>
    <w:rsid w:val="00D60F07"/>
    <w:pPr>
      <w:jc w:val="both"/>
    </w:pPr>
    <w:rPr>
      <w:sz w:val="24"/>
      <w:lang w:eastAsia="sk-SK"/>
    </w:rPr>
  </w:style>
  <w:style w:type="character" w:styleId="PouitHypertextovPrepojenie">
    <w:name w:val="FollowedHyperlink"/>
    <w:basedOn w:val="Predvolenpsmoodseku"/>
    <w:uiPriority w:val="99"/>
    <w:rsid w:val="00D60F07"/>
    <w:rPr>
      <w:rFonts w:cs="Times New Roman"/>
      <w:color w:val="954F72" w:themeColor="followedHyperlink"/>
      <w:u w:val="single"/>
    </w:rPr>
  </w:style>
  <w:style w:type="numbering" w:customStyle="1" w:styleId="Styl2">
    <w:name w:val="Styl2"/>
    <w:rsid w:val="00D60F07"/>
    <w:pPr>
      <w:numPr>
        <w:numId w:val="4"/>
      </w:numPr>
    </w:pPr>
  </w:style>
  <w:style w:type="character" w:customStyle="1" w:styleId="pre">
    <w:name w:val="pre"/>
    <w:rsid w:val="00D60F07"/>
  </w:style>
  <w:style w:type="character" w:customStyle="1" w:styleId="OdsekzoznamuChar">
    <w:name w:val="Odsek zoznamu Char"/>
    <w:aliases w:val="body Char,Odsek zoznamu2 Char,Bullet Number Char,lp1 Char,lp11 Char,Use Case List Paragraph Char,Colorful List - Accent 11 Char,ODRAZKY PRVA UROVEN Char,Odsek zoznamu1 Char"/>
    <w:link w:val="Odsekzoznamu"/>
    <w:uiPriority w:val="34"/>
    <w:qFormat/>
    <w:rsid w:val="009F1AD8"/>
    <w:rPr>
      <w:rFonts w:ascii="Times New Roman" w:eastAsia="Times New Roman" w:hAnsi="Times New Roman" w:cs="Times New Roman"/>
      <w:sz w:val="24"/>
      <w:szCs w:val="24"/>
      <w:lang w:val="cs-CZ" w:eastAsia="cs-CZ"/>
    </w:rPr>
  </w:style>
  <w:style w:type="paragraph" w:styleId="Revzia">
    <w:name w:val="Revision"/>
    <w:hidden/>
    <w:uiPriority w:val="99"/>
    <w:semiHidden/>
    <w:rsid w:val="005A2A9B"/>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szp.sk/" TargetMode="External"/><Relationship Id="rId13" Type="http://schemas.openxmlformats.org/officeDocument/2006/relationships/hyperlink" Target="https://josephine.proebiz.com/" TargetMode="External"/><Relationship Id="rId18" Type="http://schemas.openxmlformats.org/officeDocument/2006/relationships/footer" Target="footer2.xml"/><Relationship Id="rId3" Type="http://schemas.openxmlformats.org/officeDocument/2006/relationships/styles" Target="styles.xml"/><Relationship Id="rId21"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yperlink" Target="https://www.uvo.gov.sk/jednotny-europsky-dokument-pre-verejne-obstaravanie-602.html" TargetMode="External"/><Relationship Id="rId10" Type="http://schemas.openxmlformats.org/officeDocument/2006/relationships/hyperlink" Target="mailto:daniela.krnacova@vszp.s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josephine.proebiz.com/" TargetMode="External"/><Relationship Id="rId22" Type="http://schemas.microsoft.com/office/2016/09/relationships/commentsIds" Target="commentsId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DBEADC-168C-4371-92AC-607448D4E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19</Pages>
  <Words>8105</Words>
  <Characters>46202</Characters>
  <Application>Microsoft Office Word</Application>
  <DocSecurity>0</DocSecurity>
  <Lines>385</Lines>
  <Paragraphs>108</Paragraphs>
  <ScaleCrop>false</ScaleCrop>
  <HeadingPairs>
    <vt:vector size="2" baseType="variant">
      <vt:variant>
        <vt:lpstr>Názov</vt:lpstr>
      </vt:variant>
      <vt:variant>
        <vt:i4>1</vt:i4>
      </vt:variant>
    </vt:vector>
  </HeadingPairs>
  <TitlesOfParts>
    <vt:vector size="1" baseType="lpstr">
      <vt:lpstr/>
    </vt:vector>
  </TitlesOfParts>
  <Company>VšZP a.s.</Company>
  <LinksUpToDate>false</LinksUpToDate>
  <CharactersWithSpaces>54199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Krnáčová Daniela, Mgr.</dc:creator>
  <cp:keywords/>
  <dc:description/>
  <cp:lastModifiedBy>Krnáčová Daniela, Mgr.</cp:lastModifiedBy>
  <cp:revision>44</cp:revision>
  <cp:lastPrinted>2022-05-18T12:35:00Z</cp:lastPrinted>
  <dcterms:created xsi:type="dcterms:W3CDTF">2022-05-18T11:28:00Z</dcterms:created>
  <dcterms:modified xsi:type="dcterms:W3CDTF">2023-03-24T09:17:00Z</dcterms:modified>
</cp:coreProperties>
</file>