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D8CE" w14:textId="5A17C7A6" w:rsidR="0047558A" w:rsidRPr="00703EF4" w:rsidRDefault="00D56A50" w:rsidP="0047558A">
      <w:pPr>
        <w:jc w:val="center"/>
        <w:rPr>
          <w:rFonts w:ascii="Arial" w:hAnsi="Arial" w:cs="Arial"/>
          <w:b/>
          <w:bCs/>
          <w:sz w:val="20"/>
          <w:szCs w:val="20"/>
        </w:rPr>
      </w:pPr>
      <w:bookmarkStart w:id="0" w:name="_GoBack"/>
      <w:bookmarkEnd w:id="0"/>
      <w:r>
        <w:rPr>
          <w:rFonts w:ascii="Arial" w:hAnsi="Arial" w:cs="Arial"/>
          <w:b/>
          <w:bCs/>
          <w:sz w:val="20"/>
          <w:szCs w:val="20"/>
        </w:rPr>
        <w:t>Z</w:t>
      </w:r>
      <w:r w:rsidR="00BA25B1">
        <w:rPr>
          <w:rFonts w:ascii="Arial" w:hAnsi="Arial" w:cs="Arial"/>
          <w:b/>
          <w:bCs/>
          <w:sz w:val="20"/>
          <w:szCs w:val="20"/>
        </w:rPr>
        <w:t>mluva o dielo</w:t>
      </w:r>
      <w:r w:rsidR="0047558A" w:rsidRPr="00703EF4">
        <w:rPr>
          <w:rFonts w:ascii="Arial" w:hAnsi="Arial" w:cs="Arial"/>
          <w:b/>
          <w:bCs/>
          <w:sz w:val="20"/>
          <w:szCs w:val="20"/>
        </w:rPr>
        <w:t xml:space="preserve"> </w:t>
      </w:r>
      <w:r w:rsidR="00344F5E">
        <w:rPr>
          <w:rFonts w:ascii="Arial" w:hAnsi="Arial" w:cs="Arial"/>
          <w:b/>
          <w:bCs/>
          <w:sz w:val="20"/>
          <w:szCs w:val="20"/>
        </w:rPr>
        <w:t>a poskytovaní služieb</w:t>
      </w:r>
    </w:p>
    <w:p w14:paraId="55254074" w14:textId="2EA0B1E3" w:rsidR="00BA25B1" w:rsidRPr="00BA25B1" w:rsidRDefault="00BA25B1" w:rsidP="00BA25B1">
      <w:pPr>
        <w:jc w:val="center"/>
        <w:rPr>
          <w:rFonts w:ascii="Arial" w:hAnsi="Arial" w:cs="Arial"/>
          <w:sz w:val="20"/>
          <w:szCs w:val="20"/>
        </w:rPr>
      </w:pPr>
      <w:r w:rsidRPr="00BA25B1">
        <w:rPr>
          <w:rFonts w:ascii="Arial" w:hAnsi="Arial" w:cs="Arial"/>
          <w:sz w:val="20"/>
          <w:szCs w:val="20"/>
        </w:rPr>
        <w:t>uza</w:t>
      </w:r>
      <w:r w:rsidR="00606968">
        <w:rPr>
          <w:rFonts w:ascii="Arial" w:hAnsi="Arial" w:cs="Arial"/>
          <w:sz w:val="20"/>
          <w:szCs w:val="20"/>
        </w:rPr>
        <w:t>t</w:t>
      </w:r>
      <w:r w:rsidRPr="00BA25B1">
        <w:rPr>
          <w:rFonts w:ascii="Arial" w:hAnsi="Arial" w:cs="Arial"/>
          <w:sz w:val="20"/>
          <w:szCs w:val="20"/>
        </w:rPr>
        <w:t>v</w:t>
      </w:r>
      <w:r w:rsidR="00606968">
        <w:rPr>
          <w:rFonts w:ascii="Arial" w:hAnsi="Arial" w:cs="Arial"/>
          <w:sz w:val="20"/>
          <w:szCs w:val="20"/>
        </w:rPr>
        <w:t>o</w:t>
      </w:r>
      <w:r w:rsidRPr="00BA25B1">
        <w:rPr>
          <w:rFonts w:ascii="Arial" w:hAnsi="Arial" w:cs="Arial"/>
          <w:sz w:val="20"/>
          <w:szCs w:val="20"/>
        </w:rPr>
        <w:t>re</w:t>
      </w:r>
      <w:r w:rsidR="00606968">
        <w:rPr>
          <w:rFonts w:ascii="Arial" w:hAnsi="Arial" w:cs="Arial"/>
          <w:sz w:val="20"/>
          <w:szCs w:val="20"/>
        </w:rPr>
        <w:t>n</w:t>
      </w:r>
      <w:r w:rsidRPr="00BA25B1">
        <w:rPr>
          <w:rFonts w:ascii="Arial" w:hAnsi="Arial" w:cs="Arial"/>
          <w:sz w:val="20"/>
          <w:szCs w:val="20"/>
        </w:rPr>
        <w:t>á podľa § 536 a nasl. zákona č. 513/1991 Zb. Obchodný zákonník v znení neskorších</w:t>
      </w:r>
    </w:p>
    <w:p w14:paraId="11268739" w14:textId="65D51785" w:rsidR="00BA25B1" w:rsidRPr="00BA25B1" w:rsidRDefault="00BA25B1" w:rsidP="00BA25B1">
      <w:pPr>
        <w:jc w:val="center"/>
        <w:rPr>
          <w:rFonts w:ascii="Arial" w:hAnsi="Arial" w:cs="Arial"/>
          <w:sz w:val="20"/>
          <w:szCs w:val="20"/>
        </w:rPr>
      </w:pPr>
      <w:r w:rsidRPr="00BA25B1">
        <w:rPr>
          <w:rFonts w:ascii="Arial" w:hAnsi="Arial" w:cs="Arial"/>
          <w:sz w:val="20"/>
          <w:szCs w:val="20"/>
        </w:rPr>
        <w:t xml:space="preserve">predpisov (ďalej </w:t>
      </w:r>
      <w:r w:rsidR="00606968">
        <w:rPr>
          <w:rFonts w:ascii="Arial" w:hAnsi="Arial" w:cs="Arial"/>
          <w:sz w:val="20"/>
          <w:szCs w:val="20"/>
        </w:rPr>
        <w:t>len</w:t>
      </w:r>
      <w:r w:rsidRPr="00BA25B1">
        <w:rPr>
          <w:rFonts w:ascii="Arial" w:hAnsi="Arial" w:cs="Arial"/>
          <w:sz w:val="20"/>
          <w:szCs w:val="20"/>
        </w:rPr>
        <w:t xml:space="preserve"> „Obchodný zákonník“)</w:t>
      </w:r>
    </w:p>
    <w:p w14:paraId="7FCE53EC" w14:textId="0E1E4A76" w:rsidR="0047558A" w:rsidRPr="00703EF4" w:rsidRDefault="00BA25B1" w:rsidP="00BA25B1">
      <w:pPr>
        <w:jc w:val="center"/>
        <w:rPr>
          <w:rStyle w:val="Siln"/>
          <w:rFonts w:ascii="Arial" w:hAnsi="Arial" w:cs="Arial"/>
          <w:bCs/>
          <w:sz w:val="20"/>
          <w:szCs w:val="20"/>
        </w:rPr>
      </w:pPr>
      <w:r w:rsidRPr="00BA25B1">
        <w:rPr>
          <w:rFonts w:ascii="Arial" w:hAnsi="Arial" w:cs="Arial"/>
          <w:sz w:val="20"/>
          <w:szCs w:val="20"/>
        </w:rPr>
        <w:t>(ďalej len „zmluva“)</w:t>
      </w:r>
    </w:p>
    <w:p w14:paraId="1F61BDEB" w14:textId="77777777" w:rsidR="00BA25B1" w:rsidRDefault="00BA25B1" w:rsidP="0047558A">
      <w:pPr>
        <w:jc w:val="center"/>
        <w:rPr>
          <w:rStyle w:val="Siln"/>
          <w:rFonts w:ascii="Arial" w:hAnsi="Arial" w:cs="Arial"/>
          <w:bCs/>
          <w:sz w:val="20"/>
          <w:szCs w:val="20"/>
        </w:rPr>
      </w:pPr>
    </w:p>
    <w:p w14:paraId="6C8E4457" w14:textId="77777777" w:rsidR="00BA25B1" w:rsidRDefault="00BA25B1" w:rsidP="0047558A">
      <w:pPr>
        <w:jc w:val="center"/>
        <w:rPr>
          <w:rStyle w:val="Siln"/>
          <w:rFonts w:ascii="Arial" w:hAnsi="Arial" w:cs="Arial"/>
          <w:bCs/>
          <w:sz w:val="20"/>
          <w:szCs w:val="20"/>
        </w:rPr>
      </w:pPr>
    </w:p>
    <w:p w14:paraId="297677FA" w14:textId="03BFB4F8" w:rsidR="0047558A" w:rsidRPr="00703EF4" w:rsidRDefault="0047558A" w:rsidP="0047558A">
      <w:pPr>
        <w:jc w:val="center"/>
        <w:rPr>
          <w:rStyle w:val="Siln"/>
          <w:rFonts w:ascii="Arial" w:hAnsi="Arial" w:cs="Arial"/>
          <w:bCs/>
          <w:sz w:val="20"/>
          <w:szCs w:val="20"/>
        </w:rPr>
      </w:pPr>
      <w:r w:rsidRPr="00703EF4">
        <w:rPr>
          <w:rStyle w:val="Siln"/>
          <w:rFonts w:ascii="Arial" w:hAnsi="Arial" w:cs="Arial"/>
          <w:bCs/>
          <w:sz w:val="20"/>
          <w:szCs w:val="20"/>
        </w:rPr>
        <w:t>Článok 1</w:t>
      </w:r>
    </w:p>
    <w:p w14:paraId="40E57362" w14:textId="77777777" w:rsidR="0047558A" w:rsidRPr="00703EF4" w:rsidRDefault="0047558A" w:rsidP="0047558A">
      <w:pPr>
        <w:jc w:val="center"/>
        <w:rPr>
          <w:rStyle w:val="Siln"/>
          <w:rFonts w:ascii="Arial" w:eastAsiaTheme="minorEastAsia" w:hAnsi="Arial" w:cs="Arial"/>
          <w:bCs/>
          <w:sz w:val="20"/>
          <w:szCs w:val="20"/>
        </w:rPr>
      </w:pPr>
      <w:r w:rsidRPr="00703EF4">
        <w:rPr>
          <w:rStyle w:val="Siln"/>
          <w:rFonts w:ascii="Arial" w:hAnsi="Arial" w:cs="Arial"/>
          <w:bCs/>
          <w:sz w:val="20"/>
          <w:szCs w:val="20"/>
        </w:rPr>
        <w:t xml:space="preserve">Zmluvné strany </w:t>
      </w:r>
    </w:p>
    <w:p w14:paraId="3D884DF8" w14:textId="77777777" w:rsidR="0047558A" w:rsidRPr="00703EF4" w:rsidRDefault="0047558A" w:rsidP="0047558A">
      <w:pPr>
        <w:jc w:val="center"/>
        <w:rPr>
          <w:rStyle w:val="Siln"/>
          <w:rFonts w:ascii="Arial" w:eastAsiaTheme="minorEastAsia" w:hAnsi="Arial" w:cs="Arial"/>
          <w:bCs/>
          <w:sz w:val="20"/>
          <w:szCs w:val="20"/>
        </w:rPr>
      </w:pPr>
    </w:p>
    <w:p w14:paraId="3123F4FE"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b/>
          <w:bCs/>
          <w:sz w:val="20"/>
          <w:szCs w:val="20"/>
        </w:rPr>
        <w:t>Objednávateľ:</w:t>
      </w:r>
      <w:r w:rsidRPr="00703EF4">
        <w:rPr>
          <w:rFonts w:ascii="Arial" w:hAnsi="Arial" w:cs="Arial"/>
          <w:sz w:val="20"/>
          <w:szCs w:val="20"/>
        </w:rPr>
        <w:tab/>
      </w:r>
      <w:r w:rsidRPr="00703EF4">
        <w:rPr>
          <w:rFonts w:ascii="Arial" w:hAnsi="Arial" w:cs="Arial"/>
          <w:b/>
          <w:bCs/>
          <w:sz w:val="20"/>
          <w:szCs w:val="20"/>
        </w:rPr>
        <w:t>Všeobecná zdravotná poisťovňa, a.s.</w:t>
      </w:r>
    </w:p>
    <w:p w14:paraId="4B7A7C34"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Sídlo:</w:t>
      </w:r>
      <w:r w:rsidRPr="00703EF4">
        <w:rPr>
          <w:rFonts w:ascii="Arial" w:hAnsi="Arial" w:cs="Arial"/>
          <w:sz w:val="20"/>
          <w:szCs w:val="20"/>
        </w:rPr>
        <w:tab/>
        <w:t xml:space="preserve"> </w:t>
      </w:r>
      <w:r w:rsidRPr="00703EF4">
        <w:rPr>
          <w:rFonts w:ascii="Arial" w:hAnsi="Arial" w:cs="Arial"/>
          <w:sz w:val="20"/>
          <w:szCs w:val="20"/>
        </w:rPr>
        <w:tab/>
        <w:t>Panónska cesta 2, 851 04 Bratislava – mestská časť Petržalka</w:t>
      </w:r>
    </w:p>
    <w:p w14:paraId="34FBBF1E" w14:textId="7CB5E5F1"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Zapísaný v Obchodnom registri Okresného súdu Bratislava I, </w:t>
      </w:r>
      <w:r w:rsidR="002D4A41">
        <w:rPr>
          <w:rFonts w:ascii="Arial" w:hAnsi="Arial" w:cs="Arial"/>
          <w:sz w:val="20"/>
          <w:szCs w:val="20"/>
        </w:rPr>
        <w:t>O</w:t>
      </w:r>
      <w:r w:rsidRPr="00703EF4">
        <w:rPr>
          <w:rFonts w:ascii="Arial" w:hAnsi="Arial" w:cs="Arial"/>
          <w:sz w:val="20"/>
          <w:szCs w:val="20"/>
        </w:rPr>
        <w:t xml:space="preserve">ddiel: Sa, </w:t>
      </w:r>
      <w:r w:rsidR="002D4A41">
        <w:rPr>
          <w:rFonts w:ascii="Arial" w:hAnsi="Arial" w:cs="Arial"/>
          <w:sz w:val="20"/>
          <w:szCs w:val="20"/>
        </w:rPr>
        <w:t>V</w:t>
      </w:r>
      <w:r w:rsidRPr="00703EF4">
        <w:rPr>
          <w:rFonts w:ascii="Arial" w:hAnsi="Arial" w:cs="Arial"/>
          <w:sz w:val="20"/>
          <w:szCs w:val="20"/>
        </w:rPr>
        <w:t>ložka č. 3602/B</w:t>
      </w:r>
    </w:p>
    <w:p w14:paraId="38DFAEC7"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Zastúpený: </w:t>
      </w:r>
      <w:r w:rsidRPr="00703EF4">
        <w:rPr>
          <w:rFonts w:ascii="Arial" w:hAnsi="Arial" w:cs="Arial"/>
          <w:sz w:val="20"/>
          <w:szCs w:val="20"/>
        </w:rPr>
        <w:tab/>
      </w:r>
      <w:r w:rsidRPr="00703EF4">
        <w:rPr>
          <w:rFonts w:ascii="Arial" w:hAnsi="Arial" w:cs="Arial"/>
          <w:sz w:val="20"/>
          <w:szCs w:val="20"/>
        </w:rPr>
        <w:tab/>
        <w:t>Ing. Richard Strapko, predseda predstavenstva</w:t>
      </w:r>
    </w:p>
    <w:p w14:paraId="7840C9B4"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ab/>
      </w:r>
      <w:r w:rsidRPr="00703EF4">
        <w:rPr>
          <w:rFonts w:ascii="Arial" w:hAnsi="Arial" w:cs="Arial"/>
          <w:sz w:val="20"/>
          <w:szCs w:val="20"/>
        </w:rPr>
        <w:tab/>
      </w:r>
      <w:r w:rsidRPr="00703EF4">
        <w:rPr>
          <w:rFonts w:ascii="Arial" w:hAnsi="Arial" w:cs="Arial"/>
          <w:sz w:val="20"/>
          <w:szCs w:val="20"/>
        </w:rPr>
        <w:tab/>
        <w:t>Ing. Ľubomír Kováčik, člen predstavenstva</w:t>
      </w:r>
    </w:p>
    <w:p w14:paraId="6886EE2E"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IČO: </w:t>
      </w:r>
      <w:r w:rsidRPr="00703EF4">
        <w:rPr>
          <w:rFonts w:ascii="Arial" w:hAnsi="Arial" w:cs="Arial"/>
          <w:sz w:val="20"/>
          <w:szCs w:val="20"/>
        </w:rPr>
        <w:tab/>
      </w:r>
      <w:r w:rsidRPr="00703EF4">
        <w:rPr>
          <w:rFonts w:ascii="Arial" w:hAnsi="Arial" w:cs="Arial"/>
          <w:sz w:val="20"/>
          <w:szCs w:val="20"/>
        </w:rPr>
        <w:tab/>
        <w:t>35 937 874</w:t>
      </w:r>
    </w:p>
    <w:p w14:paraId="1B6C5B37"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DIČ: </w:t>
      </w:r>
      <w:r w:rsidRPr="00703EF4">
        <w:rPr>
          <w:rFonts w:ascii="Arial" w:hAnsi="Arial" w:cs="Arial"/>
          <w:sz w:val="20"/>
          <w:szCs w:val="20"/>
        </w:rPr>
        <w:tab/>
      </w:r>
      <w:r w:rsidRPr="00703EF4">
        <w:rPr>
          <w:rFonts w:ascii="Arial" w:hAnsi="Arial" w:cs="Arial"/>
          <w:sz w:val="20"/>
          <w:szCs w:val="20"/>
        </w:rPr>
        <w:tab/>
        <w:t>2022027040</w:t>
      </w:r>
    </w:p>
    <w:p w14:paraId="26F4142A"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IČ DPH: </w:t>
      </w:r>
      <w:r w:rsidRPr="00703EF4">
        <w:rPr>
          <w:rFonts w:ascii="Arial" w:hAnsi="Arial" w:cs="Arial"/>
          <w:sz w:val="20"/>
          <w:szCs w:val="20"/>
        </w:rPr>
        <w:tab/>
      </w:r>
      <w:r w:rsidRPr="00703EF4">
        <w:rPr>
          <w:rFonts w:ascii="Arial" w:hAnsi="Arial" w:cs="Arial"/>
          <w:sz w:val="20"/>
          <w:szCs w:val="20"/>
        </w:rPr>
        <w:tab/>
        <w:t>SK2022027040</w:t>
      </w:r>
    </w:p>
    <w:p w14:paraId="7CB65829"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Bankové spojenie: </w:t>
      </w:r>
      <w:r w:rsidRPr="00703EF4">
        <w:rPr>
          <w:rFonts w:ascii="Arial" w:hAnsi="Arial" w:cs="Arial"/>
          <w:sz w:val="20"/>
          <w:szCs w:val="20"/>
        </w:rPr>
        <w:tab/>
        <w:t xml:space="preserve">Štátna pokladnica </w:t>
      </w:r>
    </w:p>
    <w:p w14:paraId="7A6112FA"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IBAN:</w:t>
      </w:r>
      <w:r w:rsidRPr="00703EF4">
        <w:rPr>
          <w:rFonts w:ascii="Arial" w:hAnsi="Arial" w:cs="Arial"/>
          <w:sz w:val="20"/>
          <w:szCs w:val="20"/>
        </w:rPr>
        <w:tab/>
        <w:t xml:space="preserve"> </w:t>
      </w:r>
      <w:r w:rsidRPr="00703EF4">
        <w:rPr>
          <w:rFonts w:ascii="Arial" w:hAnsi="Arial" w:cs="Arial"/>
          <w:sz w:val="20"/>
          <w:szCs w:val="20"/>
        </w:rPr>
        <w:tab/>
        <w:t>SK47 8180 0000 0070 0018 2424</w:t>
      </w:r>
    </w:p>
    <w:p w14:paraId="79220B36"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(ďalej len „objednávateľ“)</w:t>
      </w:r>
    </w:p>
    <w:p w14:paraId="2A150357" w14:textId="77777777" w:rsidR="0047558A" w:rsidRPr="00703EF4" w:rsidRDefault="0047558A" w:rsidP="0047558A">
      <w:pPr>
        <w:pStyle w:val="Nadpis5"/>
        <w:spacing w:before="0"/>
        <w:rPr>
          <w:rFonts w:ascii="Arial" w:hAnsi="Arial" w:cs="Arial"/>
          <w:sz w:val="20"/>
          <w:szCs w:val="20"/>
        </w:rPr>
      </w:pPr>
    </w:p>
    <w:p w14:paraId="032DE9AA" w14:textId="77777777" w:rsidR="0047558A" w:rsidRPr="00703EF4" w:rsidRDefault="0047558A" w:rsidP="009074E1">
      <w:pPr>
        <w:pStyle w:val="Nadpis5"/>
        <w:spacing w:before="0"/>
        <w:ind w:left="284"/>
        <w:jc w:val="left"/>
        <w:rPr>
          <w:rFonts w:ascii="Arial" w:hAnsi="Arial" w:cs="Arial"/>
          <w:sz w:val="20"/>
          <w:szCs w:val="20"/>
        </w:rPr>
      </w:pPr>
      <w:r w:rsidRPr="00703EF4">
        <w:rPr>
          <w:rFonts w:ascii="Arial" w:hAnsi="Arial" w:cs="Arial"/>
          <w:sz w:val="20"/>
          <w:szCs w:val="20"/>
        </w:rPr>
        <w:t>a</w:t>
      </w:r>
    </w:p>
    <w:p w14:paraId="1369D60F" w14:textId="77777777" w:rsidR="0047558A" w:rsidRPr="00703EF4" w:rsidRDefault="0047558A" w:rsidP="0047558A">
      <w:pPr>
        <w:ind w:left="301"/>
        <w:rPr>
          <w:rFonts w:ascii="Arial" w:hAnsi="Arial" w:cs="Arial"/>
          <w:b/>
          <w:sz w:val="20"/>
          <w:szCs w:val="20"/>
        </w:rPr>
      </w:pPr>
    </w:p>
    <w:p w14:paraId="5E45B2E0" w14:textId="28805AA8" w:rsidR="0047558A" w:rsidRPr="00E849C7" w:rsidRDefault="00BA25B1" w:rsidP="0047558A">
      <w:pPr>
        <w:ind w:left="301"/>
        <w:rPr>
          <w:rFonts w:ascii="Arial" w:hAnsi="Arial" w:cs="Arial"/>
          <w:b/>
          <w:sz w:val="20"/>
          <w:szCs w:val="20"/>
        </w:rPr>
      </w:pPr>
      <w:r>
        <w:rPr>
          <w:rFonts w:ascii="Arial" w:hAnsi="Arial" w:cs="Arial"/>
          <w:b/>
          <w:sz w:val="20"/>
          <w:szCs w:val="20"/>
        </w:rPr>
        <w:t>Zhotoviteľ</w:t>
      </w:r>
      <w:r w:rsidR="00E849C7">
        <w:rPr>
          <w:rFonts w:ascii="Arial" w:hAnsi="Arial" w:cs="Arial"/>
          <w:b/>
          <w:sz w:val="20"/>
          <w:szCs w:val="20"/>
        </w:rPr>
        <w:t>:</w:t>
      </w:r>
      <w:r w:rsidR="00E849C7">
        <w:rPr>
          <w:rFonts w:ascii="Arial" w:hAnsi="Arial" w:cs="Arial"/>
          <w:b/>
          <w:sz w:val="20"/>
          <w:szCs w:val="20"/>
        </w:rPr>
        <w:tab/>
      </w:r>
      <w:r>
        <w:rPr>
          <w:rFonts w:ascii="Arial" w:hAnsi="Arial" w:cs="Arial"/>
          <w:b/>
          <w:sz w:val="20"/>
          <w:szCs w:val="20"/>
        </w:rPr>
        <w:tab/>
      </w:r>
    </w:p>
    <w:p w14:paraId="3A589330" w14:textId="5F22AC35" w:rsidR="00E849C7" w:rsidRDefault="0047558A" w:rsidP="0047558A">
      <w:pPr>
        <w:ind w:left="301"/>
        <w:rPr>
          <w:rFonts w:ascii="Arial" w:hAnsi="Arial" w:cs="Arial"/>
          <w:sz w:val="20"/>
          <w:szCs w:val="20"/>
        </w:rPr>
      </w:pPr>
      <w:r w:rsidRPr="00703EF4">
        <w:rPr>
          <w:rFonts w:ascii="Arial" w:hAnsi="Arial" w:cs="Arial"/>
          <w:sz w:val="20"/>
          <w:szCs w:val="20"/>
        </w:rPr>
        <w:t xml:space="preserve">Sídlo: </w:t>
      </w:r>
      <w:r w:rsidRPr="00703EF4">
        <w:rPr>
          <w:rFonts w:ascii="Arial" w:hAnsi="Arial" w:cs="Arial"/>
          <w:sz w:val="20"/>
          <w:szCs w:val="20"/>
        </w:rPr>
        <w:tab/>
      </w:r>
      <w:r w:rsidR="00E849C7">
        <w:rPr>
          <w:rFonts w:ascii="Arial" w:hAnsi="Arial" w:cs="Arial"/>
          <w:sz w:val="20"/>
          <w:szCs w:val="20"/>
        </w:rPr>
        <w:tab/>
      </w:r>
      <w:r w:rsidR="00ED335C">
        <w:rPr>
          <w:rFonts w:ascii="Arial" w:hAnsi="Arial" w:cs="Arial"/>
          <w:sz w:val="20"/>
          <w:szCs w:val="20"/>
        </w:rPr>
        <w:t xml:space="preserve"> </w:t>
      </w:r>
    </w:p>
    <w:p w14:paraId="32EC1969" w14:textId="50354A8A" w:rsidR="0047558A" w:rsidRPr="00703EF4" w:rsidRDefault="00E849C7" w:rsidP="0047558A">
      <w:pPr>
        <w:ind w:left="301"/>
        <w:rPr>
          <w:rFonts w:ascii="Arial" w:hAnsi="Arial" w:cs="Arial"/>
          <w:sz w:val="20"/>
          <w:szCs w:val="20"/>
        </w:rPr>
      </w:pPr>
      <w:r>
        <w:rPr>
          <w:rFonts w:ascii="Arial" w:hAnsi="Arial" w:cs="Arial"/>
          <w:sz w:val="20"/>
          <w:szCs w:val="20"/>
        </w:rPr>
        <w:t>Zapísaný v </w:t>
      </w:r>
    </w:p>
    <w:p w14:paraId="234AF9F0" w14:textId="6943392C" w:rsidR="0047558A" w:rsidRPr="00703EF4" w:rsidRDefault="0047558A" w:rsidP="00BA25B1">
      <w:pPr>
        <w:ind w:left="301"/>
        <w:rPr>
          <w:rFonts w:ascii="Arial" w:hAnsi="Arial" w:cs="Arial"/>
          <w:sz w:val="20"/>
          <w:szCs w:val="20"/>
        </w:rPr>
      </w:pPr>
      <w:r w:rsidRPr="00703EF4">
        <w:rPr>
          <w:rFonts w:ascii="Arial" w:hAnsi="Arial" w:cs="Arial"/>
          <w:sz w:val="20"/>
          <w:szCs w:val="20"/>
        </w:rPr>
        <w:t xml:space="preserve">Zastúpený: </w:t>
      </w:r>
      <w:r w:rsidRPr="00703EF4">
        <w:rPr>
          <w:rFonts w:ascii="Arial" w:hAnsi="Arial" w:cs="Arial"/>
          <w:sz w:val="20"/>
          <w:szCs w:val="20"/>
        </w:rPr>
        <w:tab/>
      </w:r>
      <w:r w:rsidRPr="00703EF4">
        <w:rPr>
          <w:rFonts w:ascii="Arial" w:hAnsi="Arial" w:cs="Arial"/>
          <w:sz w:val="20"/>
          <w:szCs w:val="20"/>
        </w:rPr>
        <w:tab/>
      </w:r>
    </w:p>
    <w:p w14:paraId="73E3B8EA" w14:textId="3B442F7C" w:rsidR="00E849C7" w:rsidRDefault="0047558A" w:rsidP="0047558A">
      <w:pPr>
        <w:ind w:left="301"/>
        <w:rPr>
          <w:rFonts w:ascii="Arial" w:hAnsi="Arial" w:cs="Arial"/>
          <w:sz w:val="20"/>
          <w:szCs w:val="20"/>
        </w:rPr>
      </w:pPr>
      <w:r w:rsidRPr="00703EF4">
        <w:rPr>
          <w:rFonts w:ascii="Arial" w:hAnsi="Arial" w:cs="Arial"/>
          <w:sz w:val="20"/>
          <w:szCs w:val="20"/>
        </w:rPr>
        <w:t xml:space="preserve">IČO: </w:t>
      </w:r>
      <w:r w:rsidRPr="00703EF4">
        <w:rPr>
          <w:rFonts w:ascii="Arial" w:hAnsi="Arial" w:cs="Arial"/>
          <w:sz w:val="20"/>
          <w:szCs w:val="20"/>
        </w:rPr>
        <w:tab/>
      </w:r>
      <w:r w:rsidRPr="00703EF4">
        <w:rPr>
          <w:rFonts w:ascii="Arial" w:hAnsi="Arial" w:cs="Arial"/>
          <w:sz w:val="20"/>
          <w:szCs w:val="20"/>
        </w:rPr>
        <w:tab/>
      </w:r>
    </w:p>
    <w:p w14:paraId="0E632908" w14:textId="41DE6903" w:rsidR="0047558A" w:rsidRPr="00703EF4" w:rsidRDefault="00E849C7" w:rsidP="0047558A">
      <w:pPr>
        <w:ind w:left="301"/>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D29DE44" w14:textId="0C6F5E14" w:rsidR="0047558A" w:rsidRPr="00703EF4" w:rsidRDefault="00E849C7" w:rsidP="0047558A">
      <w:pPr>
        <w:ind w:left="301"/>
        <w:rPr>
          <w:rFonts w:ascii="Arial" w:hAnsi="Arial" w:cs="Arial"/>
          <w:sz w:val="20"/>
          <w:szCs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p>
    <w:p w14:paraId="3C3AD344" w14:textId="18BC6B94" w:rsidR="0047558A" w:rsidRPr="00703EF4" w:rsidRDefault="00E849C7" w:rsidP="00E849C7">
      <w:pPr>
        <w:ind w:left="2268" w:hanging="1984"/>
        <w:rPr>
          <w:rFonts w:ascii="Arial" w:hAnsi="Arial" w:cs="Arial"/>
          <w:sz w:val="20"/>
          <w:szCs w:val="20"/>
        </w:rPr>
      </w:pPr>
      <w:r>
        <w:rPr>
          <w:rFonts w:ascii="Arial" w:hAnsi="Arial" w:cs="Arial"/>
          <w:sz w:val="20"/>
          <w:szCs w:val="20"/>
        </w:rPr>
        <w:t xml:space="preserve">Bankové spojenie:    </w:t>
      </w:r>
    </w:p>
    <w:p w14:paraId="37C7B79D" w14:textId="608B14FE" w:rsidR="0047558A" w:rsidRPr="00703EF4" w:rsidRDefault="00E849C7" w:rsidP="0047558A">
      <w:pPr>
        <w:ind w:left="2832" w:hanging="2531"/>
        <w:rPr>
          <w:rFonts w:ascii="Arial" w:hAnsi="Arial" w:cs="Arial"/>
          <w:sz w:val="20"/>
          <w:szCs w:val="20"/>
        </w:rPr>
      </w:pPr>
      <w:r>
        <w:rPr>
          <w:rFonts w:ascii="Arial" w:hAnsi="Arial" w:cs="Arial"/>
          <w:sz w:val="20"/>
          <w:szCs w:val="20"/>
        </w:rPr>
        <w:t xml:space="preserve">IBAN: </w:t>
      </w:r>
      <w:r>
        <w:rPr>
          <w:rFonts w:ascii="Arial" w:hAnsi="Arial" w:cs="Arial"/>
          <w:sz w:val="20"/>
          <w:szCs w:val="20"/>
        </w:rPr>
        <w:tab/>
      </w:r>
      <w:r w:rsidR="0047558A" w:rsidRPr="00703EF4">
        <w:rPr>
          <w:rFonts w:ascii="Arial" w:hAnsi="Arial" w:cs="Arial"/>
          <w:sz w:val="20"/>
          <w:szCs w:val="20"/>
        </w:rPr>
        <w:t xml:space="preserve">                 </w:t>
      </w:r>
    </w:p>
    <w:p w14:paraId="03DBC8B2" w14:textId="77777777" w:rsidR="0047558A" w:rsidRPr="00703EF4" w:rsidRDefault="0047558A" w:rsidP="0047558A">
      <w:pPr>
        <w:tabs>
          <w:tab w:val="left" w:pos="3600"/>
        </w:tabs>
        <w:ind w:firstLine="300"/>
        <w:rPr>
          <w:rFonts w:ascii="Arial" w:hAnsi="Arial" w:cs="Arial"/>
          <w:sz w:val="20"/>
          <w:szCs w:val="20"/>
        </w:rPr>
      </w:pPr>
      <w:r w:rsidRPr="00703EF4">
        <w:rPr>
          <w:rFonts w:ascii="Arial" w:hAnsi="Arial" w:cs="Arial"/>
          <w:sz w:val="20"/>
          <w:szCs w:val="20"/>
        </w:rPr>
        <w:t xml:space="preserve">SWIFT/BIC kód:                </w:t>
      </w:r>
    </w:p>
    <w:p w14:paraId="21AF1328" w14:textId="570E5E04" w:rsidR="0047558A" w:rsidRPr="00703EF4" w:rsidRDefault="0047558A" w:rsidP="0047558A">
      <w:pPr>
        <w:ind w:left="301"/>
        <w:rPr>
          <w:rFonts w:ascii="Arial" w:hAnsi="Arial" w:cs="Arial"/>
          <w:sz w:val="20"/>
          <w:szCs w:val="20"/>
        </w:rPr>
      </w:pPr>
      <w:r w:rsidRPr="00703EF4">
        <w:rPr>
          <w:rFonts w:ascii="Arial" w:hAnsi="Arial" w:cs="Arial"/>
          <w:sz w:val="20"/>
          <w:szCs w:val="20"/>
        </w:rPr>
        <w:t>(ďalej len „</w:t>
      </w:r>
      <w:r w:rsidR="00BA25B1">
        <w:rPr>
          <w:rFonts w:ascii="Arial" w:hAnsi="Arial" w:cs="Arial"/>
          <w:sz w:val="20"/>
          <w:szCs w:val="20"/>
        </w:rPr>
        <w:t>zhotoviteľ</w:t>
      </w:r>
      <w:r w:rsidRPr="00703EF4">
        <w:rPr>
          <w:rFonts w:ascii="Arial" w:hAnsi="Arial" w:cs="Arial"/>
          <w:sz w:val="20"/>
          <w:szCs w:val="20"/>
        </w:rPr>
        <w:t>“)</w:t>
      </w:r>
    </w:p>
    <w:p w14:paraId="7FA1D148" w14:textId="77777777" w:rsidR="002E7E3F" w:rsidRDefault="002E7E3F" w:rsidP="0047558A">
      <w:pPr>
        <w:ind w:left="301"/>
        <w:rPr>
          <w:rFonts w:ascii="Arial" w:hAnsi="Arial" w:cs="Arial"/>
          <w:sz w:val="20"/>
          <w:szCs w:val="20"/>
        </w:rPr>
      </w:pPr>
    </w:p>
    <w:p w14:paraId="547EABBD" w14:textId="13B41BF9" w:rsidR="0047558A" w:rsidRPr="00703EF4" w:rsidRDefault="0047558A" w:rsidP="0047558A">
      <w:pPr>
        <w:ind w:left="301"/>
        <w:rPr>
          <w:rFonts w:ascii="Arial" w:hAnsi="Arial" w:cs="Arial"/>
          <w:sz w:val="20"/>
          <w:szCs w:val="20"/>
        </w:rPr>
      </w:pPr>
      <w:r w:rsidRPr="00703EF4">
        <w:rPr>
          <w:rFonts w:ascii="Arial" w:hAnsi="Arial" w:cs="Arial"/>
          <w:sz w:val="20"/>
          <w:szCs w:val="20"/>
        </w:rPr>
        <w:t xml:space="preserve">(objednávateľ a </w:t>
      </w:r>
      <w:r w:rsidR="00BA25B1">
        <w:rPr>
          <w:rFonts w:ascii="Arial" w:hAnsi="Arial" w:cs="Arial"/>
          <w:sz w:val="20"/>
          <w:szCs w:val="20"/>
        </w:rPr>
        <w:t>zhotoviteľ</w:t>
      </w:r>
      <w:r w:rsidRPr="00703EF4">
        <w:rPr>
          <w:rFonts w:ascii="Arial" w:hAnsi="Arial" w:cs="Arial"/>
          <w:sz w:val="20"/>
          <w:szCs w:val="20"/>
        </w:rPr>
        <w:t xml:space="preserve"> spolu ďalej ako „zmluvné strany“)</w:t>
      </w:r>
    </w:p>
    <w:p w14:paraId="1A8F5312" w14:textId="77777777" w:rsidR="0047558A" w:rsidRPr="00703EF4" w:rsidRDefault="0047558A" w:rsidP="0047558A">
      <w:pPr>
        <w:jc w:val="both"/>
        <w:rPr>
          <w:rFonts w:ascii="Arial" w:hAnsi="Arial" w:cs="Arial"/>
          <w:b/>
          <w:noProof/>
          <w:sz w:val="20"/>
          <w:szCs w:val="20"/>
        </w:rPr>
      </w:pPr>
    </w:p>
    <w:p w14:paraId="0772921D" w14:textId="77777777" w:rsidR="0047558A" w:rsidRPr="00703EF4" w:rsidRDefault="0047558A" w:rsidP="0047558A">
      <w:pPr>
        <w:jc w:val="both"/>
        <w:rPr>
          <w:rFonts w:ascii="Arial" w:hAnsi="Arial" w:cs="Arial"/>
          <w:b/>
          <w:noProof/>
          <w:sz w:val="20"/>
          <w:szCs w:val="20"/>
        </w:rPr>
      </w:pPr>
    </w:p>
    <w:p w14:paraId="3ECC484D" w14:textId="7C6ACE61" w:rsidR="00BA25B1" w:rsidRDefault="00BA25B1" w:rsidP="00B91131">
      <w:pPr>
        <w:jc w:val="center"/>
        <w:rPr>
          <w:rStyle w:val="Siln"/>
          <w:rFonts w:ascii="Arial" w:hAnsi="Arial" w:cs="Arial"/>
          <w:bCs/>
          <w:sz w:val="20"/>
          <w:szCs w:val="20"/>
        </w:rPr>
      </w:pPr>
      <w:r>
        <w:rPr>
          <w:rStyle w:val="Siln"/>
          <w:rFonts w:ascii="Arial" w:hAnsi="Arial" w:cs="Arial"/>
          <w:bCs/>
          <w:sz w:val="20"/>
          <w:szCs w:val="20"/>
        </w:rPr>
        <w:t>Článok 2</w:t>
      </w:r>
    </w:p>
    <w:p w14:paraId="287C6B0E" w14:textId="64224ADD" w:rsidR="00BA25B1" w:rsidRDefault="00BA25B1" w:rsidP="00B91131">
      <w:pPr>
        <w:jc w:val="center"/>
        <w:rPr>
          <w:rStyle w:val="Siln"/>
          <w:rFonts w:ascii="Arial" w:hAnsi="Arial" w:cs="Arial"/>
          <w:bCs/>
          <w:sz w:val="20"/>
          <w:szCs w:val="20"/>
        </w:rPr>
      </w:pPr>
      <w:r>
        <w:rPr>
          <w:rStyle w:val="Siln"/>
          <w:rFonts w:ascii="Arial" w:hAnsi="Arial" w:cs="Arial"/>
          <w:bCs/>
          <w:sz w:val="20"/>
          <w:szCs w:val="20"/>
        </w:rPr>
        <w:t>Úvodné ustanovenia</w:t>
      </w:r>
    </w:p>
    <w:p w14:paraId="01301702" w14:textId="4FC34E98" w:rsidR="00BA25B1" w:rsidRPr="003A6608" w:rsidRDefault="00BA25B1" w:rsidP="003A6608">
      <w:pPr>
        <w:pStyle w:val="Odsekzoznamu"/>
        <w:numPr>
          <w:ilvl w:val="1"/>
          <w:numId w:val="94"/>
        </w:numPr>
        <w:jc w:val="both"/>
        <w:rPr>
          <w:rStyle w:val="Siln"/>
          <w:rFonts w:ascii="Arial" w:hAnsi="Arial" w:cs="Arial"/>
          <w:b w:val="0"/>
          <w:bCs/>
          <w:sz w:val="20"/>
          <w:szCs w:val="20"/>
        </w:rPr>
      </w:pPr>
      <w:r w:rsidRPr="003A6608">
        <w:rPr>
          <w:rStyle w:val="Siln"/>
          <w:rFonts w:ascii="Arial" w:hAnsi="Arial" w:cs="Arial"/>
          <w:b w:val="0"/>
          <w:bCs/>
          <w:sz w:val="20"/>
          <w:szCs w:val="20"/>
        </w:rPr>
        <w:t xml:space="preserve">Zmluvné strany uzatvárajú túto </w:t>
      </w:r>
      <w:r w:rsidR="00D84496" w:rsidRPr="003A6608">
        <w:rPr>
          <w:rStyle w:val="Siln"/>
          <w:rFonts w:ascii="Arial" w:hAnsi="Arial" w:cs="Arial"/>
          <w:b w:val="0"/>
          <w:bCs/>
          <w:sz w:val="20"/>
          <w:szCs w:val="20"/>
        </w:rPr>
        <w:t>zmluvu</w:t>
      </w:r>
      <w:r w:rsidRPr="003A6608">
        <w:rPr>
          <w:rStyle w:val="Siln"/>
          <w:rFonts w:ascii="Arial" w:hAnsi="Arial" w:cs="Arial"/>
          <w:b w:val="0"/>
          <w:bCs/>
          <w:sz w:val="20"/>
          <w:szCs w:val="20"/>
        </w:rPr>
        <w:t xml:space="preserve"> v súlade s výsledkom verejného obstarávania na predmet zákazky „</w:t>
      </w:r>
      <w:r w:rsidR="001862FE" w:rsidRPr="003A6608">
        <w:rPr>
          <w:rFonts w:ascii="Arial" w:hAnsi="Arial" w:cs="Arial"/>
          <w:b/>
          <w:sz w:val="20"/>
          <w:szCs w:val="20"/>
        </w:rPr>
        <w:t>Automatizovaná klientska komunikácia</w:t>
      </w:r>
      <w:r w:rsidRPr="003A6608">
        <w:rPr>
          <w:rStyle w:val="Siln"/>
          <w:rFonts w:ascii="Arial" w:hAnsi="Arial" w:cs="Arial"/>
          <w:b w:val="0"/>
          <w:bCs/>
          <w:sz w:val="20"/>
          <w:szCs w:val="20"/>
        </w:rPr>
        <w:t xml:space="preserve">“ uskutočneného podľa zákona </w:t>
      </w:r>
      <w:r w:rsidR="00606968" w:rsidRPr="003A6608">
        <w:rPr>
          <w:rStyle w:val="Siln"/>
          <w:rFonts w:ascii="Arial" w:hAnsi="Arial" w:cs="Arial"/>
          <w:b w:val="0"/>
          <w:bCs/>
          <w:sz w:val="20"/>
          <w:szCs w:val="20"/>
        </w:rPr>
        <w:t xml:space="preserve">č. 343/2015 Z.z. </w:t>
      </w:r>
      <w:r w:rsidRPr="003A6608">
        <w:rPr>
          <w:rStyle w:val="Siln"/>
          <w:rFonts w:ascii="Arial" w:hAnsi="Arial" w:cs="Arial"/>
          <w:b w:val="0"/>
          <w:bCs/>
          <w:sz w:val="20"/>
          <w:szCs w:val="20"/>
        </w:rPr>
        <w:t xml:space="preserve">o verejnom obstarávaní </w:t>
      </w:r>
      <w:r w:rsidR="00606968" w:rsidRPr="003A6608">
        <w:rPr>
          <w:rStyle w:val="Siln"/>
          <w:rFonts w:ascii="Arial" w:hAnsi="Arial" w:cs="Arial"/>
          <w:b w:val="0"/>
          <w:bCs/>
          <w:sz w:val="20"/>
          <w:szCs w:val="20"/>
        </w:rPr>
        <w:t xml:space="preserve">a o zmene a doplnení niektorých zákonov v znení neskorších predpisov </w:t>
      </w:r>
      <w:r w:rsidRPr="003A6608">
        <w:rPr>
          <w:rStyle w:val="Siln"/>
          <w:rFonts w:ascii="Arial" w:hAnsi="Arial" w:cs="Arial"/>
          <w:b w:val="0"/>
          <w:bCs/>
          <w:sz w:val="20"/>
          <w:szCs w:val="20"/>
        </w:rPr>
        <w:t xml:space="preserve">(ďalej </w:t>
      </w:r>
      <w:r w:rsidR="00606968" w:rsidRPr="003A6608">
        <w:rPr>
          <w:rStyle w:val="Siln"/>
          <w:rFonts w:ascii="Arial" w:hAnsi="Arial" w:cs="Arial"/>
          <w:b w:val="0"/>
          <w:bCs/>
          <w:sz w:val="20"/>
          <w:szCs w:val="20"/>
        </w:rPr>
        <w:t>len</w:t>
      </w:r>
      <w:r w:rsidRPr="003A6608">
        <w:rPr>
          <w:rStyle w:val="Siln"/>
          <w:rFonts w:ascii="Arial" w:hAnsi="Arial" w:cs="Arial"/>
          <w:b w:val="0"/>
          <w:bCs/>
          <w:sz w:val="20"/>
          <w:szCs w:val="20"/>
        </w:rPr>
        <w:t xml:space="preserve"> „</w:t>
      </w:r>
      <w:r w:rsidR="00606968" w:rsidRPr="003A6608">
        <w:rPr>
          <w:rStyle w:val="Siln"/>
          <w:rFonts w:ascii="Arial" w:hAnsi="Arial" w:cs="Arial"/>
          <w:b w:val="0"/>
          <w:bCs/>
          <w:sz w:val="20"/>
          <w:szCs w:val="20"/>
        </w:rPr>
        <w:t xml:space="preserve">zákon o </w:t>
      </w:r>
      <w:r w:rsidRPr="003A6608">
        <w:rPr>
          <w:rStyle w:val="Siln"/>
          <w:rFonts w:ascii="Arial" w:hAnsi="Arial" w:cs="Arial"/>
          <w:b w:val="0"/>
          <w:bCs/>
          <w:sz w:val="20"/>
          <w:szCs w:val="20"/>
        </w:rPr>
        <w:t>verejn</w:t>
      </w:r>
      <w:r w:rsidR="00606968" w:rsidRPr="003A6608">
        <w:rPr>
          <w:rStyle w:val="Siln"/>
          <w:rFonts w:ascii="Arial" w:hAnsi="Arial" w:cs="Arial"/>
          <w:b w:val="0"/>
          <w:bCs/>
          <w:sz w:val="20"/>
          <w:szCs w:val="20"/>
        </w:rPr>
        <w:t>om</w:t>
      </w:r>
      <w:r w:rsidRPr="003A6608">
        <w:rPr>
          <w:rStyle w:val="Siln"/>
          <w:rFonts w:ascii="Arial" w:hAnsi="Arial" w:cs="Arial"/>
          <w:b w:val="0"/>
          <w:bCs/>
          <w:sz w:val="20"/>
          <w:szCs w:val="20"/>
        </w:rPr>
        <w:t xml:space="preserve"> obstarávan</w:t>
      </w:r>
      <w:r w:rsidR="00606968" w:rsidRPr="003A6608">
        <w:rPr>
          <w:rStyle w:val="Siln"/>
          <w:rFonts w:ascii="Arial" w:hAnsi="Arial" w:cs="Arial"/>
          <w:b w:val="0"/>
          <w:bCs/>
          <w:sz w:val="20"/>
          <w:szCs w:val="20"/>
        </w:rPr>
        <w:t>í</w:t>
      </w:r>
      <w:r w:rsidRPr="003A6608">
        <w:rPr>
          <w:rStyle w:val="Siln"/>
          <w:rFonts w:ascii="Arial" w:hAnsi="Arial" w:cs="Arial"/>
          <w:b w:val="0"/>
          <w:bCs/>
          <w:sz w:val="20"/>
          <w:szCs w:val="20"/>
        </w:rPr>
        <w:t xml:space="preserve">“). </w:t>
      </w:r>
    </w:p>
    <w:p w14:paraId="6FB56454" w14:textId="77777777" w:rsidR="00BA25B1" w:rsidRPr="00BA25B1" w:rsidRDefault="00BA25B1" w:rsidP="003A6608">
      <w:pPr>
        <w:pStyle w:val="Odsekzoznamu"/>
        <w:numPr>
          <w:ilvl w:val="1"/>
          <w:numId w:val="94"/>
        </w:numPr>
        <w:jc w:val="both"/>
        <w:rPr>
          <w:rStyle w:val="Siln"/>
          <w:rFonts w:ascii="Arial" w:hAnsi="Arial" w:cs="Arial"/>
          <w:b w:val="0"/>
          <w:bCs/>
          <w:sz w:val="20"/>
          <w:szCs w:val="20"/>
        </w:rPr>
      </w:pPr>
      <w:r w:rsidRPr="00BA25B1">
        <w:rPr>
          <w:rStyle w:val="Siln"/>
          <w:rFonts w:ascii="Arial" w:hAnsi="Arial" w:cs="Arial"/>
          <w:b w:val="0"/>
          <w:bCs/>
          <w:sz w:val="20"/>
          <w:szCs w:val="20"/>
        </w:rPr>
        <w:t>Zhotoviteľ vyhlasuje, že</w:t>
      </w:r>
    </w:p>
    <w:p w14:paraId="6B327A4D" w14:textId="50B1C556" w:rsidR="00BA25B1" w:rsidRPr="003A6608" w:rsidRDefault="00BA25B1" w:rsidP="003A6608">
      <w:pPr>
        <w:pStyle w:val="Odsekzoznamu"/>
        <w:numPr>
          <w:ilvl w:val="2"/>
          <w:numId w:val="94"/>
        </w:numPr>
        <w:jc w:val="both"/>
        <w:rPr>
          <w:rStyle w:val="Siln"/>
          <w:rFonts w:ascii="Arial" w:hAnsi="Arial" w:cs="Arial"/>
          <w:b w:val="0"/>
          <w:bCs/>
          <w:sz w:val="20"/>
          <w:szCs w:val="20"/>
        </w:rPr>
      </w:pPr>
      <w:r w:rsidRPr="003A6608">
        <w:rPr>
          <w:rStyle w:val="Siln"/>
          <w:rFonts w:ascii="Arial" w:hAnsi="Arial" w:cs="Arial"/>
          <w:b w:val="0"/>
          <w:bCs/>
          <w:sz w:val="20"/>
          <w:szCs w:val="20"/>
        </w:rPr>
        <w:t>sa oboznámil a preskúmal všetky podmienky a okolnosti súvisiace s realizovaním predmetu zmluvy a sú mu známe všetky technické, kvalitatívne a kvantitatívne podmienky vykonania diela,</w:t>
      </w:r>
    </w:p>
    <w:p w14:paraId="25460780" w14:textId="12AAF1F7" w:rsidR="00BA25B1" w:rsidRPr="00BA25B1" w:rsidRDefault="00BA25B1" w:rsidP="003A6608">
      <w:pPr>
        <w:pStyle w:val="Odsekzoznamu"/>
        <w:numPr>
          <w:ilvl w:val="2"/>
          <w:numId w:val="94"/>
        </w:numPr>
        <w:jc w:val="both"/>
        <w:rPr>
          <w:rStyle w:val="Siln"/>
          <w:rFonts w:ascii="Arial" w:hAnsi="Arial" w:cs="Arial"/>
          <w:b w:val="0"/>
          <w:bCs/>
          <w:sz w:val="20"/>
          <w:szCs w:val="20"/>
        </w:rPr>
      </w:pPr>
      <w:r w:rsidRPr="00BA25B1">
        <w:rPr>
          <w:rStyle w:val="Siln"/>
          <w:rFonts w:ascii="Arial" w:hAnsi="Arial" w:cs="Arial"/>
          <w:b w:val="0"/>
          <w:bCs/>
          <w:sz w:val="20"/>
          <w:szCs w:val="20"/>
        </w:rPr>
        <w:t>riadne sa oboznámil so všetkou dokumentáciou špecifikujúcou požiadavky na</w:t>
      </w:r>
      <w:r>
        <w:rPr>
          <w:rStyle w:val="Siln"/>
          <w:rFonts w:ascii="Arial" w:hAnsi="Arial" w:cs="Arial"/>
          <w:b w:val="0"/>
          <w:bCs/>
          <w:sz w:val="20"/>
          <w:szCs w:val="20"/>
        </w:rPr>
        <w:t xml:space="preserve"> </w:t>
      </w:r>
      <w:r w:rsidR="00606968">
        <w:rPr>
          <w:rStyle w:val="Siln"/>
          <w:rFonts w:ascii="Arial" w:hAnsi="Arial" w:cs="Arial"/>
          <w:b w:val="0"/>
          <w:bCs/>
          <w:sz w:val="20"/>
          <w:szCs w:val="20"/>
        </w:rPr>
        <w:t>predmet zmluvy</w:t>
      </w:r>
      <w:r w:rsidRPr="00BA25B1">
        <w:rPr>
          <w:rStyle w:val="Siln"/>
          <w:rFonts w:ascii="Arial" w:hAnsi="Arial" w:cs="Arial"/>
          <w:b w:val="0"/>
          <w:bCs/>
          <w:sz w:val="20"/>
          <w:szCs w:val="20"/>
        </w:rPr>
        <w:t>,</w:t>
      </w:r>
    </w:p>
    <w:p w14:paraId="288F7368" w14:textId="0AF37A17" w:rsidR="00BA25B1" w:rsidRPr="00BA25B1" w:rsidRDefault="00BA25B1" w:rsidP="003A6608">
      <w:pPr>
        <w:pStyle w:val="Odsekzoznamu"/>
        <w:numPr>
          <w:ilvl w:val="2"/>
          <w:numId w:val="94"/>
        </w:numPr>
        <w:jc w:val="both"/>
        <w:rPr>
          <w:rStyle w:val="Siln"/>
          <w:rFonts w:ascii="Arial" w:hAnsi="Arial" w:cs="Arial"/>
          <w:b w:val="0"/>
          <w:bCs/>
          <w:sz w:val="20"/>
          <w:szCs w:val="20"/>
        </w:rPr>
      </w:pPr>
      <w:r w:rsidRPr="00BA25B1">
        <w:rPr>
          <w:rStyle w:val="Siln"/>
          <w:rFonts w:ascii="Arial" w:hAnsi="Arial" w:cs="Arial"/>
          <w:b w:val="0"/>
          <w:bCs/>
          <w:sz w:val="20"/>
          <w:szCs w:val="20"/>
        </w:rPr>
        <w:t>predmet zmluvy je mu jasný a na základe svojej odbornej spôsobilosti, technického</w:t>
      </w:r>
      <w:r>
        <w:rPr>
          <w:rStyle w:val="Siln"/>
          <w:rFonts w:ascii="Arial" w:hAnsi="Arial" w:cs="Arial"/>
          <w:b w:val="0"/>
          <w:bCs/>
          <w:sz w:val="20"/>
          <w:szCs w:val="20"/>
        </w:rPr>
        <w:t xml:space="preserve"> </w:t>
      </w:r>
      <w:r w:rsidRPr="00BA25B1">
        <w:rPr>
          <w:rStyle w:val="Siln"/>
          <w:rFonts w:ascii="Arial" w:hAnsi="Arial" w:cs="Arial"/>
          <w:b w:val="0"/>
          <w:bCs/>
          <w:sz w:val="20"/>
          <w:szCs w:val="20"/>
        </w:rPr>
        <w:t>vybavenia a personálu, ktorý má k dispozícii, je schopný ho vykonať riadne, včas,</w:t>
      </w:r>
      <w:r>
        <w:rPr>
          <w:rStyle w:val="Siln"/>
          <w:rFonts w:ascii="Arial" w:hAnsi="Arial" w:cs="Arial"/>
          <w:b w:val="0"/>
          <w:bCs/>
          <w:sz w:val="20"/>
          <w:szCs w:val="20"/>
        </w:rPr>
        <w:t xml:space="preserve"> </w:t>
      </w:r>
      <w:r w:rsidRPr="00BA25B1">
        <w:rPr>
          <w:rStyle w:val="Siln"/>
          <w:rFonts w:ascii="Arial" w:hAnsi="Arial" w:cs="Arial"/>
          <w:b w:val="0"/>
          <w:bCs/>
          <w:sz w:val="20"/>
          <w:szCs w:val="20"/>
        </w:rPr>
        <w:t>kompletne a na požadovanej odbornej úrovni v súlade s touto zmluvou a všetkými jej</w:t>
      </w:r>
      <w:r>
        <w:rPr>
          <w:rStyle w:val="Siln"/>
          <w:rFonts w:ascii="Arial" w:hAnsi="Arial" w:cs="Arial"/>
          <w:b w:val="0"/>
          <w:bCs/>
          <w:sz w:val="20"/>
          <w:szCs w:val="20"/>
        </w:rPr>
        <w:t xml:space="preserve"> </w:t>
      </w:r>
      <w:r w:rsidRPr="00BA25B1">
        <w:rPr>
          <w:rStyle w:val="Siln"/>
          <w:rFonts w:ascii="Arial" w:hAnsi="Arial" w:cs="Arial"/>
          <w:b w:val="0"/>
          <w:bCs/>
          <w:sz w:val="20"/>
          <w:szCs w:val="20"/>
        </w:rPr>
        <w:t xml:space="preserve">prílohami, s technologickými predpismi a postupmi výrobcov </w:t>
      </w:r>
      <w:r w:rsidR="000A6347">
        <w:rPr>
          <w:rStyle w:val="Siln"/>
          <w:rFonts w:ascii="Arial" w:hAnsi="Arial" w:cs="Arial"/>
          <w:b w:val="0"/>
          <w:bCs/>
          <w:sz w:val="20"/>
          <w:szCs w:val="20"/>
        </w:rPr>
        <w:t>použitých</w:t>
      </w:r>
      <w:r>
        <w:rPr>
          <w:rStyle w:val="Siln"/>
          <w:rFonts w:ascii="Arial" w:hAnsi="Arial" w:cs="Arial"/>
          <w:b w:val="0"/>
          <w:bCs/>
          <w:sz w:val="20"/>
          <w:szCs w:val="20"/>
        </w:rPr>
        <w:t xml:space="preserve"> </w:t>
      </w:r>
      <w:r w:rsidRPr="00BA25B1">
        <w:rPr>
          <w:rStyle w:val="Siln"/>
          <w:rFonts w:ascii="Arial" w:hAnsi="Arial" w:cs="Arial"/>
          <w:b w:val="0"/>
          <w:bCs/>
          <w:sz w:val="20"/>
          <w:szCs w:val="20"/>
        </w:rPr>
        <w:t xml:space="preserve">materiálov, </w:t>
      </w:r>
      <w:r w:rsidR="000A6347">
        <w:rPr>
          <w:rStyle w:val="Siln"/>
          <w:rFonts w:ascii="Arial" w:hAnsi="Arial" w:cs="Arial"/>
          <w:b w:val="0"/>
          <w:bCs/>
          <w:sz w:val="20"/>
          <w:szCs w:val="20"/>
        </w:rPr>
        <w:t xml:space="preserve">výrobkov a </w:t>
      </w:r>
      <w:r w:rsidRPr="00BA25B1">
        <w:rPr>
          <w:rStyle w:val="Siln"/>
          <w:rFonts w:ascii="Arial" w:hAnsi="Arial" w:cs="Arial"/>
          <w:b w:val="0"/>
          <w:bCs/>
          <w:sz w:val="20"/>
          <w:szCs w:val="20"/>
        </w:rPr>
        <w:t>zariadení, ako aj príslušnými právnymi</w:t>
      </w:r>
      <w:r>
        <w:rPr>
          <w:rStyle w:val="Siln"/>
          <w:rFonts w:ascii="Arial" w:hAnsi="Arial" w:cs="Arial"/>
          <w:b w:val="0"/>
          <w:bCs/>
          <w:sz w:val="20"/>
          <w:szCs w:val="20"/>
        </w:rPr>
        <w:t xml:space="preserve"> </w:t>
      </w:r>
      <w:r w:rsidRPr="00BA25B1">
        <w:rPr>
          <w:rStyle w:val="Siln"/>
          <w:rFonts w:ascii="Arial" w:hAnsi="Arial" w:cs="Arial"/>
          <w:b w:val="0"/>
          <w:bCs/>
          <w:sz w:val="20"/>
          <w:szCs w:val="20"/>
        </w:rPr>
        <w:t xml:space="preserve">predpismi platnými v čase </w:t>
      </w:r>
      <w:r w:rsidR="00606968">
        <w:rPr>
          <w:rStyle w:val="Siln"/>
          <w:rFonts w:ascii="Arial" w:hAnsi="Arial" w:cs="Arial"/>
          <w:b w:val="0"/>
          <w:bCs/>
          <w:sz w:val="20"/>
          <w:szCs w:val="20"/>
        </w:rPr>
        <w:t>plnenia predmetu zmluvy</w:t>
      </w:r>
      <w:r w:rsidRPr="00BA25B1">
        <w:rPr>
          <w:rStyle w:val="Siln"/>
          <w:rFonts w:ascii="Arial" w:hAnsi="Arial" w:cs="Arial"/>
          <w:b w:val="0"/>
          <w:bCs/>
          <w:sz w:val="20"/>
          <w:szCs w:val="20"/>
        </w:rPr>
        <w:t>.</w:t>
      </w:r>
    </w:p>
    <w:p w14:paraId="378ADD81" w14:textId="3EF17C2D" w:rsidR="00BA25B1" w:rsidRPr="00BA25B1" w:rsidRDefault="00BA25B1" w:rsidP="003A6608">
      <w:pPr>
        <w:pStyle w:val="Odsekzoznamu"/>
        <w:numPr>
          <w:ilvl w:val="1"/>
          <w:numId w:val="94"/>
        </w:numPr>
        <w:jc w:val="both"/>
        <w:rPr>
          <w:rStyle w:val="Siln"/>
          <w:rFonts w:ascii="Arial" w:hAnsi="Arial" w:cs="Arial"/>
          <w:b w:val="0"/>
          <w:bCs/>
          <w:sz w:val="20"/>
          <w:szCs w:val="20"/>
        </w:rPr>
      </w:pPr>
      <w:r w:rsidRPr="00BA25B1">
        <w:rPr>
          <w:rStyle w:val="Siln"/>
          <w:rFonts w:ascii="Arial" w:hAnsi="Arial" w:cs="Arial"/>
          <w:b w:val="0"/>
          <w:bCs/>
          <w:sz w:val="20"/>
          <w:szCs w:val="20"/>
        </w:rPr>
        <w:t xml:space="preserve">Účelom tejto zmluvy je </w:t>
      </w:r>
      <w:r w:rsidRPr="00BA25B1">
        <w:rPr>
          <w:rStyle w:val="Siln"/>
          <w:rFonts w:ascii="Arial" w:hAnsi="Arial" w:cs="Arial"/>
          <w:b w:val="0"/>
          <w:bCs/>
          <w:sz w:val="20"/>
          <w:szCs w:val="20"/>
        </w:rPr>
        <w:tab/>
      </w:r>
    </w:p>
    <w:p w14:paraId="1AAD71B2" w14:textId="399F791B" w:rsidR="00BA25B1" w:rsidRPr="003A6608" w:rsidRDefault="00BA25B1" w:rsidP="003A6608">
      <w:pPr>
        <w:pStyle w:val="Odsekzoznamu"/>
        <w:numPr>
          <w:ilvl w:val="2"/>
          <w:numId w:val="94"/>
        </w:numPr>
        <w:jc w:val="both"/>
        <w:rPr>
          <w:rStyle w:val="Siln"/>
          <w:rFonts w:ascii="Arial" w:hAnsi="Arial" w:cs="Arial"/>
          <w:b w:val="0"/>
          <w:bCs/>
          <w:sz w:val="20"/>
          <w:szCs w:val="20"/>
        </w:rPr>
      </w:pPr>
      <w:r w:rsidRPr="003A6608">
        <w:rPr>
          <w:rStyle w:val="Siln"/>
          <w:rFonts w:ascii="Arial" w:hAnsi="Arial" w:cs="Arial"/>
          <w:b w:val="0"/>
          <w:bCs/>
          <w:sz w:val="20"/>
          <w:szCs w:val="20"/>
        </w:rPr>
        <w:t xml:space="preserve">centralizácia </w:t>
      </w:r>
      <w:r w:rsidR="006A3274" w:rsidRPr="003A6608">
        <w:rPr>
          <w:rStyle w:val="Siln"/>
          <w:rFonts w:ascii="Arial" w:hAnsi="Arial" w:cs="Arial"/>
          <w:b w:val="0"/>
          <w:bCs/>
          <w:sz w:val="20"/>
          <w:szCs w:val="20"/>
        </w:rPr>
        <w:t xml:space="preserve">a automatizácia </w:t>
      </w:r>
      <w:r w:rsidRPr="003A6608">
        <w:rPr>
          <w:rStyle w:val="Siln"/>
          <w:rFonts w:ascii="Arial" w:hAnsi="Arial" w:cs="Arial"/>
          <w:b w:val="0"/>
          <w:bCs/>
          <w:sz w:val="20"/>
          <w:szCs w:val="20"/>
        </w:rPr>
        <w:t xml:space="preserve">riadenia klientskej komunikácie </w:t>
      </w:r>
      <w:r w:rsidR="00D84496" w:rsidRPr="003A6608">
        <w:rPr>
          <w:rStyle w:val="Siln"/>
          <w:rFonts w:ascii="Arial" w:hAnsi="Arial" w:cs="Arial"/>
          <w:b w:val="0"/>
          <w:bCs/>
          <w:sz w:val="20"/>
          <w:szCs w:val="20"/>
        </w:rPr>
        <w:t>do jedného</w:t>
      </w:r>
      <w:r w:rsidRPr="003A6608">
        <w:rPr>
          <w:rStyle w:val="Siln"/>
          <w:rFonts w:ascii="Arial" w:hAnsi="Arial" w:cs="Arial"/>
          <w:b w:val="0"/>
          <w:bCs/>
          <w:sz w:val="20"/>
          <w:szCs w:val="20"/>
        </w:rPr>
        <w:t xml:space="preserve"> centralizované</w:t>
      </w:r>
      <w:r w:rsidR="00D84496" w:rsidRPr="003A6608">
        <w:rPr>
          <w:rStyle w:val="Siln"/>
          <w:rFonts w:ascii="Arial" w:hAnsi="Arial" w:cs="Arial"/>
          <w:b w:val="0"/>
          <w:bCs/>
          <w:sz w:val="20"/>
          <w:szCs w:val="20"/>
        </w:rPr>
        <w:t>ho miesta</w:t>
      </w:r>
      <w:r w:rsidRPr="003A6608">
        <w:rPr>
          <w:rStyle w:val="Siln"/>
          <w:rFonts w:ascii="Arial" w:hAnsi="Arial" w:cs="Arial"/>
          <w:b w:val="0"/>
          <w:bCs/>
          <w:sz w:val="20"/>
          <w:szCs w:val="20"/>
        </w:rPr>
        <w:t xml:space="preserve"> </w:t>
      </w:r>
      <w:r w:rsidR="000E3686" w:rsidRPr="003A6608">
        <w:rPr>
          <w:rStyle w:val="Siln"/>
          <w:rFonts w:ascii="Arial" w:hAnsi="Arial" w:cs="Arial"/>
          <w:b w:val="0"/>
          <w:bCs/>
          <w:sz w:val="20"/>
          <w:szCs w:val="20"/>
        </w:rPr>
        <w:t>vrátane</w:t>
      </w:r>
      <w:r w:rsidRPr="003A6608">
        <w:rPr>
          <w:rStyle w:val="Siln"/>
          <w:rFonts w:ascii="Arial" w:hAnsi="Arial" w:cs="Arial"/>
          <w:b w:val="0"/>
          <w:bCs/>
          <w:sz w:val="20"/>
          <w:szCs w:val="20"/>
        </w:rPr>
        <w:t xml:space="preserve"> design</w:t>
      </w:r>
      <w:r w:rsidR="000E3686" w:rsidRPr="003A6608">
        <w:rPr>
          <w:rStyle w:val="Siln"/>
          <w:rFonts w:ascii="Arial" w:hAnsi="Arial" w:cs="Arial"/>
          <w:b w:val="0"/>
          <w:bCs/>
          <w:sz w:val="20"/>
          <w:szCs w:val="20"/>
        </w:rPr>
        <w:t>u</w:t>
      </w:r>
      <w:r w:rsidRPr="003A6608">
        <w:rPr>
          <w:rStyle w:val="Siln"/>
          <w:rFonts w:ascii="Arial" w:hAnsi="Arial" w:cs="Arial"/>
          <w:b w:val="0"/>
          <w:bCs/>
          <w:sz w:val="20"/>
          <w:szCs w:val="20"/>
        </w:rPr>
        <w:t>, tvorb</w:t>
      </w:r>
      <w:r w:rsidR="000E3686" w:rsidRPr="003A6608">
        <w:rPr>
          <w:rStyle w:val="Siln"/>
          <w:rFonts w:ascii="Arial" w:hAnsi="Arial" w:cs="Arial"/>
          <w:b w:val="0"/>
          <w:bCs/>
          <w:sz w:val="20"/>
          <w:szCs w:val="20"/>
        </w:rPr>
        <w:t>y a</w:t>
      </w:r>
      <w:r w:rsidRPr="003A6608">
        <w:rPr>
          <w:rStyle w:val="Siln"/>
          <w:rFonts w:ascii="Arial" w:hAnsi="Arial" w:cs="Arial"/>
          <w:b w:val="0"/>
          <w:bCs/>
          <w:sz w:val="20"/>
          <w:szCs w:val="20"/>
        </w:rPr>
        <w:t xml:space="preserve"> zm</w:t>
      </w:r>
      <w:r w:rsidR="000E3686" w:rsidRPr="003A6608">
        <w:rPr>
          <w:rStyle w:val="Siln"/>
          <w:rFonts w:ascii="Arial" w:hAnsi="Arial" w:cs="Arial"/>
          <w:b w:val="0"/>
          <w:bCs/>
          <w:sz w:val="20"/>
          <w:szCs w:val="20"/>
        </w:rPr>
        <w:t>i</w:t>
      </w:r>
      <w:r w:rsidRPr="003A6608">
        <w:rPr>
          <w:rStyle w:val="Siln"/>
          <w:rFonts w:ascii="Arial" w:hAnsi="Arial" w:cs="Arial"/>
          <w:b w:val="0"/>
          <w:bCs/>
          <w:sz w:val="20"/>
          <w:szCs w:val="20"/>
        </w:rPr>
        <w:t>en všetkých šablón</w:t>
      </w:r>
      <w:r w:rsidR="00D84496" w:rsidRPr="003A6608">
        <w:rPr>
          <w:rStyle w:val="Siln"/>
          <w:rFonts w:ascii="Arial" w:hAnsi="Arial" w:cs="Arial"/>
          <w:b w:val="0"/>
          <w:bCs/>
          <w:sz w:val="20"/>
          <w:szCs w:val="20"/>
        </w:rPr>
        <w:t xml:space="preserve"> </w:t>
      </w:r>
      <w:r w:rsidRPr="003A6608">
        <w:rPr>
          <w:rStyle w:val="Siln"/>
          <w:rFonts w:ascii="Arial" w:hAnsi="Arial" w:cs="Arial"/>
          <w:b w:val="0"/>
          <w:bCs/>
          <w:sz w:val="20"/>
          <w:szCs w:val="20"/>
        </w:rPr>
        <w:t xml:space="preserve">pre </w:t>
      </w:r>
      <w:r w:rsidR="000A6347" w:rsidRPr="003A6608">
        <w:rPr>
          <w:rStyle w:val="Siln"/>
          <w:rFonts w:ascii="Arial" w:hAnsi="Arial" w:cs="Arial"/>
          <w:b w:val="0"/>
          <w:bCs/>
          <w:sz w:val="20"/>
          <w:szCs w:val="20"/>
        </w:rPr>
        <w:t>listinnú</w:t>
      </w:r>
      <w:r w:rsidRPr="003A6608">
        <w:rPr>
          <w:rStyle w:val="Siln"/>
          <w:rFonts w:ascii="Arial" w:hAnsi="Arial" w:cs="Arial"/>
          <w:b w:val="0"/>
          <w:bCs/>
          <w:sz w:val="20"/>
          <w:szCs w:val="20"/>
        </w:rPr>
        <w:t xml:space="preserve"> aj </w:t>
      </w:r>
      <w:r w:rsidR="00D84496" w:rsidRPr="003A6608">
        <w:rPr>
          <w:rStyle w:val="Siln"/>
          <w:rFonts w:ascii="Arial" w:hAnsi="Arial" w:cs="Arial"/>
          <w:b w:val="0"/>
          <w:bCs/>
          <w:sz w:val="20"/>
          <w:szCs w:val="20"/>
        </w:rPr>
        <w:t>e</w:t>
      </w:r>
      <w:r w:rsidRPr="003A6608">
        <w:rPr>
          <w:rStyle w:val="Siln"/>
          <w:rFonts w:ascii="Arial" w:hAnsi="Arial" w:cs="Arial"/>
          <w:b w:val="0"/>
          <w:bCs/>
          <w:sz w:val="20"/>
          <w:szCs w:val="20"/>
        </w:rPr>
        <w:t>lektronickú komunikáciu</w:t>
      </w:r>
      <w:r w:rsidR="000E3686" w:rsidRPr="003A6608">
        <w:rPr>
          <w:rStyle w:val="Siln"/>
          <w:rFonts w:ascii="Arial" w:hAnsi="Arial" w:cs="Arial"/>
          <w:b w:val="0"/>
          <w:bCs/>
          <w:sz w:val="20"/>
          <w:szCs w:val="20"/>
        </w:rPr>
        <w:t xml:space="preserve"> a</w:t>
      </w:r>
      <w:r w:rsidR="006A3274" w:rsidRPr="003A6608">
        <w:rPr>
          <w:rStyle w:val="Siln"/>
          <w:rFonts w:ascii="Arial" w:hAnsi="Arial" w:cs="Arial"/>
          <w:b w:val="0"/>
          <w:bCs/>
          <w:sz w:val="20"/>
          <w:szCs w:val="20"/>
        </w:rPr>
        <w:t> </w:t>
      </w:r>
      <w:r w:rsidR="000E3686" w:rsidRPr="003A6608">
        <w:rPr>
          <w:rStyle w:val="Siln"/>
          <w:rFonts w:ascii="Arial" w:hAnsi="Arial" w:cs="Arial"/>
          <w:b w:val="0"/>
          <w:bCs/>
          <w:sz w:val="20"/>
          <w:szCs w:val="20"/>
        </w:rPr>
        <w:t>reporting</w:t>
      </w:r>
      <w:r w:rsidR="006A3274" w:rsidRPr="003A6608">
        <w:rPr>
          <w:rStyle w:val="Siln"/>
          <w:rFonts w:ascii="Arial" w:hAnsi="Arial" w:cs="Arial"/>
          <w:b w:val="0"/>
          <w:bCs/>
          <w:sz w:val="20"/>
          <w:szCs w:val="20"/>
        </w:rPr>
        <w:t xml:space="preserve"> v zmysle Prílohy č. 1 bod 2.1.2.</w:t>
      </w:r>
      <w:r w:rsidR="00655352" w:rsidRPr="003A6608">
        <w:rPr>
          <w:rStyle w:val="Siln"/>
          <w:rFonts w:ascii="Arial" w:hAnsi="Arial" w:cs="Arial"/>
          <w:b w:val="0"/>
          <w:bCs/>
          <w:sz w:val="20"/>
          <w:szCs w:val="20"/>
        </w:rPr>
        <w:t xml:space="preserve"> tejto zmluvy</w:t>
      </w:r>
      <w:r w:rsidR="002E7E3F" w:rsidRPr="003A6608">
        <w:rPr>
          <w:rStyle w:val="Siln"/>
          <w:rFonts w:ascii="Arial" w:hAnsi="Arial" w:cs="Arial"/>
          <w:b w:val="0"/>
          <w:bCs/>
          <w:sz w:val="20"/>
          <w:szCs w:val="20"/>
        </w:rPr>
        <w:t>,</w:t>
      </w:r>
    </w:p>
    <w:p w14:paraId="0AEF79E2" w14:textId="6995165B" w:rsidR="00BA25B1" w:rsidRPr="00BA25B1" w:rsidRDefault="00D84496" w:rsidP="003A6608">
      <w:pPr>
        <w:pStyle w:val="Odsekzoznamu"/>
        <w:numPr>
          <w:ilvl w:val="2"/>
          <w:numId w:val="94"/>
        </w:numPr>
        <w:jc w:val="both"/>
        <w:rPr>
          <w:rStyle w:val="Siln"/>
          <w:rFonts w:ascii="Arial" w:hAnsi="Arial" w:cs="Arial"/>
          <w:b w:val="0"/>
          <w:bCs/>
          <w:sz w:val="20"/>
          <w:szCs w:val="20"/>
        </w:rPr>
      </w:pPr>
      <w:r>
        <w:rPr>
          <w:rStyle w:val="Siln"/>
          <w:rFonts w:ascii="Arial" w:hAnsi="Arial" w:cs="Arial"/>
          <w:b w:val="0"/>
          <w:bCs/>
          <w:sz w:val="20"/>
          <w:szCs w:val="20"/>
        </w:rPr>
        <w:t>vytvorenie</w:t>
      </w:r>
      <w:r w:rsidR="00BA25B1" w:rsidRPr="00BA25B1">
        <w:rPr>
          <w:rStyle w:val="Siln"/>
          <w:rFonts w:ascii="Arial" w:hAnsi="Arial" w:cs="Arial"/>
          <w:b w:val="0"/>
          <w:bCs/>
          <w:sz w:val="20"/>
          <w:szCs w:val="20"/>
        </w:rPr>
        <w:t xml:space="preserve"> flexibilne</w:t>
      </w:r>
      <w:r w:rsidR="000E3686">
        <w:rPr>
          <w:rStyle w:val="Siln"/>
          <w:rFonts w:ascii="Arial" w:hAnsi="Arial" w:cs="Arial"/>
          <w:b w:val="0"/>
          <w:bCs/>
          <w:sz w:val="20"/>
          <w:szCs w:val="20"/>
        </w:rPr>
        <w:t>j</w:t>
      </w:r>
      <w:r w:rsidR="00BA25B1" w:rsidRPr="00BA25B1">
        <w:rPr>
          <w:rStyle w:val="Siln"/>
          <w:rFonts w:ascii="Arial" w:hAnsi="Arial" w:cs="Arial"/>
          <w:b w:val="0"/>
          <w:bCs/>
          <w:sz w:val="20"/>
          <w:szCs w:val="20"/>
        </w:rPr>
        <w:t xml:space="preserve"> dynamick</w:t>
      </w:r>
      <w:r>
        <w:rPr>
          <w:rStyle w:val="Siln"/>
          <w:rFonts w:ascii="Arial" w:hAnsi="Arial" w:cs="Arial"/>
          <w:b w:val="0"/>
          <w:bCs/>
          <w:sz w:val="20"/>
          <w:szCs w:val="20"/>
        </w:rPr>
        <w:t>ej personalizovanej on-demand multikanálovej</w:t>
      </w:r>
      <w:r w:rsidR="00BA25B1" w:rsidRPr="00BA25B1">
        <w:rPr>
          <w:rStyle w:val="Siln"/>
          <w:rFonts w:ascii="Arial" w:hAnsi="Arial" w:cs="Arial"/>
          <w:b w:val="0"/>
          <w:bCs/>
          <w:sz w:val="20"/>
          <w:szCs w:val="20"/>
        </w:rPr>
        <w:t xml:space="preserve"> komunikáci</w:t>
      </w:r>
      <w:r>
        <w:rPr>
          <w:rStyle w:val="Siln"/>
          <w:rFonts w:ascii="Arial" w:hAnsi="Arial" w:cs="Arial"/>
          <w:b w:val="0"/>
          <w:bCs/>
          <w:sz w:val="20"/>
          <w:szCs w:val="20"/>
        </w:rPr>
        <w:t>e,</w:t>
      </w:r>
    </w:p>
    <w:p w14:paraId="202379C4" w14:textId="232706D7" w:rsidR="00BA25B1" w:rsidRPr="00BA25B1" w:rsidRDefault="00BA25B1" w:rsidP="003A6608">
      <w:pPr>
        <w:pStyle w:val="Odsekzoznamu"/>
        <w:numPr>
          <w:ilvl w:val="2"/>
          <w:numId w:val="94"/>
        </w:numPr>
        <w:jc w:val="both"/>
        <w:rPr>
          <w:rStyle w:val="Siln"/>
          <w:rFonts w:ascii="Arial" w:hAnsi="Arial" w:cs="Arial"/>
          <w:b w:val="0"/>
          <w:bCs/>
          <w:sz w:val="20"/>
          <w:szCs w:val="20"/>
        </w:rPr>
      </w:pPr>
      <w:r w:rsidRPr="00BA25B1">
        <w:rPr>
          <w:rStyle w:val="Siln"/>
          <w:rFonts w:ascii="Arial" w:hAnsi="Arial" w:cs="Arial"/>
          <w:b w:val="0"/>
          <w:bCs/>
          <w:sz w:val="20"/>
          <w:szCs w:val="20"/>
        </w:rPr>
        <w:lastRenderedPageBreak/>
        <w:t>zabezpeč</w:t>
      </w:r>
      <w:r w:rsidR="00D84496">
        <w:rPr>
          <w:rStyle w:val="Siln"/>
          <w:rFonts w:ascii="Arial" w:hAnsi="Arial" w:cs="Arial"/>
          <w:b w:val="0"/>
          <w:bCs/>
          <w:sz w:val="20"/>
          <w:szCs w:val="20"/>
        </w:rPr>
        <w:t>enie rýchleho a kontrolovaného</w:t>
      </w:r>
      <w:r w:rsidRPr="00BA25B1">
        <w:rPr>
          <w:rStyle w:val="Siln"/>
          <w:rFonts w:ascii="Arial" w:hAnsi="Arial" w:cs="Arial"/>
          <w:b w:val="0"/>
          <w:bCs/>
          <w:sz w:val="20"/>
          <w:szCs w:val="20"/>
        </w:rPr>
        <w:t xml:space="preserve"> prechod</w:t>
      </w:r>
      <w:r w:rsidR="00D84496">
        <w:rPr>
          <w:rStyle w:val="Siln"/>
          <w:rFonts w:ascii="Arial" w:hAnsi="Arial" w:cs="Arial"/>
          <w:b w:val="0"/>
          <w:bCs/>
          <w:sz w:val="20"/>
          <w:szCs w:val="20"/>
        </w:rPr>
        <w:t>u</w:t>
      </w:r>
      <w:r w:rsidRPr="00BA25B1">
        <w:rPr>
          <w:rStyle w:val="Siln"/>
          <w:rFonts w:ascii="Arial" w:hAnsi="Arial" w:cs="Arial"/>
          <w:b w:val="0"/>
          <w:bCs/>
          <w:sz w:val="20"/>
          <w:szCs w:val="20"/>
        </w:rPr>
        <w:t xml:space="preserve"> klientskej komunikácie z </w:t>
      </w:r>
      <w:r w:rsidR="006A3274">
        <w:rPr>
          <w:rStyle w:val="Siln"/>
          <w:rFonts w:ascii="Arial" w:hAnsi="Arial" w:cs="Arial"/>
          <w:b w:val="0"/>
          <w:bCs/>
          <w:sz w:val="20"/>
          <w:szCs w:val="20"/>
        </w:rPr>
        <w:t>listinnej</w:t>
      </w:r>
      <w:r w:rsidRPr="00BA25B1">
        <w:rPr>
          <w:rStyle w:val="Siln"/>
          <w:rFonts w:ascii="Arial" w:hAnsi="Arial" w:cs="Arial"/>
          <w:b w:val="0"/>
          <w:bCs/>
          <w:sz w:val="20"/>
          <w:szCs w:val="20"/>
        </w:rPr>
        <w:t xml:space="preserve"> do digitálnej formy prostredníctvom všetkých relevantných distribučných kanálov a centráln</w:t>
      </w:r>
      <w:r w:rsidR="00D84496">
        <w:rPr>
          <w:rStyle w:val="Siln"/>
          <w:rFonts w:ascii="Arial" w:hAnsi="Arial" w:cs="Arial"/>
          <w:b w:val="0"/>
          <w:bCs/>
          <w:sz w:val="20"/>
          <w:szCs w:val="20"/>
        </w:rPr>
        <w:t>ej správy tlačových</w:t>
      </w:r>
      <w:r w:rsidRPr="00BA25B1">
        <w:rPr>
          <w:rStyle w:val="Siln"/>
          <w:rFonts w:ascii="Arial" w:hAnsi="Arial" w:cs="Arial"/>
          <w:b w:val="0"/>
          <w:bCs/>
          <w:sz w:val="20"/>
          <w:szCs w:val="20"/>
        </w:rPr>
        <w:t xml:space="preserve"> úloh s kontrolou ich vykonávania</w:t>
      </w:r>
      <w:r w:rsidR="00D84496">
        <w:rPr>
          <w:rStyle w:val="Siln"/>
          <w:rFonts w:ascii="Arial" w:hAnsi="Arial" w:cs="Arial"/>
          <w:b w:val="0"/>
          <w:bCs/>
          <w:sz w:val="20"/>
          <w:szCs w:val="20"/>
        </w:rPr>
        <w:t>,</w:t>
      </w:r>
    </w:p>
    <w:p w14:paraId="0C03238E" w14:textId="08D4CFB6" w:rsidR="00BA25B1" w:rsidRPr="00BA25B1" w:rsidRDefault="00D84496" w:rsidP="003A6608">
      <w:pPr>
        <w:pStyle w:val="Odsekzoznamu"/>
        <w:numPr>
          <w:ilvl w:val="2"/>
          <w:numId w:val="94"/>
        </w:numPr>
        <w:jc w:val="both"/>
        <w:rPr>
          <w:rStyle w:val="Siln"/>
          <w:rFonts w:ascii="Arial" w:hAnsi="Arial" w:cs="Arial"/>
          <w:b w:val="0"/>
          <w:bCs/>
          <w:sz w:val="20"/>
          <w:szCs w:val="20"/>
        </w:rPr>
      </w:pPr>
      <w:r>
        <w:rPr>
          <w:rStyle w:val="Siln"/>
          <w:rFonts w:ascii="Arial" w:hAnsi="Arial" w:cs="Arial"/>
          <w:b w:val="0"/>
          <w:bCs/>
          <w:sz w:val="20"/>
          <w:szCs w:val="20"/>
        </w:rPr>
        <w:t>plná</w:t>
      </w:r>
      <w:r w:rsidR="00BA25B1" w:rsidRPr="00BA25B1">
        <w:rPr>
          <w:rStyle w:val="Siln"/>
          <w:rFonts w:ascii="Arial" w:hAnsi="Arial" w:cs="Arial"/>
          <w:b w:val="0"/>
          <w:bCs/>
          <w:sz w:val="20"/>
          <w:szCs w:val="20"/>
        </w:rPr>
        <w:t xml:space="preserve"> automatizáci</w:t>
      </w:r>
      <w:r>
        <w:rPr>
          <w:rStyle w:val="Siln"/>
          <w:rFonts w:ascii="Arial" w:hAnsi="Arial" w:cs="Arial"/>
          <w:b w:val="0"/>
          <w:bCs/>
          <w:sz w:val="20"/>
          <w:szCs w:val="20"/>
        </w:rPr>
        <w:t>a</w:t>
      </w:r>
      <w:r w:rsidR="00BA25B1" w:rsidRPr="00BA25B1">
        <w:rPr>
          <w:rStyle w:val="Siln"/>
          <w:rFonts w:ascii="Arial" w:hAnsi="Arial" w:cs="Arial"/>
          <w:b w:val="0"/>
          <w:bCs/>
          <w:sz w:val="20"/>
          <w:szCs w:val="20"/>
        </w:rPr>
        <w:t xml:space="preserve"> omnikanálových marketingových a servisných komunikácií so zberom spätnej väzby a riadením následnej obojsmernej konverzácie</w:t>
      </w:r>
      <w:r>
        <w:rPr>
          <w:rStyle w:val="Siln"/>
          <w:rFonts w:ascii="Arial" w:hAnsi="Arial" w:cs="Arial"/>
          <w:b w:val="0"/>
          <w:bCs/>
          <w:sz w:val="20"/>
          <w:szCs w:val="20"/>
        </w:rPr>
        <w:t>,</w:t>
      </w:r>
    </w:p>
    <w:p w14:paraId="5B178F4F" w14:textId="69EADF6C" w:rsidR="00BA25B1" w:rsidRDefault="00BA25B1" w:rsidP="003A6608">
      <w:pPr>
        <w:pStyle w:val="Odsekzoznamu"/>
        <w:numPr>
          <w:ilvl w:val="2"/>
          <w:numId w:val="94"/>
        </w:numPr>
        <w:jc w:val="both"/>
        <w:rPr>
          <w:rStyle w:val="Siln"/>
          <w:rFonts w:ascii="Arial" w:hAnsi="Arial" w:cs="Arial"/>
          <w:b w:val="0"/>
          <w:bCs/>
          <w:sz w:val="20"/>
          <w:szCs w:val="20"/>
        </w:rPr>
      </w:pPr>
      <w:r w:rsidRPr="00BA25B1">
        <w:rPr>
          <w:rStyle w:val="Siln"/>
          <w:rFonts w:ascii="Arial" w:hAnsi="Arial" w:cs="Arial"/>
          <w:b w:val="0"/>
          <w:bCs/>
          <w:sz w:val="20"/>
          <w:szCs w:val="20"/>
        </w:rPr>
        <w:t>konsolidáci</w:t>
      </w:r>
      <w:r w:rsidR="00D84496">
        <w:rPr>
          <w:rStyle w:val="Siln"/>
          <w:rFonts w:ascii="Arial" w:hAnsi="Arial" w:cs="Arial"/>
          <w:b w:val="0"/>
          <w:bCs/>
          <w:sz w:val="20"/>
          <w:szCs w:val="20"/>
        </w:rPr>
        <w:t>a</w:t>
      </w:r>
      <w:r w:rsidRPr="00BA25B1">
        <w:rPr>
          <w:rStyle w:val="Siln"/>
          <w:rFonts w:ascii="Arial" w:hAnsi="Arial" w:cs="Arial"/>
          <w:b w:val="0"/>
          <w:bCs/>
          <w:sz w:val="20"/>
          <w:szCs w:val="20"/>
        </w:rPr>
        <w:t xml:space="preserve"> existujúcich dátových úložísk pre riadenie súhlasov</w:t>
      </w:r>
      <w:r w:rsidR="00D84496">
        <w:rPr>
          <w:rStyle w:val="Siln"/>
          <w:rFonts w:ascii="Arial" w:hAnsi="Arial" w:cs="Arial"/>
          <w:b w:val="0"/>
          <w:bCs/>
          <w:sz w:val="20"/>
          <w:szCs w:val="20"/>
        </w:rPr>
        <w:t>,</w:t>
      </w:r>
      <w:r w:rsidRPr="00BA25B1">
        <w:rPr>
          <w:rStyle w:val="Siln"/>
          <w:rFonts w:ascii="Arial" w:hAnsi="Arial" w:cs="Arial"/>
          <w:b w:val="0"/>
          <w:bCs/>
          <w:sz w:val="20"/>
          <w:szCs w:val="20"/>
        </w:rPr>
        <w:t xml:space="preserve"> a</w:t>
      </w:r>
      <w:r w:rsidR="00D84496">
        <w:rPr>
          <w:rStyle w:val="Siln"/>
          <w:rFonts w:ascii="Arial" w:hAnsi="Arial" w:cs="Arial"/>
          <w:b w:val="0"/>
          <w:bCs/>
          <w:sz w:val="20"/>
          <w:szCs w:val="20"/>
        </w:rPr>
        <w:t xml:space="preserve"> konsolidácia </w:t>
      </w:r>
      <w:r w:rsidRPr="00BA25B1">
        <w:rPr>
          <w:rStyle w:val="Siln"/>
          <w:rFonts w:ascii="Arial" w:hAnsi="Arial" w:cs="Arial"/>
          <w:b w:val="0"/>
          <w:bCs/>
          <w:sz w:val="20"/>
          <w:szCs w:val="20"/>
        </w:rPr>
        <w:t xml:space="preserve">komunikačnej histórie dostupnej pre všetky relevantné organizačné útvary s cieľom umožnenia efektívnej a z pohľadu </w:t>
      </w:r>
      <w:r w:rsidR="00D84496">
        <w:rPr>
          <w:rStyle w:val="Siln"/>
          <w:rFonts w:ascii="Arial" w:hAnsi="Arial" w:cs="Arial"/>
          <w:b w:val="0"/>
          <w:bCs/>
          <w:sz w:val="20"/>
          <w:szCs w:val="20"/>
        </w:rPr>
        <w:t>regulácie bezpečnej komunikácie</w:t>
      </w:r>
      <w:r w:rsidRPr="00BA25B1">
        <w:rPr>
          <w:rStyle w:val="Siln"/>
          <w:rFonts w:ascii="Arial" w:hAnsi="Arial" w:cs="Arial"/>
          <w:b w:val="0"/>
          <w:bCs/>
          <w:sz w:val="20"/>
          <w:szCs w:val="20"/>
        </w:rPr>
        <w:t>.</w:t>
      </w:r>
    </w:p>
    <w:p w14:paraId="365CB6CC" w14:textId="79C5C739" w:rsidR="00461E8C" w:rsidRPr="00422CB0" w:rsidRDefault="00461E8C" w:rsidP="003A6608">
      <w:pPr>
        <w:pStyle w:val="Odsekzoznamu"/>
        <w:numPr>
          <w:ilvl w:val="2"/>
          <w:numId w:val="94"/>
        </w:numPr>
        <w:jc w:val="both"/>
        <w:rPr>
          <w:rStyle w:val="Siln"/>
          <w:rFonts w:ascii="Arial" w:hAnsi="Arial" w:cs="Arial"/>
          <w:b w:val="0"/>
          <w:bCs/>
          <w:sz w:val="20"/>
          <w:szCs w:val="20"/>
        </w:rPr>
      </w:pPr>
      <w:r w:rsidRPr="00422CB0">
        <w:rPr>
          <w:rStyle w:val="Siln"/>
          <w:rFonts w:ascii="Arial" w:hAnsi="Arial" w:cs="Arial"/>
          <w:b w:val="0"/>
          <w:bCs/>
          <w:sz w:val="20"/>
          <w:szCs w:val="20"/>
        </w:rPr>
        <w:t xml:space="preserve">implementácia a integrácia </w:t>
      </w:r>
      <w:r>
        <w:rPr>
          <w:rStyle w:val="Siln"/>
          <w:rFonts w:ascii="Arial" w:hAnsi="Arial" w:cs="Arial"/>
          <w:b w:val="0"/>
          <w:bCs/>
          <w:sz w:val="20"/>
          <w:szCs w:val="20"/>
        </w:rPr>
        <w:t>diela „</w:t>
      </w:r>
      <w:r w:rsidRPr="00461E8C">
        <w:rPr>
          <w:rStyle w:val="Siln"/>
          <w:rFonts w:ascii="Arial" w:hAnsi="Arial" w:cs="Arial"/>
          <w:b w:val="0"/>
          <w:bCs/>
          <w:sz w:val="20"/>
          <w:szCs w:val="20"/>
        </w:rPr>
        <w:t>Automatizovaná klientska komunikácia</w:t>
      </w:r>
      <w:r>
        <w:rPr>
          <w:rStyle w:val="Siln"/>
          <w:rFonts w:ascii="Arial" w:hAnsi="Arial" w:cs="Arial"/>
          <w:b w:val="0"/>
          <w:bCs/>
          <w:sz w:val="20"/>
          <w:szCs w:val="20"/>
        </w:rPr>
        <w:t>“</w:t>
      </w:r>
      <w:r w:rsidRPr="00422CB0">
        <w:rPr>
          <w:rStyle w:val="Siln"/>
          <w:rFonts w:ascii="Arial" w:hAnsi="Arial" w:cs="Arial"/>
          <w:b w:val="0"/>
          <w:bCs/>
          <w:sz w:val="20"/>
          <w:szCs w:val="20"/>
        </w:rPr>
        <w:t xml:space="preserve"> v rámci komplexného informačného systému objednávateľa</w:t>
      </w:r>
      <w:r>
        <w:rPr>
          <w:rStyle w:val="Siln"/>
          <w:rFonts w:ascii="Arial" w:hAnsi="Arial" w:cs="Arial"/>
          <w:b w:val="0"/>
          <w:bCs/>
          <w:sz w:val="20"/>
          <w:szCs w:val="20"/>
        </w:rPr>
        <w:t>, a to v rozsahu funkčnej a technickej špecifikácie, ktorá tvorí Prílohu č. 1 tejto zmluvy</w:t>
      </w:r>
      <w:r w:rsidRPr="00422CB0">
        <w:rPr>
          <w:rStyle w:val="Siln"/>
          <w:rFonts w:ascii="Arial" w:hAnsi="Arial" w:cs="Arial"/>
          <w:b w:val="0"/>
          <w:bCs/>
          <w:sz w:val="20"/>
          <w:szCs w:val="20"/>
        </w:rPr>
        <w:t>,</w:t>
      </w:r>
    </w:p>
    <w:p w14:paraId="1DDD8575" w14:textId="0E20F500" w:rsidR="00461E8C" w:rsidRPr="00422CB0" w:rsidRDefault="00461E8C" w:rsidP="003A6608">
      <w:pPr>
        <w:pStyle w:val="Odsekzoznamu"/>
        <w:numPr>
          <w:ilvl w:val="2"/>
          <w:numId w:val="94"/>
        </w:numPr>
        <w:jc w:val="both"/>
        <w:rPr>
          <w:rStyle w:val="Siln"/>
          <w:rFonts w:ascii="Arial" w:hAnsi="Arial" w:cs="Arial"/>
          <w:b w:val="0"/>
          <w:bCs/>
          <w:sz w:val="20"/>
          <w:szCs w:val="20"/>
        </w:rPr>
      </w:pPr>
      <w:r w:rsidRPr="00422CB0">
        <w:rPr>
          <w:rStyle w:val="Siln"/>
          <w:rFonts w:ascii="Arial" w:hAnsi="Arial" w:cs="Arial"/>
          <w:b w:val="0"/>
          <w:bCs/>
          <w:sz w:val="20"/>
          <w:szCs w:val="20"/>
        </w:rPr>
        <w:t xml:space="preserve">nevyhnutný a objednávateľom objednaný rozvoj </w:t>
      </w:r>
      <w:r>
        <w:rPr>
          <w:rStyle w:val="Siln"/>
          <w:rFonts w:ascii="Arial" w:hAnsi="Arial" w:cs="Arial"/>
          <w:b w:val="0"/>
          <w:bCs/>
          <w:sz w:val="20"/>
          <w:szCs w:val="20"/>
        </w:rPr>
        <w:t>diela „</w:t>
      </w:r>
      <w:r w:rsidRPr="00461E8C">
        <w:rPr>
          <w:rStyle w:val="Siln"/>
          <w:rFonts w:ascii="Arial" w:hAnsi="Arial" w:cs="Arial"/>
          <w:b w:val="0"/>
          <w:bCs/>
          <w:sz w:val="20"/>
          <w:szCs w:val="20"/>
        </w:rPr>
        <w:t>Automatizovaná klientska komunikácia</w:t>
      </w:r>
      <w:r>
        <w:rPr>
          <w:rStyle w:val="Siln"/>
          <w:rFonts w:ascii="Arial" w:hAnsi="Arial" w:cs="Arial"/>
          <w:b w:val="0"/>
          <w:bCs/>
          <w:sz w:val="20"/>
          <w:szCs w:val="20"/>
        </w:rPr>
        <w:t>“</w:t>
      </w:r>
      <w:r w:rsidRPr="00422CB0">
        <w:rPr>
          <w:rStyle w:val="Siln"/>
          <w:rFonts w:ascii="Arial" w:hAnsi="Arial" w:cs="Arial"/>
          <w:b w:val="0"/>
          <w:bCs/>
          <w:sz w:val="20"/>
          <w:szCs w:val="20"/>
        </w:rPr>
        <w:t>,</w:t>
      </w:r>
    </w:p>
    <w:p w14:paraId="728A1536" w14:textId="43DF2485" w:rsidR="00461E8C" w:rsidRPr="003A6608" w:rsidRDefault="00461E8C" w:rsidP="003A6608">
      <w:pPr>
        <w:pStyle w:val="Odsekzoznamu"/>
        <w:numPr>
          <w:ilvl w:val="2"/>
          <w:numId w:val="94"/>
        </w:numPr>
        <w:jc w:val="both"/>
        <w:rPr>
          <w:rStyle w:val="Siln"/>
          <w:rFonts w:ascii="Arial" w:hAnsi="Arial" w:cs="Arial"/>
          <w:b w:val="0"/>
          <w:bCs/>
          <w:sz w:val="20"/>
          <w:szCs w:val="20"/>
        </w:rPr>
      </w:pPr>
      <w:r w:rsidRPr="003A6608">
        <w:rPr>
          <w:rStyle w:val="Siln"/>
          <w:rFonts w:ascii="Arial" w:hAnsi="Arial" w:cs="Arial"/>
          <w:b w:val="0"/>
          <w:bCs/>
          <w:sz w:val="20"/>
          <w:szCs w:val="20"/>
        </w:rPr>
        <w:t>technická podpora 3. úrovne pri používaní diela „Automatizovaná klientska komunikácia.</w:t>
      </w:r>
    </w:p>
    <w:p w14:paraId="4F0FEE2B" w14:textId="633490AA" w:rsidR="00BA25B1" w:rsidRPr="00BA25B1" w:rsidRDefault="00BA25B1" w:rsidP="003A6608">
      <w:pPr>
        <w:pStyle w:val="Odsekzoznamu"/>
        <w:numPr>
          <w:ilvl w:val="1"/>
          <w:numId w:val="94"/>
        </w:numPr>
        <w:jc w:val="both"/>
        <w:rPr>
          <w:rStyle w:val="Siln"/>
          <w:rFonts w:ascii="Arial" w:hAnsi="Arial" w:cs="Arial"/>
          <w:b w:val="0"/>
          <w:bCs/>
          <w:sz w:val="20"/>
          <w:szCs w:val="20"/>
        </w:rPr>
      </w:pPr>
      <w:r w:rsidRPr="00BA25B1">
        <w:rPr>
          <w:rStyle w:val="Siln"/>
          <w:rFonts w:ascii="Arial" w:hAnsi="Arial" w:cs="Arial"/>
          <w:b w:val="0"/>
          <w:bCs/>
          <w:sz w:val="20"/>
          <w:szCs w:val="20"/>
        </w:rPr>
        <w:t xml:space="preserve">Ak </w:t>
      </w:r>
      <w:r w:rsidR="00D84496">
        <w:rPr>
          <w:rStyle w:val="Siln"/>
          <w:rFonts w:ascii="Arial" w:hAnsi="Arial" w:cs="Arial"/>
          <w:b w:val="0"/>
          <w:bCs/>
          <w:sz w:val="20"/>
          <w:szCs w:val="20"/>
        </w:rPr>
        <w:t xml:space="preserve">zhotoviteľ </w:t>
      </w:r>
      <w:r w:rsidRPr="00BA25B1">
        <w:rPr>
          <w:rStyle w:val="Siln"/>
          <w:rFonts w:ascii="Arial" w:hAnsi="Arial" w:cs="Arial"/>
          <w:b w:val="0"/>
          <w:bCs/>
          <w:sz w:val="20"/>
          <w:szCs w:val="20"/>
        </w:rPr>
        <w:t xml:space="preserve">v procese verejného obstarávania preukazoval technickú spôsobilosť alebo odbornú spôsobilosť prostredníctvom technických alebo odborných kapacít inej osoby, zaväzuje sa pri plnení predmetu </w:t>
      </w:r>
      <w:r w:rsidR="00D84496">
        <w:rPr>
          <w:rStyle w:val="Siln"/>
          <w:rFonts w:ascii="Arial" w:hAnsi="Arial" w:cs="Arial"/>
          <w:b w:val="0"/>
          <w:bCs/>
          <w:sz w:val="20"/>
          <w:szCs w:val="20"/>
        </w:rPr>
        <w:t>zmluvy</w:t>
      </w:r>
      <w:r w:rsidRPr="00BA25B1">
        <w:rPr>
          <w:rStyle w:val="Siln"/>
          <w:rFonts w:ascii="Arial" w:hAnsi="Arial" w:cs="Arial"/>
          <w:b w:val="0"/>
          <w:bCs/>
          <w:sz w:val="20"/>
          <w:szCs w:val="20"/>
        </w:rPr>
        <w:t xml:space="preserve"> v súlade s § 34 ods. 3 zákona o verejnom obstarávaní používať kapacity osoby, ktorej spôsobilosť využil na preukázanie technickej spôsobilosti alebo odbornej spôsobilosti.</w:t>
      </w:r>
    </w:p>
    <w:p w14:paraId="3130C552" w14:textId="7CD8BBD9" w:rsidR="00BA25B1" w:rsidRDefault="00BA25B1" w:rsidP="003A6608">
      <w:pPr>
        <w:pStyle w:val="Odsekzoznamu"/>
        <w:numPr>
          <w:ilvl w:val="1"/>
          <w:numId w:val="94"/>
        </w:numPr>
        <w:jc w:val="both"/>
        <w:rPr>
          <w:rStyle w:val="Siln"/>
          <w:rFonts w:ascii="Arial" w:hAnsi="Arial" w:cs="Arial"/>
          <w:b w:val="0"/>
          <w:bCs/>
          <w:sz w:val="20"/>
          <w:szCs w:val="20"/>
        </w:rPr>
      </w:pPr>
      <w:r w:rsidRPr="00BA25B1">
        <w:rPr>
          <w:rStyle w:val="Siln"/>
          <w:rFonts w:ascii="Arial" w:hAnsi="Arial" w:cs="Arial"/>
          <w:b w:val="0"/>
          <w:bCs/>
          <w:sz w:val="20"/>
          <w:szCs w:val="20"/>
        </w:rPr>
        <w:t xml:space="preserve">Ak sa na </w:t>
      </w:r>
      <w:r w:rsidR="00D84496">
        <w:rPr>
          <w:rStyle w:val="Siln"/>
          <w:rFonts w:ascii="Arial" w:hAnsi="Arial" w:cs="Arial"/>
          <w:b w:val="0"/>
          <w:bCs/>
          <w:sz w:val="20"/>
          <w:szCs w:val="20"/>
        </w:rPr>
        <w:t>zhotoviteľa</w:t>
      </w:r>
      <w:r w:rsidRPr="00BA25B1">
        <w:rPr>
          <w:rStyle w:val="Siln"/>
          <w:rFonts w:ascii="Arial" w:hAnsi="Arial" w:cs="Arial"/>
          <w:b w:val="0"/>
          <w:bCs/>
          <w:sz w:val="20"/>
          <w:szCs w:val="20"/>
        </w:rPr>
        <w:t xml:space="preserve"> taká zákonná povinnosť vzťahuje, </w:t>
      </w:r>
      <w:r w:rsidR="00D84496">
        <w:rPr>
          <w:rStyle w:val="Siln"/>
          <w:rFonts w:ascii="Arial" w:hAnsi="Arial" w:cs="Arial"/>
          <w:b w:val="0"/>
          <w:bCs/>
          <w:sz w:val="20"/>
          <w:szCs w:val="20"/>
        </w:rPr>
        <w:t>zhotoviteľ</w:t>
      </w:r>
      <w:r w:rsidRPr="00BA25B1">
        <w:rPr>
          <w:rStyle w:val="Siln"/>
          <w:rFonts w:ascii="Arial" w:hAnsi="Arial" w:cs="Arial"/>
          <w:b w:val="0"/>
          <w:bCs/>
          <w:sz w:val="20"/>
          <w:szCs w:val="20"/>
        </w:rPr>
        <w:t xml:space="preserve"> je v súlade s § 4 zákona č. 315/2016 Z. z. o registri partnerov verejného sektora a o zmene a doplnení niektorých zákonov </w:t>
      </w:r>
      <w:r w:rsidR="00CD40DB">
        <w:rPr>
          <w:rStyle w:val="Siln"/>
          <w:rFonts w:ascii="Arial" w:hAnsi="Arial" w:cs="Arial"/>
          <w:b w:val="0"/>
          <w:bCs/>
          <w:sz w:val="20"/>
          <w:szCs w:val="20"/>
        </w:rPr>
        <w:t xml:space="preserve">v znení neskorších predpisov </w:t>
      </w:r>
      <w:r w:rsidR="00650A2B">
        <w:rPr>
          <w:rStyle w:val="Siln"/>
          <w:rFonts w:ascii="Arial" w:hAnsi="Arial" w:cs="Arial"/>
          <w:b w:val="0"/>
          <w:bCs/>
          <w:sz w:val="20"/>
          <w:szCs w:val="20"/>
        </w:rPr>
        <w:t>(ďalej len „zákon č. 315/2016</w:t>
      </w:r>
      <w:r w:rsidR="00B021E7">
        <w:rPr>
          <w:rStyle w:val="Siln"/>
          <w:rFonts w:ascii="Arial" w:hAnsi="Arial" w:cs="Arial"/>
          <w:b w:val="0"/>
          <w:bCs/>
          <w:sz w:val="20"/>
          <w:szCs w:val="20"/>
        </w:rPr>
        <w:t xml:space="preserve"> Z.</w:t>
      </w:r>
      <w:r w:rsidR="00461E8C">
        <w:rPr>
          <w:rStyle w:val="Siln"/>
          <w:rFonts w:ascii="Arial" w:hAnsi="Arial" w:cs="Arial"/>
          <w:b w:val="0"/>
          <w:bCs/>
          <w:sz w:val="20"/>
          <w:szCs w:val="20"/>
        </w:rPr>
        <w:t xml:space="preserve"> </w:t>
      </w:r>
      <w:r w:rsidR="00B021E7">
        <w:rPr>
          <w:rStyle w:val="Siln"/>
          <w:rFonts w:ascii="Arial" w:hAnsi="Arial" w:cs="Arial"/>
          <w:b w:val="0"/>
          <w:bCs/>
          <w:sz w:val="20"/>
          <w:szCs w:val="20"/>
        </w:rPr>
        <w:t>z.</w:t>
      </w:r>
      <w:r w:rsidR="00650A2B">
        <w:rPr>
          <w:rStyle w:val="Siln"/>
          <w:rFonts w:ascii="Arial" w:hAnsi="Arial" w:cs="Arial"/>
          <w:b w:val="0"/>
          <w:bCs/>
          <w:sz w:val="20"/>
          <w:szCs w:val="20"/>
        </w:rPr>
        <w:t xml:space="preserve">“) </w:t>
      </w:r>
      <w:r w:rsidRPr="00BA25B1">
        <w:rPr>
          <w:rStyle w:val="Siln"/>
          <w:rFonts w:ascii="Arial" w:hAnsi="Arial" w:cs="Arial"/>
          <w:b w:val="0"/>
          <w:bCs/>
          <w:sz w:val="20"/>
          <w:szCs w:val="20"/>
        </w:rPr>
        <w:t xml:space="preserve">povinný byť zapísaný v registri partnerov verejného sektora aspoň po dobu trvania </w:t>
      </w:r>
      <w:r w:rsidR="00B021E7">
        <w:rPr>
          <w:rStyle w:val="Siln"/>
          <w:rFonts w:ascii="Arial" w:hAnsi="Arial" w:cs="Arial"/>
          <w:b w:val="0"/>
          <w:bCs/>
          <w:sz w:val="20"/>
          <w:szCs w:val="20"/>
        </w:rPr>
        <w:t xml:space="preserve">tejto </w:t>
      </w:r>
      <w:r w:rsidR="00D84496">
        <w:rPr>
          <w:rStyle w:val="Siln"/>
          <w:rFonts w:ascii="Arial" w:hAnsi="Arial" w:cs="Arial"/>
          <w:b w:val="0"/>
          <w:bCs/>
          <w:sz w:val="20"/>
          <w:szCs w:val="20"/>
        </w:rPr>
        <w:t>zmluvy</w:t>
      </w:r>
      <w:r w:rsidR="00650A2B">
        <w:rPr>
          <w:rStyle w:val="Siln"/>
          <w:rFonts w:ascii="Arial" w:hAnsi="Arial" w:cs="Arial"/>
          <w:b w:val="0"/>
          <w:bCs/>
          <w:sz w:val="20"/>
          <w:szCs w:val="20"/>
        </w:rPr>
        <w:t xml:space="preserve"> a</w:t>
      </w:r>
      <w:r w:rsidR="00650A2B" w:rsidRPr="00650A2B">
        <w:rPr>
          <w:rFonts w:ascii="Arial" w:hAnsi="Arial" w:cs="Arial"/>
          <w:sz w:val="22"/>
          <w:szCs w:val="22"/>
        </w:rPr>
        <w:t xml:space="preserve"> </w:t>
      </w:r>
      <w:r w:rsidR="00650A2B" w:rsidRPr="003A3AE2">
        <w:rPr>
          <w:rFonts w:ascii="Arial" w:hAnsi="Arial" w:cs="Arial"/>
          <w:sz w:val="20"/>
          <w:szCs w:val="20"/>
        </w:rPr>
        <w:t xml:space="preserve">dodržiavať povinnosti podľa zákona č. 315/2016 </w:t>
      </w:r>
      <w:r w:rsidR="00B021E7">
        <w:rPr>
          <w:rFonts w:ascii="Arial" w:hAnsi="Arial" w:cs="Arial"/>
          <w:sz w:val="20"/>
          <w:szCs w:val="20"/>
        </w:rPr>
        <w:t>Z.</w:t>
      </w:r>
      <w:r w:rsidR="00461E8C">
        <w:rPr>
          <w:rFonts w:ascii="Arial" w:hAnsi="Arial" w:cs="Arial"/>
          <w:sz w:val="20"/>
          <w:szCs w:val="20"/>
        </w:rPr>
        <w:t xml:space="preserve"> </w:t>
      </w:r>
      <w:r w:rsidR="00B021E7">
        <w:rPr>
          <w:rFonts w:ascii="Arial" w:hAnsi="Arial" w:cs="Arial"/>
          <w:sz w:val="20"/>
          <w:szCs w:val="20"/>
        </w:rPr>
        <w:t xml:space="preserve">z. </w:t>
      </w:r>
      <w:r w:rsidR="00650A2B" w:rsidRPr="003A3AE2">
        <w:rPr>
          <w:rFonts w:ascii="Arial" w:hAnsi="Arial" w:cs="Arial"/>
          <w:sz w:val="20"/>
          <w:szCs w:val="20"/>
        </w:rPr>
        <w:t>a prostredníctvom oprávnenej osoby overovať identifikáciu konečných užívateľov</w:t>
      </w:r>
      <w:r w:rsidR="00650A2B" w:rsidRPr="003A3AE2">
        <w:rPr>
          <w:rFonts w:ascii="Arial" w:hAnsi="Arial" w:cs="Arial"/>
          <w:spacing w:val="1"/>
          <w:sz w:val="20"/>
          <w:szCs w:val="20"/>
        </w:rPr>
        <w:t xml:space="preserve"> </w:t>
      </w:r>
      <w:r w:rsidR="00650A2B" w:rsidRPr="003A3AE2">
        <w:rPr>
          <w:rFonts w:ascii="Arial" w:hAnsi="Arial" w:cs="Arial"/>
          <w:sz w:val="20"/>
          <w:szCs w:val="20"/>
        </w:rPr>
        <w:t>výhod.</w:t>
      </w:r>
    </w:p>
    <w:p w14:paraId="1D74D30B" w14:textId="35F5D5DA" w:rsidR="003912E2" w:rsidRPr="007840F3" w:rsidRDefault="003912E2" w:rsidP="003A6608">
      <w:pPr>
        <w:pStyle w:val="Odsekzoznamu"/>
        <w:numPr>
          <w:ilvl w:val="1"/>
          <w:numId w:val="94"/>
        </w:numPr>
        <w:jc w:val="both"/>
        <w:rPr>
          <w:rStyle w:val="Siln"/>
          <w:rFonts w:ascii="Arial" w:hAnsi="Arial" w:cs="Arial"/>
          <w:b w:val="0"/>
          <w:bCs/>
          <w:sz w:val="20"/>
          <w:szCs w:val="20"/>
        </w:rPr>
      </w:pPr>
      <w:r w:rsidRPr="003A3AE2">
        <w:rPr>
          <w:rFonts w:ascii="Arial" w:hAnsi="Arial" w:cs="Arial"/>
          <w:bCs/>
          <w:sz w:val="20"/>
          <w:szCs w:val="20"/>
        </w:rPr>
        <w:t xml:space="preserve">V prípade, že </w:t>
      </w:r>
      <w:r w:rsidR="00860EE4">
        <w:rPr>
          <w:rFonts w:ascii="Arial" w:hAnsi="Arial" w:cs="Arial"/>
          <w:bCs/>
          <w:sz w:val="20"/>
          <w:szCs w:val="20"/>
        </w:rPr>
        <w:t>zhotoviteľovi</w:t>
      </w:r>
      <w:r w:rsidRPr="003A3AE2">
        <w:rPr>
          <w:rFonts w:ascii="Arial" w:hAnsi="Arial" w:cs="Arial"/>
          <w:bCs/>
          <w:sz w:val="20"/>
          <w:szCs w:val="20"/>
        </w:rPr>
        <w:t xml:space="preserve"> vznikne povinnosť na zápis do registra partnerov verejného sektora po podpise tejto </w:t>
      </w:r>
      <w:r>
        <w:rPr>
          <w:rFonts w:ascii="Arial" w:hAnsi="Arial" w:cs="Arial"/>
          <w:bCs/>
          <w:sz w:val="20"/>
          <w:szCs w:val="20"/>
        </w:rPr>
        <w:t>zmluvy</w:t>
      </w:r>
      <w:r w:rsidRPr="003A3AE2">
        <w:rPr>
          <w:rFonts w:ascii="Arial" w:hAnsi="Arial" w:cs="Arial"/>
          <w:bCs/>
          <w:sz w:val="20"/>
          <w:szCs w:val="20"/>
        </w:rPr>
        <w:t>, je povinný oznámiť túto skutočnosť objednávateľovi bezodkladne, najneskôr do troch pracovných dní, od kedy sa o tejto povinnosti dozvedel.</w:t>
      </w:r>
    </w:p>
    <w:p w14:paraId="7A7E53DC" w14:textId="154407A6" w:rsidR="003912E2" w:rsidRPr="00790E68" w:rsidRDefault="003912E2" w:rsidP="003A6608">
      <w:pPr>
        <w:pStyle w:val="Odsekzoznamu"/>
        <w:numPr>
          <w:ilvl w:val="1"/>
          <w:numId w:val="94"/>
        </w:numPr>
        <w:jc w:val="both"/>
        <w:rPr>
          <w:rFonts w:ascii="Arial" w:hAnsi="Arial" w:cs="Arial"/>
          <w:bCs/>
          <w:sz w:val="20"/>
          <w:szCs w:val="20"/>
        </w:rPr>
      </w:pPr>
      <w:r w:rsidRPr="003A3AE2">
        <w:rPr>
          <w:rFonts w:ascii="Arial" w:hAnsi="Arial" w:cs="Arial"/>
          <w:color w:val="000000"/>
          <w:sz w:val="20"/>
          <w:szCs w:val="20"/>
        </w:rPr>
        <w:t>Zhotoviteľ vyhlasuje, 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sidR="00934E71">
        <w:rPr>
          <w:rFonts w:ascii="Arial" w:hAnsi="Arial" w:cs="Arial"/>
          <w:color w:val="000000"/>
          <w:sz w:val="20"/>
          <w:szCs w:val="20"/>
        </w:rPr>
        <w:t>.</w:t>
      </w:r>
    </w:p>
    <w:p w14:paraId="6DE619C2" w14:textId="77777777" w:rsidR="00461E8C" w:rsidRPr="007840F3" w:rsidRDefault="00461E8C" w:rsidP="003A6608">
      <w:pPr>
        <w:pStyle w:val="Odsekzoznamu"/>
        <w:ind w:left="426"/>
        <w:jc w:val="both"/>
        <w:rPr>
          <w:rStyle w:val="Siln"/>
          <w:rFonts w:ascii="Arial" w:hAnsi="Arial" w:cs="Arial"/>
          <w:b w:val="0"/>
          <w:bCs/>
          <w:sz w:val="20"/>
          <w:szCs w:val="20"/>
        </w:rPr>
      </w:pPr>
    </w:p>
    <w:p w14:paraId="3595FBD2" w14:textId="77777777" w:rsidR="00BA25B1" w:rsidRDefault="00BA25B1" w:rsidP="00B91131">
      <w:pPr>
        <w:jc w:val="center"/>
        <w:rPr>
          <w:rStyle w:val="Siln"/>
          <w:rFonts w:ascii="Arial" w:hAnsi="Arial" w:cs="Arial"/>
          <w:bCs/>
          <w:sz w:val="20"/>
          <w:szCs w:val="20"/>
        </w:rPr>
      </w:pPr>
    </w:p>
    <w:p w14:paraId="515C1B54" w14:textId="718E68F7" w:rsidR="0047558A" w:rsidRPr="00703EF4" w:rsidRDefault="00466949" w:rsidP="00B91131">
      <w:pPr>
        <w:jc w:val="center"/>
        <w:rPr>
          <w:rStyle w:val="Siln"/>
          <w:rFonts w:ascii="Arial" w:hAnsi="Arial" w:cs="Arial"/>
          <w:bCs/>
          <w:sz w:val="20"/>
          <w:szCs w:val="20"/>
        </w:rPr>
      </w:pPr>
      <w:r>
        <w:rPr>
          <w:rStyle w:val="Siln"/>
          <w:rFonts w:ascii="Arial" w:hAnsi="Arial" w:cs="Arial"/>
          <w:bCs/>
          <w:sz w:val="20"/>
          <w:szCs w:val="20"/>
        </w:rPr>
        <w:t>Článok 3</w:t>
      </w:r>
    </w:p>
    <w:p w14:paraId="55915994" w14:textId="77777777" w:rsidR="0047558A" w:rsidRPr="00703EF4" w:rsidRDefault="0047558A" w:rsidP="0047558A">
      <w:pPr>
        <w:jc w:val="center"/>
        <w:rPr>
          <w:rStyle w:val="Siln"/>
          <w:rFonts w:ascii="Arial" w:hAnsi="Arial" w:cs="Arial"/>
          <w:bCs/>
          <w:sz w:val="20"/>
          <w:szCs w:val="20"/>
        </w:rPr>
      </w:pPr>
      <w:r w:rsidRPr="00703EF4">
        <w:rPr>
          <w:rStyle w:val="Siln"/>
          <w:rFonts w:ascii="Arial" w:hAnsi="Arial" w:cs="Arial"/>
          <w:bCs/>
          <w:sz w:val="20"/>
          <w:szCs w:val="20"/>
        </w:rPr>
        <w:t xml:space="preserve">Predmet </w:t>
      </w:r>
      <w:r w:rsidR="00B91131" w:rsidRPr="00703EF4">
        <w:rPr>
          <w:rStyle w:val="Siln"/>
          <w:rFonts w:ascii="Arial" w:hAnsi="Arial" w:cs="Arial"/>
          <w:bCs/>
          <w:sz w:val="20"/>
          <w:szCs w:val="20"/>
        </w:rPr>
        <w:t>zmluvy</w:t>
      </w:r>
    </w:p>
    <w:p w14:paraId="166422B8" w14:textId="2573CDFD" w:rsidR="00163CB8" w:rsidRPr="00824857" w:rsidRDefault="00466949" w:rsidP="00824857">
      <w:pPr>
        <w:pStyle w:val="Odsekzoznamu"/>
        <w:numPr>
          <w:ilvl w:val="1"/>
          <w:numId w:val="95"/>
        </w:numPr>
        <w:jc w:val="both"/>
        <w:rPr>
          <w:rFonts w:ascii="Arial" w:hAnsi="Arial" w:cs="Arial"/>
          <w:sz w:val="20"/>
          <w:szCs w:val="20"/>
        </w:rPr>
      </w:pPr>
      <w:r w:rsidRPr="00824857">
        <w:rPr>
          <w:rFonts w:ascii="Arial" w:hAnsi="Arial" w:cs="Arial"/>
          <w:sz w:val="20"/>
          <w:szCs w:val="20"/>
        </w:rPr>
        <w:t xml:space="preserve">Zhotoviteľ sa zaväzuje za podmienok uvedených v tejto zmluve pre objednávateľa </w:t>
      </w:r>
    </w:p>
    <w:p w14:paraId="4B5BA5F9" w14:textId="28F6D66E" w:rsidR="00466949" w:rsidRPr="00824857" w:rsidRDefault="00466949" w:rsidP="00824857">
      <w:pPr>
        <w:pStyle w:val="Odsekzoznamu"/>
        <w:numPr>
          <w:ilvl w:val="2"/>
          <w:numId w:val="95"/>
        </w:numPr>
        <w:jc w:val="both"/>
        <w:rPr>
          <w:rFonts w:ascii="Arial" w:hAnsi="Arial" w:cs="Arial"/>
          <w:sz w:val="20"/>
          <w:szCs w:val="20"/>
        </w:rPr>
      </w:pPr>
      <w:r w:rsidRPr="00824857">
        <w:rPr>
          <w:rFonts w:ascii="Arial" w:hAnsi="Arial" w:cs="Arial"/>
          <w:sz w:val="20"/>
          <w:szCs w:val="20"/>
        </w:rPr>
        <w:t>zhotoviť a dodať objednávateľovi dielo „</w:t>
      </w:r>
      <w:r w:rsidR="001862FE" w:rsidRPr="00824857">
        <w:rPr>
          <w:rFonts w:ascii="Arial" w:hAnsi="Arial" w:cs="Arial"/>
          <w:b/>
          <w:sz w:val="20"/>
          <w:szCs w:val="20"/>
        </w:rPr>
        <w:t>Automatizovaná klientska komunikácia</w:t>
      </w:r>
      <w:r w:rsidRPr="00824857">
        <w:rPr>
          <w:rFonts w:ascii="Arial" w:hAnsi="Arial" w:cs="Arial"/>
          <w:sz w:val="20"/>
          <w:szCs w:val="20"/>
        </w:rPr>
        <w:t>“ špecifikované v prílohe č. 1 tejto zmluvy „</w:t>
      </w:r>
      <w:r w:rsidR="00606968" w:rsidRPr="00824857">
        <w:rPr>
          <w:rFonts w:ascii="Arial" w:hAnsi="Arial" w:cs="Arial"/>
          <w:sz w:val="20"/>
          <w:szCs w:val="20"/>
        </w:rPr>
        <w:t>Funkčná a t</w:t>
      </w:r>
      <w:r w:rsidRPr="00824857">
        <w:rPr>
          <w:rFonts w:ascii="Arial" w:hAnsi="Arial" w:cs="Arial"/>
          <w:sz w:val="20"/>
          <w:szCs w:val="20"/>
        </w:rPr>
        <w:t xml:space="preserve">echnická špecifikácia“ </w:t>
      </w:r>
      <w:r w:rsidR="00C742BC" w:rsidRPr="00824857">
        <w:rPr>
          <w:rFonts w:ascii="Arial" w:hAnsi="Arial" w:cs="Arial"/>
          <w:sz w:val="20"/>
          <w:szCs w:val="20"/>
        </w:rPr>
        <w:t xml:space="preserve">a v prílohe č. </w:t>
      </w:r>
      <w:r w:rsidR="0074311E">
        <w:rPr>
          <w:rFonts w:ascii="Arial" w:hAnsi="Arial" w:cs="Arial"/>
          <w:sz w:val="20"/>
          <w:szCs w:val="20"/>
        </w:rPr>
        <w:t>9</w:t>
      </w:r>
      <w:r w:rsidR="00C742BC" w:rsidRPr="00824857">
        <w:rPr>
          <w:rFonts w:ascii="Arial" w:hAnsi="Arial" w:cs="Arial"/>
          <w:sz w:val="20"/>
          <w:szCs w:val="20"/>
        </w:rPr>
        <w:t xml:space="preserve"> „Kybernetická bezpečnosť“ tejto zmluvy vrátane dodávky všetkých softvérových licencií, ktoré sú jeho súčasťou,</w:t>
      </w:r>
      <w:r w:rsidR="000979BC">
        <w:rPr>
          <w:rFonts w:ascii="Arial" w:hAnsi="Arial" w:cs="Arial"/>
          <w:sz w:val="20"/>
          <w:szCs w:val="20"/>
        </w:rPr>
        <w:t xml:space="preserve"> a zaškolenia zamestnancov objednávateľa</w:t>
      </w:r>
      <w:r w:rsidR="00C742BC" w:rsidRPr="00824857">
        <w:rPr>
          <w:rFonts w:ascii="Arial" w:hAnsi="Arial" w:cs="Arial"/>
          <w:sz w:val="20"/>
          <w:szCs w:val="20"/>
        </w:rPr>
        <w:t xml:space="preserve"> </w:t>
      </w:r>
      <w:r w:rsidR="0074311E">
        <w:rPr>
          <w:rFonts w:ascii="Arial" w:hAnsi="Arial" w:cs="Arial"/>
          <w:sz w:val="20"/>
          <w:szCs w:val="20"/>
        </w:rPr>
        <w:t>(</w:t>
      </w:r>
      <w:r w:rsidRPr="00824857">
        <w:rPr>
          <w:rFonts w:ascii="Arial" w:hAnsi="Arial" w:cs="Arial"/>
          <w:sz w:val="20"/>
          <w:szCs w:val="20"/>
        </w:rPr>
        <w:t>ďalej aj ako „</w:t>
      </w:r>
      <w:r w:rsidRPr="000979BC">
        <w:rPr>
          <w:rFonts w:ascii="Arial" w:hAnsi="Arial" w:cs="Arial"/>
          <w:b/>
          <w:sz w:val="20"/>
          <w:szCs w:val="20"/>
        </w:rPr>
        <w:t>dielo</w:t>
      </w:r>
      <w:r w:rsidRPr="00824857">
        <w:rPr>
          <w:rFonts w:ascii="Arial" w:hAnsi="Arial" w:cs="Arial"/>
          <w:sz w:val="20"/>
          <w:szCs w:val="20"/>
        </w:rPr>
        <w:t>“)</w:t>
      </w:r>
      <w:r w:rsidR="0062263A" w:rsidRPr="00824857">
        <w:rPr>
          <w:rFonts w:ascii="Arial" w:hAnsi="Arial" w:cs="Arial"/>
          <w:sz w:val="20"/>
          <w:szCs w:val="20"/>
        </w:rPr>
        <w:t xml:space="preserve"> v mieste plnenia, ktorým je </w:t>
      </w:r>
      <w:r w:rsidR="001862FE" w:rsidRPr="00824857">
        <w:rPr>
          <w:rFonts w:ascii="Arial" w:hAnsi="Arial" w:cs="Arial"/>
          <w:sz w:val="20"/>
          <w:szCs w:val="20"/>
        </w:rPr>
        <w:t xml:space="preserve">Panónska cesta 2, </w:t>
      </w:r>
      <w:r w:rsidR="00E07A4F" w:rsidRPr="00824857">
        <w:rPr>
          <w:rFonts w:ascii="Arial" w:hAnsi="Arial" w:cs="Arial"/>
          <w:sz w:val="20"/>
          <w:szCs w:val="20"/>
        </w:rPr>
        <w:t xml:space="preserve">851 04 </w:t>
      </w:r>
      <w:r w:rsidR="001862FE" w:rsidRPr="00824857">
        <w:rPr>
          <w:rFonts w:ascii="Arial" w:hAnsi="Arial" w:cs="Arial"/>
          <w:sz w:val="20"/>
          <w:szCs w:val="20"/>
        </w:rPr>
        <w:t>Bratislava</w:t>
      </w:r>
      <w:r w:rsidRPr="00824857">
        <w:rPr>
          <w:rFonts w:ascii="Arial" w:hAnsi="Arial" w:cs="Arial"/>
          <w:sz w:val="20"/>
          <w:szCs w:val="20"/>
        </w:rPr>
        <w:t>.</w:t>
      </w:r>
    </w:p>
    <w:p w14:paraId="683637CF" w14:textId="77777777" w:rsidR="00F274DB" w:rsidRDefault="00F274DB" w:rsidP="00824857">
      <w:pPr>
        <w:pStyle w:val="Odsekzoznamu"/>
        <w:numPr>
          <w:ilvl w:val="2"/>
          <w:numId w:val="95"/>
        </w:numPr>
        <w:jc w:val="both"/>
        <w:rPr>
          <w:rStyle w:val="Siln"/>
          <w:rFonts w:ascii="Arial" w:hAnsi="Arial" w:cs="Arial"/>
          <w:b w:val="0"/>
          <w:bCs/>
          <w:sz w:val="20"/>
          <w:szCs w:val="20"/>
        </w:rPr>
      </w:pPr>
      <w:r w:rsidRPr="00F274DB">
        <w:rPr>
          <w:rStyle w:val="Siln"/>
          <w:rFonts w:ascii="Arial" w:hAnsi="Arial" w:cs="Arial"/>
          <w:b w:val="0"/>
          <w:bCs/>
          <w:sz w:val="20"/>
          <w:szCs w:val="20"/>
        </w:rPr>
        <w:t>implementovať</w:t>
      </w:r>
      <w:r w:rsidRPr="003F21A6">
        <w:rPr>
          <w:rStyle w:val="Siln"/>
          <w:rFonts w:ascii="Arial" w:hAnsi="Arial" w:cs="Arial"/>
          <w:b w:val="0"/>
          <w:bCs/>
          <w:sz w:val="20"/>
          <w:szCs w:val="20"/>
        </w:rPr>
        <w:t xml:space="preserve"> a integrovať </w:t>
      </w:r>
      <w:r>
        <w:rPr>
          <w:rStyle w:val="Siln"/>
          <w:rFonts w:ascii="Arial" w:hAnsi="Arial" w:cs="Arial"/>
          <w:b w:val="0"/>
          <w:bCs/>
          <w:sz w:val="20"/>
          <w:szCs w:val="20"/>
        </w:rPr>
        <w:t>dielo</w:t>
      </w:r>
      <w:r w:rsidRPr="00F274DB">
        <w:rPr>
          <w:rStyle w:val="Siln"/>
          <w:rFonts w:ascii="Arial" w:hAnsi="Arial" w:cs="Arial"/>
          <w:b w:val="0"/>
          <w:bCs/>
          <w:sz w:val="20"/>
          <w:szCs w:val="20"/>
        </w:rPr>
        <w:t xml:space="preserve"> v rámci komplexného informačného systému objednávateľa</w:t>
      </w:r>
      <w:r>
        <w:rPr>
          <w:rStyle w:val="Siln"/>
          <w:rFonts w:ascii="Arial" w:hAnsi="Arial" w:cs="Arial"/>
          <w:b w:val="0"/>
          <w:bCs/>
          <w:sz w:val="20"/>
          <w:szCs w:val="20"/>
        </w:rPr>
        <w:t>,</w:t>
      </w:r>
    </w:p>
    <w:p w14:paraId="7DBC5A65" w14:textId="0E0E99FE" w:rsidR="000979BC" w:rsidRDefault="00F274DB" w:rsidP="00824857">
      <w:pPr>
        <w:pStyle w:val="Odsekzoznamu"/>
        <w:numPr>
          <w:ilvl w:val="2"/>
          <w:numId w:val="95"/>
        </w:numPr>
        <w:jc w:val="both"/>
        <w:rPr>
          <w:rStyle w:val="Siln"/>
          <w:rFonts w:ascii="Arial" w:hAnsi="Arial" w:cs="Arial"/>
          <w:b w:val="0"/>
          <w:bCs/>
          <w:sz w:val="20"/>
          <w:szCs w:val="20"/>
        </w:rPr>
      </w:pPr>
      <w:r w:rsidRPr="00F274DB">
        <w:rPr>
          <w:rStyle w:val="Siln"/>
          <w:rFonts w:ascii="Arial" w:hAnsi="Arial" w:cs="Arial"/>
          <w:b w:val="0"/>
          <w:bCs/>
          <w:sz w:val="20"/>
          <w:szCs w:val="20"/>
        </w:rPr>
        <w:t xml:space="preserve">poskytovať objednávateľovi </w:t>
      </w:r>
      <w:r w:rsidRPr="003F21A6">
        <w:rPr>
          <w:rStyle w:val="Siln"/>
          <w:rFonts w:ascii="Arial" w:hAnsi="Arial" w:cs="Arial"/>
          <w:b w:val="0"/>
          <w:bCs/>
          <w:sz w:val="20"/>
          <w:szCs w:val="20"/>
        </w:rPr>
        <w:t>technologickú podporu 3. úrovne pri používaní diela v rozsahu, lehotách a podľa požiadaviek špecifikovaných v článku 4 bod 4.</w:t>
      </w:r>
      <w:r w:rsidR="0074311E">
        <w:rPr>
          <w:rStyle w:val="Siln"/>
          <w:rFonts w:ascii="Arial" w:hAnsi="Arial" w:cs="Arial"/>
          <w:b w:val="0"/>
          <w:bCs/>
          <w:sz w:val="20"/>
          <w:szCs w:val="20"/>
        </w:rPr>
        <w:t>4</w:t>
      </w:r>
      <w:r w:rsidRPr="003F21A6">
        <w:rPr>
          <w:rStyle w:val="Siln"/>
          <w:rFonts w:ascii="Arial" w:hAnsi="Arial" w:cs="Arial"/>
          <w:b w:val="0"/>
          <w:bCs/>
          <w:sz w:val="20"/>
          <w:szCs w:val="20"/>
        </w:rPr>
        <w:t xml:space="preserve"> tejto zmluvy a v prílohe č. </w:t>
      </w:r>
      <w:r>
        <w:rPr>
          <w:rStyle w:val="Siln"/>
          <w:rFonts w:ascii="Arial" w:hAnsi="Arial" w:cs="Arial"/>
          <w:b w:val="0"/>
          <w:bCs/>
          <w:sz w:val="20"/>
          <w:szCs w:val="20"/>
        </w:rPr>
        <w:t>6</w:t>
      </w:r>
      <w:r w:rsidRPr="00F274DB">
        <w:rPr>
          <w:rStyle w:val="Siln"/>
          <w:rFonts w:ascii="Arial" w:hAnsi="Arial" w:cs="Arial"/>
          <w:b w:val="0"/>
          <w:bCs/>
          <w:sz w:val="20"/>
          <w:szCs w:val="20"/>
        </w:rPr>
        <w:t xml:space="preserve"> a č. </w:t>
      </w:r>
      <w:r>
        <w:rPr>
          <w:rStyle w:val="Siln"/>
          <w:rFonts w:ascii="Arial" w:hAnsi="Arial" w:cs="Arial"/>
          <w:b w:val="0"/>
          <w:bCs/>
          <w:sz w:val="20"/>
          <w:szCs w:val="20"/>
        </w:rPr>
        <w:t>7</w:t>
      </w:r>
      <w:r w:rsidRPr="00F274DB">
        <w:rPr>
          <w:rStyle w:val="Siln"/>
          <w:rFonts w:ascii="Arial" w:hAnsi="Arial" w:cs="Arial"/>
          <w:b w:val="0"/>
          <w:bCs/>
          <w:sz w:val="20"/>
          <w:szCs w:val="20"/>
        </w:rPr>
        <w:t xml:space="preserve"> tejto zmluvy (ďalej len „</w:t>
      </w:r>
      <w:r w:rsidRPr="003F21A6">
        <w:rPr>
          <w:rStyle w:val="Siln"/>
          <w:rFonts w:ascii="Arial" w:hAnsi="Arial" w:cs="Arial"/>
          <w:bCs/>
          <w:sz w:val="20"/>
          <w:szCs w:val="20"/>
        </w:rPr>
        <w:t>podpora</w:t>
      </w:r>
      <w:r w:rsidRPr="003F21A6">
        <w:rPr>
          <w:rStyle w:val="Siln"/>
          <w:rFonts w:ascii="Arial" w:hAnsi="Arial" w:cs="Arial"/>
          <w:b w:val="0"/>
          <w:bCs/>
          <w:sz w:val="20"/>
          <w:szCs w:val="20"/>
        </w:rPr>
        <w:t xml:space="preserve">“), </w:t>
      </w:r>
    </w:p>
    <w:p w14:paraId="515C55FB" w14:textId="21EA94BD" w:rsidR="001A5F07" w:rsidRPr="000979BC" w:rsidRDefault="00F274DB" w:rsidP="000979BC">
      <w:pPr>
        <w:pStyle w:val="Odsekzoznamu"/>
        <w:numPr>
          <w:ilvl w:val="2"/>
          <w:numId w:val="95"/>
        </w:numPr>
        <w:jc w:val="both"/>
        <w:rPr>
          <w:rFonts w:ascii="Arial" w:hAnsi="Arial" w:cs="Arial"/>
          <w:bCs/>
          <w:sz w:val="20"/>
          <w:szCs w:val="20"/>
        </w:rPr>
      </w:pPr>
      <w:r w:rsidRPr="000979BC">
        <w:rPr>
          <w:rStyle w:val="Siln"/>
          <w:rFonts w:ascii="Arial" w:hAnsi="Arial" w:cs="Arial"/>
          <w:b w:val="0"/>
          <w:bCs/>
          <w:sz w:val="20"/>
          <w:szCs w:val="20"/>
        </w:rPr>
        <w:t xml:space="preserve">zabezpečovať poradenstvo a nevyhnutný rozvoj diela objednaný objednávateľom v rozsahu a podľa požiadaviek špecifikovaných v článku 4 bod </w:t>
      </w:r>
      <w:r w:rsidR="0074311E">
        <w:rPr>
          <w:rStyle w:val="Siln"/>
          <w:rFonts w:ascii="Arial" w:hAnsi="Arial" w:cs="Arial"/>
          <w:b w:val="0"/>
          <w:bCs/>
          <w:sz w:val="20"/>
          <w:szCs w:val="20"/>
        </w:rPr>
        <w:t>4.</w:t>
      </w:r>
      <w:r w:rsidRPr="000979BC">
        <w:rPr>
          <w:rStyle w:val="Siln"/>
          <w:rFonts w:ascii="Arial" w:hAnsi="Arial" w:cs="Arial"/>
          <w:b w:val="0"/>
          <w:bCs/>
          <w:sz w:val="20"/>
          <w:szCs w:val="20"/>
        </w:rPr>
        <w:t>5 tejto zmluvy a v článku 5 bod 17. až 21. tejto zmluvy (ďalej len „</w:t>
      </w:r>
      <w:r w:rsidRPr="000979BC">
        <w:rPr>
          <w:rStyle w:val="Siln"/>
          <w:rFonts w:ascii="Arial" w:hAnsi="Arial" w:cs="Arial"/>
          <w:bCs/>
          <w:sz w:val="20"/>
          <w:szCs w:val="20"/>
        </w:rPr>
        <w:t>rozvojové práce</w:t>
      </w:r>
      <w:r w:rsidRPr="000979BC">
        <w:rPr>
          <w:rStyle w:val="Siln"/>
          <w:rFonts w:ascii="Arial" w:hAnsi="Arial" w:cs="Arial"/>
          <w:b w:val="0"/>
          <w:bCs/>
          <w:sz w:val="20"/>
          <w:szCs w:val="20"/>
        </w:rPr>
        <w:t>“).</w:t>
      </w:r>
    </w:p>
    <w:p w14:paraId="6C075994" w14:textId="2C73FC73" w:rsidR="001E2EA2" w:rsidRDefault="001E2EA2" w:rsidP="00824857">
      <w:pPr>
        <w:pStyle w:val="Odsekzoznamu"/>
        <w:numPr>
          <w:ilvl w:val="1"/>
          <w:numId w:val="95"/>
        </w:numPr>
        <w:jc w:val="both"/>
        <w:rPr>
          <w:rFonts w:ascii="Arial" w:hAnsi="Arial" w:cs="Arial"/>
          <w:sz w:val="20"/>
          <w:szCs w:val="20"/>
        </w:rPr>
      </w:pPr>
      <w:r w:rsidRPr="00422CB0">
        <w:rPr>
          <w:rFonts w:ascii="Arial" w:hAnsi="Arial" w:cs="Arial"/>
          <w:sz w:val="20"/>
          <w:szCs w:val="20"/>
        </w:rPr>
        <w:t xml:space="preserve">Zhotoviteľ sa zaväzuje vykonať dielo na svoje náklady a nebezpečenstvo a v termínoch a lehotách určených Harmonogramom postupu prác </w:t>
      </w:r>
      <w:r w:rsidR="00013E8D" w:rsidRPr="0074311E">
        <w:rPr>
          <w:rFonts w:ascii="Arial" w:hAnsi="Arial" w:cs="Arial"/>
          <w:sz w:val="20"/>
          <w:szCs w:val="20"/>
        </w:rPr>
        <w:t>a akceptačných kritérií</w:t>
      </w:r>
      <w:r w:rsidR="00013E8D">
        <w:rPr>
          <w:rFonts w:ascii="Arial" w:hAnsi="Arial" w:cs="Arial"/>
          <w:sz w:val="20"/>
          <w:szCs w:val="20"/>
        </w:rPr>
        <w:t xml:space="preserve"> </w:t>
      </w:r>
      <w:r w:rsidRPr="00422CB0">
        <w:rPr>
          <w:rFonts w:ascii="Arial" w:hAnsi="Arial" w:cs="Arial"/>
          <w:sz w:val="20"/>
          <w:szCs w:val="20"/>
        </w:rPr>
        <w:t>špecifikovaným v prílohe č. 2 tejto zmluvy (ďalej len „Harmonogram postupu prác“) a zhotovené dielo odovzdať v súlade s článkom 5 tejto zmluvy objednávateľovi.</w:t>
      </w:r>
      <w:r>
        <w:rPr>
          <w:rFonts w:ascii="Arial" w:hAnsi="Arial" w:cs="Arial"/>
          <w:sz w:val="20"/>
          <w:szCs w:val="20"/>
        </w:rPr>
        <w:t xml:space="preserve"> </w:t>
      </w:r>
    </w:p>
    <w:p w14:paraId="67F85043" w14:textId="54A1E3C3" w:rsidR="00466949" w:rsidRDefault="00466949" w:rsidP="00824857">
      <w:pPr>
        <w:pStyle w:val="Odsekzoznamu"/>
        <w:numPr>
          <w:ilvl w:val="1"/>
          <w:numId w:val="95"/>
        </w:numPr>
        <w:jc w:val="both"/>
        <w:rPr>
          <w:rFonts w:ascii="Arial" w:hAnsi="Arial" w:cs="Arial"/>
          <w:sz w:val="20"/>
          <w:szCs w:val="20"/>
        </w:rPr>
      </w:pPr>
      <w:r w:rsidRPr="00466949">
        <w:rPr>
          <w:rFonts w:ascii="Arial" w:hAnsi="Arial" w:cs="Arial"/>
          <w:sz w:val="20"/>
          <w:szCs w:val="20"/>
        </w:rPr>
        <w:t xml:space="preserve">Objednávateľ sa zaväzuje </w:t>
      </w:r>
      <w:r w:rsidR="00C742BC">
        <w:rPr>
          <w:rFonts w:ascii="Arial" w:hAnsi="Arial" w:cs="Arial"/>
          <w:sz w:val="20"/>
          <w:szCs w:val="20"/>
        </w:rPr>
        <w:t xml:space="preserve">za </w:t>
      </w:r>
      <w:r w:rsidRPr="00466949">
        <w:rPr>
          <w:rFonts w:ascii="Arial" w:hAnsi="Arial" w:cs="Arial"/>
          <w:sz w:val="20"/>
          <w:szCs w:val="20"/>
        </w:rPr>
        <w:t>riadne a</w:t>
      </w:r>
      <w:r w:rsidR="00C742BC">
        <w:rPr>
          <w:rFonts w:ascii="Arial" w:hAnsi="Arial" w:cs="Arial"/>
          <w:sz w:val="20"/>
          <w:szCs w:val="20"/>
        </w:rPr>
        <w:t> </w:t>
      </w:r>
      <w:r w:rsidRPr="00466949">
        <w:rPr>
          <w:rFonts w:ascii="Arial" w:hAnsi="Arial" w:cs="Arial"/>
          <w:sz w:val="20"/>
          <w:szCs w:val="20"/>
        </w:rPr>
        <w:t>včas</w:t>
      </w:r>
      <w:r w:rsidR="00C742BC">
        <w:rPr>
          <w:rFonts w:ascii="Arial" w:hAnsi="Arial" w:cs="Arial"/>
          <w:sz w:val="20"/>
          <w:szCs w:val="20"/>
        </w:rPr>
        <w:t>,</w:t>
      </w:r>
      <w:r w:rsidRPr="00466949">
        <w:rPr>
          <w:rFonts w:ascii="Arial" w:hAnsi="Arial" w:cs="Arial"/>
          <w:sz w:val="20"/>
          <w:szCs w:val="20"/>
        </w:rPr>
        <w:t xml:space="preserve"> spôsobom určeným touto zmluvou zhotovené a odovzdané dielo </w:t>
      </w:r>
      <w:r w:rsidRPr="009B6F83">
        <w:rPr>
          <w:rFonts w:ascii="Arial" w:hAnsi="Arial" w:cs="Arial"/>
          <w:sz w:val="20"/>
          <w:szCs w:val="20"/>
        </w:rPr>
        <w:t xml:space="preserve">prevziať a za prevzaté dielo zaplatiť zhotoviteľovi cenu diela podľa </w:t>
      </w:r>
      <w:r w:rsidR="00650A2B">
        <w:rPr>
          <w:rFonts w:ascii="Arial" w:hAnsi="Arial" w:cs="Arial"/>
          <w:sz w:val="20"/>
          <w:szCs w:val="20"/>
        </w:rPr>
        <w:t>č</w:t>
      </w:r>
      <w:r w:rsidRPr="009B6F83">
        <w:rPr>
          <w:rFonts w:ascii="Arial" w:hAnsi="Arial" w:cs="Arial"/>
          <w:sz w:val="20"/>
          <w:szCs w:val="20"/>
        </w:rPr>
        <w:t xml:space="preserve">lánku </w:t>
      </w:r>
      <w:r w:rsidR="009B6F83">
        <w:rPr>
          <w:rFonts w:ascii="Arial" w:hAnsi="Arial" w:cs="Arial"/>
          <w:sz w:val="20"/>
          <w:szCs w:val="20"/>
        </w:rPr>
        <w:t>5</w:t>
      </w:r>
      <w:r w:rsidRPr="009B6F83">
        <w:rPr>
          <w:rFonts w:ascii="Arial" w:hAnsi="Arial" w:cs="Arial"/>
          <w:sz w:val="20"/>
          <w:szCs w:val="20"/>
        </w:rPr>
        <w:t xml:space="preserve"> tejto zmluvy</w:t>
      </w:r>
      <w:r w:rsidR="001E2EA2">
        <w:rPr>
          <w:rFonts w:ascii="Arial" w:hAnsi="Arial" w:cs="Arial"/>
          <w:sz w:val="20"/>
          <w:szCs w:val="20"/>
        </w:rPr>
        <w:t xml:space="preserve">, </w:t>
      </w:r>
      <w:r w:rsidR="001E2EA2" w:rsidRPr="00422CB0">
        <w:rPr>
          <w:rFonts w:ascii="Arial" w:hAnsi="Arial" w:cs="Arial"/>
          <w:sz w:val="20"/>
          <w:szCs w:val="20"/>
        </w:rPr>
        <w:t>ktorá zahŕňa už aj cenu za plnenie predmetu zmluvy v rozsahu podľa bodu 3.1.1 a 3.1.2 tohto článku zmluvy</w:t>
      </w:r>
      <w:r w:rsidRPr="009B6F83">
        <w:rPr>
          <w:rFonts w:ascii="Arial" w:hAnsi="Arial" w:cs="Arial"/>
          <w:sz w:val="20"/>
          <w:szCs w:val="20"/>
        </w:rPr>
        <w:t>.</w:t>
      </w:r>
      <w:r w:rsidR="002F2563" w:rsidRPr="009B6F83">
        <w:rPr>
          <w:rFonts w:ascii="Arial" w:hAnsi="Arial" w:cs="Arial"/>
          <w:sz w:val="20"/>
          <w:szCs w:val="20"/>
        </w:rPr>
        <w:tab/>
      </w:r>
    </w:p>
    <w:p w14:paraId="6FD0EA4D" w14:textId="7028B5A0" w:rsidR="001E2EA2" w:rsidRPr="00422CB0" w:rsidRDefault="001E2EA2" w:rsidP="001E2EA2">
      <w:pPr>
        <w:pStyle w:val="Odsekzoznamu"/>
        <w:numPr>
          <w:ilvl w:val="1"/>
          <w:numId w:val="95"/>
        </w:numPr>
        <w:jc w:val="both"/>
        <w:rPr>
          <w:rFonts w:ascii="Arial" w:hAnsi="Arial" w:cs="Arial"/>
          <w:sz w:val="20"/>
          <w:szCs w:val="20"/>
        </w:rPr>
      </w:pPr>
      <w:r w:rsidRPr="00422CB0">
        <w:rPr>
          <w:rFonts w:ascii="Arial" w:hAnsi="Arial" w:cs="Arial"/>
          <w:sz w:val="20"/>
          <w:szCs w:val="20"/>
        </w:rPr>
        <w:t xml:space="preserve">Objednávateľ sa zaväzuje za poskytnutú podporu podľa bodu 3.1.3 tohto článku zmluvy platiť zhotoviteľovi mesačný paušál za podmienok špecifikovaných v článku 5 </w:t>
      </w:r>
      <w:r>
        <w:rPr>
          <w:rFonts w:ascii="Arial" w:hAnsi="Arial" w:cs="Arial"/>
          <w:sz w:val="20"/>
          <w:szCs w:val="20"/>
        </w:rPr>
        <w:t xml:space="preserve">a 6 </w:t>
      </w:r>
      <w:r w:rsidRPr="00422CB0">
        <w:rPr>
          <w:rFonts w:ascii="Arial" w:hAnsi="Arial" w:cs="Arial"/>
          <w:sz w:val="20"/>
          <w:szCs w:val="20"/>
        </w:rPr>
        <w:t>tejto zmluvy.</w:t>
      </w:r>
    </w:p>
    <w:p w14:paraId="3CB971CD" w14:textId="77777777" w:rsidR="001E2EA2" w:rsidRPr="00422CB0" w:rsidRDefault="001E2EA2" w:rsidP="001E2EA2">
      <w:pPr>
        <w:pStyle w:val="Odsekzoznamu"/>
        <w:numPr>
          <w:ilvl w:val="1"/>
          <w:numId w:val="95"/>
        </w:numPr>
        <w:jc w:val="both"/>
        <w:rPr>
          <w:rFonts w:ascii="Arial" w:hAnsi="Arial" w:cs="Arial"/>
          <w:sz w:val="20"/>
          <w:szCs w:val="20"/>
        </w:rPr>
      </w:pPr>
      <w:r w:rsidRPr="00422CB0">
        <w:rPr>
          <w:rFonts w:ascii="Arial" w:hAnsi="Arial" w:cs="Arial"/>
          <w:sz w:val="20"/>
          <w:szCs w:val="20"/>
        </w:rPr>
        <w:t xml:space="preserve">Objednávateľ sa zaväzuje za rozvojové práce dodané zhotoviteľom na vyžiadanie/objednávku objednávateľa zaplatiť zhotoviteľovi odmenu vo výške a za podmienok špecifikovaných v článku </w:t>
      </w:r>
      <w:r>
        <w:rPr>
          <w:rFonts w:ascii="Arial" w:hAnsi="Arial" w:cs="Arial"/>
          <w:sz w:val="20"/>
          <w:szCs w:val="20"/>
        </w:rPr>
        <w:t xml:space="preserve">5 a </w:t>
      </w:r>
      <w:r w:rsidRPr="00422CB0">
        <w:rPr>
          <w:rFonts w:ascii="Arial" w:hAnsi="Arial" w:cs="Arial"/>
          <w:sz w:val="20"/>
          <w:szCs w:val="20"/>
        </w:rPr>
        <w:t>6 tejto zmluvy.</w:t>
      </w:r>
    </w:p>
    <w:p w14:paraId="0EA1CA0C" w14:textId="0B03BAB1" w:rsidR="001E2EA2" w:rsidRPr="009B6F83" w:rsidRDefault="00836C87" w:rsidP="00836C87">
      <w:pPr>
        <w:pStyle w:val="Odsekzoznamu"/>
        <w:numPr>
          <w:ilvl w:val="1"/>
          <w:numId w:val="95"/>
        </w:numPr>
        <w:jc w:val="both"/>
        <w:rPr>
          <w:rFonts w:ascii="Arial" w:hAnsi="Arial" w:cs="Arial"/>
          <w:sz w:val="20"/>
          <w:szCs w:val="20"/>
        </w:rPr>
      </w:pPr>
      <w:r w:rsidRPr="00836C87">
        <w:rPr>
          <w:rFonts w:ascii="Arial" w:hAnsi="Arial" w:cs="Arial"/>
          <w:sz w:val="20"/>
          <w:szCs w:val="20"/>
        </w:rPr>
        <w:lastRenderedPageBreak/>
        <w:t>Zhotoviteľ zodpovedá za to, že realizácia predmetu zmluvy je vykonaná v súlade so zákonom č. 95/2019 Z. z. o informačných technológiách vo verejnej správe a o zmene a doplnení niektorých zákonov v znení neskorších predpisov a vyhláškou č. 78/2020 Z. z. Úradu podpredsedu vlády Slovenskej republiky pre investície a informatizáciu o štandardoch pre informačné technológie verejnej správy v znení neskorších predpisov, pričom vypracovaná dokumentácia, navrhnuté procesy, postupy a opatrenia zo strany zhotoviteľa budú vykonané v súlade s dotknutými všeobecne záväznými právnymi predpismi a v súlade s podkladmi získanými od objednávateľa v zmysle čl. 5 tejto</w:t>
      </w:r>
      <w:r>
        <w:rPr>
          <w:rFonts w:ascii="Arial" w:hAnsi="Arial" w:cs="Arial"/>
          <w:sz w:val="20"/>
          <w:szCs w:val="20"/>
        </w:rPr>
        <w:t xml:space="preserve"> zmluvy.</w:t>
      </w:r>
    </w:p>
    <w:p w14:paraId="2AEABFD4" w14:textId="508F5079" w:rsidR="00F95426" w:rsidRDefault="00F95426" w:rsidP="00B91131">
      <w:pPr>
        <w:jc w:val="center"/>
        <w:rPr>
          <w:rFonts w:ascii="Arial" w:hAnsi="Arial" w:cs="Arial"/>
          <w:sz w:val="20"/>
          <w:szCs w:val="20"/>
        </w:rPr>
      </w:pPr>
    </w:p>
    <w:p w14:paraId="250F12C4" w14:textId="77777777" w:rsidR="00836C87" w:rsidRDefault="00836C87" w:rsidP="00B91131">
      <w:pPr>
        <w:jc w:val="center"/>
        <w:rPr>
          <w:rFonts w:ascii="Arial" w:hAnsi="Arial" w:cs="Arial"/>
          <w:sz w:val="20"/>
          <w:szCs w:val="20"/>
        </w:rPr>
      </w:pPr>
    </w:p>
    <w:p w14:paraId="648AA3E3" w14:textId="7081C611" w:rsidR="00F95426" w:rsidRPr="0053028E" w:rsidRDefault="00F95426" w:rsidP="00F95426">
      <w:pPr>
        <w:jc w:val="center"/>
        <w:rPr>
          <w:rStyle w:val="Siln"/>
          <w:rFonts w:ascii="Arial" w:hAnsi="Arial" w:cs="Arial"/>
          <w:bCs/>
          <w:sz w:val="20"/>
          <w:szCs w:val="20"/>
        </w:rPr>
      </w:pPr>
      <w:r w:rsidRPr="0053028E">
        <w:rPr>
          <w:rStyle w:val="Siln"/>
          <w:rFonts w:ascii="Arial" w:hAnsi="Arial" w:cs="Arial"/>
          <w:bCs/>
          <w:sz w:val="20"/>
          <w:szCs w:val="20"/>
        </w:rPr>
        <w:t xml:space="preserve">Článok </w:t>
      </w:r>
      <w:r w:rsidR="00CB3DCE" w:rsidRPr="0053028E">
        <w:rPr>
          <w:rStyle w:val="Siln"/>
          <w:rFonts w:ascii="Arial" w:hAnsi="Arial" w:cs="Arial"/>
          <w:bCs/>
          <w:sz w:val="20"/>
          <w:szCs w:val="20"/>
        </w:rPr>
        <w:t>4</w:t>
      </w:r>
    </w:p>
    <w:p w14:paraId="39219FDB" w14:textId="0958DD9F" w:rsidR="00F95426" w:rsidRPr="0053028E" w:rsidRDefault="006A3274" w:rsidP="00F95426">
      <w:pPr>
        <w:jc w:val="center"/>
        <w:rPr>
          <w:rStyle w:val="Siln"/>
          <w:rFonts w:ascii="Arial" w:hAnsi="Arial" w:cs="Arial"/>
          <w:bCs/>
          <w:sz w:val="20"/>
          <w:szCs w:val="20"/>
        </w:rPr>
      </w:pPr>
      <w:r>
        <w:rPr>
          <w:rStyle w:val="Siln"/>
          <w:rFonts w:ascii="Arial" w:hAnsi="Arial" w:cs="Arial"/>
          <w:bCs/>
          <w:sz w:val="20"/>
          <w:szCs w:val="20"/>
        </w:rPr>
        <w:t>Dohoda o úrovni poskytovaných služieb (</w:t>
      </w:r>
      <w:r w:rsidR="00F95426" w:rsidRPr="0053028E">
        <w:rPr>
          <w:rStyle w:val="Siln"/>
          <w:rFonts w:ascii="Arial" w:hAnsi="Arial" w:cs="Arial"/>
          <w:bCs/>
          <w:sz w:val="20"/>
          <w:szCs w:val="20"/>
        </w:rPr>
        <w:t>SLA</w:t>
      </w:r>
      <w:r>
        <w:rPr>
          <w:rStyle w:val="Siln"/>
          <w:rFonts w:ascii="Arial" w:hAnsi="Arial" w:cs="Arial"/>
          <w:bCs/>
          <w:sz w:val="20"/>
          <w:szCs w:val="20"/>
        </w:rPr>
        <w:t>)</w:t>
      </w:r>
    </w:p>
    <w:p w14:paraId="6D4A1A45" w14:textId="1D6082E9" w:rsidR="00154A31" w:rsidRPr="00BF1579" w:rsidRDefault="00154A31" w:rsidP="00BF1579">
      <w:pPr>
        <w:pStyle w:val="Odsekzoznamu"/>
        <w:numPr>
          <w:ilvl w:val="1"/>
          <w:numId w:val="96"/>
        </w:numPr>
        <w:jc w:val="both"/>
        <w:rPr>
          <w:rFonts w:ascii="Arial" w:hAnsi="Arial"/>
          <w:sz w:val="20"/>
          <w:szCs w:val="20"/>
        </w:rPr>
      </w:pPr>
      <w:r w:rsidRPr="00BF1579">
        <w:rPr>
          <w:rFonts w:ascii="Arial" w:hAnsi="Arial"/>
          <w:sz w:val="20"/>
          <w:szCs w:val="20"/>
        </w:rPr>
        <w:t xml:space="preserve">Za účelom nahlasovania reklamácií sa </w:t>
      </w:r>
      <w:r w:rsidR="00CD40DB" w:rsidRPr="00BF1579">
        <w:rPr>
          <w:rFonts w:ascii="Arial" w:hAnsi="Arial"/>
          <w:sz w:val="20"/>
          <w:szCs w:val="20"/>
        </w:rPr>
        <w:t>zhotoviteľ</w:t>
      </w:r>
      <w:r w:rsidRPr="00BF1579">
        <w:rPr>
          <w:rFonts w:ascii="Arial" w:hAnsi="Arial"/>
          <w:sz w:val="20"/>
          <w:szCs w:val="20"/>
        </w:rPr>
        <w:t xml:space="preserve"> zaväzuje poskytovať </w:t>
      </w:r>
      <w:r w:rsidR="003F21A6" w:rsidRPr="00BF1579">
        <w:rPr>
          <w:rFonts w:ascii="Arial" w:hAnsi="Arial"/>
          <w:sz w:val="20"/>
          <w:szCs w:val="20"/>
        </w:rPr>
        <w:t xml:space="preserve">pri používaní diela technologickú </w:t>
      </w:r>
      <w:r w:rsidR="00163CB8" w:rsidRPr="00BF1579">
        <w:rPr>
          <w:rFonts w:ascii="Arial" w:hAnsi="Arial"/>
          <w:sz w:val="20"/>
          <w:szCs w:val="20"/>
        </w:rPr>
        <w:t xml:space="preserve">podporu </w:t>
      </w:r>
      <w:r w:rsidR="003F21A6" w:rsidRPr="00BF1579">
        <w:rPr>
          <w:rFonts w:ascii="Arial" w:hAnsi="Arial"/>
          <w:sz w:val="20"/>
          <w:szCs w:val="20"/>
        </w:rPr>
        <w:t xml:space="preserve">3. </w:t>
      </w:r>
      <w:r w:rsidR="003F21A6" w:rsidRPr="00373AB7">
        <w:rPr>
          <w:rFonts w:ascii="Arial" w:hAnsi="Arial"/>
          <w:sz w:val="20"/>
          <w:szCs w:val="20"/>
        </w:rPr>
        <w:t>úrovne</w:t>
      </w:r>
      <w:r w:rsidR="00AC5598" w:rsidRPr="00373AB7">
        <w:rPr>
          <w:rFonts w:ascii="Arial" w:hAnsi="Arial" w:cs="Arial"/>
          <w:sz w:val="20"/>
          <w:szCs w:val="20"/>
        </w:rPr>
        <w:t xml:space="preserve"> (ďalej aj ako „služba hotline“)</w:t>
      </w:r>
      <w:r w:rsidR="00163CB8" w:rsidRPr="00373AB7">
        <w:rPr>
          <w:rFonts w:ascii="Arial" w:hAnsi="Arial" w:cs="Arial"/>
          <w:sz w:val="20"/>
          <w:szCs w:val="20"/>
        </w:rPr>
        <w:t>,</w:t>
      </w:r>
      <w:r w:rsidR="00AC5598" w:rsidRPr="00373AB7">
        <w:rPr>
          <w:rFonts w:ascii="Arial" w:hAnsi="Arial" w:cs="Arial"/>
          <w:sz w:val="20"/>
          <w:szCs w:val="20"/>
        </w:rPr>
        <w:t xml:space="preserve"> </w:t>
      </w:r>
      <w:r w:rsidRPr="00373AB7">
        <w:rPr>
          <w:rFonts w:ascii="Arial" w:hAnsi="Arial"/>
          <w:sz w:val="20"/>
          <w:szCs w:val="20"/>
        </w:rPr>
        <w:t>a</w:t>
      </w:r>
      <w:r w:rsidRPr="00BF1579">
        <w:rPr>
          <w:rFonts w:ascii="Arial" w:hAnsi="Arial"/>
          <w:sz w:val="20"/>
          <w:szCs w:val="20"/>
        </w:rPr>
        <w:t> to ako e-mailovú a telefonickú podporu, prípadne aj prostredníctvom helpdesku, ak takým nástrojom disponuje.</w:t>
      </w:r>
      <w:r w:rsidR="003F21A6" w:rsidRPr="00BF1579">
        <w:rPr>
          <w:rFonts w:ascii="Arial" w:hAnsi="Arial"/>
          <w:sz w:val="20"/>
          <w:szCs w:val="20"/>
        </w:rPr>
        <w:t xml:space="preserve"> SLA 3. úrovne je technologická podpora 3. úrovne pri odstraňovaní incidentov, problémov a chýb funkčnosti diela</w:t>
      </w:r>
      <w:r w:rsidR="003F21A6" w:rsidRPr="00BF1579">
        <w:rPr>
          <w:rStyle w:val="Siln"/>
          <w:rFonts w:ascii="Arial" w:hAnsi="Arial" w:cs="Arial"/>
          <w:b w:val="0"/>
          <w:bCs/>
          <w:sz w:val="20"/>
          <w:szCs w:val="20"/>
        </w:rPr>
        <w:t>.</w:t>
      </w:r>
    </w:p>
    <w:p w14:paraId="4FEA5EF7" w14:textId="1A8AE490" w:rsidR="00154A31" w:rsidRPr="00846E4F" w:rsidRDefault="00154A31" w:rsidP="00BF1579">
      <w:pPr>
        <w:pStyle w:val="Odsekzoznamu"/>
        <w:numPr>
          <w:ilvl w:val="1"/>
          <w:numId w:val="96"/>
        </w:numPr>
        <w:jc w:val="both"/>
        <w:rPr>
          <w:rFonts w:ascii="Arial" w:hAnsi="Arial" w:cs="Arial"/>
          <w:noProof/>
          <w:sz w:val="20"/>
          <w:szCs w:val="20"/>
        </w:rPr>
      </w:pPr>
      <w:r w:rsidRPr="00846E4F">
        <w:rPr>
          <w:rFonts w:ascii="Arial" w:hAnsi="Arial" w:cs="Arial"/>
          <w:sz w:val="20"/>
          <w:szCs w:val="20"/>
        </w:rPr>
        <w:t xml:space="preserve">E-mailové adresy a telefónne čísla, na ktorých sa bude služba hotline poskytovať, je </w:t>
      </w:r>
      <w:r w:rsidR="00F45890">
        <w:rPr>
          <w:rFonts w:ascii="Arial" w:hAnsi="Arial" w:cs="Arial"/>
          <w:sz w:val="20"/>
          <w:szCs w:val="20"/>
        </w:rPr>
        <w:t>zhotoviteľ</w:t>
      </w:r>
      <w:r w:rsidRPr="00846E4F">
        <w:rPr>
          <w:rFonts w:ascii="Arial" w:hAnsi="Arial" w:cs="Arial"/>
          <w:sz w:val="20"/>
          <w:szCs w:val="20"/>
        </w:rPr>
        <w:t xml:space="preserve"> povinný oznámiť oprávnenej osobe objednávateľa do </w:t>
      </w:r>
      <w:r w:rsidR="00C742BC">
        <w:rPr>
          <w:rFonts w:ascii="Arial" w:hAnsi="Arial" w:cs="Arial"/>
          <w:sz w:val="20"/>
          <w:szCs w:val="20"/>
        </w:rPr>
        <w:t>5</w:t>
      </w:r>
      <w:r w:rsidRPr="00846E4F">
        <w:rPr>
          <w:rFonts w:ascii="Arial" w:hAnsi="Arial" w:cs="Arial"/>
          <w:sz w:val="20"/>
          <w:szCs w:val="20"/>
        </w:rPr>
        <w:t xml:space="preserve"> pracovných dní od účinnosti tejto </w:t>
      </w:r>
      <w:r w:rsidR="00F45890">
        <w:rPr>
          <w:rFonts w:ascii="Arial" w:hAnsi="Arial" w:cs="Arial"/>
          <w:sz w:val="20"/>
          <w:szCs w:val="20"/>
        </w:rPr>
        <w:t>zmluvy</w:t>
      </w:r>
      <w:r w:rsidRPr="00846E4F">
        <w:rPr>
          <w:rFonts w:ascii="Arial" w:hAnsi="Arial" w:cs="Arial"/>
          <w:sz w:val="20"/>
          <w:szCs w:val="20"/>
        </w:rPr>
        <w:t xml:space="preserve">. Rovnaká lehota sa uplatní na účel zriadenia prístupu pre objednávateľa do helpdesku, ak takým nástrojom </w:t>
      </w:r>
      <w:r w:rsidR="00F45890">
        <w:rPr>
          <w:rFonts w:ascii="Arial" w:hAnsi="Arial" w:cs="Arial"/>
          <w:sz w:val="20"/>
          <w:szCs w:val="20"/>
        </w:rPr>
        <w:t>zhotoviteľ</w:t>
      </w:r>
      <w:r w:rsidRPr="00846E4F">
        <w:rPr>
          <w:rFonts w:ascii="Arial" w:hAnsi="Arial" w:cs="Arial"/>
          <w:sz w:val="20"/>
          <w:szCs w:val="20"/>
        </w:rPr>
        <w:t xml:space="preserve"> disponuje. Každú zmenu e-mailovej adresy a telefónneho čísla, na ktorých sa bude služba hotline poskytovať</w:t>
      </w:r>
      <w:r w:rsidR="00163CB8">
        <w:rPr>
          <w:rFonts w:ascii="Arial" w:hAnsi="Arial" w:cs="Arial"/>
          <w:sz w:val="20"/>
          <w:szCs w:val="20"/>
        </w:rPr>
        <w:t>,</w:t>
      </w:r>
      <w:r w:rsidRPr="00846E4F">
        <w:rPr>
          <w:rFonts w:ascii="Arial" w:hAnsi="Arial" w:cs="Arial"/>
          <w:sz w:val="20"/>
          <w:szCs w:val="20"/>
        </w:rPr>
        <w:t xml:space="preserve"> je </w:t>
      </w:r>
      <w:r w:rsidR="00F45890">
        <w:rPr>
          <w:rFonts w:ascii="Arial" w:hAnsi="Arial" w:cs="Arial"/>
          <w:sz w:val="20"/>
          <w:szCs w:val="20"/>
        </w:rPr>
        <w:t>zhotoviteľ</w:t>
      </w:r>
      <w:r w:rsidRPr="00846E4F">
        <w:rPr>
          <w:rFonts w:ascii="Arial" w:hAnsi="Arial" w:cs="Arial"/>
          <w:sz w:val="20"/>
          <w:szCs w:val="20"/>
        </w:rPr>
        <w:t xml:space="preserve"> povinný objednávateľovi ihneď písomne oznámiť.</w:t>
      </w:r>
    </w:p>
    <w:p w14:paraId="6B9517CE" w14:textId="4675DCF1" w:rsidR="00154A31" w:rsidRPr="00846E4F" w:rsidRDefault="00F45890" w:rsidP="004058E2">
      <w:pPr>
        <w:pStyle w:val="Odsekzoznamu"/>
        <w:numPr>
          <w:ilvl w:val="1"/>
          <w:numId w:val="96"/>
        </w:numPr>
        <w:jc w:val="both"/>
        <w:rPr>
          <w:rFonts w:ascii="Arial" w:hAnsi="Arial" w:cs="Arial"/>
          <w:sz w:val="20"/>
          <w:szCs w:val="20"/>
        </w:rPr>
      </w:pPr>
      <w:r>
        <w:rPr>
          <w:rFonts w:ascii="Arial" w:hAnsi="Arial" w:cs="Arial"/>
          <w:sz w:val="20"/>
          <w:szCs w:val="20"/>
        </w:rPr>
        <w:t>Zhotoviteľ</w:t>
      </w:r>
      <w:r w:rsidR="00154A31" w:rsidRPr="00846E4F">
        <w:rPr>
          <w:rFonts w:ascii="Arial" w:hAnsi="Arial" w:cs="Arial"/>
          <w:sz w:val="20"/>
          <w:szCs w:val="20"/>
        </w:rPr>
        <w:t xml:space="preserve"> sa v súlade s</w:t>
      </w:r>
      <w:r>
        <w:rPr>
          <w:rFonts w:ascii="Arial" w:hAnsi="Arial" w:cs="Arial"/>
          <w:sz w:val="20"/>
          <w:szCs w:val="20"/>
        </w:rPr>
        <w:t>o zmluvou</w:t>
      </w:r>
      <w:r w:rsidR="00154A31" w:rsidRPr="00846E4F">
        <w:rPr>
          <w:rFonts w:ascii="Arial" w:hAnsi="Arial" w:cs="Arial"/>
          <w:sz w:val="20"/>
          <w:szCs w:val="20"/>
        </w:rPr>
        <w:t xml:space="preserve"> zaväzuje poskytovať objednávateľovi služby</w:t>
      </w:r>
      <w:r>
        <w:rPr>
          <w:rFonts w:ascii="Arial" w:hAnsi="Arial" w:cs="Arial"/>
          <w:sz w:val="20"/>
          <w:szCs w:val="20"/>
        </w:rPr>
        <w:t xml:space="preserve"> podľa bodu 4.</w:t>
      </w:r>
      <w:r w:rsidR="006C63DB">
        <w:rPr>
          <w:rFonts w:ascii="Arial" w:hAnsi="Arial" w:cs="Arial"/>
          <w:sz w:val="20"/>
          <w:szCs w:val="20"/>
        </w:rPr>
        <w:t>4</w:t>
      </w:r>
      <w:r>
        <w:rPr>
          <w:rFonts w:ascii="Arial" w:hAnsi="Arial" w:cs="Arial"/>
          <w:sz w:val="20"/>
          <w:szCs w:val="20"/>
        </w:rPr>
        <w:t xml:space="preserve"> </w:t>
      </w:r>
      <w:r w:rsidR="00404BDC">
        <w:rPr>
          <w:rFonts w:ascii="Arial" w:hAnsi="Arial" w:cs="Arial"/>
          <w:sz w:val="20"/>
          <w:szCs w:val="20"/>
        </w:rPr>
        <w:t xml:space="preserve">(podpora) </w:t>
      </w:r>
      <w:r>
        <w:rPr>
          <w:rFonts w:ascii="Arial" w:hAnsi="Arial" w:cs="Arial"/>
          <w:sz w:val="20"/>
          <w:szCs w:val="20"/>
        </w:rPr>
        <w:t>a</w:t>
      </w:r>
      <w:r w:rsidR="00404BDC">
        <w:rPr>
          <w:rFonts w:ascii="Arial" w:hAnsi="Arial" w:cs="Arial"/>
          <w:sz w:val="20"/>
          <w:szCs w:val="20"/>
        </w:rPr>
        <w:t xml:space="preserve"> podľa bodu </w:t>
      </w:r>
      <w:r w:rsidR="006C63DB">
        <w:rPr>
          <w:rFonts w:ascii="Arial" w:hAnsi="Arial" w:cs="Arial"/>
          <w:sz w:val="20"/>
          <w:szCs w:val="20"/>
        </w:rPr>
        <w:t>4.</w:t>
      </w:r>
      <w:r>
        <w:rPr>
          <w:rFonts w:ascii="Arial" w:hAnsi="Arial" w:cs="Arial"/>
          <w:sz w:val="20"/>
          <w:szCs w:val="20"/>
        </w:rPr>
        <w:t xml:space="preserve">5 </w:t>
      </w:r>
      <w:r w:rsidR="00404BDC">
        <w:rPr>
          <w:rFonts w:ascii="Arial" w:hAnsi="Arial" w:cs="Arial"/>
          <w:sz w:val="20"/>
          <w:szCs w:val="20"/>
        </w:rPr>
        <w:t xml:space="preserve">(rozvojové práce) </w:t>
      </w:r>
      <w:r>
        <w:rPr>
          <w:rFonts w:ascii="Arial" w:hAnsi="Arial" w:cs="Arial"/>
          <w:sz w:val="20"/>
          <w:szCs w:val="20"/>
        </w:rPr>
        <w:t>tohto článku</w:t>
      </w:r>
      <w:r w:rsidR="00DC6196">
        <w:rPr>
          <w:rFonts w:ascii="Arial" w:hAnsi="Arial" w:cs="Arial"/>
          <w:sz w:val="20"/>
          <w:szCs w:val="20"/>
        </w:rPr>
        <w:t xml:space="preserve"> od protokolárneho odovzdania diela </w:t>
      </w:r>
      <w:r w:rsidR="00F55DA9">
        <w:rPr>
          <w:rFonts w:ascii="Arial" w:hAnsi="Arial" w:cs="Arial"/>
          <w:sz w:val="20"/>
          <w:szCs w:val="20"/>
        </w:rPr>
        <w:t xml:space="preserve">a </w:t>
      </w:r>
      <w:r w:rsidR="00DC6196">
        <w:rPr>
          <w:rFonts w:ascii="Arial" w:hAnsi="Arial" w:cs="Arial"/>
          <w:sz w:val="20"/>
          <w:szCs w:val="20"/>
        </w:rPr>
        <w:t>po dobu trvania tejto zmluvy</w:t>
      </w:r>
      <w:r>
        <w:rPr>
          <w:rFonts w:ascii="Arial" w:hAnsi="Arial" w:cs="Arial"/>
          <w:sz w:val="20"/>
          <w:szCs w:val="20"/>
        </w:rPr>
        <w:t>.</w:t>
      </w:r>
      <w:r w:rsidR="004058E2">
        <w:rPr>
          <w:rFonts w:ascii="Arial" w:hAnsi="Arial" w:cs="Arial"/>
          <w:sz w:val="20"/>
          <w:szCs w:val="20"/>
        </w:rPr>
        <w:t xml:space="preserve"> P</w:t>
      </w:r>
      <w:r w:rsidR="004058E2" w:rsidRPr="004058E2">
        <w:rPr>
          <w:rFonts w:ascii="Arial" w:hAnsi="Arial" w:cs="Arial"/>
          <w:sz w:val="20"/>
          <w:szCs w:val="20"/>
        </w:rPr>
        <w:t>odpor</w:t>
      </w:r>
      <w:r w:rsidR="004058E2">
        <w:rPr>
          <w:rFonts w:ascii="Arial" w:hAnsi="Arial" w:cs="Arial"/>
          <w:sz w:val="20"/>
          <w:szCs w:val="20"/>
        </w:rPr>
        <w:t>a</w:t>
      </w:r>
      <w:r w:rsidR="004058E2" w:rsidRPr="004058E2">
        <w:rPr>
          <w:rFonts w:ascii="Arial" w:hAnsi="Arial" w:cs="Arial"/>
          <w:sz w:val="20"/>
          <w:szCs w:val="20"/>
        </w:rPr>
        <w:t xml:space="preserve"> po</w:t>
      </w:r>
      <w:r w:rsidR="004058E2">
        <w:rPr>
          <w:rFonts w:ascii="Arial" w:hAnsi="Arial" w:cs="Arial"/>
          <w:sz w:val="20"/>
          <w:szCs w:val="20"/>
        </w:rPr>
        <w:t>čas realizá</w:t>
      </w:r>
      <w:r w:rsidR="004058E2" w:rsidRPr="004058E2">
        <w:rPr>
          <w:rFonts w:ascii="Arial" w:hAnsi="Arial" w:cs="Arial"/>
          <w:sz w:val="20"/>
          <w:szCs w:val="20"/>
        </w:rPr>
        <w:t xml:space="preserve">cie diela </w:t>
      </w:r>
      <w:r w:rsidR="004058E2">
        <w:rPr>
          <w:rFonts w:ascii="Arial" w:hAnsi="Arial" w:cs="Arial"/>
          <w:sz w:val="20"/>
          <w:szCs w:val="20"/>
        </w:rPr>
        <w:t>je</w:t>
      </w:r>
      <w:r w:rsidR="004058E2" w:rsidRPr="004058E2">
        <w:rPr>
          <w:rFonts w:ascii="Arial" w:hAnsi="Arial" w:cs="Arial"/>
          <w:sz w:val="20"/>
          <w:szCs w:val="20"/>
        </w:rPr>
        <w:t xml:space="preserve"> zapo</w:t>
      </w:r>
      <w:r w:rsidR="004058E2">
        <w:rPr>
          <w:rFonts w:ascii="Arial" w:hAnsi="Arial" w:cs="Arial"/>
          <w:sz w:val="20"/>
          <w:szCs w:val="20"/>
        </w:rPr>
        <w:t>čí</w:t>
      </w:r>
      <w:r w:rsidR="004058E2" w:rsidRPr="004058E2">
        <w:rPr>
          <w:rFonts w:ascii="Arial" w:hAnsi="Arial" w:cs="Arial"/>
          <w:sz w:val="20"/>
          <w:szCs w:val="20"/>
        </w:rPr>
        <w:t>tan</w:t>
      </w:r>
      <w:r w:rsidR="004058E2">
        <w:rPr>
          <w:rFonts w:ascii="Arial" w:hAnsi="Arial" w:cs="Arial"/>
          <w:sz w:val="20"/>
          <w:szCs w:val="20"/>
        </w:rPr>
        <w:t>á</w:t>
      </w:r>
      <w:r w:rsidR="004058E2" w:rsidRPr="004058E2">
        <w:rPr>
          <w:rFonts w:ascii="Arial" w:hAnsi="Arial" w:cs="Arial"/>
          <w:sz w:val="20"/>
          <w:szCs w:val="20"/>
        </w:rPr>
        <w:t xml:space="preserve"> v cene realiz</w:t>
      </w:r>
      <w:r w:rsidR="004058E2">
        <w:rPr>
          <w:rFonts w:ascii="Arial" w:hAnsi="Arial" w:cs="Arial"/>
          <w:sz w:val="20"/>
          <w:szCs w:val="20"/>
        </w:rPr>
        <w:t>á</w:t>
      </w:r>
      <w:r w:rsidR="004058E2" w:rsidRPr="004058E2">
        <w:rPr>
          <w:rFonts w:ascii="Arial" w:hAnsi="Arial" w:cs="Arial"/>
          <w:sz w:val="20"/>
          <w:szCs w:val="20"/>
        </w:rPr>
        <w:t>cie</w:t>
      </w:r>
      <w:r w:rsidR="004058E2">
        <w:rPr>
          <w:rFonts w:ascii="Arial" w:hAnsi="Arial" w:cs="Arial"/>
          <w:sz w:val="20"/>
          <w:szCs w:val="20"/>
        </w:rPr>
        <w:t xml:space="preserve"> diela</w:t>
      </w:r>
      <w:r w:rsidR="00FC32C8">
        <w:rPr>
          <w:rFonts w:ascii="Arial" w:hAnsi="Arial" w:cs="Arial"/>
          <w:sz w:val="20"/>
          <w:szCs w:val="20"/>
        </w:rPr>
        <w:t xml:space="preserve"> podľa článku 6 bod 6.1.1 tejto zmluvy</w:t>
      </w:r>
      <w:r w:rsidR="004058E2">
        <w:rPr>
          <w:rFonts w:ascii="Arial" w:hAnsi="Arial" w:cs="Arial"/>
          <w:sz w:val="20"/>
          <w:szCs w:val="20"/>
        </w:rPr>
        <w:t>.</w:t>
      </w:r>
    </w:p>
    <w:p w14:paraId="2966812A" w14:textId="0CC4ADDE" w:rsidR="00F95426" w:rsidRPr="00BF1579" w:rsidRDefault="00C742BC" w:rsidP="00BF1579">
      <w:pPr>
        <w:pStyle w:val="Odsekzoznamu"/>
        <w:numPr>
          <w:ilvl w:val="1"/>
          <w:numId w:val="96"/>
        </w:numPr>
        <w:jc w:val="both"/>
        <w:rPr>
          <w:rFonts w:ascii="Arial" w:hAnsi="Arial" w:cs="Arial"/>
          <w:sz w:val="20"/>
          <w:szCs w:val="20"/>
        </w:rPr>
      </w:pPr>
      <w:r w:rsidRPr="00BF1579">
        <w:rPr>
          <w:rFonts w:ascii="Arial" w:hAnsi="Arial" w:cs="Arial"/>
          <w:b/>
          <w:sz w:val="20"/>
          <w:szCs w:val="20"/>
        </w:rPr>
        <w:t>Podpora ako s</w:t>
      </w:r>
      <w:r w:rsidR="00F95426" w:rsidRPr="00BF1579">
        <w:rPr>
          <w:rFonts w:ascii="Arial" w:hAnsi="Arial" w:cs="Arial"/>
          <w:b/>
          <w:sz w:val="20"/>
          <w:szCs w:val="20"/>
        </w:rPr>
        <w:t>lužby v rámci mesačného paušálu</w:t>
      </w:r>
      <w:r w:rsidRPr="00BF1579">
        <w:rPr>
          <w:rFonts w:ascii="Arial" w:hAnsi="Arial" w:cs="Arial"/>
          <w:b/>
          <w:sz w:val="20"/>
          <w:szCs w:val="20"/>
        </w:rPr>
        <w:t xml:space="preserve"> sú</w:t>
      </w:r>
      <w:r w:rsidR="00F95426" w:rsidRPr="00BF1579">
        <w:rPr>
          <w:rFonts w:ascii="Arial" w:hAnsi="Arial" w:cs="Arial"/>
          <w:sz w:val="20"/>
          <w:szCs w:val="20"/>
        </w:rPr>
        <w:t>:</w:t>
      </w:r>
    </w:p>
    <w:p w14:paraId="5C75EBB1" w14:textId="5E8AECE9" w:rsidR="00F95426" w:rsidRPr="00BF1579" w:rsidRDefault="00F95426" w:rsidP="00BF1579">
      <w:pPr>
        <w:pStyle w:val="Odsekzoznamu"/>
        <w:numPr>
          <w:ilvl w:val="2"/>
          <w:numId w:val="96"/>
        </w:numPr>
        <w:jc w:val="both"/>
        <w:rPr>
          <w:rFonts w:ascii="Arial" w:hAnsi="Arial" w:cs="Arial"/>
          <w:sz w:val="20"/>
          <w:szCs w:val="20"/>
          <w:u w:val="single"/>
        </w:rPr>
      </w:pPr>
      <w:bookmarkStart w:id="1" w:name="_Ref153440123"/>
      <w:bookmarkStart w:id="2" w:name="_Ref153546764"/>
      <w:r w:rsidRPr="00BF1579">
        <w:rPr>
          <w:rFonts w:ascii="Arial" w:hAnsi="Arial" w:cs="Arial"/>
          <w:sz w:val="20"/>
          <w:szCs w:val="20"/>
          <w:u w:val="single"/>
        </w:rPr>
        <w:t xml:space="preserve">služba hotline - služba poskytovaná ako jednotný kontaktný bod pre hlásenie skutočných alebo domnelých problémov a chýb funkčnosti </w:t>
      </w:r>
      <w:r w:rsidR="00C742BC" w:rsidRPr="00BF1579">
        <w:rPr>
          <w:rFonts w:ascii="Arial" w:hAnsi="Arial" w:cs="Arial"/>
          <w:sz w:val="20"/>
          <w:szCs w:val="20"/>
          <w:u w:val="single"/>
        </w:rPr>
        <w:t>diela</w:t>
      </w:r>
      <w:r w:rsidRPr="00BF1579">
        <w:rPr>
          <w:rFonts w:ascii="Arial" w:hAnsi="Arial" w:cs="Arial"/>
          <w:sz w:val="20"/>
          <w:szCs w:val="20"/>
          <w:u w:val="single"/>
        </w:rPr>
        <w:t xml:space="preserve"> (ďalej </w:t>
      </w:r>
      <w:r w:rsidR="00C742BC" w:rsidRPr="00BF1579">
        <w:rPr>
          <w:rFonts w:ascii="Arial" w:hAnsi="Arial" w:cs="Arial"/>
          <w:sz w:val="20"/>
          <w:szCs w:val="20"/>
          <w:u w:val="single"/>
        </w:rPr>
        <w:t>len</w:t>
      </w:r>
      <w:r w:rsidRPr="00BF1579">
        <w:rPr>
          <w:rFonts w:ascii="Arial" w:hAnsi="Arial" w:cs="Arial"/>
          <w:sz w:val="20"/>
          <w:szCs w:val="20"/>
          <w:u w:val="single"/>
        </w:rPr>
        <w:t xml:space="preserve"> „incident“). V rámci služby hotline je </w:t>
      </w:r>
      <w:r w:rsidR="00F45890" w:rsidRPr="00BF1579">
        <w:rPr>
          <w:rFonts w:ascii="Arial" w:hAnsi="Arial" w:cs="Arial"/>
          <w:sz w:val="20"/>
          <w:szCs w:val="20"/>
          <w:u w:val="single"/>
        </w:rPr>
        <w:t>zhotoviteľ</w:t>
      </w:r>
      <w:r w:rsidRPr="00BF1579">
        <w:rPr>
          <w:rFonts w:ascii="Arial" w:hAnsi="Arial" w:cs="Arial"/>
          <w:sz w:val="20"/>
          <w:szCs w:val="20"/>
          <w:u w:val="single"/>
        </w:rPr>
        <w:t xml:space="preserve"> povinný vykonávať minimálne nasledovné činnosti:</w:t>
      </w:r>
    </w:p>
    <w:p w14:paraId="32DFDCED" w14:textId="77777777" w:rsidR="00F95426" w:rsidRPr="00846E4F"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prijímanie hlásení o incidentoch,</w:t>
      </w:r>
    </w:p>
    <w:p w14:paraId="512B3661" w14:textId="3839A0DC" w:rsidR="00F95426" w:rsidRPr="0053028E" w:rsidRDefault="00F95426" w:rsidP="00846E4F">
      <w:pPr>
        <w:pStyle w:val="Odsekzoznamu"/>
        <w:numPr>
          <w:ilvl w:val="0"/>
          <w:numId w:val="5"/>
        </w:numPr>
        <w:ind w:left="1134" w:hanging="425"/>
        <w:jc w:val="both"/>
        <w:rPr>
          <w:rFonts w:ascii="Arial" w:hAnsi="Arial" w:cs="Arial"/>
          <w:sz w:val="20"/>
          <w:szCs w:val="20"/>
        </w:rPr>
      </w:pPr>
      <w:r w:rsidRPr="00B61710">
        <w:rPr>
          <w:rFonts w:ascii="Arial" w:hAnsi="Arial" w:cs="Arial"/>
          <w:sz w:val="20"/>
          <w:szCs w:val="20"/>
        </w:rPr>
        <w:t xml:space="preserve">klasifikácia nahlásených incidentov podľa </w:t>
      </w:r>
      <w:r w:rsidRPr="0053028E">
        <w:rPr>
          <w:rFonts w:ascii="Arial" w:hAnsi="Arial" w:cs="Arial"/>
          <w:sz w:val="20"/>
          <w:szCs w:val="20"/>
        </w:rPr>
        <w:t xml:space="preserve">prílohy č. </w:t>
      </w:r>
      <w:r w:rsidR="009E3514" w:rsidRPr="0053028E">
        <w:rPr>
          <w:rFonts w:ascii="Arial" w:hAnsi="Arial" w:cs="Arial"/>
          <w:sz w:val="20"/>
          <w:szCs w:val="20"/>
        </w:rPr>
        <w:t>6</w:t>
      </w:r>
      <w:r w:rsidRPr="0053028E">
        <w:rPr>
          <w:rFonts w:ascii="Arial" w:hAnsi="Arial" w:cs="Arial"/>
          <w:sz w:val="20"/>
          <w:szCs w:val="20"/>
        </w:rPr>
        <w:t xml:space="preserve"> tejto </w:t>
      </w:r>
      <w:r w:rsidR="00846E4F" w:rsidRPr="0053028E">
        <w:rPr>
          <w:rFonts w:ascii="Arial" w:hAnsi="Arial" w:cs="Arial"/>
          <w:sz w:val="20"/>
          <w:szCs w:val="20"/>
        </w:rPr>
        <w:t>zmluvy</w:t>
      </w:r>
      <w:r w:rsidRPr="0053028E">
        <w:rPr>
          <w:rFonts w:ascii="Arial" w:hAnsi="Arial" w:cs="Arial"/>
          <w:sz w:val="20"/>
          <w:szCs w:val="20"/>
        </w:rPr>
        <w:t xml:space="preserve"> „</w:t>
      </w:r>
      <w:r w:rsidR="00F45890" w:rsidRPr="0053028E">
        <w:rPr>
          <w:rFonts w:ascii="Arial" w:hAnsi="Arial" w:cs="Arial"/>
          <w:sz w:val="20"/>
          <w:szCs w:val="20"/>
        </w:rPr>
        <w:t>Kategória</w:t>
      </w:r>
      <w:r w:rsidRPr="0053028E">
        <w:rPr>
          <w:rFonts w:ascii="Arial" w:hAnsi="Arial" w:cs="Arial"/>
          <w:sz w:val="20"/>
          <w:szCs w:val="20"/>
        </w:rPr>
        <w:t xml:space="preserve"> chýb“,</w:t>
      </w:r>
    </w:p>
    <w:p w14:paraId="01D20F9E" w14:textId="564355E1" w:rsidR="00F95426" w:rsidRPr="00846E4F"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 xml:space="preserve">vedenie evidencie nahlásených </w:t>
      </w:r>
      <w:r w:rsidR="00030B40">
        <w:rPr>
          <w:rFonts w:ascii="Arial" w:hAnsi="Arial" w:cs="Arial"/>
          <w:sz w:val="20"/>
          <w:szCs w:val="20"/>
        </w:rPr>
        <w:t>incidentov</w:t>
      </w:r>
      <w:r w:rsidRPr="00846E4F">
        <w:rPr>
          <w:rFonts w:ascii="Arial" w:hAnsi="Arial" w:cs="Arial"/>
          <w:sz w:val="20"/>
          <w:szCs w:val="20"/>
        </w:rPr>
        <w:t xml:space="preserve"> a servisných zásahov,</w:t>
      </w:r>
    </w:p>
    <w:p w14:paraId="72ADD4D8" w14:textId="77777777" w:rsidR="00F95426" w:rsidRPr="00846E4F"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reportovanie zamerané na spracovávanie nahlásených incidentov a poskytovanie operatívnych informácií o ich riešení,</w:t>
      </w:r>
    </w:p>
    <w:p w14:paraId="30CB5720" w14:textId="12AF9A30" w:rsidR="00920CFD" w:rsidRPr="00F6449A" w:rsidRDefault="00F95426">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 xml:space="preserve">identifikácia </w:t>
      </w:r>
      <w:r w:rsidR="00C742BC">
        <w:rPr>
          <w:rFonts w:ascii="Arial" w:hAnsi="Arial" w:cs="Arial"/>
          <w:sz w:val="20"/>
          <w:szCs w:val="20"/>
        </w:rPr>
        <w:t>incidentu</w:t>
      </w:r>
      <w:r w:rsidRPr="00846E4F">
        <w:rPr>
          <w:rFonts w:ascii="Arial" w:hAnsi="Arial" w:cs="Arial"/>
          <w:sz w:val="20"/>
          <w:szCs w:val="20"/>
        </w:rPr>
        <w:t>, jeho analýza a návrh riešenia,</w:t>
      </w:r>
    </w:p>
    <w:p w14:paraId="436FBF55" w14:textId="77777777" w:rsidR="00F95426" w:rsidRPr="00846E4F"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poskytovanie konzultácií o incidentoch a riešenie incidentov, ktoré nedosahujú závažnosť chyby,</w:t>
      </w:r>
    </w:p>
    <w:p w14:paraId="310BE9E9" w14:textId="77777777" w:rsidR="00F95426" w:rsidRPr="00846E4F"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spustenie eskalačného procesu, ak je to potrebné podľa závažnosti incidentu,</w:t>
      </w:r>
    </w:p>
    <w:p w14:paraId="41BC3903" w14:textId="77777777" w:rsidR="00C742BC" w:rsidRDefault="00F95426" w:rsidP="00846E4F">
      <w:pPr>
        <w:pStyle w:val="Odsekzoznamu"/>
        <w:numPr>
          <w:ilvl w:val="0"/>
          <w:numId w:val="5"/>
        </w:numPr>
        <w:ind w:left="1134" w:hanging="425"/>
        <w:jc w:val="both"/>
        <w:rPr>
          <w:rFonts w:ascii="Arial" w:hAnsi="Arial" w:cs="Arial"/>
          <w:sz w:val="20"/>
          <w:szCs w:val="20"/>
        </w:rPr>
      </w:pPr>
      <w:r w:rsidRPr="00846E4F">
        <w:rPr>
          <w:rFonts w:ascii="Arial" w:hAnsi="Arial" w:cs="Arial"/>
          <w:sz w:val="20"/>
          <w:szCs w:val="20"/>
        </w:rPr>
        <w:t>informovanie objednávateľa o poskytnutom riešení incidentov</w:t>
      </w:r>
      <w:r w:rsidR="00C742BC">
        <w:rPr>
          <w:rFonts w:ascii="Arial" w:hAnsi="Arial" w:cs="Arial"/>
          <w:sz w:val="20"/>
          <w:szCs w:val="20"/>
        </w:rPr>
        <w:t xml:space="preserve">, </w:t>
      </w:r>
    </w:p>
    <w:p w14:paraId="311954CE" w14:textId="75BADA5B" w:rsidR="00F95426" w:rsidRPr="00846E4F" w:rsidRDefault="00C742BC" w:rsidP="00846E4F">
      <w:pPr>
        <w:pStyle w:val="Odsekzoznamu"/>
        <w:numPr>
          <w:ilvl w:val="0"/>
          <w:numId w:val="5"/>
        </w:numPr>
        <w:ind w:left="1134" w:hanging="425"/>
        <w:jc w:val="both"/>
        <w:rPr>
          <w:rFonts w:ascii="Arial" w:hAnsi="Arial" w:cs="Arial"/>
          <w:sz w:val="20"/>
          <w:szCs w:val="20"/>
        </w:rPr>
      </w:pPr>
      <w:r>
        <w:rPr>
          <w:rFonts w:ascii="Arial" w:hAnsi="Arial" w:cs="Arial"/>
          <w:sz w:val="20"/>
          <w:szCs w:val="20"/>
        </w:rPr>
        <w:t>konzultácie a poradenstvo k funkčnosti diela</w:t>
      </w:r>
    </w:p>
    <w:p w14:paraId="33D72F6A" w14:textId="3D07F24D" w:rsidR="00F95426" w:rsidRPr="00846E4F" w:rsidRDefault="00F95426" w:rsidP="00BF1579">
      <w:pPr>
        <w:pStyle w:val="Odsekzoznamu"/>
        <w:numPr>
          <w:ilvl w:val="2"/>
          <w:numId w:val="96"/>
        </w:numPr>
        <w:jc w:val="both"/>
        <w:rPr>
          <w:rFonts w:ascii="Arial" w:hAnsi="Arial" w:cs="Arial"/>
          <w:sz w:val="20"/>
          <w:szCs w:val="20"/>
          <w:u w:val="single"/>
        </w:rPr>
      </w:pPr>
      <w:r w:rsidRPr="00846E4F">
        <w:rPr>
          <w:rFonts w:ascii="Arial" w:hAnsi="Arial" w:cs="Arial"/>
          <w:sz w:val="20"/>
          <w:szCs w:val="20"/>
          <w:u w:val="single"/>
        </w:rPr>
        <w:t xml:space="preserve">štandardná servisná podpora - v rámci služby štandardná servisná podpora je </w:t>
      </w:r>
      <w:r w:rsidR="00F45890">
        <w:rPr>
          <w:rFonts w:ascii="Arial" w:hAnsi="Arial" w:cs="Arial"/>
          <w:sz w:val="20"/>
          <w:szCs w:val="20"/>
          <w:u w:val="single"/>
        </w:rPr>
        <w:t>zhotoviteľ</w:t>
      </w:r>
      <w:r w:rsidRPr="00846E4F">
        <w:rPr>
          <w:rFonts w:ascii="Arial" w:hAnsi="Arial" w:cs="Arial"/>
          <w:sz w:val="20"/>
          <w:szCs w:val="20"/>
          <w:u w:val="single"/>
        </w:rPr>
        <w:t xml:space="preserve"> povinný vykonávať minimálne nasledovné činnosti:</w:t>
      </w:r>
    </w:p>
    <w:p w14:paraId="6142C169" w14:textId="716F1391" w:rsidR="00F95426" w:rsidRPr="00B61710" w:rsidRDefault="00F95426" w:rsidP="00846E4F">
      <w:pPr>
        <w:pStyle w:val="Odsekzoznamu"/>
        <w:numPr>
          <w:ilvl w:val="0"/>
          <w:numId w:val="4"/>
        </w:numPr>
        <w:ind w:left="1134" w:hanging="426"/>
        <w:rPr>
          <w:rFonts w:ascii="Arial" w:hAnsi="Arial" w:cs="Arial"/>
          <w:sz w:val="20"/>
          <w:szCs w:val="20"/>
        </w:rPr>
      </w:pPr>
      <w:r w:rsidRPr="00B61710">
        <w:rPr>
          <w:rFonts w:ascii="Arial" w:hAnsi="Arial" w:cs="Arial"/>
          <w:sz w:val="20"/>
          <w:szCs w:val="20"/>
        </w:rPr>
        <w:t xml:space="preserve">pravidelná hĺbková kontrola </w:t>
      </w:r>
      <w:r w:rsidRPr="0053028E">
        <w:rPr>
          <w:rFonts w:ascii="Arial" w:hAnsi="Arial" w:cs="Arial"/>
          <w:sz w:val="20"/>
          <w:szCs w:val="20"/>
        </w:rPr>
        <w:t xml:space="preserve">komponentov </w:t>
      </w:r>
      <w:r w:rsidR="007A5211">
        <w:rPr>
          <w:rFonts w:ascii="Arial" w:hAnsi="Arial" w:cs="Arial"/>
          <w:sz w:val="20"/>
          <w:szCs w:val="20"/>
        </w:rPr>
        <w:t>diela</w:t>
      </w:r>
      <w:r w:rsidR="00CB3DCE" w:rsidRPr="0053028E">
        <w:rPr>
          <w:rFonts w:ascii="Arial" w:hAnsi="Arial" w:cs="Arial"/>
          <w:sz w:val="20"/>
          <w:szCs w:val="20"/>
        </w:rPr>
        <w:t>,</w:t>
      </w:r>
      <w:r w:rsidRPr="0053028E">
        <w:rPr>
          <w:rFonts w:ascii="Arial" w:hAnsi="Arial" w:cs="Arial"/>
          <w:sz w:val="20"/>
          <w:szCs w:val="20"/>
        </w:rPr>
        <w:t xml:space="preserve"> </w:t>
      </w:r>
    </w:p>
    <w:p w14:paraId="579C1F17" w14:textId="4D4EA77F" w:rsidR="00F95426" w:rsidRPr="00846E4F" w:rsidRDefault="00F95426" w:rsidP="00846E4F">
      <w:pPr>
        <w:pStyle w:val="Odsekzoznamu"/>
        <w:numPr>
          <w:ilvl w:val="0"/>
          <w:numId w:val="4"/>
        </w:numPr>
        <w:ind w:left="1134" w:hanging="426"/>
        <w:rPr>
          <w:rFonts w:ascii="Arial" w:hAnsi="Arial" w:cs="Arial"/>
          <w:sz w:val="20"/>
          <w:szCs w:val="20"/>
        </w:rPr>
      </w:pPr>
      <w:r w:rsidRPr="00846E4F">
        <w:rPr>
          <w:rFonts w:ascii="Arial" w:hAnsi="Arial" w:cs="Arial"/>
          <w:sz w:val="20"/>
          <w:szCs w:val="20"/>
        </w:rPr>
        <w:t xml:space="preserve">analýza chýb </w:t>
      </w:r>
      <w:r w:rsidR="007A5211">
        <w:rPr>
          <w:rFonts w:ascii="Arial" w:hAnsi="Arial" w:cs="Arial"/>
          <w:sz w:val="20"/>
          <w:szCs w:val="20"/>
        </w:rPr>
        <w:t xml:space="preserve">diela </w:t>
      </w:r>
      <w:r w:rsidRPr="00846E4F">
        <w:rPr>
          <w:rFonts w:ascii="Arial" w:hAnsi="Arial" w:cs="Arial"/>
          <w:sz w:val="20"/>
          <w:szCs w:val="20"/>
        </w:rPr>
        <w:t xml:space="preserve">v logoch a návrh riešenia identifikovaných </w:t>
      </w:r>
      <w:r w:rsidR="007D0C10">
        <w:rPr>
          <w:rFonts w:ascii="Arial" w:hAnsi="Arial" w:cs="Arial"/>
          <w:sz w:val="20"/>
          <w:szCs w:val="20"/>
        </w:rPr>
        <w:t>incidentov</w:t>
      </w:r>
      <w:r w:rsidRPr="00846E4F">
        <w:rPr>
          <w:rFonts w:ascii="Arial" w:hAnsi="Arial" w:cs="Arial"/>
          <w:sz w:val="20"/>
          <w:szCs w:val="20"/>
        </w:rPr>
        <w:t xml:space="preserve">, </w:t>
      </w:r>
    </w:p>
    <w:p w14:paraId="2BFAFB36" w14:textId="479BB8BE" w:rsidR="00F95426" w:rsidRPr="00846E4F" w:rsidRDefault="00F95426" w:rsidP="00846E4F">
      <w:pPr>
        <w:pStyle w:val="Odsekzoznamu"/>
        <w:numPr>
          <w:ilvl w:val="0"/>
          <w:numId w:val="4"/>
        </w:numPr>
        <w:ind w:left="1134" w:hanging="426"/>
        <w:jc w:val="both"/>
        <w:rPr>
          <w:rFonts w:ascii="Arial" w:hAnsi="Arial" w:cs="Arial"/>
          <w:sz w:val="20"/>
          <w:szCs w:val="20"/>
        </w:rPr>
      </w:pPr>
      <w:r w:rsidRPr="00846E4F">
        <w:rPr>
          <w:rFonts w:ascii="Arial" w:hAnsi="Arial" w:cs="Arial"/>
          <w:sz w:val="20"/>
          <w:szCs w:val="20"/>
        </w:rPr>
        <w:t xml:space="preserve">monitorovanie využitia licencií, návrhy opatrení na základe informácií získaných </w:t>
      </w:r>
      <w:r w:rsidR="00013077" w:rsidRPr="00846E4F">
        <w:rPr>
          <w:rFonts w:ascii="Arial" w:hAnsi="Arial" w:cs="Arial"/>
          <w:sz w:val="20"/>
          <w:szCs w:val="20"/>
        </w:rPr>
        <w:t xml:space="preserve">z pravidelnej kontroly </w:t>
      </w:r>
      <w:r w:rsidR="007A5211">
        <w:rPr>
          <w:rFonts w:ascii="Arial" w:hAnsi="Arial" w:cs="Arial"/>
          <w:sz w:val="20"/>
          <w:szCs w:val="20"/>
        </w:rPr>
        <w:t>diela</w:t>
      </w:r>
      <w:r w:rsidRPr="00846E4F">
        <w:rPr>
          <w:rFonts w:ascii="Arial" w:hAnsi="Arial" w:cs="Arial"/>
          <w:sz w:val="20"/>
          <w:szCs w:val="20"/>
        </w:rPr>
        <w:t>, poskytovanie súčinnosti pri obnove dát, konzultov</w:t>
      </w:r>
      <w:r w:rsidR="00013077" w:rsidRPr="00846E4F">
        <w:rPr>
          <w:rFonts w:ascii="Arial" w:hAnsi="Arial" w:cs="Arial"/>
          <w:sz w:val="20"/>
          <w:szCs w:val="20"/>
        </w:rPr>
        <w:t xml:space="preserve">anie návrhov na rozvoj </w:t>
      </w:r>
      <w:r w:rsidR="007A5211">
        <w:rPr>
          <w:rFonts w:ascii="Arial" w:hAnsi="Arial" w:cs="Arial"/>
          <w:sz w:val="20"/>
          <w:szCs w:val="20"/>
        </w:rPr>
        <w:t>diela</w:t>
      </w:r>
      <w:r w:rsidR="00562A52">
        <w:rPr>
          <w:rFonts w:ascii="Arial" w:hAnsi="Arial" w:cs="Arial"/>
          <w:sz w:val="20"/>
          <w:szCs w:val="20"/>
        </w:rPr>
        <w:t>.</w:t>
      </w:r>
      <w:r w:rsidR="00013077" w:rsidRPr="00846E4F">
        <w:rPr>
          <w:rFonts w:ascii="Arial" w:hAnsi="Arial" w:cs="Arial"/>
          <w:sz w:val="20"/>
          <w:szCs w:val="20"/>
        </w:rPr>
        <w:t xml:space="preserve"> </w:t>
      </w:r>
    </w:p>
    <w:p w14:paraId="56840302" w14:textId="77777777" w:rsidR="00F95426" w:rsidRPr="00846E4F" w:rsidRDefault="00F95426" w:rsidP="00846E4F">
      <w:pPr>
        <w:ind w:left="426" w:hanging="426"/>
        <w:rPr>
          <w:rFonts w:ascii="Arial" w:hAnsi="Arial" w:cs="Arial"/>
          <w:sz w:val="20"/>
          <w:szCs w:val="20"/>
        </w:rPr>
      </w:pPr>
    </w:p>
    <w:p w14:paraId="21744D01" w14:textId="2FEBEA1D" w:rsidR="00F95426" w:rsidRPr="00373AB7" w:rsidRDefault="00F95426" w:rsidP="00846E4F">
      <w:pPr>
        <w:ind w:left="426" w:hanging="426"/>
        <w:rPr>
          <w:rFonts w:ascii="Arial" w:hAnsi="Arial" w:cs="Arial"/>
          <w:sz w:val="20"/>
          <w:szCs w:val="20"/>
        </w:rPr>
      </w:pPr>
      <w:r w:rsidRPr="00846E4F">
        <w:rPr>
          <w:rFonts w:ascii="Arial" w:hAnsi="Arial" w:cs="Arial"/>
          <w:sz w:val="20"/>
          <w:szCs w:val="20"/>
        </w:rPr>
        <w:t>(</w:t>
      </w:r>
      <w:r w:rsidR="006531F3">
        <w:rPr>
          <w:rFonts w:ascii="Arial" w:hAnsi="Arial" w:cs="Arial"/>
          <w:sz w:val="20"/>
          <w:szCs w:val="20"/>
        </w:rPr>
        <w:t xml:space="preserve">spolu súhrnne </w:t>
      </w:r>
      <w:r w:rsidR="00373AB7">
        <w:rPr>
          <w:rFonts w:ascii="Arial" w:hAnsi="Arial" w:cs="Arial"/>
          <w:sz w:val="20"/>
          <w:szCs w:val="20"/>
        </w:rPr>
        <w:t>ako</w:t>
      </w:r>
      <w:r w:rsidR="00F45890">
        <w:rPr>
          <w:rFonts w:ascii="Arial" w:hAnsi="Arial" w:cs="Arial"/>
          <w:sz w:val="20"/>
          <w:szCs w:val="20"/>
        </w:rPr>
        <w:t xml:space="preserve"> </w:t>
      </w:r>
      <w:r w:rsidR="00F45890" w:rsidRPr="00373AB7">
        <w:rPr>
          <w:rFonts w:ascii="Arial" w:hAnsi="Arial" w:cs="Arial"/>
          <w:sz w:val="20"/>
          <w:szCs w:val="20"/>
        </w:rPr>
        <w:t>„</w:t>
      </w:r>
      <w:r w:rsidR="007D0C10" w:rsidRPr="00373AB7">
        <w:rPr>
          <w:rFonts w:ascii="Arial" w:hAnsi="Arial" w:cs="Arial"/>
          <w:sz w:val="20"/>
          <w:szCs w:val="20"/>
        </w:rPr>
        <w:t>podpora</w:t>
      </w:r>
      <w:r w:rsidR="00F45890" w:rsidRPr="00373AB7">
        <w:rPr>
          <w:rFonts w:ascii="Arial" w:hAnsi="Arial" w:cs="Arial"/>
          <w:sz w:val="20"/>
          <w:szCs w:val="20"/>
        </w:rPr>
        <w:t>“</w:t>
      </w:r>
      <w:r w:rsidRPr="00373AB7">
        <w:rPr>
          <w:rFonts w:ascii="Arial" w:hAnsi="Arial" w:cs="Arial"/>
          <w:sz w:val="20"/>
          <w:szCs w:val="20"/>
        </w:rPr>
        <w:t>).</w:t>
      </w:r>
    </w:p>
    <w:p w14:paraId="6C652632" w14:textId="77777777" w:rsidR="00F95426" w:rsidRPr="00846E4F" w:rsidRDefault="00F95426" w:rsidP="00846E4F">
      <w:pPr>
        <w:ind w:left="426" w:hanging="426"/>
        <w:rPr>
          <w:rFonts w:ascii="Arial" w:hAnsi="Arial" w:cs="Arial"/>
          <w:sz w:val="20"/>
          <w:szCs w:val="20"/>
        </w:rPr>
      </w:pPr>
    </w:p>
    <w:p w14:paraId="7F774133" w14:textId="5750F5EE" w:rsidR="00F95426" w:rsidRPr="00373AB7" w:rsidRDefault="003F21A6" w:rsidP="00BF1579">
      <w:pPr>
        <w:pStyle w:val="Odsekzoznamu"/>
        <w:numPr>
          <w:ilvl w:val="1"/>
          <w:numId w:val="96"/>
        </w:numPr>
        <w:jc w:val="both"/>
        <w:rPr>
          <w:rFonts w:ascii="Arial" w:hAnsi="Arial" w:cs="Arial"/>
          <w:sz w:val="20"/>
          <w:szCs w:val="20"/>
        </w:rPr>
      </w:pPr>
      <w:r w:rsidRPr="00BF1579">
        <w:rPr>
          <w:rFonts w:ascii="Arial" w:hAnsi="Arial" w:cs="Arial"/>
          <w:b/>
          <w:color w:val="000000"/>
          <w:sz w:val="20"/>
          <w:szCs w:val="20"/>
          <w:u w:val="single"/>
        </w:rPr>
        <w:t>Rozvojové práce ako služby na vyžiadanie/objednávku</w:t>
      </w:r>
      <w:r w:rsidR="00373AB7">
        <w:rPr>
          <w:rFonts w:ascii="Arial" w:hAnsi="Arial" w:cs="Arial"/>
          <w:color w:val="000000"/>
          <w:sz w:val="20"/>
          <w:szCs w:val="20"/>
        </w:rPr>
        <w:t xml:space="preserve"> </w:t>
      </w:r>
      <w:r w:rsidRPr="00373AB7">
        <w:rPr>
          <w:rFonts w:ascii="Arial" w:hAnsi="Arial" w:cs="Arial"/>
          <w:color w:val="000000"/>
          <w:sz w:val="20"/>
          <w:szCs w:val="20"/>
        </w:rPr>
        <w:t xml:space="preserve">pre dielo nasadené u objednávateľa </w:t>
      </w:r>
      <w:r w:rsidR="00BC452A" w:rsidRPr="00373AB7">
        <w:rPr>
          <w:rFonts w:ascii="Arial" w:hAnsi="Arial" w:cs="Arial"/>
          <w:color w:val="000000"/>
          <w:sz w:val="20"/>
          <w:szCs w:val="20"/>
        </w:rPr>
        <w:t xml:space="preserve">v predpokladanom rozsahu </w:t>
      </w:r>
      <w:r w:rsidR="003E0549">
        <w:rPr>
          <w:rFonts w:ascii="Arial" w:hAnsi="Arial" w:cs="Arial"/>
          <w:color w:val="000000"/>
          <w:sz w:val="20"/>
          <w:szCs w:val="20"/>
        </w:rPr>
        <w:t>5000</w:t>
      </w:r>
      <w:r w:rsidR="00BC452A" w:rsidRPr="00373AB7">
        <w:rPr>
          <w:rFonts w:ascii="Arial" w:hAnsi="Arial" w:cs="Arial"/>
          <w:color w:val="000000"/>
          <w:sz w:val="20"/>
          <w:szCs w:val="20"/>
        </w:rPr>
        <w:t xml:space="preserve"> </w:t>
      </w:r>
      <w:r w:rsidR="006F254A" w:rsidRPr="00373AB7">
        <w:rPr>
          <w:rFonts w:ascii="Arial" w:hAnsi="Arial" w:cs="Arial"/>
          <w:color w:val="000000"/>
          <w:sz w:val="20"/>
          <w:szCs w:val="20"/>
        </w:rPr>
        <w:t>človeko</w:t>
      </w:r>
      <w:r w:rsidR="00BC452A" w:rsidRPr="00373AB7">
        <w:rPr>
          <w:rFonts w:ascii="Arial" w:hAnsi="Arial" w:cs="Arial"/>
          <w:color w:val="000000"/>
          <w:sz w:val="20"/>
          <w:szCs w:val="20"/>
        </w:rPr>
        <w:t xml:space="preserve">hodín počas </w:t>
      </w:r>
      <w:r w:rsidR="006F254A" w:rsidRPr="00373AB7">
        <w:rPr>
          <w:rFonts w:ascii="Arial" w:hAnsi="Arial" w:cs="Arial"/>
          <w:color w:val="000000"/>
          <w:sz w:val="20"/>
          <w:szCs w:val="20"/>
        </w:rPr>
        <w:t>trvania tejto zmluvy sú</w:t>
      </w:r>
      <w:r w:rsidR="00F95426" w:rsidRPr="00373AB7">
        <w:rPr>
          <w:rFonts w:ascii="Arial" w:hAnsi="Arial" w:cs="Arial"/>
          <w:color w:val="000000"/>
          <w:sz w:val="20"/>
          <w:szCs w:val="20"/>
        </w:rPr>
        <w:t>:</w:t>
      </w:r>
    </w:p>
    <w:p w14:paraId="662926C9" w14:textId="1F91E051" w:rsidR="00C2116C" w:rsidRDefault="00F95426" w:rsidP="00846E4F">
      <w:pPr>
        <w:pStyle w:val="Odsekzoznamu"/>
        <w:numPr>
          <w:ilvl w:val="0"/>
          <w:numId w:val="49"/>
        </w:numPr>
        <w:ind w:left="1134" w:hanging="426"/>
        <w:jc w:val="both"/>
        <w:outlineLvl w:val="0"/>
        <w:rPr>
          <w:rFonts w:ascii="Arial" w:hAnsi="Arial" w:cs="Arial"/>
          <w:color w:val="000000"/>
          <w:sz w:val="20"/>
          <w:szCs w:val="20"/>
        </w:rPr>
      </w:pPr>
      <w:r w:rsidRPr="00846E4F">
        <w:rPr>
          <w:rFonts w:ascii="Arial" w:hAnsi="Arial" w:cs="Arial"/>
          <w:color w:val="000000"/>
          <w:sz w:val="20"/>
          <w:szCs w:val="20"/>
        </w:rPr>
        <w:t>služby pre softvérovú aplikáciu špecifikov</w:t>
      </w:r>
      <w:r w:rsidR="001555A2" w:rsidRPr="00846E4F">
        <w:rPr>
          <w:rFonts w:ascii="Arial" w:hAnsi="Arial" w:cs="Arial"/>
          <w:color w:val="000000"/>
          <w:sz w:val="20"/>
          <w:szCs w:val="20"/>
        </w:rPr>
        <w:t>ané v objednávke objednávateľa</w:t>
      </w:r>
      <w:r w:rsidR="00C2116C">
        <w:rPr>
          <w:rFonts w:ascii="Arial" w:hAnsi="Arial" w:cs="Arial"/>
          <w:color w:val="000000"/>
          <w:sz w:val="20"/>
          <w:szCs w:val="20"/>
        </w:rPr>
        <w:t xml:space="preserve"> </w:t>
      </w:r>
      <w:r w:rsidR="00C2116C" w:rsidRPr="00F6449A">
        <w:rPr>
          <w:rFonts w:ascii="Arial" w:hAnsi="Arial" w:cs="Arial"/>
          <w:color w:val="000000"/>
          <w:sz w:val="20"/>
          <w:szCs w:val="20"/>
        </w:rPr>
        <w:t>a ďalšie vyššie nešpecifikované služby v spojitosti s</w:t>
      </w:r>
      <w:r w:rsidR="007A5211">
        <w:rPr>
          <w:rFonts w:ascii="Arial" w:hAnsi="Arial" w:cs="Arial"/>
          <w:color w:val="000000"/>
          <w:sz w:val="20"/>
          <w:szCs w:val="20"/>
        </w:rPr>
        <w:t xml:space="preserve"> dielom</w:t>
      </w:r>
      <w:r w:rsidRPr="00F6449A">
        <w:rPr>
          <w:rFonts w:ascii="Arial" w:hAnsi="Arial" w:cs="Arial"/>
          <w:color w:val="000000"/>
          <w:sz w:val="20"/>
          <w:szCs w:val="20"/>
        </w:rPr>
        <w:t>,</w:t>
      </w:r>
    </w:p>
    <w:p w14:paraId="1D0D373E" w14:textId="3A57369B" w:rsidR="00F95426" w:rsidRPr="00F6449A" w:rsidRDefault="00F95426" w:rsidP="00846E4F">
      <w:pPr>
        <w:pStyle w:val="Odsekzoznamu"/>
        <w:numPr>
          <w:ilvl w:val="0"/>
          <w:numId w:val="49"/>
        </w:numPr>
        <w:ind w:left="1134" w:hanging="426"/>
        <w:jc w:val="both"/>
        <w:outlineLvl w:val="0"/>
        <w:rPr>
          <w:rFonts w:ascii="Arial" w:hAnsi="Arial" w:cs="Arial"/>
          <w:color w:val="000000"/>
          <w:sz w:val="20"/>
          <w:szCs w:val="20"/>
        </w:rPr>
      </w:pPr>
      <w:r w:rsidRPr="00F6449A">
        <w:rPr>
          <w:rFonts w:ascii="Arial" w:hAnsi="Arial" w:cs="Arial"/>
          <w:color w:val="000000"/>
          <w:sz w:val="20"/>
          <w:szCs w:val="20"/>
        </w:rPr>
        <w:t>preinštalovanie verzií</w:t>
      </w:r>
      <w:r w:rsidR="007A5211">
        <w:rPr>
          <w:rFonts w:ascii="Arial" w:hAnsi="Arial" w:cs="Arial"/>
          <w:color w:val="000000"/>
          <w:sz w:val="20"/>
          <w:szCs w:val="20"/>
        </w:rPr>
        <w:t xml:space="preserve"> </w:t>
      </w:r>
      <w:r w:rsidR="007D0C10">
        <w:rPr>
          <w:rFonts w:ascii="Arial" w:hAnsi="Arial" w:cs="Arial"/>
          <w:color w:val="000000"/>
          <w:sz w:val="20"/>
          <w:szCs w:val="20"/>
        </w:rPr>
        <w:t>diela</w:t>
      </w:r>
      <w:r w:rsidR="00C2116C">
        <w:rPr>
          <w:rFonts w:ascii="Arial" w:hAnsi="Arial" w:cs="Arial"/>
          <w:color w:val="000000"/>
          <w:sz w:val="20"/>
          <w:szCs w:val="20"/>
        </w:rPr>
        <w:t>,</w:t>
      </w:r>
    </w:p>
    <w:p w14:paraId="51CA2EE0" w14:textId="3ED6999C" w:rsidR="00F95426" w:rsidRPr="00846E4F" w:rsidRDefault="00F95426" w:rsidP="00846E4F">
      <w:pPr>
        <w:pStyle w:val="Odsekzoznamu"/>
        <w:numPr>
          <w:ilvl w:val="0"/>
          <w:numId w:val="49"/>
        </w:numPr>
        <w:ind w:left="1134" w:hanging="426"/>
        <w:jc w:val="both"/>
        <w:rPr>
          <w:rFonts w:ascii="Arial" w:hAnsi="Arial" w:cs="Arial"/>
          <w:sz w:val="20"/>
          <w:szCs w:val="20"/>
        </w:rPr>
      </w:pPr>
      <w:r w:rsidRPr="00846E4F">
        <w:rPr>
          <w:rFonts w:ascii="Arial" w:hAnsi="Arial" w:cs="Arial"/>
          <w:sz w:val="20"/>
          <w:szCs w:val="20"/>
        </w:rPr>
        <w:t xml:space="preserve">upgrade/update </w:t>
      </w:r>
      <w:r w:rsidR="007D0C10">
        <w:rPr>
          <w:rFonts w:ascii="Arial" w:hAnsi="Arial" w:cs="Arial"/>
          <w:sz w:val="20"/>
          <w:szCs w:val="20"/>
        </w:rPr>
        <w:t>diela</w:t>
      </w:r>
      <w:r w:rsidRPr="00846E4F">
        <w:rPr>
          <w:rFonts w:ascii="Arial" w:hAnsi="Arial" w:cs="Arial"/>
          <w:sz w:val="20"/>
          <w:szCs w:val="20"/>
        </w:rPr>
        <w:t xml:space="preserve"> prostredníctvom inštalácie a konfigurácie nových verzií.</w:t>
      </w:r>
    </w:p>
    <w:bookmarkEnd w:id="1"/>
    <w:bookmarkEnd w:id="2"/>
    <w:p w14:paraId="5D35A158" w14:textId="77777777" w:rsidR="007840F3" w:rsidRDefault="007840F3" w:rsidP="003A3AE2">
      <w:pPr>
        <w:pStyle w:val="Odsekzoznamu"/>
        <w:ind w:left="1134" w:hanging="1134"/>
        <w:jc w:val="both"/>
        <w:rPr>
          <w:rFonts w:ascii="Arial" w:hAnsi="Arial" w:cs="Arial"/>
          <w:color w:val="000000"/>
          <w:sz w:val="20"/>
          <w:szCs w:val="20"/>
        </w:rPr>
      </w:pPr>
    </w:p>
    <w:p w14:paraId="547529C1" w14:textId="73B8BDEA" w:rsidR="00F95426" w:rsidRDefault="00F95426" w:rsidP="003A3AE2">
      <w:pPr>
        <w:pStyle w:val="Odsekzoznamu"/>
        <w:ind w:left="1134" w:hanging="1134"/>
        <w:jc w:val="both"/>
        <w:rPr>
          <w:rFonts w:ascii="Arial" w:hAnsi="Arial" w:cs="Arial"/>
          <w:color w:val="000000"/>
          <w:sz w:val="20"/>
          <w:szCs w:val="20"/>
        </w:rPr>
      </w:pPr>
      <w:r w:rsidRPr="00846E4F">
        <w:rPr>
          <w:rFonts w:ascii="Arial" w:hAnsi="Arial" w:cs="Arial"/>
          <w:color w:val="000000"/>
          <w:sz w:val="20"/>
          <w:szCs w:val="20"/>
        </w:rPr>
        <w:t xml:space="preserve">(spolu súhrnne </w:t>
      </w:r>
      <w:r w:rsidRPr="00373AB7">
        <w:rPr>
          <w:rFonts w:ascii="Arial" w:hAnsi="Arial" w:cs="Arial"/>
          <w:color w:val="000000"/>
          <w:sz w:val="20"/>
          <w:szCs w:val="20"/>
        </w:rPr>
        <w:t>ako „</w:t>
      </w:r>
      <w:r w:rsidR="00373AB7" w:rsidRPr="00373AB7">
        <w:rPr>
          <w:rFonts w:ascii="Arial" w:hAnsi="Arial" w:cs="Arial"/>
          <w:color w:val="000000"/>
          <w:sz w:val="20"/>
          <w:szCs w:val="20"/>
        </w:rPr>
        <w:t>rozvojové práce</w:t>
      </w:r>
      <w:r w:rsidRPr="00373AB7">
        <w:rPr>
          <w:rFonts w:ascii="Arial" w:hAnsi="Arial" w:cs="Arial"/>
          <w:color w:val="000000"/>
          <w:sz w:val="20"/>
          <w:szCs w:val="20"/>
        </w:rPr>
        <w:t>“).</w:t>
      </w:r>
    </w:p>
    <w:p w14:paraId="106C4325" w14:textId="77777777" w:rsidR="005D5017" w:rsidRDefault="005D5017" w:rsidP="003A3AE2">
      <w:pPr>
        <w:pStyle w:val="Odsekzoznamu"/>
        <w:ind w:left="1134" w:hanging="1134"/>
        <w:jc w:val="both"/>
        <w:rPr>
          <w:rFonts w:ascii="Arial" w:hAnsi="Arial" w:cs="Arial"/>
          <w:color w:val="000000"/>
          <w:sz w:val="20"/>
          <w:szCs w:val="20"/>
        </w:rPr>
      </w:pPr>
    </w:p>
    <w:p w14:paraId="0D874EF9" w14:textId="77777777" w:rsidR="005D5017" w:rsidRDefault="005D5017" w:rsidP="003A3AE2">
      <w:pPr>
        <w:pStyle w:val="Odsekzoznamu"/>
        <w:ind w:left="1134" w:hanging="1134"/>
        <w:jc w:val="both"/>
        <w:rPr>
          <w:rFonts w:ascii="Arial" w:hAnsi="Arial" w:cs="Arial"/>
          <w:color w:val="000000"/>
          <w:sz w:val="20"/>
          <w:szCs w:val="20"/>
        </w:rPr>
      </w:pPr>
    </w:p>
    <w:p w14:paraId="5FA857C6" w14:textId="0303F2BC" w:rsidR="0047558A" w:rsidRPr="00703EF4" w:rsidRDefault="0047558A" w:rsidP="00B91131">
      <w:pPr>
        <w:jc w:val="center"/>
        <w:rPr>
          <w:rStyle w:val="Siln"/>
          <w:rFonts w:ascii="Arial" w:hAnsi="Arial" w:cs="Arial"/>
          <w:sz w:val="20"/>
          <w:szCs w:val="20"/>
        </w:rPr>
      </w:pPr>
      <w:r w:rsidRPr="00703EF4">
        <w:rPr>
          <w:rStyle w:val="Siln"/>
          <w:rFonts w:ascii="Arial" w:hAnsi="Arial" w:cs="Arial"/>
          <w:sz w:val="20"/>
          <w:szCs w:val="20"/>
        </w:rPr>
        <w:lastRenderedPageBreak/>
        <w:t xml:space="preserve">Článok </w:t>
      </w:r>
      <w:r w:rsidR="00C76D13">
        <w:rPr>
          <w:rStyle w:val="Siln"/>
          <w:rFonts w:ascii="Arial" w:hAnsi="Arial" w:cs="Arial"/>
          <w:sz w:val="20"/>
          <w:szCs w:val="20"/>
        </w:rPr>
        <w:t>5</w:t>
      </w:r>
    </w:p>
    <w:p w14:paraId="583C3CF1" w14:textId="60242722"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Podmienky </w:t>
      </w:r>
      <w:r w:rsidR="007D0C10">
        <w:rPr>
          <w:rFonts w:ascii="Arial" w:hAnsi="Arial" w:cs="Arial"/>
          <w:b/>
          <w:sz w:val="20"/>
          <w:szCs w:val="20"/>
        </w:rPr>
        <w:t>zhotovenia diela</w:t>
      </w:r>
      <w:r w:rsidR="00CB0253">
        <w:rPr>
          <w:rFonts w:ascii="Arial" w:hAnsi="Arial" w:cs="Arial"/>
          <w:b/>
          <w:sz w:val="20"/>
          <w:szCs w:val="20"/>
        </w:rPr>
        <w:t xml:space="preserve"> a poskytovania služieb</w:t>
      </w:r>
    </w:p>
    <w:p w14:paraId="327747C4" w14:textId="347D81FA" w:rsidR="00A12D03" w:rsidRDefault="00466949" w:rsidP="00A12D03">
      <w:pPr>
        <w:pStyle w:val="Odsekzoznamu"/>
        <w:numPr>
          <w:ilvl w:val="1"/>
          <w:numId w:val="97"/>
        </w:numPr>
        <w:jc w:val="both"/>
        <w:rPr>
          <w:rFonts w:ascii="Arial" w:hAnsi="Arial" w:cs="Arial"/>
          <w:sz w:val="20"/>
          <w:szCs w:val="20"/>
        </w:rPr>
      </w:pPr>
      <w:r w:rsidRPr="00CD09B3">
        <w:rPr>
          <w:rFonts w:ascii="Arial" w:hAnsi="Arial" w:cs="Arial"/>
          <w:sz w:val="20"/>
          <w:szCs w:val="20"/>
        </w:rPr>
        <w:t xml:space="preserve">Zhotoviteľ sa zaväzuje riadne dokončiť a odovzdať objednávateľovi dielo, </w:t>
      </w:r>
      <w:r w:rsidR="00A2086F" w:rsidRPr="00CD09B3">
        <w:rPr>
          <w:rFonts w:ascii="Arial" w:hAnsi="Arial" w:cs="Arial"/>
          <w:sz w:val="20"/>
          <w:szCs w:val="20"/>
        </w:rPr>
        <w:t>teda</w:t>
      </w:r>
      <w:r w:rsidRPr="00CD09B3">
        <w:rPr>
          <w:rFonts w:ascii="Arial" w:hAnsi="Arial" w:cs="Arial"/>
          <w:sz w:val="20"/>
          <w:szCs w:val="20"/>
        </w:rPr>
        <w:t xml:space="preserve"> vykonať dielo, </w:t>
      </w:r>
      <w:r w:rsidR="007D0C10" w:rsidRPr="00CD09B3">
        <w:rPr>
          <w:rFonts w:ascii="Arial" w:hAnsi="Arial" w:cs="Arial"/>
          <w:sz w:val="20"/>
          <w:szCs w:val="20"/>
        </w:rPr>
        <w:t xml:space="preserve">v rozsahu podľa článku 3 bod </w:t>
      </w:r>
      <w:r w:rsidR="005E4322" w:rsidRPr="00CD09B3">
        <w:rPr>
          <w:rFonts w:ascii="Arial" w:hAnsi="Arial" w:cs="Arial"/>
          <w:sz w:val="20"/>
          <w:szCs w:val="20"/>
        </w:rPr>
        <w:t>3.1.1 a 3.</w:t>
      </w:r>
      <w:r w:rsidR="007D0C10" w:rsidRPr="00CD09B3">
        <w:rPr>
          <w:rFonts w:ascii="Arial" w:hAnsi="Arial" w:cs="Arial"/>
          <w:sz w:val="20"/>
          <w:szCs w:val="20"/>
        </w:rPr>
        <w:t>1.2</w:t>
      </w:r>
      <w:r w:rsidR="006F254A" w:rsidRPr="00CD09B3">
        <w:rPr>
          <w:rFonts w:ascii="Arial" w:hAnsi="Arial" w:cs="Arial"/>
          <w:sz w:val="20"/>
          <w:szCs w:val="20"/>
        </w:rPr>
        <w:t xml:space="preserve"> tejto zmluvy</w:t>
      </w:r>
      <w:r w:rsidR="003F21A6" w:rsidRPr="00CD09B3">
        <w:rPr>
          <w:rFonts w:ascii="Arial" w:hAnsi="Arial" w:cs="Arial"/>
          <w:sz w:val="20"/>
          <w:szCs w:val="20"/>
        </w:rPr>
        <w:t xml:space="preserve"> </w:t>
      </w:r>
      <w:r w:rsidR="005E4322" w:rsidRPr="00CD09B3">
        <w:rPr>
          <w:rFonts w:ascii="Arial" w:hAnsi="Arial" w:cs="Arial"/>
          <w:sz w:val="20"/>
          <w:szCs w:val="20"/>
        </w:rPr>
        <w:t>najneskôr do 24 mesiacov odo dňa nadobudnutia účinnosti tejto zmluvy a</w:t>
      </w:r>
      <w:r w:rsidR="003F21A6" w:rsidRPr="00CD09B3">
        <w:rPr>
          <w:rFonts w:ascii="Arial" w:hAnsi="Arial" w:cs="Arial"/>
          <w:sz w:val="20"/>
          <w:szCs w:val="20"/>
        </w:rPr>
        <w:t xml:space="preserve"> plniť predmet zmluvy v rozsahu podľa článku 3 bod 3</w:t>
      </w:r>
      <w:r w:rsidR="005E4322" w:rsidRPr="00CD09B3">
        <w:rPr>
          <w:rFonts w:ascii="Arial" w:hAnsi="Arial" w:cs="Arial"/>
          <w:sz w:val="20"/>
          <w:szCs w:val="20"/>
        </w:rPr>
        <w:t>.1.3</w:t>
      </w:r>
      <w:r w:rsidR="003F21A6" w:rsidRPr="00CD09B3">
        <w:rPr>
          <w:rFonts w:ascii="Arial" w:hAnsi="Arial" w:cs="Arial"/>
          <w:sz w:val="20"/>
          <w:szCs w:val="20"/>
        </w:rPr>
        <w:t xml:space="preserve"> a</w:t>
      </w:r>
      <w:r w:rsidR="005E4322" w:rsidRPr="00CD09B3">
        <w:rPr>
          <w:rFonts w:ascii="Arial" w:hAnsi="Arial" w:cs="Arial"/>
          <w:sz w:val="20"/>
          <w:szCs w:val="20"/>
        </w:rPr>
        <w:t> 3.1.</w:t>
      </w:r>
      <w:r w:rsidR="003F21A6" w:rsidRPr="00CD09B3">
        <w:rPr>
          <w:rFonts w:ascii="Arial" w:hAnsi="Arial" w:cs="Arial"/>
          <w:sz w:val="20"/>
          <w:szCs w:val="20"/>
        </w:rPr>
        <w:t>4 tejto zmluvy v </w:t>
      </w:r>
      <w:r w:rsidR="005E4322" w:rsidRPr="00CD09B3">
        <w:rPr>
          <w:rFonts w:ascii="Arial" w:hAnsi="Arial" w:cs="Arial"/>
          <w:sz w:val="20"/>
          <w:szCs w:val="20"/>
        </w:rPr>
        <w:t>dobe</w:t>
      </w:r>
      <w:r w:rsidR="003F21A6" w:rsidRPr="00CD09B3">
        <w:rPr>
          <w:rFonts w:ascii="Arial" w:hAnsi="Arial" w:cs="Arial"/>
          <w:sz w:val="20"/>
          <w:szCs w:val="20"/>
        </w:rPr>
        <w:t xml:space="preserve"> 48 mesiacov odo dňa protokolárneho odovzdania a akceptačného prevzatia diela objednávateľom, resp. do </w:t>
      </w:r>
      <w:r w:rsidR="003F21A6" w:rsidRPr="00CD09B3">
        <w:rPr>
          <w:rFonts w:ascii="Arial" w:eastAsia="Calibri" w:hAnsi="Arial" w:cs="Arial"/>
          <w:sz w:val="20"/>
          <w:szCs w:val="20"/>
          <w:lang w:eastAsia="en-US"/>
        </w:rPr>
        <w:t xml:space="preserve">doby vyčerpania celkovej zmluvnej ceny uvedenej v článku 6 bod </w:t>
      </w:r>
      <w:r w:rsidR="005E4322" w:rsidRPr="00CD09B3">
        <w:rPr>
          <w:rFonts w:ascii="Arial" w:eastAsia="Calibri" w:hAnsi="Arial" w:cs="Arial"/>
          <w:sz w:val="20"/>
          <w:szCs w:val="20"/>
          <w:lang w:eastAsia="en-US"/>
        </w:rPr>
        <w:t>6.</w:t>
      </w:r>
      <w:r w:rsidR="003F21A6" w:rsidRPr="00CD09B3">
        <w:rPr>
          <w:rFonts w:ascii="Arial" w:eastAsia="Calibri" w:hAnsi="Arial" w:cs="Arial"/>
          <w:sz w:val="20"/>
          <w:szCs w:val="20"/>
          <w:lang w:eastAsia="en-US"/>
        </w:rPr>
        <w:t>1 tejto zmluvy, podľa toho, ktorá zo skutočností nastane skôr</w:t>
      </w:r>
      <w:r w:rsidR="006F254A" w:rsidRPr="00CD09B3">
        <w:rPr>
          <w:rFonts w:ascii="Arial" w:hAnsi="Arial" w:cs="Arial"/>
          <w:sz w:val="20"/>
          <w:szCs w:val="20"/>
        </w:rPr>
        <w:t>.</w:t>
      </w:r>
    </w:p>
    <w:p w14:paraId="0397F4B6" w14:textId="77777777" w:rsidR="0083775E" w:rsidRPr="00A12D03" w:rsidRDefault="0083775E" w:rsidP="0083775E">
      <w:pPr>
        <w:pStyle w:val="Odsekzoznamu"/>
        <w:ind w:left="360"/>
        <w:jc w:val="both"/>
        <w:rPr>
          <w:rFonts w:ascii="Arial" w:hAnsi="Arial" w:cs="Arial"/>
          <w:sz w:val="20"/>
          <w:szCs w:val="20"/>
        </w:rPr>
      </w:pPr>
      <w:r w:rsidRPr="00A12D03">
        <w:rPr>
          <w:rFonts w:ascii="Arial" w:hAnsi="Arial" w:cs="Arial"/>
          <w:sz w:val="20"/>
          <w:szCs w:val="20"/>
        </w:rPr>
        <w:t xml:space="preserve">Časový harmonogram </w:t>
      </w:r>
      <w:r>
        <w:rPr>
          <w:rFonts w:ascii="Arial" w:hAnsi="Arial" w:cs="Arial"/>
          <w:sz w:val="20"/>
          <w:szCs w:val="20"/>
        </w:rPr>
        <w:t xml:space="preserve">postupu prác </w:t>
      </w:r>
      <w:r w:rsidRPr="00A12D03">
        <w:rPr>
          <w:rFonts w:ascii="Arial" w:hAnsi="Arial" w:cs="Arial"/>
          <w:sz w:val="20"/>
          <w:szCs w:val="20"/>
        </w:rPr>
        <w:t>je určený na základe fáz diela:</w:t>
      </w:r>
    </w:p>
    <w:p w14:paraId="77939353" w14:textId="77777777" w:rsidR="0083775E" w:rsidRPr="002F33C3" w:rsidRDefault="0083775E" w:rsidP="0083775E">
      <w:pPr>
        <w:pStyle w:val="Odsekzoznamu"/>
        <w:numPr>
          <w:ilvl w:val="2"/>
          <w:numId w:val="97"/>
        </w:numPr>
        <w:jc w:val="both"/>
        <w:rPr>
          <w:rFonts w:ascii="Arial" w:hAnsi="Arial" w:cs="Arial"/>
          <w:sz w:val="20"/>
          <w:szCs w:val="20"/>
        </w:rPr>
      </w:pPr>
      <w:r w:rsidRPr="002F33C3">
        <w:rPr>
          <w:rFonts w:ascii="Arial" w:hAnsi="Arial" w:cs="Arial"/>
          <w:sz w:val="20"/>
          <w:szCs w:val="20"/>
        </w:rPr>
        <w:t xml:space="preserve">Fáza 1 - Architektúra a integrácia – do 3 mesiacov od účinnosti zmluvy </w:t>
      </w:r>
    </w:p>
    <w:p w14:paraId="7387D39B" w14:textId="77777777" w:rsidR="0083775E" w:rsidRPr="0053028E" w:rsidRDefault="0083775E" w:rsidP="0083775E">
      <w:pPr>
        <w:pStyle w:val="Odsekzoznamu"/>
        <w:numPr>
          <w:ilvl w:val="2"/>
          <w:numId w:val="97"/>
        </w:numPr>
        <w:jc w:val="both"/>
        <w:rPr>
          <w:rFonts w:ascii="Arial" w:hAnsi="Arial" w:cs="Arial"/>
          <w:sz w:val="20"/>
          <w:szCs w:val="20"/>
        </w:rPr>
      </w:pPr>
      <w:r>
        <w:rPr>
          <w:rFonts w:ascii="Arial" w:hAnsi="Arial" w:cs="Arial"/>
          <w:sz w:val="20"/>
          <w:szCs w:val="20"/>
        </w:rPr>
        <w:t xml:space="preserve">Fáza 2 - </w:t>
      </w:r>
      <w:r w:rsidRPr="0053028E">
        <w:rPr>
          <w:rFonts w:ascii="Arial" w:hAnsi="Arial" w:cs="Arial"/>
          <w:sz w:val="20"/>
          <w:szCs w:val="20"/>
        </w:rPr>
        <w:t>A</w:t>
      </w:r>
      <w:r w:rsidRPr="00882177">
        <w:rPr>
          <w:rFonts w:ascii="Arial" w:hAnsi="Arial" w:cs="Arial"/>
          <w:sz w:val="20"/>
          <w:szCs w:val="20"/>
        </w:rPr>
        <w:t>rchitektúra a</w:t>
      </w:r>
      <w:r>
        <w:rPr>
          <w:rFonts w:ascii="Arial" w:hAnsi="Arial" w:cs="Arial"/>
          <w:sz w:val="20"/>
          <w:szCs w:val="20"/>
        </w:rPr>
        <w:t> </w:t>
      </w:r>
      <w:r w:rsidRPr="00882177">
        <w:rPr>
          <w:rFonts w:ascii="Arial" w:hAnsi="Arial" w:cs="Arial"/>
          <w:sz w:val="20"/>
          <w:szCs w:val="20"/>
        </w:rPr>
        <w:t>integrácia</w:t>
      </w:r>
      <w:r>
        <w:rPr>
          <w:rFonts w:ascii="Arial" w:hAnsi="Arial" w:cs="Arial"/>
          <w:sz w:val="20"/>
          <w:szCs w:val="20"/>
        </w:rPr>
        <w:t xml:space="preserve"> pokračovanie – do 9 mesiacov od účinnosti zmluvy </w:t>
      </w:r>
    </w:p>
    <w:p w14:paraId="3CCDD646" w14:textId="77777777" w:rsidR="0083775E" w:rsidRPr="0074311E" w:rsidRDefault="0083775E" w:rsidP="0083775E">
      <w:pPr>
        <w:pStyle w:val="Odsekzoznamu"/>
        <w:numPr>
          <w:ilvl w:val="2"/>
          <w:numId w:val="97"/>
        </w:numPr>
        <w:jc w:val="both"/>
        <w:rPr>
          <w:rFonts w:ascii="Arial" w:hAnsi="Arial" w:cs="Arial"/>
          <w:sz w:val="20"/>
          <w:szCs w:val="20"/>
        </w:rPr>
      </w:pPr>
      <w:r w:rsidRPr="0074311E">
        <w:rPr>
          <w:rFonts w:ascii="Arial" w:hAnsi="Arial" w:cs="Arial"/>
          <w:sz w:val="20"/>
          <w:szCs w:val="20"/>
        </w:rPr>
        <w:t xml:space="preserve">Fáza 3 - Postupná migrácia na základoch realizovanej architektúry </w:t>
      </w:r>
      <w:r>
        <w:rPr>
          <w:rFonts w:ascii="Arial" w:hAnsi="Arial" w:cs="Arial"/>
          <w:sz w:val="20"/>
          <w:szCs w:val="20"/>
        </w:rPr>
        <w:t>–</w:t>
      </w:r>
      <w:r w:rsidRPr="0074311E">
        <w:rPr>
          <w:rFonts w:ascii="Arial" w:hAnsi="Arial" w:cs="Arial"/>
          <w:sz w:val="20"/>
          <w:szCs w:val="20"/>
        </w:rPr>
        <w:t xml:space="preserve"> </w:t>
      </w:r>
      <w:r>
        <w:rPr>
          <w:rFonts w:ascii="Arial" w:hAnsi="Arial" w:cs="Arial"/>
          <w:sz w:val="20"/>
          <w:szCs w:val="20"/>
        </w:rPr>
        <w:t xml:space="preserve">do </w:t>
      </w:r>
      <w:r w:rsidRPr="0074311E">
        <w:rPr>
          <w:rFonts w:ascii="Arial" w:hAnsi="Arial" w:cs="Arial"/>
          <w:sz w:val="20"/>
          <w:szCs w:val="20"/>
        </w:rPr>
        <w:t xml:space="preserve">24 mesiacov od účinnosti zmluvy. </w:t>
      </w:r>
    </w:p>
    <w:p w14:paraId="036E7C8D" w14:textId="23DB3D2E" w:rsidR="00B210AB" w:rsidRPr="00B210AB" w:rsidRDefault="00466949" w:rsidP="00CD09B3">
      <w:pPr>
        <w:pStyle w:val="Odsekzoznamu"/>
        <w:numPr>
          <w:ilvl w:val="1"/>
          <w:numId w:val="97"/>
        </w:numPr>
        <w:jc w:val="both"/>
        <w:rPr>
          <w:rFonts w:ascii="Arial" w:hAnsi="Arial" w:cs="Arial"/>
          <w:sz w:val="20"/>
          <w:szCs w:val="20"/>
        </w:rPr>
      </w:pPr>
      <w:r w:rsidRPr="00B210AB">
        <w:rPr>
          <w:rFonts w:ascii="Arial" w:hAnsi="Arial" w:cs="Arial"/>
          <w:sz w:val="20"/>
          <w:szCs w:val="20"/>
        </w:rPr>
        <w:t xml:space="preserve">Zhotoviteľ sa zaväzuje pri vykonávaní diela dodržiavať čiastkové termíny vykonávania diela určené v Harmonograme postupu prác. </w:t>
      </w:r>
      <w:r w:rsidR="00343775" w:rsidRPr="00B210AB">
        <w:rPr>
          <w:rFonts w:ascii="Arial" w:hAnsi="Arial" w:cs="Arial"/>
          <w:sz w:val="20"/>
          <w:szCs w:val="20"/>
        </w:rPr>
        <w:t xml:space="preserve">Na účely riadneho plnenia </w:t>
      </w:r>
      <w:r w:rsidR="00B24282">
        <w:rPr>
          <w:rFonts w:ascii="Arial" w:hAnsi="Arial" w:cs="Arial"/>
          <w:sz w:val="20"/>
          <w:szCs w:val="20"/>
        </w:rPr>
        <w:t xml:space="preserve">predmetu </w:t>
      </w:r>
      <w:r w:rsidR="00343775" w:rsidRPr="00B210AB">
        <w:rPr>
          <w:rFonts w:ascii="Arial" w:hAnsi="Arial" w:cs="Arial"/>
          <w:sz w:val="20"/>
          <w:szCs w:val="20"/>
        </w:rPr>
        <w:t xml:space="preserve">zmluvy sa objednávateľ zaväzuje poskytnúť </w:t>
      </w:r>
      <w:r w:rsidR="006100FB" w:rsidRPr="00B210AB">
        <w:rPr>
          <w:rFonts w:ascii="Arial" w:hAnsi="Arial" w:cs="Arial"/>
          <w:sz w:val="20"/>
          <w:szCs w:val="20"/>
        </w:rPr>
        <w:t>zhotoviteľovi</w:t>
      </w:r>
      <w:r w:rsidR="00343775" w:rsidRPr="00B210AB">
        <w:rPr>
          <w:rFonts w:ascii="Arial" w:hAnsi="Arial" w:cs="Arial"/>
          <w:sz w:val="20"/>
          <w:szCs w:val="20"/>
        </w:rPr>
        <w:t xml:space="preserve"> potrebnú súčinnosť, ktorú od neho možno spravodlivo požadovať</w:t>
      </w:r>
      <w:r w:rsidR="00B210AB" w:rsidRPr="00B210AB">
        <w:rPr>
          <w:rFonts w:ascii="Arial" w:hAnsi="Arial" w:cs="Arial"/>
          <w:sz w:val="20"/>
          <w:szCs w:val="20"/>
        </w:rPr>
        <w:t xml:space="preserve"> a zaistiť súčinnosť tretích osôb spolupracujúcich s objednávateľom</w:t>
      </w:r>
      <w:r w:rsidR="00343775" w:rsidRPr="00B210AB">
        <w:rPr>
          <w:rFonts w:ascii="Arial" w:hAnsi="Arial" w:cs="Arial"/>
          <w:sz w:val="20"/>
          <w:szCs w:val="20"/>
        </w:rPr>
        <w:t xml:space="preserve">. Súčinnosť predstavuje najmä včasné poskytnutie informácií a podkladov, nevyhnutných na </w:t>
      </w:r>
      <w:r w:rsidRPr="00B210AB">
        <w:rPr>
          <w:rFonts w:ascii="Arial" w:hAnsi="Arial" w:cs="Arial"/>
          <w:sz w:val="20"/>
          <w:szCs w:val="20"/>
        </w:rPr>
        <w:t>riadne plnenie predmetu zmluvy zhotoviteľom</w:t>
      </w:r>
      <w:r w:rsidR="00343775" w:rsidRPr="00B210AB">
        <w:rPr>
          <w:rFonts w:ascii="Arial" w:hAnsi="Arial" w:cs="Arial"/>
          <w:sz w:val="20"/>
          <w:szCs w:val="20"/>
        </w:rPr>
        <w:t>.</w:t>
      </w:r>
      <w:r w:rsidR="00B210AB">
        <w:rPr>
          <w:rFonts w:ascii="Arial" w:hAnsi="Arial" w:cs="Arial"/>
          <w:sz w:val="20"/>
          <w:szCs w:val="20"/>
        </w:rPr>
        <w:t xml:space="preserve"> </w:t>
      </w:r>
      <w:r w:rsidR="00B210AB" w:rsidRPr="00B210AB">
        <w:rPr>
          <w:rFonts w:ascii="Arial" w:hAnsi="Arial" w:cs="Arial"/>
          <w:sz w:val="20"/>
          <w:szCs w:val="20"/>
        </w:rPr>
        <w:t>Zmluvné strany sa zaväzujú vzájomne spolupracovať a poskytovať si všetky informácie a nevyhnutnú súčinnosť potrebnú pre riadne plnenie svojich záväzkov vyplývajúcich im z tejto zmluvy.</w:t>
      </w:r>
    </w:p>
    <w:p w14:paraId="0B3D3BF3" w14:textId="6E7779A6" w:rsidR="00B210AB" w:rsidRPr="003E76D0" w:rsidRDefault="00B210AB" w:rsidP="00CD09B3">
      <w:pPr>
        <w:pStyle w:val="Odsekzoznamu"/>
        <w:numPr>
          <w:ilvl w:val="1"/>
          <w:numId w:val="97"/>
        </w:numPr>
        <w:jc w:val="both"/>
        <w:rPr>
          <w:rFonts w:ascii="Arial" w:hAnsi="Arial" w:cs="Arial"/>
          <w:sz w:val="20"/>
          <w:szCs w:val="20"/>
        </w:rPr>
      </w:pPr>
      <w:r w:rsidRPr="003E76D0">
        <w:rPr>
          <w:rFonts w:ascii="Arial" w:hAnsi="Arial" w:cs="Arial"/>
          <w:sz w:val="20"/>
          <w:szCs w:val="20"/>
        </w:rPr>
        <w:t xml:space="preserve">Zhotoviteľ sa zaväzuje, že pri ukončení tejto </w:t>
      </w:r>
      <w:r w:rsidR="001614F1">
        <w:rPr>
          <w:rFonts w:ascii="Arial" w:hAnsi="Arial" w:cs="Arial"/>
          <w:sz w:val="20"/>
          <w:szCs w:val="20"/>
        </w:rPr>
        <w:t>z</w:t>
      </w:r>
      <w:r w:rsidRPr="003E76D0">
        <w:rPr>
          <w:rFonts w:ascii="Arial" w:hAnsi="Arial" w:cs="Arial"/>
          <w:sz w:val="20"/>
          <w:szCs w:val="20"/>
        </w:rPr>
        <w:t xml:space="preserve">mluvy a zmene dodávateľa plnenia poskytne </w:t>
      </w:r>
      <w:r w:rsidR="001614F1">
        <w:rPr>
          <w:rFonts w:ascii="Arial" w:hAnsi="Arial" w:cs="Arial"/>
          <w:sz w:val="20"/>
          <w:szCs w:val="20"/>
        </w:rPr>
        <w:t>o</w:t>
      </w:r>
      <w:r w:rsidRPr="003E76D0">
        <w:rPr>
          <w:rFonts w:ascii="Arial" w:hAnsi="Arial" w:cs="Arial"/>
          <w:sz w:val="20"/>
          <w:szCs w:val="20"/>
        </w:rPr>
        <w:t xml:space="preserve">bjednávateľovi primeranú súčinnosť pri prechode na nového dodávateľa, najmä v oblasti architektúry a integrácie informačných systémov a informuje nového dodávateľa o všetkých procesných a iných úkonoch pri plnení tejto </w:t>
      </w:r>
      <w:r w:rsidR="001614F1">
        <w:rPr>
          <w:rFonts w:ascii="Arial" w:hAnsi="Arial" w:cs="Arial"/>
          <w:sz w:val="20"/>
          <w:szCs w:val="20"/>
        </w:rPr>
        <w:t>z</w:t>
      </w:r>
      <w:r w:rsidRPr="003E76D0">
        <w:rPr>
          <w:rFonts w:ascii="Arial" w:hAnsi="Arial" w:cs="Arial"/>
          <w:sz w:val="20"/>
          <w:szCs w:val="20"/>
        </w:rPr>
        <w:t xml:space="preserve">mluvy so zreteľom na úkony týkajúce sa odovzdania </w:t>
      </w:r>
      <w:r w:rsidR="001614F1">
        <w:rPr>
          <w:rFonts w:ascii="Arial" w:hAnsi="Arial" w:cs="Arial"/>
          <w:sz w:val="20"/>
          <w:szCs w:val="20"/>
        </w:rPr>
        <w:t>d</w:t>
      </w:r>
      <w:r w:rsidRPr="003E76D0">
        <w:rPr>
          <w:rFonts w:ascii="Arial" w:hAnsi="Arial" w:cs="Arial"/>
          <w:sz w:val="20"/>
          <w:szCs w:val="20"/>
        </w:rPr>
        <w:t>iela alebo jeho časti.</w:t>
      </w:r>
    </w:p>
    <w:p w14:paraId="30AC0E9E" w14:textId="427B0928" w:rsidR="00EA2D82" w:rsidRPr="00EA2D82" w:rsidRDefault="00EA2D82" w:rsidP="00CD09B3">
      <w:pPr>
        <w:pStyle w:val="Odsekzoznamu"/>
        <w:numPr>
          <w:ilvl w:val="1"/>
          <w:numId w:val="97"/>
        </w:numPr>
        <w:jc w:val="both"/>
        <w:rPr>
          <w:rFonts w:ascii="Arial" w:hAnsi="Arial" w:cs="Arial"/>
          <w:sz w:val="20"/>
          <w:szCs w:val="20"/>
        </w:rPr>
      </w:pPr>
      <w:r w:rsidRPr="00EA2D82">
        <w:rPr>
          <w:rFonts w:ascii="Arial" w:hAnsi="Arial" w:cs="Arial"/>
          <w:sz w:val="20"/>
          <w:szCs w:val="20"/>
        </w:rPr>
        <w:t xml:space="preserve">Všetky veci, obstarané zhotoviteľom na </w:t>
      </w:r>
      <w:r>
        <w:rPr>
          <w:rFonts w:ascii="Arial" w:hAnsi="Arial" w:cs="Arial"/>
          <w:sz w:val="20"/>
          <w:szCs w:val="20"/>
        </w:rPr>
        <w:t>vykonanie diela</w:t>
      </w:r>
      <w:r w:rsidRPr="00EA2D82">
        <w:rPr>
          <w:rFonts w:ascii="Arial" w:hAnsi="Arial" w:cs="Arial"/>
          <w:sz w:val="20"/>
          <w:szCs w:val="20"/>
        </w:rPr>
        <w:t>, musia byť nové, nepoužité, a bez akýchkoľvek vád.</w:t>
      </w:r>
    </w:p>
    <w:p w14:paraId="5381A3A7" w14:textId="481CA4D8" w:rsidR="0047558A" w:rsidRPr="00CE544C" w:rsidRDefault="0047558A" w:rsidP="00CD09B3">
      <w:pPr>
        <w:pStyle w:val="Odsekzoznamu"/>
        <w:numPr>
          <w:ilvl w:val="1"/>
          <w:numId w:val="97"/>
        </w:numPr>
        <w:jc w:val="both"/>
        <w:rPr>
          <w:rFonts w:ascii="Arial" w:hAnsi="Arial" w:cs="Arial"/>
          <w:sz w:val="20"/>
          <w:szCs w:val="20"/>
        </w:rPr>
      </w:pPr>
      <w:r w:rsidRPr="00703EF4">
        <w:rPr>
          <w:rFonts w:ascii="Arial" w:hAnsi="Arial" w:cs="Arial"/>
          <w:sz w:val="20"/>
          <w:szCs w:val="20"/>
        </w:rPr>
        <w:t xml:space="preserve">Objednávateľ a </w:t>
      </w:r>
      <w:r w:rsidR="006100FB">
        <w:rPr>
          <w:rFonts w:ascii="Arial" w:hAnsi="Arial" w:cs="Arial"/>
          <w:sz w:val="20"/>
          <w:szCs w:val="20"/>
        </w:rPr>
        <w:t>zhotoviteľ</w:t>
      </w:r>
      <w:r w:rsidRPr="00703EF4">
        <w:rPr>
          <w:rFonts w:ascii="Arial" w:hAnsi="Arial" w:cs="Arial"/>
          <w:sz w:val="20"/>
          <w:szCs w:val="20"/>
        </w:rPr>
        <w:t xml:space="preserve"> sú povinní do 5 pracovných dní odo dňa účinnosti </w:t>
      </w:r>
      <w:r w:rsidR="006F254A">
        <w:rPr>
          <w:rFonts w:ascii="Arial" w:hAnsi="Arial" w:cs="Arial"/>
          <w:sz w:val="20"/>
          <w:szCs w:val="20"/>
        </w:rPr>
        <w:t xml:space="preserve">tejto </w:t>
      </w:r>
      <w:r w:rsidR="00852D5D">
        <w:rPr>
          <w:rFonts w:ascii="Arial" w:hAnsi="Arial" w:cs="Arial"/>
          <w:sz w:val="20"/>
          <w:szCs w:val="20"/>
        </w:rPr>
        <w:t>zmluv</w:t>
      </w:r>
      <w:r w:rsidRPr="00703EF4">
        <w:rPr>
          <w:rFonts w:ascii="Arial" w:hAnsi="Arial" w:cs="Arial"/>
          <w:sz w:val="20"/>
          <w:szCs w:val="20"/>
        </w:rPr>
        <w:t>y navzájom si oznámiť kontaktné údaje svojich oprávnených osôb</w:t>
      </w:r>
      <w:r w:rsidR="00343775">
        <w:rPr>
          <w:rFonts w:ascii="Arial" w:hAnsi="Arial" w:cs="Arial"/>
          <w:sz w:val="20"/>
          <w:szCs w:val="20"/>
        </w:rPr>
        <w:t xml:space="preserve"> </w:t>
      </w:r>
      <w:r w:rsidRPr="00703EF4">
        <w:rPr>
          <w:rFonts w:ascii="Arial" w:hAnsi="Arial" w:cs="Arial"/>
          <w:sz w:val="20"/>
          <w:szCs w:val="20"/>
        </w:rPr>
        <w:t>v</w:t>
      </w:r>
      <w:r w:rsidR="00CE544C">
        <w:rPr>
          <w:rFonts w:ascii="Arial" w:hAnsi="Arial" w:cs="Arial"/>
          <w:sz w:val="20"/>
          <w:szCs w:val="20"/>
        </w:rPr>
        <w:t> </w:t>
      </w:r>
      <w:r w:rsidRPr="00703EF4">
        <w:rPr>
          <w:rFonts w:ascii="Arial" w:hAnsi="Arial" w:cs="Arial"/>
          <w:sz w:val="20"/>
          <w:szCs w:val="20"/>
        </w:rPr>
        <w:t>rozsahu men</w:t>
      </w:r>
      <w:r w:rsidR="00CE544C">
        <w:rPr>
          <w:rFonts w:ascii="Arial" w:hAnsi="Arial" w:cs="Arial"/>
          <w:sz w:val="20"/>
          <w:szCs w:val="20"/>
        </w:rPr>
        <w:t>o</w:t>
      </w:r>
      <w:r w:rsidRPr="00703EF4">
        <w:rPr>
          <w:rFonts w:ascii="Arial" w:hAnsi="Arial" w:cs="Arial"/>
          <w:sz w:val="20"/>
          <w:szCs w:val="20"/>
        </w:rPr>
        <w:t xml:space="preserve"> a priezvisk</w:t>
      </w:r>
      <w:r w:rsidR="00CE544C">
        <w:rPr>
          <w:rFonts w:ascii="Arial" w:hAnsi="Arial" w:cs="Arial"/>
          <w:sz w:val="20"/>
          <w:szCs w:val="20"/>
        </w:rPr>
        <w:t>o</w:t>
      </w:r>
      <w:r w:rsidRPr="00703EF4">
        <w:rPr>
          <w:rFonts w:ascii="Arial" w:hAnsi="Arial" w:cs="Arial"/>
          <w:sz w:val="20"/>
          <w:szCs w:val="20"/>
        </w:rPr>
        <w:t>, telefónne čísl</w:t>
      </w:r>
      <w:r w:rsidR="00CE544C">
        <w:rPr>
          <w:rFonts w:ascii="Arial" w:hAnsi="Arial" w:cs="Arial"/>
          <w:sz w:val="20"/>
          <w:szCs w:val="20"/>
        </w:rPr>
        <w:t>o</w:t>
      </w:r>
      <w:r w:rsidRPr="00703EF4">
        <w:rPr>
          <w:rFonts w:ascii="Arial" w:hAnsi="Arial" w:cs="Arial"/>
          <w:sz w:val="20"/>
          <w:szCs w:val="20"/>
        </w:rPr>
        <w:t xml:space="preserve"> a e-mailov</w:t>
      </w:r>
      <w:r w:rsidR="00CE544C">
        <w:rPr>
          <w:rFonts w:ascii="Arial" w:hAnsi="Arial" w:cs="Arial"/>
          <w:sz w:val="20"/>
          <w:szCs w:val="20"/>
        </w:rPr>
        <w:t>ú</w:t>
      </w:r>
      <w:r w:rsidRPr="00703EF4">
        <w:rPr>
          <w:rFonts w:ascii="Arial" w:hAnsi="Arial" w:cs="Arial"/>
          <w:sz w:val="20"/>
          <w:szCs w:val="20"/>
        </w:rPr>
        <w:t xml:space="preserve"> adres</w:t>
      </w:r>
      <w:r w:rsidR="00CE544C">
        <w:rPr>
          <w:rFonts w:ascii="Arial" w:hAnsi="Arial" w:cs="Arial"/>
          <w:sz w:val="20"/>
          <w:szCs w:val="20"/>
        </w:rPr>
        <w:t>u</w:t>
      </w:r>
      <w:r w:rsidRPr="00703EF4">
        <w:rPr>
          <w:rFonts w:ascii="Arial" w:hAnsi="Arial" w:cs="Arial"/>
          <w:sz w:val="20"/>
          <w:szCs w:val="20"/>
        </w:rPr>
        <w:t>. Zmluvné strany môžu kedykoľvek zmeniť svoje oprávnené osoby; táto zmena je voči druhej zmluvnej strane účinná okamihom doručenia písomného oznámenia o tejto zmene</w:t>
      </w:r>
      <w:r w:rsidR="00CE544C">
        <w:rPr>
          <w:rFonts w:ascii="Arial" w:hAnsi="Arial" w:cs="Arial"/>
          <w:sz w:val="20"/>
          <w:szCs w:val="20"/>
        </w:rPr>
        <w:t>,</w:t>
      </w:r>
      <w:r w:rsidR="00CE544C" w:rsidRPr="00CE544C">
        <w:rPr>
          <w:rFonts w:ascii="Arial" w:hAnsi="Arial" w:cs="Arial"/>
          <w:color w:val="000000"/>
          <w:sz w:val="22"/>
          <w:szCs w:val="22"/>
        </w:rPr>
        <w:t xml:space="preserve"> </w:t>
      </w:r>
      <w:r w:rsidR="00CE544C" w:rsidRPr="003A3AE2">
        <w:rPr>
          <w:rFonts w:ascii="Arial" w:hAnsi="Arial" w:cs="Arial"/>
          <w:color w:val="000000"/>
          <w:sz w:val="20"/>
          <w:szCs w:val="20"/>
        </w:rPr>
        <w:t xml:space="preserve">pričom na zmenu </w:t>
      </w:r>
      <w:r w:rsidR="00CE544C">
        <w:rPr>
          <w:rFonts w:ascii="Arial" w:hAnsi="Arial" w:cs="Arial"/>
          <w:color w:val="000000"/>
          <w:sz w:val="20"/>
          <w:szCs w:val="20"/>
        </w:rPr>
        <w:t xml:space="preserve">oprávnených </w:t>
      </w:r>
      <w:r w:rsidR="00CE544C" w:rsidRPr="003A3AE2">
        <w:rPr>
          <w:rFonts w:ascii="Arial" w:hAnsi="Arial" w:cs="Arial"/>
          <w:color w:val="000000"/>
          <w:sz w:val="20"/>
          <w:szCs w:val="20"/>
        </w:rPr>
        <w:t>osôb sa nevyžaduje uzavretie dodatku k tejto zmluve</w:t>
      </w:r>
      <w:r w:rsidRPr="00CE544C">
        <w:rPr>
          <w:rFonts w:ascii="Arial" w:hAnsi="Arial" w:cs="Arial"/>
          <w:color w:val="000000"/>
          <w:sz w:val="20"/>
          <w:szCs w:val="20"/>
        </w:rPr>
        <w:t>.</w:t>
      </w:r>
    </w:p>
    <w:p w14:paraId="2F701C4E" w14:textId="4ED1769B" w:rsidR="0047558A" w:rsidRPr="00EE27E9" w:rsidRDefault="0047558A" w:rsidP="00CD09B3">
      <w:pPr>
        <w:pStyle w:val="Odsekzoznamu"/>
        <w:numPr>
          <w:ilvl w:val="1"/>
          <w:numId w:val="97"/>
        </w:numPr>
        <w:jc w:val="both"/>
        <w:rPr>
          <w:rFonts w:ascii="Arial" w:hAnsi="Arial" w:cs="Arial"/>
          <w:sz w:val="20"/>
          <w:szCs w:val="20"/>
        </w:rPr>
      </w:pPr>
      <w:r w:rsidRPr="00703EF4">
        <w:rPr>
          <w:rFonts w:ascii="Arial" w:hAnsi="Arial" w:cs="Arial"/>
          <w:sz w:val="20"/>
          <w:szCs w:val="20"/>
        </w:rPr>
        <w:t>Oprávnené osoby objednávateľa sú oprávnené predkladať</w:t>
      </w:r>
      <w:r w:rsidR="00315124">
        <w:rPr>
          <w:rFonts w:ascii="Arial" w:hAnsi="Arial" w:cs="Arial"/>
          <w:sz w:val="20"/>
          <w:szCs w:val="20"/>
        </w:rPr>
        <w:t>,</w:t>
      </w:r>
      <w:r w:rsidRPr="00703EF4">
        <w:rPr>
          <w:rFonts w:ascii="Arial" w:hAnsi="Arial" w:cs="Arial"/>
          <w:sz w:val="20"/>
          <w:szCs w:val="20"/>
        </w:rPr>
        <w:t xml:space="preserve"> podpisovať a preberať písomnosti vo veciach týkajúcich sa plnenia </w:t>
      </w:r>
      <w:r w:rsidR="00852D5D">
        <w:rPr>
          <w:rFonts w:ascii="Arial" w:hAnsi="Arial" w:cs="Arial"/>
          <w:sz w:val="20"/>
          <w:szCs w:val="20"/>
        </w:rPr>
        <w:t>zmluvy</w:t>
      </w:r>
      <w:r w:rsidRPr="00703EF4">
        <w:rPr>
          <w:rFonts w:ascii="Arial" w:hAnsi="Arial" w:cs="Arial"/>
          <w:sz w:val="20"/>
          <w:szCs w:val="20"/>
        </w:rPr>
        <w:t xml:space="preserve"> ako aj </w:t>
      </w:r>
      <w:r w:rsidR="000A6347">
        <w:rPr>
          <w:rFonts w:ascii="Arial" w:hAnsi="Arial" w:cs="Arial"/>
          <w:sz w:val="20"/>
          <w:szCs w:val="20"/>
        </w:rPr>
        <w:t xml:space="preserve">podpisovať </w:t>
      </w:r>
      <w:r w:rsidR="006F254A">
        <w:rPr>
          <w:rFonts w:ascii="Arial" w:hAnsi="Arial" w:cs="Arial"/>
          <w:sz w:val="20"/>
          <w:szCs w:val="20"/>
        </w:rPr>
        <w:t>p</w:t>
      </w:r>
      <w:r w:rsidR="000A6347">
        <w:rPr>
          <w:rFonts w:ascii="Arial" w:hAnsi="Arial" w:cs="Arial"/>
          <w:sz w:val="20"/>
          <w:szCs w:val="20"/>
        </w:rPr>
        <w:t>reberac</w:t>
      </w:r>
      <w:r w:rsidR="00AC5598">
        <w:rPr>
          <w:rFonts w:ascii="Arial" w:hAnsi="Arial" w:cs="Arial"/>
          <w:sz w:val="20"/>
          <w:szCs w:val="20"/>
        </w:rPr>
        <w:t>í</w:t>
      </w:r>
      <w:r w:rsidR="000A6347">
        <w:rPr>
          <w:rFonts w:ascii="Arial" w:hAnsi="Arial" w:cs="Arial"/>
          <w:sz w:val="20"/>
          <w:szCs w:val="20"/>
        </w:rPr>
        <w:t xml:space="preserve"> protokol a </w:t>
      </w:r>
      <w:r w:rsidR="006F254A">
        <w:rPr>
          <w:rFonts w:ascii="Arial" w:hAnsi="Arial" w:cs="Arial"/>
          <w:sz w:val="20"/>
          <w:szCs w:val="20"/>
        </w:rPr>
        <w:t>a</w:t>
      </w:r>
      <w:r w:rsidR="000A6347">
        <w:rPr>
          <w:rFonts w:ascii="Arial" w:hAnsi="Arial" w:cs="Arial"/>
          <w:sz w:val="20"/>
          <w:szCs w:val="20"/>
        </w:rPr>
        <w:t>kceptačný protokol,</w:t>
      </w:r>
      <w:r w:rsidRPr="00703EF4">
        <w:rPr>
          <w:rFonts w:ascii="Arial" w:hAnsi="Arial" w:cs="Arial"/>
          <w:sz w:val="20"/>
          <w:szCs w:val="20"/>
        </w:rPr>
        <w:t xml:space="preserve"> a na všetky ďalšie úkony výslovne uvedené v tejto </w:t>
      </w:r>
      <w:r w:rsidR="00852D5D">
        <w:rPr>
          <w:rFonts w:ascii="Arial" w:hAnsi="Arial" w:cs="Arial"/>
          <w:sz w:val="20"/>
          <w:szCs w:val="20"/>
        </w:rPr>
        <w:t>zmluve</w:t>
      </w:r>
      <w:r w:rsidRPr="00703EF4">
        <w:rPr>
          <w:rFonts w:ascii="Arial" w:hAnsi="Arial" w:cs="Arial"/>
          <w:sz w:val="20"/>
          <w:szCs w:val="20"/>
        </w:rPr>
        <w:t xml:space="preserve">. </w:t>
      </w:r>
      <w:r w:rsidR="00EE27E9" w:rsidRPr="00EE27E9">
        <w:rPr>
          <w:rFonts w:ascii="Arial" w:hAnsi="Arial" w:cs="Arial"/>
          <w:sz w:val="20"/>
          <w:szCs w:val="20"/>
        </w:rPr>
        <w:t>Pre vylúčenie všetkých pochybností objednávateľ vyhlasuje, že žiadna ním určená</w:t>
      </w:r>
      <w:r w:rsidR="00EE27E9">
        <w:rPr>
          <w:rFonts w:ascii="Arial" w:hAnsi="Arial" w:cs="Arial"/>
          <w:sz w:val="20"/>
          <w:szCs w:val="20"/>
        </w:rPr>
        <w:t xml:space="preserve"> </w:t>
      </w:r>
      <w:r w:rsidR="00EE27E9" w:rsidRPr="00EE27E9">
        <w:rPr>
          <w:rFonts w:ascii="Arial" w:hAnsi="Arial" w:cs="Arial"/>
          <w:sz w:val="20"/>
          <w:szCs w:val="20"/>
        </w:rPr>
        <w:t>oprávnená osoba nie je oprávnená konať v mene a na účet objednávateľa vo veci zmien</w:t>
      </w:r>
      <w:r w:rsidR="00EE27E9">
        <w:rPr>
          <w:rFonts w:ascii="Arial" w:hAnsi="Arial" w:cs="Arial"/>
          <w:sz w:val="20"/>
          <w:szCs w:val="20"/>
        </w:rPr>
        <w:t xml:space="preserve"> </w:t>
      </w:r>
      <w:r w:rsidR="00EE27E9" w:rsidRPr="00EE27E9">
        <w:rPr>
          <w:rFonts w:ascii="Arial" w:hAnsi="Arial" w:cs="Arial"/>
          <w:sz w:val="20"/>
          <w:szCs w:val="20"/>
        </w:rPr>
        <w:t>tejto zmluvy, ukončenia platnosti tejto zmluvy a uzatvár</w:t>
      </w:r>
      <w:r w:rsidR="00EE27E9">
        <w:rPr>
          <w:rFonts w:ascii="Arial" w:hAnsi="Arial" w:cs="Arial"/>
          <w:sz w:val="20"/>
          <w:szCs w:val="20"/>
        </w:rPr>
        <w:t xml:space="preserve">ania dodatkov k tejto zmluve, ak </w:t>
      </w:r>
      <w:r w:rsidR="00EE27E9" w:rsidRPr="00EE27E9">
        <w:rPr>
          <w:rFonts w:ascii="Arial" w:hAnsi="Arial" w:cs="Arial"/>
          <w:sz w:val="20"/>
          <w:szCs w:val="20"/>
        </w:rPr>
        <w:t xml:space="preserve">nemá na tieto úkony osobitné </w:t>
      </w:r>
      <w:r w:rsidR="00315124">
        <w:rPr>
          <w:rFonts w:ascii="Arial" w:hAnsi="Arial" w:cs="Arial"/>
          <w:sz w:val="20"/>
          <w:szCs w:val="20"/>
        </w:rPr>
        <w:t xml:space="preserve">poverenie alebo </w:t>
      </w:r>
      <w:r w:rsidR="00EE27E9" w:rsidRPr="00EE27E9">
        <w:rPr>
          <w:rFonts w:ascii="Arial" w:hAnsi="Arial" w:cs="Arial"/>
          <w:sz w:val="20"/>
          <w:szCs w:val="20"/>
        </w:rPr>
        <w:t>splnomocnenie.</w:t>
      </w:r>
    </w:p>
    <w:p w14:paraId="7AFA9F9E" w14:textId="572C849D" w:rsidR="0047558A" w:rsidRPr="00703EF4" w:rsidRDefault="001278A2" w:rsidP="00CD09B3">
      <w:pPr>
        <w:pStyle w:val="Odsekzoznamu"/>
        <w:numPr>
          <w:ilvl w:val="1"/>
          <w:numId w:val="97"/>
        </w:numPr>
        <w:jc w:val="both"/>
        <w:rPr>
          <w:rFonts w:ascii="Arial" w:hAnsi="Arial" w:cs="Arial"/>
          <w:sz w:val="20"/>
          <w:szCs w:val="20"/>
        </w:rPr>
      </w:pPr>
      <w:r w:rsidRPr="00703EF4">
        <w:rPr>
          <w:rFonts w:ascii="Arial" w:hAnsi="Arial" w:cs="Arial"/>
          <w:sz w:val="20"/>
          <w:szCs w:val="20"/>
        </w:rPr>
        <w:t>Až do oznámenia oprávnených osôb</w:t>
      </w:r>
      <w:r w:rsidR="00343775">
        <w:rPr>
          <w:rFonts w:ascii="Arial" w:hAnsi="Arial" w:cs="Arial"/>
          <w:sz w:val="20"/>
          <w:szCs w:val="20"/>
        </w:rPr>
        <w:t xml:space="preserve"> </w:t>
      </w:r>
      <w:r w:rsidRPr="00703EF4">
        <w:rPr>
          <w:rFonts w:ascii="Arial" w:hAnsi="Arial" w:cs="Arial"/>
          <w:sz w:val="20"/>
          <w:szCs w:val="20"/>
        </w:rPr>
        <w:t>sa na účely vzájomnej komunikácie určujú nasledujúce osoby:</w:t>
      </w:r>
    </w:p>
    <w:p w14:paraId="7BCA74F1" w14:textId="1ECC838A" w:rsidR="004D7FD4" w:rsidRPr="00703EF4" w:rsidRDefault="004D7FD4" w:rsidP="004D7FD4">
      <w:pPr>
        <w:pStyle w:val="Odsekzoznamu"/>
        <w:numPr>
          <w:ilvl w:val="0"/>
          <w:numId w:val="19"/>
        </w:numPr>
        <w:ind w:left="851"/>
        <w:jc w:val="both"/>
        <w:rPr>
          <w:rFonts w:ascii="Arial" w:hAnsi="Arial" w:cs="Arial"/>
          <w:sz w:val="20"/>
          <w:szCs w:val="20"/>
        </w:rPr>
      </w:pPr>
      <w:r w:rsidRPr="00703EF4">
        <w:rPr>
          <w:rFonts w:ascii="Arial" w:hAnsi="Arial" w:cs="Arial"/>
          <w:sz w:val="20"/>
          <w:szCs w:val="20"/>
        </w:rPr>
        <w:t>Za objednávateľa:</w:t>
      </w:r>
      <w:r w:rsidR="00CE544C">
        <w:rPr>
          <w:rFonts w:ascii="Arial" w:hAnsi="Arial" w:cs="Arial"/>
          <w:sz w:val="20"/>
          <w:szCs w:val="20"/>
        </w:rPr>
        <w:t>...........................</w:t>
      </w:r>
    </w:p>
    <w:p w14:paraId="20F54E32" w14:textId="55F98ACC" w:rsidR="004D7FD4" w:rsidRPr="00703EF4" w:rsidRDefault="004D7FD4" w:rsidP="00EE27E9">
      <w:pPr>
        <w:pStyle w:val="Odsekzoznamu"/>
        <w:numPr>
          <w:ilvl w:val="0"/>
          <w:numId w:val="19"/>
        </w:numPr>
        <w:ind w:left="851"/>
        <w:jc w:val="both"/>
        <w:rPr>
          <w:rFonts w:ascii="Arial" w:hAnsi="Arial" w:cs="Arial"/>
          <w:sz w:val="20"/>
          <w:szCs w:val="20"/>
        </w:rPr>
      </w:pPr>
      <w:r w:rsidRPr="00703EF4">
        <w:rPr>
          <w:rFonts w:ascii="Arial" w:hAnsi="Arial" w:cs="Arial"/>
          <w:sz w:val="20"/>
          <w:szCs w:val="20"/>
        </w:rPr>
        <w:t xml:space="preserve">Za </w:t>
      </w:r>
      <w:r w:rsidR="00305FDA">
        <w:rPr>
          <w:rFonts w:ascii="Arial" w:hAnsi="Arial" w:cs="Arial"/>
          <w:sz w:val="20"/>
          <w:szCs w:val="20"/>
        </w:rPr>
        <w:t>zhotoviteľa</w:t>
      </w:r>
      <w:r w:rsidRPr="00703EF4">
        <w:rPr>
          <w:rFonts w:ascii="Arial" w:hAnsi="Arial" w:cs="Arial"/>
          <w:sz w:val="20"/>
          <w:szCs w:val="20"/>
        </w:rPr>
        <w:t>:</w:t>
      </w:r>
      <w:r w:rsidR="00CE544C">
        <w:rPr>
          <w:rFonts w:ascii="Arial" w:hAnsi="Arial" w:cs="Arial"/>
          <w:sz w:val="20"/>
          <w:szCs w:val="20"/>
        </w:rPr>
        <w:t>................................</w:t>
      </w:r>
    </w:p>
    <w:p w14:paraId="70A05320" w14:textId="24F353B3" w:rsidR="00EE27E9" w:rsidRPr="009B6F83" w:rsidRDefault="00EE27E9" w:rsidP="00CD09B3">
      <w:pPr>
        <w:pStyle w:val="Odsekzoznamu"/>
        <w:numPr>
          <w:ilvl w:val="1"/>
          <w:numId w:val="97"/>
        </w:numPr>
        <w:jc w:val="both"/>
        <w:rPr>
          <w:rFonts w:ascii="Arial" w:hAnsi="Arial" w:cs="Arial"/>
          <w:sz w:val="20"/>
          <w:szCs w:val="20"/>
        </w:rPr>
      </w:pPr>
      <w:r w:rsidRPr="009B6F83">
        <w:rPr>
          <w:rFonts w:ascii="Arial" w:hAnsi="Arial" w:cs="Arial"/>
          <w:sz w:val="20"/>
          <w:szCs w:val="20"/>
        </w:rPr>
        <w:t>Objednávateľ je oprávnený kedykoľvek počas vykonávania diela prostredníctvom svojich oprávnených osôb kontrolovať postup a kvalitu prác na diele a zhotoviteľ je povinný strpieť výkon tejto kontroly.</w:t>
      </w:r>
      <w:r w:rsidR="009B6F83" w:rsidRPr="009B6F83">
        <w:t xml:space="preserve"> </w:t>
      </w:r>
      <w:r w:rsidR="009B6F83" w:rsidRPr="009B6F83">
        <w:rPr>
          <w:rFonts w:ascii="Arial" w:hAnsi="Arial" w:cs="Arial"/>
          <w:sz w:val="20"/>
          <w:szCs w:val="20"/>
        </w:rPr>
        <w:t xml:space="preserve">Ak objednávateľ zistí, že zhotoviteľ </w:t>
      </w:r>
      <w:r w:rsidR="009B6F83">
        <w:rPr>
          <w:rFonts w:ascii="Arial" w:hAnsi="Arial" w:cs="Arial"/>
          <w:sz w:val="20"/>
          <w:szCs w:val="20"/>
        </w:rPr>
        <w:t>vykonáva dielo</w:t>
      </w:r>
      <w:r w:rsidR="009B6F83" w:rsidRPr="009B6F83">
        <w:rPr>
          <w:rFonts w:ascii="Arial" w:hAnsi="Arial" w:cs="Arial"/>
          <w:sz w:val="20"/>
          <w:szCs w:val="20"/>
        </w:rPr>
        <w:t xml:space="preserve"> v rozpore s touto zmluvou</w:t>
      </w:r>
      <w:r w:rsidR="000A6347">
        <w:rPr>
          <w:rFonts w:ascii="Arial" w:hAnsi="Arial" w:cs="Arial"/>
          <w:sz w:val="20"/>
          <w:szCs w:val="20"/>
        </w:rPr>
        <w:t xml:space="preserve"> alebo je</w:t>
      </w:r>
      <w:r w:rsidR="00920CFD">
        <w:rPr>
          <w:rFonts w:ascii="Arial" w:hAnsi="Arial" w:cs="Arial"/>
          <w:sz w:val="20"/>
          <w:szCs w:val="20"/>
        </w:rPr>
        <w:t>j</w:t>
      </w:r>
      <w:r w:rsidR="000A6347">
        <w:rPr>
          <w:rFonts w:ascii="Arial" w:hAnsi="Arial" w:cs="Arial"/>
          <w:sz w:val="20"/>
          <w:szCs w:val="20"/>
        </w:rPr>
        <w:t xml:space="preserve"> prílohami</w:t>
      </w:r>
      <w:r w:rsidR="009B6F83" w:rsidRPr="009B6F83">
        <w:rPr>
          <w:rFonts w:ascii="Arial" w:hAnsi="Arial" w:cs="Arial"/>
          <w:sz w:val="20"/>
          <w:szCs w:val="20"/>
        </w:rPr>
        <w:t xml:space="preserve">, je objednávateľ oprávnený dožadovať sa toho, aby zhotoviteľ upustil od </w:t>
      </w:r>
      <w:r w:rsidR="009B6F83">
        <w:rPr>
          <w:rFonts w:ascii="Arial" w:hAnsi="Arial" w:cs="Arial"/>
          <w:sz w:val="20"/>
          <w:szCs w:val="20"/>
        </w:rPr>
        <w:t>vykonávania diela</w:t>
      </w:r>
      <w:r w:rsidR="009B6F83" w:rsidRPr="009B6F83">
        <w:rPr>
          <w:rFonts w:ascii="Arial" w:hAnsi="Arial" w:cs="Arial"/>
          <w:sz w:val="20"/>
          <w:szCs w:val="20"/>
        </w:rPr>
        <w:t xml:space="preserve"> v rozpore s touto zmluvou </w:t>
      </w:r>
      <w:r w:rsidR="000A6347">
        <w:rPr>
          <w:rFonts w:ascii="Arial" w:hAnsi="Arial" w:cs="Arial"/>
          <w:sz w:val="20"/>
          <w:szCs w:val="20"/>
        </w:rPr>
        <w:t xml:space="preserve">alebo jej prílohami </w:t>
      </w:r>
      <w:r w:rsidR="009B6F83" w:rsidRPr="009B6F83">
        <w:rPr>
          <w:rFonts w:ascii="Arial" w:hAnsi="Arial" w:cs="Arial"/>
          <w:sz w:val="20"/>
          <w:szCs w:val="20"/>
        </w:rPr>
        <w:t>a odstránil vzniknuté vady.</w:t>
      </w:r>
    </w:p>
    <w:p w14:paraId="7907D13C" w14:textId="3884C815" w:rsidR="001222B5" w:rsidRPr="001222B5" w:rsidRDefault="001222B5" w:rsidP="005C2D85">
      <w:pPr>
        <w:pStyle w:val="Odsekzoznamu"/>
        <w:numPr>
          <w:ilvl w:val="1"/>
          <w:numId w:val="97"/>
        </w:numPr>
        <w:jc w:val="both"/>
        <w:rPr>
          <w:rFonts w:ascii="Arial" w:hAnsi="Arial" w:cs="Arial"/>
          <w:sz w:val="20"/>
          <w:szCs w:val="20"/>
        </w:rPr>
      </w:pPr>
      <w:r>
        <w:rPr>
          <w:rFonts w:ascii="Arial" w:hAnsi="Arial" w:cs="Arial"/>
          <w:sz w:val="20"/>
          <w:szCs w:val="20"/>
        </w:rPr>
        <w:t xml:space="preserve">Po ukončení prác na </w:t>
      </w:r>
      <w:r w:rsidR="005A26F5">
        <w:rPr>
          <w:rFonts w:ascii="Arial" w:hAnsi="Arial" w:cs="Arial"/>
          <w:sz w:val="20"/>
          <w:szCs w:val="20"/>
        </w:rPr>
        <w:t xml:space="preserve">každej fáze </w:t>
      </w:r>
      <w:r>
        <w:rPr>
          <w:rFonts w:ascii="Arial" w:hAnsi="Arial" w:cs="Arial"/>
          <w:sz w:val="20"/>
          <w:szCs w:val="20"/>
        </w:rPr>
        <w:t>diel</w:t>
      </w:r>
      <w:r w:rsidR="005A26F5">
        <w:rPr>
          <w:rFonts w:ascii="Arial" w:hAnsi="Arial" w:cs="Arial"/>
          <w:sz w:val="20"/>
          <w:szCs w:val="20"/>
        </w:rPr>
        <w:t>a podľa Harmonogramu postupu prác</w:t>
      </w:r>
      <w:r>
        <w:rPr>
          <w:rFonts w:ascii="Arial" w:hAnsi="Arial" w:cs="Arial"/>
          <w:sz w:val="20"/>
          <w:szCs w:val="20"/>
        </w:rPr>
        <w:t xml:space="preserve"> zhotoviteľ protokolárne odovzdá </w:t>
      </w:r>
      <w:r w:rsidR="00373AB7">
        <w:rPr>
          <w:rFonts w:ascii="Arial" w:hAnsi="Arial" w:cs="Arial"/>
          <w:sz w:val="20"/>
          <w:szCs w:val="20"/>
        </w:rPr>
        <w:t xml:space="preserve">dokončenú fázu </w:t>
      </w:r>
      <w:r>
        <w:rPr>
          <w:rFonts w:ascii="Arial" w:hAnsi="Arial" w:cs="Arial"/>
          <w:sz w:val="20"/>
          <w:szCs w:val="20"/>
        </w:rPr>
        <w:t>diel</w:t>
      </w:r>
      <w:r w:rsidR="00373AB7">
        <w:rPr>
          <w:rFonts w:ascii="Arial" w:hAnsi="Arial" w:cs="Arial"/>
          <w:sz w:val="20"/>
          <w:szCs w:val="20"/>
        </w:rPr>
        <w:t>a</w:t>
      </w:r>
      <w:r>
        <w:rPr>
          <w:rFonts w:ascii="Arial" w:hAnsi="Arial" w:cs="Arial"/>
          <w:sz w:val="20"/>
          <w:szCs w:val="20"/>
        </w:rPr>
        <w:t xml:space="preserve"> objednávateľovi na vykonanie akceptačných testov, </w:t>
      </w:r>
      <w:r w:rsidR="005C2D85" w:rsidRPr="005C2D85">
        <w:rPr>
          <w:rFonts w:ascii="Arial" w:hAnsi="Arial" w:cs="Arial"/>
          <w:sz w:val="20"/>
          <w:szCs w:val="20"/>
        </w:rPr>
        <w:t xml:space="preserve">ktorými objednávateľ overí zhodu s požiadavkami funkčnej a technickej špecifikácie </w:t>
      </w:r>
      <w:r w:rsidR="005C2D85">
        <w:rPr>
          <w:rFonts w:ascii="Arial" w:hAnsi="Arial" w:cs="Arial"/>
          <w:sz w:val="20"/>
          <w:szCs w:val="20"/>
        </w:rPr>
        <w:t>diela (ďalej len „akceptačné kritéria“)</w:t>
      </w:r>
      <w:r w:rsidRPr="001222B5">
        <w:rPr>
          <w:rFonts w:ascii="Arial" w:hAnsi="Arial" w:cs="Arial"/>
          <w:sz w:val="20"/>
          <w:szCs w:val="20"/>
        </w:rPr>
        <w:t xml:space="preserve">. </w:t>
      </w:r>
    </w:p>
    <w:p w14:paraId="00C97898" w14:textId="27036886" w:rsidR="00305FDA" w:rsidRDefault="001222B5" w:rsidP="00CD09B3">
      <w:pPr>
        <w:pStyle w:val="Odsekzoznamu"/>
        <w:numPr>
          <w:ilvl w:val="1"/>
          <w:numId w:val="97"/>
        </w:numPr>
        <w:jc w:val="both"/>
        <w:rPr>
          <w:rFonts w:ascii="Arial" w:hAnsi="Arial" w:cs="Arial"/>
          <w:sz w:val="20"/>
          <w:szCs w:val="20"/>
        </w:rPr>
      </w:pPr>
      <w:r w:rsidRPr="001222B5">
        <w:rPr>
          <w:rFonts w:ascii="Arial" w:hAnsi="Arial" w:cs="Arial"/>
          <w:sz w:val="20"/>
          <w:szCs w:val="20"/>
        </w:rPr>
        <w:t>A</w:t>
      </w:r>
      <w:r>
        <w:rPr>
          <w:rFonts w:ascii="Arial" w:hAnsi="Arial" w:cs="Arial"/>
          <w:sz w:val="20"/>
          <w:szCs w:val="20"/>
        </w:rPr>
        <w:t xml:space="preserve">k objednávateľ na základe vykonania akceptačných testov </w:t>
      </w:r>
      <w:r w:rsidRPr="001222B5">
        <w:rPr>
          <w:rFonts w:ascii="Arial" w:hAnsi="Arial" w:cs="Arial"/>
          <w:sz w:val="20"/>
          <w:szCs w:val="20"/>
        </w:rPr>
        <w:t xml:space="preserve">zistí, že </w:t>
      </w:r>
      <w:r w:rsidR="00373AB7">
        <w:rPr>
          <w:rFonts w:ascii="Arial" w:hAnsi="Arial" w:cs="Arial"/>
          <w:sz w:val="20"/>
          <w:szCs w:val="20"/>
        </w:rPr>
        <w:t xml:space="preserve">dokončená fáza </w:t>
      </w:r>
      <w:r>
        <w:rPr>
          <w:rFonts w:ascii="Arial" w:hAnsi="Arial" w:cs="Arial"/>
          <w:sz w:val="20"/>
          <w:szCs w:val="20"/>
        </w:rPr>
        <w:t>die</w:t>
      </w:r>
      <w:r w:rsidR="00373AB7">
        <w:rPr>
          <w:rFonts w:ascii="Arial" w:hAnsi="Arial" w:cs="Arial"/>
          <w:sz w:val="20"/>
          <w:szCs w:val="20"/>
        </w:rPr>
        <w:t>la</w:t>
      </w:r>
      <w:r w:rsidR="00305FDA">
        <w:rPr>
          <w:rFonts w:ascii="Arial" w:hAnsi="Arial" w:cs="Arial"/>
          <w:sz w:val="20"/>
          <w:szCs w:val="20"/>
        </w:rPr>
        <w:t xml:space="preserve"> nespĺňa akceptačné kritériá,</w:t>
      </w:r>
      <w:r w:rsidR="00373AB7">
        <w:rPr>
          <w:rFonts w:ascii="Arial" w:hAnsi="Arial" w:cs="Arial"/>
          <w:sz w:val="20"/>
          <w:szCs w:val="20"/>
        </w:rPr>
        <w:t xml:space="preserve"> fázu </w:t>
      </w:r>
      <w:r w:rsidR="00305FDA">
        <w:rPr>
          <w:rFonts w:ascii="Arial" w:hAnsi="Arial" w:cs="Arial"/>
          <w:sz w:val="20"/>
          <w:szCs w:val="20"/>
        </w:rPr>
        <w:t>diel</w:t>
      </w:r>
      <w:r w:rsidR="00373AB7">
        <w:rPr>
          <w:rFonts w:ascii="Arial" w:hAnsi="Arial" w:cs="Arial"/>
          <w:sz w:val="20"/>
          <w:szCs w:val="20"/>
        </w:rPr>
        <w:t>a</w:t>
      </w:r>
      <w:r w:rsidR="00305FDA">
        <w:rPr>
          <w:rFonts w:ascii="Arial" w:hAnsi="Arial" w:cs="Arial"/>
          <w:sz w:val="20"/>
          <w:szCs w:val="20"/>
        </w:rPr>
        <w:t xml:space="preserve"> neprevezme a </w:t>
      </w:r>
      <w:r w:rsidR="000A6347">
        <w:rPr>
          <w:rFonts w:ascii="Arial" w:hAnsi="Arial" w:cs="Arial"/>
          <w:sz w:val="20"/>
          <w:szCs w:val="20"/>
        </w:rPr>
        <w:t>písomne</w:t>
      </w:r>
      <w:r w:rsidR="00305FDA">
        <w:rPr>
          <w:rFonts w:ascii="Arial" w:hAnsi="Arial" w:cs="Arial"/>
          <w:sz w:val="20"/>
          <w:szCs w:val="20"/>
        </w:rPr>
        <w:t xml:space="preserve"> </w:t>
      </w:r>
      <w:r w:rsidRPr="001222B5">
        <w:rPr>
          <w:rFonts w:ascii="Arial" w:hAnsi="Arial" w:cs="Arial"/>
          <w:sz w:val="20"/>
          <w:szCs w:val="20"/>
        </w:rPr>
        <w:t>oznámi zistené</w:t>
      </w:r>
      <w:r w:rsidR="00305FDA">
        <w:rPr>
          <w:rFonts w:ascii="Arial" w:hAnsi="Arial" w:cs="Arial"/>
          <w:sz w:val="20"/>
          <w:szCs w:val="20"/>
        </w:rPr>
        <w:t xml:space="preserve"> </w:t>
      </w:r>
      <w:r w:rsidRPr="00305FDA">
        <w:rPr>
          <w:rFonts w:ascii="Arial" w:hAnsi="Arial" w:cs="Arial"/>
          <w:sz w:val="20"/>
          <w:szCs w:val="20"/>
        </w:rPr>
        <w:t xml:space="preserve">vady </w:t>
      </w:r>
      <w:r w:rsidR="00305FDA">
        <w:rPr>
          <w:rFonts w:ascii="Arial" w:hAnsi="Arial" w:cs="Arial"/>
          <w:sz w:val="20"/>
          <w:szCs w:val="20"/>
        </w:rPr>
        <w:t>zhotoviteľovi</w:t>
      </w:r>
      <w:r w:rsidR="00621BF2">
        <w:rPr>
          <w:rFonts w:ascii="Arial" w:hAnsi="Arial" w:cs="Arial"/>
          <w:sz w:val="20"/>
          <w:szCs w:val="20"/>
        </w:rPr>
        <w:t xml:space="preserve"> v </w:t>
      </w:r>
      <w:r w:rsidR="006F254A">
        <w:rPr>
          <w:rFonts w:ascii="Arial" w:hAnsi="Arial" w:cs="Arial"/>
          <w:sz w:val="20"/>
          <w:szCs w:val="20"/>
        </w:rPr>
        <w:t>p</w:t>
      </w:r>
      <w:r w:rsidR="00621BF2">
        <w:rPr>
          <w:rFonts w:ascii="Arial" w:hAnsi="Arial" w:cs="Arial"/>
          <w:sz w:val="20"/>
          <w:szCs w:val="20"/>
        </w:rPr>
        <w:t>reberacom protokole</w:t>
      </w:r>
      <w:r w:rsidR="00305FDA">
        <w:rPr>
          <w:rFonts w:ascii="Arial" w:hAnsi="Arial" w:cs="Arial"/>
          <w:sz w:val="20"/>
          <w:szCs w:val="20"/>
        </w:rPr>
        <w:t>. Zhotoviteľ</w:t>
      </w:r>
      <w:r w:rsidRPr="00305FDA">
        <w:rPr>
          <w:rFonts w:ascii="Arial" w:hAnsi="Arial" w:cs="Arial"/>
          <w:sz w:val="20"/>
          <w:szCs w:val="20"/>
        </w:rPr>
        <w:t xml:space="preserve"> je povinný objednávateľom oznámené vady</w:t>
      </w:r>
      <w:r w:rsidR="00305FDA">
        <w:rPr>
          <w:rFonts w:ascii="Arial" w:hAnsi="Arial" w:cs="Arial"/>
          <w:sz w:val="20"/>
          <w:szCs w:val="20"/>
        </w:rPr>
        <w:t xml:space="preserve"> </w:t>
      </w:r>
      <w:r w:rsidRPr="00305FDA">
        <w:rPr>
          <w:rFonts w:ascii="Arial" w:hAnsi="Arial" w:cs="Arial"/>
          <w:sz w:val="20"/>
          <w:szCs w:val="20"/>
        </w:rPr>
        <w:t xml:space="preserve">bezodkladne odstrániť tak, aby </w:t>
      </w:r>
      <w:r w:rsidR="00305FDA">
        <w:rPr>
          <w:rFonts w:ascii="Arial" w:hAnsi="Arial" w:cs="Arial"/>
          <w:sz w:val="20"/>
          <w:szCs w:val="20"/>
        </w:rPr>
        <w:t>dielo</w:t>
      </w:r>
      <w:r w:rsidRPr="00305FDA">
        <w:rPr>
          <w:rFonts w:ascii="Arial" w:hAnsi="Arial" w:cs="Arial"/>
          <w:sz w:val="20"/>
          <w:szCs w:val="20"/>
        </w:rPr>
        <w:t xml:space="preserve"> </w:t>
      </w:r>
      <w:r w:rsidR="00305FDA">
        <w:rPr>
          <w:rFonts w:ascii="Arial" w:hAnsi="Arial" w:cs="Arial"/>
          <w:sz w:val="20"/>
          <w:szCs w:val="20"/>
        </w:rPr>
        <w:t>spĺňalo akceptačné kritériá</w:t>
      </w:r>
      <w:r w:rsidRPr="001222B5">
        <w:rPr>
          <w:rFonts w:ascii="Arial" w:hAnsi="Arial" w:cs="Arial"/>
          <w:sz w:val="20"/>
          <w:szCs w:val="20"/>
        </w:rPr>
        <w:t xml:space="preserve">. </w:t>
      </w:r>
    </w:p>
    <w:p w14:paraId="413F6EBD" w14:textId="5CCF727C" w:rsidR="00404BDC" w:rsidRPr="00404BDC" w:rsidRDefault="00EE27E9" w:rsidP="00CD09B3">
      <w:pPr>
        <w:pStyle w:val="Odsekzoznamu"/>
        <w:numPr>
          <w:ilvl w:val="1"/>
          <w:numId w:val="97"/>
        </w:numPr>
        <w:jc w:val="both"/>
        <w:rPr>
          <w:rFonts w:ascii="Arial" w:hAnsi="Arial" w:cs="Arial"/>
          <w:sz w:val="20"/>
          <w:szCs w:val="20"/>
        </w:rPr>
      </w:pPr>
      <w:r>
        <w:rPr>
          <w:rFonts w:ascii="Arial" w:hAnsi="Arial" w:cs="Arial"/>
          <w:sz w:val="20"/>
          <w:szCs w:val="20"/>
        </w:rPr>
        <w:t>Podmienkou prevzatia</w:t>
      </w:r>
      <w:r w:rsidR="00B67E39">
        <w:rPr>
          <w:rFonts w:ascii="Arial" w:hAnsi="Arial" w:cs="Arial"/>
          <w:sz w:val="20"/>
          <w:szCs w:val="20"/>
        </w:rPr>
        <w:t xml:space="preserve"> každej fázy</w:t>
      </w:r>
      <w:r>
        <w:rPr>
          <w:rFonts w:ascii="Arial" w:hAnsi="Arial" w:cs="Arial"/>
          <w:sz w:val="20"/>
          <w:szCs w:val="20"/>
        </w:rPr>
        <w:t xml:space="preserve"> diela objednávateľom je</w:t>
      </w:r>
      <w:r w:rsidR="00994BC7">
        <w:rPr>
          <w:rFonts w:ascii="Arial" w:hAnsi="Arial" w:cs="Arial"/>
          <w:sz w:val="20"/>
          <w:szCs w:val="20"/>
        </w:rPr>
        <w:t xml:space="preserve"> kumulatívne splnenie nasledovného</w:t>
      </w:r>
      <w:r w:rsidR="00681F54">
        <w:rPr>
          <w:rFonts w:ascii="Arial" w:hAnsi="Arial" w:cs="Arial"/>
          <w:sz w:val="20"/>
          <w:szCs w:val="20"/>
        </w:rPr>
        <w:t>:</w:t>
      </w:r>
    </w:p>
    <w:p w14:paraId="565B44E6" w14:textId="77777777" w:rsidR="00002DE9" w:rsidRPr="00CD09B3" w:rsidRDefault="00002DE9" w:rsidP="00002DE9">
      <w:pPr>
        <w:pStyle w:val="Odsekzoznamu"/>
        <w:numPr>
          <w:ilvl w:val="2"/>
          <w:numId w:val="97"/>
        </w:numPr>
        <w:jc w:val="both"/>
        <w:rPr>
          <w:rFonts w:ascii="Arial" w:hAnsi="Arial" w:cs="Arial"/>
          <w:sz w:val="20"/>
          <w:szCs w:val="20"/>
        </w:rPr>
      </w:pPr>
      <w:r>
        <w:rPr>
          <w:rFonts w:ascii="Arial" w:hAnsi="Arial" w:cs="Arial"/>
          <w:sz w:val="20"/>
          <w:szCs w:val="20"/>
        </w:rPr>
        <w:t>vytvorenie funkčného vývojového prostredia</w:t>
      </w:r>
      <w:r w:rsidRPr="00422CB0">
        <w:rPr>
          <w:rFonts w:ascii="Arial" w:hAnsi="Arial" w:cs="Arial"/>
          <w:sz w:val="20"/>
          <w:szCs w:val="20"/>
        </w:rPr>
        <w:t xml:space="preserve"> </w:t>
      </w:r>
      <w:r>
        <w:rPr>
          <w:rFonts w:ascii="Arial" w:hAnsi="Arial" w:cs="Arial"/>
          <w:sz w:val="20"/>
          <w:szCs w:val="20"/>
        </w:rPr>
        <w:t xml:space="preserve">(demo verzie) </w:t>
      </w:r>
      <w:r w:rsidRPr="00422CB0">
        <w:rPr>
          <w:rFonts w:ascii="Arial" w:hAnsi="Arial" w:cs="Arial"/>
          <w:sz w:val="20"/>
          <w:szCs w:val="20"/>
        </w:rPr>
        <w:t>diela</w:t>
      </w:r>
      <w:r>
        <w:rPr>
          <w:rFonts w:ascii="Arial" w:hAnsi="Arial" w:cs="Arial"/>
          <w:sz w:val="20"/>
          <w:szCs w:val="20"/>
        </w:rPr>
        <w:t xml:space="preserve"> a jeho odsúhlasenie objednávateľom</w:t>
      </w:r>
      <w:r w:rsidRPr="00CD09B3">
        <w:rPr>
          <w:rFonts w:ascii="Arial" w:hAnsi="Arial" w:cs="Arial"/>
          <w:sz w:val="20"/>
          <w:szCs w:val="20"/>
        </w:rPr>
        <w:t>,</w:t>
      </w:r>
    </w:p>
    <w:p w14:paraId="3A61CD91" w14:textId="05C2BB09" w:rsidR="00EA2D82" w:rsidRDefault="00EA2D82" w:rsidP="00CD09B3">
      <w:pPr>
        <w:pStyle w:val="Odsekzoznamu"/>
        <w:numPr>
          <w:ilvl w:val="2"/>
          <w:numId w:val="97"/>
        </w:numPr>
        <w:jc w:val="both"/>
        <w:rPr>
          <w:rFonts w:ascii="Arial" w:hAnsi="Arial" w:cs="Arial"/>
          <w:sz w:val="20"/>
          <w:szCs w:val="20"/>
        </w:rPr>
      </w:pPr>
      <w:r>
        <w:rPr>
          <w:rFonts w:ascii="Arial" w:hAnsi="Arial" w:cs="Arial"/>
          <w:sz w:val="20"/>
          <w:szCs w:val="20"/>
        </w:rPr>
        <w:lastRenderedPageBreak/>
        <w:t>vykonanie diela v súlade s touto zmluvou a jej prílohami, najmä</w:t>
      </w:r>
      <w:r w:rsidR="00013E8D">
        <w:rPr>
          <w:rFonts w:ascii="Arial" w:hAnsi="Arial" w:cs="Arial"/>
          <w:sz w:val="20"/>
          <w:szCs w:val="20"/>
        </w:rPr>
        <w:t>, nie však len s Prílohou č. 1</w:t>
      </w:r>
      <w:r>
        <w:rPr>
          <w:rFonts w:ascii="Arial" w:hAnsi="Arial" w:cs="Arial"/>
          <w:sz w:val="20"/>
          <w:szCs w:val="20"/>
        </w:rPr>
        <w:t xml:space="preserve"> </w:t>
      </w:r>
      <w:r w:rsidR="00013E8D">
        <w:rPr>
          <w:rFonts w:ascii="Arial" w:hAnsi="Arial" w:cs="Arial"/>
          <w:sz w:val="20"/>
          <w:szCs w:val="20"/>
        </w:rPr>
        <w:t>„Funkčnou a t</w:t>
      </w:r>
      <w:r>
        <w:rPr>
          <w:rFonts w:ascii="Arial" w:hAnsi="Arial" w:cs="Arial"/>
          <w:sz w:val="20"/>
          <w:szCs w:val="20"/>
        </w:rPr>
        <w:t>echnickou špecifikáciou</w:t>
      </w:r>
      <w:r w:rsidR="00013E8D">
        <w:rPr>
          <w:rFonts w:ascii="Arial" w:hAnsi="Arial" w:cs="Arial"/>
          <w:sz w:val="20"/>
          <w:szCs w:val="20"/>
        </w:rPr>
        <w:t>“</w:t>
      </w:r>
      <w:r>
        <w:rPr>
          <w:rFonts w:ascii="Arial" w:hAnsi="Arial" w:cs="Arial"/>
          <w:sz w:val="20"/>
          <w:szCs w:val="20"/>
        </w:rPr>
        <w:t>,</w:t>
      </w:r>
    </w:p>
    <w:p w14:paraId="6049A303" w14:textId="3DE4958C" w:rsidR="009B6F83" w:rsidRDefault="009B6F83" w:rsidP="00CD09B3">
      <w:pPr>
        <w:pStyle w:val="Odsekzoznamu"/>
        <w:numPr>
          <w:ilvl w:val="2"/>
          <w:numId w:val="97"/>
        </w:numPr>
        <w:jc w:val="both"/>
        <w:rPr>
          <w:rFonts w:ascii="Arial" w:hAnsi="Arial" w:cs="Arial"/>
          <w:sz w:val="20"/>
          <w:szCs w:val="20"/>
        </w:rPr>
      </w:pPr>
      <w:r>
        <w:rPr>
          <w:rFonts w:ascii="Arial" w:hAnsi="Arial" w:cs="Arial"/>
          <w:sz w:val="20"/>
          <w:szCs w:val="20"/>
        </w:rPr>
        <w:t xml:space="preserve">dielo </w:t>
      </w:r>
      <w:r w:rsidR="00994BC7">
        <w:rPr>
          <w:rFonts w:ascii="Arial" w:hAnsi="Arial" w:cs="Arial"/>
          <w:sz w:val="20"/>
          <w:szCs w:val="20"/>
        </w:rPr>
        <w:t xml:space="preserve">je </w:t>
      </w:r>
      <w:r>
        <w:rPr>
          <w:rFonts w:ascii="Arial" w:hAnsi="Arial" w:cs="Arial"/>
          <w:sz w:val="20"/>
          <w:szCs w:val="20"/>
        </w:rPr>
        <w:t xml:space="preserve">vhodné na použitie </w:t>
      </w:r>
      <w:r w:rsidR="00222445">
        <w:rPr>
          <w:rFonts w:ascii="Arial" w:hAnsi="Arial" w:cs="Arial"/>
          <w:sz w:val="20"/>
          <w:szCs w:val="20"/>
        </w:rPr>
        <w:t xml:space="preserve">a </w:t>
      </w:r>
      <w:r>
        <w:rPr>
          <w:rFonts w:ascii="Arial" w:hAnsi="Arial" w:cs="Arial"/>
          <w:sz w:val="20"/>
          <w:szCs w:val="20"/>
        </w:rPr>
        <w:t>na účel, na ktorý bola táto zmluva uzavretá,</w:t>
      </w:r>
    </w:p>
    <w:p w14:paraId="5E54E82E" w14:textId="58A38484" w:rsidR="00EE27E9" w:rsidRPr="00EE27E9" w:rsidRDefault="00EE27E9" w:rsidP="00CD09B3">
      <w:pPr>
        <w:pStyle w:val="Odsekzoznamu"/>
        <w:numPr>
          <w:ilvl w:val="2"/>
          <w:numId w:val="97"/>
        </w:numPr>
        <w:jc w:val="both"/>
        <w:rPr>
          <w:rFonts w:ascii="Arial" w:hAnsi="Arial" w:cs="Arial"/>
          <w:sz w:val="20"/>
          <w:szCs w:val="20"/>
        </w:rPr>
      </w:pPr>
      <w:r w:rsidRPr="00EE27E9">
        <w:rPr>
          <w:rFonts w:ascii="Arial" w:hAnsi="Arial" w:cs="Arial"/>
          <w:sz w:val="20"/>
          <w:szCs w:val="20"/>
        </w:rPr>
        <w:t>splnenie akceptačných kritérií</w:t>
      </w:r>
      <w:r w:rsidR="0050760E">
        <w:rPr>
          <w:rFonts w:ascii="Arial" w:hAnsi="Arial" w:cs="Arial"/>
          <w:sz w:val="20"/>
          <w:szCs w:val="20"/>
        </w:rPr>
        <w:t>,</w:t>
      </w:r>
      <w:r w:rsidR="0050760E" w:rsidRPr="0050760E">
        <w:rPr>
          <w:rFonts w:ascii="Arial" w:hAnsi="Arial" w:cs="Arial"/>
          <w:sz w:val="20"/>
          <w:szCs w:val="20"/>
        </w:rPr>
        <w:t xml:space="preserve"> ktorými objednávateľ over</w:t>
      </w:r>
      <w:r w:rsidR="0050760E">
        <w:rPr>
          <w:rFonts w:ascii="Arial" w:hAnsi="Arial" w:cs="Arial"/>
          <w:sz w:val="20"/>
          <w:szCs w:val="20"/>
        </w:rPr>
        <w:t>il</w:t>
      </w:r>
      <w:r w:rsidR="0050760E" w:rsidRPr="0050760E">
        <w:rPr>
          <w:rFonts w:ascii="Arial" w:hAnsi="Arial" w:cs="Arial"/>
          <w:sz w:val="20"/>
          <w:szCs w:val="20"/>
        </w:rPr>
        <w:t xml:space="preserve"> zhodu s požiadavkami funkčnej a technickej špecifikácie</w:t>
      </w:r>
      <w:r w:rsidR="0050760E">
        <w:rPr>
          <w:rFonts w:ascii="Arial" w:hAnsi="Arial" w:cs="Arial"/>
          <w:sz w:val="20"/>
          <w:szCs w:val="20"/>
        </w:rPr>
        <w:t xml:space="preserve"> diela</w:t>
      </w:r>
      <w:r w:rsidRPr="00EE27E9">
        <w:rPr>
          <w:rFonts w:ascii="Arial" w:hAnsi="Arial" w:cs="Arial"/>
          <w:sz w:val="20"/>
          <w:szCs w:val="20"/>
        </w:rPr>
        <w:t>,</w:t>
      </w:r>
    </w:p>
    <w:p w14:paraId="0305390D" w14:textId="14C7B8D7" w:rsidR="00FA122E" w:rsidRDefault="00EE27E9" w:rsidP="00CD09B3">
      <w:pPr>
        <w:pStyle w:val="Odsekzoznamu"/>
        <w:numPr>
          <w:ilvl w:val="2"/>
          <w:numId w:val="97"/>
        </w:numPr>
        <w:jc w:val="both"/>
        <w:rPr>
          <w:rFonts w:ascii="Arial" w:hAnsi="Arial" w:cs="Arial"/>
          <w:sz w:val="20"/>
          <w:szCs w:val="20"/>
        </w:rPr>
      </w:pPr>
      <w:r w:rsidRPr="00EE27E9">
        <w:rPr>
          <w:rFonts w:ascii="Arial" w:hAnsi="Arial" w:cs="Arial"/>
          <w:sz w:val="20"/>
          <w:szCs w:val="20"/>
        </w:rPr>
        <w:t>odovzdanie dokumentácie k</w:t>
      </w:r>
      <w:r w:rsidR="00964632">
        <w:rPr>
          <w:rFonts w:ascii="Arial" w:hAnsi="Arial" w:cs="Arial"/>
          <w:sz w:val="20"/>
          <w:szCs w:val="20"/>
        </w:rPr>
        <w:t> </w:t>
      </w:r>
      <w:r w:rsidRPr="00EE27E9">
        <w:rPr>
          <w:rFonts w:ascii="Arial" w:hAnsi="Arial" w:cs="Arial"/>
          <w:sz w:val="20"/>
          <w:szCs w:val="20"/>
        </w:rPr>
        <w:t>dielu</w:t>
      </w:r>
      <w:r w:rsidR="00964632">
        <w:rPr>
          <w:rFonts w:ascii="Arial" w:hAnsi="Arial" w:cs="Arial"/>
          <w:sz w:val="20"/>
          <w:szCs w:val="20"/>
        </w:rPr>
        <w:t xml:space="preserve"> v digitálnej forme</w:t>
      </w:r>
      <w:r w:rsidRPr="00EE27E9">
        <w:rPr>
          <w:rFonts w:ascii="Arial" w:hAnsi="Arial" w:cs="Arial"/>
          <w:sz w:val="20"/>
          <w:szCs w:val="20"/>
        </w:rPr>
        <w:t xml:space="preserve"> v</w:t>
      </w:r>
      <w:r w:rsidR="00FA122E">
        <w:rPr>
          <w:rFonts w:ascii="Arial" w:hAnsi="Arial" w:cs="Arial"/>
          <w:sz w:val="20"/>
          <w:szCs w:val="20"/>
        </w:rPr>
        <w:t> </w:t>
      </w:r>
      <w:r w:rsidRPr="00EE27E9">
        <w:rPr>
          <w:rFonts w:ascii="Arial" w:hAnsi="Arial" w:cs="Arial"/>
          <w:sz w:val="20"/>
          <w:szCs w:val="20"/>
        </w:rPr>
        <w:t>rozsahu</w:t>
      </w:r>
      <w:r w:rsidR="00FA122E">
        <w:rPr>
          <w:rFonts w:ascii="Arial" w:hAnsi="Arial" w:cs="Arial"/>
          <w:sz w:val="20"/>
          <w:szCs w:val="20"/>
        </w:rPr>
        <w:t>:</w:t>
      </w:r>
    </w:p>
    <w:p w14:paraId="19F4639D" w14:textId="6EA728E9" w:rsidR="00FA122E" w:rsidRPr="00CD09B3" w:rsidRDefault="00FA122E" w:rsidP="00CD09B3">
      <w:pPr>
        <w:pStyle w:val="Odsekzoznamu"/>
        <w:numPr>
          <w:ilvl w:val="3"/>
          <w:numId w:val="97"/>
        </w:numPr>
        <w:jc w:val="both"/>
        <w:rPr>
          <w:rFonts w:ascii="Arial" w:hAnsi="Arial" w:cs="Arial"/>
          <w:sz w:val="20"/>
          <w:szCs w:val="20"/>
        </w:rPr>
      </w:pPr>
      <w:r w:rsidRPr="00CD09B3">
        <w:rPr>
          <w:rFonts w:ascii="Arial" w:hAnsi="Arial" w:cs="Arial"/>
          <w:sz w:val="20"/>
          <w:szCs w:val="20"/>
        </w:rPr>
        <w:t>Užívateľská dokumentácia/príručka</w:t>
      </w:r>
    </w:p>
    <w:p w14:paraId="6D8C5476" w14:textId="13A7114C" w:rsidR="00964632" w:rsidRPr="00964632" w:rsidRDefault="00FA122E" w:rsidP="00CD09B3">
      <w:pPr>
        <w:pStyle w:val="Odsekzoznamu"/>
        <w:numPr>
          <w:ilvl w:val="3"/>
          <w:numId w:val="97"/>
        </w:numPr>
        <w:jc w:val="both"/>
        <w:rPr>
          <w:rFonts w:ascii="Arial" w:hAnsi="Arial" w:cs="Arial"/>
          <w:sz w:val="20"/>
          <w:szCs w:val="20"/>
        </w:rPr>
      </w:pPr>
      <w:r>
        <w:rPr>
          <w:rFonts w:ascii="Arial" w:hAnsi="Arial" w:cs="Arial"/>
          <w:sz w:val="20"/>
          <w:szCs w:val="20"/>
        </w:rPr>
        <w:t>Technická dokumentácia (popis architektúry, integrácií, sizing)</w:t>
      </w:r>
    </w:p>
    <w:p w14:paraId="308F6862" w14:textId="6861EB8B" w:rsidR="00EE27E9" w:rsidRDefault="00FA122E" w:rsidP="00CD09B3">
      <w:pPr>
        <w:pStyle w:val="Odsekzoznamu"/>
        <w:numPr>
          <w:ilvl w:val="3"/>
          <w:numId w:val="97"/>
        </w:numPr>
        <w:jc w:val="both"/>
        <w:rPr>
          <w:rFonts w:ascii="Arial" w:hAnsi="Arial" w:cs="Arial"/>
          <w:sz w:val="20"/>
          <w:szCs w:val="20"/>
        </w:rPr>
      </w:pPr>
      <w:r>
        <w:rPr>
          <w:rFonts w:ascii="Arial" w:hAnsi="Arial" w:cs="Arial"/>
          <w:sz w:val="20"/>
          <w:szCs w:val="20"/>
        </w:rPr>
        <w:t>Prevádzková dokumentácia</w:t>
      </w:r>
    </w:p>
    <w:p w14:paraId="43BB5E4F" w14:textId="77777777" w:rsidR="00CD09B3" w:rsidRDefault="00FA122E" w:rsidP="00CD09B3">
      <w:pPr>
        <w:pStyle w:val="Odsekzoznamu"/>
        <w:numPr>
          <w:ilvl w:val="3"/>
          <w:numId w:val="97"/>
        </w:numPr>
        <w:jc w:val="both"/>
        <w:rPr>
          <w:rFonts w:ascii="Arial" w:hAnsi="Arial" w:cs="Arial"/>
          <w:sz w:val="20"/>
          <w:szCs w:val="20"/>
        </w:rPr>
      </w:pPr>
      <w:r>
        <w:rPr>
          <w:rFonts w:ascii="Arial" w:hAnsi="Arial" w:cs="Arial"/>
          <w:sz w:val="20"/>
          <w:szCs w:val="20"/>
        </w:rPr>
        <w:t>Dokumentácia týkajú</w:t>
      </w:r>
      <w:r w:rsidR="00964632">
        <w:rPr>
          <w:rFonts w:ascii="Arial" w:hAnsi="Arial" w:cs="Arial"/>
          <w:sz w:val="20"/>
          <w:szCs w:val="20"/>
        </w:rPr>
        <w:t>ca sa kybernetickej bezpečnosti</w:t>
      </w:r>
    </w:p>
    <w:p w14:paraId="1190BDBB" w14:textId="0E9EC17E" w:rsidR="00964632" w:rsidRPr="00964632" w:rsidRDefault="00CD09B3" w:rsidP="00CD09B3">
      <w:pPr>
        <w:pStyle w:val="Odsekzoznamu"/>
        <w:numPr>
          <w:ilvl w:val="3"/>
          <w:numId w:val="97"/>
        </w:numPr>
        <w:jc w:val="both"/>
        <w:rPr>
          <w:rFonts w:ascii="Arial" w:hAnsi="Arial" w:cs="Arial"/>
          <w:sz w:val="20"/>
          <w:szCs w:val="20"/>
        </w:rPr>
      </w:pPr>
      <w:r>
        <w:rPr>
          <w:rFonts w:ascii="Arial" w:hAnsi="Arial" w:cs="Arial"/>
          <w:sz w:val="20"/>
          <w:szCs w:val="20"/>
        </w:rPr>
        <w:t>Odovzdanie zdrojového kódu v zmysle článku 9 bod 9.9 a nasl. tejto zmluvy</w:t>
      </w:r>
      <w:r w:rsidR="00964632">
        <w:rPr>
          <w:rFonts w:ascii="Arial" w:hAnsi="Arial" w:cs="Arial"/>
          <w:sz w:val="20"/>
          <w:szCs w:val="20"/>
        </w:rPr>
        <w:t>.</w:t>
      </w:r>
    </w:p>
    <w:p w14:paraId="0796F2DE" w14:textId="2BFE3E09" w:rsidR="00305FDA" w:rsidRDefault="00305FDA" w:rsidP="00CD09B3">
      <w:pPr>
        <w:pStyle w:val="Odsekzoznamu"/>
        <w:numPr>
          <w:ilvl w:val="1"/>
          <w:numId w:val="97"/>
        </w:numPr>
        <w:jc w:val="both"/>
        <w:rPr>
          <w:rFonts w:ascii="Arial" w:hAnsi="Arial" w:cs="Arial"/>
          <w:sz w:val="20"/>
          <w:szCs w:val="20"/>
        </w:rPr>
      </w:pPr>
      <w:r>
        <w:rPr>
          <w:rFonts w:ascii="Arial" w:hAnsi="Arial" w:cs="Arial"/>
          <w:sz w:val="20"/>
          <w:szCs w:val="20"/>
        </w:rPr>
        <w:t>Odovzdanie</w:t>
      </w:r>
      <w:r w:rsidR="001222B5" w:rsidRPr="001222B5">
        <w:rPr>
          <w:rFonts w:ascii="Arial" w:hAnsi="Arial" w:cs="Arial"/>
          <w:sz w:val="20"/>
          <w:szCs w:val="20"/>
        </w:rPr>
        <w:t xml:space="preserve"> a</w:t>
      </w:r>
      <w:r w:rsidR="00EB4134">
        <w:rPr>
          <w:rFonts w:ascii="Arial" w:hAnsi="Arial" w:cs="Arial"/>
          <w:sz w:val="20"/>
          <w:szCs w:val="20"/>
        </w:rPr>
        <w:t> </w:t>
      </w:r>
      <w:r w:rsidR="001222B5" w:rsidRPr="001222B5">
        <w:rPr>
          <w:rFonts w:ascii="Arial" w:hAnsi="Arial" w:cs="Arial"/>
          <w:sz w:val="20"/>
          <w:szCs w:val="20"/>
        </w:rPr>
        <w:t>prevzatie</w:t>
      </w:r>
      <w:r w:rsidR="00EB4134">
        <w:rPr>
          <w:rFonts w:ascii="Arial" w:hAnsi="Arial" w:cs="Arial"/>
          <w:sz w:val="20"/>
          <w:szCs w:val="20"/>
        </w:rPr>
        <w:t xml:space="preserve"> každej fázy</w:t>
      </w:r>
      <w:r w:rsidR="001222B5" w:rsidRPr="001222B5">
        <w:rPr>
          <w:rFonts w:ascii="Arial" w:hAnsi="Arial" w:cs="Arial"/>
          <w:sz w:val="20"/>
          <w:szCs w:val="20"/>
        </w:rPr>
        <w:t xml:space="preserve"> </w:t>
      </w:r>
      <w:r>
        <w:rPr>
          <w:rFonts w:ascii="Arial" w:hAnsi="Arial" w:cs="Arial"/>
          <w:sz w:val="20"/>
          <w:szCs w:val="20"/>
        </w:rPr>
        <w:t xml:space="preserve">diela, spĺňajúceho akceptačné kritériá, </w:t>
      </w:r>
      <w:r w:rsidR="001222B5" w:rsidRPr="001222B5">
        <w:rPr>
          <w:rFonts w:ascii="Arial" w:hAnsi="Arial" w:cs="Arial"/>
          <w:sz w:val="20"/>
          <w:szCs w:val="20"/>
        </w:rPr>
        <w:t>potvrdí</w:t>
      </w:r>
      <w:r>
        <w:rPr>
          <w:rFonts w:ascii="Arial" w:hAnsi="Arial" w:cs="Arial"/>
          <w:sz w:val="20"/>
          <w:szCs w:val="20"/>
        </w:rPr>
        <w:t xml:space="preserve"> </w:t>
      </w:r>
      <w:r w:rsidR="001222B5" w:rsidRPr="00305FDA">
        <w:rPr>
          <w:rFonts w:ascii="Arial" w:hAnsi="Arial" w:cs="Arial"/>
          <w:sz w:val="20"/>
          <w:szCs w:val="20"/>
        </w:rPr>
        <w:t xml:space="preserve">oprávnená osoba objednávateľa na </w:t>
      </w:r>
      <w:r w:rsidR="006F254A">
        <w:rPr>
          <w:rFonts w:ascii="Arial" w:hAnsi="Arial" w:cs="Arial"/>
          <w:sz w:val="20"/>
          <w:szCs w:val="20"/>
        </w:rPr>
        <w:t>a</w:t>
      </w:r>
      <w:r w:rsidR="001222B5" w:rsidRPr="00305FDA">
        <w:rPr>
          <w:rFonts w:ascii="Arial" w:hAnsi="Arial" w:cs="Arial"/>
          <w:sz w:val="20"/>
          <w:szCs w:val="20"/>
        </w:rPr>
        <w:t xml:space="preserve">kceptačnom protokole, ktorého vzor tvorí </w:t>
      </w:r>
      <w:r>
        <w:rPr>
          <w:rFonts w:ascii="Arial" w:hAnsi="Arial" w:cs="Arial"/>
          <w:sz w:val="20"/>
          <w:szCs w:val="20"/>
        </w:rPr>
        <w:t>p</w:t>
      </w:r>
      <w:r w:rsidR="001222B5" w:rsidRPr="00305FDA">
        <w:rPr>
          <w:rFonts w:ascii="Arial" w:hAnsi="Arial" w:cs="Arial"/>
          <w:sz w:val="20"/>
          <w:szCs w:val="20"/>
        </w:rPr>
        <w:t>rílohu č.</w:t>
      </w:r>
      <w:r>
        <w:rPr>
          <w:rFonts w:ascii="Arial" w:hAnsi="Arial" w:cs="Arial"/>
          <w:sz w:val="20"/>
          <w:szCs w:val="20"/>
        </w:rPr>
        <w:t xml:space="preserve"> 4 </w:t>
      </w:r>
      <w:r w:rsidR="001222B5" w:rsidRPr="00305FDA">
        <w:rPr>
          <w:rFonts w:ascii="Arial" w:hAnsi="Arial" w:cs="Arial"/>
          <w:sz w:val="20"/>
          <w:szCs w:val="20"/>
        </w:rPr>
        <w:t xml:space="preserve">tejto zmluvy (ďalej </w:t>
      </w:r>
      <w:r w:rsidR="00F06938">
        <w:rPr>
          <w:rFonts w:ascii="Arial" w:hAnsi="Arial" w:cs="Arial"/>
          <w:sz w:val="20"/>
          <w:szCs w:val="20"/>
        </w:rPr>
        <w:t>len</w:t>
      </w:r>
      <w:r w:rsidR="001222B5" w:rsidRPr="00305FDA">
        <w:rPr>
          <w:rFonts w:ascii="Arial" w:hAnsi="Arial" w:cs="Arial"/>
          <w:sz w:val="20"/>
          <w:szCs w:val="20"/>
        </w:rPr>
        <w:t xml:space="preserve"> „</w:t>
      </w:r>
      <w:r w:rsidR="00F06938">
        <w:rPr>
          <w:rFonts w:ascii="Arial" w:hAnsi="Arial" w:cs="Arial"/>
          <w:sz w:val="20"/>
          <w:szCs w:val="20"/>
        </w:rPr>
        <w:t>a</w:t>
      </w:r>
      <w:r w:rsidR="001222B5" w:rsidRPr="00305FDA">
        <w:rPr>
          <w:rFonts w:ascii="Arial" w:hAnsi="Arial" w:cs="Arial"/>
          <w:sz w:val="20"/>
          <w:szCs w:val="20"/>
        </w:rPr>
        <w:t xml:space="preserve">kceptačný protokol“). </w:t>
      </w:r>
      <w:r w:rsidR="00F06938">
        <w:rPr>
          <w:rFonts w:ascii="Arial" w:hAnsi="Arial" w:cs="Arial"/>
          <w:sz w:val="20"/>
          <w:szCs w:val="20"/>
        </w:rPr>
        <w:t>Akceptačný protokol bude primerane upravený rozsahu akceptácie predmetnej fázy diela</w:t>
      </w:r>
      <w:r w:rsidR="00BB0125">
        <w:rPr>
          <w:rFonts w:ascii="Arial" w:hAnsi="Arial" w:cs="Arial"/>
          <w:sz w:val="20"/>
          <w:szCs w:val="20"/>
        </w:rPr>
        <w:t>.</w:t>
      </w:r>
      <w:r w:rsidR="00F06938">
        <w:rPr>
          <w:rFonts w:ascii="Arial" w:hAnsi="Arial" w:cs="Arial"/>
          <w:sz w:val="20"/>
          <w:szCs w:val="20"/>
        </w:rPr>
        <w:t xml:space="preserve"> </w:t>
      </w:r>
    </w:p>
    <w:p w14:paraId="321B93F0" w14:textId="3DD1F3B9" w:rsidR="001222B5" w:rsidRDefault="00EB4134" w:rsidP="00CD09B3">
      <w:pPr>
        <w:pStyle w:val="Odsekzoznamu"/>
        <w:numPr>
          <w:ilvl w:val="1"/>
          <w:numId w:val="97"/>
        </w:numPr>
        <w:jc w:val="both"/>
        <w:rPr>
          <w:rFonts w:ascii="Arial" w:hAnsi="Arial" w:cs="Arial"/>
          <w:sz w:val="20"/>
          <w:szCs w:val="20"/>
        </w:rPr>
      </w:pPr>
      <w:r>
        <w:rPr>
          <w:rFonts w:ascii="Arial" w:hAnsi="Arial" w:cs="Arial"/>
          <w:sz w:val="20"/>
          <w:szCs w:val="20"/>
        </w:rPr>
        <w:t>Každá fáza d</w:t>
      </w:r>
      <w:r w:rsidR="00305FDA">
        <w:rPr>
          <w:rFonts w:ascii="Arial" w:hAnsi="Arial" w:cs="Arial"/>
          <w:sz w:val="20"/>
          <w:szCs w:val="20"/>
        </w:rPr>
        <w:t>iel</w:t>
      </w:r>
      <w:r>
        <w:rPr>
          <w:rFonts w:ascii="Arial" w:hAnsi="Arial" w:cs="Arial"/>
          <w:sz w:val="20"/>
          <w:szCs w:val="20"/>
        </w:rPr>
        <w:t>a</w:t>
      </w:r>
      <w:r w:rsidR="00305FDA">
        <w:rPr>
          <w:rFonts w:ascii="Arial" w:hAnsi="Arial" w:cs="Arial"/>
          <w:sz w:val="20"/>
          <w:szCs w:val="20"/>
        </w:rPr>
        <w:t xml:space="preserve"> sa považuje za riadne a včas vykonan</w:t>
      </w:r>
      <w:r w:rsidR="00C23D77">
        <w:rPr>
          <w:rFonts w:ascii="Arial" w:hAnsi="Arial" w:cs="Arial"/>
          <w:sz w:val="20"/>
          <w:szCs w:val="20"/>
        </w:rPr>
        <w:t>ú</w:t>
      </w:r>
      <w:r w:rsidR="00305FDA">
        <w:rPr>
          <w:rFonts w:ascii="Arial" w:hAnsi="Arial" w:cs="Arial"/>
          <w:sz w:val="20"/>
          <w:szCs w:val="20"/>
        </w:rPr>
        <w:t xml:space="preserve"> momentom podpisu </w:t>
      </w:r>
      <w:r w:rsidR="00F06938">
        <w:rPr>
          <w:rFonts w:ascii="Arial" w:hAnsi="Arial" w:cs="Arial"/>
          <w:sz w:val="20"/>
          <w:szCs w:val="20"/>
        </w:rPr>
        <w:t>a</w:t>
      </w:r>
      <w:r w:rsidR="00305FDA">
        <w:rPr>
          <w:rFonts w:ascii="Arial" w:hAnsi="Arial" w:cs="Arial"/>
          <w:sz w:val="20"/>
          <w:szCs w:val="20"/>
        </w:rPr>
        <w:t>kceptačného protokolu oprávneným</w:t>
      </w:r>
      <w:r w:rsidR="00DD6921">
        <w:rPr>
          <w:rFonts w:ascii="Arial" w:hAnsi="Arial" w:cs="Arial"/>
          <w:sz w:val="20"/>
          <w:szCs w:val="20"/>
        </w:rPr>
        <w:t xml:space="preserve">i osobami oboch zmluvných strán; tým nie je dotknuté ustanovenie </w:t>
      </w:r>
      <w:r w:rsidR="00681F54">
        <w:rPr>
          <w:rFonts w:ascii="Arial" w:hAnsi="Arial" w:cs="Arial"/>
          <w:sz w:val="20"/>
          <w:szCs w:val="20"/>
        </w:rPr>
        <w:t>č</w:t>
      </w:r>
      <w:r w:rsidR="00DD6921">
        <w:rPr>
          <w:rFonts w:ascii="Arial" w:hAnsi="Arial" w:cs="Arial"/>
          <w:sz w:val="20"/>
          <w:szCs w:val="20"/>
        </w:rPr>
        <w:t>l</w:t>
      </w:r>
      <w:r w:rsidR="00F20CE7">
        <w:rPr>
          <w:rFonts w:ascii="Arial" w:hAnsi="Arial" w:cs="Arial"/>
          <w:sz w:val="20"/>
          <w:szCs w:val="20"/>
        </w:rPr>
        <w:t>ánku</w:t>
      </w:r>
      <w:r w:rsidR="00DD6921">
        <w:rPr>
          <w:rFonts w:ascii="Arial" w:hAnsi="Arial" w:cs="Arial"/>
          <w:sz w:val="20"/>
          <w:szCs w:val="20"/>
        </w:rPr>
        <w:t xml:space="preserve"> </w:t>
      </w:r>
      <w:r w:rsidR="00002DE9">
        <w:rPr>
          <w:rFonts w:ascii="Arial" w:hAnsi="Arial" w:cs="Arial"/>
          <w:sz w:val="20"/>
          <w:szCs w:val="20"/>
        </w:rPr>
        <w:t>10</w:t>
      </w:r>
      <w:r w:rsidR="00DD6921">
        <w:rPr>
          <w:rFonts w:ascii="Arial" w:hAnsi="Arial" w:cs="Arial"/>
          <w:sz w:val="20"/>
          <w:szCs w:val="20"/>
        </w:rPr>
        <w:t xml:space="preserve"> bod 2</w:t>
      </w:r>
      <w:r w:rsidR="00F20CE7">
        <w:rPr>
          <w:rFonts w:ascii="Arial" w:hAnsi="Arial" w:cs="Arial"/>
          <w:sz w:val="20"/>
          <w:szCs w:val="20"/>
        </w:rPr>
        <w:t>.</w:t>
      </w:r>
      <w:r w:rsidR="00DD6921">
        <w:rPr>
          <w:rFonts w:ascii="Arial" w:hAnsi="Arial" w:cs="Arial"/>
          <w:sz w:val="20"/>
          <w:szCs w:val="20"/>
        </w:rPr>
        <w:t xml:space="preserve"> tejto zmluvy.</w:t>
      </w:r>
    </w:p>
    <w:p w14:paraId="11DC0978" w14:textId="1ECC87A2" w:rsidR="00C847CF" w:rsidRDefault="00C847CF" w:rsidP="00CD09B3">
      <w:pPr>
        <w:pStyle w:val="Odsekzoznamu"/>
        <w:numPr>
          <w:ilvl w:val="1"/>
          <w:numId w:val="97"/>
        </w:numPr>
        <w:jc w:val="both"/>
        <w:rPr>
          <w:rFonts w:ascii="Arial" w:hAnsi="Arial" w:cs="Arial"/>
          <w:sz w:val="20"/>
          <w:szCs w:val="20"/>
        </w:rPr>
      </w:pPr>
      <w:r w:rsidRPr="00C847CF">
        <w:rPr>
          <w:rFonts w:ascii="Arial" w:hAnsi="Arial" w:cs="Arial"/>
          <w:sz w:val="20"/>
          <w:szCs w:val="20"/>
        </w:rPr>
        <w:t xml:space="preserve">Momentom prevzatia </w:t>
      </w:r>
      <w:r w:rsidR="00EB4134">
        <w:rPr>
          <w:rFonts w:ascii="Arial" w:hAnsi="Arial" w:cs="Arial"/>
          <w:sz w:val="20"/>
          <w:szCs w:val="20"/>
        </w:rPr>
        <w:t xml:space="preserve">každej fázy </w:t>
      </w:r>
      <w:r>
        <w:rPr>
          <w:rFonts w:ascii="Arial" w:hAnsi="Arial" w:cs="Arial"/>
          <w:sz w:val="20"/>
          <w:szCs w:val="20"/>
        </w:rPr>
        <w:t>diela objednávateľom</w:t>
      </w:r>
      <w:r w:rsidRPr="00C847CF">
        <w:rPr>
          <w:rFonts w:ascii="Arial" w:hAnsi="Arial" w:cs="Arial"/>
          <w:sz w:val="20"/>
          <w:szCs w:val="20"/>
        </w:rPr>
        <w:t xml:space="preserve"> prechádza nebezpečenstvo škody na </w:t>
      </w:r>
      <w:r>
        <w:rPr>
          <w:rFonts w:ascii="Arial" w:hAnsi="Arial" w:cs="Arial"/>
          <w:sz w:val="20"/>
          <w:szCs w:val="20"/>
        </w:rPr>
        <w:t>diele</w:t>
      </w:r>
      <w:r w:rsidRPr="00C847CF">
        <w:rPr>
          <w:rFonts w:ascii="Arial" w:hAnsi="Arial" w:cs="Arial"/>
          <w:sz w:val="20"/>
          <w:szCs w:val="20"/>
        </w:rPr>
        <w:t xml:space="preserve"> na objednávateľa; dovtedy znáša nebezpečenstvo škody na vykonávanom diele zhotoviteľ.</w:t>
      </w:r>
    </w:p>
    <w:p w14:paraId="277C149D" w14:textId="3FC7C017" w:rsidR="00526D99" w:rsidRDefault="00526D99" w:rsidP="00CD09B3">
      <w:pPr>
        <w:pStyle w:val="Odsekzoznamu"/>
        <w:numPr>
          <w:ilvl w:val="1"/>
          <w:numId w:val="97"/>
        </w:numPr>
        <w:jc w:val="both"/>
        <w:rPr>
          <w:rFonts w:ascii="Arial" w:hAnsi="Arial" w:cs="Arial"/>
          <w:sz w:val="20"/>
          <w:szCs w:val="20"/>
        </w:rPr>
      </w:pPr>
      <w:r>
        <w:rPr>
          <w:rFonts w:ascii="Arial" w:hAnsi="Arial" w:cs="Arial"/>
          <w:sz w:val="20"/>
          <w:szCs w:val="20"/>
        </w:rPr>
        <w:t>V</w:t>
      </w:r>
      <w:r w:rsidRPr="003E76D0">
        <w:rPr>
          <w:rFonts w:ascii="Arial" w:hAnsi="Arial" w:cs="Arial"/>
          <w:sz w:val="20"/>
          <w:szCs w:val="20"/>
        </w:rPr>
        <w:t>lastnícke prá</w:t>
      </w:r>
      <w:r>
        <w:rPr>
          <w:rFonts w:ascii="Arial" w:hAnsi="Arial" w:cs="Arial"/>
          <w:sz w:val="20"/>
          <w:szCs w:val="20"/>
        </w:rPr>
        <w:t>vo ku všetkým hmotným plneniam d</w:t>
      </w:r>
      <w:r w:rsidRPr="003E76D0">
        <w:rPr>
          <w:rFonts w:ascii="Arial" w:hAnsi="Arial" w:cs="Arial"/>
          <w:sz w:val="20"/>
          <w:szCs w:val="20"/>
        </w:rPr>
        <w:t>iela vytvoreným a/alebo dodaným na základe</w:t>
      </w:r>
      <w:r>
        <w:rPr>
          <w:rFonts w:ascii="Arial" w:hAnsi="Arial" w:cs="Arial"/>
          <w:sz w:val="20"/>
          <w:szCs w:val="20"/>
        </w:rPr>
        <w:t xml:space="preserve"> z</w:t>
      </w:r>
      <w:r w:rsidRPr="003E76D0">
        <w:rPr>
          <w:rFonts w:ascii="Arial" w:hAnsi="Arial" w:cs="Arial"/>
          <w:sz w:val="20"/>
          <w:szCs w:val="20"/>
        </w:rPr>
        <w:t>mluvy</w:t>
      </w:r>
      <w:r>
        <w:rPr>
          <w:rFonts w:ascii="Arial" w:hAnsi="Arial" w:cs="Arial"/>
          <w:sz w:val="20"/>
          <w:szCs w:val="20"/>
        </w:rPr>
        <w:t xml:space="preserve"> prechádza na objednávateľa odovzdaním diela alebo jeho časti o</w:t>
      </w:r>
      <w:r w:rsidRPr="003E76D0">
        <w:rPr>
          <w:rFonts w:ascii="Arial" w:hAnsi="Arial" w:cs="Arial"/>
          <w:sz w:val="20"/>
          <w:szCs w:val="20"/>
        </w:rPr>
        <w:t>bjednávateľovi.</w:t>
      </w:r>
    </w:p>
    <w:p w14:paraId="25325CA7" w14:textId="6A2FAF34" w:rsidR="005F3C27" w:rsidRPr="005F3C27" w:rsidRDefault="008D6BEB" w:rsidP="00CD09B3">
      <w:pPr>
        <w:pStyle w:val="Odsekzoznamu"/>
        <w:numPr>
          <w:ilvl w:val="1"/>
          <w:numId w:val="97"/>
        </w:numPr>
        <w:jc w:val="both"/>
        <w:rPr>
          <w:rFonts w:ascii="Arial" w:hAnsi="Arial" w:cs="Arial"/>
          <w:sz w:val="20"/>
          <w:szCs w:val="20"/>
        </w:rPr>
      </w:pPr>
      <w:r>
        <w:rPr>
          <w:rFonts w:ascii="Arial" w:hAnsi="Arial" w:cs="Arial"/>
          <w:sz w:val="20"/>
          <w:szCs w:val="20"/>
        </w:rPr>
        <w:t>Vykonan</w:t>
      </w:r>
      <w:r w:rsidR="00F06938">
        <w:rPr>
          <w:rFonts w:ascii="Arial" w:hAnsi="Arial" w:cs="Arial"/>
          <w:sz w:val="20"/>
          <w:szCs w:val="20"/>
        </w:rPr>
        <w:t>ú</w:t>
      </w:r>
      <w:r w:rsidR="005F3C27" w:rsidRPr="009074E1">
        <w:rPr>
          <w:rFonts w:ascii="Arial" w:hAnsi="Arial" w:cs="Arial"/>
          <w:sz w:val="20"/>
          <w:szCs w:val="20"/>
        </w:rPr>
        <w:t xml:space="preserve"> </w:t>
      </w:r>
      <w:r>
        <w:rPr>
          <w:rFonts w:ascii="Arial" w:hAnsi="Arial" w:cs="Arial"/>
          <w:b/>
          <w:sz w:val="20"/>
          <w:szCs w:val="20"/>
        </w:rPr>
        <w:t>podpor</w:t>
      </w:r>
      <w:r w:rsidR="00F06938">
        <w:rPr>
          <w:rFonts w:ascii="Arial" w:hAnsi="Arial" w:cs="Arial"/>
          <w:b/>
          <w:sz w:val="20"/>
          <w:szCs w:val="20"/>
        </w:rPr>
        <w:t>u</w:t>
      </w:r>
      <w:r w:rsidR="005F3C27" w:rsidRPr="009074E1">
        <w:rPr>
          <w:rFonts w:ascii="Arial" w:hAnsi="Arial" w:cs="Arial"/>
          <w:b/>
          <w:sz w:val="20"/>
          <w:szCs w:val="20"/>
        </w:rPr>
        <w:t xml:space="preserve"> v rámci mesačného paušálu </w:t>
      </w:r>
      <w:r w:rsidR="00002DE9" w:rsidRPr="006C4647">
        <w:rPr>
          <w:rFonts w:ascii="Arial" w:hAnsi="Arial" w:cs="Arial"/>
          <w:sz w:val="20"/>
          <w:szCs w:val="20"/>
        </w:rPr>
        <w:t xml:space="preserve">podľa </w:t>
      </w:r>
      <w:r w:rsidR="00002DE9">
        <w:rPr>
          <w:rFonts w:ascii="Arial" w:hAnsi="Arial" w:cs="Arial"/>
          <w:sz w:val="20"/>
          <w:szCs w:val="20"/>
        </w:rPr>
        <w:t xml:space="preserve">článku 4 bod 4.4 </w:t>
      </w:r>
      <w:r w:rsidR="00002DE9" w:rsidRPr="006C4647">
        <w:rPr>
          <w:rFonts w:ascii="Arial" w:hAnsi="Arial" w:cs="Arial"/>
          <w:sz w:val="20"/>
          <w:szCs w:val="20"/>
        </w:rPr>
        <w:t xml:space="preserve">tejto zmluvy </w:t>
      </w:r>
      <w:r w:rsidR="005F3C27" w:rsidRPr="009074E1">
        <w:rPr>
          <w:rFonts w:ascii="Arial" w:hAnsi="Arial" w:cs="Arial"/>
          <w:sz w:val="20"/>
          <w:szCs w:val="20"/>
        </w:rPr>
        <w:t xml:space="preserve">je zhotoviteľ povinný písomne vykazovať za každý kalendárny mesiac. Mesačný výkaz prác (ďalej ako „pracovný výkaz“) obsahuje údaje o všetkých službách v rámci mesačného paušálu vykonaných za príslušný kalendárny mesiac s uvedením ich prácnosti v človekohodinách a človekodňoch. Zhotoviteľ súčasne s pracovným výkazom predkladá objednávateľovi na schválenie aj preberací protokol, </w:t>
      </w:r>
      <w:r w:rsidR="00BB0125">
        <w:rPr>
          <w:rFonts w:ascii="Arial" w:hAnsi="Arial" w:cs="Arial"/>
          <w:sz w:val="20"/>
          <w:szCs w:val="20"/>
        </w:rPr>
        <w:t xml:space="preserve">ktorým objednávateľ schvaľuje predložený pracovný výkaz a </w:t>
      </w:r>
      <w:r w:rsidR="005F3C27" w:rsidRPr="009074E1">
        <w:rPr>
          <w:rFonts w:ascii="Arial" w:hAnsi="Arial" w:cs="Arial"/>
          <w:sz w:val="20"/>
          <w:szCs w:val="20"/>
        </w:rPr>
        <w:t xml:space="preserve">ktorého správnosť potvrdia svojimi podpismi oprávnené osoby </w:t>
      </w:r>
      <w:r w:rsidR="00002DE9">
        <w:rPr>
          <w:rFonts w:ascii="Arial" w:hAnsi="Arial" w:cs="Arial"/>
          <w:sz w:val="20"/>
          <w:szCs w:val="20"/>
        </w:rPr>
        <w:t xml:space="preserve">oboch </w:t>
      </w:r>
      <w:r w:rsidR="005F3C27" w:rsidRPr="009074E1">
        <w:rPr>
          <w:rFonts w:ascii="Arial" w:hAnsi="Arial" w:cs="Arial"/>
          <w:sz w:val="20"/>
          <w:szCs w:val="20"/>
        </w:rPr>
        <w:t>zmluvných strán.</w:t>
      </w:r>
    </w:p>
    <w:p w14:paraId="48123C79" w14:textId="7DAECA3E" w:rsidR="00602BA4" w:rsidRPr="006C4647" w:rsidRDefault="00602BA4" w:rsidP="00002DE9">
      <w:pPr>
        <w:pStyle w:val="Odsekzoznamu"/>
        <w:numPr>
          <w:ilvl w:val="1"/>
          <w:numId w:val="97"/>
        </w:numPr>
        <w:jc w:val="both"/>
        <w:rPr>
          <w:rFonts w:ascii="Arial" w:hAnsi="Arial" w:cs="Arial"/>
          <w:sz w:val="20"/>
          <w:szCs w:val="20"/>
        </w:rPr>
      </w:pPr>
      <w:r w:rsidRPr="006C4647">
        <w:rPr>
          <w:rFonts w:ascii="Arial" w:hAnsi="Arial" w:cs="Arial"/>
          <w:sz w:val="20"/>
          <w:szCs w:val="20"/>
        </w:rPr>
        <w:t xml:space="preserve">Oprávnené osoby objednávateľa sú oprávnené predkladať </w:t>
      </w:r>
      <w:r w:rsidRPr="009074E1">
        <w:rPr>
          <w:rFonts w:ascii="Arial" w:hAnsi="Arial" w:cs="Arial"/>
          <w:b/>
          <w:sz w:val="20"/>
          <w:szCs w:val="20"/>
        </w:rPr>
        <w:t xml:space="preserve">objednávky na </w:t>
      </w:r>
      <w:r w:rsidR="00404BDC">
        <w:rPr>
          <w:rFonts w:ascii="Arial" w:hAnsi="Arial" w:cs="Arial"/>
          <w:b/>
          <w:sz w:val="20"/>
          <w:szCs w:val="20"/>
        </w:rPr>
        <w:t>rozvojové práce</w:t>
      </w:r>
      <w:r w:rsidRPr="006C4647">
        <w:rPr>
          <w:rFonts w:ascii="Arial" w:hAnsi="Arial" w:cs="Arial"/>
          <w:sz w:val="20"/>
          <w:szCs w:val="20"/>
        </w:rPr>
        <w:t xml:space="preserve">  podľa </w:t>
      </w:r>
      <w:r w:rsidR="00BB0125">
        <w:rPr>
          <w:rFonts w:ascii="Arial" w:hAnsi="Arial" w:cs="Arial"/>
          <w:sz w:val="20"/>
          <w:szCs w:val="20"/>
        </w:rPr>
        <w:t xml:space="preserve">článku 4 bod 4.5 </w:t>
      </w:r>
      <w:r w:rsidRPr="006C4647">
        <w:rPr>
          <w:rFonts w:ascii="Arial" w:hAnsi="Arial" w:cs="Arial"/>
          <w:sz w:val="20"/>
          <w:szCs w:val="20"/>
        </w:rPr>
        <w:t xml:space="preserve">tejto zmluvy (ďalej </w:t>
      </w:r>
      <w:r w:rsidR="00BB0125">
        <w:rPr>
          <w:rFonts w:ascii="Arial" w:hAnsi="Arial" w:cs="Arial"/>
          <w:sz w:val="20"/>
          <w:szCs w:val="20"/>
        </w:rPr>
        <w:t>len</w:t>
      </w:r>
      <w:r w:rsidRPr="006C4647">
        <w:rPr>
          <w:rFonts w:ascii="Arial" w:hAnsi="Arial" w:cs="Arial"/>
          <w:sz w:val="20"/>
          <w:szCs w:val="20"/>
        </w:rPr>
        <w:t xml:space="preserve"> „objednávka“)</w:t>
      </w:r>
      <w:r w:rsidR="006C4647">
        <w:rPr>
          <w:rFonts w:ascii="Arial" w:hAnsi="Arial" w:cs="Arial"/>
          <w:sz w:val="20"/>
          <w:szCs w:val="20"/>
        </w:rPr>
        <w:t xml:space="preserve"> oprávnenej osobe zhotoviteľa</w:t>
      </w:r>
      <w:r w:rsidRPr="006C4647">
        <w:rPr>
          <w:rFonts w:ascii="Arial" w:hAnsi="Arial" w:cs="Arial"/>
          <w:sz w:val="20"/>
          <w:szCs w:val="20"/>
        </w:rPr>
        <w:t xml:space="preserve">, podpisovať a preberať písomnosti vo veciach týkajúcich sa plnenia </w:t>
      </w:r>
      <w:r w:rsidR="00F1470C" w:rsidRPr="006C4647">
        <w:rPr>
          <w:rFonts w:ascii="Arial" w:hAnsi="Arial" w:cs="Arial"/>
          <w:sz w:val="20"/>
          <w:szCs w:val="20"/>
        </w:rPr>
        <w:t>objednávky</w:t>
      </w:r>
      <w:r w:rsidRPr="006C4647">
        <w:rPr>
          <w:rFonts w:ascii="Arial" w:hAnsi="Arial" w:cs="Arial"/>
          <w:sz w:val="20"/>
          <w:szCs w:val="20"/>
        </w:rPr>
        <w:t>. Objednávka musí obsahovať najmenej:</w:t>
      </w:r>
    </w:p>
    <w:p w14:paraId="7EA6D009" w14:textId="70DCE2E6" w:rsidR="00602BA4" w:rsidRPr="00BB0125" w:rsidRDefault="00602BA4" w:rsidP="00002DE9">
      <w:pPr>
        <w:pStyle w:val="Odsekzoznamu"/>
        <w:numPr>
          <w:ilvl w:val="2"/>
          <w:numId w:val="97"/>
        </w:numPr>
        <w:jc w:val="both"/>
        <w:rPr>
          <w:rFonts w:ascii="Arial" w:hAnsi="Arial" w:cs="Arial"/>
          <w:sz w:val="20"/>
          <w:szCs w:val="20"/>
        </w:rPr>
      </w:pPr>
      <w:r w:rsidRPr="00BB0125">
        <w:rPr>
          <w:rFonts w:ascii="Arial" w:hAnsi="Arial" w:cs="Arial"/>
          <w:sz w:val="20"/>
          <w:szCs w:val="20"/>
        </w:rPr>
        <w:t>predmet objednávky s vyjadrením prácnosti v človekohodinách/človekodňoch</w:t>
      </w:r>
      <w:r w:rsidR="00994BC7" w:rsidRPr="00BB0125">
        <w:rPr>
          <w:rFonts w:ascii="Arial" w:hAnsi="Arial" w:cs="Arial"/>
          <w:sz w:val="20"/>
          <w:szCs w:val="20"/>
        </w:rPr>
        <w:t>,</w:t>
      </w:r>
    </w:p>
    <w:p w14:paraId="6087E08E" w14:textId="77777777" w:rsidR="00602BA4" w:rsidRPr="006C4647" w:rsidRDefault="00602BA4" w:rsidP="00002DE9">
      <w:pPr>
        <w:pStyle w:val="Odsekzoznamu"/>
        <w:numPr>
          <w:ilvl w:val="2"/>
          <w:numId w:val="97"/>
        </w:numPr>
        <w:jc w:val="both"/>
        <w:rPr>
          <w:rFonts w:ascii="Arial" w:hAnsi="Arial" w:cs="Arial"/>
          <w:sz w:val="20"/>
          <w:szCs w:val="20"/>
        </w:rPr>
      </w:pPr>
      <w:r w:rsidRPr="006C4647">
        <w:rPr>
          <w:rFonts w:ascii="Arial" w:hAnsi="Arial" w:cs="Arial"/>
          <w:sz w:val="20"/>
          <w:szCs w:val="20"/>
        </w:rPr>
        <w:t>sumu objednávky,</w:t>
      </w:r>
    </w:p>
    <w:p w14:paraId="57BE8804" w14:textId="77777777" w:rsidR="00602BA4" w:rsidRPr="006C4647" w:rsidRDefault="00602BA4" w:rsidP="00002DE9">
      <w:pPr>
        <w:pStyle w:val="Odsekzoznamu"/>
        <w:numPr>
          <w:ilvl w:val="2"/>
          <w:numId w:val="97"/>
        </w:numPr>
        <w:jc w:val="both"/>
        <w:rPr>
          <w:rFonts w:ascii="Arial" w:hAnsi="Arial" w:cs="Arial"/>
          <w:sz w:val="20"/>
          <w:szCs w:val="20"/>
        </w:rPr>
      </w:pPr>
      <w:r w:rsidRPr="006C4647">
        <w:rPr>
          <w:rFonts w:ascii="Arial" w:hAnsi="Arial" w:cs="Arial"/>
          <w:sz w:val="20"/>
          <w:szCs w:val="20"/>
        </w:rPr>
        <w:t>termín dodania.</w:t>
      </w:r>
    </w:p>
    <w:p w14:paraId="4374F8E4" w14:textId="19E59D2B" w:rsidR="00602BA4" w:rsidRDefault="00602BA4" w:rsidP="00002DE9">
      <w:pPr>
        <w:pStyle w:val="Odsekzoznamu"/>
        <w:ind w:left="426"/>
        <w:jc w:val="both"/>
        <w:rPr>
          <w:rFonts w:ascii="Arial" w:hAnsi="Arial" w:cs="Arial"/>
          <w:sz w:val="20"/>
          <w:szCs w:val="20"/>
        </w:rPr>
      </w:pPr>
      <w:r w:rsidRPr="006C4647">
        <w:rPr>
          <w:rFonts w:ascii="Arial" w:hAnsi="Arial" w:cs="Arial"/>
          <w:sz w:val="20"/>
          <w:szCs w:val="20"/>
        </w:rPr>
        <w:t xml:space="preserve">Sumu objednávky a termín jej dodania </w:t>
      </w:r>
      <w:r w:rsidR="00F1470C" w:rsidRPr="006C4647">
        <w:rPr>
          <w:rFonts w:ascii="Arial" w:hAnsi="Arial" w:cs="Arial"/>
          <w:sz w:val="20"/>
          <w:szCs w:val="20"/>
        </w:rPr>
        <w:t>o</w:t>
      </w:r>
      <w:r w:rsidRPr="006C4647">
        <w:rPr>
          <w:rFonts w:ascii="Arial" w:hAnsi="Arial" w:cs="Arial"/>
          <w:sz w:val="20"/>
          <w:szCs w:val="20"/>
        </w:rPr>
        <w:t>bjednávateľ určí na základe prácnosti objednávan</w:t>
      </w:r>
      <w:r w:rsidR="00BB0125">
        <w:rPr>
          <w:rFonts w:ascii="Arial" w:hAnsi="Arial" w:cs="Arial"/>
          <w:sz w:val="20"/>
          <w:szCs w:val="20"/>
        </w:rPr>
        <w:t>ých rozvojových prác</w:t>
      </w:r>
      <w:r w:rsidRPr="006C4647">
        <w:rPr>
          <w:rFonts w:ascii="Arial" w:hAnsi="Arial" w:cs="Arial"/>
          <w:sz w:val="20"/>
          <w:szCs w:val="20"/>
        </w:rPr>
        <w:t xml:space="preserve"> a</w:t>
      </w:r>
      <w:r w:rsidR="00F1470C" w:rsidRPr="006C4647">
        <w:rPr>
          <w:rFonts w:ascii="Arial" w:hAnsi="Arial" w:cs="Arial"/>
          <w:sz w:val="20"/>
          <w:szCs w:val="20"/>
        </w:rPr>
        <w:t> </w:t>
      </w:r>
      <w:r w:rsidRPr="006C4647">
        <w:rPr>
          <w:rFonts w:ascii="Arial" w:hAnsi="Arial" w:cs="Arial"/>
          <w:sz w:val="20"/>
          <w:szCs w:val="20"/>
        </w:rPr>
        <w:t xml:space="preserve">termínu </w:t>
      </w:r>
      <w:r w:rsidR="00BB0125">
        <w:rPr>
          <w:rFonts w:ascii="Arial" w:hAnsi="Arial" w:cs="Arial"/>
          <w:sz w:val="20"/>
          <w:szCs w:val="20"/>
        </w:rPr>
        <w:t>ich</w:t>
      </w:r>
      <w:r w:rsidRPr="006C4647">
        <w:rPr>
          <w:rFonts w:ascii="Arial" w:hAnsi="Arial" w:cs="Arial"/>
          <w:sz w:val="20"/>
          <w:szCs w:val="20"/>
        </w:rPr>
        <w:t xml:space="preserve"> dodania, záväzne určenými </w:t>
      </w:r>
      <w:r w:rsidR="00F1470C" w:rsidRPr="006C4647">
        <w:rPr>
          <w:rFonts w:ascii="Arial" w:hAnsi="Arial" w:cs="Arial"/>
          <w:sz w:val="20"/>
          <w:szCs w:val="20"/>
        </w:rPr>
        <w:t>zhotoviteľom</w:t>
      </w:r>
      <w:r w:rsidRPr="006C4647">
        <w:rPr>
          <w:rFonts w:ascii="Arial" w:hAnsi="Arial" w:cs="Arial"/>
          <w:sz w:val="20"/>
          <w:szCs w:val="20"/>
        </w:rPr>
        <w:t xml:space="preserve">. </w:t>
      </w:r>
      <w:r w:rsidR="00F1470C" w:rsidRPr="006C4647">
        <w:rPr>
          <w:rFonts w:ascii="Arial" w:hAnsi="Arial" w:cs="Arial"/>
          <w:sz w:val="20"/>
          <w:szCs w:val="20"/>
        </w:rPr>
        <w:t>Zhotoviteľ</w:t>
      </w:r>
      <w:r w:rsidRPr="006C4647">
        <w:rPr>
          <w:rFonts w:ascii="Arial" w:hAnsi="Arial" w:cs="Arial"/>
          <w:sz w:val="20"/>
          <w:szCs w:val="20"/>
        </w:rPr>
        <w:t xml:space="preserve"> je povinný </w:t>
      </w:r>
      <w:r w:rsidR="00F1470C" w:rsidRPr="006C4647">
        <w:rPr>
          <w:rFonts w:ascii="Arial" w:hAnsi="Arial" w:cs="Arial"/>
          <w:sz w:val="20"/>
          <w:szCs w:val="20"/>
        </w:rPr>
        <w:t>o</w:t>
      </w:r>
      <w:r w:rsidRPr="006C4647">
        <w:rPr>
          <w:rFonts w:ascii="Arial" w:hAnsi="Arial" w:cs="Arial"/>
          <w:sz w:val="20"/>
          <w:szCs w:val="20"/>
        </w:rPr>
        <w:t>bjednávateľovi písomne oznámiť prácnosť objednávan</w:t>
      </w:r>
      <w:r w:rsidR="00BB0125">
        <w:rPr>
          <w:rFonts w:ascii="Arial" w:hAnsi="Arial" w:cs="Arial"/>
          <w:sz w:val="20"/>
          <w:szCs w:val="20"/>
        </w:rPr>
        <w:t>ých rozvojových prác</w:t>
      </w:r>
      <w:r w:rsidRPr="006C4647">
        <w:rPr>
          <w:rFonts w:ascii="Arial" w:hAnsi="Arial" w:cs="Arial"/>
          <w:sz w:val="20"/>
          <w:szCs w:val="20"/>
        </w:rPr>
        <w:t xml:space="preserve"> v človekohodinách/človekodňoch a najskorší možný termín, v ktorom vie objednan</w:t>
      </w:r>
      <w:r w:rsidR="00BB0125">
        <w:rPr>
          <w:rFonts w:ascii="Arial" w:hAnsi="Arial" w:cs="Arial"/>
          <w:sz w:val="20"/>
          <w:szCs w:val="20"/>
        </w:rPr>
        <w:t>é rozvojové práce</w:t>
      </w:r>
      <w:r w:rsidR="00F1470C" w:rsidRPr="006C4647">
        <w:rPr>
          <w:rFonts w:ascii="Arial" w:hAnsi="Arial" w:cs="Arial"/>
          <w:sz w:val="20"/>
          <w:szCs w:val="20"/>
        </w:rPr>
        <w:t xml:space="preserve"> </w:t>
      </w:r>
      <w:r w:rsidRPr="006C4647">
        <w:rPr>
          <w:rFonts w:ascii="Arial" w:hAnsi="Arial" w:cs="Arial"/>
          <w:sz w:val="20"/>
          <w:szCs w:val="20"/>
        </w:rPr>
        <w:t xml:space="preserve">poskytnúť, a to do 5 pracovných dní odo dňa doručenia takej požiadavky </w:t>
      </w:r>
      <w:r w:rsidR="00F1470C" w:rsidRPr="006C4647">
        <w:rPr>
          <w:rFonts w:ascii="Arial" w:hAnsi="Arial" w:cs="Arial"/>
          <w:sz w:val="20"/>
          <w:szCs w:val="20"/>
        </w:rPr>
        <w:t>o</w:t>
      </w:r>
      <w:r w:rsidRPr="006C4647">
        <w:rPr>
          <w:rFonts w:ascii="Arial" w:hAnsi="Arial" w:cs="Arial"/>
          <w:sz w:val="20"/>
          <w:szCs w:val="20"/>
        </w:rPr>
        <w:t xml:space="preserve">bjednávateľa </w:t>
      </w:r>
      <w:r w:rsidR="006C4647">
        <w:rPr>
          <w:rFonts w:ascii="Arial" w:hAnsi="Arial" w:cs="Arial"/>
          <w:sz w:val="20"/>
          <w:szCs w:val="20"/>
        </w:rPr>
        <w:t>z</w:t>
      </w:r>
      <w:r w:rsidR="00F1470C" w:rsidRPr="006C4647">
        <w:rPr>
          <w:rFonts w:ascii="Arial" w:hAnsi="Arial" w:cs="Arial"/>
          <w:sz w:val="20"/>
          <w:szCs w:val="20"/>
        </w:rPr>
        <w:t>hotovi</w:t>
      </w:r>
      <w:r w:rsidRPr="006C4647">
        <w:rPr>
          <w:rFonts w:ascii="Arial" w:hAnsi="Arial" w:cs="Arial"/>
          <w:sz w:val="20"/>
          <w:szCs w:val="20"/>
        </w:rPr>
        <w:t>teľovi.</w:t>
      </w:r>
    </w:p>
    <w:p w14:paraId="5BDB2459" w14:textId="0DF6C68B" w:rsidR="006C4647" w:rsidRDefault="006C4647" w:rsidP="00CD09B3">
      <w:pPr>
        <w:pStyle w:val="Odsekzoznamu"/>
        <w:numPr>
          <w:ilvl w:val="1"/>
          <w:numId w:val="97"/>
        </w:numPr>
        <w:jc w:val="both"/>
        <w:rPr>
          <w:rFonts w:ascii="Arial" w:hAnsi="Arial" w:cs="Arial"/>
          <w:sz w:val="20"/>
          <w:szCs w:val="20"/>
        </w:rPr>
      </w:pPr>
      <w:r w:rsidRPr="006C4647">
        <w:rPr>
          <w:rFonts w:ascii="Arial" w:hAnsi="Arial" w:cs="Arial"/>
          <w:sz w:val="20"/>
          <w:szCs w:val="20"/>
        </w:rPr>
        <w:t xml:space="preserve">Objednávateľ je oprávnený, nie však povinný, doručiť počas platnosti a účinnosti tejto </w:t>
      </w:r>
      <w:r>
        <w:rPr>
          <w:rFonts w:ascii="Arial" w:hAnsi="Arial" w:cs="Arial"/>
          <w:sz w:val="20"/>
          <w:szCs w:val="20"/>
        </w:rPr>
        <w:t>z</w:t>
      </w:r>
      <w:r w:rsidRPr="006C4647">
        <w:rPr>
          <w:rFonts w:ascii="Arial" w:hAnsi="Arial" w:cs="Arial"/>
          <w:sz w:val="20"/>
          <w:szCs w:val="20"/>
        </w:rPr>
        <w:t xml:space="preserve">mluvy </w:t>
      </w:r>
      <w:r>
        <w:rPr>
          <w:rFonts w:ascii="Arial" w:hAnsi="Arial" w:cs="Arial"/>
          <w:sz w:val="20"/>
          <w:szCs w:val="20"/>
        </w:rPr>
        <w:t>zhotoviteľovi</w:t>
      </w:r>
      <w:r w:rsidRPr="006C4647">
        <w:rPr>
          <w:rFonts w:ascii="Arial" w:hAnsi="Arial" w:cs="Arial"/>
          <w:sz w:val="20"/>
          <w:szCs w:val="20"/>
        </w:rPr>
        <w:t xml:space="preserve"> akúkoľvek objednávku na </w:t>
      </w:r>
      <w:r w:rsidR="00404BDC">
        <w:rPr>
          <w:rFonts w:ascii="Arial" w:hAnsi="Arial" w:cs="Arial"/>
          <w:sz w:val="20"/>
          <w:szCs w:val="20"/>
        </w:rPr>
        <w:t>rozvojové práce</w:t>
      </w:r>
      <w:r w:rsidRPr="006C4647">
        <w:rPr>
          <w:rFonts w:ascii="Arial" w:hAnsi="Arial" w:cs="Arial"/>
          <w:sz w:val="20"/>
          <w:szCs w:val="20"/>
        </w:rPr>
        <w:t xml:space="preserve"> podľa tejto </w:t>
      </w:r>
      <w:r>
        <w:rPr>
          <w:rFonts w:ascii="Arial" w:hAnsi="Arial" w:cs="Arial"/>
          <w:sz w:val="20"/>
          <w:szCs w:val="20"/>
        </w:rPr>
        <w:t>z</w:t>
      </w:r>
      <w:r w:rsidRPr="006C4647">
        <w:rPr>
          <w:rFonts w:ascii="Arial" w:hAnsi="Arial" w:cs="Arial"/>
          <w:sz w:val="20"/>
          <w:szCs w:val="20"/>
        </w:rPr>
        <w:t xml:space="preserve">mluvy. Objednávateľ je oprávnený predkladať </w:t>
      </w:r>
      <w:r>
        <w:rPr>
          <w:rFonts w:ascii="Arial" w:hAnsi="Arial" w:cs="Arial"/>
          <w:sz w:val="20"/>
          <w:szCs w:val="20"/>
        </w:rPr>
        <w:t>zhotoviteľ</w:t>
      </w:r>
      <w:r w:rsidRPr="006C4647">
        <w:rPr>
          <w:rFonts w:ascii="Arial" w:hAnsi="Arial" w:cs="Arial"/>
          <w:sz w:val="20"/>
          <w:szCs w:val="20"/>
        </w:rPr>
        <w:t xml:space="preserve">ovi objednávky v periodicite a na objem </w:t>
      </w:r>
      <w:r w:rsidR="00BB0125">
        <w:rPr>
          <w:rFonts w:ascii="Arial" w:hAnsi="Arial" w:cs="Arial"/>
          <w:sz w:val="20"/>
          <w:szCs w:val="20"/>
        </w:rPr>
        <w:t xml:space="preserve">rozvojových prác </w:t>
      </w:r>
      <w:r w:rsidRPr="006C4647">
        <w:rPr>
          <w:rFonts w:ascii="Arial" w:hAnsi="Arial" w:cs="Arial"/>
          <w:sz w:val="20"/>
          <w:szCs w:val="20"/>
        </w:rPr>
        <w:t xml:space="preserve">podľa tejto </w:t>
      </w:r>
      <w:r>
        <w:rPr>
          <w:rFonts w:ascii="Arial" w:hAnsi="Arial" w:cs="Arial"/>
          <w:sz w:val="20"/>
          <w:szCs w:val="20"/>
        </w:rPr>
        <w:t>z</w:t>
      </w:r>
      <w:r w:rsidRPr="006C4647">
        <w:rPr>
          <w:rFonts w:ascii="Arial" w:hAnsi="Arial" w:cs="Arial"/>
          <w:sz w:val="20"/>
          <w:szCs w:val="20"/>
        </w:rPr>
        <w:t>mluvy v závislosti od svojich potrieb</w:t>
      </w:r>
      <w:r>
        <w:rPr>
          <w:rFonts w:ascii="Arial" w:hAnsi="Arial" w:cs="Arial"/>
          <w:sz w:val="20"/>
          <w:szCs w:val="20"/>
        </w:rPr>
        <w:t>.</w:t>
      </w:r>
    </w:p>
    <w:p w14:paraId="0A5D095E" w14:textId="2DA96E8F" w:rsidR="0059701E" w:rsidRPr="0059701E" w:rsidRDefault="0059701E" w:rsidP="00CD09B3">
      <w:pPr>
        <w:pStyle w:val="Odsekzoznamu"/>
        <w:numPr>
          <w:ilvl w:val="1"/>
          <w:numId w:val="97"/>
        </w:numPr>
        <w:jc w:val="both"/>
        <w:rPr>
          <w:rFonts w:ascii="Arial" w:hAnsi="Arial" w:cs="Arial"/>
          <w:sz w:val="20"/>
          <w:szCs w:val="20"/>
        </w:rPr>
      </w:pPr>
      <w:r w:rsidRPr="0059701E">
        <w:rPr>
          <w:rFonts w:ascii="Arial" w:hAnsi="Arial" w:cs="Arial"/>
          <w:sz w:val="20"/>
          <w:szCs w:val="20"/>
        </w:rPr>
        <w:t xml:space="preserve">Zmluvné strany sa dohodli, že mernou jednotkou poskytovaných </w:t>
      </w:r>
      <w:r w:rsidR="00404BDC">
        <w:rPr>
          <w:rFonts w:ascii="Arial" w:hAnsi="Arial" w:cs="Arial"/>
          <w:sz w:val="20"/>
          <w:szCs w:val="20"/>
        </w:rPr>
        <w:t>rozvojových prác</w:t>
      </w:r>
      <w:r w:rsidRPr="0059701E">
        <w:rPr>
          <w:rFonts w:ascii="Arial" w:hAnsi="Arial" w:cs="Arial"/>
          <w:sz w:val="20"/>
          <w:szCs w:val="20"/>
        </w:rPr>
        <w:t xml:space="preserve"> je človekohodina a človekodeň. Jedna človekohodina je základná časová jednotka pre vykazovanie prácnosti </w:t>
      </w:r>
      <w:r w:rsidR="00404BDC">
        <w:rPr>
          <w:rFonts w:ascii="Arial" w:hAnsi="Arial" w:cs="Arial"/>
          <w:sz w:val="20"/>
          <w:szCs w:val="20"/>
        </w:rPr>
        <w:t>rozvojových prác</w:t>
      </w:r>
      <w:r w:rsidRPr="0059701E">
        <w:rPr>
          <w:rFonts w:ascii="Arial" w:hAnsi="Arial" w:cs="Arial"/>
          <w:sz w:val="20"/>
          <w:szCs w:val="20"/>
        </w:rPr>
        <w:t xml:space="preserve"> poskytovaných </w:t>
      </w:r>
      <w:r>
        <w:rPr>
          <w:rFonts w:ascii="Arial" w:hAnsi="Arial" w:cs="Arial"/>
          <w:sz w:val="20"/>
          <w:szCs w:val="20"/>
        </w:rPr>
        <w:t>o</w:t>
      </w:r>
      <w:r w:rsidRPr="0059701E">
        <w:rPr>
          <w:rFonts w:ascii="Arial" w:hAnsi="Arial" w:cs="Arial"/>
          <w:sz w:val="20"/>
          <w:szCs w:val="20"/>
        </w:rPr>
        <w:t xml:space="preserve">bjednávateľovi a zodpovedá 60 minútam práce, vynaloženej jedným pracovníkom </w:t>
      </w:r>
      <w:r>
        <w:rPr>
          <w:rFonts w:ascii="Arial" w:hAnsi="Arial" w:cs="Arial"/>
          <w:sz w:val="20"/>
          <w:szCs w:val="20"/>
        </w:rPr>
        <w:t>zhotoviteľa</w:t>
      </w:r>
      <w:r w:rsidRPr="0059701E">
        <w:rPr>
          <w:rFonts w:ascii="Arial" w:hAnsi="Arial" w:cs="Arial"/>
          <w:sz w:val="20"/>
          <w:szCs w:val="20"/>
        </w:rPr>
        <w:t xml:space="preserve"> pri poskytovaní </w:t>
      </w:r>
      <w:r w:rsidR="00404BDC">
        <w:rPr>
          <w:rFonts w:ascii="Arial" w:hAnsi="Arial" w:cs="Arial"/>
          <w:sz w:val="20"/>
          <w:szCs w:val="20"/>
        </w:rPr>
        <w:t>rozvojových prác</w:t>
      </w:r>
      <w:r w:rsidRPr="0059701E">
        <w:rPr>
          <w:rFonts w:ascii="Arial" w:hAnsi="Arial" w:cs="Arial"/>
          <w:sz w:val="20"/>
          <w:szCs w:val="20"/>
        </w:rPr>
        <w:t>. Jeden človekodeň znamená 8 človekohodín. Pre vylúčenie všetkých pochybností platí, že človekodeň ani človekohodina nezahŕňajú prestávky v práci.</w:t>
      </w:r>
    </w:p>
    <w:p w14:paraId="2E3D2208" w14:textId="628BD273" w:rsidR="0059701E" w:rsidRPr="0059701E" w:rsidRDefault="00344F5E" w:rsidP="00CD09B3">
      <w:pPr>
        <w:pStyle w:val="Odsekzoznamu"/>
        <w:numPr>
          <w:ilvl w:val="1"/>
          <w:numId w:val="97"/>
        </w:numPr>
        <w:jc w:val="both"/>
        <w:rPr>
          <w:rFonts w:ascii="Arial" w:hAnsi="Arial" w:cs="Arial"/>
          <w:sz w:val="20"/>
          <w:szCs w:val="20"/>
        </w:rPr>
      </w:pPr>
      <w:r>
        <w:rPr>
          <w:rFonts w:ascii="Arial" w:hAnsi="Arial" w:cs="Arial"/>
          <w:sz w:val="20"/>
          <w:szCs w:val="20"/>
        </w:rPr>
        <w:t>Zhotoviteľ</w:t>
      </w:r>
      <w:r w:rsidR="0059701E" w:rsidRPr="0059701E">
        <w:rPr>
          <w:rFonts w:ascii="Arial" w:hAnsi="Arial" w:cs="Arial"/>
          <w:sz w:val="20"/>
          <w:szCs w:val="20"/>
        </w:rPr>
        <w:t xml:space="preserve"> je povinný v prípade </w:t>
      </w:r>
      <w:r w:rsidR="00404BDC">
        <w:rPr>
          <w:rFonts w:ascii="Arial" w:hAnsi="Arial" w:cs="Arial"/>
          <w:sz w:val="20"/>
          <w:szCs w:val="20"/>
        </w:rPr>
        <w:t>rozvojových prác</w:t>
      </w:r>
      <w:r w:rsidR="0059701E" w:rsidRPr="0059701E">
        <w:rPr>
          <w:rFonts w:ascii="Arial" w:hAnsi="Arial" w:cs="Arial"/>
          <w:sz w:val="20"/>
          <w:szCs w:val="20"/>
        </w:rPr>
        <w:t xml:space="preserve"> začať poskytovať objednan</w:t>
      </w:r>
      <w:r w:rsidR="00404BDC">
        <w:rPr>
          <w:rFonts w:ascii="Arial" w:hAnsi="Arial" w:cs="Arial"/>
          <w:sz w:val="20"/>
          <w:szCs w:val="20"/>
        </w:rPr>
        <w:t>é</w:t>
      </w:r>
      <w:r w:rsidR="0059701E" w:rsidRPr="0059701E">
        <w:rPr>
          <w:rFonts w:ascii="Arial" w:hAnsi="Arial" w:cs="Arial"/>
          <w:sz w:val="20"/>
          <w:szCs w:val="20"/>
        </w:rPr>
        <w:t xml:space="preserve"> </w:t>
      </w:r>
      <w:r w:rsidR="00404BDC">
        <w:rPr>
          <w:rFonts w:ascii="Arial" w:hAnsi="Arial" w:cs="Arial"/>
          <w:sz w:val="20"/>
          <w:szCs w:val="20"/>
        </w:rPr>
        <w:t>rozvojové práce</w:t>
      </w:r>
      <w:r w:rsidR="0059701E" w:rsidRPr="0059701E">
        <w:rPr>
          <w:rFonts w:ascii="Arial" w:hAnsi="Arial" w:cs="Arial"/>
          <w:sz w:val="20"/>
          <w:szCs w:val="20"/>
        </w:rPr>
        <w:t xml:space="preserve"> v termíne uvedenom v objednávke podľa bodu </w:t>
      </w:r>
      <w:r w:rsidR="00BB0125">
        <w:rPr>
          <w:rFonts w:ascii="Arial" w:hAnsi="Arial" w:cs="Arial"/>
          <w:sz w:val="20"/>
          <w:szCs w:val="20"/>
        </w:rPr>
        <w:t>5.</w:t>
      </w:r>
      <w:r>
        <w:rPr>
          <w:rFonts w:ascii="Arial" w:hAnsi="Arial" w:cs="Arial"/>
          <w:sz w:val="20"/>
          <w:szCs w:val="20"/>
        </w:rPr>
        <w:t>1</w:t>
      </w:r>
      <w:r w:rsidR="005F3C27">
        <w:rPr>
          <w:rFonts w:ascii="Arial" w:hAnsi="Arial" w:cs="Arial"/>
          <w:sz w:val="20"/>
          <w:szCs w:val="20"/>
        </w:rPr>
        <w:t>7</w:t>
      </w:r>
      <w:r>
        <w:rPr>
          <w:rFonts w:ascii="Arial" w:hAnsi="Arial" w:cs="Arial"/>
          <w:sz w:val="20"/>
          <w:szCs w:val="20"/>
        </w:rPr>
        <w:t xml:space="preserve"> tohto článku z</w:t>
      </w:r>
      <w:r w:rsidR="0059701E" w:rsidRPr="0059701E">
        <w:rPr>
          <w:rFonts w:ascii="Arial" w:hAnsi="Arial" w:cs="Arial"/>
          <w:sz w:val="20"/>
          <w:szCs w:val="20"/>
        </w:rPr>
        <w:t xml:space="preserve">mluvy. </w:t>
      </w:r>
      <w:r>
        <w:rPr>
          <w:rFonts w:ascii="Arial" w:hAnsi="Arial" w:cs="Arial"/>
          <w:sz w:val="20"/>
          <w:szCs w:val="20"/>
        </w:rPr>
        <w:t>Zhotovi</w:t>
      </w:r>
      <w:r w:rsidR="0059701E" w:rsidRPr="0059701E">
        <w:rPr>
          <w:rFonts w:ascii="Arial" w:hAnsi="Arial" w:cs="Arial"/>
          <w:sz w:val="20"/>
          <w:szCs w:val="20"/>
        </w:rPr>
        <w:t>teľ je povinný v</w:t>
      </w:r>
      <w:r>
        <w:rPr>
          <w:rFonts w:ascii="Arial" w:hAnsi="Arial" w:cs="Arial"/>
          <w:sz w:val="20"/>
          <w:szCs w:val="20"/>
        </w:rPr>
        <w:t> </w:t>
      </w:r>
      <w:r w:rsidR="0059701E" w:rsidRPr="0059701E">
        <w:rPr>
          <w:rFonts w:ascii="Arial" w:hAnsi="Arial" w:cs="Arial"/>
          <w:sz w:val="20"/>
          <w:szCs w:val="20"/>
        </w:rPr>
        <w:t xml:space="preserve">prípade objednávky </w:t>
      </w:r>
      <w:r w:rsidR="002A6279">
        <w:rPr>
          <w:rFonts w:ascii="Arial" w:hAnsi="Arial" w:cs="Arial"/>
          <w:sz w:val="20"/>
          <w:szCs w:val="20"/>
        </w:rPr>
        <w:t>na rozvojové práce</w:t>
      </w:r>
      <w:r w:rsidR="0059701E" w:rsidRPr="0059701E">
        <w:rPr>
          <w:rFonts w:ascii="Arial" w:hAnsi="Arial" w:cs="Arial"/>
          <w:sz w:val="20"/>
          <w:szCs w:val="20"/>
        </w:rPr>
        <w:t xml:space="preserve"> podľa bodu </w:t>
      </w:r>
      <w:r w:rsidR="00BB0125">
        <w:rPr>
          <w:rFonts w:ascii="Arial" w:hAnsi="Arial" w:cs="Arial"/>
          <w:sz w:val="20"/>
          <w:szCs w:val="20"/>
        </w:rPr>
        <w:t>5.</w:t>
      </w:r>
      <w:r w:rsidR="0059701E" w:rsidRPr="0059701E">
        <w:rPr>
          <w:rFonts w:ascii="Arial" w:hAnsi="Arial" w:cs="Arial"/>
          <w:sz w:val="20"/>
          <w:szCs w:val="20"/>
        </w:rPr>
        <w:t>1</w:t>
      </w:r>
      <w:r w:rsidR="005F3C27">
        <w:rPr>
          <w:rFonts w:ascii="Arial" w:hAnsi="Arial" w:cs="Arial"/>
          <w:sz w:val="20"/>
          <w:szCs w:val="20"/>
        </w:rPr>
        <w:t>7</w:t>
      </w:r>
      <w:r>
        <w:rPr>
          <w:rFonts w:ascii="Arial" w:hAnsi="Arial" w:cs="Arial"/>
          <w:sz w:val="20"/>
          <w:szCs w:val="20"/>
        </w:rPr>
        <w:t xml:space="preserve"> tohto článku</w:t>
      </w:r>
      <w:r w:rsidR="007820BF">
        <w:rPr>
          <w:rFonts w:ascii="Arial" w:hAnsi="Arial" w:cs="Arial"/>
          <w:sz w:val="20"/>
          <w:szCs w:val="20"/>
        </w:rPr>
        <w:t xml:space="preserve"> </w:t>
      </w:r>
      <w:r w:rsidR="0059701E" w:rsidRPr="0059701E">
        <w:rPr>
          <w:rFonts w:ascii="Arial" w:hAnsi="Arial" w:cs="Arial"/>
          <w:sz w:val="20"/>
          <w:szCs w:val="20"/>
        </w:rPr>
        <w:t>začať poskytovať objednan</w:t>
      </w:r>
      <w:r w:rsidR="00BB0125">
        <w:rPr>
          <w:rFonts w:ascii="Arial" w:hAnsi="Arial" w:cs="Arial"/>
          <w:sz w:val="20"/>
          <w:szCs w:val="20"/>
        </w:rPr>
        <w:t>é rozvojové práce</w:t>
      </w:r>
      <w:r w:rsidR="0059701E" w:rsidRPr="0059701E">
        <w:rPr>
          <w:rFonts w:ascii="Arial" w:hAnsi="Arial" w:cs="Arial"/>
          <w:sz w:val="20"/>
          <w:szCs w:val="20"/>
        </w:rPr>
        <w:t xml:space="preserve"> bezodkladne po </w:t>
      </w:r>
      <w:r w:rsidR="00BB0125">
        <w:rPr>
          <w:rFonts w:ascii="Arial" w:hAnsi="Arial" w:cs="Arial"/>
          <w:sz w:val="20"/>
          <w:szCs w:val="20"/>
        </w:rPr>
        <w:t>ich</w:t>
      </w:r>
      <w:r w:rsidR="0059701E" w:rsidRPr="0059701E">
        <w:rPr>
          <w:rFonts w:ascii="Arial" w:hAnsi="Arial" w:cs="Arial"/>
          <w:sz w:val="20"/>
          <w:szCs w:val="20"/>
        </w:rPr>
        <w:t xml:space="preserve"> písomnej akceptácii </w:t>
      </w:r>
      <w:r w:rsidR="007820BF">
        <w:rPr>
          <w:rFonts w:ascii="Arial" w:hAnsi="Arial" w:cs="Arial"/>
          <w:sz w:val="20"/>
          <w:szCs w:val="20"/>
        </w:rPr>
        <w:t>zhotoviteľom</w:t>
      </w:r>
      <w:r w:rsidR="0059701E" w:rsidRPr="0059701E">
        <w:rPr>
          <w:rFonts w:ascii="Arial" w:hAnsi="Arial" w:cs="Arial"/>
          <w:sz w:val="20"/>
          <w:szCs w:val="20"/>
        </w:rPr>
        <w:t xml:space="preserve">. </w:t>
      </w:r>
    </w:p>
    <w:p w14:paraId="522E4A2E" w14:textId="33D79C0B" w:rsidR="0059701E" w:rsidRPr="00444C56" w:rsidRDefault="0059701E" w:rsidP="00CD09B3">
      <w:pPr>
        <w:pStyle w:val="Odsekzoznamu"/>
        <w:numPr>
          <w:ilvl w:val="1"/>
          <w:numId w:val="97"/>
        </w:numPr>
        <w:jc w:val="both"/>
        <w:rPr>
          <w:rFonts w:ascii="Arial" w:hAnsi="Arial" w:cs="Arial"/>
          <w:sz w:val="20"/>
          <w:szCs w:val="20"/>
        </w:rPr>
      </w:pPr>
      <w:r w:rsidRPr="0059701E">
        <w:rPr>
          <w:rFonts w:ascii="Arial" w:hAnsi="Arial" w:cs="Arial"/>
          <w:sz w:val="20"/>
          <w:szCs w:val="20"/>
        </w:rPr>
        <w:t xml:space="preserve">Prevzatie riadne a včas v súlade s touto </w:t>
      </w:r>
      <w:r w:rsidR="007820BF">
        <w:rPr>
          <w:rFonts w:ascii="Arial" w:hAnsi="Arial" w:cs="Arial"/>
          <w:sz w:val="20"/>
          <w:szCs w:val="20"/>
        </w:rPr>
        <w:t>z</w:t>
      </w:r>
      <w:r w:rsidRPr="0059701E">
        <w:rPr>
          <w:rFonts w:ascii="Arial" w:hAnsi="Arial" w:cs="Arial"/>
          <w:sz w:val="20"/>
          <w:szCs w:val="20"/>
        </w:rPr>
        <w:t xml:space="preserve">mluvou poskytnutých </w:t>
      </w:r>
      <w:r w:rsidR="002A6279">
        <w:rPr>
          <w:rFonts w:ascii="Arial" w:hAnsi="Arial" w:cs="Arial"/>
          <w:sz w:val="20"/>
          <w:szCs w:val="20"/>
        </w:rPr>
        <w:t>rozvojových prác</w:t>
      </w:r>
      <w:r w:rsidRPr="0059701E">
        <w:rPr>
          <w:rFonts w:ascii="Arial" w:hAnsi="Arial" w:cs="Arial"/>
          <w:sz w:val="20"/>
          <w:szCs w:val="20"/>
        </w:rPr>
        <w:t xml:space="preserve"> </w:t>
      </w:r>
      <w:r w:rsidR="007820BF">
        <w:rPr>
          <w:rFonts w:ascii="Arial" w:hAnsi="Arial" w:cs="Arial"/>
          <w:sz w:val="20"/>
          <w:szCs w:val="20"/>
        </w:rPr>
        <w:t>z</w:t>
      </w:r>
      <w:r w:rsidRPr="0059701E">
        <w:rPr>
          <w:rFonts w:ascii="Arial" w:hAnsi="Arial" w:cs="Arial"/>
          <w:sz w:val="20"/>
          <w:szCs w:val="20"/>
        </w:rPr>
        <w:t>mluvné strany potvrdia podpismi svojich oprávnených osôb na vecne príslušnom preberacom protokole, ktorého povinnou súčasťou bude i pracovný výkaz vecne príslušný danej objednávke.  </w:t>
      </w:r>
      <w:r w:rsidR="007820BF">
        <w:rPr>
          <w:rFonts w:ascii="Arial" w:hAnsi="Arial" w:cs="Arial"/>
          <w:sz w:val="20"/>
          <w:szCs w:val="20"/>
        </w:rPr>
        <w:t>Zhotoviteľ</w:t>
      </w:r>
      <w:r w:rsidRPr="0059701E">
        <w:rPr>
          <w:rFonts w:ascii="Arial" w:hAnsi="Arial" w:cs="Arial"/>
          <w:sz w:val="20"/>
          <w:szCs w:val="20"/>
        </w:rPr>
        <w:t xml:space="preserve"> predloží tieto dokumenty na schválenie a podpis oprávnených osôb </w:t>
      </w:r>
      <w:r w:rsidR="007820BF">
        <w:rPr>
          <w:rFonts w:ascii="Arial" w:hAnsi="Arial" w:cs="Arial"/>
          <w:sz w:val="20"/>
          <w:szCs w:val="20"/>
        </w:rPr>
        <w:t>z</w:t>
      </w:r>
      <w:r w:rsidRPr="0059701E">
        <w:rPr>
          <w:rFonts w:ascii="Arial" w:hAnsi="Arial" w:cs="Arial"/>
          <w:sz w:val="20"/>
          <w:szCs w:val="20"/>
        </w:rPr>
        <w:t xml:space="preserve">mluvných strán vždy po </w:t>
      </w:r>
      <w:r w:rsidRPr="0059701E">
        <w:rPr>
          <w:rFonts w:ascii="Arial" w:hAnsi="Arial" w:cs="Arial"/>
          <w:sz w:val="20"/>
          <w:szCs w:val="20"/>
        </w:rPr>
        <w:lastRenderedPageBreak/>
        <w:t xml:space="preserve">poskytnutí </w:t>
      </w:r>
      <w:r w:rsidR="002A6279">
        <w:rPr>
          <w:rFonts w:ascii="Arial" w:hAnsi="Arial" w:cs="Arial"/>
          <w:sz w:val="20"/>
          <w:szCs w:val="20"/>
        </w:rPr>
        <w:t>rozvojových prác</w:t>
      </w:r>
      <w:r w:rsidRPr="0059701E">
        <w:rPr>
          <w:rFonts w:ascii="Arial" w:hAnsi="Arial" w:cs="Arial"/>
          <w:sz w:val="20"/>
          <w:szCs w:val="20"/>
        </w:rPr>
        <w:t xml:space="preserve"> uvedených  v príslušnej objednávke. </w:t>
      </w:r>
      <w:r w:rsidR="00D4420F">
        <w:rPr>
          <w:rFonts w:ascii="Arial" w:hAnsi="Arial" w:cs="Arial"/>
          <w:sz w:val="20"/>
          <w:szCs w:val="20"/>
        </w:rPr>
        <w:t xml:space="preserve">Následne odsúhlasenie rozvojových prác, spĺňajúcich akceptačné kritériá, </w:t>
      </w:r>
      <w:r w:rsidR="00D4420F" w:rsidRPr="001222B5">
        <w:rPr>
          <w:rFonts w:ascii="Arial" w:hAnsi="Arial" w:cs="Arial"/>
          <w:sz w:val="20"/>
          <w:szCs w:val="20"/>
        </w:rPr>
        <w:t>potvrdí</w:t>
      </w:r>
      <w:r w:rsidR="00D4420F">
        <w:rPr>
          <w:rFonts w:ascii="Arial" w:hAnsi="Arial" w:cs="Arial"/>
          <w:sz w:val="20"/>
          <w:szCs w:val="20"/>
        </w:rPr>
        <w:t xml:space="preserve"> </w:t>
      </w:r>
      <w:r w:rsidR="00D4420F" w:rsidRPr="00305FDA">
        <w:rPr>
          <w:rFonts w:ascii="Arial" w:hAnsi="Arial" w:cs="Arial"/>
          <w:sz w:val="20"/>
          <w:szCs w:val="20"/>
        </w:rPr>
        <w:t xml:space="preserve">oprávnená osoba objednávateľa na </w:t>
      </w:r>
      <w:r w:rsidR="00D4420F">
        <w:rPr>
          <w:rFonts w:ascii="Arial" w:hAnsi="Arial" w:cs="Arial"/>
          <w:sz w:val="20"/>
          <w:szCs w:val="20"/>
        </w:rPr>
        <w:t>a</w:t>
      </w:r>
      <w:r w:rsidR="00D4420F" w:rsidRPr="00305FDA">
        <w:rPr>
          <w:rFonts w:ascii="Arial" w:hAnsi="Arial" w:cs="Arial"/>
          <w:sz w:val="20"/>
          <w:szCs w:val="20"/>
        </w:rPr>
        <w:t>kceptačnom protokole</w:t>
      </w:r>
      <w:r w:rsidR="00C17EEE">
        <w:rPr>
          <w:rFonts w:ascii="Arial" w:hAnsi="Arial" w:cs="Arial"/>
          <w:sz w:val="20"/>
          <w:szCs w:val="20"/>
        </w:rPr>
        <w:t>.</w:t>
      </w:r>
      <w:r w:rsidR="00D4420F" w:rsidRPr="00444C56">
        <w:rPr>
          <w:rFonts w:ascii="Arial" w:hAnsi="Arial" w:cs="Arial"/>
          <w:sz w:val="20"/>
          <w:szCs w:val="20"/>
        </w:rPr>
        <w:t xml:space="preserve"> </w:t>
      </w:r>
      <w:r w:rsidRPr="00444C56">
        <w:rPr>
          <w:rFonts w:ascii="Arial" w:hAnsi="Arial" w:cs="Arial"/>
          <w:sz w:val="20"/>
          <w:szCs w:val="20"/>
        </w:rPr>
        <w:t xml:space="preserve">Podpisom </w:t>
      </w:r>
      <w:r w:rsidR="00D4420F">
        <w:rPr>
          <w:rFonts w:ascii="Arial" w:hAnsi="Arial" w:cs="Arial"/>
          <w:sz w:val="20"/>
          <w:szCs w:val="20"/>
        </w:rPr>
        <w:t>akceptačného</w:t>
      </w:r>
      <w:r w:rsidRPr="00444C56">
        <w:rPr>
          <w:rFonts w:ascii="Arial" w:hAnsi="Arial" w:cs="Arial"/>
          <w:sz w:val="20"/>
          <w:szCs w:val="20"/>
        </w:rPr>
        <w:t xml:space="preserve"> protokolu sa </w:t>
      </w:r>
      <w:r w:rsidR="002A6279">
        <w:rPr>
          <w:rFonts w:ascii="Arial" w:hAnsi="Arial" w:cs="Arial"/>
          <w:sz w:val="20"/>
          <w:szCs w:val="20"/>
        </w:rPr>
        <w:t>rozvojové práce</w:t>
      </w:r>
      <w:r w:rsidRPr="00444C56">
        <w:rPr>
          <w:rFonts w:ascii="Arial" w:hAnsi="Arial" w:cs="Arial"/>
          <w:sz w:val="20"/>
          <w:szCs w:val="20"/>
        </w:rPr>
        <w:t xml:space="preserve"> považujú za poskytnuté riadne a včas a v súlade s touto objednávkou. </w:t>
      </w:r>
    </w:p>
    <w:p w14:paraId="54E0A93E" w14:textId="792B16A9" w:rsidR="0059701E" w:rsidRPr="00444C56" w:rsidRDefault="0059701E" w:rsidP="00444C56">
      <w:pPr>
        <w:ind w:left="426"/>
        <w:jc w:val="both"/>
        <w:rPr>
          <w:rFonts w:ascii="Arial" w:hAnsi="Arial" w:cs="Arial"/>
          <w:sz w:val="20"/>
          <w:szCs w:val="20"/>
        </w:rPr>
      </w:pPr>
    </w:p>
    <w:p w14:paraId="363B9BB9" w14:textId="77777777" w:rsidR="0047558A" w:rsidRPr="00703EF4" w:rsidRDefault="0047558A">
      <w:pPr>
        <w:rPr>
          <w:rFonts w:ascii="Arial" w:hAnsi="Arial" w:cs="Arial"/>
          <w:sz w:val="20"/>
          <w:szCs w:val="20"/>
        </w:rPr>
      </w:pPr>
    </w:p>
    <w:p w14:paraId="27D1CA85" w14:textId="4DA9E3E5"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Článok </w:t>
      </w:r>
      <w:r w:rsidR="00C76D13">
        <w:rPr>
          <w:rFonts w:ascii="Arial" w:hAnsi="Arial" w:cs="Arial"/>
          <w:b/>
          <w:sz w:val="20"/>
          <w:szCs w:val="20"/>
        </w:rPr>
        <w:t>6</w:t>
      </w:r>
    </w:p>
    <w:p w14:paraId="365320A4" w14:textId="77777777" w:rsidR="0047558A" w:rsidRPr="00703EF4" w:rsidRDefault="0047558A" w:rsidP="0047558A">
      <w:pPr>
        <w:jc w:val="center"/>
        <w:rPr>
          <w:rFonts w:ascii="Arial" w:hAnsi="Arial" w:cs="Arial"/>
          <w:b/>
          <w:sz w:val="20"/>
          <w:szCs w:val="20"/>
        </w:rPr>
      </w:pPr>
      <w:r w:rsidRPr="00703EF4">
        <w:rPr>
          <w:rFonts w:ascii="Arial" w:hAnsi="Arial" w:cs="Arial"/>
          <w:b/>
          <w:sz w:val="20"/>
          <w:szCs w:val="20"/>
        </w:rPr>
        <w:t>Cena a platobné podmienky</w:t>
      </w:r>
    </w:p>
    <w:p w14:paraId="32E6A9F0" w14:textId="196829B7" w:rsidR="002A6279" w:rsidRPr="00AF0CF5" w:rsidRDefault="002A6279" w:rsidP="00AF0CF5">
      <w:pPr>
        <w:pStyle w:val="Odsekzoznamu"/>
        <w:numPr>
          <w:ilvl w:val="1"/>
          <w:numId w:val="98"/>
        </w:numPr>
        <w:jc w:val="both"/>
        <w:rPr>
          <w:rStyle w:val="Odkaznakomentr"/>
          <w:rFonts w:ascii="Arial" w:hAnsi="Arial" w:cs="Arial"/>
          <w:sz w:val="20"/>
          <w:szCs w:val="20"/>
        </w:rPr>
      </w:pPr>
      <w:r w:rsidRPr="00AF0CF5">
        <w:rPr>
          <w:rFonts w:ascii="Arial" w:hAnsi="Arial" w:cs="Arial"/>
          <w:sz w:val="20"/>
          <w:szCs w:val="20"/>
        </w:rPr>
        <w:t xml:space="preserve">Cena predmetu zmluvy bola určená dohodou zmluvných strán v zmysle zákona č. 18/1996 Z. z. o cenách v znení neskorších predpisov a vyhlášky Ministerstva financií Slovenskej republiky č. 87/1996 Z. z., ktorou sa vykonáva zákon Národnej rady Slovenskej republiky č. 18/1996 Z. z. o cenách v znení neskorších predpisov ako cena konečná vo výške </w:t>
      </w:r>
      <w:r w:rsidRPr="00AF0CF5">
        <w:rPr>
          <w:rFonts w:ascii="Arial" w:hAnsi="Arial" w:cs="Arial"/>
          <w:sz w:val="20"/>
          <w:szCs w:val="20"/>
          <w:highlight w:val="yellow"/>
        </w:rPr>
        <w:t>XY</w:t>
      </w:r>
      <w:r w:rsidRPr="00AF0CF5">
        <w:rPr>
          <w:rFonts w:ascii="Arial" w:hAnsi="Arial" w:cs="Arial"/>
          <w:sz w:val="20"/>
          <w:szCs w:val="20"/>
        </w:rPr>
        <w:t xml:space="preserve"> eur bez DPH, DPH 20 % </w:t>
      </w:r>
      <w:r w:rsidRPr="00AF0CF5">
        <w:rPr>
          <w:rFonts w:ascii="Arial" w:hAnsi="Arial" w:cs="Arial"/>
          <w:sz w:val="20"/>
          <w:szCs w:val="20"/>
          <w:highlight w:val="yellow"/>
        </w:rPr>
        <w:t>Z</w:t>
      </w:r>
      <w:r w:rsidRPr="00AF0CF5">
        <w:rPr>
          <w:rFonts w:ascii="Arial" w:hAnsi="Arial" w:cs="Arial"/>
          <w:sz w:val="20"/>
          <w:szCs w:val="20"/>
        </w:rPr>
        <w:t xml:space="preserve"> eur, </w:t>
      </w:r>
      <w:r w:rsidRPr="00AF0CF5">
        <w:rPr>
          <w:rFonts w:ascii="Arial" w:hAnsi="Arial" w:cs="Arial"/>
          <w:sz w:val="20"/>
          <w:szCs w:val="20"/>
          <w:highlight w:val="yellow"/>
        </w:rPr>
        <w:t>XYZ</w:t>
      </w:r>
      <w:r w:rsidRPr="00AF0CF5">
        <w:rPr>
          <w:rFonts w:ascii="Arial" w:hAnsi="Arial" w:cs="Arial"/>
          <w:sz w:val="20"/>
          <w:szCs w:val="20"/>
        </w:rPr>
        <w:t xml:space="preserve"> eur s DPH (slovom: ............ eur s DPH). Celková cena za plnenie predmetu zmluvy uvedená v tomto bode bola dohodnutá ako konečná</w:t>
      </w:r>
      <w:r w:rsidR="008E6A22">
        <w:rPr>
          <w:rFonts w:ascii="Arial" w:hAnsi="Arial" w:cs="Arial"/>
          <w:sz w:val="20"/>
          <w:szCs w:val="20"/>
        </w:rPr>
        <w:t xml:space="preserve"> a maximálna</w:t>
      </w:r>
      <w:r w:rsidRPr="00AF0CF5">
        <w:rPr>
          <w:rFonts w:ascii="Arial" w:hAnsi="Arial" w:cs="Arial"/>
          <w:sz w:val="20"/>
          <w:szCs w:val="20"/>
        </w:rPr>
        <w:t> </w:t>
      </w:r>
      <w:r w:rsidR="008E6A22">
        <w:rPr>
          <w:rFonts w:ascii="Arial" w:hAnsi="Arial" w:cs="Arial"/>
          <w:sz w:val="20"/>
          <w:szCs w:val="20"/>
        </w:rPr>
        <w:t xml:space="preserve">a </w:t>
      </w:r>
      <w:r w:rsidRPr="00AF0CF5">
        <w:rPr>
          <w:rFonts w:ascii="Arial" w:hAnsi="Arial" w:cs="Arial"/>
          <w:sz w:val="20"/>
          <w:szCs w:val="20"/>
        </w:rPr>
        <w:t>je zhodná s cenou z ponuky úspešného uchádzača, ktorého ponuku prijal objednávateľ ako verejný obstarávateľ v zmysle zákona o verejnom obstarávaní a zahrňuje všetky náklady zhotoviteľa spojené s riadnym plnením predmetu zmluvy a skladá sa z cien za jednotlivé čiastkové plnenia predmetu zmluvy podľa článku 3 tejto zmluvy nasledovne:</w:t>
      </w:r>
      <w:r w:rsidRPr="00422CB0">
        <w:rPr>
          <w:rStyle w:val="Odkaznakomentr"/>
        </w:rPr>
        <w:t xml:space="preserve"> </w:t>
      </w:r>
    </w:p>
    <w:p w14:paraId="2F83068D" w14:textId="77777777" w:rsidR="00AF0CF5" w:rsidRPr="00AF0CF5" w:rsidRDefault="00AF0CF5" w:rsidP="00AF0CF5">
      <w:pPr>
        <w:pStyle w:val="Odsekzoznamu"/>
        <w:ind w:left="360"/>
        <w:jc w:val="both"/>
        <w:rPr>
          <w:rStyle w:val="Odkaznakomentr"/>
          <w:rFonts w:ascii="Arial" w:hAnsi="Arial" w:cs="Arial"/>
          <w:sz w:val="20"/>
          <w:szCs w:val="20"/>
        </w:rPr>
      </w:pPr>
    </w:p>
    <w:p w14:paraId="1CF3BEDE" w14:textId="74961AF0" w:rsidR="002A6279" w:rsidRPr="00AF0CF5" w:rsidRDefault="002A6279" w:rsidP="00AF0CF5">
      <w:pPr>
        <w:pStyle w:val="Odsekzoznamu"/>
        <w:numPr>
          <w:ilvl w:val="2"/>
          <w:numId w:val="98"/>
        </w:numPr>
        <w:jc w:val="both"/>
        <w:rPr>
          <w:rFonts w:ascii="Arial" w:hAnsi="Arial" w:cs="Arial"/>
          <w:sz w:val="20"/>
          <w:szCs w:val="20"/>
        </w:rPr>
      </w:pPr>
      <w:r w:rsidRPr="00AF0CF5">
        <w:rPr>
          <w:rStyle w:val="Odkaznakomentr"/>
          <w:rFonts w:ascii="Arial" w:hAnsi="Arial" w:cs="Arial"/>
          <w:sz w:val="20"/>
          <w:szCs w:val="20"/>
        </w:rPr>
        <w:t xml:space="preserve">Celková maximálna cena diela podľa článku 3 bod </w:t>
      </w:r>
      <w:r w:rsidR="00AF0CF5">
        <w:rPr>
          <w:rStyle w:val="Odkaznakomentr"/>
          <w:rFonts w:ascii="Arial" w:hAnsi="Arial" w:cs="Arial"/>
          <w:sz w:val="20"/>
          <w:szCs w:val="20"/>
        </w:rPr>
        <w:t>3.</w:t>
      </w:r>
      <w:r w:rsidRPr="00AF0CF5">
        <w:rPr>
          <w:rStyle w:val="Odkaznakomentr"/>
          <w:rFonts w:ascii="Arial" w:hAnsi="Arial" w:cs="Arial"/>
          <w:sz w:val="20"/>
          <w:szCs w:val="20"/>
        </w:rPr>
        <w:t>1.1 a</w:t>
      </w:r>
      <w:r w:rsidR="00AF0CF5">
        <w:rPr>
          <w:rStyle w:val="Odkaznakomentr"/>
          <w:rFonts w:ascii="Arial" w:hAnsi="Arial" w:cs="Arial"/>
          <w:sz w:val="20"/>
          <w:szCs w:val="20"/>
        </w:rPr>
        <w:t> 3.</w:t>
      </w:r>
      <w:r w:rsidRPr="00AF0CF5">
        <w:rPr>
          <w:rStyle w:val="Odkaznakomentr"/>
          <w:rFonts w:ascii="Arial" w:hAnsi="Arial" w:cs="Arial"/>
          <w:sz w:val="20"/>
          <w:szCs w:val="20"/>
        </w:rPr>
        <w:t xml:space="preserve">1.2 tejto zmluvy, ktorou je celková fakturovaná maximálna cena diela zhotoviteľom, nemôže presiahnuť sumu </w:t>
      </w:r>
      <w:r w:rsidRPr="00AF0CF5">
        <w:rPr>
          <w:rFonts w:ascii="Arial" w:hAnsi="Arial" w:cs="Arial"/>
          <w:sz w:val="20"/>
          <w:szCs w:val="20"/>
        </w:rPr>
        <w:t xml:space="preserve">......... eur bez DPH, DPH 20 % .......... eur, cena s DPH ............ eur (slovom: .......... eur). </w:t>
      </w:r>
    </w:p>
    <w:p w14:paraId="7355E1BE" w14:textId="0DC44E97" w:rsidR="003C0667" w:rsidRPr="003C0667" w:rsidRDefault="0085280D" w:rsidP="00AF0CF5">
      <w:pPr>
        <w:pStyle w:val="Odsekzoznamu"/>
        <w:numPr>
          <w:ilvl w:val="2"/>
          <w:numId w:val="98"/>
        </w:numPr>
        <w:jc w:val="both"/>
        <w:rPr>
          <w:rFonts w:ascii="Arial" w:hAnsi="Arial" w:cs="Arial"/>
          <w:sz w:val="20"/>
          <w:szCs w:val="20"/>
        </w:rPr>
      </w:pPr>
      <w:r>
        <w:rPr>
          <w:rFonts w:ascii="Arial" w:hAnsi="Arial" w:cs="Arial"/>
          <w:sz w:val="20"/>
          <w:szCs w:val="20"/>
        </w:rPr>
        <w:t>Celková</w:t>
      </w:r>
      <w:r w:rsidR="002A6279" w:rsidRPr="00422CB0">
        <w:rPr>
          <w:rFonts w:ascii="Arial" w:hAnsi="Arial" w:cs="Arial"/>
          <w:sz w:val="20"/>
          <w:szCs w:val="20"/>
        </w:rPr>
        <w:t xml:space="preserve"> </w:t>
      </w:r>
      <w:r w:rsidR="008E6A22">
        <w:rPr>
          <w:rFonts w:ascii="Arial" w:hAnsi="Arial" w:cs="Arial"/>
          <w:sz w:val="20"/>
          <w:szCs w:val="20"/>
        </w:rPr>
        <w:t xml:space="preserve">maximálna </w:t>
      </w:r>
      <w:r w:rsidR="002A6279" w:rsidRPr="00422CB0">
        <w:rPr>
          <w:rFonts w:ascii="Arial" w:hAnsi="Arial" w:cs="Arial"/>
          <w:sz w:val="20"/>
          <w:szCs w:val="20"/>
        </w:rPr>
        <w:t xml:space="preserve">cena služieb podpory podľa </w:t>
      </w:r>
      <w:r w:rsidR="008E6A22">
        <w:rPr>
          <w:rFonts w:ascii="Arial" w:hAnsi="Arial" w:cs="Arial"/>
          <w:sz w:val="20"/>
          <w:szCs w:val="20"/>
        </w:rPr>
        <w:t xml:space="preserve">článku 3.1.3 </w:t>
      </w:r>
      <w:r w:rsidR="002A6279" w:rsidRPr="00422CB0">
        <w:rPr>
          <w:rFonts w:ascii="Arial" w:hAnsi="Arial" w:cs="Arial"/>
          <w:sz w:val="20"/>
          <w:szCs w:val="20"/>
        </w:rPr>
        <w:t xml:space="preserve">tejto zmluvy je .......... eur bez DPH, DPH 20 % .......... eur, cena s DPH ............ eur (slovom: .......... eur), pričom dohodnutá cena mesačného paušálu </w:t>
      </w:r>
      <w:r w:rsidR="00AF0CF5">
        <w:rPr>
          <w:rFonts w:ascii="Arial" w:hAnsi="Arial" w:cs="Arial"/>
          <w:sz w:val="20"/>
          <w:szCs w:val="20"/>
        </w:rPr>
        <w:t>za podporu podľa článku 4 bod 4.4 tejto zmluvy</w:t>
      </w:r>
      <w:r w:rsidR="00AF0CF5" w:rsidRPr="00422CB0">
        <w:rPr>
          <w:rFonts w:ascii="Arial" w:hAnsi="Arial" w:cs="Arial"/>
          <w:sz w:val="20"/>
          <w:szCs w:val="20"/>
        </w:rPr>
        <w:t xml:space="preserve"> </w:t>
      </w:r>
      <w:r w:rsidR="002A6279" w:rsidRPr="00422CB0">
        <w:rPr>
          <w:rFonts w:ascii="Arial" w:hAnsi="Arial" w:cs="Arial"/>
          <w:sz w:val="20"/>
          <w:szCs w:val="20"/>
        </w:rPr>
        <w:t>je .......... eur bez DPH, DPH 20 % .......... eur, cena s DPH ............ eur (slovom: .......... eur).</w:t>
      </w:r>
      <w:r w:rsidR="002A6279" w:rsidRPr="00451443">
        <w:rPr>
          <w:rFonts w:ascii="Arial" w:hAnsi="Arial" w:cs="Arial"/>
          <w:sz w:val="20"/>
          <w:szCs w:val="20"/>
        </w:rPr>
        <w:t xml:space="preserve"> </w:t>
      </w:r>
      <w:r w:rsidR="002A6279">
        <w:rPr>
          <w:rFonts w:ascii="Arial" w:hAnsi="Arial" w:cs="Arial"/>
          <w:sz w:val="20"/>
          <w:szCs w:val="20"/>
        </w:rPr>
        <w:t>Objednávateľ nie je povinný vyčerpať celý finančný objem uvedený v tomto bode.</w:t>
      </w:r>
    </w:p>
    <w:p w14:paraId="2FD4FB1A" w14:textId="300222A2" w:rsidR="002A6279" w:rsidRPr="002A6279" w:rsidRDefault="0085280D" w:rsidP="00AF0CF5">
      <w:pPr>
        <w:pStyle w:val="Odsekzoznamu"/>
        <w:numPr>
          <w:ilvl w:val="2"/>
          <w:numId w:val="98"/>
        </w:numPr>
        <w:jc w:val="both"/>
        <w:rPr>
          <w:rFonts w:ascii="Arial" w:hAnsi="Arial" w:cs="Arial"/>
          <w:sz w:val="20"/>
          <w:szCs w:val="20"/>
        </w:rPr>
      </w:pPr>
      <w:r>
        <w:rPr>
          <w:rFonts w:ascii="Arial" w:hAnsi="Arial" w:cs="Arial"/>
          <w:sz w:val="20"/>
          <w:szCs w:val="20"/>
        </w:rPr>
        <w:t>Celková</w:t>
      </w:r>
      <w:r w:rsidR="0071212D" w:rsidRPr="0071212D">
        <w:rPr>
          <w:rFonts w:ascii="Arial" w:hAnsi="Arial" w:cs="Arial"/>
          <w:sz w:val="20"/>
          <w:szCs w:val="20"/>
        </w:rPr>
        <w:t xml:space="preserve"> </w:t>
      </w:r>
      <w:r w:rsidR="008E6A22">
        <w:rPr>
          <w:rFonts w:ascii="Arial" w:hAnsi="Arial" w:cs="Arial"/>
          <w:sz w:val="20"/>
          <w:szCs w:val="20"/>
        </w:rPr>
        <w:t xml:space="preserve">maximálna </w:t>
      </w:r>
      <w:r w:rsidR="0071212D" w:rsidRPr="0071212D">
        <w:rPr>
          <w:rFonts w:ascii="Arial" w:hAnsi="Arial" w:cs="Arial"/>
          <w:sz w:val="20"/>
          <w:szCs w:val="20"/>
        </w:rPr>
        <w:t xml:space="preserve">cena služieb rozvojových prác podľa </w:t>
      </w:r>
      <w:r w:rsidR="008E6A22">
        <w:rPr>
          <w:rFonts w:ascii="Arial" w:hAnsi="Arial" w:cs="Arial"/>
          <w:sz w:val="20"/>
          <w:szCs w:val="20"/>
        </w:rPr>
        <w:t xml:space="preserve">bodu 3.1.4 </w:t>
      </w:r>
      <w:r w:rsidR="0071212D" w:rsidRPr="0071212D">
        <w:rPr>
          <w:rFonts w:ascii="Arial" w:hAnsi="Arial" w:cs="Arial"/>
          <w:sz w:val="20"/>
          <w:szCs w:val="20"/>
        </w:rPr>
        <w:t>tejto zmluvy je .......... eur bez DPH, DPH 20 % .......... eur, cena s DPH ............ eur (slovom: .......... eur), pričom dohodnutá cena za jednu človekohodinu</w:t>
      </w:r>
      <w:r w:rsidR="00AF0CF5">
        <w:rPr>
          <w:rFonts w:ascii="Arial" w:hAnsi="Arial" w:cs="Arial"/>
          <w:sz w:val="20"/>
          <w:szCs w:val="20"/>
        </w:rPr>
        <w:t xml:space="preserve"> za rozvojové práce podľa článku 4 bod 4.5 tejto zmluvy</w:t>
      </w:r>
      <w:r w:rsidR="0071212D" w:rsidRPr="0071212D">
        <w:rPr>
          <w:rFonts w:ascii="Arial" w:hAnsi="Arial" w:cs="Arial"/>
          <w:sz w:val="20"/>
          <w:szCs w:val="20"/>
        </w:rPr>
        <w:t xml:space="preserve"> je .......... eur bez DPH, DPH 20 % .......... eur, cena s DPH ............ eur (slovom: .......... eur). Objednávateľ nie je povinný vyčerpať celý finančný objem uvedený v tomto bode.</w:t>
      </w:r>
    </w:p>
    <w:p w14:paraId="20851CF9" w14:textId="77777777" w:rsidR="002A6279" w:rsidRPr="002A6279" w:rsidRDefault="002A6279" w:rsidP="00AF0CF5">
      <w:pPr>
        <w:pStyle w:val="Odsekzoznamu"/>
        <w:ind w:left="426"/>
        <w:jc w:val="both"/>
        <w:rPr>
          <w:rStyle w:val="Odkaznakomentr"/>
          <w:rFonts w:ascii="Arial" w:hAnsi="Arial" w:cs="Arial"/>
          <w:sz w:val="20"/>
          <w:szCs w:val="20"/>
        </w:rPr>
      </w:pPr>
    </w:p>
    <w:p w14:paraId="6343883B" w14:textId="04464806" w:rsidR="0071212D" w:rsidRDefault="0071212D" w:rsidP="00AF0CF5">
      <w:pPr>
        <w:pStyle w:val="Odsekzoznamu"/>
        <w:numPr>
          <w:ilvl w:val="1"/>
          <w:numId w:val="98"/>
        </w:numPr>
        <w:jc w:val="both"/>
        <w:rPr>
          <w:rFonts w:ascii="Arial" w:hAnsi="Arial" w:cs="Arial"/>
          <w:sz w:val="20"/>
          <w:szCs w:val="20"/>
        </w:rPr>
      </w:pPr>
      <w:r w:rsidRPr="00422CB0">
        <w:rPr>
          <w:rFonts w:ascii="Arial" w:hAnsi="Arial" w:cs="Arial"/>
          <w:sz w:val="20"/>
          <w:szCs w:val="20"/>
        </w:rPr>
        <w:t>C</w:t>
      </w:r>
      <w:r>
        <w:rPr>
          <w:rFonts w:ascii="Arial" w:hAnsi="Arial" w:cs="Arial"/>
          <w:sz w:val="20"/>
          <w:szCs w:val="20"/>
        </w:rPr>
        <w:t>elková c</w:t>
      </w:r>
      <w:r w:rsidRPr="00422CB0">
        <w:rPr>
          <w:rFonts w:ascii="Arial" w:hAnsi="Arial" w:cs="Arial"/>
          <w:sz w:val="20"/>
          <w:szCs w:val="20"/>
        </w:rPr>
        <w:t xml:space="preserve">ena </w:t>
      </w:r>
      <w:r>
        <w:rPr>
          <w:rFonts w:ascii="Arial" w:hAnsi="Arial" w:cs="Arial"/>
          <w:sz w:val="20"/>
          <w:szCs w:val="20"/>
        </w:rPr>
        <w:t xml:space="preserve">uvedená v bode </w:t>
      </w:r>
      <w:r w:rsidR="00793A2C">
        <w:rPr>
          <w:rFonts w:ascii="Arial" w:hAnsi="Arial" w:cs="Arial"/>
          <w:sz w:val="20"/>
          <w:szCs w:val="20"/>
        </w:rPr>
        <w:t>6.</w:t>
      </w:r>
      <w:r>
        <w:rPr>
          <w:rFonts w:ascii="Arial" w:hAnsi="Arial" w:cs="Arial"/>
          <w:sz w:val="20"/>
          <w:szCs w:val="20"/>
        </w:rPr>
        <w:t>1</w:t>
      </w:r>
      <w:r w:rsidRPr="00C21521">
        <w:rPr>
          <w:rFonts w:ascii="Arial" w:hAnsi="Arial" w:cs="Arial"/>
          <w:sz w:val="20"/>
          <w:szCs w:val="20"/>
        </w:rPr>
        <w:t xml:space="preserve"> tohto článku</w:t>
      </w:r>
      <w:r w:rsidRPr="00422CB0">
        <w:rPr>
          <w:rFonts w:ascii="Arial" w:hAnsi="Arial" w:cs="Arial"/>
          <w:sz w:val="20"/>
          <w:szCs w:val="20"/>
        </w:rPr>
        <w:t xml:space="preserve"> bola dohodnutá ako konečná a rozumie sa ňou sumár všetkých peňažných plnení, ktoré budú uhradené objednávateľom zhotoviteľovi na základe jednotlivých faktúr. </w:t>
      </w:r>
      <w:r w:rsidRPr="00C21521">
        <w:rPr>
          <w:rFonts w:ascii="Arial" w:hAnsi="Arial" w:cs="Arial"/>
          <w:sz w:val="20"/>
          <w:szCs w:val="20"/>
        </w:rPr>
        <w:t>Objednávateľ si vyhradzuje právo meniť rozsah služieb</w:t>
      </w:r>
      <w:r>
        <w:rPr>
          <w:rFonts w:ascii="Arial" w:hAnsi="Arial" w:cs="Arial"/>
          <w:sz w:val="20"/>
          <w:szCs w:val="20"/>
        </w:rPr>
        <w:t xml:space="preserve"> podpory podľa článku 4 bod 4.</w:t>
      </w:r>
      <w:r w:rsidR="00793A2C">
        <w:rPr>
          <w:rFonts w:ascii="Arial" w:hAnsi="Arial" w:cs="Arial"/>
          <w:sz w:val="20"/>
          <w:szCs w:val="20"/>
        </w:rPr>
        <w:t>4</w:t>
      </w:r>
      <w:r>
        <w:rPr>
          <w:rFonts w:ascii="Arial" w:hAnsi="Arial" w:cs="Arial"/>
          <w:sz w:val="20"/>
          <w:szCs w:val="20"/>
        </w:rPr>
        <w:t xml:space="preserve"> tejto zmluvy a rozvojových prác podľa článku 4 bod </w:t>
      </w:r>
      <w:r w:rsidR="00793A2C">
        <w:rPr>
          <w:rFonts w:ascii="Arial" w:hAnsi="Arial" w:cs="Arial"/>
          <w:sz w:val="20"/>
          <w:szCs w:val="20"/>
        </w:rPr>
        <w:t>4.</w:t>
      </w:r>
      <w:r>
        <w:rPr>
          <w:rFonts w:ascii="Arial" w:hAnsi="Arial" w:cs="Arial"/>
          <w:sz w:val="20"/>
          <w:szCs w:val="20"/>
        </w:rPr>
        <w:t>5 tejto zmluvy</w:t>
      </w:r>
      <w:r w:rsidRPr="00C21521">
        <w:rPr>
          <w:rFonts w:ascii="Arial" w:hAnsi="Arial" w:cs="Arial"/>
          <w:sz w:val="20"/>
          <w:szCs w:val="20"/>
        </w:rPr>
        <w:t>, avšak  maximálne do  výšky celkovej ceny za plnenie predmetu</w:t>
      </w:r>
      <w:r>
        <w:rPr>
          <w:rFonts w:ascii="Arial" w:hAnsi="Arial" w:cs="Arial"/>
          <w:sz w:val="20"/>
          <w:szCs w:val="20"/>
        </w:rPr>
        <w:t xml:space="preserve"> zmluvy uvedenej v bode </w:t>
      </w:r>
      <w:r w:rsidR="00793A2C">
        <w:rPr>
          <w:rFonts w:ascii="Arial" w:hAnsi="Arial" w:cs="Arial"/>
          <w:sz w:val="20"/>
          <w:szCs w:val="20"/>
        </w:rPr>
        <w:t>6.</w:t>
      </w:r>
      <w:r>
        <w:rPr>
          <w:rFonts w:ascii="Arial" w:hAnsi="Arial" w:cs="Arial"/>
          <w:sz w:val="20"/>
          <w:szCs w:val="20"/>
        </w:rPr>
        <w:t>1</w:t>
      </w:r>
      <w:r w:rsidRPr="00C21521">
        <w:rPr>
          <w:rFonts w:ascii="Arial" w:hAnsi="Arial" w:cs="Arial"/>
          <w:sz w:val="20"/>
          <w:szCs w:val="20"/>
        </w:rPr>
        <w:t xml:space="preserve"> tohto článku. Objednávateľ nie je povinný objednať celý predmet tejto </w:t>
      </w:r>
      <w:r>
        <w:rPr>
          <w:rFonts w:ascii="Arial" w:hAnsi="Arial" w:cs="Arial"/>
          <w:sz w:val="20"/>
          <w:szCs w:val="20"/>
        </w:rPr>
        <w:t>zmluvy</w:t>
      </w:r>
      <w:r w:rsidR="00793A2C">
        <w:rPr>
          <w:rFonts w:ascii="Arial" w:hAnsi="Arial" w:cs="Arial"/>
          <w:sz w:val="20"/>
          <w:szCs w:val="20"/>
        </w:rPr>
        <w:t xml:space="preserve"> podľa článku 4 tejto zmluvy</w:t>
      </w:r>
      <w:r w:rsidRPr="00C21521">
        <w:rPr>
          <w:rFonts w:ascii="Arial" w:hAnsi="Arial" w:cs="Arial"/>
          <w:sz w:val="20"/>
          <w:szCs w:val="20"/>
        </w:rPr>
        <w:t xml:space="preserve">, t. j. nie je povinný si objednať všetky </w:t>
      </w:r>
      <w:r w:rsidR="00793A2C">
        <w:rPr>
          <w:rFonts w:ascii="Arial" w:hAnsi="Arial" w:cs="Arial"/>
          <w:sz w:val="20"/>
          <w:szCs w:val="20"/>
        </w:rPr>
        <w:t xml:space="preserve">tam uvedené </w:t>
      </w:r>
      <w:r w:rsidRPr="00C21521">
        <w:rPr>
          <w:rFonts w:ascii="Arial" w:hAnsi="Arial" w:cs="Arial"/>
          <w:sz w:val="20"/>
          <w:szCs w:val="20"/>
        </w:rPr>
        <w:t>plnenia a</w:t>
      </w:r>
      <w:r w:rsidR="00793A2C">
        <w:rPr>
          <w:rFonts w:ascii="Arial" w:hAnsi="Arial" w:cs="Arial"/>
          <w:sz w:val="20"/>
          <w:szCs w:val="20"/>
        </w:rPr>
        <w:t>ni</w:t>
      </w:r>
      <w:r w:rsidRPr="00C21521">
        <w:rPr>
          <w:rFonts w:ascii="Arial" w:hAnsi="Arial" w:cs="Arial"/>
          <w:sz w:val="20"/>
          <w:szCs w:val="20"/>
        </w:rPr>
        <w:t xml:space="preserve"> v celom </w:t>
      </w:r>
      <w:r w:rsidR="00793A2C">
        <w:rPr>
          <w:rFonts w:ascii="Arial" w:hAnsi="Arial" w:cs="Arial"/>
          <w:sz w:val="20"/>
          <w:szCs w:val="20"/>
        </w:rPr>
        <w:t xml:space="preserve">tam uvedenom </w:t>
      </w:r>
      <w:r w:rsidRPr="00C21521">
        <w:rPr>
          <w:rFonts w:ascii="Arial" w:hAnsi="Arial" w:cs="Arial"/>
          <w:sz w:val="20"/>
          <w:szCs w:val="20"/>
        </w:rPr>
        <w:t>rozsahu. Rozsah objednávok je výlučne na rozhodnutí objednávateľa.</w:t>
      </w:r>
    </w:p>
    <w:p w14:paraId="546C398E" w14:textId="1745B838" w:rsidR="0071212D" w:rsidRPr="00AF0CF5" w:rsidRDefault="0071212D" w:rsidP="00AF0CF5">
      <w:pPr>
        <w:pStyle w:val="Odsekzoznamu"/>
        <w:numPr>
          <w:ilvl w:val="1"/>
          <w:numId w:val="98"/>
        </w:numPr>
        <w:jc w:val="both"/>
        <w:rPr>
          <w:rFonts w:ascii="Arial" w:hAnsi="Arial" w:cs="Arial"/>
          <w:sz w:val="20"/>
          <w:szCs w:val="20"/>
        </w:rPr>
      </w:pPr>
      <w:r>
        <w:rPr>
          <w:rFonts w:ascii="Arial" w:hAnsi="Arial" w:cs="Arial"/>
          <w:sz w:val="20"/>
          <w:szCs w:val="20"/>
        </w:rPr>
        <w:t xml:space="preserve">Ak sa </w:t>
      </w:r>
      <w:r w:rsidRPr="009E5E54">
        <w:rPr>
          <w:rFonts w:ascii="Arial" w:hAnsi="Arial" w:cs="Arial"/>
          <w:kern w:val="16"/>
          <w:sz w:val="20"/>
          <w:szCs w:val="20"/>
          <w:lang w:eastAsia="cs-CZ"/>
        </w:rPr>
        <w:t xml:space="preserve">zhotoviteľ, ktorý v momente uzavretia tejto zmluvy nie je platiteľom DPH, stane po uzavretí tejto zmluvy platiteľom DPH, celková cena </w:t>
      </w:r>
      <w:r>
        <w:rPr>
          <w:rFonts w:ascii="Arial" w:hAnsi="Arial" w:cs="Arial"/>
          <w:kern w:val="16"/>
          <w:sz w:val="20"/>
          <w:szCs w:val="20"/>
          <w:lang w:eastAsia="cs-CZ"/>
        </w:rPr>
        <w:t xml:space="preserve">predmetu zmluvy </w:t>
      </w:r>
      <w:r w:rsidRPr="009E5E54">
        <w:rPr>
          <w:rFonts w:ascii="Arial" w:hAnsi="Arial" w:cs="Arial"/>
          <w:kern w:val="16"/>
          <w:sz w:val="20"/>
          <w:szCs w:val="20"/>
          <w:lang w:eastAsia="cs-CZ"/>
        </w:rPr>
        <w:t xml:space="preserve">uvedená v bode </w:t>
      </w:r>
      <w:r w:rsidR="00793A2C">
        <w:rPr>
          <w:rFonts w:ascii="Arial" w:hAnsi="Arial" w:cs="Arial"/>
          <w:kern w:val="16"/>
          <w:sz w:val="20"/>
          <w:szCs w:val="20"/>
          <w:lang w:eastAsia="cs-CZ"/>
        </w:rPr>
        <w:t>6.</w:t>
      </w:r>
      <w:r w:rsidRPr="009E5E54">
        <w:rPr>
          <w:rFonts w:ascii="Arial" w:hAnsi="Arial" w:cs="Arial"/>
          <w:kern w:val="16"/>
          <w:sz w:val="20"/>
          <w:szCs w:val="20"/>
          <w:lang w:eastAsia="cs-CZ"/>
        </w:rPr>
        <w:t xml:space="preserve">1 tohto článku </w:t>
      </w:r>
      <w:r w:rsidR="00793A2C">
        <w:rPr>
          <w:rFonts w:ascii="Arial" w:hAnsi="Arial" w:cs="Arial"/>
          <w:kern w:val="16"/>
          <w:sz w:val="20"/>
          <w:szCs w:val="20"/>
          <w:lang w:eastAsia="cs-CZ"/>
        </w:rPr>
        <w:t xml:space="preserve">zmluvy </w:t>
      </w:r>
      <w:r w:rsidRPr="009E5E54">
        <w:rPr>
          <w:rFonts w:ascii="Arial" w:hAnsi="Arial" w:cs="Arial"/>
          <w:kern w:val="16"/>
          <w:sz w:val="20"/>
          <w:szCs w:val="20"/>
          <w:lang w:eastAsia="cs-CZ"/>
        </w:rPr>
        <w:t>sa bude považovať za cenu vrátane DPH, a to odo dňa vzniku povinnosti zhotoviteľa odvádzať DPH.</w:t>
      </w:r>
    </w:p>
    <w:p w14:paraId="3266C66A" w14:textId="5DC5AFA6" w:rsidR="0071212D" w:rsidRDefault="0071212D" w:rsidP="00AF0CF5">
      <w:pPr>
        <w:pStyle w:val="Odsekzoznamu"/>
        <w:numPr>
          <w:ilvl w:val="1"/>
          <w:numId w:val="98"/>
        </w:numPr>
        <w:jc w:val="both"/>
        <w:rPr>
          <w:rFonts w:ascii="Arial" w:hAnsi="Arial" w:cs="Arial"/>
          <w:sz w:val="20"/>
          <w:szCs w:val="20"/>
        </w:rPr>
      </w:pPr>
      <w:r w:rsidRPr="0071212D">
        <w:rPr>
          <w:rFonts w:ascii="Arial" w:hAnsi="Arial" w:cs="Arial"/>
          <w:sz w:val="20"/>
          <w:szCs w:val="20"/>
        </w:rPr>
        <w:t xml:space="preserve">K cenám bude účtovaná DPH v súlade s právnymi predpismi platnými v čase poskytnutia zdaniteľného plnenia. Na zmenu sadzby výšky DPH sa nevyžaduje úprava formou dodatku k zmluve. </w:t>
      </w:r>
    </w:p>
    <w:p w14:paraId="5203A2AE" w14:textId="466D797A" w:rsidR="006471A7" w:rsidRDefault="004D7FD4" w:rsidP="0074311E">
      <w:pPr>
        <w:pStyle w:val="Odsekzoznamu"/>
        <w:numPr>
          <w:ilvl w:val="1"/>
          <w:numId w:val="98"/>
        </w:numPr>
        <w:jc w:val="both"/>
        <w:rPr>
          <w:rFonts w:ascii="Arial" w:hAnsi="Arial" w:cs="Arial"/>
          <w:sz w:val="20"/>
          <w:szCs w:val="20"/>
        </w:rPr>
      </w:pPr>
      <w:r w:rsidRPr="00703EF4">
        <w:rPr>
          <w:rFonts w:ascii="Arial" w:hAnsi="Arial" w:cs="Arial"/>
          <w:sz w:val="20"/>
          <w:szCs w:val="20"/>
        </w:rPr>
        <w:t xml:space="preserve">Pre vylúčenie všetkých pochybností platí, že v cene podľa tohto článku sú zahrnuté všetky a akékoľvek náklady </w:t>
      </w:r>
      <w:r w:rsidR="00C847CF">
        <w:rPr>
          <w:rFonts w:ascii="Arial" w:hAnsi="Arial" w:cs="Arial"/>
          <w:sz w:val="20"/>
          <w:szCs w:val="20"/>
        </w:rPr>
        <w:t>zhotoviteľa</w:t>
      </w:r>
      <w:r w:rsidRPr="00703EF4">
        <w:rPr>
          <w:rFonts w:ascii="Arial" w:hAnsi="Arial" w:cs="Arial"/>
          <w:sz w:val="20"/>
          <w:szCs w:val="20"/>
        </w:rPr>
        <w:t xml:space="preserve">, ktoré mu vzniknú pri plnení predmetu tejto </w:t>
      </w:r>
      <w:r w:rsidR="00E92C04" w:rsidRPr="00703EF4">
        <w:rPr>
          <w:rFonts w:ascii="Arial" w:hAnsi="Arial" w:cs="Arial"/>
          <w:sz w:val="20"/>
          <w:szCs w:val="20"/>
        </w:rPr>
        <w:t>zmluvy</w:t>
      </w:r>
      <w:r w:rsidRPr="00703EF4">
        <w:rPr>
          <w:rFonts w:ascii="Arial" w:hAnsi="Arial" w:cs="Arial"/>
          <w:sz w:val="20"/>
          <w:szCs w:val="20"/>
        </w:rPr>
        <w:t>.</w:t>
      </w:r>
      <w:r w:rsidR="00EA2D82">
        <w:rPr>
          <w:rFonts w:ascii="Arial" w:hAnsi="Arial" w:cs="Arial"/>
          <w:sz w:val="20"/>
          <w:szCs w:val="20"/>
        </w:rPr>
        <w:t xml:space="preserve"> Z</w:t>
      </w:r>
      <w:r w:rsidR="00EA2D82" w:rsidRPr="00EA2D82">
        <w:rPr>
          <w:rFonts w:ascii="Arial" w:hAnsi="Arial" w:cs="Arial"/>
          <w:sz w:val="20"/>
          <w:szCs w:val="20"/>
        </w:rPr>
        <w:t>mluvné strany zhodne uvádzajú, že kúpna cena vecí</w:t>
      </w:r>
      <w:r w:rsidR="00EA2D82">
        <w:rPr>
          <w:rFonts w:ascii="Arial" w:hAnsi="Arial" w:cs="Arial"/>
          <w:sz w:val="20"/>
          <w:szCs w:val="20"/>
        </w:rPr>
        <w:t xml:space="preserve"> a iných plnení</w:t>
      </w:r>
      <w:r w:rsidR="00EA2D82" w:rsidRPr="00EA2D82">
        <w:rPr>
          <w:rFonts w:ascii="Arial" w:hAnsi="Arial" w:cs="Arial"/>
          <w:sz w:val="20"/>
          <w:szCs w:val="20"/>
        </w:rPr>
        <w:t xml:space="preserve">, ktoré zhotoviteľ obstaral na realizáciu </w:t>
      </w:r>
      <w:r w:rsidR="00EA2D82">
        <w:rPr>
          <w:rFonts w:ascii="Arial" w:hAnsi="Arial" w:cs="Arial"/>
          <w:sz w:val="20"/>
          <w:szCs w:val="20"/>
        </w:rPr>
        <w:t>diela</w:t>
      </w:r>
      <w:r w:rsidR="00EA2D82" w:rsidRPr="00EA2D82">
        <w:rPr>
          <w:rFonts w:ascii="Arial" w:hAnsi="Arial" w:cs="Arial"/>
          <w:sz w:val="20"/>
          <w:szCs w:val="20"/>
        </w:rPr>
        <w:t xml:space="preserve">, je zahrnutá v cene </w:t>
      </w:r>
      <w:r w:rsidR="00EA2D82">
        <w:rPr>
          <w:rFonts w:ascii="Arial" w:hAnsi="Arial" w:cs="Arial"/>
          <w:sz w:val="20"/>
          <w:szCs w:val="20"/>
        </w:rPr>
        <w:t>diela</w:t>
      </w:r>
      <w:r w:rsidR="00EA2D82" w:rsidRPr="00EA2D82">
        <w:rPr>
          <w:rFonts w:ascii="Arial" w:hAnsi="Arial" w:cs="Arial"/>
          <w:sz w:val="20"/>
          <w:szCs w:val="20"/>
        </w:rPr>
        <w:t>.</w:t>
      </w:r>
    </w:p>
    <w:p w14:paraId="6B31844D" w14:textId="64539AE6" w:rsidR="007952AE" w:rsidRPr="0074311E" w:rsidRDefault="00277C0C" w:rsidP="0074311E">
      <w:pPr>
        <w:pStyle w:val="Odsekzoznamu"/>
        <w:numPr>
          <w:ilvl w:val="1"/>
          <w:numId w:val="98"/>
        </w:numPr>
        <w:jc w:val="both"/>
        <w:rPr>
          <w:rFonts w:ascii="Arial" w:hAnsi="Arial" w:cs="Arial"/>
          <w:sz w:val="20"/>
          <w:szCs w:val="20"/>
        </w:rPr>
      </w:pPr>
      <w:r w:rsidRPr="0071212D">
        <w:rPr>
          <w:rFonts w:ascii="Arial" w:hAnsi="Arial" w:cs="Arial"/>
          <w:sz w:val="20"/>
          <w:szCs w:val="20"/>
        </w:rPr>
        <w:t>Zhotoviteľ je povinný vystaviť faktúru na cenu každej fázy diela v súlade s prílohou č. 5 tejto zmluvy</w:t>
      </w:r>
      <w:r w:rsidR="005D5017" w:rsidRPr="0071212D">
        <w:rPr>
          <w:rFonts w:ascii="Arial" w:hAnsi="Arial" w:cs="Arial"/>
          <w:sz w:val="20"/>
          <w:szCs w:val="20"/>
        </w:rPr>
        <w:t>,</w:t>
      </w:r>
      <w:r w:rsidRPr="0071212D">
        <w:rPr>
          <w:rFonts w:ascii="Arial" w:hAnsi="Arial" w:cs="Arial"/>
          <w:sz w:val="20"/>
          <w:szCs w:val="20"/>
        </w:rPr>
        <w:t xml:space="preserve"> a to podľa časového harmonogramu uvedeného v</w:t>
      </w:r>
      <w:r w:rsidR="002F33C3">
        <w:rPr>
          <w:rFonts w:ascii="Arial" w:hAnsi="Arial" w:cs="Arial"/>
          <w:sz w:val="20"/>
          <w:szCs w:val="20"/>
        </w:rPr>
        <w:t xml:space="preserve"> článku 5 </w:t>
      </w:r>
      <w:r w:rsidRPr="0071212D">
        <w:rPr>
          <w:rFonts w:ascii="Arial" w:hAnsi="Arial" w:cs="Arial"/>
          <w:sz w:val="20"/>
          <w:szCs w:val="20"/>
        </w:rPr>
        <w:t xml:space="preserve">bod </w:t>
      </w:r>
      <w:r w:rsidR="002F33C3">
        <w:rPr>
          <w:rFonts w:ascii="Arial" w:hAnsi="Arial" w:cs="Arial"/>
          <w:sz w:val="20"/>
          <w:szCs w:val="20"/>
        </w:rPr>
        <w:t>5</w:t>
      </w:r>
      <w:r w:rsidR="00793A2C">
        <w:rPr>
          <w:rFonts w:ascii="Arial" w:hAnsi="Arial" w:cs="Arial"/>
          <w:sz w:val="20"/>
          <w:szCs w:val="20"/>
        </w:rPr>
        <w:t>.</w:t>
      </w:r>
      <w:r w:rsidR="002F33C3">
        <w:rPr>
          <w:rFonts w:ascii="Arial" w:hAnsi="Arial" w:cs="Arial"/>
          <w:sz w:val="20"/>
          <w:szCs w:val="20"/>
        </w:rPr>
        <w:t>1.1, 5.1.2, 5.1.3</w:t>
      </w:r>
      <w:r w:rsidRPr="0071212D">
        <w:rPr>
          <w:rFonts w:ascii="Arial" w:hAnsi="Arial" w:cs="Arial"/>
          <w:sz w:val="20"/>
          <w:szCs w:val="20"/>
        </w:rPr>
        <w:t xml:space="preserve"> t</w:t>
      </w:r>
      <w:r w:rsidR="002F33C3">
        <w:rPr>
          <w:rFonts w:ascii="Arial" w:hAnsi="Arial" w:cs="Arial"/>
          <w:sz w:val="20"/>
          <w:szCs w:val="20"/>
        </w:rPr>
        <w:t>ejto</w:t>
      </w:r>
      <w:r w:rsidR="00793A2C">
        <w:rPr>
          <w:rFonts w:ascii="Arial" w:hAnsi="Arial" w:cs="Arial"/>
          <w:sz w:val="20"/>
          <w:szCs w:val="20"/>
        </w:rPr>
        <w:t xml:space="preserve"> zmluvy</w:t>
      </w:r>
      <w:r w:rsidR="00D34712">
        <w:rPr>
          <w:rFonts w:ascii="Arial" w:hAnsi="Arial" w:cs="Arial"/>
          <w:sz w:val="20"/>
          <w:szCs w:val="20"/>
        </w:rPr>
        <w:t xml:space="preserve"> a </w:t>
      </w:r>
      <w:r w:rsidR="00D34712" w:rsidRPr="00422CB0">
        <w:rPr>
          <w:rFonts w:ascii="Arial" w:hAnsi="Arial" w:cs="Arial"/>
          <w:sz w:val="20"/>
          <w:szCs w:val="20"/>
        </w:rPr>
        <w:t>v prílohe č. 2 tejto zmluvy</w:t>
      </w:r>
      <w:r w:rsidRPr="0071212D">
        <w:rPr>
          <w:rFonts w:ascii="Arial" w:hAnsi="Arial" w:cs="Arial"/>
          <w:sz w:val="20"/>
          <w:szCs w:val="20"/>
        </w:rPr>
        <w:t>,</w:t>
      </w:r>
      <w:r w:rsidR="00793A2C">
        <w:rPr>
          <w:rFonts w:ascii="Arial" w:hAnsi="Arial" w:cs="Arial"/>
          <w:sz w:val="20"/>
          <w:szCs w:val="20"/>
        </w:rPr>
        <w:t xml:space="preserve"> a to</w:t>
      </w:r>
      <w:r w:rsidRPr="0071212D">
        <w:rPr>
          <w:rFonts w:ascii="Arial" w:hAnsi="Arial" w:cs="Arial"/>
          <w:sz w:val="20"/>
          <w:szCs w:val="20"/>
        </w:rPr>
        <w:t xml:space="preserve"> do 5 pracovných dní odo dňa</w:t>
      </w:r>
      <w:r w:rsidR="004D396F">
        <w:rPr>
          <w:rFonts w:ascii="Arial" w:hAnsi="Arial" w:cs="Arial"/>
          <w:sz w:val="20"/>
          <w:szCs w:val="20"/>
        </w:rPr>
        <w:t xml:space="preserve"> </w:t>
      </w:r>
      <w:r w:rsidR="00793A2C">
        <w:rPr>
          <w:rFonts w:ascii="Arial" w:hAnsi="Arial" w:cs="Arial"/>
          <w:sz w:val="20"/>
          <w:szCs w:val="20"/>
        </w:rPr>
        <w:t>akceptačného</w:t>
      </w:r>
      <w:r w:rsidRPr="0071212D">
        <w:rPr>
          <w:rFonts w:ascii="Arial" w:hAnsi="Arial" w:cs="Arial"/>
          <w:sz w:val="20"/>
          <w:szCs w:val="20"/>
        </w:rPr>
        <w:t xml:space="preserve"> prevzatia </w:t>
      </w:r>
      <w:r w:rsidR="00793A2C">
        <w:rPr>
          <w:rFonts w:ascii="Arial" w:hAnsi="Arial" w:cs="Arial"/>
          <w:sz w:val="20"/>
          <w:szCs w:val="20"/>
        </w:rPr>
        <w:t xml:space="preserve">diela </w:t>
      </w:r>
      <w:r w:rsidRPr="0071212D">
        <w:rPr>
          <w:rFonts w:ascii="Arial" w:hAnsi="Arial" w:cs="Arial"/>
          <w:sz w:val="20"/>
          <w:szCs w:val="20"/>
        </w:rPr>
        <w:t xml:space="preserve">objednávateľom, najneskôr však do piateho pracovného dňa </w:t>
      </w:r>
      <w:r w:rsidR="007405BD" w:rsidRPr="0071212D">
        <w:rPr>
          <w:rFonts w:ascii="Arial" w:hAnsi="Arial" w:cs="Arial"/>
          <w:sz w:val="20"/>
          <w:szCs w:val="20"/>
        </w:rPr>
        <w:t>mesiaca</w:t>
      </w:r>
      <w:r w:rsidRPr="0071212D">
        <w:rPr>
          <w:rFonts w:ascii="Arial" w:hAnsi="Arial" w:cs="Arial"/>
          <w:sz w:val="20"/>
          <w:szCs w:val="20"/>
        </w:rPr>
        <w:t xml:space="preserve">, </w:t>
      </w:r>
      <w:r w:rsidR="007405BD" w:rsidRPr="0071212D">
        <w:rPr>
          <w:rFonts w:ascii="Arial" w:hAnsi="Arial" w:cs="Arial"/>
          <w:sz w:val="20"/>
          <w:szCs w:val="20"/>
        </w:rPr>
        <w:t xml:space="preserve">nasledujúceho po mesiaci, v ktorom bol </w:t>
      </w:r>
      <w:r w:rsidR="00B657F2" w:rsidRPr="0071212D">
        <w:rPr>
          <w:rFonts w:ascii="Arial" w:hAnsi="Arial" w:cs="Arial"/>
          <w:sz w:val="20"/>
          <w:szCs w:val="20"/>
        </w:rPr>
        <w:t>a</w:t>
      </w:r>
      <w:r w:rsidR="007405BD" w:rsidRPr="0071212D">
        <w:rPr>
          <w:rFonts w:ascii="Arial" w:hAnsi="Arial" w:cs="Arial"/>
          <w:sz w:val="20"/>
          <w:szCs w:val="20"/>
        </w:rPr>
        <w:t>kceptačný protokol podpísaný, a to len na akceptované dodanie diela zo strany objednávateľa</w:t>
      </w:r>
      <w:r w:rsidR="00793A2C">
        <w:rPr>
          <w:rFonts w:ascii="Arial" w:hAnsi="Arial" w:cs="Arial"/>
          <w:sz w:val="20"/>
          <w:szCs w:val="20"/>
        </w:rPr>
        <w:t xml:space="preserve"> </w:t>
      </w:r>
      <w:r w:rsidR="00793A2C" w:rsidRPr="00422CB0">
        <w:rPr>
          <w:rFonts w:ascii="Arial" w:hAnsi="Arial" w:cs="Arial"/>
          <w:sz w:val="20"/>
          <w:szCs w:val="20"/>
        </w:rPr>
        <w:t xml:space="preserve">a bezodkladne ju doručiť objednávateľovi v elektronickom formáte .pdf ako prílohu na e-mailovú adresu objednávateľa </w:t>
      </w:r>
      <w:hyperlink r:id="rId11" w:history="1">
        <w:r w:rsidR="00793A2C" w:rsidRPr="00422CB0">
          <w:rPr>
            <w:rStyle w:val="Hypertextovprepojenie"/>
            <w:rFonts w:ascii="Arial" w:hAnsi="Arial" w:cs="Arial"/>
            <w:sz w:val="20"/>
            <w:szCs w:val="20"/>
          </w:rPr>
          <w:t>fakturyPC@vszp.sk</w:t>
        </w:r>
      </w:hyperlink>
      <w:r w:rsidR="007405BD" w:rsidRPr="0071212D">
        <w:rPr>
          <w:rFonts w:ascii="Arial" w:hAnsi="Arial" w:cs="Arial"/>
          <w:sz w:val="20"/>
          <w:szCs w:val="20"/>
        </w:rPr>
        <w:t>.</w:t>
      </w:r>
      <w:r w:rsidR="00A74E4D" w:rsidRPr="0071212D">
        <w:rPr>
          <w:rFonts w:ascii="Arial" w:hAnsi="Arial" w:cs="Arial"/>
          <w:sz w:val="20"/>
          <w:szCs w:val="20"/>
        </w:rPr>
        <w:t xml:space="preserve"> </w:t>
      </w:r>
      <w:r w:rsidR="006471A7" w:rsidRPr="0071212D">
        <w:rPr>
          <w:rFonts w:ascii="Arial" w:hAnsi="Arial" w:cs="Arial"/>
          <w:sz w:val="20"/>
          <w:szCs w:val="20"/>
        </w:rPr>
        <w:t xml:space="preserve">Povinnou prílohou faktúry je </w:t>
      </w:r>
      <w:r w:rsidR="00B657F2" w:rsidRPr="0071212D">
        <w:rPr>
          <w:rFonts w:ascii="Arial" w:hAnsi="Arial" w:cs="Arial"/>
          <w:sz w:val="20"/>
          <w:szCs w:val="20"/>
        </w:rPr>
        <w:t>a</w:t>
      </w:r>
      <w:r w:rsidR="006471A7" w:rsidRPr="0071212D">
        <w:rPr>
          <w:rFonts w:ascii="Arial" w:hAnsi="Arial" w:cs="Arial"/>
          <w:sz w:val="20"/>
          <w:szCs w:val="20"/>
        </w:rPr>
        <w:t xml:space="preserve">kceptačný </w:t>
      </w:r>
      <w:r w:rsidR="006471A7" w:rsidRPr="0071212D">
        <w:rPr>
          <w:rFonts w:ascii="Arial" w:hAnsi="Arial" w:cs="Arial"/>
          <w:sz w:val="20"/>
          <w:szCs w:val="20"/>
        </w:rPr>
        <w:lastRenderedPageBreak/>
        <w:t>protokol podpísaný oprávnenými osobami oboch zmluvných strán</w:t>
      </w:r>
      <w:r w:rsidR="00E016C1" w:rsidRPr="0071212D">
        <w:rPr>
          <w:rFonts w:ascii="Arial" w:hAnsi="Arial" w:cs="Arial"/>
          <w:sz w:val="20"/>
          <w:szCs w:val="20"/>
        </w:rPr>
        <w:t>, ktorého súčasťou je určenie dokončenej fázy</w:t>
      </w:r>
      <w:r w:rsidR="00A51408" w:rsidRPr="0071212D">
        <w:rPr>
          <w:rFonts w:ascii="Arial" w:hAnsi="Arial" w:cs="Arial"/>
          <w:sz w:val="20"/>
          <w:szCs w:val="20"/>
        </w:rPr>
        <w:t xml:space="preserve"> diela</w:t>
      </w:r>
      <w:r w:rsidR="00CE032E" w:rsidRPr="0071212D">
        <w:rPr>
          <w:rFonts w:ascii="Arial" w:hAnsi="Arial" w:cs="Arial"/>
          <w:sz w:val="20"/>
          <w:szCs w:val="20"/>
        </w:rPr>
        <w:t xml:space="preserve">, resp. </w:t>
      </w:r>
      <w:r w:rsidR="00793A2C">
        <w:rPr>
          <w:rFonts w:ascii="Arial" w:hAnsi="Arial" w:cs="Arial"/>
          <w:sz w:val="20"/>
          <w:szCs w:val="20"/>
        </w:rPr>
        <w:t>poskytnutého plnenia</w:t>
      </w:r>
      <w:r w:rsidR="00CE032E" w:rsidRPr="0071212D">
        <w:rPr>
          <w:rFonts w:ascii="Arial" w:hAnsi="Arial" w:cs="Arial"/>
          <w:sz w:val="20"/>
          <w:szCs w:val="20"/>
        </w:rPr>
        <w:t xml:space="preserve"> zo strany objednávateľa</w:t>
      </w:r>
      <w:r w:rsidR="006471A7" w:rsidRPr="0071212D">
        <w:rPr>
          <w:rFonts w:ascii="Arial" w:hAnsi="Arial" w:cs="Arial"/>
          <w:sz w:val="20"/>
          <w:szCs w:val="20"/>
        </w:rPr>
        <w:t>.</w:t>
      </w:r>
      <w:r w:rsidR="006B7199" w:rsidRPr="00E016C1" w:rsidDel="006B7199">
        <w:t xml:space="preserve"> </w:t>
      </w:r>
    </w:p>
    <w:p w14:paraId="613EF84C" w14:textId="47ABAA02" w:rsidR="00793A2C" w:rsidRPr="00422CB0" w:rsidRDefault="007952AE" w:rsidP="004D396F">
      <w:pPr>
        <w:pStyle w:val="Odsekzoznamu"/>
        <w:numPr>
          <w:ilvl w:val="1"/>
          <w:numId w:val="98"/>
        </w:numPr>
        <w:jc w:val="both"/>
        <w:rPr>
          <w:rFonts w:ascii="Arial" w:hAnsi="Arial" w:cs="Arial"/>
          <w:sz w:val="20"/>
          <w:szCs w:val="20"/>
        </w:rPr>
      </w:pPr>
      <w:r w:rsidRPr="0071212D">
        <w:rPr>
          <w:rFonts w:ascii="Arial" w:hAnsi="Arial" w:cs="Arial"/>
          <w:sz w:val="20"/>
          <w:szCs w:val="20"/>
        </w:rPr>
        <w:t xml:space="preserve">Fakturačným obdobím pre </w:t>
      </w:r>
      <w:r w:rsidR="00B657F2" w:rsidRPr="0071212D">
        <w:rPr>
          <w:rFonts w:ascii="Arial" w:hAnsi="Arial" w:cs="Arial"/>
          <w:sz w:val="20"/>
          <w:szCs w:val="20"/>
        </w:rPr>
        <w:t>podpor</w:t>
      </w:r>
      <w:r w:rsidR="004D396F">
        <w:rPr>
          <w:rFonts w:ascii="Arial" w:hAnsi="Arial" w:cs="Arial"/>
          <w:sz w:val="20"/>
          <w:szCs w:val="20"/>
        </w:rPr>
        <w:t>u</w:t>
      </w:r>
      <w:r w:rsidR="00B657F2" w:rsidRPr="0071212D">
        <w:rPr>
          <w:rFonts w:ascii="Arial" w:hAnsi="Arial" w:cs="Arial"/>
          <w:sz w:val="20"/>
          <w:szCs w:val="20"/>
        </w:rPr>
        <w:t xml:space="preserve"> </w:t>
      </w:r>
      <w:r w:rsidRPr="0071212D">
        <w:rPr>
          <w:rFonts w:ascii="Arial" w:hAnsi="Arial" w:cs="Arial"/>
          <w:sz w:val="20"/>
          <w:szCs w:val="20"/>
        </w:rPr>
        <w:t>podľa článku 4 bod 4.</w:t>
      </w:r>
      <w:r w:rsidR="00E77935">
        <w:rPr>
          <w:rFonts w:ascii="Arial" w:hAnsi="Arial" w:cs="Arial"/>
          <w:sz w:val="20"/>
          <w:szCs w:val="20"/>
        </w:rPr>
        <w:t>4</w:t>
      </w:r>
      <w:r w:rsidRPr="0071212D">
        <w:rPr>
          <w:rFonts w:ascii="Arial" w:hAnsi="Arial" w:cs="Arial"/>
          <w:sz w:val="20"/>
          <w:szCs w:val="20"/>
        </w:rPr>
        <w:t xml:space="preserve"> tejto zmluvy je kalendárny mesiac</w:t>
      </w:r>
      <w:r w:rsidR="00793A2C">
        <w:rPr>
          <w:rFonts w:ascii="Arial" w:hAnsi="Arial" w:cs="Arial"/>
          <w:sz w:val="20"/>
          <w:szCs w:val="20"/>
        </w:rPr>
        <w:t>,</w:t>
      </w:r>
      <w:r w:rsidRPr="0071212D">
        <w:rPr>
          <w:rFonts w:ascii="Arial" w:hAnsi="Arial" w:cs="Arial"/>
          <w:sz w:val="20"/>
          <w:szCs w:val="20"/>
        </w:rPr>
        <w:t xml:space="preserve"> </w:t>
      </w:r>
      <w:r w:rsidR="00B657F2" w:rsidRPr="0071212D">
        <w:rPr>
          <w:rFonts w:ascii="Arial" w:hAnsi="Arial" w:cs="Arial"/>
          <w:sz w:val="20"/>
          <w:szCs w:val="20"/>
        </w:rPr>
        <w:t>resp. alikvotná časť kalendárneho mesiaca, ak k protokolárnemu prevzatiu diela</w:t>
      </w:r>
      <w:r w:rsidR="00E77935">
        <w:rPr>
          <w:rFonts w:ascii="Arial" w:hAnsi="Arial" w:cs="Arial"/>
          <w:sz w:val="20"/>
          <w:szCs w:val="20"/>
        </w:rPr>
        <w:t>, resp. jeho časti</w:t>
      </w:r>
      <w:r w:rsidR="00B657F2" w:rsidRPr="0071212D">
        <w:rPr>
          <w:rFonts w:ascii="Arial" w:hAnsi="Arial" w:cs="Arial"/>
          <w:sz w:val="20"/>
          <w:szCs w:val="20"/>
        </w:rPr>
        <w:t xml:space="preserve"> došlo v priebehu kalendárneho mesiaca.</w:t>
      </w:r>
      <w:r w:rsidR="00793A2C">
        <w:rPr>
          <w:rFonts w:ascii="Arial" w:hAnsi="Arial" w:cs="Arial"/>
          <w:sz w:val="20"/>
          <w:szCs w:val="20"/>
        </w:rPr>
        <w:t xml:space="preserve"> </w:t>
      </w:r>
      <w:r w:rsidR="00793A2C" w:rsidRPr="00422CB0">
        <w:rPr>
          <w:rFonts w:ascii="Arial" w:hAnsi="Arial" w:cs="Arial"/>
          <w:sz w:val="20"/>
          <w:szCs w:val="20"/>
        </w:rPr>
        <w:t>Zhotoviteľ je oprávnený prvú faktúru za služby podpory vystaviť za kalendárny mesiac, v ktorom bolo dielo</w:t>
      </w:r>
      <w:r w:rsidR="00793A2C">
        <w:rPr>
          <w:rFonts w:ascii="Arial" w:hAnsi="Arial" w:cs="Arial"/>
          <w:sz w:val="20"/>
          <w:szCs w:val="20"/>
        </w:rPr>
        <w:t>, resp. jeho časť</w:t>
      </w:r>
      <w:r w:rsidR="00793A2C" w:rsidRPr="00422CB0">
        <w:rPr>
          <w:rFonts w:ascii="Arial" w:hAnsi="Arial" w:cs="Arial"/>
          <w:sz w:val="20"/>
          <w:szCs w:val="20"/>
        </w:rPr>
        <w:t xml:space="preserve"> protokolárne </w:t>
      </w:r>
      <w:r w:rsidR="004D396F">
        <w:rPr>
          <w:rFonts w:ascii="Arial" w:hAnsi="Arial" w:cs="Arial"/>
          <w:sz w:val="20"/>
          <w:szCs w:val="20"/>
        </w:rPr>
        <w:t xml:space="preserve">akceptačne </w:t>
      </w:r>
      <w:r w:rsidR="00793A2C" w:rsidRPr="00422CB0">
        <w:rPr>
          <w:rFonts w:ascii="Arial" w:hAnsi="Arial" w:cs="Arial"/>
          <w:sz w:val="20"/>
          <w:szCs w:val="20"/>
        </w:rPr>
        <w:t>prevzaté objednávateľom</w:t>
      </w:r>
      <w:r w:rsidR="00793A2C">
        <w:rPr>
          <w:rFonts w:ascii="Arial" w:hAnsi="Arial" w:cs="Arial"/>
          <w:sz w:val="20"/>
          <w:szCs w:val="20"/>
        </w:rPr>
        <w:t xml:space="preserve">. </w:t>
      </w:r>
      <w:r w:rsidR="00793A2C" w:rsidRPr="00422CB0">
        <w:rPr>
          <w:rFonts w:ascii="Arial" w:hAnsi="Arial" w:cs="Arial"/>
          <w:sz w:val="20"/>
          <w:szCs w:val="20"/>
        </w:rPr>
        <w:t>Zhotoviteľ je povinný vystaviť faktúru pravidelne mesačne najneskôr do piateho pracovného dňa nasledujúceho kalendárneho mesiaca, pričom fakturovaná bude cena mesačného paušálu podľa bodu 6.1.2 tohto článku zmluvy. Prílohou faktúry bude vzájomne odsúhlasený pracovný výkaz a preberací protokol podľa článku 5 bod 5.16 tejto zmluvy, z ktorého bude vyplývať, aké služby podpory a v akom rozsahu boli zhotoviteľom poskytnuté objednávateľovi.</w:t>
      </w:r>
    </w:p>
    <w:p w14:paraId="4A6DA3CB" w14:textId="7BB5C249" w:rsidR="007952AE" w:rsidRDefault="0071212D" w:rsidP="004D396F">
      <w:pPr>
        <w:pStyle w:val="Odsekzoznamu"/>
        <w:numPr>
          <w:ilvl w:val="1"/>
          <w:numId w:val="98"/>
        </w:numPr>
        <w:jc w:val="both"/>
        <w:rPr>
          <w:rFonts w:ascii="Arial" w:hAnsi="Arial" w:cs="Arial"/>
          <w:sz w:val="20"/>
          <w:szCs w:val="20"/>
        </w:rPr>
      </w:pPr>
      <w:r>
        <w:rPr>
          <w:rFonts w:ascii="Arial" w:hAnsi="Arial" w:cs="Arial"/>
          <w:sz w:val="20"/>
          <w:szCs w:val="20"/>
        </w:rPr>
        <w:t xml:space="preserve">Rozvojové práce </w:t>
      </w:r>
      <w:r w:rsidR="007952AE" w:rsidRPr="0071212D">
        <w:rPr>
          <w:rFonts w:ascii="Arial" w:hAnsi="Arial" w:cs="Arial"/>
          <w:sz w:val="20"/>
          <w:szCs w:val="20"/>
        </w:rPr>
        <w:t xml:space="preserve">podľa článku 4 bod </w:t>
      </w:r>
      <w:r w:rsidR="00E77935">
        <w:rPr>
          <w:rFonts w:ascii="Arial" w:hAnsi="Arial" w:cs="Arial"/>
          <w:sz w:val="20"/>
          <w:szCs w:val="20"/>
        </w:rPr>
        <w:t>4.</w:t>
      </w:r>
      <w:r w:rsidR="007952AE" w:rsidRPr="0071212D">
        <w:rPr>
          <w:rFonts w:ascii="Arial" w:hAnsi="Arial" w:cs="Arial"/>
          <w:sz w:val="20"/>
          <w:szCs w:val="20"/>
        </w:rPr>
        <w:t xml:space="preserve">5 tejto zmluvy budú fakturované po </w:t>
      </w:r>
      <w:r w:rsidR="00E77935">
        <w:rPr>
          <w:rFonts w:ascii="Arial" w:hAnsi="Arial" w:cs="Arial"/>
          <w:sz w:val="20"/>
          <w:szCs w:val="20"/>
        </w:rPr>
        <w:t xml:space="preserve">ich </w:t>
      </w:r>
      <w:r w:rsidR="007952AE" w:rsidRPr="0071212D">
        <w:rPr>
          <w:rFonts w:ascii="Arial" w:hAnsi="Arial" w:cs="Arial"/>
          <w:sz w:val="20"/>
          <w:szCs w:val="20"/>
        </w:rPr>
        <w:t xml:space="preserve">prevzatí. Zhotoviteľ je oprávnený vystaviť faktúru po prevzatí </w:t>
      </w:r>
      <w:r>
        <w:rPr>
          <w:rFonts w:ascii="Arial" w:hAnsi="Arial" w:cs="Arial"/>
          <w:sz w:val="20"/>
          <w:szCs w:val="20"/>
        </w:rPr>
        <w:t>rozvojových prác</w:t>
      </w:r>
      <w:r w:rsidR="00806778" w:rsidRPr="0071212D">
        <w:rPr>
          <w:rFonts w:ascii="Arial" w:hAnsi="Arial" w:cs="Arial"/>
          <w:sz w:val="20"/>
          <w:szCs w:val="20"/>
        </w:rPr>
        <w:t xml:space="preserve"> </w:t>
      </w:r>
      <w:r w:rsidR="007952AE" w:rsidRPr="0071212D">
        <w:rPr>
          <w:rFonts w:ascii="Arial" w:hAnsi="Arial" w:cs="Arial"/>
          <w:sz w:val="20"/>
          <w:szCs w:val="20"/>
        </w:rPr>
        <w:t xml:space="preserve">objednávateľom spôsobom uvedeným článku 5 bod </w:t>
      </w:r>
      <w:r w:rsidR="00E77935">
        <w:rPr>
          <w:rFonts w:ascii="Arial" w:hAnsi="Arial" w:cs="Arial"/>
          <w:sz w:val="20"/>
          <w:szCs w:val="20"/>
        </w:rPr>
        <w:t>5.</w:t>
      </w:r>
      <w:r w:rsidR="007952AE" w:rsidRPr="0071212D">
        <w:rPr>
          <w:rFonts w:ascii="Arial" w:hAnsi="Arial" w:cs="Arial"/>
          <w:sz w:val="20"/>
          <w:szCs w:val="20"/>
        </w:rPr>
        <w:t xml:space="preserve">21 tejto zmluvy, pričom fakturovaná cena bude súčtom fakturovaných človekohodín a človekodní poskytnutých služieb </w:t>
      </w:r>
      <w:r w:rsidR="00E77935">
        <w:rPr>
          <w:rFonts w:ascii="Arial" w:hAnsi="Arial" w:cs="Arial"/>
          <w:sz w:val="20"/>
          <w:szCs w:val="20"/>
        </w:rPr>
        <w:t xml:space="preserve">rozvojových prác </w:t>
      </w:r>
      <w:r w:rsidR="007952AE" w:rsidRPr="0071212D">
        <w:rPr>
          <w:rFonts w:ascii="Arial" w:hAnsi="Arial" w:cs="Arial"/>
          <w:sz w:val="20"/>
          <w:szCs w:val="20"/>
        </w:rPr>
        <w:t>ocenených príslušnou sadzbou uvedenou v</w:t>
      </w:r>
      <w:r w:rsidR="004D396F">
        <w:rPr>
          <w:rFonts w:ascii="Arial" w:hAnsi="Arial" w:cs="Arial"/>
          <w:sz w:val="20"/>
          <w:szCs w:val="20"/>
        </w:rPr>
        <w:t> bode 6.1.3 tohto článku</w:t>
      </w:r>
      <w:r w:rsidR="007952AE" w:rsidRPr="0071212D">
        <w:rPr>
          <w:rFonts w:ascii="Arial" w:hAnsi="Arial" w:cs="Arial"/>
          <w:sz w:val="20"/>
          <w:szCs w:val="20"/>
        </w:rPr>
        <w:t xml:space="preserve"> zmluvy. Prílohou faktúry bude vzájomné odsúhlasený príslušný akceptačný protokol, z ktorého bude vyplývať, aké </w:t>
      </w:r>
      <w:r>
        <w:rPr>
          <w:rFonts w:ascii="Arial" w:hAnsi="Arial" w:cs="Arial"/>
          <w:sz w:val="20"/>
          <w:szCs w:val="20"/>
        </w:rPr>
        <w:t>rozvojové práce</w:t>
      </w:r>
      <w:r w:rsidR="007952AE" w:rsidRPr="0071212D">
        <w:rPr>
          <w:rFonts w:ascii="Arial" w:hAnsi="Arial" w:cs="Arial"/>
          <w:sz w:val="20"/>
          <w:szCs w:val="20"/>
        </w:rPr>
        <w:t xml:space="preserve"> a v akom rozsahu (opis poskytnutých služieb s uvedením kategórie služieb, trvanie s uvedením príslušného počtu človekohodín a človekodní poskytnutých služieb a pod.) boli objednávateľovi poskytnuté. Zhotoviteľ vystaví faktúru na cenu riadne a včas v súlade s touto zmluvou poskytnutých </w:t>
      </w:r>
      <w:r w:rsidR="00E77935">
        <w:rPr>
          <w:rFonts w:ascii="Arial" w:hAnsi="Arial" w:cs="Arial"/>
          <w:sz w:val="20"/>
          <w:szCs w:val="20"/>
        </w:rPr>
        <w:t>rozvojových prác</w:t>
      </w:r>
      <w:r w:rsidR="007952AE" w:rsidRPr="0071212D">
        <w:rPr>
          <w:rFonts w:ascii="Arial" w:hAnsi="Arial" w:cs="Arial"/>
          <w:sz w:val="20"/>
          <w:szCs w:val="20"/>
        </w:rPr>
        <w:t xml:space="preserve">  najneskôr do </w:t>
      </w:r>
      <w:r w:rsidR="00806778" w:rsidRPr="0071212D">
        <w:rPr>
          <w:rFonts w:ascii="Arial" w:hAnsi="Arial" w:cs="Arial"/>
          <w:sz w:val="20"/>
          <w:szCs w:val="20"/>
        </w:rPr>
        <w:t>piateho</w:t>
      </w:r>
      <w:r w:rsidR="007952AE" w:rsidRPr="0071212D">
        <w:rPr>
          <w:rFonts w:ascii="Arial" w:hAnsi="Arial" w:cs="Arial"/>
          <w:sz w:val="20"/>
          <w:szCs w:val="20"/>
        </w:rPr>
        <w:t xml:space="preserve"> </w:t>
      </w:r>
      <w:r w:rsidR="00806778" w:rsidRPr="0071212D">
        <w:rPr>
          <w:rFonts w:ascii="Arial" w:hAnsi="Arial" w:cs="Arial"/>
          <w:sz w:val="20"/>
          <w:szCs w:val="20"/>
        </w:rPr>
        <w:t xml:space="preserve">pracovného </w:t>
      </w:r>
      <w:r w:rsidR="007952AE" w:rsidRPr="0071212D">
        <w:rPr>
          <w:rFonts w:ascii="Arial" w:hAnsi="Arial" w:cs="Arial"/>
          <w:sz w:val="20"/>
          <w:szCs w:val="20"/>
        </w:rPr>
        <w:t>dňa kalendárneho mesiaca nasledujúceho po mesiaci, v ktorom bol akceptačný protokol podpísaný, a to len na akceptované dodanie služieb</w:t>
      </w:r>
      <w:r w:rsidR="00E77935">
        <w:rPr>
          <w:rFonts w:ascii="Arial" w:hAnsi="Arial" w:cs="Arial"/>
          <w:sz w:val="20"/>
          <w:szCs w:val="20"/>
        </w:rPr>
        <w:t xml:space="preserve"> rozvojových prác</w:t>
      </w:r>
      <w:r w:rsidR="007952AE" w:rsidRPr="0071212D">
        <w:rPr>
          <w:rFonts w:ascii="Arial" w:hAnsi="Arial" w:cs="Arial"/>
          <w:sz w:val="20"/>
          <w:szCs w:val="20"/>
        </w:rPr>
        <w:t xml:space="preserve"> zo strany objednávateľa. </w:t>
      </w:r>
    </w:p>
    <w:p w14:paraId="2AE14721" w14:textId="3E4E0C51" w:rsidR="0047558A" w:rsidRPr="006A14D2" w:rsidRDefault="0047558A" w:rsidP="0074311E">
      <w:pPr>
        <w:pStyle w:val="Odsekzoznamu"/>
        <w:numPr>
          <w:ilvl w:val="1"/>
          <w:numId w:val="98"/>
        </w:numPr>
        <w:jc w:val="both"/>
        <w:rPr>
          <w:rFonts w:ascii="Arial" w:hAnsi="Arial" w:cs="Arial"/>
          <w:sz w:val="20"/>
          <w:szCs w:val="20"/>
        </w:rPr>
      </w:pPr>
      <w:r w:rsidRPr="006A14D2">
        <w:rPr>
          <w:rFonts w:ascii="Arial" w:hAnsi="Arial" w:cs="Arial"/>
          <w:sz w:val="20"/>
          <w:szCs w:val="20"/>
        </w:rPr>
        <w:t xml:space="preserve">Faktúra musí obsahovať všetky náležitosti faktúry podľa zákona č. 222/2004 Z. z. o dani z pridanej hodnoty v znení neskorších predpisov </w:t>
      </w:r>
      <w:r w:rsidR="00ED1F1D" w:rsidRPr="006A14D2">
        <w:rPr>
          <w:rFonts w:ascii="Arial" w:hAnsi="Arial" w:cs="Arial"/>
          <w:sz w:val="20"/>
          <w:szCs w:val="20"/>
        </w:rPr>
        <w:t xml:space="preserve">(ďalej ako „zákon o DPH“) </w:t>
      </w:r>
      <w:r w:rsidRPr="006A14D2">
        <w:rPr>
          <w:rFonts w:ascii="Arial" w:hAnsi="Arial" w:cs="Arial"/>
          <w:sz w:val="20"/>
          <w:szCs w:val="20"/>
        </w:rPr>
        <w:t>a účtovného dokladu podľa zákona č. 431/2002 Z. z. o účtovníctve v znení neskorších predpisov, ako aj špecifikáciu fakturovaných služieb</w:t>
      </w:r>
      <w:r w:rsidR="006A14D2" w:rsidRPr="006A14D2">
        <w:rPr>
          <w:rFonts w:ascii="Arial" w:hAnsi="Arial" w:cs="Arial"/>
          <w:sz w:val="20"/>
          <w:szCs w:val="20"/>
        </w:rPr>
        <w:t>. Ak sa na zhotoviteľa vzťahuje</w:t>
      </w:r>
      <w:r w:rsidR="00662BEA">
        <w:rPr>
          <w:rFonts w:ascii="Arial" w:hAnsi="Arial" w:cs="Arial"/>
          <w:sz w:val="20"/>
          <w:szCs w:val="20"/>
        </w:rPr>
        <w:t xml:space="preserve"> </w:t>
      </w:r>
      <w:r w:rsidR="00662BEA">
        <w:rPr>
          <w:rFonts w:ascii="Arial" w:eastAsia="Calibri" w:hAnsi="Arial" w:cs="Arial"/>
          <w:sz w:val="20"/>
          <w:szCs w:val="20"/>
          <w:lang w:eastAsia="en-US"/>
        </w:rPr>
        <w:t>ustanovenie</w:t>
      </w:r>
      <w:r w:rsidR="00662BEA" w:rsidRPr="006A14D2">
        <w:rPr>
          <w:rFonts w:ascii="Arial" w:eastAsia="Calibri" w:hAnsi="Arial" w:cs="Arial"/>
          <w:sz w:val="20"/>
          <w:szCs w:val="20"/>
          <w:lang w:eastAsia="en-US"/>
        </w:rPr>
        <w:t xml:space="preserve"> § 69 ods. 12 písm. h až j) zákona </w:t>
      </w:r>
      <w:r w:rsidR="00662BEA" w:rsidRPr="00507FC4">
        <w:rPr>
          <w:rFonts w:ascii="Arial" w:eastAsia="Calibri" w:hAnsi="Arial" w:cs="Arial"/>
          <w:sz w:val="20"/>
          <w:szCs w:val="20"/>
          <w:lang w:eastAsia="en-US"/>
        </w:rPr>
        <w:t>o DPH</w:t>
      </w:r>
      <w:r w:rsidR="006A14D2" w:rsidRPr="00507FC4">
        <w:rPr>
          <w:rFonts w:ascii="Arial" w:hAnsi="Arial" w:cs="Arial"/>
          <w:sz w:val="20"/>
          <w:szCs w:val="20"/>
        </w:rPr>
        <w:t>,</w:t>
      </w:r>
      <w:r w:rsidR="007405BD" w:rsidRPr="00BA37A5">
        <w:rPr>
          <w:rFonts w:ascii="Arial" w:hAnsi="Arial" w:cs="Arial"/>
          <w:sz w:val="20"/>
          <w:szCs w:val="20"/>
        </w:rPr>
        <w:t xml:space="preserve"> </w:t>
      </w:r>
      <w:r w:rsidR="007405BD" w:rsidRPr="0059448C">
        <w:rPr>
          <w:rFonts w:ascii="Arial" w:hAnsi="Arial" w:cs="Arial"/>
          <w:sz w:val="20"/>
          <w:szCs w:val="20"/>
        </w:rPr>
        <w:t>zhotoviteľ vyhotoví faktúru bez DPH, a zároveň na nej uvedie text „prenesenie daňovej povinnosti“ a objednávateľ si dodané a fakturované služby samozdaní.</w:t>
      </w:r>
      <w:r w:rsidR="006A14D2" w:rsidRPr="00507FC4">
        <w:rPr>
          <w:rFonts w:ascii="Arial" w:hAnsi="Arial" w:cs="Arial"/>
          <w:sz w:val="20"/>
          <w:szCs w:val="20"/>
        </w:rPr>
        <w:t xml:space="preserve"> </w:t>
      </w:r>
      <w:r w:rsidRPr="00507FC4">
        <w:rPr>
          <w:rFonts w:ascii="Arial" w:hAnsi="Arial" w:cs="Arial"/>
          <w:sz w:val="20"/>
          <w:szCs w:val="20"/>
        </w:rPr>
        <w:t xml:space="preserve">Za správne vyhotovenie faktúry zodpovedá v plnom rozsahu </w:t>
      </w:r>
      <w:r w:rsidR="006100FB" w:rsidRPr="00526D99">
        <w:rPr>
          <w:rFonts w:ascii="Arial" w:hAnsi="Arial" w:cs="Arial"/>
          <w:sz w:val="20"/>
          <w:szCs w:val="20"/>
        </w:rPr>
        <w:t>zhotoviteľ</w:t>
      </w:r>
      <w:r w:rsidRPr="00526D99">
        <w:rPr>
          <w:rFonts w:ascii="Arial" w:hAnsi="Arial" w:cs="Arial"/>
          <w:sz w:val="20"/>
          <w:szCs w:val="20"/>
        </w:rPr>
        <w:t>.</w:t>
      </w:r>
    </w:p>
    <w:p w14:paraId="0A05A0B6" w14:textId="3178813B" w:rsidR="0047558A" w:rsidRPr="006471A7" w:rsidRDefault="006471A7" w:rsidP="0074311E">
      <w:pPr>
        <w:pStyle w:val="Odsekzoznamu"/>
        <w:numPr>
          <w:ilvl w:val="1"/>
          <w:numId w:val="98"/>
        </w:numPr>
        <w:jc w:val="both"/>
        <w:rPr>
          <w:rFonts w:ascii="Arial" w:hAnsi="Arial" w:cs="Arial"/>
          <w:sz w:val="20"/>
          <w:szCs w:val="20"/>
        </w:rPr>
      </w:pPr>
      <w:r w:rsidRPr="00703EF4">
        <w:rPr>
          <w:rFonts w:ascii="Arial" w:hAnsi="Arial" w:cs="Arial"/>
          <w:sz w:val="20"/>
          <w:szCs w:val="20"/>
        </w:rPr>
        <w:t>Úhrada oprávnene fakturovaných súm bude realizovaná formou bezhotovostného platobného styku. Splatnosť</w:t>
      </w:r>
      <w:r w:rsidR="00A51408">
        <w:rPr>
          <w:rFonts w:ascii="Arial" w:hAnsi="Arial" w:cs="Arial"/>
          <w:sz w:val="20"/>
          <w:szCs w:val="20"/>
        </w:rPr>
        <w:t xml:space="preserve"> formálnej a vecne správnej</w:t>
      </w:r>
      <w:r w:rsidRPr="00703EF4">
        <w:rPr>
          <w:rFonts w:ascii="Arial" w:hAnsi="Arial" w:cs="Arial"/>
          <w:sz w:val="20"/>
          <w:szCs w:val="20"/>
        </w:rPr>
        <w:t xml:space="preserve"> faktúr</w:t>
      </w:r>
      <w:r w:rsidR="00A51408">
        <w:rPr>
          <w:rFonts w:ascii="Arial" w:hAnsi="Arial" w:cs="Arial"/>
          <w:sz w:val="20"/>
          <w:szCs w:val="20"/>
        </w:rPr>
        <w:t>y</w:t>
      </w:r>
      <w:r w:rsidRPr="00703EF4">
        <w:rPr>
          <w:rFonts w:ascii="Arial" w:hAnsi="Arial" w:cs="Arial"/>
          <w:sz w:val="20"/>
          <w:szCs w:val="20"/>
        </w:rPr>
        <w:t xml:space="preserve"> je 30 </w:t>
      </w:r>
      <w:r w:rsidR="00DC67B5">
        <w:rPr>
          <w:rFonts w:ascii="Arial" w:hAnsi="Arial" w:cs="Arial"/>
          <w:sz w:val="20"/>
          <w:szCs w:val="20"/>
        </w:rPr>
        <w:t xml:space="preserve">kalendárnych </w:t>
      </w:r>
      <w:r w:rsidRPr="00703EF4">
        <w:rPr>
          <w:rFonts w:ascii="Arial" w:hAnsi="Arial" w:cs="Arial"/>
          <w:sz w:val="20"/>
          <w:szCs w:val="20"/>
        </w:rPr>
        <w:t xml:space="preserve">dní odo dňa </w:t>
      </w:r>
      <w:r w:rsidR="00DC67B5">
        <w:rPr>
          <w:rFonts w:ascii="Arial" w:hAnsi="Arial" w:cs="Arial"/>
          <w:sz w:val="20"/>
          <w:szCs w:val="20"/>
        </w:rPr>
        <w:t>jej</w:t>
      </w:r>
      <w:r w:rsidRPr="00703EF4">
        <w:rPr>
          <w:rFonts w:ascii="Arial" w:hAnsi="Arial" w:cs="Arial"/>
          <w:sz w:val="20"/>
          <w:szCs w:val="20"/>
        </w:rPr>
        <w:t xml:space="preserve"> preukázateľného doručenia objednávateľovi</w:t>
      </w:r>
      <w:r w:rsidR="0013428C">
        <w:rPr>
          <w:rFonts w:ascii="Arial" w:hAnsi="Arial" w:cs="Arial"/>
          <w:sz w:val="20"/>
          <w:szCs w:val="20"/>
        </w:rPr>
        <w:t xml:space="preserve"> </w:t>
      </w:r>
      <w:r w:rsidR="00507FC4">
        <w:rPr>
          <w:rFonts w:ascii="Arial" w:hAnsi="Arial" w:cs="Arial"/>
          <w:sz w:val="20"/>
          <w:szCs w:val="20"/>
        </w:rPr>
        <w:t>v elektronickej podobe</w:t>
      </w:r>
      <w:r w:rsidR="0013428C">
        <w:rPr>
          <w:rFonts w:ascii="Arial" w:hAnsi="Arial" w:cs="Arial"/>
          <w:sz w:val="20"/>
          <w:szCs w:val="20"/>
        </w:rPr>
        <w:t xml:space="preserve"> </w:t>
      </w:r>
      <w:r w:rsidR="007B0FA5">
        <w:rPr>
          <w:rFonts w:ascii="Arial" w:hAnsi="Arial" w:cs="Arial"/>
          <w:sz w:val="20"/>
          <w:szCs w:val="20"/>
        </w:rPr>
        <w:t xml:space="preserve">vo formáte .pdf </w:t>
      </w:r>
      <w:r w:rsidR="0013428C">
        <w:rPr>
          <w:rFonts w:ascii="Arial" w:hAnsi="Arial" w:cs="Arial"/>
          <w:sz w:val="20"/>
          <w:szCs w:val="20"/>
        </w:rPr>
        <w:t xml:space="preserve">na e-mailovú adresu objednávateľa </w:t>
      </w:r>
      <w:hyperlink r:id="rId12" w:history="1">
        <w:r w:rsidR="00356992">
          <w:rPr>
            <w:rStyle w:val="Hypertextovprepojenie"/>
            <w:rFonts w:ascii="Arial" w:hAnsi="Arial" w:cs="Arial"/>
            <w:sz w:val="20"/>
            <w:szCs w:val="20"/>
          </w:rPr>
          <w:t>fakturyPC@vszp.sk</w:t>
        </w:r>
      </w:hyperlink>
      <w:r w:rsidRPr="00703EF4">
        <w:rPr>
          <w:rFonts w:ascii="Arial" w:hAnsi="Arial" w:cs="Arial"/>
          <w:sz w:val="20"/>
          <w:szCs w:val="20"/>
        </w:rPr>
        <w:t xml:space="preserve">. Za deň splnenia peňažného záväzku sa považuje deň odpísania dlžnej sumy z účtu objednávateľa v prospech účtu </w:t>
      </w:r>
      <w:r>
        <w:rPr>
          <w:rFonts w:ascii="Arial" w:hAnsi="Arial" w:cs="Arial"/>
          <w:sz w:val="20"/>
          <w:szCs w:val="20"/>
        </w:rPr>
        <w:t>zhotoviteľa</w:t>
      </w:r>
      <w:r w:rsidRPr="00703EF4">
        <w:rPr>
          <w:rFonts w:ascii="Arial" w:hAnsi="Arial" w:cs="Arial"/>
          <w:sz w:val="20"/>
          <w:szCs w:val="20"/>
        </w:rPr>
        <w:t>.</w:t>
      </w:r>
      <w:r w:rsidR="00DC67B5">
        <w:rPr>
          <w:rFonts w:ascii="Arial" w:hAnsi="Arial" w:cs="Arial"/>
          <w:sz w:val="20"/>
          <w:szCs w:val="20"/>
        </w:rPr>
        <w:t xml:space="preserve"> </w:t>
      </w:r>
      <w:r w:rsidR="00DC67B5" w:rsidRPr="00DC67B5">
        <w:rPr>
          <w:rFonts w:ascii="Arial" w:hAnsi="Arial" w:cs="Arial"/>
          <w:sz w:val="20"/>
          <w:szCs w:val="20"/>
        </w:rPr>
        <w:t>Pokiaľ posledný deň lehoty splatnosti pripadne podľa slovenského kalendára na deň pracovného voľna, pokoja alebo sviatok, ako deň splnenia peňažného záväzku sa bude považovať za rovnako dohodnutých cenových a platobných podmienok nasledujúci prvý pracovný deň.</w:t>
      </w:r>
      <w:r w:rsidRPr="00703EF4">
        <w:rPr>
          <w:rFonts w:ascii="Arial" w:hAnsi="Arial" w:cs="Arial"/>
          <w:sz w:val="20"/>
          <w:szCs w:val="20"/>
        </w:rPr>
        <w:t xml:space="preserve"> </w:t>
      </w:r>
      <w:r w:rsidR="0047558A" w:rsidRPr="006471A7">
        <w:rPr>
          <w:rFonts w:ascii="Arial" w:hAnsi="Arial" w:cs="Arial"/>
          <w:sz w:val="20"/>
          <w:szCs w:val="20"/>
        </w:rPr>
        <w:t xml:space="preserve"> </w:t>
      </w:r>
    </w:p>
    <w:p w14:paraId="14F311EA" w14:textId="705BC947" w:rsidR="0047558A" w:rsidRPr="00703EF4" w:rsidRDefault="0047558A" w:rsidP="0074311E">
      <w:pPr>
        <w:pStyle w:val="Odsekzoznamu"/>
        <w:numPr>
          <w:ilvl w:val="1"/>
          <w:numId w:val="98"/>
        </w:numPr>
        <w:jc w:val="both"/>
        <w:rPr>
          <w:rFonts w:ascii="Arial" w:hAnsi="Arial" w:cs="Arial"/>
          <w:sz w:val="20"/>
          <w:szCs w:val="20"/>
        </w:rPr>
      </w:pPr>
      <w:r w:rsidRPr="00703EF4">
        <w:rPr>
          <w:rFonts w:ascii="Arial" w:hAnsi="Arial" w:cs="Arial"/>
          <w:sz w:val="20"/>
          <w:szCs w:val="20"/>
        </w:rPr>
        <w:t xml:space="preserve">Faktúru vystavenú v rozpore s touto </w:t>
      </w:r>
      <w:r w:rsidR="00703EF4" w:rsidRPr="00703EF4">
        <w:rPr>
          <w:rFonts w:ascii="Arial" w:hAnsi="Arial" w:cs="Arial"/>
          <w:sz w:val="20"/>
          <w:szCs w:val="20"/>
        </w:rPr>
        <w:t>zmluvou</w:t>
      </w:r>
      <w:r w:rsidRPr="00703EF4">
        <w:rPr>
          <w:rFonts w:ascii="Arial" w:hAnsi="Arial" w:cs="Arial"/>
          <w:sz w:val="20"/>
          <w:szCs w:val="20"/>
        </w:rPr>
        <w:t xml:space="preserve"> ale</w:t>
      </w:r>
      <w:r w:rsidR="00703EF4" w:rsidRPr="00703EF4">
        <w:rPr>
          <w:rFonts w:ascii="Arial" w:hAnsi="Arial" w:cs="Arial"/>
          <w:sz w:val="20"/>
          <w:szCs w:val="20"/>
        </w:rPr>
        <w:t>bo nespĺňajúcu podmienky tejto zmluvy</w:t>
      </w:r>
      <w:r w:rsidRPr="00703EF4">
        <w:rPr>
          <w:rFonts w:ascii="Arial" w:hAnsi="Arial" w:cs="Arial"/>
          <w:sz w:val="20"/>
          <w:szCs w:val="20"/>
        </w:rPr>
        <w:t xml:space="preserve"> je objednávateľ oprávnený vrátiť </w:t>
      </w:r>
      <w:r w:rsidR="00A51408">
        <w:rPr>
          <w:rFonts w:ascii="Arial" w:hAnsi="Arial" w:cs="Arial"/>
          <w:sz w:val="20"/>
          <w:szCs w:val="20"/>
        </w:rPr>
        <w:t xml:space="preserve">v lehote splatnosti </w:t>
      </w:r>
      <w:r w:rsidR="006100FB">
        <w:rPr>
          <w:rFonts w:ascii="Arial" w:hAnsi="Arial" w:cs="Arial"/>
          <w:sz w:val="20"/>
          <w:szCs w:val="20"/>
        </w:rPr>
        <w:t>zhotoviteľovi</w:t>
      </w:r>
      <w:r w:rsidRPr="00703EF4">
        <w:rPr>
          <w:rFonts w:ascii="Arial" w:hAnsi="Arial" w:cs="Arial"/>
          <w:sz w:val="20"/>
          <w:szCs w:val="20"/>
        </w:rPr>
        <w:t xml:space="preserve"> na </w:t>
      </w:r>
      <w:r w:rsidR="00A51408">
        <w:rPr>
          <w:rFonts w:ascii="Arial" w:hAnsi="Arial" w:cs="Arial"/>
          <w:sz w:val="20"/>
          <w:szCs w:val="20"/>
        </w:rPr>
        <w:t>opravu, resp. doplnenie, pričom prestane plynúť lehota splatnosti faktúry a</w:t>
      </w:r>
      <w:r w:rsidRPr="00703EF4">
        <w:rPr>
          <w:rFonts w:ascii="Arial" w:hAnsi="Arial" w:cs="Arial"/>
          <w:sz w:val="20"/>
          <w:szCs w:val="20"/>
        </w:rPr>
        <w:t xml:space="preserve"> nová lehota splatnosti začne plynúť dň</w:t>
      </w:r>
      <w:r w:rsidR="00A51408">
        <w:rPr>
          <w:rFonts w:ascii="Arial" w:hAnsi="Arial" w:cs="Arial"/>
          <w:sz w:val="20"/>
          <w:szCs w:val="20"/>
        </w:rPr>
        <w:t>om</w:t>
      </w:r>
      <w:r w:rsidRPr="00703EF4">
        <w:rPr>
          <w:rFonts w:ascii="Arial" w:hAnsi="Arial" w:cs="Arial"/>
          <w:sz w:val="20"/>
          <w:szCs w:val="20"/>
        </w:rPr>
        <w:t xml:space="preserve"> </w:t>
      </w:r>
      <w:r w:rsidR="00A51408">
        <w:rPr>
          <w:rFonts w:ascii="Arial" w:hAnsi="Arial" w:cs="Arial"/>
          <w:sz w:val="20"/>
          <w:szCs w:val="20"/>
        </w:rPr>
        <w:t xml:space="preserve">preukázateľného </w:t>
      </w:r>
      <w:r w:rsidRPr="00703EF4">
        <w:rPr>
          <w:rFonts w:ascii="Arial" w:hAnsi="Arial" w:cs="Arial"/>
          <w:sz w:val="20"/>
          <w:szCs w:val="20"/>
        </w:rPr>
        <w:t xml:space="preserve">doručenia </w:t>
      </w:r>
      <w:r w:rsidR="00A51408">
        <w:rPr>
          <w:rFonts w:ascii="Arial" w:hAnsi="Arial" w:cs="Arial"/>
          <w:sz w:val="20"/>
          <w:szCs w:val="20"/>
        </w:rPr>
        <w:t>novej, resp. doplnenej</w:t>
      </w:r>
      <w:r w:rsidRPr="00703EF4">
        <w:rPr>
          <w:rFonts w:ascii="Arial" w:hAnsi="Arial" w:cs="Arial"/>
          <w:sz w:val="20"/>
          <w:szCs w:val="20"/>
        </w:rPr>
        <w:t xml:space="preserve"> faktúry objednávateľovi.</w:t>
      </w:r>
    </w:p>
    <w:p w14:paraId="4C030B25" w14:textId="626B3011" w:rsidR="0047558A" w:rsidRDefault="0047558A" w:rsidP="0074311E">
      <w:pPr>
        <w:pStyle w:val="Odsekzoznamu"/>
        <w:numPr>
          <w:ilvl w:val="1"/>
          <w:numId w:val="98"/>
        </w:numPr>
        <w:jc w:val="both"/>
        <w:rPr>
          <w:rFonts w:ascii="Arial" w:hAnsi="Arial" w:cs="Arial"/>
          <w:sz w:val="20"/>
          <w:szCs w:val="20"/>
        </w:rPr>
      </w:pPr>
      <w:r w:rsidRPr="00703EF4">
        <w:rPr>
          <w:rFonts w:ascii="Arial" w:hAnsi="Arial" w:cs="Arial"/>
          <w:sz w:val="20"/>
          <w:szCs w:val="20"/>
        </w:rPr>
        <w:t xml:space="preserve">Objednávateľ neposkytuje </w:t>
      </w:r>
      <w:r w:rsidR="006100FB">
        <w:rPr>
          <w:rFonts w:ascii="Arial" w:hAnsi="Arial" w:cs="Arial"/>
          <w:sz w:val="20"/>
          <w:szCs w:val="20"/>
        </w:rPr>
        <w:t>zhotoviteľovi</w:t>
      </w:r>
      <w:r w:rsidRPr="00703EF4">
        <w:rPr>
          <w:rFonts w:ascii="Arial" w:hAnsi="Arial" w:cs="Arial"/>
          <w:sz w:val="20"/>
          <w:szCs w:val="20"/>
        </w:rPr>
        <w:t xml:space="preserve"> preddavky na cenu </w:t>
      </w:r>
      <w:r w:rsidR="00F10CFA">
        <w:rPr>
          <w:rFonts w:ascii="Arial" w:hAnsi="Arial" w:cs="Arial"/>
          <w:sz w:val="20"/>
          <w:szCs w:val="20"/>
        </w:rPr>
        <w:t>predmet</w:t>
      </w:r>
      <w:r w:rsidR="00DA73A9">
        <w:rPr>
          <w:rFonts w:ascii="Arial" w:hAnsi="Arial" w:cs="Arial"/>
          <w:sz w:val="20"/>
          <w:szCs w:val="20"/>
        </w:rPr>
        <w:t>u</w:t>
      </w:r>
      <w:r w:rsidR="00F10CFA">
        <w:rPr>
          <w:rFonts w:ascii="Arial" w:hAnsi="Arial" w:cs="Arial"/>
          <w:sz w:val="20"/>
          <w:szCs w:val="20"/>
        </w:rPr>
        <w:t xml:space="preserve"> zmluvy</w:t>
      </w:r>
      <w:r w:rsidR="00DC67B5" w:rsidRPr="00703EF4">
        <w:rPr>
          <w:rFonts w:ascii="Arial" w:hAnsi="Arial" w:cs="Arial"/>
          <w:sz w:val="20"/>
          <w:szCs w:val="20"/>
        </w:rPr>
        <w:t xml:space="preserve"> </w:t>
      </w:r>
      <w:r w:rsidRPr="00703EF4">
        <w:rPr>
          <w:rFonts w:ascii="Arial" w:hAnsi="Arial" w:cs="Arial"/>
          <w:sz w:val="20"/>
          <w:szCs w:val="20"/>
        </w:rPr>
        <w:t xml:space="preserve">podľa tejto </w:t>
      </w:r>
      <w:r w:rsidR="00703EF4" w:rsidRPr="00703EF4">
        <w:rPr>
          <w:rFonts w:ascii="Arial" w:hAnsi="Arial" w:cs="Arial"/>
          <w:sz w:val="20"/>
          <w:szCs w:val="20"/>
        </w:rPr>
        <w:t>zmluvy</w:t>
      </w:r>
      <w:r w:rsidRPr="00703EF4">
        <w:rPr>
          <w:rFonts w:ascii="Arial" w:hAnsi="Arial" w:cs="Arial"/>
          <w:sz w:val="20"/>
          <w:szCs w:val="20"/>
        </w:rPr>
        <w:t xml:space="preserve">. </w:t>
      </w:r>
    </w:p>
    <w:p w14:paraId="750FB161" w14:textId="0783F455" w:rsidR="00E454E0" w:rsidRPr="009502CA" w:rsidRDefault="00E454E0">
      <w:pPr>
        <w:pStyle w:val="Odsekzoznamu"/>
        <w:numPr>
          <w:ilvl w:val="1"/>
          <w:numId w:val="98"/>
        </w:numPr>
        <w:jc w:val="both"/>
        <w:rPr>
          <w:rFonts w:ascii="Arial" w:hAnsi="Arial" w:cs="Arial"/>
          <w:sz w:val="20"/>
          <w:szCs w:val="20"/>
        </w:rPr>
      </w:pPr>
      <w:r w:rsidRPr="009502CA">
        <w:rPr>
          <w:rFonts w:ascii="Arial" w:hAnsi="Arial" w:cs="Arial"/>
          <w:iCs/>
          <w:sz w:val="20"/>
          <w:szCs w:val="20"/>
        </w:rPr>
        <w:t xml:space="preserve">Ak je </w:t>
      </w:r>
      <w:r>
        <w:rPr>
          <w:rFonts w:ascii="Arial" w:hAnsi="Arial" w:cs="Arial"/>
          <w:iCs/>
          <w:sz w:val="20"/>
          <w:szCs w:val="20"/>
        </w:rPr>
        <w:t>zhotoviteľ</w:t>
      </w:r>
      <w:r w:rsidRPr="009502CA">
        <w:rPr>
          <w:rFonts w:ascii="Arial" w:hAnsi="Arial" w:cs="Arial"/>
          <w:iCs/>
          <w:sz w:val="20"/>
          <w:szCs w:val="20"/>
        </w:rPr>
        <w:t xml:space="preserve"> platiteľom DPH, cena za predmet zmluvy bude uhradená iba na bankový účet, ktorý je zverejnený v zozname bankových účtov zverejnenom na webovom sídle finančného riaditeľstva</w:t>
      </w:r>
      <w:r>
        <w:rPr>
          <w:rFonts w:ascii="Arial" w:hAnsi="Arial" w:cs="Arial"/>
          <w:iCs/>
          <w:sz w:val="20"/>
          <w:szCs w:val="20"/>
        </w:rPr>
        <w:t>. Zhotoviteľ</w:t>
      </w:r>
      <w:r w:rsidRPr="009502CA">
        <w:rPr>
          <w:rFonts w:ascii="Arial" w:hAnsi="Arial" w:cs="Arial"/>
          <w:iCs/>
          <w:sz w:val="20"/>
          <w:szCs w:val="20"/>
        </w:rPr>
        <w:t xml:space="preserve"> je povinný ihneď písomne informovať </w:t>
      </w:r>
      <w:r>
        <w:rPr>
          <w:rFonts w:ascii="Arial" w:hAnsi="Arial" w:cs="Arial"/>
          <w:iCs/>
          <w:sz w:val="20"/>
          <w:szCs w:val="20"/>
        </w:rPr>
        <w:t>objednávateľa</w:t>
      </w:r>
      <w:r w:rsidRPr="009502CA">
        <w:rPr>
          <w:rFonts w:ascii="Arial" w:hAnsi="Arial" w:cs="Arial"/>
          <w:iCs/>
          <w:sz w:val="20"/>
          <w:szCs w:val="20"/>
        </w:rPr>
        <w:t xml:space="preserve"> o každej zmene tohto bankového účtu. Ak </w:t>
      </w:r>
      <w:r>
        <w:rPr>
          <w:rFonts w:ascii="Arial" w:hAnsi="Arial" w:cs="Arial"/>
          <w:iCs/>
          <w:sz w:val="20"/>
          <w:szCs w:val="20"/>
        </w:rPr>
        <w:t>zhotoviteľ</w:t>
      </w:r>
      <w:r w:rsidRPr="009502CA">
        <w:rPr>
          <w:rFonts w:ascii="Arial" w:hAnsi="Arial" w:cs="Arial"/>
          <w:iCs/>
          <w:sz w:val="20"/>
          <w:szCs w:val="20"/>
        </w:rPr>
        <w:t xml:space="preserve">, ktorý je platiteľom DPH, nesplní povinnosť podľa § 6 ods. 1, 2 a 3 a § 85kk zákona č. 222/2004 Z. z. o dani z pridanej hodnoty, </w:t>
      </w:r>
      <w:r>
        <w:rPr>
          <w:rFonts w:ascii="Arial" w:hAnsi="Arial" w:cs="Arial"/>
          <w:iCs/>
          <w:sz w:val="20"/>
          <w:szCs w:val="20"/>
        </w:rPr>
        <w:t>objednávateľ je oprávnený</w:t>
      </w:r>
      <w:r w:rsidRPr="009502CA">
        <w:rPr>
          <w:rFonts w:ascii="Arial" w:hAnsi="Arial" w:cs="Arial"/>
          <w:iCs/>
          <w:sz w:val="20"/>
          <w:szCs w:val="20"/>
        </w:rPr>
        <w:t xml:space="preserve"> postupovať v zmysle ustanovenia § 69c ods. 1 zákona č. 222/2004 Z. z. o dani z pridanej hodnoty, t. j. uhradiť sumu vo výške DPH alebo jej časť uvedenú vo faktúre </w:t>
      </w:r>
      <w:r>
        <w:rPr>
          <w:rFonts w:ascii="Arial" w:hAnsi="Arial" w:cs="Arial"/>
          <w:iCs/>
          <w:sz w:val="20"/>
          <w:szCs w:val="20"/>
        </w:rPr>
        <w:t>zhotoviteľa</w:t>
      </w:r>
      <w:r w:rsidRPr="009502CA">
        <w:rPr>
          <w:rFonts w:ascii="Arial" w:hAnsi="Arial" w:cs="Arial"/>
          <w:iCs/>
          <w:sz w:val="20"/>
          <w:szCs w:val="20"/>
        </w:rPr>
        <w:t xml:space="preserve"> na číslo účtu správcu dane vedeného pre </w:t>
      </w:r>
      <w:r>
        <w:rPr>
          <w:rFonts w:ascii="Arial" w:hAnsi="Arial" w:cs="Arial"/>
          <w:iCs/>
          <w:sz w:val="20"/>
          <w:szCs w:val="20"/>
        </w:rPr>
        <w:t>zhotoviteľa</w:t>
      </w:r>
      <w:r w:rsidRPr="009502CA">
        <w:rPr>
          <w:rFonts w:ascii="Arial" w:hAnsi="Arial" w:cs="Arial"/>
          <w:iCs/>
          <w:sz w:val="20"/>
          <w:szCs w:val="20"/>
        </w:rPr>
        <w:t xml:space="preserve"> podľa § 67 zákona č. 563/2009 Z. z. o správe daní, pričom </w:t>
      </w:r>
      <w:r>
        <w:rPr>
          <w:rFonts w:ascii="Arial" w:hAnsi="Arial" w:cs="Arial"/>
          <w:iCs/>
          <w:sz w:val="20"/>
          <w:szCs w:val="20"/>
        </w:rPr>
        <w:t xml:space="preserve">objednávateľ </w:t>
      </w:r>
      <w:r w:rsidRPr="009502CA">
        <w:rPr>
          <w:rFonts w:ascii="Arial" w:hAnsi="Arial" w:cs="Arial"/>
          <w:iCs/>
          <w:sz w:val="20"/>
          <w:szCs w:val="20"/>
        </w:rPr>
        <w:t xml:space="preserve">nie je v omeškaní, ak z tohto dôvodu neplní, čo jej ukladá zmluva. </w:t>
      </w:r>
      <w:r>
        <w:rPr>
          <w:rFonts w:ascii="Arial" w:hAnsi="Arial" w:cs="Arial"/>
          <w:iCs/>
          <w:sz w:val="20"/>
          <w:szCs w:val="20"/>
        </w:rPr>
        <w:t>Zhotoviteľ</w:t>
      </w:r>
      <w:r w:rsidRPr="009502CA">
        <w:rPr>
          <w:rFonts w:ascii="Arial" w:hAnsi="Arial" w:cs="Arial"/>
          <w:iCs/>
          <w:sz w:val="20"/>
          <w:szCs w:val="20"/>
        </w:rPr>
        <w:t xml:space="preserve"> v takom prípade nemá nárok na úhradu príslušnej časti faktúry zodpovedajúcej výške DPH, na úroky z omeškania ani akékoľvek iné sankcie súvisiace s neuhradenou príslušnou časťou faktúry.</w:t>
      </w:r>
    </w:p>
    <w:p w14:paraId="148CC925" w14:textId="21185669" w:rsidR="00703EF4" w:rsidRDefault="00703EF4" w:rsidP="00703EF4">
      <w:pPr>
        <w:pStyle w:val="l17"/>
        <w:ind w:right="340"/>
        <w:rPr>
          <w:rFonts w:ascii="Arial" w:hAnsi="Arial" w:cs="Arial"/>
          <w:sz w:val="20"/>
          <w:szCs w:val="20"/>
        </w:rPr>
      </w:pPr>
    </w:p>
    <w:p w14:paraId="3DB7BC9B" w14:textId="77777777" w:rsidR="00C17EEE" w:rsidRDefault="00C17EEE" w:rsidP="00703EF4">
      <w:pPr>
        <w:pStyle w:val="l17"/>
        <w:ind w:right="340"/>
        <w:rPr>
          <w:rFonts w:ascii="Arial" w:hAnsi="Arial" w:cs="Arial"/>
          <w:sz w:val="20"/>
          <w:szCs w:val="20"/>
        </w:rPr>
      </w:pPr>
    </w:p>
    <w:p w14:paraId="1A0BB8AB" w14:textId="0BF57F96"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Článok </w:t>
      </w:r>
      <w:r w:rsidR="00C76D13">
        <w:rPr>
          <w:rFonts w:ascii="Arial" w:hAnsi="Arial" w:cs="Arial"/>
          <w:b/>
          <w:sz w:val="20"/>
          <w:szCs w:val="20"/>
        </w:rPr>
        <w:t>7</w:t>
      </w:r>
    </w:p>
    <w:p w14:paraId="4EB82BBF" w14:textId="77777777" w:rsidR="0047558A" w:rsidRPr="00703EF4" w:rsidRDefault="0047558A" w:rsidP="0047558A">
      <w:pPr>
        <w:jc w:val="center"/>
        <w:rPr>
          <w:rFonts w:ascii="Arial" w:hAnsi="Arial" w:cs="Arial"/>
          <w:b/>
          <w:sz w:val="20"/>
          <w:szCs w:val="20"/>
        </w:rPr>
      </w:pPr>
      <w:r w:rsidRPr="00703EF4">
        <w:rPr>
          <w:rFonts w:ascii="Arial" w:hAnsi="Arial" w:cs="Arial"/>
          <w:b/>
          <w:sz w:val="20"/>
          <w:szCs w:val="20"/>
        </w:rPr>
        <w:t>Osobitné protikorupčné ustanovenia</w:t>
      </w:r>
    </w:p>
    <w:p w14:paraId="4DBC2160" w14:textId="0B4E7D42" w:rsidR="004E3B7E" w:rsidRPr="00467D0E" w:rsidRDefault="004E3B7E" w:rsidP="00467D0E">
      <w:pPr>
        <w:pStyle w:val="Odsekzoznamu"/>
        <w:numPr>
          <w:ilvl w:val="1"/>
          <w:numId w:val="99"/>
        </w:numPr>
        <w:jc w:val="both"/>
        <w:rPr>
          <w:rFonts w:ascii="Arial" w:hAnsi="Arial" w:cs="Arial"/>
          <w:sz w:val="20"/>
          <w:szCs w:val="20"/>
        </w:rPr>
      </w:pPr>
      <w:r w:rsidRPr="00467D0E">
        <w:rPr>
          <w:rFonts w:ascii="Arial" w:hAnsi="Arial" w:cs="Arial"/>
          <w:sz w:val="20"/>
          <w:szCs w:val="20"/>
        </w:rPr>
        <w:lastRenderedPageBreak/>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0D273AB7" w14:textId="0C4590B9" w:rsidR="004E3B7E" w:rsidRPr="004E3B7E" w:rsidRDefault="004E3B7E" w:rsidP="00467D0E">
      <w:pPr>
        <w:pStyle w:val="Odsekzoznamu"/>
        <w:numPr>
          <w:ilvl w:val="1"/>
          <w:numId w:val="99"/>
        </w:numPr>
        <w:jc w:val="both"/>
        <w:rPr>
          <w:rFonts w:ascii="Arial" w:hAnsi="Arial" w:cs="Arial"/>
          <w:sz w:val="20"/>
          <w:szCs w:val="20"/>
        </w:rPr>
      </w:pPr>
      <w:r w:rsidRPr="004E3B7E">
        <w:rPr>
          <w:rFonts w:ascii="Arial" w:hAnsi="Arial" w:cs="Arial"/>
          <w:sz w:val="20"/>
          <w:szCs w:val="20"/>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a.s</w:t>
      </w:r>
      <w:r w:rsidR="00507FC4">
        <w:rPr>
          <w:rFonts w:ascii="Arial" w:hAnsi="Arial" w:cs="Arial"/>
          <w:sz w:val="20"/>
          <w:szCs w:val="20"/>
        </w:rPr>
        <w:t>.</w:t>
      </w:r>
      <w:r w:rsidRPr="004E3B7E">
        <w:rPr>
          <w:rFonts w:ascii="Arial" w:hAnsi="Arial" w:cs="Arial"/>
          <w:sz w:val="20"/>
          <w:szCs w:val="20"/>
        </w:rPr>
        <w:t>.</w:t>
      </w:r>
    </w:p>
    <w:p w14:paraId="7B2E8A7E" w14:textId="1C0393B5" w:rsidR="004E3B7E" w:rsidRPr="004E3B7E" w:rsidRDefault="004E3B7E" w:rsidP="00467D0E">
      <w:pPr>
        <w:pStyle w:val="Odsekzoznamu"/>
        <w:numPr>
          <w:ilvl w:val="1"/>
          <w:numId w:val="99"/>
        </w:numPr>
        <w:jc w:val="both"/>
        <w:rPr>
          <w:rFonts w:ascii="Arial" w:hAnsi="Arial" w:cs="Arial"/>
          <w:sz w:val="20"/>
          <w:szCs w:val="20"/>
        </w:rPr>
      </w:pPr>
      <w:r w:rsidRPr="004E3B7E">
        <w:rPr>
          <w:rFonts w:ascii="Arial" w:hAnsi="Arial" w:cs="Arial"/>
          <w:sz w:val="20"/>
          <w:szCs w:val="20"/>
        </w:rPr>
        <w:t>Zmluvné strany sa zaväzujú bezodkladne informovať druhú zmluvnú stranu, pokiaľ si budú vedomé alebo budú mať konkrétne podozrenie na korupciu pri dojednávaní, uzatváraní alebo pri plnení tejto zmluvy.</w:t>
      </w:r>
    </w:p>
    <w:p w14:paraId="3C3A2CBE" w14:textId="12547A7D" w:rsidR="004E3B7E" w:rsidRPr="004E3B7E" w:rsidRDefault="004E3B7E" w:rsidP="00467D0E">
      <w:pPr>
        <w:pStyle w:val="Odsekzoznamu"/>
        <w:numPr>
          <w:ilvl w:val="1"/>
          <w:numId w:val="99"/>
        </w:numPr>
        <w:jc w:val="both"/>
        <w:rPr>
          <w:rFonts w:ascii="Arial" w:hAnsi="Arial" w:cs="Arial"/>
          <w:sz w:val="20"/>
          <w:szCs w:val="20"/>
        </w:rPr>
      </w:pPr>
      <w:r w:rsidRPr="004E3B7E">
        <w:rPr>
          <w:rFonts w:ascii="Arial" w:hAnsi="Arial" w:cs="Arial"/>
          <w:sz w:val="20"/>
          <w:szCs w:val="20"/>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1ED33850" w14:textId="63CDBA49" w:rsidR="004E3B7E" w:rsidRPr="004E3B7E" w:rsidRDefault="004E3B7E" w:rsidP="00467D0E">
      <w:pPr>
        <w:pStyle w:val="Odsekzoznamu"/>
        <w:numPr>
          <w:ilvl w:val="1"/>
          <w:numId w:val="99"/>
        </w:numPr>
        <w:jc w:val="both"/>
        <w:rPr>
          <w:rFonts w:ascii="Arial" w:hAnsi="Arial" w:cs="Arial"/>
          <w:sz w:val="20"/>
          <w:szCs w:val="20"/>
        </w:rPr>
      </w:pPr>
      <w:r w:rsidRPr="004E3B7E">
        <w:rPr>
          <w:rFonts w:ascii="Arial" w:hAnsi="Arial" w:cs="Arial"/>
          <w:sz w:val="20"/>
          <w:szCs w:val="20"/>
        </w:rPr>
        <w:t>Zmluvné strany sa zaväzujú dodržiavať základné morálne a etické hodnoty ustanovené v obsahu Etického kódexu Všeobecnej zdravotnej poisťovne, a.s. V prípade nedodržiavania stanovených morálnych a etických hodnôt je zmluvná strana oprávnená od tejto zmluvy odstúpiť.</w:t>
      </w:r>
    </w:p>
    <w:p w14:paraId="592F7839" w14:textId="77777777" w:rsidR="00C17EEE" w:rsidRDefault="00C17EEE" w:rsidP="00B34CFA">
      <w:pPr>
        <w:shd w:val="clear" w:color="auto" w:fill="FFFFFF"/>
        <w:contextualSpacing/>
        <w:jc w:val="center"/>
        <w:rPr>
          <w:rFonts w:ascii="Arial" w:hAnsi="Arial" w:cs="Arial"/>
          <w:b/>
          <w:noProof/>
          <w:sz w:val="20"/>
          <w:szCs w:val="20"/>
        </w:rPr>
      </w:pPr>
    </w:p>
    <w:p w14:paraId="41D3C1FB" w14:textId="4471B4BC" w:rsidR="0047558A" w:rsidRPr="00703EF4" w:rsidRDefault="00702983" w:rsidP="00B34CFA">
      <w:pPr>
        <w:shd w:val="clear" w:color="auto" w:fill="FFFFFF"/>
        <w:contextualSpacing/>
        <w:jc w:val="center"/>
        <w:rPr>
          <w:rFonts w:ascii="Arial" w:hAnsi="Arial" w:cs="Arial"/>
          <w:b/>
          <w:noProof/>
          <w:sz w:val="20"/>
          <w:szCs w:val="20"/>
        </w:rPr>
      </w:pPr>
      <w:r>
        <w:rPr>
          <w:rFonts w:ascii="Arial" w:hAnsi="Arial" w:cs="Arial"/>
          <w:b/>
          <w:noProof/>
          <w:sz w:val="20"/>
          <w:szCs w:val="20"/>
        </w:rPr>
        <w:t xml:space="preserve">Článok </w:t>
      </w:r>
      <w:r w:rsidR="00C76D13">
        <w:rPr>
          <w:rFonts w:ascii="Arial" w:hAnsi="Arial" w:cs="Arial"/>
          <w:b/>
          <w:noProof/>
          <w:sz w:val="20"/>
          <w:szCs w:val="20"/>
        </w:rPr>
        <w:t>8</w:t>
      </w:r>
    </w:p>
    <w:p w14:paraId="73C59525" w14:textId="77777777" w:rsidR="0047558A" w:rsidRPr="00703EF4" w:rsidRDefault="0047558A" w:rsidP="00B34CFA">
      <w:pPr>
        <w:shd w:val="clear" w:color="auto" w:fill="FFFFFF"/>
        <w:contextualSpacing/>
        <w:jc w:val="center"/>
        <w:rPr>
          <w:rFonts w:ascii="Arial" w:hAnsi="Arial" w:cs="Arial"/>
          <w:b/>
          <w:noProof/>
          <w:sz w:val="20"/>
          <w:szCs w:val="20"/>
        </w:rPr>
      </w:pPr>
      <w:r w:rsidRPr="00703EF4">
        <w:rPr>
          <w:rFonts w:ascii="Arial" w:hAnsi="Arial" w:cs="Arial"/>
          <w:b/>
          <w:noProof/>
          <w:sz w:val="20"/>
          <w:szCs w:val="20"/>
        </w:rPr>
        <w:t>Osobitné ustanovenia</w:t>
      </w:r>
    </w:p>
    <w:p w14:paraId="08A679E5" w14:textId="75962EF5" w:rsidR="0047558A" w:rsidRPr="00467D0E" w:rsidRDefault="006100FB" w:rsidP="00467D0E">
      <w:pPr>
        <w:pStyle w:val="Odsekzoznamu"/>
        <w:numPr>
          <w:ilvl w:val="1"/>
          <w:numId w:val="100"/>
        </w:numPr>
        <w:jc w:val="both"/>
        <w:rPr>
          <w:rFonts w:ascii="Arial" w:eastAsia="Calibri" w:hAnsi="Arial" w:cs="Arial"/>
          <w:sz w:val="20"/>
          <w:szCs w:val="20"/>
        </w:rPr>
      </w:pPr>
      <w:r w:rsidRPr="00467D0E">
        <w:rPr>
          <w:rFonts w:ascii="Arial" w:eastAsia="Calibri" w:hAnsi="Arial" w:cs="Arial"/>
          <w:sz w:val="20"/>
          <w:szCs w:val="20"/>
        </w:rPr>
        <w:t>Zhotoviteľ</w:t>
      </w:r>
      <w:r w:rsidR="0047558A" w:rsidRPr="00467D0E">
        <w:rPr>
          <w:rFonts w:ascii="Arial" w:eastAsia="Calibri" w:hAnsi="Arial" w:cs="Arial"/>
          <w:sz w:val="20"/>
          <w:szCs w:val="20"/>
        </w:rPr>
        <w:t xml:space="preserve">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759F0C3F" w14:textId="7BBFFDF2" w:rsidR="0047558A" w:rsidRPr="00703EF4" w:rsidRDefault="0047558A" w:rsidP="00467D0E">
      <w:pPr>
        <w:pStyle w:val="Odsekzoznamu"/>
        <w:numPr>
          <w:ilvl w:val="1"/>
          <w:numId w:val="100"/>
        </w:numPr>
        <w:jc w:val="both"/>
        <w:rPr>
          <w:rFonts w:ascii="Arial" w:eastAsia="Calibri" w:hAnsi="Arial" w:cs="Arial"/>
          <w:sz w:val="20"/>
          <w:szCs w:val="20"/>
        </w:rPr>
      </w:pPr>
      <w:r w:rsidRPr="00703EF4">
        <w:rPr>
          <w:rFonts w:ascii="Arial" w:eastAsia="Calibri" w:hAnsi="Arial" w:cs="Arial"/>
          <w:sz w:val="20"/>
          <w:szCs w:val="20"/>
        </w:rPr>
        <w:t xml:space="preserve">Zmluvné strany sa dohodli, že písomnosti podľa tejto zmluvy sa doručujú osobne, poštou, kuriérskou službou alebo e-mailom. Písomnosti doručované poštou a kuriérskou službou sa doručujú na adresu sídla </w:t>
      </w:r>
      <w:r w:rsidR="00D41790">
        <w:rPr>
          <w:rFonts w:ascii="Arial" w:eastAsia="Calibri" w:hAnsi="Arial" w:cs="Arial"/>
          <w:sz w:val="20"/>
          <w:szCs w:val="20"/>
        </w:rPr>
        <w:t>zmluvných strán, uvedenú v </w:t>
      </w:r>
      <w:r w:rsidR="00507FC4">
        <w:rPr>
          <w:rFonts w:ascii="Arial" w:eastAsia="Calibri" w:hAnsi="Arial" w:cs="Arial"/>
          <w:sz w:val="20"/>
          <w:szCs w:val="20"/>
        </w:rPr>
        <w:t>č</w:t>
      </w:r>
      <w:r w:rsidR="00D41790">
        <w:rPr>
          <w:rFonts w:ascii="Arial" w:eastAsia="Calibri" w:hAnsi="Arial" w:cs="Arial"/>
          <w:sz w:val="20"/>
          <w:szCs w:val="20"/>
        </w:rPr>
        <w:t>lánku 1</w:t>
      </w:r>
      <w:r w:rsidRPr="00703EF4">
        <w:rPr>
          <w:rFonts w:ascii="Arial" w:eastAsia="Calibri" w:hAnsi="Arial" w:cs="Arial"/>
          <w:sz w:val="20"/>
          <w:szCs w:val="20"/>
        </w:rPr>
        <w:t> </w:t>
      </w:r>
      <w:r w:rsidR="00467D0E">
        <w:rPr>
          <w:rFonts w:ascii="Arial" w:eastAsia="Calibri" w:hAnsi="Arial" w:cs="Arial"/>
          <w:sz w:val="20"/>
          <w:szCs w:val="20"/>
        </w:rPr>
        <w:t xml:space="preserve">tejto </w:t>
      </w:r>
      <w:r w:rsidRPr="00703EF4">
        <w:rPr>
          <w:rFonts w:ascii="Arial" w:eastAsia="Calibri" w:hAnsi="Arial" w:cs="Arial"/>
          <w:sz w:val="20"/>
          <w:szCs w:val="20"/>
        </w:rPr>
        <w:t>zmluvy alebo oznámenú v súlade s týmto bodom</w:t>
      </w:r>
      <w:r w:rsidR="00467D0E">
        <w:rPr>
          <w:rFonts w:ascii="Arial" w:eastAsia="Calibri" w:hAnsi="Arial" w:cs="Arial"/>
          <w:sz w:val="20"/>
          <w:szCs w:val="20"/>
        </w:rPr>
        <w:t xml:space="preserve"> zmluvy</w:t>
      </w:r>
      <w:r w:rsidRPr="00703EF4">
        <w:rPr>
          <w:rFonts w:ascii="Arial" w:eastAsia="Calibri" w:hAnsi="Arial" w:cs="Arial"/>
          <w:sz w:val="20"/>
          <w:szCs w:val="20"/>
        </w:rPr>
        <w:t xml:space="preserve">.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niektorú z e-mailových adries druhej zmluvnej strany, uvedených v tejto zmluve, resp. na e-mailovú adresu </w:t>
      </w:r>
      <w:r w:rsidR="00D41790">
        <w:rPr>
          <w:rFonts w:ascii="Arial" w:eastAsia="Calibri" w:hAnsi="Arial" w:cs="Arial"/>
          <w:sz w:val="20"/>
          <w:szCs w:val="20"/>
        </w:rPr>
        <w:t>určenú v súlade s touto zmluvou</w:t>
      </w:r>
      <w:r w:rsidRPr="00703EF4">
        <w:rPr>
          <w:rFonts w:ascii="Arial" w:eastAsia="Calibri" w:hAnsi="Arial" w:cs="Arial"/>
          <w:sz w:val="20"/>
          <w:szCs w:val="20"/>
        </w:rPr>
        <w:t>.</w:t>
      </w:r>
    </w:p>
    <w:p w14:paraId="71A5C6B8" w14:textId="7F151C9F" w:rsidR="0047558A" w:rsidRPr="00703EF4" w:rsidRDefault="0047558A" w:rsidP="00467D0E">
      <w:pPr>
        <w:pStyle w:val="Odsekzoznamu"/>
        <w:numPr>
          <w:ilvl w:val="1"/>
          <w:numId w:val="100"/>
        </w:numPr>
        <w:jc w:val="both"/>
        <w:rPr>
          <w:rFonts w:ascii="Arial" w:eastAsia="Calibri" w:hAnsi="Arial" w:cs="Arial"/>
          <w:sz w:val="20"/>
          <w:szCs w:val="20"/>
        </w:rPr>
      </w:pPr>
      <w:r w:rsidRPr="00703EF4">
        <w:rPr>
          <w:rFonts w:ascii="Arial" w:eastAsia="Calibri" w:hAnsi="Arial" w:cs="Arial"/>
          <w:sz w:val="20"/>
          <w:szCs w:val="20"/>
        </w:rPr>
        <w:t>Na doručovanie písomností týkajúcich sa vzniku, zmeny, zániku zmluvy, alebo akéhokoľvek poruše</w:t>
      </w:r>
      <w:r w:rsidR="00757CA8">
        <w:rPr>
          <w:rFonts w:ascii="Arial" w:eastAsia="Calibri" w:hAnsi="Arial" w:cs="Arial"/>
          <w:sz w:val="20"/>
          <w:szCs w:val="20"/>
        </w:rPr>
        <w:t>nia zmluvy, sa nepoužije e-mail, ak táto zmluva vyslovene nestanovuje inak.</w:t>
      </w:r>
    </w:p>
    <w:p w14:paraId="7FC5682B" w14:textId="383DE51F" w:rsidR="0047558A" w:rsidRPr="009074E1" w:rsidRDefault="0047558A" w:rsidP="00467D0E">
      <w:pPr>
        <w:pStyle w:val="Odsekzoznamu"/>
        <w:numPr>
          <w:ilvl w:val="1"/>
          <w:numId w:val="100"/>
        </w:numPr>
        <w:jc w:val="both"/>
        <w:rPr>
          <w:rFonts w:ascii="Arial" w:eastAsia="Calibri" w:hAnsi="Arial" w:cs="Arial"/>
          <w:sz w:val="20"/>
          <w:szCs w:val="20"/>
        </w:rPr>
      </w:pPr>
      <w:r w:rsidRPr="00703EF4">
        <w:rPr>
          <w:rFonts w:ascii="Arial" w:eastAsia="Calibri" w:hAnsi="Arial" w:cs="Arial"/>
          <w:sz w:val="20"/>
          <w:szCs w:val="20"/>
        </w:rPr>
        <w:t>Písomnosti a komunikácia medzi zmluvnými stranami týkajúca sa tejto zmluvy bude prebiehať v slovenskom jazyku, vrátane vystavovania účtovných dokladov a ich príloh</w:t>
      </w:r>
      <w:r w:rsidR="009567F0">
        <w:rPr>
          <w:rFonts w:ascii="Arial" w:eastAsia="Calibri" w:hAnsi="Arial" w:cs="Arial"/>
          <w:sz w:val="20"/>
          <w:szCs w:val="20"/>
        </w:rPr>
        <w:t>,</w:t>
      </w:r>
      <w:r w:rsidR="009567F0" w:rsidRPr="009567F0">
        <w:rPr>
          <w:rFonts w:ascii="Arial" w:hAnsi="Arial" w:cs="Arial"/>
          <w:sz w:val="22"/>
        </w:rPr>
        <w:t xml:space="preserve"> </w:t>
      </w:r>
      <w:r w:rsidR="009567F0" w:rsidRPr="0053028E">
        <w:rPr>
          <w:rFonts w:ascii="Arial" w:hAnsi="Arial" w:cs="Arial"/>
          <w:sz w:val="20"/>
          <w:szCs w:val="20"/>
        </w:rPr>
        <w:t>pričom všetky oznámenia s právnym alebo zmluvným účinkom sa budú písať v slovenskom jazyku a posielať druhej zmluvnej strane na jej adresu uvedenú v záhlaví tejto zmluvy, na jej dodatočne písomne oznámenú adresu alebo na adresu evidovanú v Obchodnom alebo inom registri.</w:t>
      </w:r>
    </w:p>
    <w:p w14:paraId="3B654CBE" w14:textId="6D8CCBAF" w:rsidR="005E4D1C" w:rsidRPr="009074E1" w:rsidRDefault="005E4D1C" w:rsidP="00467D0E">
      <w:pPr>
        <w:pStyle w:val="Odsekzoznamu"/>
        <w:numPr>
          <w:ilvl w:val="1"/>
          <w:numId w:val="100"/>
        </w:numPr>
        <w:jc w:val="both"/>
        <w:rPr>
          <w:rFonts w:ascii="Arial" w:eastAsia="Calibri" w:hAnsi="Arial" w:cs="Arial"/>
          <w:sz w:val="20"/>
          <w:szCs w:val="20"/>
        </w:rPr>
      </w:pPr>
      <w:r w:rsidRPr="009074E1">
        <w:rPr>
          <w:rFonts w:ascii="Arial" w:eastAsia="Calibri" w:hAnsi="Arial" w:cs="Arial"/>
          <w:sz w:val="20"/>
          <w:szCs w:val="20"/>
        </w:rPr>
        <w:t>Zhotoviteľ</w:t>
      </w:r>
      <w:r w:rsidRPr="009074E1">
        <w:rPr>
          <w:rFonts w:ascii="Arial" w:hAnsi="Arial" w:cs="Arial"/>
          <w:sz w:val="20"/>
          <w:szCs w:val="20"/>
        </w:rPr>
        <w:t xml:space="preserve"> je oprávnený plniť predmet tejto zmluvy aj prostredníctvom ďalších čiastkových dodávateľov (ďalej len „subdodávateľ“), ktorí musia spĺňať podmienky pre plnenie predmetu tejto zmluvy, týkajúce sa osobného postavenia a neexistujú u nich dôvody na vylúčenie</w:t>
      </w:r>
      <w:r>
        <w:rPr>
          <w:rFonts w:ascii="Arial" w:hAnsi="Arial" w:cs="Arial"/>
          <w:sz w:val="20"/>
          <w:szCs w:val="20"/>
        </w:rPr>
        <w:t xml:space="preserve"> podľa § 40 ods. 6 písm. a) až g</w:t>
      </w:r>
      <w:r w:rsidRPr="009074E1">
        <w:rPr>
          <w:rFonts w:ascii="Arial" w:hAnsi="Arial" w:cs="Arial"/>
          <w:sz w:val="20"/>
          <w:szCs w:val="20"/>
        </w:rPr>
        <w:t>) a ods. 7</w:t>
      </w:r>
      <w:r>
        <w:rPr>
          <w:rFonts w:ascii="Arial" w:hAnsi="Arial" w:cs="Arial"/>
          <w:sz w:val="20"/>
          <w:szCs w:val="20"/>
        </w:rPr>
        <w:t xml:space="preserve"> a ods. 8</w:t>
      </w:r>
      <w:r w:rsidRPr="009074E1">
        <w:rPr>
          <w:rFonts w:ascii="Arial" w:hAnsi="Arial" w:cs="Arial"/>
          <w:sz w:val="20"/>
          <w:szCs w:val="20"/>
        </w:rPr>
        <w:t xml:space="preserve"> zákona o verejnom obstarávaní, v súlade s § 41 zákona o verejnom obstarávaní. V prípade plnenia predmetu tejto zmluvy prostredníctvom subdodávateľov zodpovedá zhotoviteľ objednávateľovi tak, ako keby plnil predmet tejto zmluvy sám. Objednávateľ je oprávnený od tejto zmluvy odstúpiť, ak zistí, že zhotoviteľ zabezpečuje plnenie predmetu tejto zmluvy prostredníctvom subdodávateľa, ktorý nespĺňa podmienky </w:t>
      </w:r>
      <w:r w:rsidRPr="009074E1">
        <w:rPr>
          <w:rFonts w:ascii="Arial" w:hAnsi="Arial" w:cs="Arial"/>
          <w:sz w:val="20"/>
          <w:szCs w:val="20"/>
        </w:rPr>
        <w:tab/>
        <w:t xml:space="preserve">podľa § 41 zákona o verejnom obstarávaní, čím nie je dotknutý nárok objednávateľa na náhradu škody z tohto dôvodu vzniknutej. Pokiaľ zhotoviteľ použije na dielčie dodávky predmetu zmluvy subdodávateľov, zoznam týchto subdodávateľov je uvedený v neoddeliteľnej prílohe č. </w:t>
      </w:r>
      <w:r w:rsidR="008F23BF">
        <w:rPr>
          <w:rFonts w:ascii="Arial" w:hAnsi="Arial" w:cs="Arial"/>
          <w:sz w:val="20"/>
          <w:szCs w:val="20"/>
        </w:rPr>
        <w:t>8</w:t>
      </w:r>
      <w:r w:rsidRPr="009074E1">
        <w:rPr>
          <w:rFonts w:ascii="Arial" w:hAnsi="Arial" w:cs="Arial"/>
          <w:sz w:val="20"/>
          <w:szCs w:val="20"/>
        </w:rPr>
        <w:t xml:space="preserve"> tejto zmluvy.</w:t>
      </w:r>
    </w:p>
    <w:p w14:paraId="18F29236" w14:textId="5FF1ABC6" w:rsidR="00B34CFA" w:rsidRDefault="00B34CFA" w:rsidP="00467D0E">
      <w:pPr>
        <w:pStyle w:val="Odsekzoznamu"/>
        <w:numPr>
          <w:ilvl w:val="1"/>
          <w:numId w:val="100"/>
        </w:numPr>
        <w:jc w:val="both"/>
        <w:rPr>
          <w:rFonts w:ascii="Arial" w:eastAsia="Calibri" w:hAnsi="Arial" w:cs="Arial"/>
          <w:sz w:val="20"/>
          <w:szCs w:val="20"/>
        </w:rPr>
      </w:pPr>
      <w:r w:rsidRPr="00B34CFA">
        <w:rPr>
          <w:rFonts w:ascii="Arial" w:eastAsia="Calibri" w:hAnsi="Arial" w:cs="Arial"/>
          <w:sz w:val="20"/>
          <w:szCs w:val="20"/>
        </w:rPr>
        <w:t xml:space="preserve">V prípade, že niektorý zo subdodávateľov nie je v okamihu podpísania tejto zmluvy známy a vstúpi do procesu v priebehu plnenia predmetu tejto zmluvy, resp. sa zmení niektorý zo subdodávateľov </w:t>
      </w:r>
      <w:r w:rsidRPr="00B34CFA">
        <w:rPr>
          <w:rFonts w:ascii="Arial" w:eastAsia="Calibri" w:hAnsi="Arial" w:cs="Arial"/>
          <w:sz w:val="20"/>
          <w:szCs w:val="20"/>
        </w:rPr>
        <w:lastRenderedPageBreak/>
        <w:t xml:space="preserve">počas plnenia  tejto zmluvy, alebo sa zmenia údaje, týkajúce sa konkrétneho subdodávateľa, musí byť </w:t>
      </w:r>
      <w:r w:rsidR="005E4D1C">
        <w:rPr>
          <w:rFonts w:ascii="Arial" w:eastAsia="Calibri" w:hAnsi="Arial" w:cs="Arial"/>
          <w:sz w:val="20"/>
          <w:szCs w:val="20"/>
        </w:rPr>
        <w:t xml:space="preserve">tento subdodávateľ a </w:t>
      </w:r>
      <w:r w:rsidRPr="00B34CFA">
        <w:rPr>
          <w:rFonts w:ascii="Arial" w:eastAsia="Calibri" w:hAnsi="Arial" w:cs="Arial"/>
          <w:sz w:val="20"/>
          <w:szCs w:val="20"/>
        </w:rPr>
        <w:t xml:space="preserve">táto zmena odsúhlasená zmluvnými stranami formou písomného dodatku k tejto zmluve. O každej zmene je zhotoviteľ povinný bezodkladne - najneskôr do 7 kalendárnych dní - písomne informovať objednávateľa, pričom je povinný zároveň predložiť objednávateľovi čestné </w:t>
      </w:r>
      <w:r w:rsidR="008F23BF">
        <w:rPr>
          <w:rFonts w:ascii="Arial" w:eastAsia="Calibri" w:hAnsi="Arial" w:cs="Arial"/>
          <w:sz w:val="20"/>
          <w:szCs w:val="20"/>
        </w:rPr>
        <w:t>vy</w:t>
      </w:r>
      <w:r w:rsidRPr="00B34CFA">
        <w:rPr>
          <w:rFonts w:ascii="Arial" w:eastAsia="Calibri" w:hAnsi="Arial" w:cs="Arial"/>
          <w:sz w:val="20"/>
          <w:szCs w:val="20"/>
        </w:rPr>
        <w:t xml:space="preserve">hlásenie, že subdodávateľ, ktorého sa zmena týka, spĺňa podmienky pre plnenie predmetu tejto zmluvy. Ak zhotoviteľ tento záväzok nedodrží, považuje sa to za závažné porušenie zmluvných podmienok a zhotoviteľ je povinný zaplatiť objednávateľovi zmluvnú pokutu vo výške 20% z ceny diela uvedenej v </w:t>
      </w:r>
      <w:r w:rsidR="002028A9">
        <w:rPr>
          <w:rFonts w:ascii="Arial" w:eastAsia="Calibri" w:hAnsi="Arial" w:cs="Arial"/>
          <w:sz w:val="20"/>
          <w:szCs w:val="20"/>
        </w:rPr>
        <w:t>č</w:t>
      </w:r>
      <w:r w:rsidRPr="00B34CFA">
        <w:rPr>
          <w:rFonts w:ascii="Arial" w:eastAsia="Calibri" w:hAnsi="Arial" w:cs="Arial"/>
          <w:sz w:val="20"/>
          <w:szCs w:val="20"/>
        </w:rPr>
        <w:t>l</w:t>
      </w:r>
      <w:r w:rsidR="009E3514">
        <w:rPr>
          <w:rFonts w:ascii="Arial" w:eastAsia="Calibri" w:hAnsi="Arial" w:cs="Arial"/>
          <w:sz w:val="20"/>
          <w:szCs w:val="20"/>
        </w:rPr>
        <w:t>ánku</w:t>
      </w:r>
      <w:r w:rsidRPr="00B34CFA">
        <w:rPr>
          <w:rFonts w:ascii="Arial" w:eastAsia="Calibri" w:hAnsi="Arial" w:cs="Arial"/>
          <w:sz w:val="20"/>
          <w:szCs w:val="20"/>
        </w:rPr>
        <w:t xml:space="preserve"> </w:t>
      </w:r>
      <w:r w:rsidR="009E3514">
        <w:rPr>
          <w:rFonts w:ascii="Arial" w:eastAsia="Calibri" w:hAnsi="Arial" w:cs="Arial"/>
          <w:sz w:val="20"/>
          <w:szCs w:val="20"/>
        </w:rPr>
        <w:t>6</w:t>
      </w:r>
      <w:r w:rsidRPr="00B34CFA">
        <w:rPr>
          <w:rFonts w:ascii="Arial" w:eastAsia="Calibri" w:hAnsi="Arial" w:cs="Arial"/>
          <w:sz w:val="20"/>
          <w:szCs w:val="20"/>
        </w:rPr>
        <w:t xml:space="preserve"> bod </w:t>
      </w:r>
      <w:r w:rsidR="008F23BF">
        <w:rPr>
          <w:rFonts w:ascii="Arial" w:eastAsia="Calibri" w:hAnsi="Arial" w:cs="Arial"/>
          <w:sz w:val="20"/>
          <w:szCs w:val="20"/>
        </w:rPr>
        <w:t>6.</w:t>
      </w:r>
      <w:r w:rsidRPr="00B34CFA">
        <w:rPr>
          <w:rFonts w:ascii="Arial" w:eastAsia="Calibri" w:hAnsi="Arial" w:cs="Arial"/>
          <w:sz w:val="20"/>
          <w:szCs w:val="20"/>
        </w:rPr>
        <w:t xml:space="preserve">1 tejto zmluvy. Objednávateľ je oprávnený zmluvnú pokutu započítať voči splatnej pohľadávke </w:t>
      </w:r>
      <w:r w:rsidR="009E3514">
        <w:rPr>
          <w:rFonts w:ascii="Arial" w:eastAsia="Calibri" w:hAnsi="Arial" w:cs="Arial"/>
          <w:sz w:val="20"/>
          <w:szCs w:val="20"/>
        </w:rPr>
        <w:t>zhotoviteľa</w:t>
      </w:r>
      <w:r w:rsidR="007B0FA5">
        <w:rPr>
          <w:rFonts w:ascii="Arial" w:eastAsia="Calibri" w:hAnsi="Arial" w:cs="Arial"/>
          <w:sz w:val="20"/>
          <w:szCs w:val="20"/>
        </w:rPr>
        <w:t xml:space="preserve"> a z tohto dôvodu krátiť dohodnutú cenu predmetu zmluvy, t.j. vyplatiť zho</w:t>
      </w:r>
      <w:r w:rsidR="00F10CFA">
        <w:rPr>
          <w:rFonts w:ascii="Arial" w:eastAsia="Calibri" w:hAnsi="Arial" w:cs="Arial"/>
          <w:sz w:val="20"/>
          <w:szCs w:val="20"/>
        </w:rPr>
        <w:t>to</w:t>
      </w:r>
      <w:r w:rsidR="007B0FA5">
        <w:rPr>
          <w:rFonts w:ascii="Arial" w:eastAsia="Calibri" w:hAnsi="Arial" w:cs="Arial"/>
          <w:sz w:val="20"/>
          <w:szCs w:val="20"/>
        </w:rPr>
        <w:t>viteľovi dohodnutú cenu predmetu zmluvy zníženú o 20 %.</w:t>
      </w:r>
      <w:r w:rsidRPr="00B34CFA">
        <w:rPr>
          <w:rFonts w:ascii="Arial" w:eastAsia="Calibri" w:hAnsi="Arial" w:cs="Arial"/>
          <w:sz w:val="20"/>
          <w:szCs w:val="20"/>
        </w:rPr>
        <w:t xml:space="preserve"> Objednávateľ je oprávnený dohodnutú zmluvnú pokutu podľa tohto bodu vyúčtovať </w:t>
      </w:r>
      <w:r>
        <w:rPr>
          <w:rFonts w:ascii="Arial" w:eastAsia="Calibri" w:hAnsi="Arial" w:cs="Arial"/>
          <w:sz w:val="20"/>
          <w:szCs w:val="20"/>
        </w:rPr>
        <w:t>zhotoviteľovi</w:t>
      </w:r>
      <w:r w:rsidRPr="00B34CFA">
        <w:rPr>
          <w:rFonts w:ascii="Arial" w:eastAsia="Calibri" w:hAnsi="Arial" w:cs="Arial"/>
          <w:sz w:val="20"/>
          <w:szCs w:val="20"/>
        </w:rPr>
        <w:t xml:space="preserve"> aj po ukončení tejto zmluvy, ak dodatočne zistí, že </w:t>
      </w:r>
      <w:r>
        <w:rPr>
          <w:rFonts w:ascii="Arial" w:eastAsia="Calibri" w:hAnsi="Arial" w:cs="Arial"/>
          <w:sz w:val="20"/>
          <w:szCs w:val="20"/>
        </w:rPr>
        <w:t>zhotoviteľ</w:t>
      </w:r>
      <w:r w:rsidRPr="00B34CFA">
        <w:rPr>
          <w:rFonts w:ascii="Arial" w:eastAsia="Calibri" w:hAnsi="Arial" w:cs="Arial"/>
          <w:sz w:val="20"/>
          <w:szCs w:val="20"/>
        </w:rPr>
        <w:t xml:space="preserve"> porušil záväzok podľa tohto bodu</w:t>
      </w:r>
      <w:r w:rsidR="008F23BF">
        <w:rPr>
          <w:rFonts w:ascii="Arial" w:eastAsia="Calibri" w:hAnsi="Arial" w:cs="Arial"/>
          <w:sz w:val="20"/>
          <w:szCs w:val="20"/>
        </w:rPr>
        <w:t xml:space="preserve"> zmluvy</w:t>
      </w:r>
      <w:r w:rsidRPr="00B34CFA">
        <w:rPr>
          <w:rFonts w:ascii="Arial" w:eastAsia="Calibri" w:hAnsi="Arial" w:cs="Arial"/>
          <w:sz w:val="20"/>
          <w:szCs w:val="20"/>
        </w:rPr>
        <w:t>.</w:t>
      </w:r>
    </w:p>
    <w:p w14:paraId="46195E6D" w14:textId="5648658C" w:rsidR="00F10CFA" w:rsidRPr="00F10CFA" w:rsidRDefault="00F10CFA" w:rsidP="00467D0E">
      <w:pPr>
        <w:pStyle w:val="Odsekzoznamu"/>
        <w:numPr>
          <w:ilvl w:val="1"/>
          <w:numId w:val="100"/>
        </w:numPr>
        <w:jc w:val="both"/>
        <w:rPr>
          <w:rFonts w:ascii="Arial" w:eastAsia="Calibri" w:hAnsi="Arial" w:cs="Arial"/>
          <w:sz w:val="20"/>
          <w:szCs w:val="20"/>
        </w:rPr>
      </w:pPr>
      <w:r w:rsidRPr="009074E1">
        <w:rPr>
          <w:rFonts w:ascii="Arial" w:hAnsi="Arial" w:cs="Arial"/>
          <w:sz w:val="20"/>
          <w:szCs w:val="20"/>
        </w:rPr>
        <w:t>Súčasťou predkladaných ponúk je aj zoznam autorov a výrobcov diela. V prípade uplatnenia si nárokov vyplývajúcich zo zodpovednosti za vady diela je možné si ich uplatňovať priamo u autorov alebo výrobcov, pokiaľ nie je právne možné si ich uplatňovať u dodávateľa.</w:t>
      </w:r>
    </w:p>
    <w:p w14:paraId="02776223" w14:textId="5557B8D9" w:rsidR="00063D2C" w:rsidRPr="00860EE4" w:rsidRDefault="00000A97" w:rsidP="00467D0E">
      <w:pPr>
        <w:pStyle w:val="Odsekzoznamu"/>
        <w:numPr>
          <w:ilvl w:val="1"/>
          <w:numId w:val="100"/>
        </w:numPr>
        <w:jc w:val="both"/>
        <w:rPr>
          <w:rFonts w:ascii="Arial" w:eastAsia="Calibri" w:hAnsi="Arial" w:cs="Arial"/>
          <w:sz w:val="20"/>
          <w:szCs w:val="20"/>
        </w:rPr>
      </w:pPr>
      <w:r>
        <w:rPr>
          <w:rFonts w:ascii="Arial" w:eastAsia="Calibri" w:hAnsi="Arial" w:cs="Arial"/>
          <w:sz w:val="20"/>
          <w:szCs w:val="20"/>
        </w:rPr>
        <w:t xml:space="preserve">Objednávateľ </w:t>
      </w:r>
      <w:r w:rsidRPr="00000A97">
        <w:rPr>
          <w:rFonts w:ascii="Arial" w:eastAsia="Calibri" w:hAnsi="Arial" w:cs="Arial"/>
          <w:sz w:val="20"/>
          <w:szCs w:val="20"/>
        </w:rPr>
        <w:t xml:space="preserve">má právo požiadať </w:t>
      </w:r>
      <w:r>
        <w:rPr>
          <w:rFonts w:ascii="Arial" w:eastAsia="Calibri" w:hAnsi="Arial" w:cs="Arial"/>
          <w:sz w:val="20"/>
          <w:szCs w:val="20"/>
        </w:rPr>
        <w:t>zhotoviteľa</w:t>
      </w:r>
      <w:r w:rsidRPr="00000A97">
        <w:rPr>
          <w:rFonts w:ascii="Arial" w:eastAsia="Calibri" w:hAnsi="Arial" w:cs="Arial"/>
          <w:sz w:val="20"/>
          <w:szCs w:val="20"/>
        </w:rPr>
        <w:t xml:space="preserve"> o zmenu subdodávateľa vybratého </w:t>
      </w:r>
      <w:r>
        <w:rPr>
          <w:rFonts w:ascii="Arial" w:eastAsia="Calibri" w:hAnsi="Arial" w:cs="Arial"/>
          <w:sz w:val="20"/>
          <w:szCs w:val="20"/>
        </w:rPr>
        <w:t>zhotoviteľom</w:t>
      </w:r>
      <w:r w:rsidRPr="00000A97">
        <w:rPr>
          <w:rFonts w:ascii="Arial" w:eastAsia="Calibri" w:hAnsi="Arial" w:cs="Arial"/>
          <w:sz w:val="20"/>
          <w:szCs w:val="20"/>
        </w:rPr>
        <w:t xml:space="preserve">, ak má na to závažné dôvody. </w:t>
      </w:r>
      <w:r>
        <w:rPr>
          <w:rFonts w:ascii="Arial" w:eastAsia="Calibri" w:hAnsi="Arial" w:cs="Arial"/>
          <w:sz w:val="20"/>
          <w:szCs w:val="20"/>
        </w:rPr>
        <w:t>Zhotoviteľ</w:t>
      </w:r>
      <w:r w:rsidRPr="00000A97">
        <w:rPr>
          <w:rFonts w:ascii="Arial" w:eastAsia="Calibri" w:hAnsi="Arial" w:cs="Arial"/>
          <w:sz w:val="20"/>
          <w:szCs w:val="20"/>
        </w:rPr>
        <w:t xml:space="preserve"> je povinný žiadosti </w:t>
      </w:r>
      <w:r>
        <w:rPr>
          <w:rFonts w:ascii="Arial" w:eastAsia="Calibri" w:hAnsi="Arial" w:cs="Arial"/>
          <w:sz w:val="20"/>
          <w:szCs w:val="20"/>
        </w:rPr>
        <w:t>objednávateľa</w:t>
      </w:r>
      <w:r w:rsidRPr="00000A97">
        <w:rPr>
          <w:rFonts w:ascii="Arial" w:eastAsia="Calibri" w:hAnsi="Arial" w:cs="Arial"/>
          <w:sz w:val="20"/>
          <w:szCs w:val="20"/>
        </w:rPr>
        <w:t xml:space="preserve"> podľa predchádzajúcej vety bezodkladne vyhovieť a zmeniť subdodávateľa, pričom nový subdodávateľ musí byť </w:t>
      </w:r>
      <w:r>
        <w:rPr>
          <w:rFonts w:ascii="Arial" w:eastAsia="Calibri" w:hAnsi="Arial" w:cs="Arial"/>
          <w:sz w:val="20"/>
          <w:szCs w:val="20"/>
        </w:rPr>
        <w:t>objednávateľom</w:t>
      </w:r>
      <w:r w:rsidRPr="00000A97">
        <w:rPr>
          <w:rFonts w:ascii="Arial" w:eastAsia="Calibri" w:hAnsi="Arial" w:cs="Arial"/>
          <w:sz w:val="20"/>
          <w:szCs w:val="20"/>
        </w:rPr>
        <w:t xml:space="preserve"> odsúhlasený.</w:t>
      </w:r>
      <w:r w:rsidR="00BC452A">
        <w:rPr>
          <w:rFonts w:ascii="Arial" w:eastAsia="Calibri" w:hAnsi="Arial" w:cs="Arial"/>
          <w:sz w:val="20"/>
          <w:szCs w:val="20"/>
        </w:rPr>
        <w:t xml:space="preserve"> </w:t>
      </w:r>
    </w:p>
    <w:p w14:paraId="466D682C" w14:textId="42ED9CC7" w:rsidR="00860EE4" w:rsidRPr="00BC452A" w:rsidRDefault="002028A9" w:rsidP="00467D0E">
      <w:pPr>
        <w:pStyle w:val="Odsekzoznamu"/>
        <w:numPr>
          <w:ilvl w:val="1"/>
          <w:numId w:val="100"/>
        </w:numPr>
        <w:jc w:val="both"/>
        <w:rPr>
          <w:rStyle w:val="Siln"/>
          <w:rFonts w:ascii="Arial" w:hAnsi="Arial" w:cs="Arial"/>
          <w:b w:val="0"/>
          <w:bCs/>
          <w:sz w:val="20"/>
          <w:szCs w:val="20"/>
        </w:rPr>
      </w:pPr>
      <w:r w:rsidRPr="008F23BF">
        <w:rPr>
          <w:rFonts w:ascii="Arial" w:eastAsia="Calibri" w:hAnsi="Arial" w:cs="Arial"/>
          <w:sz w:val="20"/>
          <w:szCs w:val="20"/>
        </w:rPr>
        <w:t>Zhotoviteľ</w:t>
      </w:r>
      <w:r w:rsidRPr="008F23BF">
        <w:rPr>
          <w:rFonts w:eastAsia="Calibri"/>
        </w:rPr>
        <w:t xml:space="preserve"> s</w:t>
      </w:r>
      <w:r w:rsidRPr="00860EE4">
        <w:rPr>
          <w:rStyle w:val="Siln"/>
          <w:rFonts w:ascii="Arial" w:hAnsi="Arial" w:cs="Arial"/>
          <w:b w:val="0"/>
          <w:bCs/>
          <w:sz w:val="20"/>
          <w:szCs w:val="20"/>
        </w:rPr>
        <w:t>a zaväzuje pri plnení tejto zmluvy používať iba takých subdodávateľov, ktorí sú riadne zapísaní v registri partnerov verejného sektora, ak sa na nich takáto povinnosť vzťahuje.</w:t>
      </w:r>
      <w:r w:rsidR="00860EE4" w:rsidRPr="00860EE4">
        <w:rPr>
          <w:rStyle w:val="Siln"/>
          <w:rFonts w:ascii="Arial" w:hAnsi="Arial" w:cs="Arial"/>
          <w:b w:val="0"/>
          <w:bCs/>
          <w:sz w:val="20"/>
          <w:szCs w:val="20"/>
        </w:rPr>
        <w:t xml:space="preserve"> V prípade plnenia predmetu tejto </w:t>
      </w:r>
      <w:r w:rsidR="00BC452A">
        <w:rPr>
          <w:rStyle w:val="Siln"/>
          <w:rFonts w:ascii="Arial" w:hAnsi="Arial" w:cs="Arial"/>
          <w:b w:val="0"/>
          <w:bCs/>
          <w:sz w:val="20"/>
          <w:szCs w:val="20"/>
        </w:rPr>
        <w:t>zmluvy</w:t>
      </w:r>
      <w:r w:rsidR="00860EE4" w:rsidRPr="00860EE4">
        <w:rPr>
          <w:rStyle w:val="Siln"/>
          <w:rFonts w:ascii="Arial" w:hAnsi="Arial" w:cs="Arial"/>
          <w:b w:val="0"/>
          <w:bCs/>
          <w:sz w:val="20"/>
          <w:szCs w:val="20"/>
        </w:rPr>
        <w:t xml:space="preserve"> prostredníctvom subdodávateľov</w:t>
      </w:r>
      <w:r w:rsidR="00860EE4" w:rsidRPr="00BC452A">
        <w:rPr>
          <w:rStyle w:val="Siln"/>
          <w:rFonts w:ascii="Arial" w:hAnsi="Arial" w:cs="Arial"/>
          <w:b w:val="0"/>
          <w:bCs/>
          <w:sz w:val="20"/>
          <w:szCs w:val="20"/>
        </w:rPr>
        <w:t>, zodpovedá zhotoviteľ objednávateľovi tak, ako keby plnil predmet tejto dohody sám.</w:t>
      </w:r>
    </w:p>
    <w:p w14:paraId="07B82203" w14:textId="77777777" w:rsidR="00C1236C" w:rsidRDefault="00C1236C" w:rsidP="008F1820">
      <w:pPr>
        <w:contextualSpacing/>
        <w:jc w:val="center"/>
        <w:rPr>
          <w:rFonts w:ascii="Arial" w:eastAsia="Calibri" w:hAnsi="Arial" w:cs="Arial"/>
          <w:b/>
          <w:sz w:val="20"/>
          <w:szCs w:val="20"/>
        </w:rPr>
      </w:pPr>
    </w:p>
    <w:p w14:paraId="056583D6" w14:textId="0AA8C5C7" w:rsidR="008F1820" w:rsidRPr="008F1820" w:rsidRDefault="008F1820" w:rsidP="008F1820">
      <w:pPr>
        <w:contextualSpacing/>
        <w:jc w:val="center"/>
        <w:rPr>
          <w:rFonts w:ascii="Arial" w:eastAsia="Calibri" w:hAnsi="Arial" w:cs="Arial"/>
          <w:b/>
          <w:sz w:val="20"/>
          <w:szCs w:val="20"/>
        </w:rPr>
      </w:pPr>
      <w:r w:rsidRPr="008F1820">
        <w:rPr>
          <w:rFonts w:ascii="Arial" w:eastAsia="Calibri" w:hAnsi="Arial" w:cs="Arial"/>
          <w:b/>
          <w:sz w:val="20"/>
          <w:szCs w:val="20"/>
        </w:rPr>
        <w:t xml:space="preserve">Článok </w:t>
      </w:r>
      <w:r w:rsidR="00C76D13">
        <w:rPr>
          <w:rFonts w:ascii="Arial" w:eastAsia="Calibri" w:hAnsi="Arial" w:cs="Arial"/>
          <w:b/>
          <w:sz w:val="20"/>
          <w:szCs w:val="20"/>
        </w:rPr>
        <w:t>9</w:t>
      </w:r>
    </w:p>
    <w:p w14:paraId="0378A9B2" w14:textId="0FB40444" w:rsidR="008F1820" w:rsidRPr="008F1820" w:rsidRDefault="008F1820" w:rsidP="008F1820">
      <w:pPr>
        <w:contextualSpacing/>
        <w:jc w:val="center"/>
        <w:rPr>
          <w:rFonts w:ascii="Arial" w:eastAsia="Calibri" w:hAnsi="Arial" w:cs="Arial"/>
          <w:b/>
          <w:sz w:val="20"/>
          <w:szCs w:val="20"/>
        </w:rPr>
      </w:pPr>
      <w:r w:rsidRPr="008F1820">
        <w:rPr>
          <w:rFonts w:ascii="Arial" w:eastAsia="Calibri" w:hAnsi="Arial" w:cs="Arial"/>
          <w:b/>
          <w:sz w:val="20"/>
          <w:szCs w:val="20"/>
        </w:rPr>
        <w:t>Autorské práva</w:t>
      </w:r>
    </w:p>
    <w:p w14:paraId="3BF278EB" w14:textId="5B5B8570" w:rsidR="008F1820" w:rsidRPr="00C414B7" w:rsidRDefault="008F1820" w:rsidP="00C414B7">
      <w:pPr>
        <w:pStyle w:val="Odsekzoznamu"/>
        <w:numPr>
          <w:ilvl w:val="1"/>
          <w:numId w:val="101"/>
        </w:numPr>
        <w:spacing w:after="120"/>
        <w:jc w:val="both"/>
        <w:rPr>
          <w:rFonts w:ascii="Arial" w:hAnsi="Arial" w:cs="Arial"/>
          <w:sz w:val="20"/>
          <w:szCs w:val="20"/>
        </w:rPr>
      </w:pPr>
      <w:r w:rsidRPr="00C414B7">
        <w:rPr>
          <w:rFonts w:ascii="Arial" w:hAnsi="Arial" w:cs="Arial"/>
          <w:sz w:val="20"/>
          <w:szCs w:val="20"/>
        </w:rPr>
        <w:t>Autorským dielom pre potreby tejto zmluvy je dielo spĺňajúcemu definíciu diela podľa zákona č. 185/2015 Z. z. Autorského zákona v</w:t>
      </w:r>
      <w:r w:rsidR="001D2CFE" w:rsidRPr="00C414B7">
        <w:rPr>
          <w:rFonts w:ascii="Arial" w:hAnsi="Arial" w:cs="Arial"/>
          <w:sz w:val="20"/>
          <w:szCs w:val="20"/>
        </w:rPr>
        <w:t> </w:t>
      </w:r>
      <w:r w:rsidRPr="00C414B7">
        <w:rPr>
          <w:rFonts w:ascii="Arial" w:hAnsi="Arial" w:cs="Arial"/>
          <w:sz w:val="20"/>
          <w:szCs w:val="20"/>
        </w:rPr>
        <w:t>z</w:t>
      </w:r>
      <w:r w:rsidR="001D2CFE" w:rsidRPr="00C414B7">
        <w:rPr>
          <w:rFonts w:ascii="Arial" w:hAnsi="Arial" w:cs="Arial"/>
          <w:sz w:val="20"/>
          <w:szCs w:val="20"/>
        </w:rPr>
        <w:t xml:space="preserve">není </w:t>
      </w:r>
      <w:r w:rsidRPr="00C414B7">
        <w:rPr>
          <w:rFonts w:ascii="Arial" w:hAnsi="Arial" w:cs="Arial"/>
          <w:sz w:val="20"/>
          <w:szCs w:val="20"/>
        </w:rPr>
        <w:t>n</w:t>
      </w:r>
      <w:r w:rsidR="001D2CFE" w:rsidRPr="00C414B7">
        <w:rPr>
          <w:rFonts w:ascii="Arial" w:hAnsi="Arial" w:cs="Arial"/>
          <w:sz w:val="20"/>
          <w:szCs w:val="20"/>
        </w:rPr>
        <w:t xml:space="preserve">eskorších predpisov </w:t>
      </w:r>
      <w:r w:rsidRPr="00C414B7">
        <w:rPr>
          <w:rFonts w:ascii="Arial" w:hAnsi="Arial" w:cs="Arial"/>
          <w:sz w:val="20"/>
          <w:szCs w:val="20"/>
        </w:rPr>
        <w:t xml:space="preserve">vrátane počítačového programu a vrátane databázy podľa § 131 Autorského zákona (ďalej ako „autorské dielo“). </w:t>
      </w:r>
    </w:p>
    <w:p w14:paraId="451B7BBD" w14:textId="45FC373F" w:rsidR="008600D4" w:rsidRPr="00D86912" w:rsidRDefault="004D35CC" w:rsidP="008600D4">
      <w:pPr>
        <w:pStyle w:val="Odsekzoznamu"/>
        <w:numPr>
          <w:ilvl w:val="1"/>
          <w:numId w:val="101"/>
        </w:numPr>
        <w:spacing w:after="120"/>
        <w:jc w:val="both"/>
        <w:rPr>
          <w:rFonts w:ascii="Arial" w:hAnsi="Arial" w:cs="Arial"/>
          <w:sz w:val="20"/>
          <w:szCs w:val="20"/>
        </w:rPr>
      </w:pPr>
      <w:r w:rsidRPr="00475A6B">
        <w:rPr>
          <w:rFonts w:ascii="Arial" w:hAnsi="Arial" w:cs="Arial"/>
          <w:sz w:val="20"/>
          <w:szCs w:val="20"/>
        </w:rPr>
        <w:t xml:space="preserve">Na každé autorské dielo, vytvorené výhradne v rámci plnenia tejto zmluvy </w:t>
      </w:r>
      <w:r>
        <w:rPr>
          <w:rFonts w:ascii="Arial" w:hAnsi="Arial" w:cs="Arial"/>
          <w:sz w:val="20"/>
          <w:szCs w:val="20"/>
        </w:rPr>
        <w:t>zhotoviteľom</w:t>
      </w:r>
      <w:r w:rsidRPr="00475A6B">
        <w:rPr>
          <w:rFonts w:ascii="Arial" w:hAnsi="Arial" w:cs="Arial"/>
          <w:sz w:val="20"/>
          <w:szCs w:val="20"/>
        </w:rPr>
        <w:t xml:space="preserve">, udeľuje </w:t>
      </w:r>
      <w:r>
        <w:rPr>
          <w:rFonts w:ascii="Arial" w:hAnsi="Arial" w:cs="Arial"/>
          <w:sz w:val="20"/>
          <w:szCs w:val="20"/>
        </w:rPr>
        <w:t>zhotoviteľ</w:t>
      </w:r>
      <w:r w:rsidRPr="00475A6B">
        <w:rPr>
          <w:rFonts w:ascii="Arial" w:hAnsi="Arial" w:cs="Arial"/>
          <w:sz w:val="20"/>
          <w:szCs w:val="20"/>
        </w:rPr>
        <w:t xml:space="preserve"> objednávateľovi ku dňu podpisu akceptačného alebo preberacieho protokolu ohľadom plnenia, ktorého je také dielo súčasťou, časovo neobmedzenú (po dobu právnej ochrany majetkových práv trvajúcu), výhradnú</w:t>
      </w:r>
      <w:r w:rsidR="008600D4">
        <w:rPr>
          <w:rFonts w:ascii="Arial" w:hAnsi="Arial" w:cs="Arial"/>
          <w:sz w:val="20"/>
          <w:szCs w:val="20"/>
        </w:rPr>
        <w:t>,</w:t>
      </w:r>
      <w:r w:rsidRPr="00475A6B">
        <w:rPr>
          <w:rFonts w:ascii="Arial" w:hAnsi="Arial" w:cs="Arial"/>
          <w:sz w:val="20"/>
          <w:szCs w:val="20"/>
        </w:rPr>
        <w:t xml:space="preserve"> na akékoľvek pou</w:t>
      </w:r>
      <w:r w:rsidRPr="00475A6B">
        <w:rPr>
          <w:rFonts w:ascii="Arial" w:hAnsi="Arial" w:cs="Arial"/>
          <w:sz w:val="20"/>
          <w:szCs w:val="20"/>
        </w:rPr>
        <w:softHyphen/>
        <w:t xml:space="preserve">žitie takého autorského diela ako celku i jeho jednotlivých častí v neobmedzenom rozsahu, ktorý, pre zamedzenie pochybností, zahŕňa právo jeho kopírovania, prekladania, prispôsobovania, modifikovania, upravovania, distribuovania, publikovania a začleňovania do iných diel, a to ako objednávateľom osobne, tak aj osobami mím poverenými s tým, že pokiaľ je to potrebné, taká licencia zahŕňa aj výslovný súhlas na udelenie sublicencie na používanie diela pre akékoľvek tretie osoby, či na prevedenie takej licencie na tretie osoby verejnej správy. </w:t>
      </w:r>
      <w:r>
        <w:rPr>
          <w:rFonts w:ascii="Arial" w:hAnsi="Arial" w:cs="Arial"/>
          <w:sz w:val="20"/>
          <w:szCs w:val="20"/>
        </w:rPr>
        <w:t>Zhotoviteľ</w:t>
      </w:r>
      <w:r w:rsidRPr="00475A6B">
        <w:rPr>
          <w:rFonts w:ascii="Arial" w:hAnsi="Arial" w:cs="Arial"/>
          <w:sz w:val="20"/>
          <w:szCs w:val="20"/>
        </w:rPr>
        <w:t xml:space="preserve"> bude pred podpisom akceptačného alebo preberacieho protokolu povinný dodať objednávateľovi na základe jeho žiadosti najaktuálnejšiu verziu komentovaných zdrojových kódov a dátového modulu diela, na ktoré sa vzťahuje licencia podľa predchádzajúcej vety, s tým, že objednávateľ bude oprávnený tieto bez akéhokoľvek časového a vecného obmedzenia použiť (vrátane možnosti ich dekompilácie a akýchkoľvek iných spôsobov úpravy).</w:t>
      </w:r>
      <w:r w:rsidR="008600D4" w:rsidRPr="008600D4">
        <w:rPr>
          <w:rFonts w:ascii="Arial" w:hAnsi="Arial" w:cs="Arial"/>
          <w:sz w:val="20"/>
          <w:szCs w:val="20"/>
        </w:rPr>
        <w:t xml:space="preserve"> </w:t>
      </w:r>
      <w:r w:rsidR="008600D4" w:rsidRPr="00D86912">
        <w:rPr>
          <w:rFonts w:ascii="Arial" w:hAnsi="Arial" w:cs="Arial"/>
          <w:sz w:val="20"/>
          <w:szCs w:val="20"/>
        </w:rPr>
        <w:t>Licencia je 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38C06FF2" w14:textId="77E051C9" w:rsidR="001D2CFE" w:rsidRPr="00225791" w:rsidRDefault="001D2CFE" w:rsidP="00C414B7">
      <w:pPr>
        <w:pStyle w:val="Odsekzoznamu"/>
        <w:numPr>
          <w:ilvl w:val="1"/>
          <w:numId w:val="101"/>
        </w:numPr>
        <w:spacing w:after="120"/>
        <w:jc w:val="both"/>
        <w:rPr>
          <w:rFonts w:ascii="Arial" w:hAnsi="Arial" w:cs="Arial"/>
          <w:sz w:val="20"/>
          <w:szCs w:val="20"/>
        </w:rPr>
      </w:pPr>
      <w:r w:rsidRPr="00225791">
        <w:rPr>
          <w:rFonts w:ascii="Arial" w:hAnsi="Arial" w:cs="Arial"/>
          <w:sz w:val="20"/>
          <w:szCs w:val="20"/>
        </w:rPr>
        <w:t>Zhotoviteľ vyhlasuje a zmluvné strany berú na vedomie a súhlasia s tým, že k jednotlivým plneniam (vrátane ich akýchkoľvek súčastí zahŕňajúcich tiež software) dodaným alebo poskytnutým zhotoviteľom objednávateľovi podľa tejto zmluvy na základe licencií udelených zhotoviteľovi tretími osobami, ktoré k nim majú a/alebo vykonávajú autorské práva a/alebo práva priemyselného a/alebo iného duševného vlastníctva, zhotoviteľ udeľuje objednávateľovi právo na ich používanie objednávateľom v súlade, v rozsahu, spôsobom a za ďalších podmienok, za ktorých boli tieto plnenia dodané/poskytnuté zhotoviteľovi</w:t>
      </w:r>
      <w:r w:rsidR="00E61276" w:rsidRPr="00225791">
        <w:rPr>
          <w:rFonts w:ascii="Arial" w:hAnsi="Arial" w:cs="Arial"/>
          <w:sz w:val="20"/>
          <w:szCs w:val="20"/>
        </w:rPr>
        <w:t>.</w:t>
      </w:r>
    </w:p>
    <w:p w14:paraId="77788F3D" w14:textId="790EECD3" w:rsidR="009F347D" w:rsidRPr="00225791" w:rsidRDefault="001D2CFE" w:rsidP="00C414B7">
      <w:pPr>
        <w:pStyle w:val="Odsekzoznamu"/>
        <w:numPr>
          <w:ilvl w:val="1"/>
          <w:numId w:val="101"/>
        </w:numPr>
        <w:spacing w:after="120"/>
        <w:jc w:val="both"/>
        <w:rPr>
          <w:rFonts w:ascii="Arial" w:hAnsi="Arial" w:cs="Arial"/>
          <w:sz w:val="20"/>
          <w:szCs w:val="20"/>
        </w:rPr>
      </w:pPr>
      <w:r w:rsidRPr="00225791">
        <w:rPr>
          <w:rFonts w:ascii="Arial" w:hAnsi="Arial" w:cs="Arial"/>
          <w:sz w:val="20"/>
          <w:szCs w:val="20"/>
        </w:rPr>
        <w:t xml:space="preserve">V prípade, že akákoľvek tretia osoba, vrátane zamestnancov </w:t>
      </w:r>
      <w:r w:rsidR="00E61276" w:rsidRPr="00225791">
        <w:rPr>
          <w:rFonts w:ascii="Arial" w:hAnsi="Arial" w:cs="Arial"/>
          <w:sz w:val="20"/>
          <w:szCs w:val="20"/>
        </w:rPr>
        <w:t>zhotoviteľa</w:t>
      </w:r>
      <w:r w:rsidRPr="00225791">
        <w:rPr>
          <w:rFonts w:ascii="Arial" w:hAnsi="Arial" w:cs="Arial"/>
          <w:sz w:val="20"/>
          <w:szCs w:val="20"/>
        </w:rPr>
        <w:t xml:space="preserve"> a/alebo subdodávateľov, bude mať akýkoľvek nárok proti objednávateľovi z titulu porušenia jej autorských práv a/alebo práv priemyselného a/alebo iného duševného vlastníctva alebo akékoľvek iné nároky v akejkoľvek súvislosti s plnením poskytnutým </w:t>
      </w:r>
      <w:r w:rsidR="00E61276" w:rsidRPr="00225791">
        <w:rPr>
          <w:rFonts w:ascii="Arial" w:hAnsi="Arial" w:cs="Arial"/>
          <w:sz w:val="20"/>
          <w:szCs w:val="20"/>
        </w:rPr>
        <w:t>zhotoviteľom</w:t>
      </w:r>
      <w:r w:rsidRPr="00225791">
        <w:rPr>
          <w:rFonts w:ascii="Arial" w:hAnsi="Arial" w:cs="Arial"/>
          <w:sz w:val="20"/>
          <w:szCs w:val="20"/>
        </w:rPr>
        <w:t xml:space="preserve"> podľa tejto zmluvy, </w:t>
      </w:r>
      <w:r w:rsidR="00E61276" w:rsidRPr="00225791">
        <w:rPr>
          <w:rFonts w:ascii="Arial" w:hAnsi="Arial" w:cs="Arial"/>
          <w:sz w:val="20"/>
          <w:szCs w:val="20"/>
        </w:rPr>
        <w:t>zhotoviteľ</w:t>
      </w:r>
      <w:r w:rsidRPr="00225791">
        <w:rPr>
          <w:rFonts w:ascii="Arial" w:hAnsi="Arial" w:cs="Arial"/>
          <w:sz w:val="20"/>
          <w:szCs w:val="20"/>
        </w:rPr>
        <w:t xml:space="preserve"> sa zaväzuje: </w:t>
      </w:r>
    </w:p>
    <w:p w14:paraId="38F786AC" w14:textId="00F5CB81" w:rsidR="001D2CFE" w:rsidRPr="008600D4" w:rsidRDefault="001D2CFE" w:rsidP="008600D4">
      <w:pPr>
        <w:pStyle w:val="Odsekzoznamu"/>
        <w:numPr>
          <w:ilvl w:val="2"/>
          <w:numId w:val="101"/>
        </w:numPr>
        <w:jc w:val="both"/>
        <w:outlineLvl w:val="2"/>
        <w:rPr>
          <w:rFonts w:ascii="Arial" w:hAnsi="Arial" w:cs="Arial"/>
          <w:sz w:val="20"/>
          <w:szCs w:val="20"/>
        </w:rPr>
      </w:pPr>
      <w:r w:rsidRPr="008600D4">
        <w:rPr>
          <w:rFonts w:ascii="Arial" w:hAnsi="Arial" w:cs="Arial"/>
          <w:sz w:val="20"/>
          <w:szCs w:val="20"/>
        </w:rPr>
        <w:t xml:space="preserve">bezodkladne obstarať na svoje vlastné náklady a výdavky od takejto tretej osoby súhlas na používanie jednotlivých plnení dodaných, poskytnutých, vykonaných a/alebo vytvorených </w:t>
      </w:r>
      <w:r w:rsidR="00361BEF" w:rsidRPr="008600D4">
        <w:rPr>
          <w:rFonts w:ascii="Arial" w:hAnsi="Arial" w:cs="Arial"/>
          <w:sz w:val="20"/>
          <w:szCs w:val="20"/>
        </w:rPr>
        <w:t>zhotoviteľom</w:t>
      </w:r>
      <w:r w:rsidRPr="008600D4">
        <w:rPr>
          <w:rFonts w:ascii="Arial" w:hAnsi="Arial" w:cs="Arial"/>
          <w:sz w:val="20"/>
          <w:szCs w:val="20"/>
        </w:rPr>
        <w:t xml:space="preserve">, subdodávateľom alebo tretími osobami pre objednávateľa, alebo upraviť </w:t>
      </w:r>
      <w:r w:rsidRPr="008600D4">
        <w:rPr>
          <w:rFonts w:ascii="Arial" w:hAnsi="Arial" w:cs="Arial"/>
          <w:sz w:val="20"/>
          <w:szCs w:val="20"/>
        </w:rPr>
        <w:lastRenderedPageBreak/>
        <w:t>jednotlivé plnenie(a) dodané, poskytnuté, vykona</w:t>
      </w:r>
      <w:r w:rsidR="00361BEF" w:rsidRPr="008600D4">
        <w:rPr>
          <w:rFonts w:ascii="Arial" w:hAnsi="Arial" w:cs="Arial"/>
          <w:sz w:val="20"/>
          <w:szCs w:val="20"/>
        </w:rPr>
        <w:t>né a/alebo vytvorené zhotoviteľom</w:t>
      </w:r>
      <w:r w:rsidRPr="008600D4">
        <w:rPr>
          <w:rFonts w:ascii="Arial" w:hAnsi="Arial" w:cs="Arial"/>
          <w:sz w:val="20"/>
          <w:szCs w:val="20"/>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361BEF" w:rsidRPr="008600D4">
        <w:rPr>
          <w:rFonts w:ascii="Arial" w:hAnsi="Arial" w:cs="Arial"/>
          <w:sz w:val="20"/>
          <w:szCs w:val="20"/>
        </w:rPr>
        <w:t>zhotoviteľom</w:t>
      </w:r>
      <w:r w:rsidRPr="008600D4">
        <w:rPr>
          <w:rFonts w:ascii="Arial" w:hAnsi="Arial" w:cs="Arial"/>
          <w:sz w:val="20"/>
          <w:szCs w:val="20"/>
        </w:rPr>
        <w:t>,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0AF65166" w14:textId="701CD3FD" w:rsidR="001D2CFE" w:rsidRDefault="001D2CFE" w:rsidP="008600D4">
      <w:pPr>
        <w:pStyle w:val="Odsekzoznamu"/>
        <w:numPr>
          <w:ilvl w:val="2"/>
          <w:numId w:val="101"/>
        </w:numPr>
        <w:ind w:left="993" w:hanging="709"/>
        <w:jc w:val="both"/>
        <w:outlineLvl w:val="2"/>
        <w:rPr>
          <w:rFonts w:ascii="Arial" w:hAnsi="Arial" w:cs="Arial"/>
          <w:sz w:val="20"/>
          <w:szCs w:val="20"/>
        </w:rPr>
      </w:pPr>
      <w:r w:rsidRPr="00225791">
        <w:rPr>
          <w:rFonts w:ascii="Arial" w:hAnsi="Arial" w:cs="Arial"/>
          <w:sz w:val="20"/>
          <w:szCs w:val="20"/>
        </w:rPr>
        <w:t>poskytnúť objednávateľovi akúkoľvek a všetku účinnú pomoc a uhradiť akékoľvek a všetky náklady a výdavky, ktoré vznikli/vzniknú objednávateľovi v súvislosti s uplatnením vyššie uvedeného nároku tretej osoby; a</w:t>
      </w:r>
    </w:p>
    <w:p w14:paraId="269D7286" w14:textId="2BBAF92C" w:rsidR="001D2CFE" w:rsidRPr="00225791" w:rsidRDefault="001D2CFE" w:rsidP="008600D4">
      <w:pPr>
        <w:pStyle w:val="Odsekzoznamu"/>
        <w:numPr>
          <w:ilvl w:val="2"/>
          <w:numId w:val="101"/>
        </w:numPr>
        <w:ind w:left="993" w:hanging="709"/>
        <w:jc w:val="both"/>
        <w:outlineLvl w:val="2"/>
        <w:rPr>
          <w:rFonts w:ascii="Arial" w:hAnsi="Arial" w:cs="Arial"/>
          <w:sz w:val="20"/>
          <w:szCs w:val="20"/>
        </w:rPr>
      </w:pPr>
      <w:r w:rsidRPr="00225791">
        <w:rPr>
          <w:rFonts w:ascii="Arial" w:hAnsi="Arial" w:cs="Arial"/>
          <w:sz w:val="20"/>
          <w:szCs w:val="20"/>
        </w:rPr>
        <w:t>nahradiť objednávateľovi akúkoľvek a všetku škodu, ktorá vznikne objednávateľovi v dôsledku uplatnenia vyššie uvedeného nároku tretej osoby, a to v plnej výške a bez akéhokoľvek obmedzenia.</w:t>
      </w:r>
    </w:p>
    <w:p w14:paraId="013F4890" w14:textId="57099FB0" w:rsidR="001D2CFE" w:rsidRDefault="001D2CFE" w:rsidP="008600D4">
      <w:pPr>
        <w:pStyle w:val="Odsekzoznamu"/>
        <w:numPr>
          <w:ilvl w:val="1"/>
          <w:numId w:val="101"/>
        </w:numPr>
        <w:spacing w:after="120"/>
        <w:jc w:val="both"/>
        <w:rPr>
          <w:rFonts w:ascii="Arial" w:hAnsi="Arial" w:cs="Arial"/>
          <w:sz w:val="20"/>
          <w:szCs w:val="20"/>
        </w:rPr>
      </w:pPr>
      <w:r w:rsidRPr="00225791">
        <w:rPr>
          <w:rFonts w:ascii="Arial" w:hAnsi="Arial" w:cs="Arial"/>
          <w:sz w:val="20"/>
          <w:szCs w:val="20"/>
        </w:rPr>
        <w:t xml:space="preserve">Objednávateľ sa však zaväzuje, že o každom nároku vznesenom takou treťou osobou v zmysle hore uvedeného bude bez zbytočného odkladu informovať </w:t>
      </w:r>
      <w:r w:rsidR="00E61276" w:rsidRPr="00225791">
        <w:rPr>
          <w:rFonts w:ascii="Arial" w:hAnsi="Arial" w:cs="Arial"/>
          <w:sz w:val="20"/>
          <w:szCs w:val="20"/>
        </w:rPr>
        <w:t>zhotoviteľa</w:t>
      </w:r>
      <w:r w:rsidRPr="00225791">
        <w:rPr>
          <w:rFonts w:ascii="Arial" w:hAnsi="Arial" w:cs="Arial"/>
          <w:sz w:val="20"/>
          <w:szCs w:val="20"/>
        </w:rPr>
        <w:t xml:space="preserve">, bude v súvislosti s takým nárokom postupovať podľa primeraných pokynov </w:t>
      </w:r>
      <w:r w:rsidR="00E61276" w:rsidRPr="00225791">
        <w:rPr>
          <w:rFonts w:ascii="Arial" w:hAnsi="Arial" w:cs="Arial"/>
          <w:sz w:val="20"/>
          <w:szCs w:val="20"/>
        </w:rPr>
        <w:t>zhotoviteľa</w:t>
      </w:r>
      <w:r w:rsidRPr="00225791">
        <w:rPr>
          <w:rFonts w:ascii="Arial" w:hAnsi="Arial" w:cs="Arial"/>
          <w:sz w:val="20"/>
          <w:szCs w:val="20"/>
        </w:rPr>
        <w:t xml:space="preserve"> a tak, aby sa predišlo vzniku a prípadne zvýšeniu škôd, nevykoná smerom k takej tretej osobe žiaden úkon, v dôsledku ktorého by sa jej postavenie v súvislosti s takým uplatnením nároku zlepšilo, a </w:t>
      </w:r>
      <w:r w:rsidR="00E61276" w:rsidRPr="00225791">
        <w:rPr>
          <w:rFonts w:ascii="Arial" w:hAnsi="Arial" w:cs="Arial"/>
          <w:sz w:val="20"/>
          <w:szCs w:val="20"/>
        </w:rPr>
        <w:t>zhotoviteľovi</w:t>
      </w:r>
      <w:r w:rsidRPr="00225791">
        <w:rPr>
          <w:rFonts w:ascii="Arial" w:hAnsi="Arial" w:cs="Arial"/>
          <w:sz w:val="20"/>
          <w:szCs w:val="20"/>
        </w:rPr>
        <w:t xml:space="preserve"> vystaví a bude po potrebnú dobu udržiavať v platnosti prevoditeľnú plnú moc potrebnú na to, aby sa </w:t>
      </w:r>
      <w:r w:rsidR="00361BEF">
        <w:rPr>
          <w:rFonts w:ascii="Arial" w:hAnsi="Arial" w:cs="Arial"/>
          <w:sz w:val="20"/>
          <w:szCs w:val="20"/>
        </w:rPr>
        <w:t>zhotoviteľ</w:t>
      </w:r>
      <w:r w:rsidRPr="00225791">
        <w:rPr>
          <w:rFonts w:ascii="Arial" w:hAnsi="Arial" w:cs="Arial"/>
          <w:sz w:val="20"/>
          <w:szCs w:val="20"/>
        </w:rPr>
        <w:t xml:space="preserve"> mohol za objednávateľa účinne takému nároku brániť a s takou treťou osobou o urovnaní sporu rokovať, a aj inak postupovať tak, ako je to potrebné v záujme ochrany práv oboch strán. </w:t>
      </w:r>
    </w:p>
    <w:p w14:paraId="73CF7388" w14:textId="229C3D8D" w:rsidR="001D2CFE" w:rsidRPr="00C414B7" w:rsidRDefault="00E61276" w:rsidP="00C414B7">
      <w:pPr>
        <w:pStyle w:val="Odsekzoznamu"/>
        <w:numPr>
          <w:ilvl w:val="1"/>
          <w:numId w:val="101"/>
        </w:numPr>
        <w:spacing w:after="120"/>
        <w:jc w:val="both"/>
        <w:rPr>
          <w:rFonts w:ascii="Arial" w:hAnsi="Arial" w:cs="Arial"/>
          <w:sz w:val="20"/>
          <w:szCs w:val="20"/>
        </w:rPr>
      </w:pPr>
      <w:r w:rsidRPr="00C414B7">
        <w:rPr>
          <w:rFonts w:ascii="Arial" w:hAnsi="Arial" w:cs="Arial"/>
          <w:sz w:val="20"/>
          <w:szCs w:val="20"/>
        </w:rPr>
        <w:t>Zhotoviteľ</w:t>
      </w:r>
      <w:r w:rsidR="001D2CFE" w:rsidRPr="00C414B7">
        <w:rPr>
          <w:rFonts w:ascii="Arial" w:hAnsi="Arial" w:cs="Arial"/>
          <w:sz w:val="20"/>
          <w:szCs w:val="20"/>
        </w:rPr>
        <w:t xml:space="preserve"> nenesie zodpovednosť za akúkoľvek </w:t>
      </w:r>
      <w:r w:rsidR="00361BEF" w:rsidRPr="00C414B7">
        <w:rPr>
          <w:rFonts w:ascii="Arial" w:hAnsi="Arial" w:cs="Arial"/>
          <w:sz w:val="20"/>
          <w:szCs w:val="20"/>
        </w:rPr>
        <w:t>zhotoviteľom</w:t>
      </w:r>
      <w:r w:rsidR="001D2CFE" w:rsidRPr="00C414B7">
        <w:rPr>
          <w:rFonts w:ascii="Arial" w:hAnsi="Arial" w:cs="Arial"/>
          <w:sz w:val="20"/>
          <w:szCs w:val="20"/>
        </w:rPr>
        <w:t xml:space="preserve"> neautorizovanú zmenu diela vykonanú zákazníkom alebo treťou osobou poverenou zákazníkom. Spôsob autorizácie zmien je povinnou </w:t>
      </w:r>
      <w:r w:rsidRPr="00C414B7">
        <w:rPr>
          <w:rFonts w:ascii="Arial" w:hAnsi="Arial" w:cs="Arial"/>
          <w:sz w:val="20"/>
          <w:szCs w:val="20"/>
        </w:rPr>
        <w:tab/>
      </w:r>
      <w:r w:rsidR="001D2CFE" w:rsidRPr="00C414B7">
        <w:rPr>
          <w:rFonts w:ascii="Arial" w:hAnsi="Arial" w:cs="Arial"/>
          <w:sz w:val="20"/>
          <w:szCs w:val="20"/>
        </w:rPr>
        <w:t>súčasťou dodávky diela.“</w:t>
      </w:r>
    </w:p>
    <w:p w14:paraId="35423847" w14:textId="396721AF" w:rsidR="008F1820" w:rsidRPr="00023442" w:rsidRDefault="008F1820" w:rsidP="008E6A22">
      <w:pPr>
        <w:pStyle w:val="Odsekzoznamu"/>
        <w:numPr>
          <w:ilvl w:val="1"/>
          <w:numId w:val="101"/>
        </w:numPr>
        <w:spacing w:after="120"/>
        <w:ind w:left="284"/>
        <w:jc w:val="both"/>
        <w:rPr>
          <w:rFonts w:ascii="Arial" w:hAnsi="Arial" w:cs="Arial"/>
          <w:sz w:val="20"/>
          <w:szCs w:val="20"/>
        </w:rPr>
      </w:pPr>
      <w:r w:rsidRPr="00023442">
        <w:rPr>
          <w:rFonts w:ascii="Arial" w:hAnsi="Arial" w:cs="Arial"/>
          <w:sz w:val="20"/>
          <w:szCs w:val="20"/>
        </w:rPr>
        <w:t xml:space="preserve">Ak pri vykonávaní diela príde spoločnou činnosťou pracovníkov </w:t>
      </w:r>
      <w:r w:rsidR="005628FB" w:rsidRPr="00023442">
        <w:rPr>
          <w:rFonts w:ascii="Arial" w:hAnsi="Arial" w:cs="Arial"/>
          <w:sz w:val="20"/>
          <w:szCs w:val="20"/>
        </w:rPr>
        <w:t>zhotoviteľa (teda fyzických osôb,</w:t>
      </w:r>
      <w:r w:rsidR="00023442" w:rsidRPr="00023442">
        <w:rPr>
          <w:rFonts w:ascii="Arial" w:hAnsi="Arial" w:cs="Arial"/>
          <w:sz w:val="20"/>
          <w:szCs w:val="20"/>
        </w:rPr>
        <w:t xml:space="preserve"> </w:t>
      </w:r>
      <w:r w:rsidR="005628FB" w:rsidRPr="00023442">
        <w:rPr>
          <w:rFonts w:ascii="Arial" w:hAnsi="Arial" w:cs="Arial"/>
          <w:sz w:val="20"/>
          <w:szCs w:val="20"/>
        </w:rPr>
        <w:t>podieľajúcich sa na vykonávaní diela na strane zhotoviteľa na základe akéhokoľvek zmluvného vzťahu)</w:t>
      </w:r>
      <w:r w:rsidRPr="00023442">
        <w:rPr>
          <w:rFonts w:ascii="Arial" w:hAnsi="Arial" w:cs="Arial"/>
          <w:sz w:val="20"/>
          <w:szCs w:val="20"/>
        </w:rPr>
        <w:t xml:space="preserve"> a zamestnancov alebo osôb v obdobnom pracovnoprávnom vzťahu k objednávateľovi k vytvoreniu spoločného diela podľa § 92 Autorského zákona, zmluvné strany sa dohodli, že v takom prípade vykonáva majetkové práva autora objednávateľ.</w:t>
      </w:r>
    </w:p>
    <w:p w14:paraId="531A5AAA" w14:textId="35061125" w:rsidR="00CE6452" w:rsidRPr="00C414B7" w:rsidRDefault="009734C6" w:rsidP="00C414B7">
      <w:pPr>
        <w:pStyle w:val="Odsekzoznamu"/>
        <w:numPr>
          <w:ilvl w:val="1"/>
          <w:numId w:val="101"/>
        </w:numPr>
        <w:spacing w:after="120"/>
        <w:jc w:val="both"/>
        <w:rPr>
          <w:rFonts w:ascii="Arial" w:hAnsi="Arial" w:cs="Arial"/>
          <w:sz w:val="20"/>
          <w:szCs w:val="20"/>
        </w:rPr>
      </w:pPr>
      <w:r w:rsidRPr="00C414B7">
        <w:rPr>
          <w:rFonts w:ascii="Arial" w:hAnsi="Arial" w:cs="Arial"/>
          <w:sz w:val="20"/>
          <w:szCs w:val="20"/>
        </w:rPr>
        <w:t>Pri protokolárnom či faktickom odovzdaní plnenia, ktorého sú</w:t>
      </w:r>
      <w:r w:rsidR="00023442">
        <w:rPr>
          <w:rFonts w:ascii="Arial" w:hAnsi="Arial" w:cs="Arial"/>
          <w:sz w:val="20"/>
          <w:szCs w:val="20"/>
        </w:rPr>
        <w:t xml:space="preserve">časťou je databáza podľa § 135 </w:t>
      </w:r>
      <w:r w:rsidRPr="00C414B7">
        <w:rPr>
          <w:rFonts w:ascii="Arial" w:hAnsi="Arial" w:cs="Arial"/>
          <w:sz w:val="20"/>
          <w:szCs w:val="20"/>
        </w:rPr>
        <w:t>Autorského zákona, zhotoviteľ ako zhotoviteľ databázy bezodpl</w:t>
      </w:r>
      <w:r w:rsidR="00023442">
        <w:rPr>
          <w:rFonts w:ascii="Arial" w:hAnsi="Arial" w:cs="Arial"/>
          <w:sz w:val="20"/>
          <w:szCs w:val="20"/>
        </w:rPr>
        <w:t xml:space="preserve">atne prevádza na objednávateľa </w:t>
      </w:r>
      <w:r w:rsidRPr="00C414B7">
        <w:rPr>
          <w:rFonts w:ascii="Arial" w:hAnsi="Arial" w:cs="Arial"/>
          <w:sz w:val="20"/>
          <w:szCs w:val="20"/>
        </w:rPr>
        <w:t xml:space="preserve">všetky svoje výhradné práva zhotoviteľa databázy podľa § </w:t>
      </w:r>
      <w:r w:rsidR="00023442">
        <w:rPr>
          <w:rFonts w:ascii="Arial" w:hAnsi="Arial" w:cs="Arial"/>
          <w:sz w:val="20"/>
          <w:szCs w:val="20"/>
        </w:rPr>
        <w:t xml:space="preserve">135 ods. 1 Autorského zákona a </w:t>
      </w:r>
      <w:r w:rsidRPr="00C414B7">
        <w:rPr>
          <w:rFonts w:ascii="Arial" w:hAnsi="Arial" w:cs="Arial"/>
          <w:sz w:val="20"/>
          <w:szCs w:val="20"/>
        </w:rPr>
        <w:t>objednávateľ takto práva zhotoviteľa databázy prijíma.</w:t>
      </w:r>
    </w:p>
    <w:p w14:paraId="0AE2A50D" w14:textId="60587EE3" w:rsidR="00C463F7" w:rsidRPr="002D277C" w:rsidRDefault="00C463F7" w:rsidP="0074311E">
      <w:pPr>
        <w:pStyle w:val="Odsekzoznamu"/>
        <w:numPr>
          <w:ilvl w:val="1"/>
          <w:numId w:val="101"/>
        </w:numPr>
        <w:spacing w:after="120"/>
        <w:jc w:val="both"/>
        <w:rPr>
          <w:rFonts w:ascii="Arial" w:hAnsi="Arial" w:cs="Arial"/>
          <w:sz w:val="20"/>
          <w:szCs w:val="20"/>
        </w:rPr>
      </w:pPr>
      <w:r w:rsidRPr="002D277C">
        <w:rPr>
          <w:rFonts w:ascii="Arial" w:hAnsi="Arial" w:cs="Arial"/>
          <w:color w:val="000000" w:themeColor="text1"/>
          <w:sz w:val="20"/>
          <w:szCs w:val="20"/>
        </w:rPr>
        <w:t xml:space="preserve">Zhotoviteľ je povinný pri akceptácii diela odovzdať </w:t>
      </w:r>
      <w:r w:rsidR="00CE6452" w:rsidRPr="002D277C">
        <w:rPr>
          <w:rFonts w:ascii="Arial" w:hAnsi="Arial" w:cs="Arial"/>
          <w:color w:val="000000" w:themeColor="text1"/>
          <w:sz w:val="20"/>
          <w:szCs w:val="20"/>
        </w:rPr>
        <w:t>o</w:t>
      </w:r>
      <w:r w:rsidRPr="002D277C">
        <w:rPr>
          <w:rFonts w:ascii="Arial" w:hAnsi="Arial" w:cs="Arial"/>
          <w:color w:val="000000" w:themeColor="text1"/>
          <w:sz w:val="20"/>
          <w:szCs w:val="20"/>
        </w:rPr>
        <w:t>bjednávateľovi</w:t>
      </w:r>
      <w:r w:rsidRPr="002D277C">
        <w:rPr>
          <w:rFonts w:ascii="Arial" w:hAnsi="Arial" w:cs="Arial"/>
          <w:b/>
          <w:color w:val="000000" w:themeColor="text1"/>
          <w:sz w:val="20"/>
          <w:szCs w:val="20"/>
        </w:rPr>
        <w:t xml:space="preserve"> funkčné vývojové a produkčné prostredie</w:t>
      </w:r>
      <w:r w:rsidRPr="002D277C">
        <w:rPr>
          <w:rFonts w:ascii="Arial" w:hAnsi="Arial" w:cs="Arial"/>
          <w:color w:val="000000" w:themeColor="text1"/>
          <w:sz w:val="20"/>
          <w:szCs w:val="20"/>
        </w:rPr>
        <w:t>, vrátane úplného a aktuálneho zdrojového kódu.</w:t>
      </w:r>
      <w:r w:rsidR="002D277C" w:rsidRPr="002D277C">
        <w:rPr>
          <w:rFonts w:ascii="Arial" w:hAnsi="Arial" w:cs="Arial"/>
          <w:color w:val="000000" w:themeColor="text1"/>
          <w:sz w:val="20"/>
          <w:szCs w:val="20"/>
        </w:rPr>
        <w:t xml:space="preserve"> </w:t>
      </w:r>
      <w:r w:rsidRPr="002D277C">
        <w:rPr>
          <w:rFonts w:ascii="Arial" w:hAnsi="Arial" w:cs="Arial"/>
          <w:sz w:val="20"/>
          <w:szCs w:val="20"/>
        </w:rPr>
        <w:t xml:space="preserve">Zhotoviteľ je povinný pri akceptácii diela alebo jeho časti odovzdať </w:t>
      </w:r>
      <w:r w:rsidR="00CE6452" w:rsidRPr="002D277C">
        <w:rPr>
          <w:rFonts w:ascii="Arial" w:hAnsi="Arial" w:cs="Arial"/>
          <w:sz w:val="20"/>
          <w:szCs w:val="20"/>
        </w:rPr>
        <w:t>o</w:t>
      </w:r>
      <w:r w:rsidRPr="002D277C">
        <w:rPr>
          <w:rFonts w:ascii="Arial" w:hAnsi="Arial" w:cs="Arial"/>
          <w:sz w:val="20"/>
          <w:szCs w:val="20"/>
        </w:rPr>
        <w:t xml:space="preserve">bjednávateľovi zároveň úplný aktuálny zdrojový kód zapečatený, na neprepisovateľnom technickom nosiči dát s označením časti a verzie </w:t>
      </w:r>
      <w:r w:rsidR="00CE6452" w:rsidRPr="002D277C">
        <w:rPr>
          <w:rFonts w:ascii="Arial" w:hAnsi="Arial" w:cs="Arial"/>
          <w:sz w:val="20"/>
          <w:szCs w:val="20"/>
        </w:rPr>
        <w:t>i</w:t>
      </w:r>
      <w:r w:rsidRPr="002D277C">
        <w:rPr>
          <w:rFonts w:ascii="Arial" w:hAnsi="Arial" w:cs="Arial"/>
          <w:sz w:val="20"/>
          <w:szCs w:val="20"/>
        </w:rPr>
        <w:t xml:space="preserve">nformačného systému, ktorej sa týka; za odovzdanie zdrojového kódu </w:t>
      </w:r>
      <w:r w:rsidR="00CE6452" w:rsidRPr="002D277C">
        <w:rPr>
          <w:rFonts w:ascii="Arial" w:hAnsi="Arial" w:cs="Arial"/>
          <w:sz w:val="20"/>
          <w:szCs w:val="20"/>
        </w:rPr>
        <w:t>o</w:t>
      </w:r>
      <w:r w:rsidRPr="002D277C">
        <w:rPr>
          <w:rFonts w:ascii="Arial" w:hAnsi="Arial" w:cs="Arial"/>
          <w:sz w:val="20"/>
          <w:szCs w:val="20"/>
        </w:rPr>
        <w:t xml:space="preserve">bjednávateľovi sa na účely tejto zmluvy rozumie odovzdanie technického nosiča dát oprávnenej osobe objednávateľa.  O odovzdaní a prevzatí technického nosiča dát bude oboma zmluvnými stranami spísaný a podpísaný písomný preberací protokol. </w:t>
      </w:r>
    </w:p>
    <w:p w14:paraId="33E28F68" w14:textId="03B8CD09" w:rsidR="00C463F7" w:rsidRPr="003E76D0" w:rsidRDefault="00C463F7" w:rsidP="00C414B7">
      <w:pPr>
        <w:pStyle w:val="Odsekzoznamu"/>
        <w:numPr>
          <w:ilvl w:val="1"/>
          <w:numId w:val="101"/>
        </w:numPr>
        <w:spacing w:after="120"/>
        <w:jc w:val="both"/>
        <w:rPr>
          <w:rFonts w:ascii="Arial" w:hAnsi="Arial" w:cs="Arial"/>
          <w:sz w:val="20"/>
          <w:szCs w:val="20"/>
        </w:rPr>
      </w:pPr>
      <w:r w:rsidRPr="003E76D0">
        <w:rPr>
          <w:rFonts w:ascii="Arial" w:hAnsi="Arial" w:cs="Arial"/>
          <w:b/>
          <w:sz w:val="20"/>
          <w:szCs w:val="20"/>
        </w:rPr>
        <w:t>Úplný zdrojový kód</w:t>
      </w:r>
      <w:r w:rsidRPr="003E76D0">
        <w:rPr>
          <w:rFonts w:ascii="Arial" w:hAnsi="Arial" w:cs="Arial"/>
          <w:sz w:val="20"/>
          <w:szCs w:val="20"/>
        </w:rPr>
        <w:t xml:space="preserve"> sa skladá zo zdrojového kódu každého počítačového programu tvoriaceho </w:t>
      </w:r>
      <w:r w:rsidR="00CE6452">
        <w:rPr>
          <w:rFonts w:ascii="Arial" w:hAnsi="Arial" w:cs="Arial"/>
          <w:sz w:val="20"/>
          <w:szCs w:val="20"/>
        </w:rPr>
        <w:t>i</w:t>
      </w:r>
      <w:r w:rsidRPr="003E76D0">
        <w:rPr>
          <w:rFonts w:ascii="Arial" w:hAnsi="Arial" w:cs="Arial"/>
          <w:sz w:val="20"/>
          <w:szCs w:val="20"/>
        </w:rPr>
        <w:t xml:space="preserve">nformačný systém, ktorý bol </w:t>
      </w:r>
      <w:r>
        <w:rPr>
          <w:rFonts w:ascii="Arial" w:hAnsi="Arial" w:cs="Arial"/>
          <w:sz w:val="20"/>
          <w:szCs w:val="20"/>
        </w:rPr>
        <w:t>z</w:t>
      </w:r>
      <w:r w:rsidRPr="003E76D0">
        <w:rPr>
          <w:rFonts w:ascii="Arial" w:hAnsi="Arial" w:cs="Arial"/>
          <w:sz w:val="20"/>
          <w:szCs w:val="20"/>
        </w:rPr>
        <w:t xml:space="preserve">hotoviteľom vytvorený pri plnení podľa tejto </w:t>
      </w:r>
      <w:r>
        <w:rPr>
          <w:rFonts w:ascii="Arial" w:hAnsi="Arial" w:cs="Arial"/>
          <w:sz w:val="20"/>
          <w:szCs w:val="20"/>
        </w:rPr>
        <w:t>z</w:t>
      </w:r>
      <w:r w:rsidRPr="003E76D0">
        <w:rPr>
          <w:rFonts w:ascii="Arial" w:hAnsi="Arial" w:cs="Arial"/>
          <w:sz w:val="20"/>
          <w:szCs w:val="20"/>
        </w:rPr>
        <w:t>mluvy</w:t>
      </w:r>
      <w:r>
        <w:rPr>
          <w:rFonts w:ascii="Arial" w:hAnsi="Arial" w:cs="Arial"/>
          <w:sz w:val="20"/>
          <w:szCs w:val="20"/>
        </w:rPr>
        <w:t xml:space="preserve"> </w:t>
      </w:r>
      <w:r w:rsidRPr="003E76D0">
        <w:rPr>
          <w:rFonts w:ascii="Arial" w:hAnsi="Arial" w:cs="Arial"/>
          <w:sz w:val="20"/>
          <w:szCs w:val="20"/>
        </w:rPr>
        <w:t>(ďalej len „</w:t>
      </w:r>
      <w:r w:rsidRPr="003E76D0">
        <w:rPr>
          <w:rFonts w:ascii="Arial" w:hAnsi="Arial" w:cs="Arial"/>
          <w:b/>
          <w:sz w:val="20"/>
          <w:szCs w:val="20"/>
        </w:rPr>
        <w:t>vytvorený zdrojový kód</w:t>
      </w:r>
      <w:r w:rsidRPr="003E76D0">
        <w:rPr>
          <w:rFonts w:ascii="Arial" w:hAnsi="Arial" w:cs="Arial"/>
          <w:sz w:val="20"/>
          <w:szCs w:val="20"/>
        </w:rPr>
        <w:t>“) a</w:t>
      </w:r>
      <w:r>
        <w:rPr>
          <w:rFonts w:ascii="Arial" w:hAnsi="Arial" w:cs="Arial"/>
          <w:sz w:val="20"/>
          <w:szCs w:val="20"/>
        </w:rPr>
        <w:t> </w:t>
      </w:r>
      <w:r w:rsidRPr="003E76D0">
        <w:rPr>
          <w:rFonts w:ascii="Arial" w:hAnsi="Arial" w:cs="Arial"/>
          <w:sz w:val="20"/>
          <w:szCs w:val="20"/>
        </w:rPr>
        <w:t xml:space="preserve">zo zdrojového kódu každého počítačového programu vytvoreného  nezávisle od </w:t>
      </w:r>
      <w:r>
        <w:rPr>
          <w:rFonts w:ascii="Arial" w:hAnsi="Arial" w:cs="Arial"/>
          <w:sz w:val="20"/>
          <w:szCs w:val="20"/>
        </w:rPr>
        <w:t>d</w:t>
      </w:r>
      <w:r w:rsidRPr="003E76D0">
        <w:rPr>
          <w:rFonts w:ascii="Arial" w:hAnsi="Arial" w:cs="Arial"/>
          <w:sz w:val="20"/>
          <w:szCs w:val="20"/>
        </w:rPr>
        <w:t>iela (ďalej len „</w:t>
      </w:r>
      <w:r w:rsidRPr="003E76D0">
        <w:rPr>
          <w:rFonts w:ascii="Arial" w:hAnsi="Arial" w:cs="Arial"/>
          <w:b/>
          <w:sz w:val="20"/>
          <w:szCs w:val="20"/>
        </w:rPr>
        <w:t>preexistentný zdrojový kód</w:t>
      </w:r>
      <w:r w:rsidRPr="003E76D0">
        <w:rPr>
          <w:rFonts w:ascii="Arial" w:hAnsi="Arial" w:cs="Arial"/>
          <w:sz w:val="20"/>
          <w:szCs w:val="20"/>
        </w:rPr>
        <w:t>“).</w:t>
      </w:r>
    </w:p>
    <w:p w14:paraId="15A45EA7" w14:textId="705956A2" w:rsidR="00C463F7" w:rsidRDefault="00C463F7" w:rsidP="00C414B7">
      <w:pPr>
        <w:pStyle w:val="Odsekzoznamu"/>
        <w:numPr>
          <w:ilvl w:val="1"/>
          <w:numId w:val="101"/>
        </w:numPr>
        <w:spacing w:after="120"/>
        <w:jc w:val="both"/>
        <w:rPr>
          <w:rFonts w:ascii="Arial" w:hAnsi="Arial" w:cs="Arial"/>
          <w:sz w:val="20"/>
          <w:szCs w:val="20"/>
        </w:rPr>
      </w:pPr>
      <w:r w:rsidRPr="003E76D0">
        <w:rPr>
          <w:rFonts w:ascii="Arial" w:hAnsi="Arial" w:cs="Arial"/>
          <w:sz w:val="20"/>
          <w:szCs w:val="20"/>
        </w:rPr>
        <w:t>Zdrojový kód musí byť spustiteľný v</w:t>
      </w:r>
      <w:r>
        <w:rPr>
          <w:rFonts w:ascii="Arial" w:hAnsi="Arial" w:cs="Arial"/>
          <w:sz w:val="20"/>
          <w:szCs w:val="20"/>
        </w:rPr>
        <w:t> </w:t>
      </w:r>
      <w:r w:rsidRPr="003E76D0">
        <w:rPr>
          <w:rFonts w:ascii="Arial" w:hAnsi="Arial" w:cs="Arial"/>
          <w:sz w:val="20"/>
          <w:szCs w:val="20"/>
        </w:rPr>
        <w:t xml:space="preserve">prostredí </w:t>
      </w:r>
      <w:r>
        <w:rPr>
          <w:rFonts w:ascii="Arial" w:hAnsi="Arial" w:cs="Arial"/>
          <w:sz w:val="20"/>
          <w:szCs w:val="20"/>
        </w:rPr>
        <w:t>o</w:t>
      </w:r>
      <w:r w:rsidRPr="003E76D0">
        <w:rPr>
          <w:rFonts w:ascii="Arial" w:hAnsi="Arial" w:cs="Arial"/>
          <w:sz w:val="20"/>
          <w:szCs w:val="20"/>
        </w:rPr>
        <w:t>bjednávateľa a</w:t>
      </w:r>
      <w:r>
        <w:rPr>
          <w:rFonts w:ascii="Arial" w:hAnsi="Arial" w:cs="Arial"/>
          <w:sz w:val="20"/>
          <w:szCs w:val="20"/>
        </w:rPr>
        <w:t> </w:t>
      </w:r>
      <w:r w:rsidRPr="003E76D0">
        <w:rPr>
          <w:rFonts w:ascii="Arial" w:hAnsi="Arial" w:cs="Arial"/>
          <w:sz w:val="20"/>
          <w:szCs w:val="20"/>
        </w:rPr>
        <w:t>musí byť v</w:t>
      </w:r>
      <w:r>
        <w:rPr>
          <w:rFonts w:ascii="Arial" w:hAnsi="Arial" w:cs="Arial"/>
          <w:sz w:val="20"/>
          <w:szCs w:val="20"/>
        </w:rPr>
        <w:t> </w:t>
      </w:r>
      <w:r w:rsidRPr="003E76D0">
        <w:rPr>
          <w:rFonts w:ascii="Arial" w:hAnsi="Arial" w:cs="Arial"/>
          <w:sz w:val="20"/>
          <w:szCs w:val="20"/>
        </w:rPr>
        <w:t>podobe, ktorá zaručuje možnosť overenia, že je kompletný a</w:t>
      </w:r>
      <w:r>
        <w:rPr>
          <w:rFonts w:ascii="Arial" w:hAnsi="Arial" w:cs="Arial"/>
          <w:sz w:val="20"/>
          <w:szCs w:val="20"/>
        </w:rPr>
        <w:t> </w:t>
      </w:r>
      <w:r w:rsidRPr="003E76D0">
        <w:rPr>
          <w:rFonts w:ascii="Arial" w:hAnsi="Arial" w:cs="Arial"/>
          <w:sz w:val="20"/>
          <w:szCs w:val="20"/>
        </w:rPr>
        <w:t>v</w:t>
      </w:r>
      <w:r>
        <w:rPr>
          <w:rFonts w:ascii="Arial" w:hAnsi="Arial" w:cs="Arial"/>
          <w:sz w:val="20"/>
          <w:szCs w:val="20"/>
        </w:rPr>
        <w:t> </w:t>
      </w:r>
      <w:r w:rsidRPr="003E76D0">
        <w:rPr>
          <w:rFonts w:ascii="Arial" w:hAnsi="Arial" w:cs="Arial"/>
          <w:sz w:val="20"/>
          <w:szCs w:val="20"/>
        </w:rPr>
        <w:t xml:space="preserve">správnej verzii, tzn. </w:t>
      </w:r>
      <w:r>
        <w:rPr>
          <w:rFonts w:ascii="Arial" w:hAnsi="Arial" w:cs="Arial"/>
          <w:sz w:val="20"/>
          <w:szCs w:val="20"/>
        </w:rPr>
        <w:t>u</w:t>
      </w:r>
      <w:r w:rsidRPr="003E76D0">
        <w:rPr>
          <w:rFonts w:ascii="Arial" w:hAnsi="Arial" w:cs="Arial"/>
          <w:sz w:val="20"/>
          <w:szCs w:val="20"/>
        </w:rPr>
        <w:t>možňujúcej kompiláciu, inštaláciu, spustenie a</w:t>
      </w:r>
      <w:r>
        <w:rPr>
          <w:rFonts w:ascii="Arial" w:hAnsi="Arial" w:cs="Arial"/>
          <w:sz w:val="20"/>
          <w:szCs w:val="20"/>
        </w:rPr>
        <w:t> </w:t>
      </w:r>
      <w:r w:rsidRPr="003E76D0">
        <w:rPr>
          <w:rFonts w:ascii="Arial" w:hAnsi="Arial" w:cs="Arial"/>
          <w:sz w:val="20"/>
          <w:szCs w:val="20"/>
        </w:rPr>
        <w:t>overenie funkcionality, a</w:t>
      </w:r>
      <w:r>
        <w:rPr>
          <w:rFonts w:ascii="Arial" w:hAnsi="Arial" w:cs="Arial"/>
          <w:sz w:val="20"/>
          <w:szCs w:val="20"/>
        </w:rPr>
        <w:t> </w:t>
      </w:r>
      <w:r w:rsidRPr="003E76D0">
        <w:rPr>
          <w:rFonts w:ascii="Arial" w:hAnsi="Arial" w:cs="Arial"/>
          <w:sz w:val="20"/>
          <w:szCs w:val="20"/>
        </w:rPr>
        <w:t xml:space="preserve">to vrátane kompletnej dokumentácie zdrojového kódu takejto časti </w:t>
      </w:r>
      <w:r w:rsidR="00CE6452">
        <w:rPr>
          <w:rFonts w:ascii="Arial" w:hAnsi="Arial" w:cs="Arial"/>
          <w:sz w:val="20"/>
          <w:szCs w:val="20"/>
        </w:rPr>
        <w:t>i</w:t>
      </w:r>
      <w:r w:rsidRPr="003E76D0">
        <w:rPr>
          <w:rFonts w:ascii="Arial" w:hAnsi="Arial" w:cs="Arial"/>
          <w:sz w:val="20"/>
          <w:szCs w:val="20"/>
        </w:rPr>
        <w:t xml:space="preserve">nformačného systému. </w:t>
      </w:r>
    </w:p>
    <w:p w14:paraId="569EABEF" w14:textId="61E8D31C" w:rsidR="00EE285A" w:rsidRPr="00EE285A" w:rsidRDefault="00EE285A" w:rsidP="00C414B7">
      <w:pPr>
        <w:pStyle w:val="Odsekzoznamu"/>
        <w:numPr>
          <w:ilvl w:val="1"/>
          <w:numId w:val="101"/>
        </w:numPr>
        <w:spacing w:after="120"/>
        <w:jc w:val="both"/>
        <w:rPr>
          <w:rFonts w:ascii="Arial" w:hAnsi="Arial" w:cs="Arial"/>
          <w:sz w:val="20"/>
          <w:szCs w:val="20"/>
        </w:rPr>
      </w:pPr>
      <w:r w:rsidRPr="00475A6B">
        <w:rPr>
          <w:rFonts w:ascii="Arial" w:hAnsi="Arial" w:cs="Arial"/>
          <w:color w:val="000000"/>
          <w:sz w:val="20"/>
          <w:szCs w:val="20"/>
        </w:rPr>
        <w:t>Ustanovenia tohto článku zmluvy zotrvajú v platnosti a účinnosti aj po zániku tejto zmluvy, a to bez časového obmedzenia.</w:t>
      </w:r>
    </w:p>
    <w:p w14:paraId="24C3BA50" w14:textId="77777777" w:rsidR="00C463F7" w:rsidRPr="009734C6" w:rsidRDefault="00C463F7" w:rsidP="00225791">
      <w:pPr>
        <w:tabs>
          <w:tab w:val="left" w:pos="284"/>
        </w:tabs>
        <w:contextualSpacing/>
        <w:jc w:val="both"/>
        <w:rPr>
          <w:rFonts w:ascii="Arial" w:hAnsi="Arial" w:cs="Arial"/>
          <w:sz w:val="20"/>
          <w:szCs w:val="20"/>
        </w:rPr>
      </w:pPr>
    </w:p>
    <w:p w14:paraId="7E2C7755" w14:textId="27C2962F" w:rsidR="00B34CFA" w:rsidRPr="00B34CFA" w:rsidRDefault="00B34CFA" w:rsidP="00B34CFA">
      <w:pPr>
        <w:contextualSpacing/>
        <w:jc w:val="center"/>
        <w:rPr>
          <w:rFonts w:ascii="Arial" w:eastAsia="Calibri" w:hAnsi="Arial" w:cs="Arial"/>
          <w:b/>
          <w:sz w:val="20"/>
          <w:szCs w:val="20"/>
        </w:rPr>
      </w:pPr>
      <w:r w:rsidRPr="00B34CFA">
        <w:rPr>
          <w:rFonts w:ascii="Arial" w:eastAsia="Calibri" w:hAnsi="Arial" w:cs="Arial"/>
          <w:b/>
          <w:sz w:val="20"/>
          <w:szCs w:val="20"/>
        </w:rPr>
        <w:t xml:space="preserve">Článok </w:t>
      </w:r>
      <w:r w:rsidR="00C76D13">
        <w:rPr>
          <w:rFonts w:ascii="Arial" w:eastAsia="Calibri" w:hAnsi="Arial" w:cs="Arial"/>
          <w:b/>
          <w:sz w:val="20"/>
          <w:szCs w:val="20"/>
        </w:rPr>
        <w:t>10</w:t>
      </w:r>
    </w:p>
    <w:p w14:paraId="0AEAECB2" w14:textId="77777777" w:rsidR="00B34CFA" w:rsidRPr="00B34CFA" w:rsidRDefault="00B34CFA" w:rsidP="00B34CFA">
      <w:pPr>
        <w:contextualSpacing/>
        <w:jc w:val="center"/>
        <w:rPr>
          <w:rFonts w:ascii="Arial" w:eastAsia="Calibri" w:hAnsi="Arial" w:cs="Arial"/>
          <w:b/>
          <w:sz w:val="20"/>
          <w:szCs w:val="20"/>
        </w:rPr>
      </w:pPr>
      <w:r w:rsidRPr="00B34CFA">
        <w:rPr>
          <w:rFonts w:ascii="Arial" w:eastAsia="Calibri" w:hAnsi="Arial" w:cs="Arial"/>
          <w:b/>
          <w:sz w:val="20"/>
          <w:szCs w:val="20"/>
        </w:rPr>
        <w:t>Vady plnenia, záruka za akosť a záručná doba</w:t>
      </w:r>
    </w:p>
    <w:p w14:paraId="60CEFDD1" w14:textId="2FB1E519" w:rsidR="00B34CFA" w:rsidRPr="00C414B7" w:rsidRDefault="008714B2" w:rsidP="00C414B7">
      <w:pPr>
        <w:pStyle w:val="Odsekzoznamu"/>
        <w:numPr>
          <w:ilvl w:val="1"/>
          <w:numId w:val="102"/>
        </w:numPr>
        <w:jc w:val="both"/>
        <w:rPr>
          <w:rFonts w:ascii="Arial" w:eastAsia="Calibri" w:hAnsi="Arial" w:cs="Arial"/>
          <w:sz w:val="20"/>
          <w:szCs w:val="20"/>
        </w:rPr>
      </w:pPr>
      <w:r w:rsidRPr="00C414B7">
        <w:rPr>
          <w:rFonts w:ascii="Arial" w:eastAsia="Calibri" w:hAnsi="Arial" w:cs="Arial"/>
          <w:sz w:val="20"/>
          <w:szCs w:val="20"/>
        </w:rPr>
        <w:t>Zhotoviteľ</w:t>
      </w:r>
      <w:r w:rsidR="00B34CFA" w:rsidRPr="00C414B7">
        <w:rPr>
          <w:rFonts w:ascii="Arial" w:eastAsia="Calibri" w:hAnsi="Arial" w:cs="Arial"/>
          <w:sz w:val="20"/>
          <w:szCs w:val="20"/>
        </w:rPr>
        <w:t xml:space="preserve"> zodpovedá za vady, ktoré má </w:t>
      </w:r>
      <w:r w:rsidRPr="00C414B7">
        <w:rPr>
          <w:rFonts w:ascii="Arial" w:eastAsia="Calibri" w:hAnsi="Arial" w:cs="Arial"/>
          <w:sz w:val="20"/>
          <w:szCs w:val="20"/>
        </w:rPr>
        <w:t>dielo</w:t>
      </w:r>
      <w:r w:rsidR="00B34CFA" w:rsidRPr="00C414B7">
        <w:rPr>
          <w:rFonts w:ascii="Arial" w:eastAsia="Calibri" w:hAnsi="Arial" w:cs="Arial"/>
          <w:sz w:val="20"/>
          <w:szCs w:val="20"/>
        </w:rPr>
        <w:t xml:space="preserve"> v </w:t>
      </w:r>
      <w:r w:rsidRPr="00C414B7">
        <w:rPr>
          <w:rFonts w:ascii="Arial" w:eastAsia="Calibri" w:hAnsi="Arial" w:cs="Arial"/>
          <w:sz w:val="20"/>
          <w:szCs w:val="20"/>
        </w:rPr>
        <w:t>momente</w:t>
      </w:r>
      <w:r w:rsidR="00B34CFA" w:rsidRPr="00C414B7">
        <w:rPr>
          <w:rFonts w:ascii="Arial" w:eastAsia="Calibri" w:hAnsi="Arial" w:cs="Arial"/>
          <w:sz w:val="20"/>
          <w:szCs w:val="20"/>
        </w:rPr>
        <w:t xml:space="preserve"> podpísania Akceptačného protokolu</w:t>
      </w:r>
      <w:r w:rsidR="008F4AED" w:rsidRPr="00C414B7">
        <w:rPr>
          <w:rFonts w:ascii="Arial" w:eastAsia="Calibri" w:hAnsi="Arial" w:cs="Arial"/>
          <w:sz w:val="20"/>
          <w:szCs w:val="20"/>
        </w:rPr>
        <w:t xml:space="preserve"> za každú fázu</w:t>
      </w:r>
      <w:r w:rsidR="00B34CFA" w:rsidRPr="00C414B7">
        <w:rPr>
          <w:rFonts w:ascii="Arial" w:eastAsia="Calibri" w:hAnsi="Arial" w:cs="Arial"/>
          <w:sz w:val="20"/>
          <w:szCs w:val="20"/>
        </w:rPr>
        <w:t xml:space="preserve"> </w:t>
      </w:r>
      <w:r w:rsidR="00023442">
        <w:rPr>
          <w:rFonts w:ascii="Arial" w:eastAsia="Calibri" w:hAnsi="Arial" w:cs="Arial"/>
          <w:sz w:val="20"/>
          <w:szCs w:val="20"/>
        </w:rPr>
        <w:t xml:space="preserve">diela </w:t>
      </w:r>
      <w:r w:rsidRPr="00C414B7">
        <w:rPr>
          <w:rFonts w:ascii="Arial" w:eastAsia="Calibri" w:hAnsi="Arial" w:cs="Arial"/>
          <w:sz w:val="20"/>
          <w:szCs w:val="20"/>
        </w:rPr>
        <w:t>oprávnenými osobami oboch zmluvných strán</w:t>
      </w:r>
      <w:r w:rsidR="00B34CFA" w:rsidRPr="00C414B7">
        <w:rPr>
          <w:rFonts w:ascii="Arial" w:eastAsia="Calibri" w:hAnsi="Arial" w:cs="Arial"/>
          <w:sz w:val="20"/>
          <w:szCs w:val="20"/>
        </w:rPr>
        <w:t xml:space="preserve">, aj keď sa stanú zjavnými až po tomto </w:t>
      </w:r>
      <w:r w:rsidRPr="00C414B7">
        <w:rPr>
          <w:rFonts w:ascii="Arial" w:eastAsia="Calibri" w:hAnsi="Arial" w:cs="Arial"/>
          <w:sz w:val="20"/>
          <w:szCs w:val="20"/>
        </w:rPr>
        <w:t>momente</w:t>
      </w:r>
      <w:r w:rsidR="00B34CFA" w:rsidRPr="00C414B7">
        <w:rPr>
          <w:rFonts w:ascii="Arial" w:eastAsia="Calibri" w:hAnsi="Arial" w:cs="Arial"/>
          <w:sz w:val="20"/>
          <w:szCs w:val="20"/>
        </w:rPr>
        <w:t xml:space="preserve">, za </w:t>
      </w:r>
      <w:r w:rsidRPr="00C414B7">
        <w:rPr>
          <w:rFonts w:ascii="Arial" w:eastAsia="Calibri" w:hAnsi="Arial" w:cs="Arial"/>
          <w:sz w:val="20"/>
          <w:szCs w:val="20"/>
        </w:rPr>
        <w:t>vady, ktoré vzniknú po prevzatí diela objednávateľom</w:t>
      </w:r>
      <w:r w:rsidR="00B34CFA" w:rsidRPr="00C414B7">
        <w:rPr>
          <w:rFonts w:ascii="Arial" w:eastAsia="Calibri" w:hAnsi="Arial" w:cs="Arial"/>
          <w:sz w:val="20"/>
          <w:szCs w:val="20"/>
        </w:rPr>
        <w:t xml:space="preserve">, ak sú spôsobené porušením povinnosti </w:t>
      </w:r>
      <w:r w:rsidRPr="00C414B7">
        <w:rPr>
          <w:rFonts w:ascii="Arial" w:eastAsia="Calibri" w:hAnsi="Arial" w:cs="Arial"/>
          <w:sz w:val="20"/>
          <w:szCs w:val="20"/>
        </w:rPr>
        <w:t>zhotoviteľa,</w:t>
      </w:r>
      <w:r w:rsidR="00B34CFA" w:rsidRPr="00C414B7">
        <w:rPr>
          <w:rFonts w:ascii="Arial" w:eastAsia="Calibri" w:hAnsi="Arial" w:cs="Arial"/>
          <w:sz w:val="20"/>
          <w:szCs w:val="20"/>
        </w:rPr>
        <w:t xml:space="preserve"> ako aj za vady </w:t>
      </w:r>
      <w:r w:rsidRPr="00C414B7">
        <w:rPr>
          <w:rFonts w:ascii="Arial" w:eastAsia="Calibri" w:hAnsi="Arial" w:cs="Arial"/>
          <w:sz w:val="20"/>
          <w:szCs w:val="20"/>
        </w:rPr>
        <w:t>diela</w:t>
      </w:r>
      <w:r w:rsidR="00B34CFA" w:rsidRPr="00C414B7">
        <w:rPr>
          <w:rFonts w:ascii="Arial" w:eastAsia="Calibri" w:hAnsi="Arial" w:cs="Arial"/>
          <w:sz w:val="20"/>
          <w:szCs w:val="20"/>
        </w:rPr>
        <w:t>, ktoré sa vyskytnú v záručnej dobe.</w:t>
      </w:r>
    </w:p>
    <w:p w14:paraId="672A4FF0" w14:textId="72DC52D3" w:rsidR="00774A92" w:rsidRDefault="00716032" w:rsidP="00C414B7">
      <w:pPr>
        <w:pStyle w:val="Odsekzoznamu"/>
        <w:numPr>
          <w:ilvl w:val="1"/>
          <w:numId w:val="102"/>
        </w:numPr>
        <w:jc w:val="both"/>
        <w:rPr>
          <w:rFonts w:ascii="Arial" w:eastAsia="Calibri" w:hAnsi="Arial" w:cs="Arial"/>
          <w:sz w:val="20"/>
          <w:szCs w:val="20"/>
        </w:rPr>
      </w:pPr>
      <w:r>
        <w:rPr>
          <w:rFonts w:ascii="Arial" w:eastAsia="Calibri" w:hAnsi="Arial" w:cs="Arial"/>
          <w:sz w:val="20"/>
          <w:szCs w:val="20"/>
        </w:rPr>
        <w:lastRenderedPageBreak/>
        <w:t xml:space="preserve">Vady diela </w:t>
      </w:r>
      <w:r w:rsidR="00774A92">
        <w:rPr>
          <w:rFonts w:ascii="Arial" w:eastAsia="Calibri" w:hAnsi="Arial" w:cs="Arial"/>
          <w:sz w:val="20"/>
          <w:szCs w:val="20"/>
        </w:rPr>
        <w:t xml:space="preserve">momentom podpísania </w:t>
      </w:r>
      <w:r w:rsidR="005E4D1C">
        <w:rPr>
          <w:rFonts w:ascii="Arial" w:eastAsia="Calibri" w:hAnsi="Arial" w:cs="Arial"/>
          <w:sz w:val="20"/>
          <w:szCs w:val="20"/>
        </w:rPr>
        <w:t>a</w:t>
      </w:r>
      <w:r w:rsidR="00774A92">
        <w:rPr>
          <w:rFonts w:ascii="Arial" w:eastAsia="Calibri" w:hAnsi="Arial" w:cs="Arial"/>
          <w:sz w:val="20"/>
          <w:szCs w:val="20"/>
        </w:rPr>
        <w:t xml:space="preserve">kceptačného protokolu </w:t>
      </w:r>
      <w:r>
        <w:rPr>
          <w:rFonts w:ascii="Arial" w:eastAsia="Calibri" w:hAnsi="Arial" w:cs="Arial"/>
          <w:sz w:val="20"/>
          <w:szCs w:val="20"/>
        </w:rPr>
        <w:t>sú kategorizované nasledovne</w:t>
      </w:r>
      <w:r w:rsidR="00774A92">
        <w:rPr>
          <w:rFonts w:ascii="Arial" w:eastAsia="Calibri" w:hAnsi="Arial" w:cs="Arial"/>
          <w:sz w:val="20"/>
          <w:szCs w:val="20"/>
        </w:rPr>
        <w:t>:</w:t>
      </w:r>
    </w:p>
    <w:p w14:paraId="0519569A" w14:textId="152B5CDD" w:rsidR="00716032" w:rsidRPr="002D277C" w:rsidRDefault="002D277C" w:rsidP="002D277C">
      <w:pPr>
        <w:jc w:val="both"/>
        <w:rPr>
          <w:rFonts w:ascii="Arial" w:eastAsia="Calibri" w:hAnsi="Arial" w:cs="Arial"/>
          <w:sz w:val="20"/>
          <w:szCs w:val="20"/>
        </w:rPr>
      </w:pPr>
      <w:r>
        <w:rPr>
          <w:rFonts w:ascii="Arial" w:eastAsia="Calibri" w:hAnsi="Arial" w:cs="Arial"/>
          <w:sz w:val="20"/>
          <w:szCs w:val="20"/>
        </w:rPr>
        <w:t xml:space="preserve">10.2.1 </w:t>
      </w:r>
      <w:r w:rsidR="00774A92" w:rsidRPr="002D277C">
        <w:rPr>
          <w:rFonts w:ascii="Arial" w:eastAsia="Calibri" w:hAnsi="Arial" w:cs="Arial"/>
          <w:sz w:val="20"/>
          <w:szCs w:val="20"/>
        </w:rPr>
        <w:t>akceptácia vady,</w:t>
      </w:r>
    </w:p>
    <w:p w14:paraId="725507FB" w14:textId="7564FC4D" w:rsidR="00774A92" w:rsidRDefault="002D277C" w:rsidP="002D277C">
      <w:pPr>
        <w:jc w:val="both"/>
        <w:rPr>
          <w:rFonts w:ascii="Arial" w:eastAsia="Calibri" w:hAnsi="Arial" w:cs="Arial"/>
          <w:sz w:val="20"/>
          <w:szCs w:val="20"/>
        </w:rPr>
      </w:pPr>
      <w:r>
        <w:rPr>
          <w:rFonts w:ascii="Arial" w:eastAsia="Calibri" w:hAnsi="Arial" w:cs="Arial"/>
          <w:sz w:val="20"/>
          <w:szCs w:val="20"/>
        </w:rPr>
        <w:t xml:space="preserve">10.2.2 </w:t>
      </w:r>
      <w:r w:rsidR="00774A92">
        <w:rPr>
          <w:rFonts w:ascii="Arial" w:eastAsia="Calibri" w:hAnsi="Arial" w:cs="Arial"/>
          <w:sz w:val="20"/>
          <w:szCs w:val="20"/>
        </w:rPr>
        <w:t>čiastočná akceptácia vady,</w:t>
      </w:r>
    </w:p>
    <w:p w14:paraId="14CCD0AE" w14:textId="55067101" w:rsidR="00774A92" w:rsidRPr="002D277C" w:rsidRDefault="002D277C" w:rsidP="002D277C">
      <w:pPr>
        <w:jc w:val="both"/>
        <w:rPr>
          <w:rFonts w:ascii="Arial" w:eastAsia="Calibri" w:hAnsi="Arial" w:cs="Arial"/>
          <w:sz w:val="20"/>
          <w:szCs w:val="20"/>
        </w:rPr>
      </w:pPr>
      <w:r>
        <w:rPr>
          <w:rFonts w:ascii="Arial" w:eastAsia="Calibri" w:hAnsi="Arial" w:cs="Arial"/>
          <w:sz w:val="20"/>
          <w:szCs w:val="20"/>
        </w:rPr>
        <w:t xml:space="preserve">10.2.3 </w:t>
      </w:r>
      <w:r w:rsidR="00774A92" w:rsidRPr="002D277C">
        <w:rPr>
          <w:rFonts w:ascii="Arial" w:eastAsia="Calibri" w:hAnsi="Arial" w:cs="Arial"/>
          <w:sz w:val="20"/>
          <w:szCs w:val="20"/>
        </w:rPr>
        <w:t>neakceptácia vady.</w:t>
      </w:r>
    </w:p>
    <w:p w14:paraId="72AD942C" w14:textId="267FF9C3" w:rsidR="00DD6921" w:rsidRDefault="00DD6921" w:rsidP="00C414B7">
      <w:pPr>
        <w:pStyle w:val="Odsekzoznamu"/>
        <w:numPr>
          <w:ilvl w:val="1"/>
          <w:numId w:val="102"/>
        </w:numPr>
        <w:jc w:val="both"/>
        <w:rPr>
          <w:rFonts w:ascii="Arial" w:eastAsia="Calibri" w:hAnsi="Arial" w:cs="Arial"/>
          <w:sz w:val="20"/>
          <w:szCs w:val="20"/>
        </w:rPr>
      </w:pPr>
      <w:r>
        <w:rPr>
          <w:rFonts w:ascii="Arial" w:eastAsia="Calibri" w:hAnsi="Arial" w:cs="Arial"/>
          <w:sz w:val="20"/>
          <w:szCs w:val="20"/>
        </w:rPr>
        <w:t>Dielo má vady:</w:t>
      </w:r>
    </w:p>
    <w:p w14:paraId="2F5451B2" w14:textId="1EC8828C" w:rsidR="00DD6921" w:rsidRPr="002D277C" w:rsidRDefault="002D277C" w:rsidP="00023442">
      <w:pPr>
        <w:ind w:left="709" w:hanging="709"/>
        <w:jc w:val="both"/>
        <w:rPr>
          <w:rFonts w:ascii="Arial" w:eastAsia="Calibri" w:hAnsi="Arial" w:cs="Arial"/>
          <w:sz w:val="20"/>
          <w:szCs w:val="20"/>
        </w:rPr>
      </w:pPr>
      <w:r>
        <w:rPr>
          <w:rFonts w:ascii="Arial" w:eastAsia="Calibri" w:hAnsi="Arial" w:cs="Arial"/>
          <w:sz w:val="20"/>
          <w:szCs w:val="20"/>
        </w:rPr>
        <w:t xml:space="preserve">10.3.1 </w:t>
      </w:r>
      <w:r w:rsidR="00DD6921" w:rsidRPr="002D277C">
        <w:rPr>
          <w:rFonts w:ascii="Arial" w:eastAsia="Calibri" w:hAnsi="Arial" w:cs="Arial"/>
          <w:sz w:val="20"/>
          <w:szCs w:val="20"/>
        </w:rPr>
        <w:t xml:space="preserve">ak je ako celok alebo ktorákoľvek jeho časť alebo komponent, zhotovené v rozpore s touto </w:t>
      </w:r>
      <w:r w:rsidR="00023442">
        <w:rPr>
          <w:rFonts w:ascii="Arial" w:eastAsia="Calibri" w:hAnsi="Arial" w:cs="Arial"/>
          <w:sz w:val="20"/>
          <w:szCs w:val="20"/>
        </w:rPr>
        <w:t xml:space="preserve"> </w:t>
      </w:r>
      <w:r w:rsidR="00DD6921" w:rsidRPr="002D277C">
        <w:rPr>
          <w:rFonts w:ascii="Arial" w:eastAsia="Calibri" w:hAnsi="Arial" w:cs="Arial"/>
          <w:sz w:val="20"/>
          <w:szCs w:val="20"/>
        </w:rPr>
        <w:t>zmluvou alebo ktoroukoľvek jej prílohou,</w:t>
      </w:r>
    </w:p>
    <w:p w14:paraId="3C984701" w14:textId="069D6749" w:rsidR="00DD6921" w:rsidRPr="002D277C" w:rsidRDefault="002D277C" w:rsidP="002D277C">
      <w:pPr>
        <w:jc w:val="both"/>
        <w:rPr>
          <w:rFonts w:ascii="Arial" w:eastAsia="Calibri" w:hAnsi="Arial" w:cs="Arial"/>
          <w:sz w:val="20"/>
          <w:szCs w:val="20"/>
        </w:rPr>
      </w:pPr>
      <w:r>
        <w:rPr>
          <w:rFonts w:ascii="Arial" w:eastAsia="Calibri" w:hAnsi="Arial" w:cs="Arial"/>
          <w:sz w:val="20"/>
          <w:szCs w:val="20"/>
        </w:rPr>
        <w:t xml:space="preserve">10.3.2 </w:t>
      </w:r>
      <w:r w:rsidR="00DD6921" w:rsidRPr="002D277C">
        <w:rPr>
          <w:rFonts w:ascii="Arial" w:eastAsia="Calibri" w:hAnsi="Arial" w:cs="Arial"/>
          <w:sz w:val="20"/>
          <w:szCs w:val="20"/>
        </w:rPr>
        <w:t>ak je nevhodné na použitie na účel, na ktorý bola uzavretá táto zmluva,</w:t>
      </w:r>
    </w:p>
    <w:p w14:paraId="320BBC29" w14:textId="40CE4D52" w:rsidR="00DD6921" w:rsidRPr="002D277C" w:rsidRDefault="002D277C" w:rsidP="002D277C">
      <w:pPr>
        <w:jc w:val="both"/>
        <w:rPr>
          <w:rFonts w:ascii="Arial" w:eastAsia="Calibri" w:hAnsi="Arial" w:cs="Arial"/>
          <w:sz w:val="20"/>
          <w:szCs w:val="20"/>
        </w:rPr>
      </w:pPr>
      <w:r>
        <w:rPr>
          <w:rFonts w:ascii="Arial" w:eastAsia="Calibri" w:hAnsi="Arial" w:cs="Arial"/>
          <w:sz w:val="20"/>
          <w:szCs w:val="20"/>
        </w:rPr>
        <w:t xml:space="preserve">10.3.3 </w:t>
      </w:r>
      <w:r w:rsidR="00DD6921" w:rsidRPr="002D277C">
        <w:rPr>
          <w:rFonts w:ascii="Arial" w:eastAsia="Calibri" w:hAnsi="Arial" w:cs="Arial"/>
          <w:sz w:val="20"/>
          <w:szCs w:val="20"/>
        </w:rPr>
        <w:t>ak je ako celok alebo ktorákoľvek jeho časť alebo komponent, zaťažené právom tretej osoby,</w:t>
      </w:r>
    </w:p>
    <w:p w14:paraId="169911B5" w14:textId="3B548C51" w:rsidR="00DD6921" w:rsidRPr="002D277C" w:rsidRDefault="002D277C" w:rsidP="002D277C">
      <w:pPr>
        <w:jc w:val="both"/>
        <w:rPr>
          <w:rFonts w:ascii="Arial" w:eastAsia="Calibri" w:hAnsi="Arial" w:cs="Arial"/>
          <w:sz w:val="20"/>
          <w:szCs w:val="20"/>
        </w:rPr>
      </w:pPr>
      <w:r>
        <w:rPr>
          <w:rFonts w:ascii="Arial" w:eastAsia="Calibri" w:hAnsi="Arial" w:cs="Arial"/>
          <w:sz w:val="20"/>
          <w:szCs w:val="20"/>
        </w:rPr>
        <w:t xml:space="preserve">10.3.4 </w:t>
      </w:r>
      <w:r w:rsidR="00023442">
        <w:rPr>
          <w:rFonts w:ascii="Arial" w:eastAsia="Calibri" w:hAnsi="Arial" w:cs="Arial"/>
          <w:sz w:val="20"/>
          <w:szCs w:val="20"/>
        </w:rPr>
        <w:t xml:space="preserve">ak </w:t>
      </w:r>
      <w:r w:rsidR="00DD6921" w:rsidRPr="002D277C">
        <w:rPr>
          <w:rFonts w:ascii="Arial" w:eastAsia="Calibri" w:hAnsi="Arial" w:cs="Arial"/>
          <w:sz w:val="20"/>
          <w:szCs w:val="20"/>
        </w:rPr>
        <w:t>ako celok alebo ktorákoľvek jeho časť alebo komponent vykazuje odchýlky vo funkčnosti.</w:t>
      </w:r>
    </w:p>
    <w:p w14:paraId="3C23432C" w14:textId="6642C1D8" w:rsidR="00B34CFA" w:rsidRDefault="00B34CFA" w:rsidP="00C414B7">
      <w:pPr>
        <w:pStyle w:val="Odsekzoznamu"/>
        <w:numPr>
          <w:ilvl w:val="1"/>
          <w:numId w:val="102"/>
        </w:numPr>
        <w:jc w:val="both"/>
        <w:rPr>
          <w:rFonts w:ascii="Arial" w:eastAsia="Calibri" w:hAnsi="Arial" w:cs="Arial"/>
          <w:sz w:val="20"/>
          <w:szCs w:val="20"/>
        </w:rPr>
      </w:pPr>
      <w:r w:rsidRPr="008714B2">
        <w:rPr>
          <w:rFonts w:ascii="Arial" w:eastAsia="Calibri" w:hAnsi="Arial" w:cs="Arial"/>
          <w:sz w:val="20"/>
          <w:szCs w:val="20"/>
        </w:rPr>
        <w:t xml:space="preserve">Záručná doba na </w:t>
      </w:r>
      <w:r w:rsidR="008714B2" w:rsidRPr="008714B2">
        <w:rPr>
          <w:rFonts w:ascii="Arial" w:eastAsia="Calibri" w:hAnsi="Arial" w:cs="Arial"/>
          <w:sz w:val="20"/>
          <w:szCs w:val="20"/>
        </w:rPr>
        <w:t>dielo</w:t>
      </w:r>
      <w:r w:rsidRPr="008714B2">
        <w:rPr>
          <w:rFonts w:ascii="Arial" w:eastAsia="Calibri" w:hAnsi="Arial" w:cs="Arial"/>
          <w:sz w:val="20"/>
          <w:szCs w:val="20"/>
        </w:rPr>
        <w:t xml:space="preserve"> je </w:t>
      </w:r>
      <w:r w:rsidR="00FE3B5C">
        <w:rPr>
          <w:rFonts w:ascii="Arial" w:eastAsia="Calibri" w:hAnsi="Arial" w:cs="Arial"/>
          <w:sz w:val="20"/>
          <w:szCs w:val="20"/>
        </w:rPr>
        <w:t>24</w:t>
      </w:r>
      <w:r w:rsidRPr="008714B2">
        <w:rPr>
          <w:rFonts w:ascii="Arial" w:eastAsia="Calibri" w:hAnsi="Arial" w:cs="Arial"/>
          <w:sz w:val="20"/>
          <w:szCs w:val="20"/>
        </w:rPr>
        <w:t xml:space="preserve"> mesiacov odo dňa podpisu </w:t>
      </w:r>
      <w:r w:rsidR="005E4D1C">
        <w:rPr>
          <w:rFonts w:ascii="Arial" w:eastAsia="Calibri" w:hAnsi="Arial" w:cs="Arial"/>
          <w:sz w:val="20"/>
          <w:szCs w:val="20"/>
        </w:rPr>
        <w:t>a</w:t>
      </w:r>
      <w:r w:rsidRPr="008714B2">
        <w:rPr>
          <w:rFonts w:ascii="Arial" w:eastAsia="Calibri" w:hAnsi="Arial" w:cs="Arial"/>
          <w:sz w:val="20"/>
          <w:szCs w:val="20"/>
        </w:rPr>
        <w:t>kceptačného protokolu</w:t>
      </w:r>
      <w:r w:rsidR="00FD0180">
        <w:rPr>
          <w:rFonts w:ascii="Arial" w:eastAsia="Calibri" w:hAnsi="Arial" w:cs="Arial"/>
          <w:sz w:val="20"/>
          <w:szCs w:val="20"/>
        </w:rPr>
        <w:t xml:space="preserve"> </w:t>
      </w:r>
      <w:r w:rsidR="00023442">
        <w:rPr>
          <w:rFonts w:ascii="Arial" w:eastAsia="Calibri" w:hAnsi="Arial" w:cs="Arial"/>
          <w:sz w:val="20"/>
          <w:szCs w:val="20"/>
        </w:rPr>
        <w:t xml:space="preserve">celého dokončeného </w:t>
      </w:r>
      <w:r w:rsidR="00C560E9">
        <w:rPr>
          <w:rFonts w:ascii="Arial" w:eastAsia="Calibri" w:hAnsi="Arial" w:cs="Arial"/>
          <w:sz w:val="20"/>
          <w:szCs w:val="20"/>
        </w:rPr>
        <w:t xml:space="preserve">diela </w:t>
      </w:r>
      <w:r w:rsidR="008714B2" w:rsidRPr="008714B2">
        <w:rPr>
          <w:rFonts w:ascii="Arial" w:eastAsia="Calibri" w:hAnsi="Arial" w:cs="Arial"/>
          <w:sz w:val="20"/>
          <w:szCs w:val="20"/>
        </w:rPr>
        <w:t>oprávnenými osobami oboch zmluvných strán</w:t>
      </w:r>
      <w:r w:rsidRPr="008714B2">
        <w:rPr>
          <w:rFonts w:ascii="Arial" w:eastAsia="Calibri" w:hAnsi="Arial" w:cs="Arial"/>
          <w:sz w:val="20"/>
          <w:szCs w:val="20"/>
        </w:rPr>
        <w:t>.</w:t>
      </w:r>
    </w:p>
    <w:p w14:paraId="67C40FC7" w14:textId="0FC5FE95" w:rsidR="00B34CFA" w:rsidRPr="008714B2" w:rsidRDefault="008714B2" w:rsidP="00C414B7">
      <w:pPr>
        <w:pStyle w:val="Odsekzoznamu"/>
        <w:numPr>
          <w:ilvl w:val="1"/>
          <w:numId w:val="102"/>
        </w:numPr>
        <w:jc w:val="both"/>
        <w:rPr>
          <w:rFonts w:ascii="Arial" w:eastAsia="Calibri" w:hAnsi="Arial" w:cs="Arial"/>
          <w:sz w:val="20"/>
          <w:szCs w:val="20"/>
        </w:rPr>
      </w:pPr>
      <w:r w:rsidRPr="008714B2">
        <w:rPr>
          <w:rFonts w:ascii="Arial" w:eastAsia="Calibri" w:hAnsi="Arial" w:cs="Arial"/>
          <w:sz w:val="20"/>
          <w:szCs w:val="20"/>
        </w:rPr>
        <w:t>Zhotoviteľ</w:t>
      </w:r>
      <w:r w:rsidR="00B34CFA" w:rsidRPr="008714B2">
        <w:rPr>
          <w:rFonts w:ascii="Arial" w:eastAsia="Calibri" w:hAnsi="Arial" w:cs="Arial"/>
          <w:sz w:val="20"/>
          <w:szCs w:val="20"/>
        </w:rPr>
        <w:t xml:space="preserve"> neručí za vady vzniknuté v dôsledku dodatočne inštalovaného programového vybavenia, alebo zmien </w:t>
      </w:r>
      <w:r w:rsidRPr="008714B2">
        <w:rPr>
          <w:rFonts w:ascii="Arial" w:eastAsia="Calibri" w:hAnsi="Arial" w:cs="Arial"/>
          <w:sz w:val="20"/>
          <w:szCs w:val="20"/>
        </w:rPr>
        <w:t>diela,</w:t>
      </w:r>
      <w:r w:rsidR="00B34CFA" w:rsidRPr="008714B2">
        <w:rPr>
          <w:rFonts w:ascii="Arial" w:eastAsia="Calibri" w:hAnsi="Arial" w:cs="Arial"/>
          <w:sz w:val="20"/>
          <w:szCs w:val="20"/>
        </w:rPr>
        <w:t xml:space="preserve"> spôsobený</w:t>
      </w:r>
      <w:r>
        <w:rPr>
          <w:rFonts w:ascii="Arial" w:eastAsia="Calibri" w:hAnsi="Arial" w:cs="Arial"/>
          <w:sz w:val="20"/>
          <w:szCs w:val="20"/>
        </w:rPr>
        <w:t xml:space="preserve">ch </w:t>
      </w:r>
      <w:r w:rsidR="00B34CFA" w:rsidRPr="008714B2">
        <w:rPr>
          <w:rFonts w:ascii="Arial" w:eastAsia="Calibri" w:hAnsi="Arial" w:cs="Arial"/>
          <w:sz w:val="20"/>
          <w:szCs w:val="20"/>
        </w:rPr>
        <w:t xml:space="preserve">neodborným zásahom tretích strán. Toto obmedzenie záruky sa však neuplatní, ak objednávateľ zadal odstraňovanie vád </w:t>
      </w:r>
      <w:r w:rsidRPr="008714B2">
        <w:rPr>
          <w:rFonts w:ascii="Arial" w:eastAsia="Calibri" w:hAnsi="Arial" w:cs="Arial"/>
          <w:sz w:val="20"/>
          <w:szCs w:val="20"/>
        </w:rPr>
        <w:t>diela</w:t>
      </w:r>
      <w:r w:rsidR="00B34CFA" w:rsidRPr="008714B2">
        <w:rPr>
          <w:rFonts w:ascii="Arial" w:eastAsia="Calibri" w:hAnsi="Arial" w:cs="Arial"/>
          <w:sz w:val="20"/>
          <w:szCs w:val="20"/>
        </w:rPr>
        <w:t xml:space="preserve"> tretej osobe v súlade s</w:t>
      </w:r>
      <w:r w:rsidR="002F33C3">
        <w:rPr>
          <w:rFonts w:ascii="Arial" w:eastAsia="Calibri" w:hAnsi="Arial" w:cs="Arial"/>
          <w:sz w:val="20"/>
          <w:szCs w:val="20"/>
        </w:rPr>
        <w:t> </w:t>
      </w:r>
      <w:r w:rsidR="00B34CFA" w:rsidRPr="008714B2">
        <w:rPr>
          <w:rFonts w:ascii="Arial" w:eastAsia="Calibri" w:hAnsi="Arial" w:cs="Arial"/>
          <w:sz w:val="20"/>
          <w:szCs w:val="20"/>
        </w:rPr>
        <w:t>bodom</w:t>
      </w:r>
      <w:r w:rsidR="002F33C3">
        <w:rPr>
          <w:rFonts w:ascii="Arial" w:eastAsia="Calibri" w:hAnsi="Arial" w:cs="Arial"/>
          <w:sz w:val="20"/>
          <w:szCs w:val="20"/>
        </w:rPr>
        <w:t xml:space="preserve"> </w:t>
      </w:r>
      <w:r w:rsidR="002D277C">
        <w:rPr>
          <w:rFonts w:ascii="Arial" w:eastAsia="Calibri" w:hAnsi="Arial" w:cs="Arial"/>
          <w:sz w:val="20"/>
          <w:szCs w:val="20"/>
        </w:rPr>
        <w:t>10.8</w:t>
      </w:r>
      <w:r w:rsidR="00B34CFA" w:rsidRPr="008714B2">
        <w:rPr>
          <w:rFonts w:ascii="Arial" w:eastAsia="Calibri" w:hAnsi="Arial" w:cs="Arial"/>
          <w:sz w:val="20"/>
          <w:szCs w:val="20"/>
        </w:rPr>
        <w:t xml:space="preserve"> tohto článku</w:t>
      </w:r>
      <w:r w:rsidR="002D277C">
        <w:rPr>
          <w:rFonts w:ascii="Arial" w:eastAsia="Calibri" w:hAnsi="Arial" w:cs="Arial"/>
          <w:sz w:val="20"/>
          <w:szCs w:val="20"/>
        </w:rPr>
        <w:t xml:space="preserve"> zmluvy</w:t>
      </w:r>
      <w:r w:rsidR="00B34CFA" w:rsidRPr="008714B2">
        <w:rPr>
          <w:rFonts w:ascii="Arial" w:eastAsia="Calibri" w:hAnsi="Arial" w:cs="Arial"/>
          <w:sz w:val="20"/>
          <w:szCs w:val="20"/>
        </w:rPr>
        <w:t>.</w:t>
      </w:r>
    </w:p>
    <w:p w14:paraId="452BE0D0" w14:textId="1BCC8784" w:rsidR="00B34CFA" w:rsidRPr="008714B2" w:rsidRDefault="008714B2" w:rsidP="00C414B7">
      <w:pPr>
        <w:pStyle w:val="Odsekzoznamu"/>
        <w:numPr>
          <w:ilvl w:val="1"/>
          <w:numId w:val="102"/>
        </w:numPr>
        <w:jc w:val="both"/>
        <w:rPr>
          <w:rFonts w:ascii="Arial" w:eastAsia="Calibri" w:hAnsi="Arial" w:cs="Arial"/>
          <w:sz w:val="20"/>
          <w:szCs w:val="20"/>
        </w:rPr>
      </w:pPr>
      <w:r w:rsidRPr="008714B2">
        <w:rPr>
          <w:rFonts w:ascii="Arial" w:eastAsia="Calibri" w:hAnsi="Arial" w:cs="Arial"/>
          <w:sz w:val="20"/>
          <w:szCs w:val="20"/>
        </w:rPr>
        <w:t>Zhotoviteľ</w:t>
      </w:r>
      <w:r w:rsidR="00B34CFA" w:rsidRPr="008714B2">
        <w:rPr>
          <w:rFonts w:ascii="Arial" w:eastAsia="Calibri" w:hAnsi="Arial" w:cs="Arial"/>
          <w:sz w:val="20"/>
          <w:szCs w:val="20"/>
        </w:rPr>
        <w:t xml:space="preserve"> v rámci záruky neručí za stratu alebo poškodenie dát objednávateľa, ak je dôsledkom nesprávneho používania </w:t>
      </w:r>
      <w:r w:rsidRPr="008714B2">
        <w:rPr>
          <w:rFonts w:ascii="Arial" w:eastAsia="Calibri" w:hAnsi="Arial" w:cs="Arial"/>
          <w:sz w:val="20"/>
          <w:szCs w:val="20"/>
        </w:rPr>
        <w:t>diela</w:t>
      </w:r>
      <w:r w:rsidR="00B34CFA" w:rsidRPr="008714B2">
        <w:rPr>
          <w:rFonts w:ascii="Arial" w:eastAsia="Calibri" w:hAnsi="Arial" w:cs="Arial"/>
          <w:sz w:val="20"/>
          <w:szCs w:val="20"/>
        </w:rPr>
        <w:t>.</w:t>
      </w:r>
    </w:p>
    <w:p w14:paraId="0981248F" w14:textId="1884D485" w:rsidR="00B34CFA" w:rsidRPr="008714B2" w:rsidRDefault="00076810" w:rsidP="00C414B7">
      <w:pPr>
        <w:pStyle w:val="Odsekzoznamu"/>
        <w:numPr>
          <w:ilvl w:val="1"/>
          <w:numId w:val="102"/>
        </w:numPr>
        <w:jc w:val="both"/>
        <w:rPr>
          <w:rFonts w:ascii="Arial" w:eastAsia="Calibri" w:hAnsi="Arial" w:cs="Arial"/>
          <w:sz w:val="20"/>
          <w:szCs w:val="20"/>
        </w:rPr>
      </w:pPr>
      <w:r>
        <w:rPr>
          <w:rFonts w:ascii="Arial" w:eastAsia="Calibri" w:hAnsi="Arial" w:cs="Arial"/>
          <w:sz w:val="20"/>
          <w:szCs w:val="20"/>
        </w:rPr>
        <w:t xml:space="preserve">Zhotoviteľ </w:t>
      </w:r>
      <w:r w:rsidR="00B34CFA" w:rsidRPr="008714B2">
        <w:rPr>
          <w:rFonts w:ascii="Arial" w:eastAsia="Calibri" w:hAnsi="Arial" w:cs="Arial"/>
          <w:sz w:val="20"/>
          <w:szCs w:val="20"/>
        </w:rPr>
        <w:t xml:space="preserve"> </w:t>
      </w:r>
      <w:r w:rsidRPr="007E45F9">
        <w:rPr>
          <w:rFonts w:ascii="Arial" w:hAnsi="Arial" w:cs="Arial"/>
          <w:sz w:val="20"/>
          <w:szCs w:val="20"/>
        </w:rPr>
        <w:t xml:space="preserve">sa zaväzuje vykonať servisný zásah na základe objednávky objednávateľa. Doba odstránenia </w:t>
      </w:r>
      <w:r w:rsidR="00564B67">
        <w:rPr>
          <w:rFonts w:ascii="Arial" w:hAnsi="Arial" w:cs="Arial"/>
          <w:sz w:val="20"/>
          <w:szCs w:val="20"/>
        </w:rPr>
        <w:t>vady</w:t>
      </w:r>
      <w:r w:rsidRPr="007E45F9">
        <w:rPr>
          <w:rFonts w:ascii="Arial" w:hAnsi="Arial" w:cs="Arial"/>
          <w:sz w:val="20"/>
          <w:szCs w:val="20"/>
        </w:rPr>
        <w:t xml:space="preserve"> </w:t>
      </w:r>
      <w:r>
        <w:rPr>
          <w:rFonts w:ascii="Arial" w:hAnsi="Arial" w:cs="Arial"/>
          <w:sz w:val="20"/>
          <w:szCs w:val="20"/>
        </w:rPr>
        <w:t>(</w:t>
      </w:r>
      <w:r w:rsidRPr="007E45F9">
        <w:rPr>
          <w:rFonts w:ascii="Arial" w:hAnsi="Arial" w:cs="Arial"/>
          <w:sz w:val="20"/>
          <w:szCs w:val="20"/>
        </w:rPr>
        <w:t xml:space="preserve">chyby, vady, nedostatky a poruchy funkčnosti </w:t>
      </w:r>
      <w:r w:rsidR="005E4D1C">
        <w:rPr>
          <w:rFonts w:ascii="Arial" w:hAnsi="Arial" w:cs="Arial"/>
          <w:sz w:val="20"/>
          <w:szCs w:val="20"/>
        </w:rPr>
        <w:t>diela</w:t>
      </w:r>
      <w:r w:rsidRPr="007E45F9">
        <w:rPr>
          <w:rFonts w:ascii="Arial" w:hAnsi="Arial" w:cs="Arial"/>
          <w:sz w:val="20"/>
          <w:szCs w:val="20"/>
        </w:rPr>
        <w:t xml:space="preserve"> definované v prílohe č. </w:t>
      </w:r>
      <w:r w:rsidRPr="002D277C">
        <w:rPr>
          <w:rFonts w:ascii="Arial" w:hAnsi="Arial" w:cs="Arial"/>
          <w:sz w:val="20"/>
          <w:szCs w:val="20"/>
        </w:rPr>
        <w:t>6 začína plynúť doručením objednávky na servisný zásah zhotoviteľovi podľa prílohy č. 7 tejto zmluvy „Postup pri odstraňovaní chýb“</w:t>
      </w:r>
      <w:r w:rsidR="00B34CFA" w:rsidRPr="002D277C">
        <w:rPr>
          <w:rFonts w:ascii="Arial" w:eastAsia="Calibri" w:hAnsi="Arial" w:cs="Arial"/>
          <w:sz w:val="20"/>
          <w:szCs w:val="20"/>
        </w:rPr>
        <w:t>, a to aj v prípade, ak sa domnieva, že</w:t>
      </w:r>
      <w:r w:rsidR="00B34CFA" w:rsidRPr="008714B2">
        <w:rPr>
          <w:rFonts w:ascii="Arial" w:eastAsia="Calibri" w:hAnsi="Arial" w:cs="Arial"/>
          <w:sz w:val="20"/>
          <w:szCs w:val="20"/>
        </w:rPr>
        <w:t xml:space="preserve"> za reklamované vady nezodpovedá. V takomto prípade až do doby právoplatného rozhodnutia súdu o spornej reklamácii znáša náklady na odstránenie reklamovaných </w:t>
      </w:r>
      <w:r w:rsidR="008714B2" w:rsidRPr="008714B2">
        <w:rPr>
          <w:rFonts w:ascii="Arial" w:eastAsia="Calibri" w:hAnsi="Arial" w:cs="Arial"/>
          <w:sz w:val="20"/>
          <w:szCs w:val="20"/>
        </w:rPr>
        <w:t>vád zhotoviteľ</w:t>
      </w:r>
      <w:r w:rsidR="00B34CFA" w:rsidRPr="008714B2">
        <w:rPr>
          <w:rFonts w:ascii="Arial" w:eastAsia="Calibri" w:hAnsi="Arial" w:cs="Arial"/>
          <w:sz w:val="20"/>
          <w:szCs w:val="20"/>
        </w:rPr>
        <w:t>.</w:t>
      </w:r>
    </w:p>
    <w:p w14:paraId="60B649A0" w14:textId="77777777" w:rsidR="0083775E" w:rsidRPr="0083775E" w:rsidRDefault="00B34CFA" w:rsidP="005A7386">
      <w:pPr>
        <w:pStyle w:val="Odsekzoznamu"/>
        <w:numPr>
          <w:ilvl w:val="1"/>
          <w:numId w:val="102"/>
        </w:numPr>
        <w:jc w:val="both"/>
        <w:rPr>
          <w:rFonts w:ascii="Arial" w:hAnsi="Arial" w:cs="Arial"/>
          <w:sz w:val="20"/>
          <w:szCs w:val="20"/>
        </w:rPr>
      </w:pPr>
      <w:r w:rsidRPr="002F33C3">
        <w:rPr>
          <w:rFonts w:ascii="Arial" w:eastAsia="Calibri" w:hAnsi="Arial" w:cs="Arial"/>
          <w:sz w:val="20"/>
          <w:szCs w:val="20"/>
        </w:rPr>
        <w:t xml:space="preserve">Ak sa </w:t>
      </w:r>
      <w:r w:rsidR="008714B2" w:rsidRPr="002F33C3">
        <w:rPr>
          <w:rFonts w:ascii="Arial" w:eastAsia="Calibri" w:hAnsi="Arial" w:cs="Arial"/>
          <w:sz w:val="20"/>
          <w:szCs w:val="20"/>
        </w:rPr>
        <w:t>zhotoviteľ</w:t>
      </w:r>
      <w:r w:rsidRPr="002F33C3">
        <w:rPr>
          <w:rFonts w:ascii="Arial" w:eastAsia="Calibri" w:hAnsi="Arial" w:cs="Arial"/>
          <w:sz w:val="20"/>
          <w:szCs w:val="20"/>
        </w:rPr>
        <w:t xml:space="preserve"> dostane do omeškania s odstránen</w:t>
      </w:r>
      <w:r w:rsidR="008714B2" w:rsidRPr="002F33C3">
        <w:rPr>
          <w:rFonts w:ascii="Arial" w:eastAsia="Calibri" w:hAnsi="Arial" w:cs="Arial"/>
          <w:sz w:val="20"/>
          <w:szCs w:val="20"/>
        </w:rPr>
        <w:t>ím vád diela</w:t>
      </w:r>
      <w:r w:rsidRPr="002F33C3">
        <w:rPr>
          <w:rFonts w:ascii="Arial" w:eastAsia="Calibri" w:hAnsi="Arial" w:cs="Arial"/>
          <w:sz w:val="20"/>
          <w:szCs w:val="20"/>
        </w:rPr>
        <w:t xml:space="preserve">, objednávateľ je oprávnený zabezpečiť ich odstránenie sám alebo prostredníctvom tretej osoby. Náklady, ktoré objednávateľovi vzniknú v súvislosti s odstraňovaním vád </w:t>
      </w:r>
      <w:r w:rsidR="008714B2" w:rsidRPr="002F33C3">
        <w:rPr>
          <w:rFonts w:ascii="Arial" w:eastAsia="Calibri" w:hAnsi="Arial" w:cs="Arial"/>
          <w:sz w:val="20"/>
          <w:szCs w:val="20"/>
        </w:rPr>
        <w:t>diela</w:t>
      </w:r>
      <w:r w:rsidRPr="002F33C3">
        <w:rPr>
          <w:rFonts w:ascii="Arial" w:eastAsia="Calibri" w:hAnsi="Arial" w:cs="Arial"/>
          <w:sz w:val="20"/>
          <w:szCs w:val="20"/>
        </w:rPr>
        <w:t xml:space="preserve">, si je objednávateľ oprávnený uplatniť u </w:t>
      </w:r>
      <w:r w:rsidR="008714B2" w:rsidRPr="002F33C3">
        <w:rPr>
          <w:rFonts w:ascii="Arial" w:eastAsia="Calibri" w:hAnsi="Arial" w:cs="Arial"/>
          <w:sz w:val="20"/>
          <w:szCs w:val="20"/>
        </w:rPr>
        <w:t>zhotoviteľa</w:t>
      </w:r>
      <w:r w:rsidRPr="002F33C3">
        <w:rPr>
          <w:rFonts w:ascii="Arial" w:eastAsia="Calibri" w:hAnsi="Arial" w:cs="Arial"/>
          <w:sz w:val="20"/>
          <w:szCs w:val="20"/>
        </w:rPr>
        <w:t>. Náklady</w:t>
      </w:r>
      <w:r w:rsidR="008714B2" w:rsidRPr="002F33C3">
        <w:rPr>
          <w:rFonts w:ascii="Arial" w:eastAsia="Calibri" w:hAnsi="Arial" w:cs="Arial"/>
          <w:sz w:val="20"/>
          <w:szCs w:val="20"/>
        </w:rPr>
        <w:t>,</w:t>
      </w:r>
      <w:r w:rsidRPr="002F33C3">
        <w:rPr>
          <w:rFonts w:ascii="Arial" w:eastAsia="Calibri" w:hAnsi="Arial" w:cs="Arial"/>
          <w:sz w:val="20"/>
          <w:szCs w:val="20"/>
        </w:rPr>
        <w:t xml:space="preserve"> uplatnené v súlade s týmto bodom</w:t>
      </w:r>
      <w:r w:rsidR="008714B2" w:rsidRPr="002F33C3">
        <w:rPr>
          <w:rFonts w:ascii="Arial" w:eastAsia="Calibri" w:hAnsi="Arial" w:cs="Arial"/>
          <w:sz w:val="20"/>
          <w:szCs w:val="20"/>
        </w:rPr>
        <w:t>,</w:t>
      </w:r>
      <w:r w:rsidRPr="002F33C3">
        <w:rPr>
          <w:rFonts w:ascii="Arial" w:eastAsia="Calibri" w:hAnsi="Arial" w:cs="Arial"/>
          <w:sz w:val="20"/>
          <w:szCs w:val="20"/>
        </w:rPr>
        <w:t xml:space="preserve"> uhradí </w:t>
      </w:r>
      <w:r w:rsidR="008714B2" w:rsidRPr="002F33C3">
        <w:rPr>
          <w:rFonts w:ascii="Arial" w:eastAsia="Calibri" w:hAnsi="Arial" w:cs="Arial"/>
          <w:sz w:val="20"/>
          <w:szCs w:val="20"/>
        </w:rPr>
        <w:t>zhotovite</w:t>
      </w:r>
      <w:r w:rsidRPr="002F33C3">
        <w:rPr>
          <w:rFonts w:ascii="Arial" w:eastAsia="Calibri" w:hAnsi="Arial" w:cs="Arial"/>
          <w:sz w:val="20"/>
          <w:szCs w:val="20"/>
        </w:rPr>
        <w:t xml:space="preserve">ľ na základe písomnej výzvy </w:t>
      </w:r>
      <w:r w:rsidR="008714B2" w:rsidRPr="002F33C3">
        <w:rPr>
          <w:rFonts w:ascii="Arial" w:eastAsia="Calibri" w:hAnsi="Arial" w:cs="Arial"/>
          <w:sz w:val="20"/>
          <w:szCs w:val="20"/>
        </w:rPr>
        <w:t>do 15 kalendárnych dní odo dňa</w:t>
      </w:r>
      <w:r w:rsidRPr="002F33C3">
        <w:rPr>
          <w:rFonts w:ascii="Arial" w:eastAsia="Calibri" w:hAnsi="Arial" w:cs="Arial"/>
          <w:sz w:val="20"/>
          <w:szCs w:val="20"/>
        </w:rPr>
        <w:t xml:space="preserve"> jej doručenia</w:t>
      </w:r>
      <w:r w:rsidR="008714B2" w:rsidRPr="002F33C3">
        <w:rPr>
          <w:rFonts w:ascii="Arial" w:eastAsia="Calibri" w:hAnsi="Arial" w:cs="Arial"/>
          <w:sz w:val="20"/>
          <w:szCs w:val="20"/>
        </w:rPr>
        <w:t>,</w:t>
      </w:r>
      <w:r w:rsidRPr="002F33C3">
        <w:rPr>
          <w:rFonts w:ascii="Arial" w:eastAsia="Calibri" w:hAnsi="Arial" w:cs="Arial"/>
          <w:sz w:val="20"/>
          <w:szCs w:val="20"/>
        </w:rPr>
        <w:t xml:space="preserve"> bankovým prevodom na bankový účet objednávateľa</w:t>
      </w:r>
      <w:r w:rsidR="008714B2" w:rsidRPr="002F33C3">
        <w:rPr>
          <w:rFonts w:ascii="Arial" w:eastAsia="Calibri" w:hAnsi="Arial" w:cs="Arial"/>
          <w:sz w:val="20"/>
          <w:szCs w:val="20"/>
        </w:rPr>
        <w:t>,</w:t>
      </w:r>
      <w:r w:rsidRPr="002F33C3">
        <w:rPr>
          <w:rFonts w:ascii="Arial" w:eastAsia="Calibri" w:hAnsi="Arial" w:cs="Arial"/>
          <w:sz w:val="20"/>
          <w:szCs w:val="20"/>
        </w:rPr>
        <w:t xml:space="preserve"> uvedený vo výzve na uhradenie nákladov podľa tohto bodu</w:t>
      </w:r>
      <w:r w:rsidR="002D277C" w:rsidRPr="002F33C3">
        <w:rPr>
          <w:rFonts w:ascii="Arial" w:eastAsia="Calibri" w:hAnsi="Arial" w:cs="Arial"/>
          <w:sz w:val="20"/>
          <w:szCs w:val="20"/>
        </w:rPr>
        <w:t xml:space="preserve"> zmluvy</w:t>
      </w:r>
      <w:r w:rsidR="0083775E">
        <w:rPr>
          <w:rFonts w:ascii="Arial" w:eastAsia="Calibri" w:hAnsi="Arial" w:cs="Arial"/>
          <w:sz w:val="20"/>
          <w:szCs w:val="20"/>
        </w:rPr>
        <w:t>.</w:t>
      </w:r>
    </w:p>
    <w:p w14:paraId="05394762" w14:textId="772850F2" w:rsidR="002F33C3" w:rsidRPr="002F33C3" w:rsidRDefault="002F33C3" w:rsidP="005A7386">
      <w:pPr>
        <w:pStyle w:val="Odsekzoznamu"/>
        <w:numPr>
          <w:ilvl w:val="1"/>
          <w:numId w:val="102"/>
        </w:numPr>
        <w:jc w:val="both"/>
        <w:rPr>
          <w:rFonts w:ascii="Arial" w:hAnsi="Arial" w:cs="Arial"/>
          <w:sz w:val="20"/>
          <w:szCs w:val="20"/>
        </w:rPr>
      </w:pPr>
      <w:r w:rsidRPr="002F33C3">
        <w:rPr>
          <w:rFonts w:ascii="Arial" w:hAnsi="Arial" w:cs="Arial"/>
          <w:sz w:val="20"/>
          <w:szCs w:val="20"/>
        </w:rPr>
        <w:t>Pre vylúčenie všetkých pochybností zhotoviteľ vyhlasuje, že odstraňovanie vád diela, ktoré malo dielo v momente prevzatia diela objednávateľom, ako aj odstraňovanie vád, na ktoré sa vzťahuje záruka, zhotoviteľ vykoná bezodplatne.</w:t>
      </w:r>
    </w:p>
    <w:p w14:paraId="6D663F19" w14:textId="77777777" w:rsidR="002F33C3" w:rsidRDefault="002F33C3" w:rsidP="002F33C3">
      <w:pPr>
        <w:pStyle w:val="Odsekzoznamu"/>
        <w:ind w:left="388"/>
        <w:jc w:val="both"/>
        <w:rPr>
          <w:rFonts w:ascii="Arial" w:eastAsia="Calibri" w:hAnsi="Arial" w:cs="Arial"/>
          <w:sz w:val="20"/>
          <w:szCs w:val="20"/>
        </w:rPr>
      </w:pPr>
    </w:p>
    <w:p w14:paraId="3162855A" w14:textId="77777777" w:rsidR="00FE5533" w:rsidRPr="008714B2" w:rsidRDefault="00FE5533" w:rsidP="00FE5533">
      <w:pPr>
        <w:pStyle w:val="Odsekzoznamu"/>
        <w:ind w:left="388"/>
        <w:jc w:val="both"/>
        <w:rPr>
          <w:rFonts w:ascii="Arial" w:eastAsia="Calibri" w:hAnsi="Arial" w:cs="Arial"/>
          <w:sz w:val="20"/>
          <w:szCs w:val="20"/>
        </w:rPr>
      </w:pPr>
    </w:p>
    <w:p w14:paraId="78D2478A" w14:textId="354D65D6" w:rsidR="0047558A" w:rsidRPr="00703EF4" w:rsidRDefault="004E3B7E" w:rsidP="00B34CFA">
      <w:pPr>
        <w:pStyle w:val="Default"/>
        <w:jc w:val="center"/>
        <w:rPr>
          <w:rFonts w:ascii="Arial" w:hAnsi="Arial" w:cs="Arial"/>
          <w:b/>
          <w:bCs/>
          <w:color w:val="auto"/>
          <w:sz w:val="20"/>
          <w:szCs w:val="20"/>
        </w:rPr>
      </w:pPr>
      <w:r>
        <w:rPr>
          <w:rFonts w:ascii="Arial" w:hAnsi="Arial" w:cs="Arial"/>
          <w:b/>
          <w:bCs/>
          <w:color w:val="auto"/>
          <w:sz w:val="20"/>
          <w:szCs w:val="20"/>
        </w:rPr>
        <w:t>Č</w:t>
      </w:r>
      <w:r w:rsidR="00702983">
        <w:rPr>
          <w:rFonts w:ascii="Arial" w:hAnsi="Arial" w:cs="Arial"/>
          <w:b/>
          <w:bCs/>
          <w:color w:val="auto"/>
          <w:sz w:val="20"/>
          <w:szCs w:val="20"/>
        </w:rPr>
        <w:t xml:space="preserve">lánok </w:t>
      </w:r>
      <w:r w:rsidR="00C76D13">
        <w:rPr>
          <w:rFonts w:ascii="Arial" w:hAnsi="Arial" w:cs="Arial"/>
          <w:b/>
          <w:bCs/>
          <w:color w:val="auto"/>
          <w:sz w:val="20"/>
          <w:szCs w:val="20"/>
        </w:rPr>
        <w:t>11</w:t>
      </w:r>
    </w:p>
    <w:p w14:paraId="360F6747" w14:textId="77777777" w:rsidR="0047558A" w:rsidRPr="00703EF4" w:rsidRDefault="0047558A" w:rsidP="00B34CFA">
      <w:pPr>
        <w:pStyle w:val="Default"/>
        <w:jc w:val="center"/>
        <w:rPr>
          <w:rFonts w:ascii="Arial" w:hAnsi="Arial" w:cs="Arial"/>
          <w:b/>
          <w:bCs/>
          <w:color w:val="auto"/>
          <w:sz w:val="20"/>
          <w:szCs w:val="20"/>
        </w:rPr>
      </w:pPr>
      <w:r w:rsidRPr="00703EF4">
        <w:rPr>
          <w:rFonts w:ascii="Arial" w:hAnsi="Arial" w:cs="Arial"/>
          <w:b/>
          <w:bCs/>
          <w:color w:val="auto"/>
          <w:sz w:val="20"/>
          <w:szCs w:val="20"/>
        </w:rPr>
        <w:t>Sankcie</w:t>
      </w:r>
    </w:p>
    <w:p w14:paraId="1C2F7E86" w14:textId="14E93995" w:rsidR="004E3B7E" w:rsidRPr="00C414B7" w:rsidRDefault="004E3B7E" w:rsidP="00C414B7">
      <w:pPr>
        <w:pStyle w:val="Odsekzoznamu"/>
        <w:numPr>
          <w:ilvl w:val="1"/>
          <w:numId w:val="103"/>
        </w:numPr>
        <w:jc w:val="both"/>
        <w:rPr>
          <w:rFonts w:ascii="Arial" w:hAnsi="Arial" w:cs="Arial"/>
          <w:sz w:val="20"/>
          <w:szCs w:val="20"/>
        </w:rPr>
      </w:pPr>
      <w:r w:rsidRPr="00C414B7">
        <w:rPr>
          <w:rFonts w:ascii="Arial" w:hAnsi="Arial" w:cs="Arial"/>
          <w:sz w:val="20"/>
          <w:szCs w:val="20"/>
        </w:rPr>
        <w:t xml:space="preserve">V prípade, ak sa objednávateľ omešká zo zaplatením oprávnene vystavenej faktúry, </w:t>
      </w:r>
      <w:r w:rsidR="006100FB" w:rsidRPr="00C414B7">
        <w:rPr>
          <w:rFonts w:ascii="Arial" w:hAnsi="Arial" w:cs="Arial"/>
          <w:sz w:val="20"/>
          <w:szCs w:val="20"/>
        </w:rPr>
        <w:t xml:space="preserve">zhotoviteľ </w:t>
      </w:r>
      <w:r w:rsidRPr="00C414B7">
        <w:rPr>
          <w:rFonts w:ascii="Arial" w:hAnsi="Arial" w:cs="Arial"/>
          <w:sz w:val="20"/>
          <w:szCs w:val="20"/>
        </w:rPr>
        <w:t>je oprávnený účtovať objednávateľovi úroky z omeškania podľa príslušných ustanovení Obchodného zákonníka.</w:t>
      </w:r>
    </w:p>
    <w:p w14:paraId="68746091" w14:textId="75489CF4" w:rsidR="001451CF" w:rsidRPr="001451CF" w:rsidRDefault="001451CF" w:rsidP="00C414B7">
      <w:pPr>
        <w:pStyle w:val="Odsekzoznamu"/>
        <w:numPr>
          <w:ilvl w:val="1"/>
          <w:numId w:val="103"/>
        </w:numPr>
        <w:jc w:val="both"/>
        <w:rPr>
          <w:rFonts w:ascii="Arial" w:hAnsi="Arial" w:cs="Arial"/>
          <w:sz w:val="20"/>
          <w:szCs w:val="20"/>
        </w:rPr>
      </w:pPr>
      <w:r w:rsidRPr="001451CF">
        <w:rPr>
          <w:rFonts w:ascii="Arial" w:hAnsi="Arial" w:cs="Arial"/>
          <w:sz w:val="20"/>
          <w:szCs w:val="20"/>
        </w:rPr>
        <w:t xml:space="preserve">V prípade, ak </w:t>
      </w:r>
      <w:r w:rsidR="006100FB">
        <w:rPr>
          <w:rFonts w:ascii="Arial" w:hAnsi="Arial" w:cs="Arial"/>
          <w:sz w:val="20"/>
          <w:szCs w:val="20"/>
        </w:rPr>
        <w:t>sa zhotoviteľ dostane do omeškania s vykonaním diela, objednávateľ je oprávnený uplatniť si u zhotoviteľa zmluvnú pokutu vo výške 0,0</w:t>
      </w:r>
      <w:r w:rsidR="00894340">
        <w:rPr>
          <w:rFonts w:ascii="Arial" w:hAnsi="Arial" w:cs="Arial"/>
          <w:sz w:val="20"/>
          <w:szCs w:val="20"/>
        </w:rPr>
        <w:t>5</w:t>
      </w:r>
      <w:r w:rsidR="006100FB">
        <w:rPr>
          <w:rFonts w:ascii="Arial" w:hAnsi="Arial" w:cs="Arial"/>
          <w:sz w:val="20"/>
          <w:szCs w:val="20"/>
        </w:rPr>
        <w:t>% z ceny diela s DPH za každý aj začatý deň omeškania</w:t>
      </w:r>
      <w:r w:rsidRPr="001451CF">
        <w:rPr>
          <w:rFonts w:ascii="Arial" w:hAnsi="Arial" w:cs="Arial"/>
          <w:sz w:val="20"/>
          <w:szCs w:val="20"/>
        </w:rPr>
        <w:t>.</w:t>
      </w:r>
    </w:p>
    <w:p w14:paraId="5FC719D4" w14:textId="46F93B4B" w:rsidR="004E3B7E" w:rsidRPr="004E3B7E" w:rsidRDefault="004E3B7E" w:rsidP="00C414B7">
      <w:pPr>
        <w:pStyle w:val="Odsekzoznamu"/>
        <w:numPr>
          <w:ilvl w:val="1"/>
          <w:numId w:val="103"/>
        </w:numPr>
        <w:jc w:val="both"/>
        <w:rPr>
          <w:rFonts w:ascii="Arial" w:hAnsi="Arial" w:cs="Arial"/>
          <w:sz w:val="20"/>
          <w:szCs w:val="20"/>
        </w:rPr>
      </w:pPr>
      <w:r w:rsidRPr="004E3B7E">
        <w:rPr>
          <w:rFonts w:ascii="Arial" w:hAnsi="Arial" w:cs="Arial"/>
          <w:sz w:val="20"/>
          <w:szCs w:val="20"/>
        </w:rPr>
        <w:t xml:space="preserve">Ak </w:t>
      </w:r>
      <w:r w:rsidR="006100FB">
        <w:rPr>
          <w:rFonts w:ascii="Arial" w:hAnsi="Arial" w:cs="Arial"/>
          <w:sz w:val="20"/>
          <w:szCs w:val="20"/>
        </w:rPr>
        <w:t>zhotoviteľ</w:t>
      </w:r>
      <w:r w:rsidRPr="004E3B7E">
        <w:rPr>
          <w:rFonts w:ascii="Arial" w:hAnsi="Arial" w:cs="Arial"/>
          <w:sz w:val="20"/>
          <w:szCs w:val="20"/>
        </w:rPr>
        <w:t xml:space="preserve"> poruší inú svoju zmluvnú povinnosť, než je povinnosť uvedená v bode 2.</w:t>
      </w:r>
      <w:r w:rsidR="001451CF">
        <w:rPr>
          <w:rFonts w:ascii="Arial" w:hAnsi="Arial" w:cs="Arial"/>
          <w:sz w:val="20"/>
          <w:szCs w:val="20"/>
        </w:rPr>
        <w:t xml:space="preserve"> </w:t>
      </w:r>
      <w:r w:rsidRPr="004E3B7E">
        <w:rPr>
          <w:rFonts w:ascii="Arial" w:hAnsi="Arial" w:cs="Arial"/>
          <w:sz w:val="20"/>
          <w:szCs w:val="20"/>
        </w:rPr>
        <w:t xml:space="preserve">tohto článku vznikne objednávateľovi právo uplatniť si u </w:t>
      </w:r>
      <w:r w:rsidR="006100FB">
        <w:rPr>
          <w:rFonts w:ascii="Arial" w:hAnsi="Arial" w:cs="Arial"/>
          <w:sz w:val="20"/>
          <w:szCs w:val="20"/>
        </w:rPr>
        <w:t>zhotoviteľa</w:t>
      </w:r>
      <w:r w:rsidRPr="004E3B7E">
        <w:rPr>
          <w:rFonts w:ascii="Arial" w:hAnsi="Arial" w:cs="Arial"/>
          <w:sz w:val="20"/>
          <w:szCs w:val="20"/>
        </w:rPr>
        <w:t xml:space="preserve"> zmluvnú pokutu </w:t>
      </w:r>
      <w:r w:rsidR="009743F8">
        <w:rPr>
          <w:rFonts w:ascii="Arial" w:hAnsi="Arial" w:cs="Arial"/>
          <w:sz w:val="20"/>
          <w:szCs w:val="20"/>
        </w:rPr>
        <w:t>vo výške</w:t>
      </w:r>
      <w:r w:rsidRPr="004E3B7E">
        <w:rPr>
          <w:rFonts w:ascii="Arial" w:hAnsi="Arial" w:cs="Arial"/>
          <w:sz w:val="20"/>
          <w:szCs w:val="20"/>
        </w:rPr>
        <w:t xml:space="preserve"> 100 eur</w:t>
      </w:r>
    </w:p>
    <w:p w14:paraId="7331181F" w14:textId="6AA30A0B" w:rsidR="004E3B7E" w:rsidRPr="002D277C" w:rsidRDefault="004E3B7E" w:rsidP="002D277C">
      <w:pPr>
        <w:pStyle w:val="Odsekzoznamu"/>
        <w:numPr>
          <w:ilvl w:val="2"/>
          <w:numId w:val="103"/>
        </w:numPr>
        <w:jc w:val="both"/>
        <w:rPr>
          <w:rFonts w:ascii="Arial" w:hAnsi="Arial" w:cs="Arial"/>
          <w:sz w:val="20"/>
          <w:szCs w:val="20"/>
        </w:rPr>
      </w:pPr>
      <w:r w:rsidRPr="002D277C">
        <w:rPr>
          <w:rFonts w:ascii="Arial" w:hAnsi="Arial" w:cs="Arial"/>
          <w:sz w:val="20"/>
          <w:szCs w:val="20"/>
        </w:rPr>
        <w:t>za každý aj začatý deň omeškania so splnením takej povinnosti v prípade, ak je pre splnenie danej povinnosti termín určený s presnosťou na dni alebo lehota určená v dňoch,</w:t>
      </w:r>
    </w:p>
    <w:p w14:paraId="3D775BAB" w14:textId="4339845A" w:rsidR="004E3B7E" w:rsidRPr="004E3B7E" w:rsidRDefault="004E3B7E" w:rsidP="002D277C">
      <w:pPr>
        <w:pStyle w:val="Odsekzoznamu"/>
        <w:numPr>
          <w:ilvl w:val="2"/>
          <w:numId w:val="103"/>
        </w:numPr>
        <w:jc w:val="both"/>
        <w:rPr>
          <w:rFonts w:ascii="Arial" w:hAnsi="Arial" w:cs="Arial"/>
          <w:sz w:val="20"/>
          <w:szCs w:val="20"/>
        </w:rPr>
      </w:pPr>
      <w:r w:rsidRPr="004E3B7E">
        <w:rPr>
          <w:rFonts w:ascii="Arial" w:hAnsi="Arial" w:cs="Arial"/>
          <w:sz w:val="20"/>
          <w:szCs w:val="20"/>
        </w:rPr>
        <w:t>za každé jednotlivé také porušenie, ak pre splnenie danej povinnosti nie je určený termín alebo lehota,</w:t>
      </w:r>
      <w:r w:rsidR="002D277C">
        <w:rPr>
          <w:rFonts w:ascii="Arial" w:hAnsi="Arial" w:cs="Arial"/>
          <w:sz w:val="20"/>
          <w:szCs w:val="20"/>
        </w:rPr>
        <w:t xml:space="preserve"> </w:t>
      </w:r>
    </w:p>
    <w:p w14:paraId="27047315" w14:textId="15C57FE0" w:rsidR="004E3B7E" w:rsidRPr="00415D06" w:rsidRDefault="004E3B7E" w:rsidP="00415D06">
      <w:pPr>
        <w:ind w:firstLine="388"/>
        <w:jc w:val="both"/>
        <w:rPr>
          <w:rFonts w:ascii="Arial" w:hAnsi="Arial" w:cs="Arial"/>
          <w:sz w:val="20"/>
          <w:szCs w:val="20"/>
        </w:rPr>
      </w:pPr>
      <w:r w:rsidRPr="00415D06">
        <w:rPr>
          <w:rFonts w:ascii="Arial" w:hAnsi="Arial" w:cs="Arial"/>
          <w:sz w:val="20"/>
          <w:szCs w:val="20"/>
        </w:rPr>
        <w:t xml:space="preserve">ak súčasne platí, že táto </w:t>
      </w:r>
      <w:r w:rsidR="00ED1F1D" w:rsidRPr="00415D06">
        <w:rPr>
          <w:rFonts w:ascii="Arial" w:hAnsi="Arial" w:cs="Arial"/>
          <w:sz w:val="20"/>
          <w:szCs w:val="20"/>
        </w:rPr>
        <w:t>zmluva</w:t>
      </w:r>
      <w:r w:rsidRPr="00415D06">
        <w:rPr>
          <w:rFonts w:ascii="Arial" w:hAnsi="Arial" w:cs="Arial"/>
          <w:sz w:val="20"/>
          <w:szCs w:val="20"/>
        </w:rPr>
        <w:t xml:space="preserve"> pre také porušenie neurčuje inú zmluvnú pokutu.</w:t>
      </w:r>
      <w:r w:rsidR="00415D06">
        <w:rPr>
          <w:rFonts w:ascii="Arial" w:hAnsi="Arial" w:cs="Arial"/>
          <w:sz w:val="20"/>
          <w:szCs w:val="20"/>
        </w:rPr>
        <w:t xml:space="preserve"> </w:t>
      </w:r>
    </w:p>
    <w:p w14:paraId="06BAEBF4" w14:textId="77777777" w:rsidR="004E3B7E" w:rsidRPr="004E3B7E" w:rsidRDefault="004E3B7E" w:rsidP="00C414B7">
      <w:pPr>
        <w:pStyle w:val="Odsekzoznamu"/>
        <w:numPr>
          <w:ilvl w:val="1"/>
          <w:numId w:val="103"/>
        </w:numPr>
        <w:jc w:val="both"/>
        <w:rPr>
          <w:rFonts w:ascii="Arial" w:hAnsi="Arial" w:cs="Arial"/>
          <w:sz w:val="20"/>
          <w:szCs w:val="20"/>
        </w:rPr>
      </w:pPr>
      <w:r w:rsidRPr="004E3B7E">
        <w:rPr>
          <w:rFonts w:ascii="Arial" w:hAnsi="Arial" w:cs="Arial"/>
          <w:sz w:val="20"/>
          <w:szCs w:val="20"/>
        </w:rPr>
        <w:t>Zaplatením zmluvnej pokuty alebo úroku z omeškania nie je dotknutý nárok poškodenej zmluvnej strany na náhradu škody v celom rozsahu, ktorá jej preukázateľne vznikla v dôsledku nesplnenia povinností druhej zmluvnej strany.</w:t>
      </w:r>
    </w:p>
    <w:p w14:paraId="07F9E93C" w14:textId="4CE878D0" w:rsidR="0047558A" w:rsidRPr="0053028E" w:rsidRDefault="0047558A" w:rsidP="00C414B7">
      <w:pPr>
        <w:pStyle w:val="Odsekzoznamu"/>
        <w:numPr>
          <w:ilvl w:val="1"/>
          <w:numId w:val="103"/>
        </w:numPr>
        <w:jc w:val="both"/>
        <w:rPr>
          <w:rFonts w:ascii="Arial" w:hAnsi="Arial" w:cs="Arial"/>
          <w:sz w:val="20"/>
          <w:szCs w:val="20"/>
        </w:rPr>
      </w:pPr>
      <w:r w:rsidRPr="00703EF4">
        <w:rPr>
          <w:rFonts w:ascii="Arial" w:hAnsi="Arial" w:cs="Arial"/>
          <w:sz w:val="20"/>
          <w:szCs w:val="20"/>
        </w:rPr>
        <w:t xml:space="preserve">Objednávateľ </w:t>
      </w:r>
      <w:r w:rsidRPr="00703EF4">
        <w:rPr>
          <w:rFonts w:ascii="Arial" w:eastAsia="Calibri" w:hAnsi="Arial" w:cs="Arial"/>
          <w:sz w:val="20"/>
          <w:szCs w:val="20"/>
          <w:lang w:eastAsia="en-US"/>
        </w:rPr>
        <w:t xml:space="preserve">má právo na náhradu škody preukázateľne vzniknutej nesplnením vlastnej daňovej povinnosti </w:t>
      </w:r>
      <w:r w:rsidR="006100FB">
        <w:rPr>
          <w:rFonts w:ascii="Arial" w:eastAsia="Calibri" w:hAnsi="Arial" w:cs="Arial"/>
          <w:sz w:val="20"/>
          <w:szCs w:val="20"/>
          <w:lang w:eastAsia="en-US"/>
        </w:rPr>
        <w:t>zhotoviteľa</w:t>
      </w:r>
      <w:r w:rsidRPr="00703EF4">
        <w:rPr>
          <w:rFonts w:ascii="Arial" w:eastAsia="Calibri" w:hAnsi="Arial" w:cs="Arial"/>
          <w:sz w:val="20"/>
          <w:szCs w:val="20"/>
          <w:lang w:eastAsia="en-US"/>
        </w:rPr>
        <w:t xml:space="preserve">, platiteľa DPH, v zmysle § 78 zákona o DPH. Objednávateľ má zároveň právo uplatniť u </w:t>
      </w:r>
      <w:r w:rsidR="006100FB">
        <w:rPr>
          <w:rFonts w:ascii="Arial" w:eastAsia="Calibri" w:hAnsi="Arial" w:cs="Arial"/>
          <w:sz w:val="20"/>
          <w:szCs w:val="20"/>
          <w:lang w:eastAsia="en-US"/>
        </w:rPr>
        <w:t>zhotoviteľa</w:t>
      </w:r>
      <w:r w:rsidRPr="00703EF4">
        <w:rPr>
          <w:rFonts w:ascii="Arial" w:eastAsia="Calibri" w:hAnsi="Arial" w:cs="Arial"/>
          <w:sz w:val="20"/>
          <w:szCs w:val="20"/>
          <w:lang w:eastAsia="en-US"/>
        </w:rPr>
        <w:t xml:space="preserve"> trovy konania, ktoré mu vzniknú v konaní s príslušným daňovým úradom podľa § 69b zákona o DPH a</w:t>
      </w:r>
      <w:r w:rsidRPr="00703EF4">
        <w:rPr>
          <w:rFonts w:ascii="Arial" w:eastAsia="Calibri" w:hAnsi="Arial" w:cs="Arial"/>
          <w:b/>
          <w:sz w:val="20"/>
          <w:szCs w:val="20"/>
          <w:lang w:eastAsia="en-US"/>
        </w:rPr>
        <w:t> </w:t>
      </w:r>
      <w:r w:rsidRPr="00703EF4">
        <w:rPr>
          <w:rFonts w:ascii="Arial" w:eastAsia="Calibri" w:hAnsi="Arial" w:cs="Arial"/>
          <w:sz w:val="20"/>
          <w:szCs w:val="20"/>
          <w:lang w:eastAsia="en-US"/>
        </w:rPr>
        <w:t>z podania dodatočného daňového priznania k dani z pridanej hodnoty a dodatočného kontrolného výkazu k dani z pridanej hodnoty.</w:t>
      </w:r>
    </w:p>
    <w:p w14:paraId="185CFEA4" w14:textId="5D198E38" w:rsidR="00DA788E" w:rsidRDefault="0047558A" w:rsidP="00C414B7">
      <w:pPr>
        <w:pStyle w:val="Odsekzoznamu"/>
        <w:numPr>
          <w:ilvl w:val="1"/>
          <w:numId w:val="103"/>
        </w:numPr>
        <w:jc w:val="both"/>
        <w:rPr>
          <w:rFonts w:ascii="Arial" w:hAnsi="Arial" w:cs="Arial"/>
          <w:sz w:val="20"/>
          <w:szCs w:val="20"/>
        </w:rPr>
      </w:pPr>
      <w:r w:rsidRPr="0053028E">
        <w:rPr>
          <w:rFonts w:ascii="Arial" w:hAnsi="Arial" w:cs="Arial"/>
          <w:sz w:val="20"/>
          <w:szCs w:val="20"/>
        </w:rPr>
        <w:t xml:space="preserve">Objednávateľ </w:t>
      </w:r>
      <w:r w:rsidRPr="0053028E">
        <w:rPr>
          <w:rFonts w:ascii="Arial" w:eastAsia="Calibri" w:hAnsi="Arial" w:cs="Arial"/>
          <w:sz w:val="20"/>
          <w:szCs w:val="20"/>
          <w:lang w:eastAsia="en-US"/>
        </w:rPr>
        <w:t xml:space="preserve">je oprávnený  jednostranne započítať svoje pohľadávky voči </w:t>
      </w:r>
      <w:r w:rsidR="006100FB" w:rsidRPr="0053028E">
        <w:rPr>
          <w:rFonts w:ascii="Arial" w:eastAsia="Calibri" w:hAnsi="Arial" w:cs="Arial"/>
          <w:sz w:val="20"/>
          <w:szCs w:val="20"/>
          <w:lang w:eastAsia="en-US"/>
        </w:rPr>
        <w:t>zhotoviteľovi</w:t>
      </w:r>
      <w:r w:rsidRPr="0053028E">
        <w:rPr>
          <w:rFonts w:ascii="Arial" w:eastAsia="Calibri" w:hAnsi="Arial" w:cs="Arial"/>
          <w:sz w:val="20"/>
          <w:szCs w:val="20"/>
          <w:lang w:eastAsia="en-US"/>
        </w:rPr>
        <w:t xml:space="preserve">, ktoré mu vznikli z dôvodu uplatnenia ručenia za daň voči objednávateľovi v zmysle § 69b zákona o DPH, </w:t>
      </w:r>
      <w:r w:rsidRPr="0053028E">
        <w:rPr>
          <w:rFonts w:ascii="Arial" w:eastAsia="Calibri" w:hAnsi="Arial" w:cs="Arial"/>
          <w:sz w:val="20"/>
          <w:szCs w:val="20"/>
          <w:lang w:eastAsia="en-US"/>
        </w:rPr>
        <w:lastRenderedPageBreak/>
        <w:t>vrátane trov konania, ktoré mu vznikli v konaní s príslušným daňovým úradom</w:t>
      </w:r>
      <w:r w:rsidR="009567F0" w:rsidRPr="0053028E">
        <w:rPr>
          <w:rFonts w:ascii="Arial" w:eastAsia="Calibri" w:hAnsi="Arial" w:cs="Arial"/>
          <w:sz w:val="20"/>
          <w:szCs w:val="20"/>
          <w:lang w:eastAsia="en-US"/>
        </w:rPr>
        <w:t>, titulom sankcií podľa tohto čl. zmluvy,</w:t>
      </w:r>
      <w:r w:rsidRPr="0053028E">
        <w:rPr>
          <w:rFonts w:ascii="Arial" w:eastAsia="Calibri" w:hAnsi="Arial" w:cs="Arial"/>
          <w:sz w:val="20"/>
          <w:szCs w:val="20"/>
          <w:lang w:eastAsia="en-US"/>
        </w:rPr>
        <w:t xml:space="preserve"> a pohľadávky vzniknuté z dôvodu dlžného poistného na zdravotné poistenie</w:t>
      </w:r>
      <w:r w:rsidR="009567F0">
        <w:rPr>
          <w:rFonts w:ascii="Arial" w:eastAsia="Calibri" w:hAnsi="Arial" w:cs="Arial"/>
          <w:sz w:val="20"/>
          <w:szCs w:val="20"/>
          <w:lang w:eastAsia="en-US"/>
        </w:rPr>
        <w:t>,</w:t>
      </w:r>
      <w:r w:rsidR="009567F0" w:rsidRPr="0053028E">
        <w:rPr>
          <w:rFonts w:ascii="Arial" w:hAnsi="Arial" w:cs="Arial"/>
          <w:sz w:val="22"/>
          <w:szCs w:val="22"/>
        </w:rPr>
        <w:t xml:space="preserve"> </w:t>
      </w:r>
      <w:r w:rsidR="009567F0" w:rsidRPr="0053028E">
        <w:rPr>
          <w:rFonts w:ascii="Arial" w:hAnsi="Arial" w:cs="Arial"/>
          <w:sz w:val="20"/>
          <w:szCs w:val="20"/>
        </w:rPr>
        <w:t>a z tohto dôvodu krátiť dohodnutú cenu za predmet zmluvy.</w:t>
      </w:r>
    </w:p>
    <w:p w14:paraId="06412E92" w14:textId="77777777" w:rsidR="009B11A7" w:rsidRPr="00422CB0" w:rsidRDefault="009B11A7" w:rsidP="009B11A7">
      <w:pPr>
        <w:pStyle w:val="Odsekzoznamu"/>
        <w:numPr>
          <w:ilvl w:val="1"/>
          <w:numId w:val="103"/>
        </w:numPr>
        <w:jc w:val="both"/>
        <w:rPr>
          <w:rFonts w:ascii="Arial" w:eastAsia="Calibri" w:hAnsi="Arial" w:cs="Arial"/>
          <w:sz w:val="20"/>
          <w:szCs w:val="20"/>
          <w:lang w:eastAsia="en-US"/>
        </w:rPr>
      </w:pPr>
      <w:r w:rsidRPr="00422CB0">
        <w:rPr>
          <w:rFonts w:ascii="Arial" w:eastAsia="Calibri" w:hAnsi="Arial" w:cs="Arial"/>
          <w:sz w:val="20"/>
          <w:szCs w:val="20"/>
          <w:lang w:eastAsia="en-US"/>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3D023631" w14:textId="4051C8C6" w:rsidR="00485C9B" w:rsidRPr="00485C9B" w:rsidRDefault="00485C9B" w:rsidP="00C414B7">
      <w:pPr>
        <w:pStyle w:val="Odsekzoznamu"/>
        <w:numPr>
          <w:ilvl w:val="1"/>
          <w:numId w:val="103"/>
        </w:numPr>
        <w:jc w:val="both"/>
        <w:rPr>
          <w:rFonts w:ascii="Arial" w:eastAsia="Calibri" w:hAnsi="Arial" w:cs="Arial"/>
          <w:sz w:val="20"/>
          <w:szCs w:val="20"/>
          <w:lang w:eastAsia="en-US"/>
        </w:rPr>
      </w:pPr>
      <w:r w:rsidRPr="00485C9B">
        <w:rPr>
          <w:rFonts w:ascii="Arial" w:eastAsia="Calibri" w:hAnsi="Arial" w:cs="Arial"/>
          <w:sz w:val="20"/>
          <w:szCs w:val="20"/>
          <w:lang w:eastAsia="en-US"/>
        </w:rPr>
        <w:t xml:space="preserve">Zmluvné strany sa dohodli, že ustanovenia tohto článku zmluvy, zotrvávajú v platnosti a účinnosti aj po zániku tejto </w:t>
      </w:r>
      <w:r>
        <w:rPr>
          <w:rFonts w:ascii="Arial" w:eastAsia="Calibri" w:hAnsi="Arial" w:cs="Arial"/>
          <w:sz w:val="20"/>
          <w:szCs w:val="20"/>
          <w:lang w:eastAsia="en-US"/>
        </w:rPr>
        <w:t>zmluvy</w:t>
      </w:r>
      <w:r w:rsidRPr="00485C9B">
        <w:rPr>
          <w:rFonts w:ascii="Arial" w:eastAsia="Calibri" w:hAnsi="Arial" w:cs="Arial"/>
          <w:sz w:val="20"/>
          <w:szCs w:val="20"/>
          <w:lang w:eastAsia="en-US"/>
        </w:rPr>
        <w:t>, a to bez časového obmedzenia.</w:t>
      </w:r>
    </w:p>
    <w:p w14:paraId="51A2A18F" w14:textId="77777777" w:rsidR="00485C9B" w:rsidRPr="006A14D2" w:rsidRDefault="00485C9B" w:rsidP="00485C9B">
      <w:pPr>
        <w:pStyle w:val="Odsekzoznamu"/>
        <w:tabs>
          <w:tab w:val="left" w:pos="284"/>
        </w:tabs>
        <w:ind w:left="284"/>
        <w:contextualSpacing w:val="0"/>
        <w:jc w:val="both"/>
        <w:rPr>
          <w:rFonts w:ascii="Arial" w:eastAsia="Calibri" w:hAnsi="Arial" w:cs="Arial"/>
          <w:sz w:val="20"/>
          <w:szCs w:val="20"/>
          <w:lang w:eastAsia="en-US"/>
        </w:rPr>
      </w:pPr>
    </w:p>
    <w:p w14:paraId="5D2D2F41" w14:textId="77777777" w:rsidR="00535352" w:rsidRPr="00703EF4" w:rsidRDefault="00535352" w:rsidP="0047558A">
      <w:pPr>
        <w:pStyle w:val="Default"/>
        <w:ind w:left="426" w:hanging="426"/>
        <w:jc w:val="both"/>
        <w:rPr>
          <w:rFonts w:ascii="Arial" w:hAnsi="Arial" w:cs="Arial"/>
          <w:bCs/>
          <w:color w:val="auto"/>
          <w:sz w:val="20"/>
          <w:szCs w:val="20"/>
        </w:rPr>
      </w:pPr>
    </w:p>
    <w:p w14:paraId="7A3B23E8" w14:textId="4B4976EE" w:rsidR="0047558A" w:rsidRPr="00703EF4" w:rsidRDefault="004E3B7E" w:rsidP="00B34CFA">
      <w:pPr>
        <w:pStyle w:val="Default"/>
        <w:jc w:val="center"/>
        <w:rPr>
          <w:rFonts w:ascii="Arial" w:hAnsi="Arial" w:cs="Arial"/>
          <w:color w:val="auto"/>
          <w:sz w:val="20"/>
          <w:szCs w:val="20"/>
        </w:rPr>
      </w:pPr>
      <w:r>
        <w:rPr>
          <w:rFonts w:ascii="Arial" w:hAnsi="Arial" w:cs="Arial"/>
          <w:b/>
          <w:bCs/>
          <w:color w:val="auto"/>
          <w:sz w:val="20"/>
          <w:szCs w:val="20"/>
        </w:rPr>
        <w:t>Článok</w:t>
      </w:r>
      <w:r w:rsidR="0047558A" w:rsidRPr="00703EF4">
        <w:rPr>
          <w:rFonts w:ascii="Arial" w:hAnsi="Arial" w:cs="Arial"/>
          <w:b/>
          <w:bCs/>
          <w:color w:val="auto"/>
          <w:sz w:val="20"/>
          <w:szCs w:val="20"/>
        </w:rPr>
        <w:t xml:space="preserve"> </w:t>
      </w:r>
      <w:r w:rsidR="00B34CFA">
        <w:rPr>
          <w:rFonts w:ascii="Arial" w:hAnsi="Arial" w:cs="Arial"/>
          <w:b/>
          <w:bCs/>
          <w:color w:val="auto"/>
          <w:sz w:val="20"/>
          <w:szCs w:val="20"/>
        </w:rPr>
        <w:t>1</w:t>
      </w:r>
      <w:r w:rsidR="00C76D13">
        <w:rPr>
          <w:rFonts w:ascii="Arial" w:hAnsi="Arial" w:cs="Arial"/>
          <w:b/>
          <w:bCs/>
          <w:color w:val="auto"/>
          <w:sz w:val="20"/>
          <w:szCs w:val="20"/>
        </w:rPr>
        <w:t>2</w:t>
      </w:r>
    </w:p>
    <w:p w14:paraId="49DD623C" w14:textId="518F584D" w:rsidR="0047558A" w:rsidRPr="00703EF4" w:rsidRDefault="003B6E02" w:rsidP="00B34CFA">
      <w:pPr>
        <w:pStyle w:val="Default"/>
        <w:jc w:val="center"/>
        <w:rPr>
          <w:rFonts w:ascii="Arial" w:hAnsi="Arial" w:cs="Arial"/>
          <w:b/>
          <w:bCs/>
          <w:color w:val="auto"/>
          <w:sz w:val="20"/>
          <w:szCs w:val="20"/>
        </w:rPr>
      </w:pPr>
      <w:r>
        <w:rPr>
          <w:rFonts w:ascii="Arial" w:hAnsi="Arial" w:cs="Arial"/>
          <w:b/>
          <w:bCs/>
          <w:color w:val="auto"/>
          <w:sz w:val="20"/>
          <w:szCs w:val="20"/>
        </w:rPr>
        <w:t>Trvanie a u</w:t>
      </w:r>
      <w:r w:rsidR="009B6F83">
        <w:rPr>
          <w:rFonts w:ascii="Arial" w:hAnsi="Arial" w:cs="Arial"/>
          <w:b/>
          <w:bCs/>
          <w:color w:val="auto"/>
          <w:sz w:val="20"/>
          <w:szCs w:val="20"/>
        </w:rPr>
        <w:t>končenie</w:t>
      </w:r>
      <w:r w:rsidR="0047558A" w:rsidRPr="00703EF4">
        <w:rPr>
          <w:rFonts w:ascii="Arial" w:hAnsi="Arial" w:cs="Arial"/>
          <w:b/>
          <w:bCs/>
          <w:color w:val="auto"/>
          <w:sz w:val="20"/>
          <w:szCs w:val="20"/>
        </w:rPr>
        <w:t xml:space="preserve"> zmluvy</w:t>
      </w:r>
    </w:p>
    <w:p w14:paraId="6ABF29C2" w14:textId="4AFC4B71" w:rsidR="0045669D" w:rsidRPr="0074311E" w:rsidRDefault="00956859" w:rsidP="0074311E">
      <w:pPr>
        <w:pStyle w:val="Odsekzoznamu"/>
        <w:numPr>
          <w:ilvl w:val="1"/>
          <w:numId w:val="105"/>
        </w:numPr>
        <w:tabs>
          <w:tab w:val="left" w:pos="426"/>
        </w:tabs>
        <w:jc w:val="both"/>
        <w:rPr>
          <w:rFonts w:ascii="Arial" w:eastAsia="Calibri" w:hAnsi="Arial" w:cs="Arial"/>
          <w:sz w:val="20"/>
          <w:szCs w:val="20"/>
          <w:lang w:eastAsia="en-US"/>
        </w:rPr>
      </w:pPr>
      <w:r w:rsidRPr="0074311E">
        <w:rPr>
          <w:rFonts w:ascii="Arial" w:eastAsia="Calibri" w:hAnsi="Arial" w:cs="Arial"/>
          <w:sz w:val="20"/>
          <w:szCs w:val="20"/>
          <w:lang w:eastAsia="en-US"/>
        </w:rPr>
        <w:t xml:space="preserve">Zhotoviteľ sa zaväzuje vykonať dielo do 24 mesiacov od účinnosti zmluvy a poskytovať služby </w:t>
      </w:r>
      <w:r w:rsidR="009B11A7">
        <w:rPr>
          <w:rFonts w:ascii="Arial" w:eastAsia="Calibri" w:hAnsi="Arial" w:cs="Arial"/>
          <w:sz w:val="20"/>
          <w:szCs w:val="20"/>
          <w:lang w:eastAsia="en-US"/>
        </w:rPr>
        <w:t>technickej podpory</w:t>
      </w:r>
      <w:r w:rsidRPr="0074311E">
        <w:rPr>
          <w:rFonts w:ascii="Arial" w:eastAsia="Calibri" w:hAnsi="Arial" w:cs="Arial"/>
          <w:sz w:val="20"/>
          <w:szCs w:val="20"/>
          <w:lang w:eastAsia="en-US"/>
        </w:rPr>
        <w:t xml:space="preserve"> SLA </w:t>
      </w:r>
      <w:r w:rsidR="0045669D" w:rsidRPr="0074311E">
        <w:rPr>
          <w:rFonts w:ascii="Arial" w:eastAsia="Calibri" w:hAnsi="Arial" w:cs="Arial"/>
          <w:sz w:val="20"/>
          <w:szCs w:val="20"/>
          <w:lang w:eastAsia="en-US"/>
        </w:rPr>
        <w:t xml:space="preserve">podľa čl. 4 tejto zmluvy </w:t>
      </w:r>
      <w:r w:rsidRPr="0074311E">
        <w:rPr>
          <w:rFonts w:ascii="Arial" w:eastAsia="Calibri" w:hAnsi="Arial" w:cs="Arial"/>
          <w:sz w:val="20"/>
          <w:szCs w:val="20"/>
          <w:lang w:eastAsia="en-US"/>
        </w:rPr>
        <w:t xml:space="preserve">počas 48 mesiacov </w:t>
      </w:r>
      <w:r w:rsidR="0045669D" w:rsidRPr="0074311E">
        <w:rPr>
          <w:rFonts w:ascii="Arial" w:hAnsi="Arial" w:cs="Arial"/>
          <w:sz w:val="20"/>
          <w:szCs w:val="20"/>
        </w:rPr>
        <w:t>odo dňa protokolárneho odovzdania a akceptačného prevzatia diela objednávateľom</w:t>
      </w:r>
      <w:r w:rsidR="0045669D" w:rsidRPr="0074311E">
        <w:rPr>
          <w:rFonts w:ascii="Arial" w:eastAsia="Calibri" w:hAnsi="Arial" w:cs="Arial"/>
          <w:sz w:val="20"/>
          <w:szCs w:val="20"/>
          <w:lang w:eastAsia="en-US"/>
        </w:rPr>
        <w:t>, resp. do doby vyčerpania celkovej zmluvnej ceny uvedenej</w:t>
      </w:r>
      <w:r w:rsidR="0045669D" w:rsidRPr="00C414B7">
        <w:rPr>
          <w:rFonts w:ascii="Arial" w:eastAsia="Calibri" w:hAnsi="Arial" w:cs="Arial"/>
          <w:sz w:val="20"/>
          <w:szCs w:val="20"/>
          <w:lang w:eastAsia="en-US"/>
        </w:rPr>
        <w:t xml:space="preserve"> v článku 6 bod </w:t>
      </w:r>
      <w:r w:rsidR="009B11A7">
        <w:rPr>
          <w:rFonts w:ascii="Arial" w:eastAsia="Calibri" w:hAnsi="Arial" w:cs="Arial"/>
          <w:sz w:val="20"/>
          <w:szCs w:val="20"/>
          <w:lang w:eastAsia="en-US"/>
        </w:rPr>
        <w:t>6.</w:t>
      </w:r>
      <w:r w:rsidR="0045669D" w:rsidRPr="0074311E">
        <w:rPr>
          <w:rFonts w:ascii="Arial" w:eastAsia="Calibri" w:hAnsi="Arial" w:cs="Arial"/>
          <w:sz w:val="20"/>
          <w:szCs w:val="20"/>
          <w:lang w:eastAsia="en-US"/>
        </w:rPr>
        <w:t>1 tejto zmluvy, podľa toho, ktorá zo skutočností nastane skôr.</w:t>
      </w:r>
    </w:p>
    <w:p w14:paraId="6C44C478" w14:textId="23F72E38" w:rsidR="0047558A" w:rsidRPr="00703EF4" w:rsidRDefault="0047558A" w:rsidP="00C414B7">
      <w:pPr>
        <w:pStyle w:val="Odsekzoznamu"/>
        <w:numPr>
          <w:ilvl w:val="1"/>
          <w:numId w:val="105"/>
        </w:numPr>
        <w:tabs>
          <w:tab w:val="left" w:pos="426"/>
        </w:tabs>
        <w:jc w:val="both"/>
        <w:rPr>
          <w:rFonts w:ascii="Arial" w:hAnsi="Arial" w:cs="Arial"/>
          <w:noProof/>
          <w:sz w:val="20"/>
          <w:szCs w:val="20"/>
        </w:rPr>
      </w:pPr>
      <w:r w:rsidRPr="00703EF4">
        <w:rPr>
          <w:rFonts w:ascii="Arial" w:hAnsi="Arial" w:cs="Arial"/>
          <w:bCs/>
          <w:sz w:val="20"/>
          <w:szCs w:val="20"/>
        </w:rPr>
        <w:t xml:space="preserve">Zmluvný vzťah je možné </w:t>
      </w:r>
      <w:r w:rsidR="009B6F83">
        <w:rPr>
          <w:rFonts w:ascii="Arial" w:hAnsi="Arial" w:cs="Arial"/>
          <w:noProof/>
          <w:sz w:val="20"/>
          <w:szCs w:val="20"/>
        </w:rPr>
        <w:t>ukončiť pred jeho zánikom splnením</w:t>
      </w:r>
      <w:r w:rsidRPr="00703EF4">
        <w:rPr>
          <w:rFonts w:ascii="Arial" w:hAnsi="Arial" w:cs="Arial"/>
          <w:noProof/>
          <w:sz w:val="20"/>
          <w:szCs w:val="20"/>
        </w:rPr>
        <w:t>:</w:t>
      </w:r>
    </w:p>
    <w:p w14:paraId="25321FFD" w14:textId="0DF10961" w:rsidR="0047558A" w:rsidRPr="00703EF4" w:rsidRDefault="009B11A7" w:rsidP="009B11A7">
      <w:pPr>
        <w:tabs>
          <w:tab w:val="left" w:pos="426"/>
          <w:tab w:val="num" w:pos="1070"/>
        </w:tabs>
        <w:contextualSpacing/>
        <w:jc w:val="both"/>
        <w:rPr>
          <w:rFonts w:ascii="Arial" w:hAnsi="Arial" w:cs="Arial"/>
          <w:noProof/>
          <w:sz w:val="20"/>
          <w:szCs w:val="20"/>
        </w:rPr>
      </w:pPr>
      <w:r>
        <w:rPr>
          <w:rFonts w:ascii="Arial" w:hAnsi="Arial" w:cs="Arial"/>
          <w:noProof/>
          <w:sz w:val="20"/>
          <w:szCs w:val="20"/>
        </w:rPr>
        <w:t xml:space="preserve">12.2.1 </w:t>
      </w:r>
      <w:r w:rsidR="0047558A" w:rsidRPr="00703EF4">
        <w:rPr>
          <w:rFonts w:ascii="Arial" w:hAnsi="Arial" w:cs="Arial"/>
          <w:noProof/>
          <w:sz w:val="20"/>
          <w:szCs w:val="20"/>
        </w:rPr>
        <w:t>písomnou dohodou zmluvných strán,</w:t>
      </w:r>
    </w:p>
    <w:p w14:paraId="0F01F213" w14:textId="02933892" w:rsidR="0047558A" w:rsidRPr="00703EF4" w:rsidRDefault="009B11A7" w:rsidP="009B11A7">
      <w:pPr>
        <w:tabs>
          <w:tab w:val="left" w:pos="426"/>
          <w:tab w:val="num" w:pos="1070"/>
        </w:tabs>
        <w:contextualSpacing/>
        <w:jc w:val="both"/>
        <w:rPr>
          <w:rFonts w:ascii="Arial" w:hAnsi="Arial" w:cs="Arial"/>
          <w:noProof/>
          <w:sz w:val="20"/>
          <w:szCs w:val="20"/>
        </w:rPr>
      </w:pPr>
      <w:r>
        <w:rPr>
          <w:rFonts w:ascii="Arial" w:hAnsi="Arial" w:cs="Arial"/>
          <w:noProof/>
          <w:sz w:val="20"/>
          <w:szCs w:val="20"/>
        </w:rPr>
        <w:t xml:space="preserve">12.2.2 </w:t>
      </w:r>
      <w:r w:rsidR="0047558A" w:rsidRPr="00703EF4">
        <w:rPr>
          <w:rFonts w:ascii="Arial" w:hAnsi="Arial" w:cs="Arial"/>
          <w:noProof/>
          <w:sz w:val="20"/>
          <w:szCs w:val="20"/>
        </w:rPr>
        <w:t>písomnou výpoveďou zo strany objednávateľa,</w:t>
      </w:r>
    </w:p>
    <w:p w14:paraId="58B0691D" w14:textId="333B24A4" w:rsidR="0047558A" w:rsidRPr="00703EF4" w:rsidRDefault="009B11A7" w:rsidP="009B11A7">
      <w:pPr>
        <w:tabs>
          <w:tab w:val="left" w:pos="426"/>
          <w:tab w:val="num" w:pos="1070"/>
        </w:tabs>
        <w:contextualSpacing/>
        <w:jc w:val="both"/>
        <w:rPr>
          <w:rFonts w:ascii="Arial" w:hAnsi="Arial" w:cs="Arial"/>
          <w:noProof/>
          <w:sz w:val="20"/>
          <w:szCs w:val="20"/>
        </w:rPr>
      </w:pPr>
      <w:r>
        <w:rPr>
          <w:rFonts w:ascii="Arial" w:hAnsi="Arial" w:cs="Arial"/>
          <w:noProof/>
          <w:sz w:val="20"/>
          <w:szCs w:val="20"/>
        </w:rPr>
        <w:t xml:space="preserve">12.2 3 </w:t>
      </w:r>
      <w:r w:rsidR="0047558A" w:rsidRPr="00703EF4">
        <w:rPr>
          <w:rFonts w:ascii="Arial" w:hAnsi="Arial" w:cs="Arial"/>
          <w:noProof/>
          <w:sz w:val="20"/>
          <w:szCs w:val="20"/>
        </w:rPr>
        <w:t>písomným odstúpením od zmluvy.</w:t>
      </w:r>
    </w:p>
    <w:p w14:paraId="02BD6FCE" w14:textId="77777777" w:rsidR="0047558A" w:rsidRPr="00703EF4" w:rsidRDefault="0047558A" w:rsidP="00C414B7">
      <w:pPr>
        <w:pStyle w:val="Odsekzoznamu"/>
        <w:numPr>
          <w:ilvl w:val="1"/>
          <w:numId w:val="105"/>
        </w:numPr>
        <w:tabs>
          <w:tab w:val="left" w:pos="426"/>
        </w:tabs>
        <w:jc w:val="both"/>
        <w:rPr>
          <w:rFonts w:ascii="Arial" w:hAnsi="Arial" w:cs="Arial"/>
          <w:bCs/>
          <w:sz w:val="20"/>
          <w:szCs w:val="20"/>
        </w:rPr>
      </w:pPr>
      <w:r w:rsidRPr="00703EF4">
        <w:rPr>
          <w:rFonts w:ascii="Arial" w:hAnsi="Arial" w:cs="Arial"/>
          <w:noProof/>
          <w:sz w:val="20"/>
          <w:szCs w:val="20"/>
        </w:rPr>
        <w:t xml:space="preserve">  Objednávateľ je oprávnený vypovedať zmluvu kedykoľvek, a to aj bez uvedenia dôvodu. Výpovedná lehota je 3 mesiace a začína plynúť prvým dňom kalendárneho mesiaca nasledujúceho po kalendárnom mesiaci, v ktorom bola výpoveď doručená druhej zmluvnej strane. </w:t>
      </w:r>
    </w:p>
    <w:p w14:paraId="3876E563" w14:textId="77777777" w:rsidR="0047558A" w:rsidRPr="00703EF4" w:rsidRDefault="0047558A" w:rsidP="00C414B7">
      <w:pPr>
        <w:pStyle w:val="Odsekzoznamu"/>
        <w:numPr>
          <w:ilvl w:val="1"/>
          <w:numId w:val="105"/>
        </w:numPr>
        <w:tabs>
          <w:tab w:val="left" w:pos="426"/>
        </w:tabs>
        <w:jc w:val="both"/>
        <w:rPr>
          <w:rFonts w:ascii="Arial" w:hAnsi="Arial" w:cs="Arial"/>
          <w:bCs/>
          <w:sz w:val="20"/>
          <w:szCs w:val="20"/>
        </w:rPr>
      </w:pPr>
      <w:r w:rsidRPr="00703EF4">
        <w:rPr>
          <w:rFonts w:ascii="Arial" w:hAnsi="Arial" w:cs="Arial"/>
          <w:noProof/>
          <w:sz w:val="20"/>
          <w:szCs w:val="20"/>
        </w:rPr>
        <w:t>Odstúpiť od tejto zmluvy je možné v prípadoch uvedených v § 344 a nasl. Obchodného zákonníka.</w:t>
      </w:r>
    </w:p>
    <w:p w14:paraId="444ADF9B" w14:textId="77777777" w:rsidR="0047558A" w:rsidRPr="00703EF4" w:rsidRDefault="0047558A" w:rsidP="00C414B7">
      <w:pPr>
        <w:pStyle w:val="Odsekzoznamu"/>
        <w:numPr>
          <w:ilvl w:val="1"/>
          <w:numId w:val="105"/>
        </w:numPr>
        <w:tabs>
          <w:tab w:val="left" w:pos="426"/>
        </w:tabs>
        <w:jc w:val="both"/>
        <w:rPr>
          <w:rFonts w:ascii="Arial" w:hAnsi="Arial" w:cs="Arial"/>
          <w:bCs/>
          <w:sz w:val="20"/>
          <w:szCs w:val="20"/>
        </w:rPr>
      </w:pPr>
      <w:r w:rsidRPr="00703EF4">
        <w:rPr>
          <w:rFonts w:ascii="Arial" w:hAnsi="Arial" w:cs="Arial"/>
          <w:noProof/>
          <w:sz w:val="20"/>
          <w:szCs w:val="20"/>
        </w:rPr>
        <w:t>Objednávateľ je zároveň oprávnený od zmluvy odstúpiť v prípade:</w:t>
      </w:r>
    </w:p>
    <w:p w14:paraId="5A2CCDFF" w14:textId="48844E32" w:rsidR="00D41790" w:rsidRPr="009B11A7" w:rsidRDefault="009B11A7" w:rsidP="00415D06">
      <w:pPr>
        <w:ind w:left="567" w:hanging="567"/>
        <w:jc w:val="both"/>
        <w:rPr>
          <w:rFonts w:ascii="Arial" w:hAnsi="Arial" w:cs="Arial"/>
          <w:noProof/>
          <w:sz w:val="20"/>
          <w:szCs w:val="20"/>
        </w:rPr>
      </w:pPr>
      <w:r>
        <w:rPr>
          <w:rFonts w:ascii="Arial" w:hAnsi="Arial" w:cs="Arial"/>
          <w:noProof/>
          <w:sz w:val="20"/>
          <w:szCs w:val="20"/>
        </w:rPr>
        <w:t xml:space="preserve">12.5.1 </w:t>
      </w:r>
      <w:r w:rsidR="009B6F83" w:rsidRPr="009B11A7">
        <w:rPr>
          <w:rFonts w:ascii="Arial" w:hAnsi="Arial" w:cs="Arial"/>
          <w:noProof/>
          <w:sz w:val="20"/>
          <w:szCs w:val="20"/>
        </w:rPr>
        <w:t>omeškani</w:t>
      </w:r>
      <w:r w:rsidR="00564B67" w:rsidRPr="009B11A7">
        <w:rPr>
          <w:rFonts w:ascii="Arial" w:hAnsi="Arial" w:cs="Arial"/>
          <w:noProof/>
          <w:sz w:val="20"/>
          <w:szCs w:val="20"/>
        </w:rPr>
        <w:t>a</w:t>
      </w:r>
      <w:r w:rsidR="009B6F83" w:rsidRPr="009B11A7">
        <w:rPr>
          <w:rFonts w:ascii="Arial" w:hAnsi="Arial" w:cs="Arial"/>
          <w:noProof/>
          <w:sz w:val="20"/>
          <w:szCs w:val="20"/>
        </w:rPr>
        <w:t xml:space="preserve"> s riadnym vykonaním </w:t>
      </w:r>
      <w:r w:rsidR="00564B67" w:rsidRPr="009B11A7">
        <w:rPr>
          <w:rFonts w:ascii="Arial" w:hAnsi="Arial" w:cs="Arial"/>
          <w:noProof/>
          <w:sz w:val="20"/>
          <w:szCs w:val="20"/>
        </w:rPr>
        <w:t xml:space="preserve">každej fázy </w:t>
      </w:r>
      <w:r w:rsidR="009B6F83" w:rsidRPr="009B11A7">
        <w:rPr>
          <w:rFonts w:ascii="Arial" w:hAnsi="Arial" w:cs="Arial"/>
          <w:noProof/>
          <w:sz w:val="20"/>
          <w:szCs w:val="20"/>
        </w:rPr>
        <w:t>diela o viac ako 60 dní</w:t>
      </w:r>
      <w:r w:rsidR="00894340" w:rsidRPr="009B11A7">
        <w:rPr>
          <w:rFonts w:ascii="Arial" w:hAnsi="Arial" w:cs="Arial"/>
          <w:noProof/>
          <w:sz w:val="20"/>
          <w:szCs w:val="20"/>
        </w:rPr>
        <w:t xml:space="preserve"> podľa </w:t>
      </w:r>
      <w:r w:rsidR="00C57317" w:rsidRPr="00415D06">
        <w:rPr>
          <w:rFonts w:ascii="Arial" w:hAnsi="Arial" w:cs="Arial"/>
          <w:noProof/>
          <w:sz w:val="20"/>
          <w:szCs w:val="20"/>
        </w:rPr>
        <w:t>č</w:t>
      </w:r>
      <w:r w:rsidR="00894340" w:rsidRPr="00415D06">
        <w:rPr>
          <w:rFonts w:ascii="Arial" w:hAnsi="Arial" w:cs="Arial"/>
          <w:noProof/>
          <w:sz w:val="20"/>
          <w:szCs w:val="20"/>
        </w:rPr>
        <w:t xml:space="preserve">lánku </w:t>
      </w:r>
      <w:r w:rsidR="002F33C3">
        <w:rPr>
          <w:rFonts w:ascii="Arial" w:hAnsi="Arial" w:cs="Arial"/>
          <w:noProof/>
          <w:sz w:val="20"/>
          <w:szCs w:val="20"/>
        </w:rPr>
        <w:t>5</w:t>
      </w:r>
      <w:r w:rsidR="00894340" w:rsidRPr="00415D06">
        <w:rPr>
          <w:rFonts w:ascii="Arial" w:hAnsi="Arial" w:cs="Arial"/>
          <w:noProof/>
          <w:sz w:val="20"/>
          <w:szCs w:val="20"/>
        </w:rPr>
        <w:t xml:space="preserve"> bod </w:t>
      </w:r>
      <w:r w:rsidR="002F33C3">
        <w:rPr>
          <w:rFonts w:ascii="Arial" w:hAnsi="Arial" w:cs="Arial"/>
          <w:noProof/>
          <w:sz w:val="20"/>
          <w:szCs w:val="20"/>
        </w:rPr>
        <w:t>5.1.1, 5.1.2, 5.1.3</w:t>
      </w:r>
      <w:r w:rsidR="00564B67" w:rsidRPr="00415D06">
        <w:rPr>
          <w:rFonts w:ascii="Arial" w:hAnsi="Arial" w:cs="Arial"/>
          <w:noProof/>
          <w:sz w:val="20"/>
          <w:szCs w:val="20"/>
        </w:rPr>
        <w:t xml:space="preserve"> tejto zmluvy</w:t>
      </w:r>
      <w:r w:rsidR="00D41790" w:rsidRPr="00415D06">
        <w:rPr>
          <w:rFonts w:ascii="Arial" w:hAnsi="Arial" w:cs="Arial"/>
          <w:noProof/>
          <w:sz w:val="20"/>
          <w:szCs w:val="20"/>
        </w:rPr>
        <w:t>,</w:t>
      </w:r>
    </w:p>
    <w:p w14:paraId="1B54FEAA" w14:textId="5299A71C" w:rsidR="0047558A" w:rsidRPr="009B11A7" w:rsidRDefault="009B11A7" w:rsidP="00415D06">
      <w:pPr>
        <w:tabs>
          <w:tab w:val="left" w:pos="709"/>
        </w:tabs>
        <w:ind w:left="567" w:hanging="567"/>
        <w:jc w:val="both"/>
        <w:rPr>
          <w:rFonts w:ascii="Arial" w:hAnsi="Arial" w:cs="Arial"/>
          <w:noProof/>
          <w:sz w:val="20"/>
          <w:szCs w:val="20"/>
        </w:rPr>
      </w:pPr>
      <w:r>
        <w:rPr>
          <w:rFonts w:ascii="Arial" w:hAnsi="Arial" w:cs="Arial"/>
          <w:noProof/>
          <w:sz w:val="20"/>
          <w:szCs w:val="20"/>
        </w:rPr>
        <w:t xml:space="preserve">12.5.2 </w:t>
      </w:r>
      <w:r w:rsidR="0047558A" w:rsidRPr="009B11A7">
        <w:rPr>
          <w:rFonts w:ascii="Arial" w:hAnsi="Arial" w:cs="Arial"/>
          <w:noProof/>
          <w:sz w:val="20"/>
          <w:szCs w:val="20"/>
        </w:rPr>
        <w:t xml:space="preserve">ak sa </w:t>
      </w:r>
      <w:r w:rsidR="009B6F83" w:rsidRPr="009B11A7">
        <w:rPr>
          <w:rFonts w:ascii="Arial" w:hAnsi="Arial" w:cs="Arial"/>
          <w:noProof/>
          <w:sz w:val="20"/>
          <w:szCs w:val="20"/>
        </w:rPr>
        <w:t>zhotoviteľ</w:t>
      </w:r>
      <w:r w:rsidR="0047558A" w:rsidRPr="009B11A7">
        <w:rPr>
          <w:rFonts w:ascii="Arial" w:hAnsi="Arial" w:cs="Arial"/>
          <w:noProof/>
          <w:sz w:val="20"/>
          <w:szCs w:val="20"/>
        </w:rPr>
        <w:t xml:space="preserve"> stane dlžníkom poistného na zdravotné poistenie, ktoré je povinný v zmysle príslušných právnych predpisov platiť objednávateľovi,</w:t>
      </w:r>
    </w:p>
    <w:p w14:paraId="26BA88D1" w14:textId="598D1BE6" w:rsidR="0047558A" w:rsidRPr="009B11A7" w:rsidRDefault="009B11A7" w:rsidP="00415D06">
      <w:pPr>
        <w:ind w:left="567" w:hanging="567"/>
        <w:jc w:val="both"/>
        <w:rPr>
          <w:rFonts w:ascii="Arial" w:hAnsi="Arial" w:cs="Arial"/>
          <w:noProof/>
          <w:sz w:val="20"/>
          <w:szCs w:val="20"/>
        </w:rPr>
      </w:pPr>
      <w:r>
        <w:rPr>
          <w:rFonts w:ascii="Arial" w:hAnsi="Arial" w:cs="Arial"/>
          <w:noProof/>
          <w:sz w:val="20"/>
          <w:szCs w:val="20"/>
        </w:rPr>
        <w:t xml:space="preserve">12.5 3 </w:t>
      </w:r>
      <w:r w:rsidR="0047558A" w:rsidRPr="009B11A7">
        <w:rPr>
          <w:rFonts w:ascii="Arial" w:hAnsi="Arial" w:cs="Arial"/>
          <w:noProof/>
          <w:sz w:val="20"/>
          <w:szCs w:val="20"/>
        </w:rPr>
        <w:t>ak bol</w:t>
      </w:r>
      <w:r w:rsidR="00702983" w:rsidRPr="009B11A7">
        <w:rPr>
          <w:rFonts w:ascii="Arial" w:hAnsi="Arial" w:cs="Arial"/>
          <w:noProof/>
          <w:sz w:val="20"/>
          <w:szCs w:val="20"/>
        </w:rPr>
        <w:t xml:space="preserve"> </w:t>
      </w:r>
      <w:r w:rsidR="009B6F83" w:rsidRPr="009B11A7">
        <w:rPr>
          <w:rFonts w:ascii="Arial" w:hAnsi="Arial" w:cs="Arial"/>
          <w:noProof/>
          <w:sz w:val="20"/>
          <w:szCs w:val="20"/>
        </w:rPr>
        <w:t>zhotoviteľov</w:t>
      </w:r>
      <w:r w:rsidR="00702983" w:rsidRPr="009B11A7">
        <w:rPr>
          <w:rFonts w:ascii="Arial" w:hAnsi="Arial" w:cs="Arial"/>
          <w:noProof/>
          <w:sz w:val="20"/>
          <w:szCs w:val="20"/>
        </w:rPr>
        <w:t>i</w:t>
      </w:r>
      <w:r w:rsidR="0047558A" w:rsidRPr="009B11A7">
        <w:rPr>
          <w:rFonts w:ascii="Arial" w:hAnsi="Arial" w:cs="Arial"/>
          <w:noProof/>
          <w:sz w:val="20"/>
          <w:szCs w:val="20"/>
        </w:rPr>
        <w:t xml:space="preserve"> uložený jeden, alebo viacero trestov, uvedených v § 10 zákona č. 91/2016 Z. z. o trestnej zodpovednosti právnických osôb v znení neskorších predpisov.</w:t>
      </w:r>
    </w:p>
    <w:p w14:paraId="5D1F7139" w14:textId="77777777" w:rsidR="0047558A" w:rsidRPr="00703EF4" w:rsidRDefault="0047558A" w:rsidP="00C414B7">
      <w:pPr>
        <w:pStyle w:val="Odsekzoznamu"/>
        <w:numPr>
          <w:ilvl w:val="1"/>
          <w:numId w:val="105"/>
        </w:numPr>
        <w:tabs>
          <w:tab w:val="left" w:pos="426"/>
        </w:tabs>
        <w:jc w:val="both"/>
        <w:rPr>
          <w:rFonts w:ascii="Arial" w:hAnsi="Arial" w:cs="Arial"/>
          <w:bCs/>
          <w:sz w:val="20"/>
          <w:szCs w:val="20"/>
        </w:rPr>
      </w:pPr>
      <w:r w:rsidRPr="00703EF4">
        <w:rPr>
          <w:rFonts w:ascii="Arial" w:hAnsi="Arial" w:cs="Arial"/>
          <w:noProof/>
          <w:sz w:val="20"/>
          <w:szCs w:val="20"/>
        </w:rPr>
        <w:t xml:space="preserve">Odstúpenie je účinné dňom doručenia oznámenia o odstúpení druhej zmluvnej strane. </w:t>
      </w:r>
    </w:p>
    <w:p w14:paraId="1A47737F" w14:textId="5F628A74" w:rsidR="0047558A" w:rsidRPr="00702983" w:rsidRDefault="0047558A" w:rsidP="00C414B7">
      <w:pPr>
        <w:pStyle w:val="Odsekzoznamu"/>
        <w:numPr>
          <w:ilvl w:val="1"/>
          <w:numId w:val="105"/>
        </w:numPr>
        <w:tabs>
          <w:tab w:val="left" w:pos="426"/>
        </w:tabs>
        <w:jc w:val="both"/>
        <w:rPr>
          <w:rFonts w:ascii="Arial" w:hAnsi="Arial" w:cs="Arial"/>
          <w:bCs/>
          <w:sz w:val="20"/>
          <w:szCs w:val="20"/>
        </w:rPr>
      </w:pPr>
      <w:r w:rsidRPr="00703EF4">
        <w:rPr>
          <w:rFonts w:ascii="Arial" w:hAnsi="Arial" w:cs="Arial"/>
          <w:noProof/>
          <w:sz w:val="20"/>
          <w:szCs w:val="20"/>
        </w:rPr>
        <w:t>V prípade predčasného ukončenia zmluvy si zmluvné strany vysporiadajú všetky, a to aj finančné záväzky, prevzaté v súlade s touto zmluvou, o čom bude vyhotovený písomný protokol.</w:t>
      </w:r>
    </w:p>
    <w:p w14:paraId="39AC656E" w14:textId="1C80F917" w:rsidR="00D41790" w:rsidRDefault="00D41790" w:rsidP="009B6F83">
      <w:pPr>
        <w:shd w:val="clear" w:color="auto" w:fill="FFFFFF"/>
        <w:contextualSpacing/>
        <w:rPr>
          <w:rFonts w:ascii="Arial" w:hAnsi="Arial" w:cs="Arial"/>
          <w:b/>
          <w:noProof/>
          <w:sz w:val="20"/>
          <w:szCs w:val="20"/>
        </w:rPr>
      </w:pPr>
    </w:p>
    <w:p w14:paraId="1AE0B090" w14:textId="77777777" w:rsidR="000F3D3E" w:rsidRDefault="000F3D3E" w:rsidP="009B6F83">
      <w:pPr>
        <w:shd w:val="clear" w:color="auto" w:fill="FFFFFF"/>
        <w:contextualSpacing/>
        <w:rPr>
          <w:rFonts w:ascii="Arial" w:hAnsi="Arial" w:cs="Arial"/>
          <w:b/>
          <w:noProof/>
          <w:sz w:val="20"/>
          <w:szCs w:val="20"/>
        </w:rPr>
      </w:pPr>
    </w:p>
    <w:p w14:paraId="629E286E" w14:textId="36F5A546" w:rsidR="00535352" w:rsidRPr="003B2135" w:rsidRDefault="00535352" w:rsidP="00535352">
      <w:pPr>
        <w:pStyle w:val="Odsekzoznamu"/>
        <w:ind w:left="0"/>
        <w:jc w:val="center"/>
        <w:rPr>
          <w:rFonts w:ascii="Arial" w:hAnsi="Arial" w:cs="Arial"/>
          <w:b/>
          <w:sz w:val="20"/>
          <w:szCs w:val="20"/>
          <w:lang w:eastAsia="x-none"/>
        </w:rPr>
      </w:pPr>
      <w:r w:rsidRPr="003B2135">
        <w:rPr>
          <w:rFonts w:ascii="Arial" w:hAnsi="Arial" w:cs="Arial"/>
          <w:b/>
          <w:sz w:val="20"/>
          <w:szCs w:val="20"/>
          <w:lang w:eastAsia="x-none"/>
        </w:rPr>
        <w:t>Článok 13</w:t>
      </w:r>
    </w:p>
    <w:p w14:paraId="5C06B209" w14:textId="5B6CA904" w:rsidR="00535352" w:rsidRPr="003B2135" w:rsidRDefault="00535352" w:rsidP="009F447F">
      <w:pPr>
        <w:pStyle w:val="Odsekzoznamu"/>
        <w:ind w:left="0" w:firstLine="360"/>
        <w:jc w:val="center"/>
        <w:rPr>
          <w:rFonts w:ascii="Arial" w:hAnsi="Arial" w:cs="Arial"/>
          <w:b/>
          <w:sz w:val="20"/>
          <w:szCs w:val="20"/>
        </w:rPr>
      </w:pPr>
      <w:r w:rsidRPr="003B2135">
        <w:rPr>
          <w:rFonts w:ascii="Arial" w:hAnsi="Arial" w:cs="Arial"/>
          <w:b/>
          <w:sz w:val="20"/>
          <w:szCs w:val="20"/>
        </w:rPr>
        <w:t>Ochrana osobných údajov</w:t>
      </w:r>
    </w:p>
    <w:p w14:paraId="07E8EFD8" w14:textId="77777777" w:rsidR="00535352" w:rsidRPr="003B2135" w:rsidRDefault="00535352" w:rsidP="003B2135">
      <w:pPr>
        <w:pStyle w:val="Zkladntext"/>
        <w:autoSpaceDE w:val="0"/>
        <w:autoSpaceDN w:val="0"/>
        <w:spacing w:line="240" w:lineRule="atLeast"/>
        <w:rPr>
          <w:rFonts w:cs="Arial"/>
          <w:sz w:val="20"/>
          <w:lang w:val="sk-SK"/>
        </w:rPr>
      </w:pPr>
      <w:r w:rsidRPr="003B2135">
        <w:rPr>
          <w:rFonts w:cs="Arial"/>
          <w:sz w:val="20"/>
          <w:lang w:val="sk-SK"/>
        </w:rPr>
        <w:t>Pri plnení tejto zmluvy nebudú spracúvané osobné údaje. Ak pri plnení predmetu zmluvy dôjde k náhodnému kontaktu s osobnými údajmi, je zhotoviteľ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5FC7415F" w14:textId="6E302C49" w:rsidR="00535352" w:rsidRDefault="00535352" w:rsidP="009B6F83">
      <w:pPr>
        <w:shd w:val="clear" w:color="auto" w:fill="FFFFFF"/>
        <w:contextualSpacing/>
        <w:rPr>
          <w:rFonts w:ascii="Arial" w:hAnsi="Arial" w:cs="Arial"/>
          <w:b/>
          <w:noProof/>
          <w:sz w:val="20"/>
          <w:szCs w:val="20"/>
        </w:rPr>
      </w:pPr>
    </w:p>
    <w:p w14:paraId="491FCCBA" w14:textId="77777777" w:rsidR="000F3D3E" w:rsidRDefault="000F3D3E" w:rsidP="009B6F83">
      <w:pPr>
        <w:shd w:val="clear" w:color="auto" w:fill="FFFFFF"/>
        <w:contextualSpacing/>
        <w:rPr>
          <w:rFonts w:ascii="Arial" w:hAnsi="Arial" w:cs="Arial"/>
          <w:b/>
          <w:noProof/>
          <w:sz w:val="20"/>
          <w:szCs w:val="20"/>
        </w:rPr>
      </w:pPr>
    </w:p>
    <w:p w14:paraId="7016C998" w14:textId="3F12C191" w:rsidR="00C57317" w:rsidRPr="003B2135" w:rsidRDefault="00C57317" w:rsidP="00C57317">
      <w:pPr>
        <w:pStyle w:val="Odsekzoznamu"/>
        <w:ind w:left="709"/>
        <w:jc w:val="center"/>
        <w:rPr>
          <w:rFonts w:ascii="Arial" w:hAnsi="Arial" w:cs="Arial"/>
          <w:b/>
          <w:sz w:val="20"/>
          <w:szCs w:val="20"/>
        </w:rPr>
      </w:pPr>
      <w:r w:rsidRPr="003B2135">
        <w:rPr>
          <w:rFonts w:ascii="Arial" w:hAnsi="Arial" w:cs="Arial"/>
          <w:b/>
          <w:sz w:val="20"/>
          <w:szCs w:val="20"/>
        </w:rPr>
        <w:t xml:space="preserve">Čl. 14 </w:t>
      </w:r>
    </w:p>
    <w:p w14:paraId="0FBE9621" w14:textId="729CE09B" w:rsidR="00C57317" w:rsidRPr="003B2135" w:rsidRDefault="00C57317" w:rsidP="00C57317">
      <w:pPr>
        <w:pStyle w:val="Odsekzoznamu"/>
        <w:ind w:left="709"/>
        <w:jc w:val="center"/>
        <w:rPr>
          <w:rFonts w:ascii="Arial" w:hAnsi="Arial" w:cs="Arial"/>
          <w:b/>
          <w:sz w:val="20"/>
          <w:szCs w:val="20"/>
        </w:rPr>
      </w:pPr>
      <w:r w:rsidRPr="003B2135">
        <w:rPr>
          <w:rFonts w:ascii="Arial" w:hAnsi="Arial" w:cs="Arial"/>
          <w:b/>
          <w:sz w:val="20"/>
          <w:szCs w:val="20"/>
        </w:rPr>
        <w:t xml:space="preserve">Dôvernosť informácií a zachovávanie mlčanlivosti </w:t>
      </w:r>
    </w:p>
    <w:p w14:paraId="1D9220FE"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0A08822C"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037699EB"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77FB8E3B"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088C60AD"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0C658E6A"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2F152983"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59E6587C"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74DD7B57" w14:textId="77777777" w:rsidR="00C57317" w:rsidRPr="003B2135" w:rsidRDefault="00C57317" w:rsidP="00C57317">
      <w:pPr>
        <w:pStyle w:val="Odsekzoznamu"/>
        <w:numPr>
          <w:ilvl w:val="0"/>
          <w:numId w:val="66"/>
        </w:numPr>
        <w:contextualSpacing w:val="0"/>
        <w:jc w:val="both"/>
        <w:rPr>
          <w:rFonts w:ascii="Arial" w:hAnsi="Arial" w:cs="Arial"/>
          <w:vanish/>
          <w:sz w:val="20"/>
          <w:szCs w:val="20"/>
        </w:rPr>
      </w:pPr>
    </w:p>
    <w:p w14:paraId="6FD1A0D4" w14:textId="77777777" w:rsidR="00C57317" w:rsidRPr="003B2135" w:rsidRDefault="00C57317" w:rsidP="00C57317">
      <w:pPr>
        <w:pStyle w:val="Odsekzoznamu"/>
        <w:numPr>
          <w:ilvl w:val="0"/>
          <w:numId w:val="66"/>
        </w:numPr>
        <w:contextualSpacing w:val="0"/>
        <w:jc w:val="both"/>
        <w:rPr>
          <w:rFonts w:ascii="Arial" w:hAnsi="Arial" w:cs="Arial"/>
          <w:vanish/>
          <w:sz w:val="20"/>
          <w:szCs w:val="20"/>
        </w:rPr>
      </w:pPr>
    </w:p>
    <w:p w14:paraId="5813D854" w14:textId="77777777" w:rsidR="00C57317" w:rsidRPr="003B2135" w:rsidRDefault="00C57317" w:rsidP="00C57317">
      <w:pPr>
        <w:pStyle w:val="Odsekzoznamu"/>
        <w:numPr>
          <w:ilvl w:val="0"/>
          <w:numId w:val="66"/>
        </w:numPr>
        <w:contextualSpacing w:val="0"/>
        <w:jc w:val="both"/>
        <w:rPr>
          <w:rFonts w:ascii="Arial" w:hAnsi="Arial" w:cs="Arial"/>
          <w:vanish/>
          <w:sz w:val="20"/>
          <w:szCs w:val="20"/>
        </w:rPr>
      </w:pPr>
    </w:p>
    <w:p w14:paraId="0C5EFD57" w14:textId="77777777" w:rsidR="00C57317" w:rsidRPr="003B2135" w:rsidRDefault="00C57317" w:rsidP="00C57317">
      <w:pPr>
        <w:pStyle w:val="Odsekzoznamu"/>
        <w:numPr>
          <w:ilvl w:val="0"/>
          <w:numId w:val="66"/>
        </w:numPr>
        <w:contextualSpacing w:val="0"/>
        <w:jc w:val="both"/>
        <w:rPr>
          <w:rFonts w:ascii="Arial" w:hAnsi="Arial" w:cs="Arial"/>
          <w:vanish/>
          <w:sz w:val="20"/>
          <w:szCs w:val="20"/>
        </w:rPr>
      </w:pPr>
    </w:p>
    <w:p w14:paraId="33299885" w14:textId="77777777" w:rsidR="00C57317" w:rsidRPr="003B2135" w:rsidRDefault="00C57317" w:rsidP="00C57317">
      <w:pPr>
        <w:pStyle w:val="Odsekzoznamu"/>
        <w:numPr>
          <w:ilvl w:val="0"/>
          <w:numId w:val="66"/>
        </w:numPr>
        <w:contextualSpacing w:val="0"/>
        <w:jc w:val="both"/>
        <w:rPr>
          <w:rFonts w:ascii="Arial" w:hAnsi="Arial" w:cs="Arial"/>
          <w:vanish/>
          <w:sz w:val="20"/>
          <w:szCs w:val="20"/>
        </w:rPr>
      </w:pPr>
    </w:p>
    <w:p w14:paraId="5DCCFCB5"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1C079628" w14:textId="77777777" w:rsidR="00C57317" w:rsidRPr="003B2135" w:rsidRDefault="00C57317" w:rsidP="00C57317">
      <w:pPr>
        <w:pStyle w:val="Odsekzoznamu"/>
        <w:numPr>
          <w:ilvl w:val="0"/>
          <w:numId w:val="68"/>
        </w:numPr>
        <w:contextualSpacing w:val="0"/>
        <w:jc w:val="both"/>
        <w:rPr>
          <w:rFonts w:ascii="Arial" w:hAnsi="Arial" w:cs="Arial"/>
          <w:vanish/>
          <w:sz w:val="20"/>
          <w:szCs w:val="20"/>
        </w:rPr>
      </w:pPr>
    </w:p>
    <w:p w14:paraId="6A182D4F" w14:textId="7A18DBAB" w:rsidR="00C57317" w:rsidRDefault="00C57317" w:rsidP="00C414B7">
      <w:pPr>
        <w:pStyle w:val="Odsekzoznamu"/>
        <w:numPr>
          <w:ilvl w:val="1"/>
          <w:numId w:val="106"/>
        </w:numPr>
        <w:tabs>
          <w:tab w:val="left" w:pos="426"/>
        </w:tabs>
        <w:jc w:val="both"/>
        <w:rPr>
          <w:rFonts w:ascii="Arial" w:hAnsi="Arial" w:cs="Arial"/>
          <w:sz w:val="20"/>
          <w:szCs w:val="20"/>
        </w:rPr>
      </w:pPr>
      <w:r w:rsidRPr="003B2135">
        <w:rPr>
          <w:rFonts w:ascii="Arial" w:hAnsi="Arial" w:cs="Arial"/>
          <w:sz w:val="20"/>
          <w:szCs w:val="20"/>
        </w:rPr>
        <w:t xml:space="preserve">Obe zmluvné strany sa zaväzujú, že akékoľvek informácie obsiahnuté alebo vyjadrené v tejto </w:t>
      </w:r>
      <w:r>
        <w:rPr>
          <w:rFonts w:ascii="Arial" w:hAnsi="Arial" w:cs="Arial"/>
          <w:sz w:val="20"/>
          <w:szCs w:val="20"/>
        </w:rPr>
        <w:tab/>
      </w:r>
      <w:r w:rsidRPr="003B2135">
        <w:rPr>
          <w:rFonts w:ascii="Arial" w:hAnsi="Arial" w:cs="Arial"/>
          <w:sz w:val="20"/>
          <w:szCs w:val="20"/>
        </w:rPr>
        <w:t xml:space="preserve">zmluve alebo im dostupné v súvislosti s touto zmluvou sa budú považovať za dôverné, uchovávať </w:t>
      </w:r>
      <w:r>
        <w:rPr>
          <w:rFonts w:ascii="Arial" w:hAnsi="Arial" w:cs="Arial"/>
          <w:sz w:val="20"/>
          <w:szCs w:val="20"/>
        </w:rPr>
        <w:tab/>
      </w:r>
      <w:r w:rsidRPr="003B2135">
        <w:rPr>
          <w:rFonts w:ascii="Arial" w:hAnsi="Arial" w:cs="Arial"/>
          <w:sz w:val="20"/>
          <w:szCs w:val="20"/>
        </w:rPr>
        <w:t xml:space="preserve">v tajnosti a zmluvné strany sú povinné zachovávať o nich mlčanlivosť, kým sa tieto informácie </w:t>
      </w:r>
      <w:r>
        <w:rPr>
          <w:rFonts w:ascii="Arial" w:hAnsi="Arial" w:cs="Arial"/>
          <w:sz w:val="20"/>
          <w:szCs w:val="20"/>
        </w:rPr>
        <w:tab/>
      </w:r>
      <w:r w:rsidRPr="003B2135">
        <w:rPr>
          <w:rFonts w:ascii="Arial" w:hAnsi="Arial" w:cs="Arial"/>
          <w:sz w:val="20"/>
          <w:szCs w:val="20"/>
        </w:rPr>
        <w:t xml:space="preserve">nestanú všeobecne verejnými inak než na základe konania, resp. nedodržania povinností zo </w:t>
      </w:r>
      <w:r>
        <w:rPr>
          <w:rFonts w:ascii="Arial" w:hAnsi="Arial" w:cs="Arial"/>
          <w:sz w:val="20"/>
          <w:szCs w:val="20"/>
        </w:rPr>
        <w:tab/>
      </w:r>
      <w:r w:rsidRPr="003B2135">
        <w:rPr>
          <w:rFonts w:ascii="Arial" w:hAnsi="Arial" w:cs="Arial"/>
          <w:sz w:val="20"/>
          <w:szCs w:val="20"/>
        </w:rPr>
        <w:t xml:space="preserve">strany príjemcu informácií, jeho zamestnancov alebo zástupcov. </w:t>
      </w:r>
    </w:p>
    <w:p w14:paraId="3C8F130E" w14:textId="2A23CA67" w:rsidR="00C57317" w:rsidRDefault="00C57317" w:rsidP="00C414B7">
      <w:pPr>
        <w:pStyle w:val="Odsekzoznamu"/>
        <w:numPr>
          <w:ilvl w:val="1"/>
          <w:numId w:val="106"/>
        </w:numPr>
        <w:tabs>
          <w:tab w:val="left" w:pos="426"/>
        </w:tabs>
        <w:jc w:val="both"/>
        <w:rPr>
          <w:rFonts w:ascii="Arial" w:hAnsi="Arial" w:cs="Arial"/>
          <w:sz w:val="20"/>
          <w:szCs w:val="20"/>
        </w:rPr>
      </w:pPr>
      <w:r w:rsidRPr="003B2135">
        <w:rPr>
          <w:rFonts w:ascii="Arial" w:hAnsi="Arial" w:cs="Arial"/>
          <w:sz w:val="20"/>
          <w:szCs w:val="20"/>
        </w:rPr>
        <w:lastRenderedPageBreak/>
        <w:t xml:space="preserve">Žiadna zmluvná strana nesprístupní dôverné informácie žiadnej inej osobe okrem svojich </w:t>
      </w:r>
      <w:r>
        <w:rPr>
          <w:rFonts w:ascii="Arial" w:hAnsi="Arial" w:cs="Arial"/>
          <w:sz w:val="20"/>
          <w:szCs w:val="20"/>
        </w:rPr>
        <w:tab/>
      </w:r>
      <w:r w:rsidRPr="003B2135">
        <w:rPr>
          <w:rFonts w:ascii="Arial" w:hAnsi="Arial" w:cs="Arial"/>
          <w:sz w:val="20"/>
          <w:szCs w:val="20"/>
        </w:rPr>
        <w:t xml:space="preserve">odborných poradcov a oprávnených zamestnancov. Zmluvná strana bude ihneď informovať druhú </w:t>
      </w:r>
      <w:r>
        <w:rPr>
          <w:rFonts w:ascii="Arial" w:hAnsi="Arial" w:cs="Arial"/>
          <w:sz w:val="20"/>
          <w:szCs w:val="20"/>
        </w:rPr>
        <w:tab/>
      </w:r>
      <w:r w:rsidRPr="003B2135">
        <w:rPr>
          <w:rFonts w:ascii="Arial" w:hAnsi="Arial" w:cs="Arial"/>
          <w:sz w:val="20"/>
          <w:szCs w:val="20"/>
        </w:rPr>
        <w:t>zmluvnú stranu, ak si bude vedomá porušenia dôvernosti informácií ktoroukoľvek osobou.</w:t>
      </w:r>
    </w:p>
    <w:p w14:paraId="57DAD461" w14:textId="0F24B8F0" w:rsidR="00C57317" w:rsidRPr="003B2135" w:rsidRDefault="00C57317" w:rsidP="00C414B7">
      <w:pPr>
        <w:pStyle w:val="Odsekzoznamu"/>
        <w:numPr>
          <w:ilvl w:val="1"/>
          <w:numId w:val="106"/>
        </w:numPr>
        <w:tabs>
          <w:tab w:val="left" w:pos="426"/>
        </w:tabs>
        <w:jc w:val="both"/>
        <w:rPr>
          <w:rFonts w:ascii="Arial" w:hAnsi="Arial" w:cs="Arial"/>
          <w:sz w:val="20"/>
          <w:szCs w:val="20"/>
        </w:rPr>
      </w:pPr>
      <w:r w:rsidRPr="003B2135">
        <w:rPr>
          <w:rFonts w:ascii="Arial" w:hAnsi="Arial" w:cs="Arial"/>
          <w:sz w:val="20"/>
          <w:szCs w:val="20"/>
        </w:rPr>
        <w:t xml:space="preserve">Povinnosti dodržovania dôvernosti informácií, ktoré sú predmetom tohto článku, sa nevzťahujú </w:t>
      </w:r>
      <w:r w:rsidRPr="00526D99">
        <w:rPr>
          <w:rFonts w:ascii="Arial" w:hAnsi="Arial" w:cs="Arial"/>
          <w:sz w:val="20"/>
          <w:szCs w:val="20"/>
        </w:rPr>
        <w:tab/>
      </w:r>
      <w:r w:rsidRPr="003B2135">
        <w:rPr>
          <w:rFonts w:ascii="Arial" w:hAnsi="Arial" w:cs="Arial"/>
          <w:sz w:val="20"/>
          <w:szCs w:val="20"/>
        </w:rPr>
        <w:t>na informácie, ktoré:</w:t>
      </w:r>
    </w:p>
    <w:p w14:paraId="01127458" w14:textId="30FF02B9" w:rsidR="00C57317" w:rsidRPr="009B11A7" w:rsidRDefault="009B11A7" w:rsidP="0096238C">
      <w:pPr>
        <w:pStyle w:val="Odsekzoznamu"/>
        <w:ind w:left="567" w:hanging="567"/>
        <w:jc w:val="both"/>
        <w:rPr>
          <w:rFonts w:ascii="Arial" w:hAnsi="Arial" w:cs="Arial"/>
          <w:bCs/>
          <w:sz w:val="20"/>
          <w:szCs w:val="20"/>
        </w:rPr>
      </w:pPr>
      <w:r>
        <w:rPr>
          <w:rFonts w:ascii="Arial" w:hAnsi="Arial" w:cs="Arial"/>
          <w:bCs/>
          <w:sz w:val="20"/>
          <w:szCs w:val="20"/>
        </w:rPr>
        <w:t xml:space="preserve">14.3.1 </w:t>
      </w:r>
      <w:r w:rsidR="00C57317" w:rsidRPr="009B11A7">
        <w:rPr>
          <w:rFonts w:ascii="Arial" w:hAnsi="Arial" w:cs="Arial"/>
          <w:bCs/>
          <w:sz w:val="20"/>
          <w:szCs w:val="20"/>
        </w:rPr>
        <w:t xml:space="preserve">sú alebo sa stanú všeobecne a verejne prístupné inak než porušením ustanovení tohto článku zo strany príjemcu informácií; </w:t>
      </w:r>
    </w:p>
    <w:p w14:paraId="3C06050C" w14:textId="7E73BCF2" w:rsidR="00C57317" w:rsidRPr="009B11A7" w:rsidRDefault="009B11A7" w:rsidP="0096238C">
      <w:pPr>
        <w:pStyle w:val="Odsekzoznamu"/>
        <w:ind w:left="567" w:hanging="567"/>
        <w:jc w:val="both"/>
        <w:rPr>
          <w:rFonts w:ascii="Arial" w:hAnsi="Arial" w:cs="Arial"/>
          <w:bCs/>
          <w:sz w:val="20"/>
          <w:szCs w:val="20"/>
        </w:rPr>
      </w:pPr>
      <w:r>
        <w:rPr>
          <w:rFonts w:ascii="Arial" w:hAnsi="Arial" w:cs="Arial"/>
          <w:bCs/>
          <w:sz w:val="20"/>
          <w:szCs w:val="20"/>
        </w:rPr>
        <w:t xml:space="preserve">14.3.2 </w:t>
      </w:r>
      <w:r w:rsidR="00C57317" w:rsidRPr="009B11A7">
        <w:rPr>
          <w:rFonts w:ascii="Arial" w:hAnsi="Arial" w:cs="Arial"/>
          <w:bCs/>
          <w:sz w:val="20"/>
          <w:szCs w:val="20"/>
        </w:rPr>
        <w:t xml:space="preserve">sú príjemcovi informácií známe a boli mu voľne k dispozícii ešte pred prijatím týchto informácií od druhej zmluvnej strany; </w:t>
      </w:r>
    </w:p>
    <w:p w14:paraId="4DFC763A" w14:textId="3E79296E" w:rsidR="00C57317" w:rsidRPr="009B11A7" w:rsidRDefault="009B11A7" w:rsidP="0096238C">
      <w:pPr>
        <w:pStyle w:val="Odsekzoznamu"/>
        <w:ind w:left="567" w:hanging="567"/>
        <w:jc w:val="both"/>
        <w:rPr>
          <w:rFonts w:ascii="Arial" w:hAnsi="Arial" w:cs="Arial"/>
          <w:bCs/>
          <w:sz w:val="20"/>
          <w:szCs w:val="20"/>
        </w:rPr>
      </w:pPr>
      <w:r>
        <w:rPr>
          <w:rFonts w:ascii="Arial" w:hAnsi="Arial" w:cs="Arial"/>
          <w:bCs/>
          <w:sz w:val="20"/>
          <w:szCs w:val="20"/>
        </w:rPr>
        <w:t xml:space="preserve">14.3.3 </w:t>
      </w:r>
      <w:r w:rsidR="00C57317" w:rsidRPr="009B11A7">
        <w:rPr>
          <w:rFonts w:ascii="Arial" w:hAnsi="Arial" w:cs="Arial"/>
          <w:bCs/>
          <w:sz w:val="20"/>
          <w:szCs w:val="20"/>
        </w:rPr>
        <w:t xml:space="preserve">budú následne príjemcovi sprístupnené bez záväzku mlčanlivosti treťou stranou, ktorá takisto nie je vo vzťahu k nim nijako viazaná; </w:t>
      </w:r>
    </w:p>
    <w:p w14:paraId="69505E58" w14:textId="186E4D47" w:rsidR="00C57317" w:rsidRPr="009B11A7" w:rsidRDefault="009B11A7" w:rsidP="009B11A7">
      <w:pPr>
        <w:pStyle w:val="Odsekzoznamu"/>
        <w:ind w:hanging="720"/>
        <w:jc w:val="both"/>
        <w:rPr>
          <w:rFonts w:ascii="Arial" w:hAnsi="Arial" w:cs="Arial"/>
          <w:bCs/>
          <w:sz w:val="20"/>
          <w:szCs w:val="20"/>
        </w:rPr>
      </w:pPr>
      <w:r>
        <w:rPr>
          <w:rFonts w:ascii="Arial" w:hAnsi="Arial" w:cs="Arial"/>
          <w:bCs/>
          <w:sz w:val="20"/>
          <w:szCs w:val="20"/>
        </w:rPr>
        <w:t xml:space="preserve">14.3.4 </w:t>
      </w:r>
      <w:r w:rsidR="00C57317" w:rsidRPr="009B11A7">
        <w:rPr>
          <w:rFonts w:ascii="Arial" w:hAnsi="Arial" w:cs="Arial"/>
          <w:bCs/>
          <w:sz w:val="20"/>
          <w:szCs w:val="20"/>
        </w:rPr>
        <w:t xml:space="preserve">ktorých sprístupnenie alebo zverejnenie sa vyžaduje zo zákona. </w:t>
      </w:r>
    </w:p>
    <w:p w14:paraId="4B40368D" w14:textId="77777777" w:rsidR="00C57317" w:rsidRPr="00DE0C1F" w:rsidRDefault="00C57317" w:rsidP="00C57317">
      <w:pPr>
        <w:jc w:val="center"/>
        <w:rPr>
          <w:rFonts w:ascii="Arial" w:hAnsi="Arial" w:cs="Arial"/>
          <w:b/>
          <w:bCs/>
          <w:color w:val="000000"/>
          <w:sz w:val="22"/>
          <w:szCs w:val="22"/>
        </w:rPr>
      </w:pPr>
    </w:p>
    <w:p w14:paraId="45E7FE62" w14:textId="77777777" w:rsidR="00C57317" w:rsidRDefault="00C57317" w:rsidP="009B6F83">
      <w:pPr>
        <w:shd w:val="clear" w:color="auto" w:fill="FFFFFF"/>
        <w:contextualSpacing/>
        <w:rPr>
          <w:rFonts w:ascii="Arial" w:hAnsi="Arial" w:cs="Arial"/>
          <w:b/>
          <w:noProof/>
          <w:sz w:val="20"/>
          <w:szCs w:val="20"/>
        </w:rPr>
      </w:pPr>
    </w:p>
    <w:p w14:paraId="4226962B" w14:textId="7A8DCA02" w:rsidR="0047558A" w:rsidRPr="00703EF4" w:rsidRDefault="004E3B7E" w:rsidP="0047558A">
      <w:pPr>
        <w:shd w:val="clear" w:color="auto" w:fill="FFFFFF"/>
        <w:ind w:left="426" w:hanging="426"/>
        <w:contextualSpacing/>
        <w:jc w:val="center"/>
        <w:rPr>
          <w:rFonts w:ascii="Arial" w:hAnsi="Arial" w:cs="Arial"/>
          <w:b/>
          <w:noProof/>
          <w:sz w:val="20"/>
          <w:szCs w:val="20"/>
        </w:rPr>
      </w:pPr>
      <w:r>
        <w:rPr>
          <w:rFonts w:ascii="Arial" w:hAnsi="Arial" w:cs="Arial"/>
          <w:b/>
          <w:noProof/>
          <w:sz w:val="20"/>
          <w:szCs w:val="20"/>
        </w:rPr>
        <w:t>Článok</w:t>
      </w:r>
      <w:r w:rsidR="0047558A" w:rsidRPr="00703EF4">
        <w:rPr>
          <w:rFonts w:ascii="Arial" w:hAnsi="Arial" w:cs="Arial"/>
          <w:b/>
          <w:noProof/>
          <w:sz w:val="20"/>
          <w:szCs w:val="20"/>
        </w:rPr>
        <w:t xml:space="preserve"> </w:t>
      </w:r>
      <w:r w:rsidR="009B6F83">
        <w:rPr>
          <w:rFonts w:ascii="Arial" w:hAnsi="Arial" w:cs="Arial"/>
          <w:b/>
          <w:noProof/>
          <w:sz w:val="20"/>
          <w:szCs w:val="20"/>
        </w:rPr>
        <w:t>1</w:t>
      </w:r>
      <w:r w:rsidR="00C57317">
        <w:rPr>
          <w:rFonts w:ascii="Arial" w:hAnsi="Arial" w:cs="Arial"/>
          <w:b/>
          <w:noProof/>
          <w:sz w:val="20"/>
          <w:szCs w:val="20"/>
        </w:rPr>
        <w:t>5</w:t>
      </w:r>
    </w:p>
    <w:p w14:paraId="5D5BD0F4" w14:textId="77777777" w:rsidR="0047558A" w:rsidRPr="00703EF4" w:rsidRDefault="0047558A" w:rsidP="0047558A">
      <w:pPr>
        <w:ind w:left="426" w:hanging="426"/>
        <w:jc w:val="center"/>
        <w:rPr>
          <w:rFonts w:ascii="Arial" w:hAnsi="Arial" w:cs="Arial"/>
          <w:b/>
          <w:noProof/>
          <w:sz w:val="20"/>
          <w:szCs w:val="20"/>
        </w:rPr>
      </w:pPr>
      <w:r w:rsidRPr="00703EF4">
        <w:rPr>
          <w:rFonts w:ascii="Arial" w:hAnsi="Arial" w:cs="Arial"/>
          <w:b/>
          <w:noProof/>
          <w:sz w:val="20"/>
          <w:szCs w:val="20"/>
        </w:rPr>
        <w:t>Záverečné ustanovenia</w:t>
      </w:r>
    </w:p>
    <w:p w14:paraId="172D3597" w14:textId="66A785B4" w:rsidR="0047558A" w:rsidRPr="00C414B7" w:rsidRDefault="0047558A" w:rsidP="00C414B7">
      <w:pPr>
        <w:pStyle w:val="Odsekzoznamu"/>
        <w:numPr>
          <w:ilvl w:val="1"/>
          <w:numId w:val="107"/>
        </w:numPr>
        <w:tabs>
          <w:tab w:val="left" w:pos="426"/>
        </w:tabs>
        <w:jc w:val="both"/>
        <w:rPr>
          <w:rFonts w:ascii="Arial" w:hAnsi="Arial" w:cs="Arial"/>
          <w:color w:val="000000"/>
          <w:sz w:val="20"/>
          <w:szCs w:val="20"/>
        </w:rPr>
      </w:pPr>
      <w:r w:rsidRPr="00C414B7">
        <w:rPr>
          <w:rFonts w:ascii="Arial" w:hAnsi="Arial" w:cs="Arial"/>
          <w:color w:val="000000"/>
          <w:sz w:val="20"/>
          <w:szCs w:val="20"/>
        </w:rPr>
        <w:t>Zmluvné vzťahy výslovne neupravené touto zmluvou sa riadia príslušnými ustanoveniami Obchodného zákonníka a súvisiacimi všeobecne záväznými právnymi predpismi, platnými v Slovenskej republike. Rozhodným právom pre túto zmluvu je slovenský právny poriadok.</w:t>
      </w:r>
    </w:p>
    <w:p w14:paraId="3C6DAF2F" w14:textId="23A35CBE" w:rsidR="0047558A" w:rsidRPr="00703EF4" w:rsidRDefault="0047558A" w:rsidP="00C414B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 xml:space="preserve"> Zmluva nadobúda platnosť dňom jej podpisu obidvomi zmluvnými stranami a účinnosť </w:t>
      </w:r>
      <w:r w:rsidR="00702983">
        <w:rPr>
          <w:rFonts w:ascii="Arial" w:hAnsi="Arial" w:cs="Arial"/>
          <w:color w:val="000000"/>
          <w:sz w:val="20"/>
          <w:szCs w:val="20"/>
        </w:rPr>
        <w:t>v deň nasledujúci po jej</w:t>
      </w:r>
      <w:r w:rsidRPr="00703EF4">
        <w:rPr>
          <w:rFonts w:ascii="Arial" w:hAnsi="Arial" w:cs="Arial"/>
          <w:color w:val="000000"/>
          <w:sz w:val="20"/>
          <w:szCs w:val="20"/>
        </w:rPr>
        <w:t xml:space="preserve"> zverejnení v Centrálnom registri zmlúv podľa § 47a Občianskeho zákonníka v platnom znení.</w:t>
      </w:r>
    </w:p>
    <w:p w14:paraId="56E662EF" w14:textId="77777777" w:rsidR="0047558A" w:rsidRPr="00703EF4" w:rsidRDefault="0047558A" w:rsidP="00C414B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 xml:space="preserve"> Akékoľvek zmeny tejto zmluvy môžu byť vykonané len vo forme písomného dodatku podpísaného oprávnenými zástupcami obidvoch zmluvných strán, pokiaľ zmluva výslovne neupravuje inak.</w:t>
      </w:r>
    </w:p>
    <w:p w14:paraId="5F6E41E4" w14:textId="77777777" w:rsidR="0047558A" w:rsidRPr="00703EF4" w:rsidRDefault="0047558A" w:rsidP="00C414B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3E2A437" w14:textId="4E9A3778" w:rsidR="0047558A" w:rsidRDefault="0047558A" w:rsidP="00C414B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Prípadné spory medzi zmluvnými stranami, ktoré v</w:t>
      </w:r>
      <w:r w:rsidR="00702983">
        <w:rPr>
          <w:rFonts w:ascii="Arial" w:hAnsi="Arial" w:cs="Arial"/>
          <w:color w:val="000000"/>
          <w:sz w:val="20"/>
          <w:szCs w:val="20"/>
        </w:rPr>
        <w:t>zniknú na základe tejto zmluvy,</w:t>
      </w:r>
      <w:r w:rsidRPr="00703EF4">
        <w:rPr>
          <w:rFonts w:ascii="Arial" w:hAnsi="Arial" w:cs="Arial"/>
          <w:color w:val="000000"/>
          <w:sz w:val="20"/>
          <w:szCs w:val="20"/>
        </w:rPr>
        <w:t xml:space="preserve"> budú zmluvné strany riešiť v prvom rade mimosúdnou cestou, a to vzájomnými rokovaniami. Ak sa tieto spory nepodarí vyriešiť ani po takýchto vzájomných rokovaniach, je </w:t>
      </w:r>
      <w:r w:rsidR="00852D5D">
        <w:rPr>
          <w:rFonts w:ascii="Arial" w:hAnsi="Arial" w:cs="Arial"/>
          <w:color w:val="000000"/>
          <w:sz w:val="20"/>
          <w:szCs w:val="20"/>
        </w:rPr>
        <w:t>ktorákoľvek zmluvná strana je oprávnená</w:t>
      </w:r>
      <w:r w:rsidRPr="00703EF4">
        <w:rPr>
          <w:rFonts w:ascii="Arial" w:hAnsi="Arial" w:cs="Arial"/>
          <w:color w:val="000000"/>
          <w:sz w:val="20"/>
          <w:szCs w:val="20"/>
        </w:rPr>
        <w:t xml:space="preserve"> obrátiť sa na príslušný súd Slovenskej republiky.</w:t>
      </w:r>
    </w:p>
    <w:p w14:paraId="58DF292B" w14:textId="77777777" w:rsidR="009B11A7" w:rsidRPr="00703EF4" w:rsidRDefault="009B11A7" w:rsidP="009B11A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Zmluva je vyho</w:t>
      </w:r>
      <w:r>
        <w:rPr>
          <w:rFonts w:ascii="Arial" w:hAnsi="Arial" w:cs="Arial"/>
          <w:color w:val="000000"/>
          <w:sz w:val="20"/>
          <w:szCs w:val="20"/>
        </w:rPr>
        <w:t xml:space="preserve">tovená v štyroch vyhotoveniach, </w:t>
      </w:r>
      <w:r w:rsidRPr="00703EF4">
        <w:rPr>
          <w:rFonts w:ascii="Arial" w:hAnsi="Arial" w:cs="Arial"/>
          <w:color w:val="000000"/>
          <w:sz w:val="20"/>
          <w:szCs w:val="20"/>
        </w:rPr>
        <w:t xml:space="preserve">z toho tri pre objednávateľa a jedno pre </w:t>
      </w:r>
      <w:r>
        <w:rPr>
          <w:rFonts w:ascii="Arial" w:hAnsi="Arial" w:cs="Arial"/>
          <w:color w:val="000000"/>
          <w:sz w:val="20"/>
          <w:szCs w:val="20"/>
        </w:rPr>
        <w:t>zhotoviteľa</w:t>
      </w:r>
      <w:r w:rsidRPr="00703EF4">
        <w:rPr>
          <w:rFonts w:ascii="Arial" w:hAnsi="Arial" w:cs="Arial"/>
          <w:color w:val="000000"/>
          <w:sz w:val="20"/>
          <w:szCs w:val="20"/>
        </w:rPr>
        <w:t>.</w:t>
      </w:r>
    </w:p>
    <w:p w14:paraId="043B48D1" w14:textId="77777777" w:rsidR="009B11A7" w:rsidRPr="00703EF4" w:rsidRDefault="009B11A7" w:rsidP="009B11A7">
      <w:pPr>
        <w:pStyle w:val="Odsekzoznamu"/>
        <w:numPr>
          <w:ilvl w:val="1"/>
          <w:numId w:val="107"/>
        </w:numPr>
        <w:tabs>
          <w:tab w:val="left" w:pos="426"/>
        </w:tabs>
        <w:jc w:val="both"/>
        <w:rPr>
          <w:rFonts w:ascii="Arial" w:hAnsi="Arial" w:cs="Arial"/>
          <w:color w:val="000000"/>
          <w:sz w:val="20"/>
          <w:szCs w:val="20"/>
        </w:rPr>
      </w:pPr>
      <w:r w:rsidRPr="00703EF4">
        <w:rPr>
          <w:rFonts w:ascii="Arial" w:hAnsi="Arial" w:cs="Arial"/>
          <w:color w:val="000000"/>
          <w:sz w:val="20"/>
          <w:szCs w:val="20"/>
        </w:rPr>
        <w:t xml:space="preserve">Zmluvné strany </w:t>
      </w:r>
      <w:r w:rsidRPr="00703EF4">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0D4ED276" w14:textId="1F604125" w:rsidR="009B6F83" w:rsidRPr="009B11A7" w:rsidRDefault="009B6F83" w:rsidP="009B11A7">
      <w:pPr>
        <w:pStyle w:val="Odsekzoznamu"/>
        <w:numPr>
          <w:ilvl w:val="1"/>
          <w:numId w:val="107"/>
        </w:numPr>
        <w:tabs>
          <w:tab w:val="left" w:pos="426"/>
        </w:tabs>
        <w:jc w:val="both"/>
        <w:rPr>
          <w:rFonts w:ascii="Arial" w:hAnsi="Arial" w:cs="Arial"/>
          <w:color w:val="000000"/>
          <w:sz w:val="20"/>
          <w:szCs w:val="20"/>
        </w:rPr>
      </w:pPr>
      <w:r w:rsidRPr="009B11A7">
        <w:rPr>
          <w:rFonts w:ascii="Arial" w:hAnsi="Arial" w:cs="Arial"/>
          <w:color w:val="000000"/>
          <w:sz w:val="20"/>
          <w:szCs w:val="20"/>
        </w:rPr>
        <w:t>Prílohami tejto zmluvy sú:</w:t>
      </w:r>
    </w:p>
    <w:p w14:paraId="55C31F63" w14:textId="07619891" w:rsidR="009B6F83" w:rsidRPr="009F04E3" w:rsidRDefault="009B6F83" w:rsidP="009B6F83">
      <w:pPr>
        <w:tabs>
          <w:tab w:val="left" w:pos="284"/>
        </w:tabs>
        <w:suppressAutoHyphens/>
        <w:ind w:left="284"/>
        <w:contextualSpacing/>
        <w:jc w:val="both"/>
        <w:rPr>
          <w:rFonts w:ascii="Arial" w:hAnsi="Arial" w:cs="Arial"/>
          <w:color w:val="000000"/>
          <w:sz w:val="20"/>
          <w:szCs w:val="20"/>
        </w:rPr>
      </w:pPr>
      <w:r w:rsidRPr="009F04E3">
        <w:rPr>
          <w:rFonts w:ascii="Arial" w:hAnsi="Arial" w:cs="Arial"/>
          <w:color w:val="000000"/>
          <w:sz w:val="20"/>
          <w:szCs w:val="20"/>
        </w:rPr>
        <w:t>Príloha č. 1:</w:t>
      </w:r>
      <w:r w:rsidR="001B1EC8" w:rsidRPr="009F04E3">
        <w:rPr>
          <w:rFonts w:ascii="Arial" w:hAnsi="Arial" w:cs="Arial"/>
          <w:color w:val="000000"/>
          <w:sz w:val="20"/>
          <w:szCs w:val="20"/>
        </w:rPr>
        <w:t xml:space="preserve"> </w:t>
      </w:r>
      <w:r w:rsidR="005E4D1C">
        <w:rPr>
          <w:rFonts w:ascii="Arial" w:hAnsi="Arial" w:cs="Arial"/>
          <w:color w:val="000000"/>
          <w:sz w:val="20"/>
          <w:szCs w:val="20"/>
        </w:rPr>
        <w:t>Funkčná a t</w:t>
      </w:r>
      <w:r w:rsidR="001B1EC8" w:rsidRPr="009F04E3">
        <w:rPr>
          <w:rFonts w:ascii="Arial" w:hAnsi="Arial" w:cs="Arial"/>
          <w:color w:val="000000"/>
          <w:sz w:val="20"/>
          <w:szCs w:val="20"/>
        </w:rPr>
        <w:t>echnická špecifikácia</w:t>
      </w:r>
    </w:p>
    <w:p w14:paraId="6311C06A" w14:textId="4626A8B3" w:rsidR="009B6F83" w:rsidRDefault="009B6F83" w:rsidP="009B6F83">
      <w:pPr>
        <w:tabs>
          <w:tab w:val="left" w:pos="284"/>
        </w:tabs>
        <w:suppressAutoHyphens/>
        <w:ind w:left="284"/>
        <w:contextualSpacing/>
        <w:jc w:val="both"/>
        <w:rPr>
          <w:rFonts w:ascii="Arial" w:hAnsi="Arial" w:cs="Arial"/>
          <w:color w:val="000000"/>
          <w:sz w:val="20"/>
          <w:szCs w:val="20"/>
        </w:rPr>
      </w:pPr>
      <w:r w:rsidRPr="009F04E3">
        <w:rPr>
          <w:rFonts w:ascii="Arial" w:hAnsi="Arial" w:cs="Arial"/>
          <w:color w:val="000000"/>
          <w:sz w:val="20"/>
          <w:szCs w:val="20"/>
        </w:rPr>
        <w:t>Príloha č. 2:</w:t>
      </w:r>
      <w:r w:rsidR="001B1EC8" w:rsidRPr="009F04E3">
        <w:rPr>
          <w:rFonts w:ascii="Arial" w:hAnsi="Arial" w:cs="Arial"/>
          <w:color w:val="000000"/>
          <w:sz w:val="20"/>
          <w:szCs w:val="20"/>
        </w:rPr>
        <w:t xml:space="preserve"> Harmonogram postupu prác</w:t>
      </w:r>
      <w:r w:rsidR="00CC6D39">
        <w:rPr>
          <w:rFonts w:ascii="Arial" w:hAnsi="Arial" w:cs="Arial"/>
          <w:color w:val="000000"/>
          <w:sz w:val="20"/>
          <w:szCs w:val="20"/>
        </w:rPr>
        <w:t xml:space="preserve"> </w:t>
      </w:r>
    </w:p>
    <w:p w14:paraId="1A8CF46D" w14:textId="4F7E82B7" w:rsidR="00621BF2" w:rsidRPr="009F04E3" w:rsidRDefault="00621BF2" w:rsidP="009B6F83">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Príloha č. 3: Preberací protokol</w:t>
      </w:r>
    </w:p>
    <w:p w14:paraId="23B4EEBB" w14:textId="40A2157C" w:rsidR="009B6F83" w:rsidRDefault="009B6F83" w:rsidP="009B6F83">
      <w:pPr>
        <w:tabs>
          <w:tab w:val="left" w:pos="284"/>
        </w:tabs>
        <w:suppressAutoHyphens/>
        <w:ind w:left="284"/>
        <w:contextualSpacing/>
        <w:jc w:val="both"/>
        <w:rPr>
          <w:rFonts w:ascii="Arial" w:hAnsi="Arial" w:cs="Arial"/>
          <w:color w:val="000000"/>
          <w:sz w:val="20"/>
          <w:szCs w:val="20"/>
        </w:rPr>
      </w:pPr>
      <w:r w:rsidRPr="009F04E3">
        <w:rPr>
          <w:rFonts w:ascii="Arial" w:hAnsi="Arial" w:cs="Arial"/>
          <w:color w:val="000000"/>
          <w:sz w:val="20"/>
          <w:szCs w:val="20"/>
        </w:rPr>
        <w:t xml:space="preserve">Príloha č. </w:t>
      </w:r>
      <w:r w:rsidR="00A72984">
        <w:rPr>
          <w:rFonts w:ascii="Arial" w:hAnsi="Arial" w:cs="Arial"/>
          <w:color w:val="000000"/>
          <w:sz w:val="20"/>
          <w:szCs w:val="20"/>
        </w:rPr>
        <w:t>4</w:t>
      </w:r>
      <w:r w:rsidRPr="009F04E3">
        <w:rPr>
          <w:rFonts w:ascii="Arial" w:hAnsi="Arial" w:cs="Arial"/>
          <w:color w:val="000000"/>
          <w:sz w:val="20"/>
          <w:szCs w:val="20"/>
        </w:rPr>
        <w:t>:</w:t>
      </w:r>
      <w:r w:rsidR="001B1EC8" w:rsidRPr="009F04E3">
        <w:rPr>
          <w:rFonts w:ascii="Arial" w:hAnsi="Arial" w:cs="Arial"/>
          <w:color w:val="000000"/>
          <w:sz w:val="20"/>
          <w:szCs w:val="20"/>
        </w:rPr>
        <w:t xml:space="preserve"> Akceptačný protokol</w:t>
      </w:r>
    </w:p>
    <w:p w14:paraId="494576B9" w14:textId="25806CBB" w:rsidR="00F47AD7" w:rsidRDefault="00A72984">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Príloha č. 5: Rozpočet jednotlivých fáz</w:t>
      </w:r>
    </w:p>
    <w:p w14:paraId="0099C34E" w14:textId="4AD8116F" w:rsidR="00F95426" w:rsidRDefault="00F95426" w:rsidP="009B6F83">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 xml:space="preserve">Príloha č. </w:t>
      </w:r>
      <w:r w:rsidR="009E3514">
        <w:rPr>
          <w:rFonts w:ascii="Arial" w:hAnsi="Arial" w:cs="Arial"/>
          <w:color w:val="000000"/>
          <w:sz w:val="20"/>
          <w:szCs w:val="20"/>
        </w:rPr>
        <w:t>6</w:t>
      </w:r>
      <w:r>
        <w:rPr>
          <w:rFonts w:ascii="Arial" w:hAnsi="Arial" w:cs="Arial"/>
          <w:color w:val="000000"/>
          <w:sz w:val="20"/>
          <w:szCs w:val="20"/>
        </w:rPr>
        <w:t>: Kategória chýb</w:t>
      </w:r>
    </w:p>
    <w:p w14:paraId="3D9EEB0C" w14:textId="5E219E72" w:rsidR="00F95426" w:rsidRDefault="00F95426" w:rsidP="009B6F83">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 xml:space="preserve">Príloha č. </w:t>
      </w:r>
      <w:r w:rsidR="009E3514">
        <w:rPr>
          <w:rFonts w:ascii="Arial" w:hAnsi="Arial" w:cs="Arial"/>
          <w:color w:val="000000"/>
          <w:sz w:val="20"/>
          <w:szCs w:val="20"/>
        </w:rPr>
        <w:t>7</w:t>
      </w:r>
      <w:r>
        <w:rPr>
          <w:rFonts w:ascii="Arial" w:hAnsi="Arial" w:cs="Arial"/>
          <w:color w:val="000000"/>
          <w:sz w:val="20"/>
          <w:szCs w:val="20"/>
        </w:rPr>
        <w:t>: Postup pri odstraňovaní chýb</w:t>
      </w:r>
    </w:p>
    <w:p w14:paraId="7C678AF9" w14:textId="54784015" w:rsidR="00A57F49" w:rsidRDefault="00A57F49" w:rsidP="009B6F83">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 xml:space="preserve">Príloha č. </w:t>
      </w:r>
      <w:r w:rsidR="008F23BF">
        <w:rPr>
          <w:rFonts w:ascii="Arial" w:hAnsi="Arial" w:cs="Arial"/>
          <w:color w:val="000000"/>
          <w:sz w:val="20"/>
          <w:szCs w:val="20"/>
        </w:rPr>
        <w:t>8</w:t>
      </w:r>
      <w:r>
        <w:rPr>
          <w:rFonts w:ascii="Arial" w:hAnsi="Arial" w:cs="Arial"/>
          <w:color w:val="000000"/>
          <w:sz w:val="20"/>
          <w:szCs w:val="20"/>
        </w:rPr>
        <w:t xml:space="preserve">: Zoznam subdodávateľov </w:t>
      </w:r>
    </w:p>
    <w:p w14:paraId="60D5AE8A" w14:textId="243F4DEE" w:rsidR="00C072B4" w:rsidRPr="009F04E3" w:rsidRDefault="00C072B4" w:rsidP="009B6F83">
      <w:pPr>
        <w:tabs>
          <w:tab w:val="left" w:pos="284"/>
        </w:tabs>
        <w:suppressAutoHyphens/>
        <w:ind w:left="284"/>
        <w:contextualSpacing/>
        <w:jc w:val="both"/>
        <w:rPr>
          <w:rFonts w:ascii="Arial" w:hAnsi="Arial" w:cs="Arial"/>
          <w:color w:val="000000"/>
          <w:sz w:val="20"/>
          <w:szCs w:val="20"/>
        </w:rPr>
      </w:pPr>
      <w:r>
        <w:rPr>
          <w:rFonts w:ascii="Arial" w:hAnsi="Arial" w:cs="Arial"/>
          <w:color w:val="000000"/>
          <w:sz w:val="20"/>
          <w:szCs w:val="20"/>
        </w:rPr>
        <w:t xml:space="preserve">Príloha č. </w:t>
      </w:r>
      <w:r w:rsidR="008F23BF">
        <w:rPr>
          <w:rFonts w:ascii="Arial" w:hAnsi="Arial" w:cs="Arial"/>
          <w:color w:val="000000"/>
          <w:sz w:val="20"/>
          <w:szCs w:val="20"/>
        </w:rPr>
        <w:t>9</w:t>
      </w:r>
      <w:r>
        <w:rPr>
          <w:rFonts w:ascii="Arial" w:hAnsi="Arial" w:cs="Arial"/>
          <w:color w:val="000000"/>
          <w:sz w:val="20"/>
          <w:szCs w:val="20"/>
        </w:rPr>
        <w:t xml:space="preserve">: </w:t>
      </w:r>
      <w:r w:rsidRPr="00501C51">
        <w:rPr>
          <w:rFonts w:ascii="Arial" w:hAnsi="Arial" w:cs="Arial"/>
          <w:color w:val="000000"/>
          <w:sz w:val="20"/>
          <w:szCs w:val="20"/>
        </w:rPr>
        <w:t>Zabezpečenie plnenia bezpečnostných opatrení a notifikačných povinností podľa zákona č. 69/2018 Z. z. o kybernetickej bezpečnosti</w:t>
      </w:r>
    </w:p>
    <w:p w14:paraId="4BA1E50A" w14:textId="1825A9C9" w:rsidR="0047558A" w:rsidRDefault="0047558A" w:rsidP="0047558A">
      <w:pPr>
        <w:tabs>
          <w:tab w:val="left" w:pos="615"/>
        </w:tabs>
        <w:jc w:val="both"/>
        <w:rPr>
          <w:rFonts w:ascii="Arial" w:hAnsi="Arial" w:cs="Arial"/>
          <w:noProof/>
          <w:sz w:val="20"/>
          <w:szCs w:val="20"/>
        </w:rPr>
      </w:pPr>
    </w:p>
    <w:p w14:paraId="77EF413C" w14:textId="77777777" w:rsidR="00702983" w:rsidRPr="00703EF4" w:rsidRDefault="00702983" w:rsidP="0047558A">
      <w:pPr>
        <w:tabs>
          <w:tab w:val="left" w:pos="615"/>
        </w:tabs>
        <w:jc w:val="both"/>
        <w:rPr>
          <w:rFonts w:ascii="Arial" w:hAnsi="Arial" w:cs="Arial"/>
          <w:noProof/>
          <w:sz w:val="20"/>
          <w:szCs w:val="20"/>
        </w:rPr>
      </w:pPr>
    </w:p>
    <w:p w14:paraId="1CDC8DC5" w14:textId="77777777" w:rsidR="0047558A" w:rsidRPr="00703EF4" w:rsidRDefault="0047558A" w:rsidP="0047558A">
      <w:pPr>
        <w:tabs>
          <w:tab w:val="left" w:pos="5102"/>
        </w:tabs>
        <w:ind w:left="30"/>
        <w:jc w:val="both"/>
        <w:rPr>
          <w:rFonts w:ascii="Arial" w:hAnsi="Arial" w:cs="Arial"/>
          <w:noProof/>
          <w:sz w:val="20"/>
          <w:szCs w:val="20"/>
        </w:rPr>
      </w:pPr>
      <w:r w:rsidRPr="00703EF4">
        <w:rPr>
          <w:rFonts w:ascii="Arial" w:hAnsi="Arial" w:cs="Arial"/>
          <w:noProof/>
          <w:sz w:val="20"/>
          <w:szCs w:val="20"/>
        </w:rPr>
        <w:t>V Bratislave dňa ….....................</w:t>
      </w:r>
      <w:r w:rsidRPr="00703EF4">
        <w:rPr>
          <w:rFonts w:ascii="Arial" w:hAnsi="Arial" w:cs="Arial"/>
          <w:noProof/>
          <w:sz w:val="20"/>
          <w:szCs w:val="20"/>
        </w:rPr>
        <w:tab/>
        <w:t>V............................dňa …...............</w:t>
      </w:r>
    </w:p>
    <w:p w14:paraId="54378FF0" w14:textId="30A683FF" w:rsidR="0047558A" w:rsidRDefault="0047558A" w:rsidP="0047558A">
      <w:pPr>
        <w:tabs>
          <w:tab w:val="left" w:pos="1365"/>
        </w:tabs>
        <w:ind w:left="30"/>
        <w:jc w:val="both"/>
        <w:rPr>
          <w:rFonts w:ascii="Arial" w:hAnsi="Arial" w:cs="Arial"/>
          <w:noProof/>
          <w:sz w:val="20"/>
          <w:szCs w:val="20"/>
        </w:rPr>
      </w:pPr>
    </w:p>
    <w:p w14:paraId="7F22A85F" w14:textId="77777777" w:rsidR="00702983" w:rsidRPr="00703EF4" w:rsidRDefault="00702983" w:rsidP="0047558A">
      <w:pPr>
        <w:tabs>
          <w:tab w:val="left" w:pos="1365"/>
        </w:tabs>
        <w:ind w:left="30"/>
        <w:jc w:val="both"/>
        <w:rPr>
          <w:rFonts w:ascii="Arial" w:hAnsi="Arial" w:cs="Arial"/>
          <w:noProof/>
          <w:sz w:val="20"/>
          <w:szCs w:val="20"/>
        </w:rPr>
      </w:pPr>
    </w:p>
    <w:p w14:paraId="7299CE10" w14:textId="4ECB0C30" w:rsidR="0047558A" w:rsidRPr="00703EF4" w:rsidRDefault="0047558A" w:rsidP="0047558A">
      <w:pPr>
        <w:tabs>
          <w:tab w:val="left" w:pos="5102"/>
          <w:tab w:val="left" w:pos="6520"/>
        </w:tabs>
        <w:jc w:val="both"/>
        <w:rPr>
          <w:rFonts w:ascii="Arial" w:hAnsi="Arial" w:cs="Arial"/>
          <w:noProof/>
          <w:sz w:val="20"/>
          <w:szCs w:val="20"/>
        </w:rPr>
      </w:pPr>
      <w:r w:rsidRPr="00703EF4">
        <w:rPr>
          <w:rFonts w:ascii="Arial" w:hAnsi="Arial" w:cs="Arial"/>
          <w:noProof/>
          <w:sz w:val="20"/>
          <w:szCs w:val="20"/>
        </w:rPr>
        <w:t xml:space="preserve">Za </w:t>
      </w:r>
      <w:r w:rsidR="009B6F83">
        <w:rPr>
          <w:rFonts w:ascii="Arial" w:hAnsi="Arial" w:cs="Arial"/>
          <w:noProof/>
          <w:sz w:val="20"/>
          <w:szCs w:val="20"/>
        </w:rPr>
        <w:t>objednávateľa:</w:t>
      </w:r>
      <w:r w:rsidR="009B6F83">
        <w:rPr>
          <w:rFonts w:ascii="Arial" w:hAnsi="Arial" w:cs="Arial"/>
          <w:noProof/>
          <w:sz w:val="20"/>
          <w:szCs w:val="20"/>
        </w:rPr>
        <w:tab/>
        <w:t>Za zhotoviteľa</w:t>
      </w:r>
      <w:r w:rsidRPr="00703EF4">
        <w:rPr>
          <w:rFonts w:ascii="Arial" w:hAnsi="Arial" w:cs="Arial"/>
          <w:noProof/>
          <w:sz w:val="20"/>
          <w:szCs w:val="20"/>
        </w:rPr>
        <w:t xml:space="preserve">: </w:t>
      </w:r>
    </w:p>
    <w:p w14:paraId="118340E3" w14:textId="77777777" w:rsidR="0047558A" w:rsidRPr="00703EF4" w:rsidRDefault="0047558A" w:rsidP="0047558A">
      <w:pPr>
        <w:rPr>
          <w:rFonts w:ascii="Arial" w:hAnsi="Arial" w:cs="Arial"/>
          <w:noProof/>
          <w:sz w:val="20"/>
          <w:szCs w:val="20"/>
        </w:rPr>
      </w:pPr>
    </w:p>
    <w:p w14:paraId="735D0EB7" w14:textId="1BD1561D" w:rsidR="0047558A" w:rsidRDefault="0047558A" w:rsidP="0047558A">
      <w:pPr>
        <w:rPr>
          <w:rFonts w:ascii="Arial" w:hAnsi="Arial" w:cs="Arial"/>
          <w:noProof/>
          <w:sz w:val="20"/>
          <w:szCs w:val="20"/>
        </w:rPr>
      </w:pPr>
    </w:p>
    <w:p w14:paraId="48E16270" w14:textId="77777777" w:rsidR="00702983" w:rsidRDefault="00702983" w:rsidP="0047558A">
      <w:pPr>
        <w:rPr>
          <w:rFonts w:ascii="Arial" w:hAnsi="Arial" w:cs="Arial"/>
          <w:noProof/>
          <w:sz w:val="20"/>
          <w:szCs w:val="20"/>
        </w:rPr>
      </w:pPr>
    </w:p>
    <w:p w14:paraId="6D80E6CD" w14:textId="77777777" w:rsidR="00702983" w:rsidRPr="00703EF4" w:rsidRDefault="00702983" w:rsidP="0047558A">
      <w:pPr>
        <w:rPr>
          <w:rFonts w:ascii="Arial" w:hAnsi="Arial" w:cs="Arial"/>
          <w:noProof/>
          <w:sz w:val="20"/>
          <w:szCs w:val="20"/>
        </w:rPr>
      </w:pPr>
    </w:p>
    <w:p w14:paraId="540A82E8" w14:textId="77777777" w:rsidR="0047558A" w:rsidRPr="00703EF4" w:rsidRDefault="0047558A" w:rsidP="0047558A">
      <w:pPr>
        <w:rPr>
          <w:rFonts w:ascii="Arial" w:hAnsi="Arial" w:cs="Arial"/>
          <w:noProof/>
          <w:sz w:val="20"/>
          <w:szCs w:val="20"/>
        </w:rPr>
      </w:pPr>
      <w:r w:rsidRPr="00703EF4">
        <w:rPr>
          <w:rFonts w:ascii="Arial" w:hAnsi="Arial" w:cs="Arial"/>
          <w:noProof/>
          <w:sz w:val="20"/>
          <w:szCs w:val="20"/>
        </w:rPr>
        <w:t xml:space="preserve">.........................................                       </w:t>
      </w:r>
      <w:r w:rsidRPr="00703EF4">
        <w:rPr>
          <w:rFonts w:ascii="Arial" w:hAnsi="Arial" w:cs="Arial"/>
          <w:noProof/>
          <w:sz w:val="20"/>
          <w:szCs w:val="20"/>
        </w:rPr>
        <w:tab/>
        <w:t xml:space="preserve">          </w:t>
      </w:r>
      <w:r w:rsidRPr="00703EF4">
        <w:rPr>
          <w:rFonts w:ascii="Arial" w:hAnsi="Arial" w:cs="Arial"/>
          <w:noProof/>
          <w:sz w:val="20"/>
          <w:szCs w:val="20"/>
        </w:rPr>
        <w:tab/>
        <w:t xml:space="preserve"> .............................................</w:t>
      </w:r>
    </w:p>
    <w:p w14:paraId="324CE502" w14:textId="5937025C"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Ing. Richard Strapko</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4AFA58B0" w14:textId="2E62576B"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 xml:space="preserve">predseda predstavenstva </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01294569" w14:textId="0DC06F1A"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Všeobecná zdravotná poisťovňa, a.s.</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27588F15" w14:textId="05233884" w:rsidR="0047558A" w:rsidRDefault="0047558A" w:rsidP="0047558A">
      <w:pPr>
        <w:autoSpaceDE w:val="0"/>
        <w:autoSpaceDN w:val="0"/>
        <w:adjustRightInd w:val="0"/>
        <w:rPr>
          <w:rFonts w:ascii="Arial" w:hAnsi="Arial" w:cs="Arial"/>
          <w:noProof/>
          <w:sz w:val="20"/>
          <w:szCs w:val="20"/>
        </w:rPr>
      </w:pPr>
    </w:p>
    <w:p w14:paraId="333BE51D" w14:textId="77777777" w:rsidR="00702983" w:rsidRPr="00703EF4" w:rsidRDefault="00702983" w:rsidP="0047558A">
      <w:pPr>
        <w:autoSpaceDE w:val="0"/>
        <w:autoSpaceDN w:val="0"/>
        <w:adjustRightInd w:val="0"/>
        <w:rPr>
          <w:rFonts w:ascii="Arial" w:hAnsi="Arial" w:cs="Arial"/>
          <w:noProof/>
          <w:sz w:val="20"/>
          <w:szCs w:val="20"/>
        </w:rPr>
      </w:pPr>
    </w:p>
    <w:p w14:paraId="0B75EC7A" w14:textId="098A3C9B" w:rsidR="0047558A" w:rsidRDefault="0047558A" w:rsidP="0047558A">
      <w:pPr>
        <w:autoSpaceDE w:val="0"/>
        <w:autoSpaceDN w:val="0"/>
        <w:adjustRightInd w:val="0"/>
        <w:rPr>
          <w:rFonts w:ascii="Arial" w:hAnsi="Arial" w:cs="Arial"/>
          <w:noProof/>
          <w:sz w:val="20"/>
          <w:szCs w:val="20"/>
        </w:rPr>
      </w:pPr>
    </w:p>
    <w:p w14:paraId="1743B897" w14:textId="77777777" w:rsidR="00702983" w:rsidRPr="00703EF4" w:rsidRDefault="00702983" w:rsidP="0047558A">
      <w:pPr>
        <w:autoSpaceDE w:val="0"/>
        <w:autoSpaceDN w:val="0"/>
        <w:adjustRightInd w:val="0"/>
        <w:rPr>
          <w:rFonts w:ascii="Arial" w:hAnsi="Arial" w:cs="Arial"/>
          <w:noProof/>
          <w:sz w:val="20"/>
          <w:szCs w:val="20"/>
        </w:rPr>
      </w:pPr>
    </w:p>
    <w:p w14:paraId="45FDCD1D" w14:textId="21607885"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w:t>
      </w:r>
      <w:r w:rsidR="009422CE">
        <w:rPr>
          <w:rFonts w:ascii="Arial" w:hAnsi="Arial" w:cs="Arial"/>
          <w:noProof/>
          <w:sz w:val="20"/>
          <w:szCs w:val="20"/>
        </w:rPr>
        <w:t xml:space="preserve">  </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sidRPr="00703EF4">
        <w:rPr>
          <w:rFonts w:ascii="Arial" w:hAnsi="Arial" w:cs="Arial"/>
          <w:noProof/>
          <w:sz w:val="20"/>
          <w:szCs w:val="20"/>
        </w:rPr>
        <w:t>........................................</w:t>
      </w:r>
    </w:p>
    <w:p w14:paraId="34B2A9FD" w14:textId="2A72FA02"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Ing. Ľubomír Kováčik</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453025FA" w14:textId="17EDF619"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 xml:space="preserve">člen predstavenstva  </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6DCCFDAB" w14:textId="528BFF49" w:rsidR="0047558A" w:rsidRDefault="0047558A" w:rsidP="00B34CFA">
      <w:pPr>
        <w:autoSpaceDE w:val="0"/>
        <w:autoSpaceDN w:val="0"/>
        <w:adjustRightInd w:val="0"/>
        <w:rPr>
          <w:rFonts w:ascii="Arial" w:hAnsi="Arial" w:cs="Arial"/>
          <w:noProof/>
          <w:sz w:val="20"/>
          <w:szCs w:val="20"/>
        </w:rPr>
      </w:pPr>
      <w:r w:rsidRPr="00703EF4">
        <w:rPr>
          <w:rFonts w:ascii="Arial" w:hAnsi="Arial" w:cs="Arial"/>
          <w:noProof/>
          <w:sz w:val="20"/>
          <w:szCs w:val="20"/>
        </w:rPr>
        <w:t>Všeobecná zdravotná poisťovňa, a.s.</w:t>
      </w:r>
      <w:r w:rsidR="00B34CFA">
        <w:rPr>
          <w:rFonts w:ascii="Arial" w:hAnsi="Arial" w:cs="Arial"/>
          <w:noProof/>
          <w:sz w:val="20"/>
          <w:szCs w:val="20"/>
        </w:rPr>
        <w:tab/>
      </w:r>
      <w:r w:rsidR="00B34CFA">
        <w:rPr>
          <w:rFonts w:ascii="Arial" w:hAnsi="Arial" w:cs="Arial"/>
          <w:noProof/>
          <w:sz w:val="20"/>
          <w:szCs w:val="20"/>
        </w:rPr>
        <w:tab/>
      </w:r>
    </w:p>
    <w:p w14:paraId="5FCD7141" w14:textId="677EAD5E" w:rsidR="000160AC" w:rsidRDefault="000160AC" w:rsidP="00B34CFA">
      <w:pPr>
        <w:autoSpaceDE w:val="0"/>
        <w:autoSpaceDN w:val="0"/>
        <w:adjustRightInd w:val="0"/>
        <w:rPr>
          <w:rFonts w:ascii="Arial" w:hAnsi="Arial" w:cs="Arial"/>
          <w:noProof/>
          <w:sz w:val="20"/>
          <w:szCs w:val="20"/>
        </w:rPr>
      </w:pPr>
    </w:p>
    <w:p w14:paraId="01CDD86D" w14:textId="50F488F1" w:rsidR="000160AC" w:rsidRDefault="000160AC" w:rsidP="00B34CFA">
      <w:pPr>
        <w:autoSpaceDE w:val="0"/>
        <w:autoSpaceDN w:val="0"/>
        <w:adjustRightInd w:val="0"/>
        <w:rPr>
          <w:rFonts w:ascii="Arial" w:hAnsi="Arial" w:cs="Arial"/>
          <w:noProof/>
          <w:sz w:val="20"/>
          <w:szCs w:val="20"/>
        </w:rPr>
      </w:pPr>
    </w:p>
    <w:p w14:paraId="503659FF" w14:textId="0229A664" w:rsidR="000160AC" w:rsidRDefault="000160AC" w:rsidP="00B34CFA">
      <w:pPr>
        <w:autoSpaceDE w:val="0"/>
        <w:autoSpaceDN w:val="0"/>
        <w:adjustRightInd w:val="0"/>
        <w:rPr>
          <w:rFonts w:ascii="Arial" w:hAnsi="Arial" w:cs="Arial"/>
          <w:noProof/>
          <w:sz w:val="20"/>
          <w:szCs w:val="20"/>
        </w:rPr>
      </w:pPr>
    </w:p>
    <w:p w14:paraId="12E10706" w14:textId="77777777" w:rsidR="000160AC" w:rsidRDefault="000160AC">
      <w:pPr>
        <w:spacing w:after="160" w:line="259" w:lineRule="auto"/>
        <w:rPr>
          <w:rFonts w:ascii="Arial" w:hAnsi="Arial" w:cs="Arial"/>
          <w:noProof/>
          <w:sz w:val="20"/>
          <w:szCs w:val="20"/>
        </w:rPr>
      </w:pPr>
      <w:r>
        <w:rPr>
          <w:rFonts w:ascii="Arial" w:hAnsi="Arial" w:cs="Arial"/>
          <w:noProof/>
          <w:sz w:val="20"/>
          <w:szCs w:val="20"/>
        </w:rPr>
        <w:br w:type="page"/>
      </w:r>
    </w:p>
    <w:p w14:paraId="2F3F32EC" w14:textId="2332D551" w:rsidR="00EC68E9" w:rsidRPr="00D01E04" w:rsidRDefault="00EC68E9" w:rsidP="00EC68E9">
      <w:pPr>
        <w:jc w:val="center"/>
        <w:outlineLvl w:val="2"/>
        <w:rPr>
          <w:rFonts w:ascii="Arial" w:hAnsi="Arial" w:cs="Arial"/>
          <w:b/>
          <w:bCs/>
          <w:color w:val="070707"/>
          <w:szCs w:val="20"/>
        </w:rPr>
      </w:pPr>
      <w:r w:rsidRPr="00D01E04">
        <w:rPr>
          <w:rFonts w:ascii="Arial" w:hAnsi="Arial" w:cs="Arial"/>
          <w:b/>
          <w:bCs/>
          <w:color w:val="070707"/>
          <w:szCs w:val="20"/>
        </w:rPr>
        <w:lastRenderedPageBreak/>
        <w:t>Príloha č. 1</w:t>
      </w:r>
    </w:p>
    <w:p w14:paraId="26914747" w14:textId="77777777" w:rsidR="00EC68E9" w:rsidRPr="00D01E04" w:rsidRDefault="00EC68E9" w:rsidP="00EC68E9">
      <w:pPr>
        <w:jc w:val="center"/>
        <w:outlineLvl w:val="2"/>
        <w:rPr>
          <w:rFonts w:ascii="Arial" w:hAnsi="Arial" w:cs="Arial"/>
          <w:b/>
          <w:bCs/>
          <w:color w:val="070707"/>
          <w:szCs w:val="20"/>
        </w:rPr>
      </w:pPr>
    </w:p>
    <w:p w14:paraId="2E682378" w14:textId="2B9D774F" w:rsidR="00EC68E9" w:rsidRPr="00D01E04" w:rsidRDefault="00EC68E9" w:rsidP="00EC68E9">
      <w:pPr>
        <w:jc w:val="center"/>
        <w:outlineLvl w:val="2"/>
        <w:rPr>
          <w:rFonts w:ascii="Arial" w:hAnsi="Arial" w:cs="Arial"/>
          <w:b/>
          <w:bCs/>
          <w:color w:val="070707"/>
          <w:szCs w:val="20"/>
        </w:rPr>
      </w:pPr>
      <w:r w:rsidRPr="00D01E04">
        <w:rPr>
          <w:rFonts w:ascii="Arial" w:hAnsi="Arial" w:cs="Arial"/>
          <w:b/>
          <w:bCs/>
          <w:color w:val="070707"/>
          <w:szCs w:val="20"/>
        </w:rPr>
        <w:t xml:space="preserve"> </w:t>
      </w:r>
      <w:r w:rsidR="00606968">
        <w:rPr>
          <w:rFonts w:ascii="Arial" w:hAnsi="Arial" w:cs="Arial"/>
          <w:b/>
          <w:bCs/>
          <w:color w:val="070707"/>
          <w:szCs w:val="20"/>
        </w:rPr>
        <w:t>Funkčná a t</w:t>
      </w:r>
      <w:r w:rsidRPr="00D01E04">
        <w:rPr>
          <w:rFonts w:ascii="Arial" w:hAnsi="Arial" w:cs="Arial"/>
          <w:b/>
          <w:bCs/>
          <w:color w:val="070707"/>
          <w:szCs w:val="20"/>
        </w:rPr>
        <w:t>echnická špecifikácia</w:t>
      </w:r>
    </w:p>
    <w:p w14:paraId="58F8FFD8" w14:textId="6588CEC9" w:rsidR="00EC68E9" w:rsidRPr="00D01E04" w:rsidRDefault="00EC68E9" w:rsidP="000160AC">
      <w:pPr>
        <w:jc w:val="center"/>
        <w:outlineLvl w:val="2"/>
        <w:rPr>
          <w:rFonts w:ascii="Arial" w:hAnsi="Arial" w:cs="Arial"/>
          <w:b/>
          <w:bCs/>
          <w:color w:val="070707"/>
          <w:szCs w:val="20"/>
        </w:rPr>
      </w:pPr>
    </w:p>
    <w:p w14:paraId="4C71D18E" w14:textId="77777777" w:rsidR="00EC68E9" w:rsidRPr="00D01E04" w:rsidRDefault="00EC68E9" w:rsidP="000160AC">
      <w:pPr>
        <w:jc w:val="center"/>
        <w:outlineLvl w:val="2"/>
        <w:rPr>
          <w:rFonts w:ascii="Arial" w:hAnsi="Arial" w:cs="Arial"/>
          <w:b/>
          <w:bCs/>
          <w:color w:val="070707"/>
          <w:szCs w:val="20"/>
        </w:rPr>
      </w:pPr>
    </w:p>
    <w:p w14:paraId="2B96FD98" w14:textId="77777777" w:rsidR="00EC68E9" w:rsidRPr="00D01E04" w:rsidRDefault="00EC68E9" w:rsidP="00EC68E9">
      <w:pPr>
        <w:pStyle w:val="Nadpis1"/>
        <w:numPr>
          <w:ilvl w:val="0"/>
          <w:numId w:val="37"/>
        </w:numPr>
        <w:spacing w:before="0"/>
        <w:rPr>
          <w:rFonts w:ascii="Arial" w:hAnsi="Arial" w:cs="Arial"/>
        </w:rPr>
      </w:pPr>
      <w:bookmarkStart w:id="3" w:name="_Toc90291746"/>
      <w:r w:rsidRPr="00D01E04">
        <w:rPr>
          <w:rFonts w:ascii="Arial" w:hAnsi="Arial" w:cs="Arial"/>
        </w:rPr>
        <w:t>Predmet verejného obstarávania</w:t>
      </w:r>
      <w:bookmarkEnd w:id="3"/>
    </w:p>
    <w:p w14:paraId="5A8B6F4F" w14:textId="77777777" w:rsidR="00EC68E9" w:rsidRPr="00D01E04" w:rsidRDefault="00EC68E9" w:rsidP="00EC68E9">
      <w:pPr>
        <w:rPr>
          <w:rFonts w:ascii="Arial" w:hAnsi="Arial" w:cs="Arial"/>
        </w:rPr>
      </w:pPr>
    </w:p>
    <w:p w14:paraId="323A014B" w14:textId="3E2B00DB" w:rsidR="00EC68E9" w:rsidRPr="00C57317" w:rsidRDefault="00EC68E9" w:rsidP="008B0395">
      <w:pPr>
        <w:jc w:val="both"/>
        <w:rPr>
          <w:rFonts w:ascii="Arial" w:hAnsi="Arial" w:cs="Arial"/>
          <w:color w:val="000000"/>
          <w:sz w:val="20"/>
          <w:szCs w:val="20"/>
        </w:rPr>
      </w:pPr>
      <w:r w:rsidRPr="00526D99">
        <w:rPr>
          <w:rFonts w:ascii="Arial" w:hAnsi="Arial" w:cs="Arial"/>
          <w:color w:val="000000"/>
          <w:sz w:val="20"/>
          <w:szCs w:val="20"/>
        </w:rPr>
        <w:t xml:space="preserve">Predmetom verejného obstarávania je výber a implementácia kompletného riešenia pre centrálnu správu a automatizáciu klientskej komunikácie (Customer Communication Management platformy), ktorá bude riadiť komunikáciu medzi </w:t>
      </w:r>
      <w:r w:rsidR="00207C7D" w:rsidRPr="00526D99">
        <w:rPr>
          <w:rFonts w:ascii="Arial" w:hAnsi="Arial" w:cs="Arial"/>
          <w:color w:val="000000"/>
          <w:sz w:val="20"/>
          <w:szCs w:val="20"/>
        </w:rPr>
        <w:t>objednáva</w:t>
      </w:r>
      <w:r w:rsidR="00207C7D" w:rsidRPr="00BA37A5">
        <w:rPr>
          <w:rFonts w:ascii="Arial" w:hAnsi="Arial" w:cs="Arial"/>
          <w:color w:val="000000"/>
          <w:sz w:val="20"/>
          <w:szCs w:val="20"/>
        </w:rPr>
        <w:t>teľom</w:t>
      </w:r>
      <w:r w:rsidRPr="00BA37A5">
        <w:rPr>
          <w:rFonts w:ascii="Arial" w:hAnsi="Arial" w:cs="Arial"/>
          <w:color w:val="000000"/>
          <w:sz w:val="20"/>
          <w:szCs w:val="20"/>
        </w:rPr>
        <w:t xml:space="preserve"> a jej klientami a partnermi cez všetky relevantné kanály -PRINT, eMail, SMS, PUSH, Instant messaging</w:t>
      </w:r>
      <w:r w:rsidR="008E01A4" w:rsidRPr="00C57317">
        <w:rPr>
          <w:rFonts w:ascii="Arial" w:hAnsi="Arial" w:cs="Arial"/>
          <w:color w:val="000000"/>
          <w:sz w:val="20"/>
          <w:szCs w:val="20"/>
        </w:rPr>
        <w:t xml:space="preserve"> a</w:t>
      </w:r>
      <w:r w:rsidR="00207C7D" w:rsidRPr="00C57317">
        <w:rPr>
          <w:rFonts w:ascii="Arial" w:hAnsi="Arial" w:cs="Arial"/>
          <w:color w:val="000000"/>
          <w:sz w:val="20"/>
          <w:szCs w:val="20"/>
        </w:rPr>
        <w:t> </w:t>
      </w:r>
      <w:r w:rsidR="008E01A4" w:rsidRPr="00C57317">
        <w:rPr>
          <w:rFonts w:ascii="Arial" w:hAnsi="Arial" w:cs="Arial"/>
          <w:color w:val="000000"/>
          <w:sz w:val="20"/>
          <w:szCs w:val="20"/>
        </w:rPr>
        <w:t>ďalšie</w:t>
      </w:r>
      <w:r w:rsidR="00207C7D" w:rsidRPr="00C57317">
        <w:rPr>
          <w:rFonts w:ascii="Arial" w:hAnsi="Arial" w:cs="Arial"/>
          <w:color w:val="000000"/>
          <w:sz w:val="20"/>
          <w:szCs w:val="20"/>
        </w:rPr>
        <w:t>.</w:t>
      </w:r>
    </w:p>
    <w:p w14:paraId="76505AAE" w14:textId="1E2F3BBB" w:rsidR="00EC68E9" w:rsidRPr="00C57317" w:rsidRDefault="00EC68E9" w:rsidP="008B0395">
      <w:pPr>
        <w:jc w:val="both"/>
        <w:rPr>
          <w:rFonts w:ascii="Arial" w:hAnsi="Arial" w:cs="Arial"/>
          <w:color w:val="000000"/>
          <w:sz w:val="20"/>
          <w:szCs w:val="20"/>
        </w:rPr>
      </w:pPr>
      <w:r w:rsidRPr="00C57317">
        <w:rPr>
          <w:rFonts w:ascii="Arial" w:hAnsi="Arial" w:cs="Arial"/>
          <w:color w:val="000000"/>
          <w:sz w:val="20"/>
          <w:szCs w:val="20"/>
        </w:rPr>
        <w:t xml:space="preserve">Nové riešenie musí byť realizované na samostatnej dedikovanej infraštruktúre, ktorá bude vo vlastníctve a správe </w:t>
      </w:r>
      <w:r w:rsidR="00207C7D" w:rsidRPr="00C57317">
        <w:rPr>
          <w:rFonts w:ascii="Arial" w:hAnsi="Arial" w:cs="Arial"/>
          <w:color w:val="000000"/>
          <w:sz w:val="20"/>
          <w:szCs w:val="20"/>
        </w:rPr>
        <w:t>objednávateľa</w:t>
      </w:r>
      <w:r w:rsidRPr="00C57317">
        <w:rPr>
          <w:rFonts w:ascii="Arial" w:hAnsi="Arial" w:cs="Arial"/>
          <w:color w:val="000000"/>
          <w:sz w:val="20"/>
          <w:szCs w:val="20"/>
        </w:rPr>
        <w:t xml:space="preserve"> z dôvodu vysokej citlivosti spracovávaných osobných údajov.</w:t>
      </w:r>
    </w:p>
    <w:p w14:paraId="03B3CD82" w14:textId="07DF3CD4" w:rsidR="00EC68E9" w:rsidRPr="00526D99" w:rsidRDefault="00EC68E9" w:rsidP="008B0395">
      <w:pPr>
        <w:jc w:val="both"/>
        <w:rPr>
          <w:rFonts w:ascii="Arial" w:hAnsi="Arial" w:cs="Arial"/>
          <w:color w:val="000000"/>
          <w:sz w:val="20"/>
          <w:szCs w:val="20"/>
        </w:rPr>
      </w:pPr>
      <w:r w:rsidRPr="00C57317">
        <w:rPr>
          <w:rFonts w:ascii="Arial" w:hAnsi="Arial" w:cs="Arial"/>
          <w:color w:val="000000"/>
          <w:sz w:val="20"/>
          <w:szCs w:val="20"/>
        </w:rPr>
        <w:t>Očakávané</w:t>
      </w:r>
      <w:r w:rsidRPr="00526D99">
        <w:rPr>
          <w:rFonts w:ascii="Arial" w:hAnsi="Arial" w:cs="Arial"/>
          <w:color w:val="000000"/>
          <w:sz w:val="20"/>
          <w:szCs w:val="20"/>
        </w:rPr>
        <w:t xml:space="preserve"> prínosy riešenia:</w:t>
      </w:r>
    </w:p>
    <w:p w14:paraId="23DFB74A" w14:textId="77777777" w:rsidR="00EC68E9" w:rsidRPr="008B0395" w:rsidRDefault="00EC68E9" w:rsidP="008B0395">
      <w:pPr>
        <w:jc w:val="both"/>
        <w:rPr>
          <w:rFonts w:ascii="Arial" w:hAnsi="Arial" w:cs="Arial"/>
          <w:sz w:val="20"/>
          <w:szCs w:val="20"/>
        </w:rPr>
      </w:pPr>
    </w:p>
    <w:p w14:paraId="58875B29" w14:textId="77777777" w:rsidR="00EC68E9" w:rsidRPr="00526D99" w:rsidRDefault="00EC68E9" w:rsidP="008B0395">
      <w:pPr>
        <w:pStyle w:val="Odsekzoznamu"/>
        <w:numPr>
          <w:ilvl w:val="0"/>
          <w:numId w:val="36"/>
        </w:numPr>
        <w:jc w:val="both"/>
        <w:rPr>
          <w:rFonts w:ascii="Arial" w:hAnsi="Arial" w:cs="Arial"/>
          <w:sz w:val="20"/>
          <w:szCs w:val="20"/>
        </w:rPr>
      </w:pPr>
      <w:r w:rsidRPr="00526D99">
        <w:rPr>
          <w:rFonts w:ascii="Arial" w:hAnsi="Arial" w:cs="Arial"/>
          <w:sz w:val="20"/>
          <w:szCs w:val="20"/>
        </w:rPr>
        <w:t>centralizácia riadenia klientskej komunikácie - jedno centralizované miesto pre design, tvorbu, zmeny a reporting všetkých šablón (statické dokumenty, správy, micro stránky, ...) naprieč všetkými „line of business“ (ďalej „LoBs“) pre Printovú aj Elektronickú komunikáciu</w:t>
      </w:r>
    </w:p>
    <w:p w14:paraId="5BC12675" w14:textId="77777777" w:rsidR="00EC68E9" w:rsidRPr="00BA37A5" w:rsidRDefault="00EC68E9" w:rsidP="008B0395">
      <w:pPr>
        <w:pStyle w:val="Odsekzoznamu"/>
        <w:numPr>
          <w:ilvl w:val="0"/>
          <w:numId w:val="36"/>
        </w:numPr>
        <w:jc w:val="both"/>
        <w:rPr>
          <w:rFonts w:ascii="Arial" w:hAnsi="Arial" w:cs="Arial"/>
          <w:sz w:val="20"/>
          <w:szCs w:val="20"/>
        </w:rPr>
      </w:pPr>
      <w:r w:rsidRPr="00BA37A5">
        <w:rPr>
          <w:rFonts w:ascii="Arial" w:hAnsi="Arial" w:cs="Arial"/>
          <w:sz w:val="20"/>
          <w:szCs w:val="20"/>
        </w:rPr>
        <w:t>možnosť realizovať flexibilne dynamickú personalizovanú on-demand multikanálovú komunikáciu umožňujúcu plynulý prechod medzi PRINT a digitálnym svetom</w:t>
      </w:r>
    </w:p>
    <w:p w14:paraId="1BED4C4B" w14:textId="033B6DA6" w:rsidR="00EC68E9" w:rsidRPr="00526D99" w:rsidRDefault="00EC68E9" w:rsidP="008B0395">
      <w:pPr>
        <w:pStyle w:val="Odsekzoznamu"/>
        <w:numPr>
          <w:ilvl w:val="0"/>
          <w:numId w:val="36"/>
        </w:numPr>
        <w:jc w:val="both"/>
        <w:rPr>
          <w:rFonts w:ascii="Arial" w:hAnsi="Arial" w:cs="Arial"/>
          <w:sz w:val="20"/>
          <w:szCs w:val="20"/>
        </w:rPr>
      </w:pPr>
      <w:r w:rsidRPr="00C57317">
        <w:rPr>
          <w:rFonts w:ascii="Arial" w:hAnsi="Arial" w:cs="Arial"/>
          <w:sz w:val="20"/>
          <w:szCs w:val="20"/>
        </w:rPr>
        <w:t xml:space="preserve">zabezpečiť rýchly a kontrolovaný prechod klientskej </w:t>
      </w:r>
      <w:r w:rsidRPr="00526D99">
        <w:rPr>
          <w:rFonts w:ascii="Arial" w:hAnsi="Arial" w:cs="Arial"/>
          <w:sz w:val="20"/>
          <w:szCs w:val="20"/>
        </w:rPr>
        <w:t>komunikácie z PRINTu do digitálnej formy prostredníctvom všetkých relevantných distribučných kanálov (eMail, SMS, RCS, PUSH, WhatsApp, FB messenger, UPVS, ...) a centrálnu správu PRINT úloh s kontrolou ich vykonávania</w:t>
      </w:r>
    </w:p>
    <w:p w14:paraId="7994A166" w14:textId="77777777" w:rsidR="00EC68E9" w:rsidRPr="00BA37A5" w:rsidRDefault="00EC68E9" w:rsidP="008B0395">
      <w:pPr>
        <w:pStyle w:val="Odsekzoznamu"/>
        <w:numPr>
          <w:ilvl w:val="0"/>
          <w:numId w:val="36"/>
        </w:numPr>
        <w:jc w:val="both"/>
        <w:rPr>
          <w:rFonts w:ascii="Arial" w:hAnsi="Arial" w:cs="Arial"/>
          <w:sz w:val="20"/>
          <w:szCs w:val="20"/>
        </w:rPr>
      </w:pPr>
      <w:r w:rsidRPr="00BA37A5">
        <w:rPr>
          <w:rFonts w:ascii="Arial" w:hAnsi="Arial" w:cs="Arial"/>
          <w:sz w:val="20"/>
          <w:szCs w:val="20"/>
        </w:rPr>
        <w:t>zabezpečiť plnú automatizáciu omnikanálových marketingových a servisných komunikácií so zberom spätnej väzby a riadením následnej obojsmernej konverzácie</w:t>
      </w:r>
    </w:p>
    <w:p w14:paraId="5600C32F" w14:textId="151337D9" w:rsidR="00EC68E9" w:rsidRPr="00C57317" w:rsidRDefault="00EC68E9" w:rsidP="008B0395">
      <w:pPr>
        <w:pStyle w:val="Odsekzoznamu"/>
        <w:numPr>
          <w:ilvl w:val="0"/>
          <w:numId w:val="36"/>
        </w:numPr>
        <w:jc w:val="both"/>
        <w:rPr>
          <w:rFonts w:ascii="Arial" w:hAnsi="Arial" w:cs="Arial"/>
          <w:sz w:val="20"/>
          <w:szCs w:val="20"/>
        </w:rPr>
      </w:pPr>
      <w:r w:rsidRPr="00C57317">
        <w:rPr>
          <w:rFonts w:ascii="Arial" w:hAnsi="Arial" w:cs="Arial"/>
          <w:sz w:val="20"/>
          <w:szCs w:val="20"/>
        </w:rPr>
        <w:t>konsolidáciu existujúcich dátových úložísk pre riadenie súhlasov a ich riadenie a komunikačnej histórie dostupnej pre všetky relevantné organizačné útvary s cieľom umožnenia efektívnej a z pohľadu regulácie bezpečnej komunikácie na klienta (poistenca).</w:t>
      </w:r>
    </w:p>
    <w:p w14:paraId="764CC919" w14:textId="77777777" w:rsidR="00EC68E9" w:rsidRPr="00D01E04" w:rsidRDefault="00EC68E9" w:rsidP="00EC68E9">
      <w:pPr>
        <w:ind w:left="357"/>
        <w:rPr>
          <w:rFonts w:ascii="Arial" w:hAnsi="Arial" w:cs="Arial"/>
        </w:rPr>
      </w:pPr>
    </w:p>
    <w:p w14:paraId="7ACBBAEA" w14:textId="77777777" w:rsidR="00EC68E9" w:rsidRPr="00D01E04" w:rsidRDefault="00EC68E9" w:rsidP="00EC68E9">
      <w:pPr>
        <w:pStyle w:val="Nadpis1"/>
        <w:numPr>
          <w:ilvl w:val="0"/>
          <w:numId w:val="37"/>
        </w:numPr>
        <w:spacing w:before="0"/>
        <w:rPr>
          <w:rFonts w:ascii="Arial" w:hAnsi="Arial" w:cs="Arial"/>
        </w:rPr>
      </w:pPr>
      <w:bookmarkStart w:id="4" w:name="_Toc90291747"/>
      <w:r w:rsidRPr="00D01E04">
        <w:rPr>
          <w:rFonts w:ascii="Arial" w:hAnsi="Arial" w:cs="Arial"/>
        </w:rPr>
        <w:t>Popis cieľového riešenia</w:t>
      </w:r>
      <w:bookmarkEnd w:id="4"/>
    </w:p>
    <w:p w14:paraId="74CEA681" w14:textId="77777777" w:rsidR="00EC68E9" w:rsidRPr="00D01E04" w:rsidRDefault="00EC68E9" w:rsidP="00EC68E9">
      <w:pPr>
        <w:rPr>
          <w:rFonts w:ascii="Arial" w:hAnsi="Arial" w:cs="Arial"/>
        </w:rPr>
      </w:pPr>
    </w:p>
    <w:p w14:paraId="36D69AAD" w14:textId="77777777" w:rsidR="00EC68E9" w:rsidRPr="00D01E04" w:rsidRDefault="00EC68E9" w:rsidP="00EC68E9">
      <w:pPr>
        <w:pStyle w:val="Nadpis2"/>
        <w:numPr>
          <w:ilvl w:val="1"/>
          <w:numId w:val="42"/>
        </w:numPr>
        <w:spacing w:before="0"/>
        <w:rPr>
          <w:rFonts w:ascii="Arial" w:hAnsi="Arial" w:cs="Arial"/>
        </w:rPr>
      </w:pPr>
      <w:bookmarkStart w:id="5" w:name="_Toc90291748"/>
      <w:r w:rsidRPr="00D01E04">
        <w:rPr>
          <w:rFonts w:ascii="Arial" w:hAnsi="Arial" w:cs="Arial"/>
        </w:rPr>
        <w:t xml:space="preserve"> Funkčné požiadavky na nový systém</w:t>
      </w:r>
      <w:bookmarkEnd w:id="5"/>
    </w:p>
    <w:p w14:paraId="61F8A368" w14:textId="77777777" w:rsidR="00EC68E9" w:rsidRPr="00D01E04" w:rsidRDefault="00EC68E9" w:rsidP="00EC68E9">
      <w:pPr>
        <w:pStyle w:val="Nadpis3"/>
        <w:spacing w:before="0"/>
        <w:rPr>
          <w:rFonts w:ascii="Arial" w:hAnsi="Arial" w:cs="Arial"/>
        </w:rPr>
      </w:pPr>
      <w:bookmarkStart w:id="6" w:name="_Toc90291749"/>
    </w:p>
    <w:p w14:paraId="1AA1AE57" w14:textId="77777777" w:rsidR="00EC68E9" w:rsidRPr="00D01E04" w:rsidRDefault="00EC68E9" w:rsidP="00EC68E9">
      <w:pPr>
        <w:pStyle w:val="Nadpis3"/>
        <w:numPr>
          <w:ilvl w:val="2"/>
          <w:numId w:val="43"/>
        </w:numPr>
        <w:spacing w:before="0"/>
        <w:rPr>
          <w:rFonts w:ascii="Arial" w:hAnsi="Arial" w:cs="Arial"/>
        </w:rPr>
      </w:pPr>
      <w:r w:rsidRPr="00D01E04">
        <w:rPr>
          <w:rFonts w:ascii="Arial" w:hAnsi="Arial" w:cs="Arial"/>
        </w:rPr>
        <w:t>Prehľad funkčných požiadaviek</w:t>
      </w:r>
      <w:bookmarkEnd w:id="6"/>
    </w:p>
    <w:p w14:paraId="47AA061D" w14:textId="77777777" w:rsidR="00EC68E9" w:rsidRPr="00D01E04" w:rsidRDefault="00EC68E9" w:rsidP="00EC68E9">
      <w:pPr>
        <w:rPr>
          <w:rFonts w:ascii="Arial" w:hAnsi="Arial" w:cs="Arial"/>
        </w:rPr>
      </w:pPr>
    </w:p>
    <w:p w14:paraId="60B95D73"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t xml:space="preserve">Očakávame dodávku systému, ktorý bude poskytovať integrované a užívateľsky prívetivé web prostredie na </w:t>
      </w:r>
    </w:p>
    <w:p w14:paraId="4242F997" w14:textId="77777777" w:rsidR="00EC68E9" w:rsidRPr="00D01E04" w:rsidRDefault="00EC68E9" w:rsidP="008B0395">
      <w:pPr>
        <w:pStyle w:val="Odsekzoznamu"/>
        <w:numPr>
          <w:ilvl w:val="0"/>
          <w:numId w:val="39"/>
        </w:numPr>
        <w:jc w:val="both"/>
        <w:rPr>
          <w:rFonts w:ascii="Arial" w:hAnsi="Arial" w:cs="Arial"/>
          <w:sz w:val="20"/>
          <w:szCs w:val="20"/>
        </w:rPr>
      </w:pPr>
      <w:r w:rsidRPr="00D01E04">
        <w:rPr>
          <w:rFonts w:ascii="Arial" w:hAnsi="Arial" w:cs="Arial"/>
          <w:bCs/>
          <w:sz w:val="20"/>
          <w:szCs w:val="20"/>
        </w:rPr>
        <w:t>vytváranie a správu šablón dokumentov, správ a webových microstránok</w:t>
      </w:r>
      <w:r w:rsidRPr="00D01E04">
        <w:rPr>
          <w:rFonts w:ascii="Arial" w:hAnsi="Arial" w:cs="Arial"/>
          <w:sz w:val="20"/>
          <w:szCs w:val="20"/>
        </w:rPr>
        <w:t xml:space="preserve"> vrátane vizuálneho modelovania komunikačných procesov umožňujúceho návrh omnikanálových komunikačných scenárov</w:t>
      </w:r>
    </w:p>
    <w:p w14:paraId="1E6DF684" w14:textId="77777777" w:rsidR="00EC68E9" w:rsidRPr="00D01E04" w:rsidRDefault="00EC68E9" w:rsidP="008B0395">
      <w:pPr>
        <w:pStyle w:val="Odsekzoznamu"/>
        <w:numPr>
          <w:ilvl w:val="0"/>
          <w:numId w:val="39"/>
        </w:numPr>
        <w:jc w:val="both"/>
        <w:rPr>
          <w:rFonts w:ascii="Arial" w:hAnsi="Arial" w:cs="Arial"/>
          <w:sz w:val="20"/>
          <w:szCs w:val="20"/>
        </w:rPr>
      </w:pPr>
      <w:r w:rsidRPr="00D01E04">
        <w:rPr>
          <w:rFonts w:ascii="Arial" w:hAnsi="Arial" w:cs="Arial"/>
          <w:bCs/>
          <w:sz w:val="20"/>
          <w:szCs w:val="20"/>
        </w:rPr>
        <w:t>riadenie online a dávkového spracovania vstupných dát, detailné sledovanie spracovania</w:t>
      </w:r>
      <w:r w:rsidRPr="00D01E04">
        <w:rPr>
          <w:rFonts w:ascii="Arial" w:hAnsi="Arial" w:cs="Arial"/>
          <w:sz w:val="20"/>
          <w:szCs w:val="20"/>
        </w:rPr>
        <w:t xml:space="preserve"> generovania správ, dokumentov a rozosielania samotných správ s možnosťou detailného sledovania obsahu zaslaných správ a prípadného zastavenia spracovania jednotlivej dávky</w:t>
      </w:r>
    </w:p>
    <w:p w14:paraId="7B96E590" w14:textId="77777777" w:rsidR="00EC68E9" w:rsidRPr="00D01E04" w:rsidRDefault="00EC68E9" w:rsidP="008B0395">
      <w:pPr>
        <w:pStyle w:val="Odsekzoznamu"/>
        <w:numPr>
          <w:ilvl w:val="0"/>
          <w:numId w:val="39"/>
        </w:numPr>
        <w:jc w:val="both"/>
        <w:rPr>
          <w:rFonts w:ascii="Arial" w:hAnsi="Arial" w:cs="Arial"/>
          <w:sz w:val="20"/>
          <w:szCs w:val="20"/>
        </w:rPr>
      </w:pPr>
      <w:r w:rsidRPr="00D01E04">
        <w:rPr>
          <w:rFonts w:ascii="Arial" w:hAnsi="Arial" w:cs="Arial"/>
          <w:bCs/>
          <w:sz w:val="20"/>
          <w:szCs w:val="20"/>
        </w:rPr>
        <w:t>manuálnu personalizáciu a zasielanie templatovaných dokumentov a správ</w:t>
      </w:r>
      <w:r w:rsidRPr="00D01E04">
        <w:rPr>
          <w:rFonts w:ascii="Arial" w:hAnsi="Arial" w:cs="Arial"/>
          <w:sz w:val="20"/>
          <w:szCs w:val="20"/>
        </w:rPr>
        <w:t xml:space="preserve"> s možnosťou obohatenia personalizovaného dokumentu o špecifické metadáta</w:t>
      </w:r>
    </w:p>
    <w:p w14:paraId="66F1CDAE" w14:textId="77777777" w:rsidR="00EC68E9" w:rsidRPr="00D01E04" w:rsidRDefault="00EC68E9" w:rsidP="008B0395">
      <w:pPr>
        <w:pStyle w:val="Odsekzoznamu"/>
        <w:numPr>
          <w:ilvl w:val="0"/>
          <w:numId w:val="39"/>
        </w:numPr>
        <w:jc w:val="both"/>
        <w:rPr>
          <w:rFonts w:ascii="Arial" w:hAnsi="Arial" w:cs="Arial"/>
          <w:sz w:val="20"/>
          <w:szCs w:val="20"/>
        </w:rPr>
      </w:pPr>
      <w:r w:rsidRPr="00D01E04">
        <w:rPr>
          <w:rFonts w:ascii="Arial" w:hAnsi="Arial" w:cs="Arial"/>
          <w:bCs/>
          <w:sz w:val="20"/>
          <w:szCs w:val="20"/>
        </w:rPr>
        <w:t xml:space="preserve">detailný reporting </w:t>
      </w:r>
      <w:r w:rsidRPr="00D01E04">
        <w:rPr>
          <w:rFonts w:ascii="Arial" w:hAnsi="Arial" w:cs="Arial"/>
          <w:sz w:val="20"/>
          <w:szCs w:val="20"/>
        </w:rPr>
        <w:t>doručenia správ na jednotlivých kanáloch, detailné sledovanie PRINT distribúcie, sledovanie základných digitalizačných KPIs s možnosťou detailizácie na úroveň organizačného útvaru / procesnej domény</w:t>
      </w:r>
    </w:p>
    <w:p w14:paraId="656C7C87" w14:textId="77777777" w:rsidR="00EC68E9" w:rsidRPr="00D01E04" w:rsidRDefault="00EC68E9" w:rsidP="008B0395">
      <w:pPr>
        <w:pStyle w:val="Odsekzoznamu"/>
        <w:numPr>
          <w:ilvl w:val="0"/>
          <w:numId w:val="39"/>
        </w:numPr>
        <w:jc w:val="both"/>
        <w:rPr>
          <w:rFonts w:ascii="Arial" w:hAnsi="Arial" w:cs="Arial"/>
          <w:sz w:val="20"/>
          <w:szCs w:val="20"/>
        </w:rPr>
      </w:pPr>
      <w:r w:rsidRPr="00D01E04">
        <w:rPr>
          <w:rFonts w:ascii="Arial" w:hAnsi="Arial" w:cs="Arial"/>
          <w:bCs/>
          <w:sz w:val="20"/>
          <w:szCs w:val="20"/>
        </w:rPr>
        <w:t>automatizácia generovania komunikácii s vytváraním cieľových skupín z externých / interných databáz</w:t>
      </w:r>
      <w:r w:rsidRPr="00D01E04">
        <w:rPr>
          <w:rFonts w:ascii="Arial" w:hAnsi="Arial" w:cs="Arial"/>
          <w:sz w:val="20"/>
          <w:szCs w:val="20"/>
        </w:rPr>
        <w:t>, ktoré následne slúžia na realizáciu samotných rozosielok</w:t>
      </w:r>
    </w:p>
    <w:p w14:paraId="5C672112" w14:textId="77777777" w:rsidR="00D01E04" w:rsidRDefault="00D01E04" w:rsidP="008B0395">
      <w:pPr>
        <w:jc w:val="both"/>
        <w:rPr>
          <w:rFonts w:ascii="Arial" w:hAnsi="Arial" w:cs="Arial"/>
          <w:sz w:val="20"/>
          <w:szCs w:val="20"/>
        </w:rPr>
      </w:pPr>
    </w:p>
    <w:p w14:paraId="0DF22B9A" w14:textId="0732FAC3" w:rsidR="00EC68E9" w:rsidRPr="00D01E04" w:rsidRDefault="00EC68E9" w:rsidP="008B0395">
      <w:pPr>
        <w:jc w:val="both"/>
        <w:rPr>
          <w:rFonts w:ascii="Arial" w:hAnsi="Arial" w:cs="Arial"/>
          <w:sz w:val="20"/>
          <w:szCs w:val="20"/>
        </w:rPr>
      </w:pPr>
      <w:r w:rsidRPr="00D01E04">
        <w:rPr>
          <w:rFonts w:ascii="Arial" w:hAnsi="Arial" w:cs="Arial"/>
          <w:sz w:val="20"/>
          <w:szCs w:val="20"/>
        </w:rPr>
        <w:t xml:space="preserve">Obsah každej komunikácie s klientom (prichádzajúca alebo odchádzajúca) bude zaznamenaný v komunikačnej histórii systému a v prípade potreby systém bude schopný obojsmernej replikácie zmien v komunikačnej histórií s vybranými systémami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w:t>
      </w:r>
    </w:p>
    <w:p w14:paraId="1E7F5D48"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lastRenderedPageBreak/>
        <w:t>Každá komunikácia musí byť realizovaná s použitím konsolidovaného a overeného kontaktu. Výber príslušného distribučného kanálu pre daný typ komunikácie musí byť plne v súlade s poskytnutým súhlasom na komunikáciu samotným klientom (consent).</w:t>
      </w:r>
    </w:p>
    <w:p w14:paraId="172A5EB0" w14:textId="49CAB254" w:rsidR="00EC68E9" w:rsidRPr="00D01E04" w:rsidRDefault="00EC68E9" w:rsidP="008B0395">
      <w:pPr>
        <w:pStyle w:val="Textkomentra"/>
        <w:jc w:val="both"/>
        <w:rPr>
          <w:rFonts w:ascii="Arial" w:hAnsi="Arial" w:cs="Arial"/>
        </w:rPr>
      </w:pPr>
      <w:r w:rsidRPr="00D01E04">
        <w:rPr>
          <w:rFonts w:ascii="Arial" w:hAnsi="Arial" w:cs="Arial"/>
        </w:rPr>
        <w:t xml:space="preserve">Pre získanie plnej kontroly nad súčasnou PRINT komunikáciou a schopnosťou jej rýchlej a kontrolovanej migrácie na digitálnu komunikáciu, systém musí byť schopný centralizovaného spracovania vstupov do tlače z rôznych formátov a spôsobov integrácie. Systém musí zabezpečiť schopnosť vygenerovania hotových výstupov pre tlač, tak aby boli spracovateľné akýmkoľvek z dostupných tlačových poskytovateľov na lokálnom SK/CZ trhu a nelimitoval výber len na niektorých PRINT dodávateľov. </w:t>
      </w:r>
      <w:r w:rsidR="00564B67">
        <w:rPr>
          <w:rFonts w:ascii="Arial" w:hAnsi="Arial" w:cs="Arial"/>
        </w:rPr>
        <w:t>Zhotoviteľ</w:t>
      </w:r>
      <w:r w:rsidR="00564B67" w:rsidRPr="00D01E04">
        <w:rPr>
          <w:rFonts w:ascii="Arial" w:hAnsi="Arial" w:cs="Arial"/>
        </w:rPr>
        <w:t xml:space="preserve"> </w:t>
      </w:r>
      <w:r w:rsidRPr="00D01E04">
        <w:rPr>
          <w:rFonts w:ascii="Arial" w:hAnsi="Arial" w:cs="Arial"/>
        </w:rPr>
        <w:t xml:space="preserve">garantuje </w:t>
      </w:r>
      <w:r w:rsidR="00C717C3">
        <w:rPr>
          <w:rFonts w:ascii="Arial" w:hAnsi="Arial" w:cs="Arial"/>
        </w:rPr>
        <w:t xml:space="preserve">bezplatne </w:t>
      </w:r>
      <w:r w:rsidRPr="00D01E04">
        <w:rPr>
          <w:rFonts w:ascii="Arial" w:hAnsi="Arial" w:cs="Arial"/>
        </w:rPr>
        <w:t>zabezpečiť kompatibilitu s akýmkoľvek tlačovým poskytovateľom, nemusí mať zabezpečenú hotovú integráciu na tlačové služby.</w:t>
      </w:r>
    </w:p>
    <w:p w14:paraId="4F7F3D02"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t>Systém bude schopný realizovať plne automatizovanú omnikanálovú komunikáciu s možnosťou dynamického riadenia komunikačného scenára na základe vstupných dát pred začiatkom komunikácie, správania sa klienta počas exekúcie komunikácie ako aj dodatočných dát získaných počas exekúcie komunikácie. Systém musí byť schopný automatizovane orchestrovať medzi PRINT a digitálnymi kanálmi.</w:t>
      </w:r>
    </w:p>
    <w:p w14:paraId="5F5462F8" w14:textId="77777777" w:rsidR="00EC68E9" w:rsidRPr="00D01E04" w:rsidRDefault="00EC68E9" w:rsidP="00EC68E9">
      <w:pPr>
        <w:rPr>
          <w:rFonts w:ascii="Arial" w:hAnsi="Arial" w:cs="Arial"/>
        </w:rPr>
      </w:pPr>
    </w:p>
    <w:p w14:paraId="4365BDDA" w14:textId="77777777" w:rsidR="00EC68E9" w:rsidRPr="00D01E04" w:rsidRDefault="00EC68E9" w:rsidP="00EC68E9">
      <w:pPr>
        <w:pStyle w:val="Nadpis3"/>
        <w:numPr>
          <w:ilvl w:val="2"/>
          <w:numId w:val="43"/>
        </w:numPr>
        <w:spacing w:before="0"/>
        <w:rPr>
          <w:rFonts w:ascii="Arial" w:hAnsi="Arial" w:cs="Arial"/>
        </w:rPr>
      </w:pPr>
      <w:bookmarkStart w:id="7" w:name="_Toc90291753"/>
      <w:r w:rsidRPr="00D01E04">
        <w:rPr>
          <w:rFonts w:ascii="Arial" w:hAnsi="Arial" w:cs="Arial"/>
        </w:rPr>
        <w:t>Funkčné požiadavky pre reporting stavu komunikácii</w:t>
      </w:r>
      <w:bookmarkEnd w:id="7"/>
    </w:p>
    <w:p w14:paraId="31313468" w14:textId="77777777" w:rsidR="00EC68E9" w:rsidRPr="00D01E04" w:rsidRDefault="00EC68E9" w:rsidP="00EC68E9">
      <w:pPr>
        <w:rPr>
          <w:rFonts w:ascii="Arial" w:hAnsi="Arial" w:cs="Arial"/>
        </w:rPr>
      </w:pPr>
    </w:p>
    <w:p w14:paraId="47B435F3" w14:textId="77777777" w:rsidR="00EC68E9" w:rsidRPr="00D01E04" w:rsidRDefault="00EC68E9" w:rsidP="00EC68E9">
      <w:pPr>
        <w:rPr>
          <w:rFonts w:ascii="Arial" w:hAnsi="Arial" w:cs="Arial"/>
          <w:sz w:val="20"/>
          <w:szCs w:val="20"/>
        </w:rPr>
      </w:pPr>
      <w:r w:rsidRPr="00D01E04">
        <w:rPr>
          <w:rFonts w:ascii="Arial" w:hAnsi="Arial" w:cs="Arial"/>
          <w:sz w:val="20"/>
          <w:szCs w:val="20"/>
        </w:rPr>
        <w:t>Systém musí poskytovať detailné online manažérske výstupy vo forme dash boardov a užívateľsky prívetivých reportov, ktoré budú umožňovať získať analytický prehľad o:</w:t>
      </w:r>
    </w:p>
    <w:p w14:paraId="67867FA5" w14:textId="77777777" w:rsidR="00EC68E9" w:rsidRPr="00D01E04" w:rsidRDefault="00EC68E9" w:rsidP="00EC68E9">
      <w:pPr>
        <w:rPr>
          <w:rFonts w:ascii="Arial" w:hAnsi="Arial" w:cs="Arial"/>
          <w:sz w:val="20"/>
          <w:szCs w:val="20"/>
        </w:rPr>
      </w:pPr>
    </w:p>
    <w:p w14:paraId="2DDBCB03"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Stave rozosielok jednotlivých komunikácii, štatistiky počtu rozoslaných jednotlivých správ a vygenerovaných dokumentov</w:t>
      </w:r>
    </w:p>
    <w:p w14:paraId="64080569"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Detailná kontrola SLA na strane generovania výstupov a distribúcie dokumentov v požadovanom čase</w:t>
      </w:r>
    </w:p>
    <w:p w14:paraId="22C46663"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Sledovanie PRINT spracovania od úrovne príchodu vstupných súborov po realizáciu PRINT výroby až po zabezpečenie distribúcie cez poštových operátorov</w:t>
      </w:r>
    </w:p>
    <w:p w14:paraId="6398A440"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Sledovanie úrovne digitalizácie na úrovni celej organizácie ako aj parciálnych organizačných celkov</w:t>
      </w:r>
    </w:p>
    <w:p w14:paraId="71E2259B" w14:textId="77777777" w:rsidR="00EC68E9" w:rsidRPr="00D01E04" w:rsidRDefault="00EC68E9" w:rsidP="00EC68E9">
      <w:pPr>
        <w:pStyle w:val="Odsekzoznamu"/>
        <w:ind w:left="714"/>
        <w:contextualSpacing w:val="0"/>
        <w:rPr>
          <w:rFonts w:ascii="Arial" w:hAnsi="Arial" w:cs="Arial"/>
          <w:sz w:val="20"/>
          <w:szCs w:val="20"/>
        </w:rPr>
      </w:pPr>
    </w:p>
    <w:p w14:paraId="0BC99CE7" w14:textId="77777777" w:rsidR="00EC68E9" w:rsidRPr="00D01E04" w:rsidRDefault="00EC68E9" w:rsidP="00EC68E9">
      <w:pPr>
        <w:rPr>
          <w:rFonts w:ascii="Arial" w:hAnsi="Arial" w:cs="Arial"/>
          <w:sz w:val="20"/>
          <w:szCs w:val="20"/>
        </w:rPr>
      </w:pPr>
      <w:r w:rsidRPr="00D01E04">
        <w:rPr>
          <w:rFonts w:ascii="Arial" w:hAnsi="Arial" w:cs="Arial"/>
          <w:sz w:val="20"/>
          <w:szCs w:val="20"/>
        </w:rPr>
        <w:t>Systém musí umožňovať flexibilné zmeny v definovaných reportoch ako aj rýchly dizajn nových dátových reportov.</w:t>
      </w:r>
    </w:p>
    <w:p w14:paraId="50950B7B" w14:textId="77777777" w:rsidR="00EC68E9" w:rsidRPr="00D01E04" w:rsidRDefault="00EC68E9" w:rsidP="00EC68E9">
      <w:pPr>
        <w:rPr>
          <w:rFonts w:ascii="Arial" w:hAnsi="Arial" w:cs="Arial"/>
          <w:sz w:val="20"/>
          <w:szCs w:val="20"/>
        </w:rPr>
      </w:pPr>
    </w:p>
    <w:p w14:paraId="00E6450E" w14:textId="77777777" w:rsidR="00EC68E9" w:rsidRPr="00D01E04" w:rsidRDefault="00EC68E9" w:rsidP="008B0395">
      <w:pPr>
        <w:pStyle w:val="Nadpis3"/>
        <w:numPr>
          <w:ilvl w:val="2"/>
          <w:numId w:val="43"/>
        </w:numPr>
        <w:spacing w:before="0"/>
        <w:jc w:val="both"/>
        <w:rPr>
          <w:rFonts w:ascii="Arial" w:hAnsi="Arial" w:cs="Arial"/>
        </w:rPr>
      </w:pPr>
      <w:bookmarkStart w:id="8" w:name="_Toc90291754"/>
      <w:r w:rsidRPr="00D01E04">
        <w:rPr>
          <w:rFonts w:ascii="Arial" w:hAnsi="Arial" w:cs="Arial"/>
        </w:rPr>
        <w:t>Funkčné požiadavky pre automatizáciu generovania komunikácii</w:t>
      </w:r>
      <w:bookmarkEnd w:id="8"/>
    </w:p>
    <w:p w14:paraId="1CF3D59F" w14:textId="77777777" w:rsidR="00EC68E9" w:rsidRPr="00D01E04" w:rsidRDefault="00EC68E9" w:rsidP="008B0395">
      <w:pPr>
        <w:jc w:val="both"/>
        <w:rPr>
          <w:rFonts w:ascii="Arial" w:hAnsi="Arial" w:cs="Arial"/>
        </w:rPr>
      </w:pPr>
    </w:p>
    <w:p w14:paraId="5156FCB1"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t>Systém musí byť schopný spracovávať eventy generované externými systémami vo forme online API volaní alebo dávkových súborov. Vstupné dáta môžu ale nemusia obsahovať kompletné kontaktné dáta. Systém musí byť schopný z vlastného lokálneho úložiska doplniť požadovaný konsolidovaný kontaktný údaj pre zabezpečenie distribúcie požadovanej správy.</w:t>
      </w:r>
    </w:p>
    <w:p w14:paraId="11290608"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t>V prípade ak existujúca aplikácia alebo skupina aplikácii nie je schopná zasielať automatizované eventy nad svojou databázou, tak systém bude schopný realizovať synchronizáciu vybraných dát do svojho manažovaného úložiska a nad ním bude poskytovať koncovým užívateľom možnosť definovania AD-HOC alebo pravidelne generovaných dávok eventov, ktoré následne budú vstupom pre generovanie a distribúciu komunikácie.</w:t>
      </w:r>
    </w:p>
    <w:p w14:paraId="6DD9161A" w14:textId="77777777" w:rsidR="00EC68E9" w:rsidRPr="00D01E04" w:rsidRDefault="00EC68E9" w:rsidP="00EC68E9">
      <w:pPr>
        <w:rPr>
          <w:rFonts w:ascii="Arial" w:hAnsi="Arial" w:cs="Arial"/>
          <w:sz w:val="20"/>
          <w:szCs w:val="20"/>
        </w:rPr>
      </w:pPr>
    </w:p>
    <w:p w14:paraId="3C31E24D" w14:textId="77777777" w:rsidR="00EC68E9" w:rsidRPr="00D01E04" w:rsidRDefault="00EC68E9" w:rsidP="00EC68E9">
      <w:pPr>
        <w:pStyle w:val="Nadpis3"/>
        <w:numPr>
          <w:ilvl w:val="2"/>
          <w:numId w:val="43"/>
        </w:numPr>
        <w:spacing w:before="0"/>
        <w:rPr>
          <w:rFonts w:ascii="Arial" w:hAnsi="Arial" w:cs="Arial"/>
        </w:rPr>
      </w:pPr>
      <w:bookmarkStart w:id="9" w:name="_Toc90291755"/>
      <w:r w:rsidRPr="00D01E04">
        <w:rPr>
          <w:rFonts w:ascii="Arial" w:hAnsi="Arial" w:cs="Arial"/>
        </w:rPr>
        <w:t xml:space="preserve">Funkčné požiadavky pre archiváciu komunikácie </w:t>
      </w:r>
      <w:bookmarkEnd w:id="9"/>
    </w:p>
    <w:p w14:paraId="60C36B61" w14:textId="77777777" w:rsidR="00EC68E9" w:rsidRPr="00D01E04" w:rsidRDefault="00EC68E9" w:rsidP="00EC68E9">
      <w:pPr>
        <w:rPr>
          <w:rFonts w:ascii="Arial" w:hAnsi="Arial" w:cs="Arial"/>
        </w:rPr>
      </w:pPr>
    </w:p>
    <w:p w14:paraId="43FB460C" w14:textId="77777777" w:rsidR="00EC68E9" w:rsidRPr="00D01E04" w:rsidRDefault="00EC68E9" w:rsidP="008B0395">
      <w:pPr>
        <w:jc w:val="both"/>
        <w:rPr>
          <w:rFonts w:ascii="Arial" w:hAnsi="Arial" w:cs="Arial"/>
          <w:sz w:val="20"/>
          <w:szCs w:val="20"/>
        </w:rPr>
      </w:pPr>
      <w:r w:rsidRPr="00D01E04">
        <w:rPr>
          <w:rFonts w:ascii="Arial" w:hAnsi="Arial" w:cs="Arial"/>
          <w:sz w:val="20"/>
          <w:szCs w:val="20"/>
        </w:rPr>
        <w:t>Každá prichádzajúca alebo odchádzajúca komunikácia musí byť uložená a archivovaná po definovanú dobu v lokálnom elektronickom archíve – komunikačnej histórii. Systém bude umožňovať definovať retenčné periódy na úrovni komunikácie a príslušnosti komunikácie ku danému procesu alebo produktu.</w:t>
      </w:r>
    </w:p>
    <w:p w14:paraId="19BB2416" w14:textId="00280FCB" w:rsidR="00EC68E9" w:rsidRPr="00D01E04" w:rsidRDefault="00EC68E9" w:rsidP="008B0395">
      <w:pPr>
        <w:jc w:val="both"/>
        <w:rPr>
          <w:rFonts w:ascii="Arial" w:hAnsi="Arial" w:cs="Arial"/>
          <w:sz w:val="20"/>
          <w:szCs w:val="20"/>
        </w:rPr>
      </w:pPr>
      <w:r w:rsidRPr="00D01E04">
        <w:rPr>
          <w:rFonts w:ascii="Arial" w:hAnsi="Arial" w:cs="Arial"/>
          <w:sz w:val="20"/>
          <w:szCs w:val="20"/>
        </w:rPr>
        <w:t xml:space="preserve">Uložená komunikačná história musí uložiť detail na úrovni celého obsahu komunikácie a formy rovnakej aká bola prezentovaná koncovému užívateľovi. Uvedená informácia musí byť dostupná cez užívateľské rozhranie systému alebo sprístupnené cez API rozhrania, na ktoré budú môcť pristupovať interné aplikácie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(napríklad ePobočka, call centrum, ..).</w:t>
      </w:r>
    </w:p>
    <w:p w14:paraId="3B641EC8" w14:textId="59982C3F" w:rsidR="00EC68E9" w:rsidRDefault="00EC68E9" w:rsidP="00EC68E9">
      <w:pPr>
        <w:rPr>
          <w:rFonts w:ascii="Arial" w:hAnsi="Arial" w:cs="Arial"/>
          <w:sz w:val="20"/>
          <w:szCs w:val="20"/>
        </w:rPr>
      </w:pPr>
    </w:p>
    <w:p w14:paraId="3DE65377" w14:textId="7693813A" w:rsidR="009502CA" w:rsidRDefault="009502CA" w:rsidP="00EC68E9">
      <w:pPr>
        <w:rPr>
          <w:rFonts w:ascii="Arial" w:hAnsi="Arial" w:cs="Arial"/>
          <w:sz w:val="20"/>
          <w:szCs w:val="20"/>
        </w:rPr>
      </w:pPr>
    </w:p>
    <w:p w14:paraId="13D191DF" w14:textId="77777777" w:rsidR="009502CA" w:rsidRPr="00D01E04" w:rsidRDefault="009502CA" w:rsidP="00EC68E9">
      <w:pPr>
        <w:rPr>
          <w:rFonts w:ascii="Arial" w:hAnsi="Arial" w:cs="Arial"/>
          <w:sz w:val="20"/>
          <w:szCs w:val="20"/>
        </w:rPr>
      </w:pPr>
    </w:p>
    <w:p w14:paraId="0AFDC0BE" w14:textId="77777777" w:rsidR="00EC68E9" w:rsidRPr="00D01E04" w:rsidRDefault="00EC68E9" w:rsidP="00EC68E9">
      <w:pPr>
        <w:pStyle w:val="Odsekzoznamu"/>
        <w:keepNext/>
        <w:keepLines/>
        <w:numPr>
          <w:ilvl w:val="1"/>
          <w:numId w:val="41"/>
        </w:numPr>
        <w:contextualSpacing w:val="0"/>
        <w:outlineLvl w:val="1"/>
        <w:rPr>
          <w:rFonts w:ascii="Arial" w:eastAsiaTheme="majorEastAsia" w:hAnsi="Arial" w:cs="Arial"/>
          <w:vanish/>
          <w:color w:val="2E74B5" w:themeColor="accent1" w:themeShade="BF"/>
          <w:sz w:val="26"/>
          <w:szCs w:val="26"/>
        </w:rPr>
      </w:pPr>
      <w:bookmarkStart w:id="10" w:name="_Toc89905889"/>
      <w:bookmarkStart w:id="11" w:name="_Toc89907180"/>
      <w:bookmarkStart w:id="12" w:name="_Toc89907721"/>
      <w:bookmarkStart w:id="13" w:name="_Toc89928114"/>
      <w:bookmarkStart w:id="14" w:name="_Toc89928189"/>
      <w:bookmarkStart w:id="15" w:name="_Toc89993454"/>
      <w:bookmarkStart w:id="16" w:name="_Toc90014986"/>
      <w:bookmarkStart w:id="17" w:name="_Toc90291756"/>
      <w:bookmarkEnd w:id="10"/>
      <w:bookmarkEnd w:id="11"/>
      <w:bookmarkEnd w:id="12"/>
      <w:bookmarkEnd w:id="13"/>
      <w:bookmarkEnd w:id="14"/>
      <w:bookmarkEnd w:id="15"/>
      <w:bookmarkEnd w:id="16"/>
      <w:bookmarkEnd w:id="17"/>
    </w:p>
    <w:p w14:paraId="43D7E395" w14:textId="77777777" w:rsidR="00EC68E9" w:rsidRPr="00D01E04" w:rsidRDefault="00EC68E9" w:rsidP="00EC68E9">
      <w:pPr>
        <w:pStyle w:val="Nadpis2"/>
        <w:numPr>
          <w:ilvl w:val="1"/>
          <w:numId w:val="42"/>
        </w:numPr>
        <w:spacing w:before="0"/>
        <w:rPr>
          <w:rFonts w:ascii="Arial" w:hAnsi="Arial" w:cs="Arial"/>
        </w:rPr>
      </w:pPr>
      <w:bookmarkStart w:id="18" w:name="_Toc90291757"/>
      <w:r w:rsidRPr="00D01E04">
        <w:rPr>
          <w:rFonts w:ascii="Arial" w:hAnsi="Arial" w:cs="Arial"/>
        </w:rPr>
        <w:t>Vymedzenie biznis scope dodávky</w:t>
      </w:r>
      <w:bookmarkEnd w:id="18"/>
    </w:p>
    <w:p w14:paraId="4C42AB90" w14:textId="77777777" w:rsidR="00EC68E9" w:rsidRPr="00D01E04" w:rsidRDefault="00EC68E9" w:rsidP="00EC68E9">
      <w:pPr>
        <w:rPr>
          <w:rFonts w:ascii="Arial" w:hAnsi="Arial" w:cs="Arial"/>
        </w:rPr>
      </w:pPr>
    </w:p>
    <w:p w14:paraId="34BC8463" w14:textId="77777777" w:rsidR="00EC68E9" w:rsidRPr="00D01E04" w:rsidRDefault="00EC68E9" w:rsidP="00EC68E9">
      <w:pPr>
        <w:pStyle w:val="Nadpis3"/>
        <w:numPr>
          <w:ilvl w:val="2"/>
          <w:numId w:val="42"/>
        </w:numPr>
        <w:spacing w:before="0"/>
        <w:rPr>
          <w:rFonts w:ascii="Arial" w:hAnsi="Arial" w:cs="Arial"/>
        </w:rPr>
      </w:pPr>
      <w:bookmarkStart w:id="19" w:name="_Toc90291758"/>
      <w:r w:rsidRPr="00D01E04">
        <w:rPr>
          <w:rFonts w:ascii="Arial" w:hAnsi="Arial" w:cs="Arial"/>
        </w:rPr>
        <w:t>Marketingová komunikácia</w:t>
      </w:r>
      <w:bookmarkEnd w:id="19"/>
    </w:p>
    <w:p w14:paraId="3F2F91F9" w14:textId="77777777" w:rsidR="00EC68E9" w:rsidRPr="00D01E04" w:rsidRDefault="00EC68E9" w:rsidP="00EC68E9">
      <w:pPr>
        <w:ind w:left="426"/>
        <w:jc w:val="both"/>
        <w:rPr>
          <w:rFonts w:ascii="Arial" w:hAnsi="Arial" w:cs="Arial"/>
        </w:rPr>
      </w:pPr>
    </w:p>
    <w:p w14:paraId="1EFFC64A" w14:textId="1A2D38CE" w:rsidR="00EC68E9" w:rsidRPr="00D01E04" w:rsidRDefault="00EC68E9" w:rsidP="00EC68E9">
      <w:pPr>
        <w:ind w:left="-142"/>
        <w:jc w:val="both"/>
        <w:rPr>
          <w:rFonts w:ascii="Arial" w:hAnsi="Arial" w:cs="Arial"/>
          <w:sz w:val="20"/>
          <w:szCs w:val="20"/>
        </w:rPr>
      </w:pPr>
      <w:r w:rsidRPr="00D01E04">
        <w:rPr>
          <w:rFonts w:ascii="Arial" w:hAnsi="Arial" w:cs="Arial"/>
          <w:sz w:val="20"/>
          <w:szCs w:val="20"/>
        </w:rPr>
        <w:t xml:space="preserve">Automatizácia omnikanálovej personalizovanej komunikácie na klientov v rámci onboardingu a retencie </w:t>
      </w:r>
      <w:r w:rsidR="00FA0B38">
        <w:rPr>
          <w:rFonts w:ascii="Arial" w:hAnsi="Arial" w:cs="Arial"/>
          <w:sz w:val="20"/>
          <w:szCs w:val="20"/>
        </w:rPr>
        <w:t>poistenca</w:t>
      </w:r>
      <w:r w:rsidRPr="00D01E04">
        <w:rPr>
          <w:rFonts w:ascii="Arial" w:hAnsi="Arial" w:cs="Arial"/>
          <w:sz w:val="20"/>
          <w:szCs w:val="20"/>
        </w:rPr>
        <w:t xml:space="preserve"> od prípravy dát po doručenie:</w:t>
      </w:r>
    </w:p>
    <w:p w14:paraId="5566CDA3" w14:textId="77777777" w:rsidR="00EC68E9" w:rsidRPr="00D01E04" w:rsidRDefault="00EC68E9" w:rsidP="00EC68E9">
      <w:pPr>
        <w:ind w:left="-142"/>
        <w:jc w:val="both"/>
        <w:rPr>
          <w:rFonts w:ascii="Arial" w:hAnsi="Arial" w:cs="Arial"/>
          <w:sz w:val="20"/>
          <w:szCs w:val="20"/>
        </w:rPr>
      </w:pPr>
    </w:p>
    <w:p w14:paraId="63EBCE5D" w14:textId="77777777" w:rsidR="00EC68E9" w:rsidRPr="00D01E04" w:rsidRDefault="00EC68E9" w:rsidP="00EC68E9">
      <w:pPr>
        <w:ind w:left="-142"/>
        <w:jc w:val="both"/>
        <w:rPr>
          <w:rFonts w:ascii="Arial" w:hAnsi="Arial" w:cs="Arial"/>
          <w:b/>
          <w:bCs/>
          <w:sz w:val="20"/>
          <w:szCs w:val="20"/>
        </w:rPr>
      </w:pPr>
      <w:r w:rsidRPr="00D01E04">
        <w:rPr>
          <w:rFonts w:ascii="Arial" w:hAnsi="Arial" w:cs="Arial"/>
          <w:b/>
          <w:bCs/>
          <w:sz w:val="20"/>
          <w:szCs w:val="20"/>
        </w:rPr>
        <w:t>Onboarding</w:t>
      </w:r>
    </w:p>
    <w:p w14:paraId="6858B20E"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mailová komunikácia na poistenca (potvrdzujúci mail) po vyplnení a zaslaní prihlášky (online + offline)</w:t>
      </w:r>
    </w:p>
    <w:p w14:paraId="2DB3AEFC" w14:textId="2C09D2DD"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priebežná marketingová /onboardingová komunikácia na poistenca o vybavovaní </w:t>
      </w:r>
      <w:r w:rsidR="00FA0B38">
        <w:rPr>
          <w:rFonts w:ascii="Arial" w:hAnsi="Arial" w:cs="Arial"/>
          <w:sz w:val="20"/>
          <w:szCs w:val="20"/>
        </w:rPr>
        <w:t xml:space="preserve">prihlášky </w:t>
      </w:r>
      <w:r w:rsidRPr="00D01E04">
        <w:rPr>
          <w:rFonts w:ascii="Arial" w:hAnsi="Arial" w:cs="Arial"/>
          <w:sz w:val="20"/>
          <w:szCs w:val="20"/>
        </w:rPr>
        <w:t>poisten</w:t>
      </w:r>
      <w:r w:rsidR="00FA0B38">
        <w:rPr>
          <w:rFonts w:ascii="Arial" w:hAnsi="Arial" w:cs="Arial"/>
          <w:sz w:val="20"/>
          <w:szCs w:val="20"/>
        </w:rPr>
        <w:t xml:space="preserve">ca </w:t>
      </w:r>
      <w:r w:rsidRPr="00D01E04">
        <w:rPr>
          <w:rFonts w:ascii="Arial" w:hAnsi="Arial" w:cs="Arial"/>
          <w:sz w:val="20"/>
          <w:szCs w:val="20"/>
        </w:rPr>
        <w:t>,</w:t>
      </w:r>
      <w:r w:rsidR="00FA0B38">
        <w:rPr>
          <w:rFonts w:ascii="Arial" w:hAnsi="Arial" w:cs="Arial"/>
          <w:sz w:val="20"/>
          <w:szCs w:val="20"/>
        </w:rPr>
        <w:t xml:space="preserve"> preukazu poistenca</w:t>
      </w:r>
      <w:r w:rsidRPr="00D01E04">
        <w:rPr>
          <w:rFonts w:ascii="Arial" w:hAnsi="Arial" w:cs="Arial"/>
          <w:sz w:val="20"/>
          <w:szCs w:val="20"/>
        </w:rPr>
        <w:t xml:space="preserve">, atď. </w:t>
      </w:r>
    </w:p>
    <w:p w14:paraId="614CC29A" w14:textId="77777777" w:rsidR="00EC68E9" w:rsidRPr="00D01E04" w:rsidRDefault="00EC68E9" w:rsidP="00EC68E9">
      <w:pPr>
        <w:ind w:left="-142"/>
        <w:jc w:val="both"/>
        <w:rPr>
          <w:rFonts w:ascii="Arial" w:hAnsi="Arial" w:cs="Arial"/>
          <w:b/>
          <w:bCs/>
          <w:sz w:val="20"/>
          <w:szCs w:val="20"/>
        </w:rPr>
      </w:pPr>
      <w:r w:rsidRPr="00D01E04">
        <w:rPr>
          <w:rFonts w:ascii="Arial" w:hAnsi="Arial" w:cs="Arial"/>
          <w:b/>
          <w:bCs/>
          <w:sz w:val="20"/>
          <w:szCs w:val="20"/>
        </w:rPr>
        <w:t>Retencia</w:t>
      </w:r>
    </w:p>
    <w:p w14:paraId="58D26B9B" w14:textId="1D523B2D"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akýkoľvek typ marketingovej komunikácie akýmkoľvek marketingovým kanálom na poistenca;</w:t>
      </w:r>
    </w:p>
    <w:p w14:paraId="1B76F519"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spätná väzba o doručení a otvorení zaslanej správy;</w:t>
      </w:r>
    </w:p>
    <w:p w14:paraId="3DA5871D" w14:textId="1BF298F8"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zbieranie kontaktov všetkými dostupnými kanálmi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a validácia kvality kontaktu</w:t>
      </w:r>
    </w:p>
    <w:p w14:paraId="123D44DF" w14:textId="77777777" w:rsidR="00EC68E9" w:rsidRPr="00D01E04" w:rsidRDefault="00EC68E9" w:rsidP="00EC68E9">
      <w:pPr>
        <w:ind w:left="-142"/>
        <w:jc w:val="both"/>
        <w:rPr>
          <w:rFonts w:ascii="Arial" w:hAnsi="Arial" w:cs="Arial"/>
          <w:sz w:val="20"/>
          <w:szCs w:val="20"/>
        </w:rPr>
      </w:pPr>
    </w:p>
    <w:p w14:paraId="5387D09D" w14:textId="77777777" w:rsidR="00EC68E9" w:rsidRPr="00D01E04" w:rsidRDefault="00EC68E9" w:rsidP="00EC68E9">
      <w:pPr>
        <w:ind w:left="-142"/>
        <w:jc w:val="both"/>
        <w:rPr>
          <w:rFonts w:ascii="Arial" w:hAnsi="Arial" w:cs="Arial"/>
          <w:sz w:val="20"/>
          <w:szCs w:val="20"/>
        </w:rPr>
      </w:pPr>
      <w:r w:rsidRPr="00D01E04">
        <w:rPr>
          <w:rFonts w:ascii="Arial" w:hAnsi="Arial" w:cs="Arial"/>
          <w:sz w:val="20"/>
          <w:szCs w:val="20"/>
        </w:rPr>
        <w:t>Automatizovanie orchestrácie omnikanálovej komunikácie na základe prichádzajúcej reakcie alebo komunikácie od klienta</w:t>
      </w:r>
    </w:p>
    <w:p w14:paraId="1C5AFA51" w14:textId="76B501CA" w:rsidR="00EC68E9" w:rsidRPr="00D01E04" w:rsidRDefault="00EC68E9" w:rsidP="00EC68E9">
      <w:pPr>
        <w:ind w:left="-142"/>
        <w:jc w:val="both"/>
        <w:rPr>
          <w:rFonts w:ascii="Arial" w:hAnsi="Arial" w:cs="Arial"/>
          <w:sz w:val="20"/>
          <w:szCs w:val="20"/>
        </w:rPr>
      </w:pPr>
      <w:r w:rsidRPr="00D01E04">
        <w:rPr>
          <w:rFonts w:ascii="Arial" w:hAnsi="Arial" w:cs="Arial"/>
          <w:sz w:val="20"/>
          <w:szCs w:val="20"/>
        </w:rPr>
        <w:t>Automatizácia komunikácie na poistencov s cieľom získania chýbajúcich kontaktov alebo súhlasov</w:t>
      </w:r>
    </w:p>
    <w:p w14:paraId="6941C2C0" w14:textId="77777777" w:rsidR="00EC68E9" w:rsidRPr="00D01E04" w:rsidRDefault="00EC68E9" w:rsidP="00EC68E9">
      <w:pPr>
        <w:jc w:val="both"/>
        <w:rPr>
          <w:rFonts w:ascii="Arial" w:hAnsi="Arial" w:cs="Arial"/>
          <w:b/>
          <w:bCs/>
          <w:sz w:val="20"/>
          <w:szCs w:val="20"/>
        </w:rPr>
      </w:pPr>
    </w:p>
    <w:p w14:paraId="1AD92AFA" w14:textId="77777777" w:rsidR="00EC68E9" w:rsidRPr="00D01E04" w:rsidRDefault="00EC68E9" w:rsidP="00EC68E9">
      <w:pPr>
        <w:pStyle w:val="Nadpis3"/>
        <w:numPr>
          <w:ilvl w:val="2"/>
          <w:numId w:val="42"/>
        </w:numPr>
        <w:spacing w:before="0"/>
        <w:rPr>
          <w:rFonts w:ascii="Arial" w:hAnsi="Arial" w:cs="Arial"/>
        </w:rPr>
      </w:pPr>
      <w:bookmarkStart w:id="20" w:name="_Toc90291759"/>
      <w:r w:rsidRPr="00D01E04">
        <w:rPr>
          <w:rFonts w:ascii="Arial" w:hAnsi="Arial" w:cs="Arial"/>
        </w:rPr>
        <w:t>Servisná komunikácia</w:t>
      </w:r>
      <w:bookmarkEnd w:id="20"/>
    </w:p>
    <w:p w14:paraId="18526987" w14:textId="77777777" w:rsidR="00EC68E9" w:rsidRPr="00D01E04" w:rsidRDefault="00EC68E9" w:rsidP="00EC68E9">
      <w:pPr>
        <w:jc w:val="both"/>
        <w:rPr>
          <w:rFonts w:ascii="Arial" w:hAnsi="Arial" w:cs="Arial"/>
        </w:rPr>
      </w:pPr>
    </w:p>
    <w:p w14:paraId="2CA71611" w14:textId="4A94AE00" w:rsidR="00EC68E9" w:rsidRPr="00D01E04" w:rsidRDefault="00EC68E9" w:rsidP="00EC68E9">
      <w:pPr>
        <w:ind w:left="-142"/>
        <w:jc w:val="both"/>
        <w:rPr>
          <w:rFonts w:ascii="Arial" w:hAnsi="Arial" w:cs="Arial"/>
          <w:sz w:val="20"/>
          <w:szCs w:val="20"/>
        </w:rPr>
      </w:pPr>
      <w:r w:rsidRPr="00D01E04">
        <w:rPr>
          <w:rFonts w:ascii="Arial" w:hAnsi="Arial" w:cs="Arial"/>
          <w:sz w:val="20"/>
          <w:szCs w:val="20"/>
        </w:rPr>
        <w:t xml:space="preserve">Digitalizácia a automatizácia komunikácie (napr. nedoplatky, upozornení na </w:t>
      </w:r>
      <w:r w:rsidR="00FA0B38">
        <w:rPr>
          <w:rFonts w:ascii="Arial" w:hAnsi="Arial" w:cs="Arial"/>
          <w:sz w:val="20"/>
          <w:szCs w:val="20"/>
        </w:rPr>
        <w:t>oznamovacie</w:t>
      </w:r>
      <w:r w:rsidRPr="00D01E04">
        <w:rPr>
          <w:rFonts w:ascii="Arial" w:hAnsi="Arial" w:cs="Arial"/>
          <w:sz w:val="20"/>
          <w:szCs w:val="20"/>
        </w:rPr>
        <w:t xml:space="preserve"> povinnost</w:t>
      </w:r>
      <w:r w:rsidR="00FA0B38">
        <w:rPr>
          <w:rFonts w:ascii="Arial" w:hAnsi="Arial" w:cs="Arial"/>
          <w:sz w:val="20"/>
          <w:szCs w:val="20"/>
        </w:rPr>
        <w:t>i</w:t>
      </w:r>
      <w:r w:rsidRPr="00D01E04">
        <w:rPr>
          <w:rFonts w:ascii="Arial" w:hAnsi="Arial" w:cs="Arial"/>
          <w:sz w:val="20"/>
          <w:szCs w:val="20"/>
        </w:rPr>
        <w:t>, ...)</w:t>
      </w:r>
    </w:p>
    <w:p w14:paraId="21066298" w14:textId="7EB60074" w:rsidR="00EC68E9" w:rsidRPr="00D01E04" w:rsidRDefault="00EC68E9" w:rsidP="00EC68E9">
      <w:pPr>
        <w:ind w:left="-142"/>
        <w:jc w:val="both"/>
        <w:rPr>
          <w:rFonts w:ascii="Arial" w:hAnsi="Arial" w:cs="Arial"/>
          <w:sz w:val="20"/>
          <w:szCs w:val="20"/>
        </w:rPr>
      </w:pPr>
      <w:r w:rsidRPr="00D01E04">
        <w:rPr>
          <w:rFonts w:ascii="Arial" w:hAnsi="Arial" w:cs="Arial"/>
          <w:sz w:val="20"/>
          <w:szCs w:val="20"/>
        </w:rPr>
        <w:t>Automatizácia a flexibilný templating súčasných notifikácii z</w:t>
      </w:r>
      <w:r w:rsidR="00445B67">
        <w:rPr>
          <w:rFonts w:ascii="Arial" w:hAnsi="Arial" w:cs="Arial"/>
          <w:sz w:val="20"/>
          <w:szCs w:val="20"/>
        </w:rPr>
        <w:t> </w:t>
      </w:r>
      <w:r w:rsidRPr="00D01E04">
        <w:rPr>
          <w:rFonts w:ascii="Arial" w:hAnsi="Arial" w:cs="Arial"/>
          <w:sz w:val="20"/>
          <w:szCs w:val="20"/>
        </w:rPr>
        <w:t>mobil</w:t>
      </w:r>
      <w:r w:rsidR="00445B67">
        <w:rPr>
          <w:rFonts w:ascii="Arial" w:hAnsi="Arial" w:cs="Arial"/>
          <w:sz w:val="20"/>
          <w:szCs w:val="20"/>
        </w:rPr>
        <w:t>nej aplikácie</w:t>
      </w:r>
      <w:r w:rsidRPr="00D01E04">
        <w:rPr>
          <w:rFonts w:ascii="Arial" w:hAnsi="Arial" w:cs="Arial"/>
          <w:sz w:val="20"/>
          <w:szCs w:val="20"/>
        </w:rPr>
        <w:t xml:space="preserve"> – previazanie eMail, PUSH a SMS kanálov</w:t>
      </w:r>
    </w:p>
    <w:p w14:paraId="0D012196" w14:textId="4F7F1F34" w:rsidR="00EC68E9" w:rsidRPr="00D01E04" w:rsidRDefault="00EC68E9" w:rsidP="00EC68E9">
      <w:pPr>
        <w:ind w:left="-142"/>
        <w:jc w:val="both"/>
        <w:rPr>
          <w:rFonts w:ascii="Arial" w:hAnsi="Arial" w:cs="Arial"/>
          <w:sz w:val="20"/>
          <w:szCs w:val="20"/>
        </w:rPr>
      </w:pPr>
      <w:r w:rsidRPr="00D01E04">
        <w:rPr>
          <w:rFonts w:ascii="Arial" w:hAnsi="Arial" w:cs="Arial"/>
          <w:sz w:val="20"/>
          <w:szCs w:val="20"/>
        </w:rPr>
        <w:t>Digitalizácia/automatizácia zasielania povinnej komunikácie (napr. zmeny V</w:t>
      </w:r>
      <w:r w:rsidR="00445B67">
        <w:rPr>
          <w:rFonts w:ascii="Arial" w:hAnsi="Arial" w:cs="Arial"/>
          <w:sz w:val="20"/>
          <w:szCs w:val="20"/>
        </w:rPr>
        <w:t>Z</w:t>
      </w:r>
      <w:r w:rsidRPr="00D01E04">
        <w:rPr>
          <w:rFonts w:ascii="Arial" w:hAnsi="Arial" w:cs="Arial"/>
          <w:sz w:val="20"/>
          <w:szCs w:val="20"/>
        </w:rPr>
        <w:t>P) na  klienta</w:t>
      </w:r>
    </w:p>
    <w:p w14:paraId="7F722C17" w14:textId="77777777" w:rsidR="00EC68E9" w:rsidRPr="00D01E04" w:rsidRDefault="00EC68E9" w:rsidP="00EC68E9">
      <w:pPr>
        <w:ind w:left="-142"/>
        <w:jc w:val="both"/>
        <w:rPr>
          <w:rFonts w:ascii="Arial" w:hAnsi="Arial" w:cs="Arial"/>
          <w:sz w:val="20"/>
          <w:szCs w:val="20"/>
        </w:rPr>
      </w:pPr>
    </w:p>
    <w:p w14:paraId="5A125BD3" w14:textId="77777777" w:rsidR="00EC68E9" w:rsidRPr="00D01E04" w:rsidRDefault="00EC68E9" w:rsidP="00EC68E9">
      <w:pPr>
        <w:pStyle w:val="Nadpis3"/>
        <w:numPr>
          <w:ilvl w:val="2"/>
          <w:numId w:val="42"/>
        </w:numPr>
        <w:spacing w:before="0"/>
        <w:rPr>
          <w:rFonts w:ascii="Arial" w:hAnsi="Arial" w:cs="Arial"/>
        </w:rPr>
      </w:pPr>
      <w:bookmarkStart w:id="21" w:name="_Toc90291760"/>
      <w:r w:rsidRPr="00D01E04">
        <w:rPr>
          <w:rFonts w:ascii="Arial" w:hAnsi="Arial" w:cs="Arial"/>
        </w:rPr>
        <w:t>Jednotná databáza súhlasov (register súhlasov s používaním osobných údajov poistencov a nepoistencov)</w:t>
      </w:r>
      <w:bookmarkEnd w:id="21"/>
    </w:p>
    <w:p w14:paraId="0D599608" w14:textId="77777777" w:rsidR="00EC68E9" w:rsidRPr="00D01E04" w:rsidRDefault="00EC68E9" w:rsidP="00EC68E9">
      <w:pPr>
        <w:jc w:val="both"/>
        <w:rPr>
          <w:rFonts w:ascii="Arial" w:hAnsi="Arial" w:cs="Arial"/>
          <w:sz w:val="20"/>
          <w:szCs w:val="20"/>
        </w:rPr>
      </w:pPr>
    </w:p>
    <w:p w14:paraId="40DD655B" w14:textId="77777777" w:rsidR="00EC68E9" w:rsidRPr="00D01E04" w:rsidRDefault="00EC68E9" w:rsidP="00EC68E9">
      <w:pPr>
        <w:ind w:left="-142"/>
        <w:jc w:val="both"/>
        <w:rPr>
          <w:rFonts w:ascii="Arial" w:hAnsi="Arial" w:cs="Arial"/>
          <w:sz w:val="20"/>
          <w:szCs w:val="20"/>
        </w:rPr>
      </w:pPr>
      <w:r w:rsidRPr="00D01E04">
        <w:rPr>
          <w:rFonts w:ascii="Arial" w:hAnsi="Arial" w:cs="Arial"/>
          <w:sz w:val="20"/>
          <w:szCs w:val="20"/>
        </w:rPr>
        <w:t>Centrálne úložisko, ktoré obsahuje izolované aj konsolidované súhlasy</w:t>
      </w:r>
    </w:p>
    <w:p w14:paraId="08863399" w14:textId="1912976C" w:rsidR="00EC68E9" w:rsidRPr="00D01E04" w:rsidRDefault="00EC68E9" w:rsidP="00EC68E9">
      <w:pPr>
        <w:ind w:left="-142"/>
        <w:jc w:val="both"/>
        <w:rPr>
          <w:rFonts w:ascii="Arial" w:hAnsi="Arial" w:cs="Arial"/>
          <w:sz w:val="20"/>
          <w:szCs w:val="20"/>
        </w:rPr>
      </w:pPr>
      <w:r w:rsidRPr="00D01E04">
        <w:rPr>
          <w:rFonts w:ascii="Arial" w:hAnsi="Arial" w:cs="Arial"/>
          <w:sz w:val="20"/>
          <w:szCs w:val="20"/>
        </w:rPr>
        <w:t>Aktualizovaný a dotazovaný pomocou Online API a / alebo Batch. Požiadavka na rozšírenie v súčasnosti obmedzenej štruktúry o navrhnutý best practice model.</w:t>
      </w:r>
    </w:p>
    <w:p w14:paraId="1F761866" w14:textId="77777777" w:rsidR="00EC68E9" w:rsidRPr="00D01E04" w:rsidRDefault="00EC68E9" w:rsidP="00EC68E9">
      <w:pPr>
        <w:ind w:left="-142"/>
        <w:jc w:val="both"/>
        <w:rPr>
          <w:rFonts w:ascii="Arial" w:hAnsi="Arial" w:cs="Arial"/>
          <w:sz w:val="20"/>
          <w:szCs w:val="20"/>
          <w:u w:val="single"/>
        </w:rPr>
      </w:pPr>
    </w:p>
    <w:p w14:paraId="1092D427" w14:textId="77777777" w:rsidR="00EC68E9" w:rsidRPr="00D01E04" w:rsidRDefault="00EC68E9" w:rsidP="00EC68E9">
      <w:pPr>
        <w:pStyle w:val="Nadpis3"/>
        <w:numPr>
          <w:ilvl w:val="2"/>
          <w:numId w:val="42"/>
        </w:numPr>
        <w:spacing w:before="0"/>
        <w:rPr>
          <w:rFonts w:ascii="Arial" w:hAnsi="Arial" w:cs="Arial"/>
        </w:rPr>
      </w:pPr>
      <w:bookmarkStart w:id="22" w:name="_Toc90291761"/>
      <w:r w:rsidRPr="00D01E04">
        <w:rPr>
          <w:rFonts w:ascii="Arial" w:hAnsi="Arial" w:cs="Arial"/>
        </w:rPr>
        <w:t>Oblasť business procesov mimo scope</w:t>
      </w:r>
      <w:bookmarkEnd w:id="22"/>
    </w:p>
    <w:p w14:paraId="6BE1A080" w14:textId="77777777" w:rsidR="00EC68E9" w:rsidRPr="00D01E04" w:rsidRDefault="00EC68E9" w:rsidP="00EC68E9">
      <w:pPr>
        <w:jc w:val="both"/>
        <w:rPr>
          <w:rFonts w:ascii="Arial" w:hAnsi="Arial" w:cs="Arial"/>
        </w:rPr>
      </w:pPr>
    </w:p>
    <w:p w14:paraId="49D74184" w14:textId="6ABDBF8E" w:rsidR="00EC68E9" w:rsidRPr="00D01E04" w:rsidRDefault="00EC68E9" w:rsidP="00EC68E9">
      <w:pPr>
        <w:ind w:left="-142"/>
        <w:jc w:val="both"/>
        <w:rPr>
          <w:rFonts w:ascii="Arial" w:hAnsi="Arial" w:cs="Arial"/>
          <w:sz w:val="20"/>
          <w:szCs w:val="20"/>
        </w:rPr>
      </w:pPr>
      <w:r w:rsidRPr="00D01E04">
        <w:rPr>
          <w:rFonts w:ascii="Arial" w:hAnsi="Arial" w:cs="Arial"/>
          <w:sz w:val="20"/>
          <w:szCs w:val="20"/>
        </w:rPr>
        <w:t>Pre presnejšiu definíciu</w:t>
      </w:r>
      <w:r w:rsidR="00445B67">
        <w:rPr>
          <w:rFonts w:ascii="Arial" w:hAnsi="Arial" w:cs="Arial"/>
          <w:sz w:val="20"/>
          <w:szCs w:val="20"/>
        </w:rPr>
        <w:t>,</w:t>
      </w:r>
      <w:r w:rsidRPr="00D01E04">
        <w:rPr>
          <w:rFonts w:ascii="Arial" w:hAnsi="Arial" w:cs="Arial"/>
          <w:sz w:val="20"/>
          <w:szCs w:val="20"/>
        </w:rPr>
        <w:t xml:space="preserve"> čo spadá do scope dodávky </w:t>
      </w:r>
      <w:r w:rsidR="007A7EDF">
        <w:rPr>
          <w:rFonts w:ascii="Arial" w:hAnsi="Arial" w:cs="Arial"/>
          <w:sz w:val="20"/>
          <w:szCs w:val="20"/>
        </w:rPr>
        <w:t>diela</w:t>
      </w:r>
      <w:r w:rsidR="00445B67">
        <w:rPr>
          <w:rFonts w:ascii="Arial" w:hAnsi="Arial" w:cs="Arial"/>
          <w:sz w:val="20"/>
          <w:szCs w:val="20"/>
        </w:rPr>
        <w:t>,</w:t>
      </w:r>
      <w:r w:rsidRPr="00D01E04">
        <w:rPr>
          <w:rFonts w:ascii="Arial" w:hAnsi="Arial" w:cs="Arial"/>
          <w:sz w:val="20"/>
          <w:szCs w:val="20"/>
        </w:rPr>
        <w:t xml:space="preserve"> uvádzame oblasti, ktoré nie sú v scope dodávky a ani nie je očakávaná ich realizácia s využitím systému, ktorý je predmetom t</w:t>
      </w:r>
      <w:r w:rsidR="00445B67">
        <w:rPr>
          <w:rFonts w:ascii="Arial" w:hAnsi="Arial" w:cs="Arial"/>
          <w:sz w:val="20"/>
          <w:szCs w:val="20"/>
        </w:rPr>
        <w:t>ejto zmluvy</w:t>
      </w:r>
      <w:r w:rsidRPr="00D01E04">
        <w:rPr>
          <w:rFonts w:ascii="Arial" w:hAnsi="Arial" w:cs="Arial"/>
          <w:sz w:val="20"/>
          <w:szCs w:val="20"/>
        </w:rPr>
        <w:t>:</w:t>
      </w:r>
    </w:p>
    <w:p w14:paraId="61F937E6" w14:textId="77777777" w:rsidR="00EC68E9" w:rsidRPr="00D01E04" w:rsidRDefault="00EC68E9" w:rsidP="00EC68E9">
      <w:pPr>
        <w:ind w:left="-142"/>
        <w:jc w:val="both"/>
        <w:rPr>
          <w:rFonts w:ascii="Arial" w:hAnsi="Arial" w:cs="Arial"/>
          <w:sz w:val="20"/>
          <w:szCs w:val="20"/>
        </w:rPr>
      </w:pPr>
    </w:p>
    <w:p w14:paraId="30E24F51"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Digitalizácia fyzických dokumentov na vstupe – vyťažovanie</w:t>
      </w:r>
    </w:p>
    <w:p w14:paraId="7509AB51"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Analýza a tvorba marketingových analytických modelov pre potreby následnej segmentácie klientov</w:t>
      </w:r>
    </w:p>
    <w:p w14:paraId="4A26D97B" w14:textId="77777777" w:rsidR="00EC68E9" w:rsidRPr="00D01E04" w:rsidRDefault="00EC68E9" w:rsidP="00EC68E9">
      <w:pPr>
        <w:rPr>
          <w:rFonts w:ascii="Arial" w:hAnsi="Arial" w:cs="Arial"/>
          <w:sz w:val="20"/>
          <w:szCs w:val="20"/>
        </w:rPr>
      </w:pPr>
    </w:p>
    <w:p w14:paraId="4F721F8C" w14:textId="4F2DC073" w:rsidR="00EC68E9" w:rsidRPr="00D01E04" w:rsidRDefault="00EC68E9" w:rsidP="00EC68E9">
      <w:pPr>
        <w:pStyle w:val="Nadpis3"/>
        <w:numPr>
          <w:ilvl w:val="2"/>
          <w:numId w:val="42"/>
        </w:numPr>
        <w:spacing w:before="0"/>
        <w:rPr>
          <w:rFonts w:ascii="Arial" w:hAnsi="Arial" w:cs="Arial"/>
        </w:rPr>
      </w:pPr>
      <w:bookmarkStart w:id="23" w:name="_Toc90291762"/>
      <w:r w:rsidRPr="00D01E04">
        <w:rPr>
          <w:rFonts w:ascii="Arial" w:hAnsi="Arial" w:cs="Arial"/>
        </w:rPr>
        <w:t xml:space="preserve">Požiadavky na integráciu s internými aplikáciami </w:t>
      </w:r>
      <w:bookmarkEnd w:id="23"/>
      <w:r w:rsidR="008A7C37">
        <w:rPr>
          <w:rFonts w:ascii="Arial" w:hAnsi="Arial" w:cs="Arial"/>
        </w:rPr>
        <w:t>o</w:t>
      </w:r>
      <w:r w:rsidR="00207C7D">
        <w:rPr>
          <w:rFonts w:ascii="Arial" w:hAnsi="Arial" w:cs="Arial"/>
        </w:rPr>
        <w:t>bjednávateľ</w:t>
      </w:r>
      <w:r w:rsidR="008A7C37">
        <w:rPr>
          <w:rFonts w:ascii="Arial" w:hAnsi="Arial" w:cs="Arial"/>
        </w:rPr>
        <w:t>a</w:t>
      </w:r>
    </w:p>
    <w:p w14:paraId="68310BDC" w14:textId="77777777" w:rsidR="00EC68E9" w:rsidRPr="00D01E04" w:rsidRDefault="00EC68E9" w:rsidP="00EC68E9">
      <w:pPr>
        <w:rPr>
          <w:rFonts w:ascii="Arial" w:hAnsi="Arial" w:cs="Arial"/>
          <w:sz w:val="20"/>
          <w:szCs w:val="20"/>
        </w:rPr>
      </w:pPr>
    </w:p>
    <w:p w14:paraId="71F01FBD" w14:textId="77777777" w:rsidR="000D3ACA" w:rsidRPr="00D01E04" w:rsidRDefault="000D3ACA" w:rsidP="000D3ACA">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Implementácia prepojení dodávaného systému na existujúce interné distribučné kanály (Portál, mobilná aplikácia, Web, atď.)</w:t>
      </w:r>
    </w:p>
    <w:p w14:paraId="76067CD6" w14:textId="77777777" w:rsidR="000D3ACA" w:rsidRDefault="000D3ACA" w:rsidP="00EC68E9">
      <w:pPr>
        <w:rPr>
          <w:rFonts w:ascii="Arial" w:hAnsi="Arial" w:cs="Arial"/>
          <w:sz w:val="20"/>
          <w:szCs w:val="20"/>
        </w:rPr>
      </w:pPr>
    </w:p>
    <w:p w14:paraId="3CA0D422" w14:textId="1A6A2B29" w:rsidR="00EC68E9" w:rsidRPr="00D01E04" w:rsidRDefault="00EC68E9" w:rsidP="00EC68E9">
      <w:pPr>
        <w:rPr>
          <w:rFonts w:ascii="Arial" w:hAnsi="Arial" w:cs="Arial"/>
          <w:sz w:val="20"/>
          <w:szCs w:val="20"/>
        </w:rPr>
      </w:pPr>
      <w:r w:rsidRPr="00D01E04">
        <w:rPr>
          <w:rFonts w:ascii="Arial" w:hAnsi="Arial" w:cs="Arial"/>
          <w:sz w:val="20"/>
          <w:szCs w:val="20"/>
        </w:rPr>
        <w:t>Hlavné dátové toky a integrácie:</w:t>
      </w:r>
    </w:p>
    <w:p w14:paraId="00F6F4B2"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definovanie cieľových skupín, konfigurácia komunikácií, design scenárov, nastavenie parametrov prostredníctvom GUI</w:t>
      </w:r>
    </w:p>
    <w:p w14:paraId="1D160A10"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manuálny upload dát</w:t>
      </w:r>
    </w:p>
    <w:p w14:paraId="718CC088" w14:textId="4A02B9BB"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ad-hoc iniciácia odosielania správ zo systémov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(ZPIS, CMS, ePobočka, ...)</w:t>
      </w:r>
    </w:p>
    <w:p w14:paraId="3FC31A01" w14:textId="659C269B"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zistenie/overenie aktuálneho stavu Consentu v čase odoslania správy v systémoch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(ZPIS, CMS, ePobočka, ...)</w:t>
      </w:r>
    </w:p>
    <w:p w14:paraId="3AC96C82"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lastRenderedPageBreak/>
        <w:t>synchronizácia udalostí z komunikácie na klienta z Customer Communication Management platform do Communication Datamart</w:t>
      </w:r>
    </w:p>
    <w:p w14:paraId="5C549064" w14:textId="3281E2D3"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near real time synchronizácia consentov z komunikácie na klienta z Customer Communication Management platform do Communication Datamart a do systémov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(ZPIS, CMS, ePobočka, ...)</w:t>
      </w:r>
    </w:p>
    <w:p w14:paraId="33342C03" w14:textId="0C6AA612"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získani</w:t>
      </w:r>
      <w:r w:rsidR="00A662D5">
        <w:rPr>
          <w:rFonts w:ascii="Arial" w:hAnsi="Arial" w:cs="Arial"/>
          <w:sz w:val="20"/>
          <w:szCs w:val="20"/>
        </w:rPr>
        <w:t>e</w:t>
      </w:r>
      <w:r w:rsidRPr="00D01E04">
        <w:rPr>
          <w:rFonts w:ascii="Arial" w:hAnsi="Arial" w:cs="Arial"/>
          <w:sz w:val="20"/>
          <w:szCs w:val="20"/>
        </w:rPr>
        <w:t xml:space="preserve"> a aktualizácia klientských, produktových a doplnkových údajov zo systémov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(ZPIS/MIS, ePobočka, CMS, ...) pre potreby odosielania správ do CMM a Communication Datamartu</w:t>
      </w:r>
    </w:p>
    <w:p w14:paraId="73894734" w14:textId="77777777"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podpora dávkovej iniciácie odosielania správ z CMM</w:t>
      </w:r>
    </w:p>
    <w:p w14:paraId="747D871B" w14:textId="3A98E3BA" w:rsidR="00EC68E9" w:rsidRPr="00D01E04" w:rsidRDefault="00EC68E9" w:rsidP="00EC68E9">
      <w:pPr>
        <w:pStyle w:val="Odsekzoznamu"/>
        <w:numPr>
          <w:ilvl w:val="0"/>
          <w:numId w:val="40"/>
        </w:numPr>
        <w:ind w:left="714" w:hanging="357"/>
        <w:contextualSpacing w:val="0"/>
        <w:rPr>
          <w:rFonts w:ascii="Arial" w:hAnsi="Arial" w:cs="Arial"/>
          <w:sz w:val="20"/>
          <w:szCs w:val="20"/>
        </w:rPr>
      </w:pPr>
      <w:r w:rsidRPr="00D01E04">
        <w:rPr>
          <w:rFonts w:ascii="Arial" w:hAnsi="Arial" w:cs="Arial"/>
          <w:sz w:val="20"/>
          <w:szCs w:val="20"/>
        </w:rPr>
        <w:t xml:space="preserve">prepojenie na existujúce kanály </w:t>
      </w:r>
      <w:r w:rsidR="008A7C37">
        <w:rPr>
          <w:rFonts w:ascii="Arial" w:hAnsi="Arial" w:cs="Arial"/>
          <w:sz w:val="20"/>
          <w:szCs w:val="20"/>
        </w:rPr>
        <w:t>o</w:t>
      </w:r>
      <w:r w:rsidR="00207C7D">
        <w:rPr>
          <w:rFonts w:ascii="Arial" w:hAnsi="Arial" w:cs="Arial"/>
          <w:sz w:val="20"/>
          <w:szCs w:val="20"/>
        </w:rPr>
        <w:t>bjednávateľ</w:t>
      </w:r>
      <w:r w:rsidR="008A7C37">
        <w:rPr>
          <w:rFonts w:ascii="Arial" w:hAnsi="Arial" w:cs="Arial"/>
          <w:sz w:val="20"/>
          <w:szCs w:val="20"/>
        </w:rPr>
        <w:t>a</w:t>
      </w:r>
      <w:r w:rsidRPr="00D01E04">
        <w:rPr>
          <w:rFonts w:ascii="Arial" w:hAnsi="Arial" w:cs="Arial"/>
          <w:sz w:val="20"/>
          <w:szCs w:val="20"/>
        </w:rPr>
        <w:t xml:space="preserve"> na odosielanie a príjem správ a získavanie metadát (zachytávanie udalostí) vo vzťahu ku komunikácii</w:t>
      </w:r>
    </w:p>
    <w:p w14:paraId="0EB50256" w14:textId="77777777" w:rsidR="00EC68E9" w:rsidRPr="00D01E04" w:rsidRDefault="00EC68E9" w:rsidP="00EC68E9">
      <w:pPr>
        <w:rPr>
          <w:rFonts w:ascii="Arial" w:hAnsi="Arial" w:cs="Arial"/>
          <w:sz w:val="20"/>
          <w:szCs w:val="20"/>
        </w:rPr>
      </w:pPr>
    </w:p>
    <w:p w14:paraId="51274388" w14:textId="77777777" w:rsidR="00EC68E9" w:rsidRPr="00D01E04" w:rsidRDefault="00EC68E9" w:rsidP="00EC68E9">
      <w:pPr>
        <w:rPr>
          <w:rFonts w:ascii="Arial" w:hAnsi="Arial" w:cs="Arial"/>
          <w:sz w:val="20"/>
          <w:szCs w:val="20"/>
        </w:rPr>
      </w:pPr>
    </w:p>
    <w:p w14:paraId="6A568B46" w14:textId="77777777" w:rsidR="00EC68E9" w:rsidRPr="00D01E04" w:rsidRDefault="00EC68E9" w:rsidP="00EC68E9">
      <w:pPr>
        <w:pStyle w:val="Nadpis3"/>
        <w:numPr>
          <w:ilvl w:val="2"/>
          <w:numId w:val="42"/>
        </w:numPr>
        <w:spacing w:before="0"/>
        <w:rPr>
          <w:rFonts w:ascii="Arial" w:hAnsi="Arial" w:cs="Arial"/>
        </w:rPr>
      </w:pPr>
      <w:bookmarkStart w:id="24" w:name="_Toc90291763"/>
      <w:r w:rsidRPr="00D01E04">
        <w:rPr>
          <w:rFonts w:ascii="Arial" w:hAnsi="Arial" w:cs="Arial"/>
        </w:rPr>
        <w:t>Požiadavky na technologické zázemie a bezpečnosť</w:t>
      </w:r>
      <w:bookmarkEnd w:id="24"/>
    </w:p>
    <w:p w14:paraId="1529F897" w14:textId="77777777" w:rsidR="00EC68E9" w:rsidRPr="00D01E04" w:rsidRDefault="00EC68E9" w:rsidP="00EC68E9">
      <w:pPr>
        <w:rPr>
          <w:rFonts w:ascii="Arial" w:hAnsi="Arial" w:cs="Arial"/>
        </w:rPr>
      </w:pPr>
    </w:p>
    <w:p w14:paraId="06326B83" w14:textId="41C2CC0B" w:rsidR="00EC68E9" w:rsidRPr="00D01E04" w:rsidRDefault="00EC68E9" w:rsidP="0074311E">
      <w:pPr>
        <w:jc w:val="both"/>
        <w:rPr>
          <w:rFonts w:ascii="Arial" w:hAnsi="Arial" w:cs="Arial"/>
          <w:sz w:val="20"/>
          <w:szCs w:val="20"/>
        </w:rPr>
      </w:pPr>
      <w:r w:rsidRPr="00D01E04">
        <w:rPr>
          <w:rFonts w:ascii="Arial" w:hAnsi="Arial" w:cs="Arial"/>
          <w:sz w:val="20"/>
          <w:szCs w:val="20"/>
        </w:rPr>
        <w:t xml:space="preserve">Nakoľko </w:t>
      </w:r>
      <w:r w:rsidR="008A7C37">
        <w:rPr>
          <w:rFonts w:ascii="Arial" w:hAnsi="Arial" w:cs="Arial"/>
          <w:sz w:val="20"/>
          <w:szCs w:val="20"/>
        </w:rPr>
        <w:t>objednávateľ</w:t>
      </w:r>
      <w:r w:rsidRPr="00D01E04">
        <w:rPr>
          <w:rFonts w:ascii="Arial" w:hAnsi="Arial" w:cs="Arial"/>
          <w:sz w:val="20"/>
          <w:szCs w:val="20"/>
        </w:rPr>
        <w:t xml:space="preserve"> nedisponuje komponentom na ukladanie a poskytovanie údajov pre automatizovanú prípravu podkladov pre omnikanálovú komunikáciu, súčasťou dodávky musí byť Komunikačný Datamart (relačná databáza, rozhrania a funkcionality). Tento kľúčový komponent musí byť realizovaný on Premise v infraštruktúre </w:t>
      </w:r>
      <w:r w:rsidR="008A7C37">
        <w:rPr>
          <w:rFonts w:ascii="Arial" w:hAnsi="Arial" w:cs="Arial"/>
          <w:sz w:val="20"/>
          <w:szCs w:val="20"/>
        </w:rPr>
        <w:t>objednávateľa</w:t>
      </w:r>
      <w:r w:rsidRPr="00D01E04">
        <w:rPr>
          <w:rFonts w:ascii="Arial" w:hAnsi="Arial" w:cs="Arial"/>
          <w:sz w:val="20"/>
          <w:szCs w:val="20"/>
        </w:rPr>
        <w:t xml:space="preserve"> a môže byť realizovaný na báze existujúceho DWH riešenia, alebo formou nezávislého komponentu.</w:t>
      </w:r>
    </w:p>
    <w:p w14:paraId="57532BF9" w14:textId="77777777" w:rsidR="00EC68E9" w:rsidRPr="00D01E04" w:rsidRDefault="00EC68E9" w:rsidP="00EC68E9">
      <w:pPr>
        <w:rPr>
          <w:rFonts w:ascii="Arial" w:hAnsi="Arial" w:cs="Arial"/>
          <w:sz w:val="20"/>
          <w:szCs w:val="20"/>
        </w:rPr>
      </w:pPr>
    </w:p>
    <w:p w14:paraId="2CCACFD1" w14:textId="77777777" w:rsidR="00EC68E9" w:rsidRPr="00D01E04" w:rsidRDefault="00EC68E9" w:rsidP="00EC68E9">
      <w:pPr>
        <w:pStyle w:val="Nadpis2"/>
        <w:numPr>
          <w:ilvl w:val="1"/>
          <w:numId w:val="42"/>
        </w:numPr>
        <w:spacing w:before="0"/>
        <w:rPr>
          <w:rFonts w:ascii="Arial" w:hAnsi="Arial" w:cs="Arial"/>
          <w:sz w:val="20"/>
          <w:szCs w:val="20"/>
        </w:rPr>
      </w:pPr>
      <w:bookmarkStart w:id="25" w:name="_Toc90291765"/>
      <w:r w:rsidRPr="00D01E04">
        <w:rPr>
          <w:rFonts w:ascii="Arial" w:hAnsi="Arial" w:cs="Arial"/>
          <w:sz w:val="20"/>
          <w:szCs w:val="20"/>
        </w:rPr>
        <w:t xml:space="preserve"> Základný rozsah požadovanej dodávky</w:t>
      </w:r>
      <w:bookmarkEnd w:id="25"/>
    </w:p>
    <w:p w14:paraId="7B934F07" w14:textId="77777777" w:rsidR="00EC68E9" w:rsidRPr="00D01E04" w:rsidRDefault="00EC68E9" w:rsidP="00EC68E9">
      <w:pPr>
        <w:rPr>
          <w:rFonts w:ascii="Arial" w:hAnsi="Arial" w:cs="Arial"/>
          <w:sz w:val="20"/>
          <w:szCs w:val="20"/>
        </w:rPr>
      </w:pPr>
    </w:p>
    <w:p w14:paraId="5D4BB208" w14:textId="77777777" w:rsidR="00EC68E9" w:rsidRPr="00D01E04" w:rsidRDefault="00EC68E9" w:rsidP="0074311E">
      <w:pPr>
        <w:jc w:val="both"/>
        <w:rPr>
          <w:rFonts w:ascii="Arial" w:hAnsi="Arial" w:cs="Arial"/>
          <w:sz w:val="20"/>
          <w:szCs w:val="20"/>
        </w:rPr>
      </w:pPr>
      <w:r w:rsidRPr="00D01E04">
        <w:rPr>
          <w:rFonts w:ascii="Arial" w:hAnsi="Arial" w:cs="Arial"/>
          <w:sz w:val="20"/>
          <w:szCs w:val="20"/>
        </w:rPr>
        <w:t>Predmetom dodávky musia byť nasledovné súčasti:</w:t>
      </w:r>
    </w:p>
    <w:p w14:paraId="3BF9CBBA" w14:textId="7271C133"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Customer Communication Management platforma, jej Online, NRT a Batch rozhrania na okolité systémy v zmysle uvedených funkčných a nefunk</w:t>
      </w:r>
      <w:r w:rsidR="00A662D5">
        <w:rPr>
          <w:rFonts w:ascii="Arial" w:hAnsi="Arial" w:cs="Arial"/>
          <w:sz w:val="20"/>
          <w:szCs w:val="20"/>
        </w:rPr>
        <w:t>č</w:t>
      </w:r>
      <w:r w:rsidRPr="00D01E04">
        <w:rPr>
          <w:rFonts w:ascii="Arial" w:hAnsi="Arial" w:cs="Arial"/>
          <w:sz w:val="20"/>
          <w:szCs w:val="20"/>
        </w:rPr>
        <w:t>ných požiadaviek</w:t>
      </w:r>
    </w:p>
    <w:p w14:paraId="79096AD8" w14:textId="77777777"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Communication Datamart a jeho Online, NRT a Batch rozhrania na okolité systémy v zmysle uvedených funkčných a nefunkčných požiadaviek</w:t>
      </w:r>
    </w:p>
    <w:p w14:paraId="7954DD39" w14:textId="77777777"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Implementácia nových omnikanálových a migrácia existujúcich komunikácií vrátane príslušných šablón</w:t>
      </w:r>
    </w:p>
    <w:p w14:paraId="47B7BE2E" w14:textId="77777777"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Centrálne spracovanie PRINT požiadaviek bez potreby realizácie zmien na rozhraniach integrovaných systémov</w:t>
      </w:r>
    </w:p>
    <w:p w14:paraId="6F07C8E5" w14:textId="77777777"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Iniciálne naplnenie a konfigurácia Customer Communication Management platformy a Communication Datamart</w:t>
      </w:r>
    </w:p>
    <w:p w14:paraId="18B2DF65" w14:textId="691A9457" w:rsidR="00EC68E9" w:rsidRPr="00D01E04" w:rsidRDefault="00EC68E9" w:rsidP="0074311E">
      <w:pPr>
        <w:pStyle w:val="Odsekzoznamu"/>
        <w:numPr>
          <w:ilvl w:val="0"/>
          <w:numId w:val="40"/>
        </w:numPr>
        <w:ind w:left="714" w:hanging="357"/>
        <w:contextualSpacing w:val="0"/>
        <w:jc w:val="both"/>
        <w:rPr>
          <w:rFonts w:ascii="Arial" w:hAnsi="Arial" w:cs="Arial"/>
          <w:sz w:val="20"/>
          <w:szCs w:val="20"/>
        </w:rPr>
      </w:pPr>
      <w:r w:rsidRPr="00D01E04">
        <w:rPr>
          <w:rFonts w:ascii="Arial" w:hAnsi="Arial" w:cs="Arial"/>
          <w:sz w:val="20"/>
          <w:szCs w:val="20"/>
        </w:rPr>
        <w:t xml:space="preserve">Vyčistenie a konsolidácia kontaktných informácií naprieč systémami </w:t>
      </w:r>
      <w:r w:rsidR="008A7C37">
        <w:rPr>
          <w:rFonts w:ascii="Arial" w:hAnsi="Arial" w:cs="Arial"/>
          <w:sz w:val="20"/>
          <w:szCs w:val="20"/>
        </w:rPr>
        <w:t>objednávateľa</w:t>
      </w:r>
    </w:p>
    <w:p w14:paraId="2130F63E" w14:textId="5D042280" w:rsidR="00EC68E9" w:rsidRPr="00D01E04" w:rsidRDefault="004F4EA9" w:rsidP="0074311E">
      <w:pPr>
        <w:pStyle w:val="Odsekzoznamu"/>
        <w:numPr>
          <w:ilvl w:val="0"/>
          <w:numId w:val="40"/>
        </w:numPr>
        <w:ind w:left="714" w:hanging="357"/>
        <w:contextualSpacing w:val="0"/>
        <w:jc w:val="both"/>
        <w:rPr>
          <w:rFonts w:ascii="Arial" w:hAnsi="Arial" w:cs="Arial"/>
          <w:sz w:val="20"/>
          <w:szCs w:val="20"/>
        </w:rPr>
      </w:pPr>
      <w:r>
        <w:rPr>
          <w:rFonts w:ascii="Arial" w:hAnsi="Arial" w:cs="Arial"/>
          <w:sz w:val="20"/>
          <w:szCs w:val="20"/>
        </w:rPr>
        <w:t>I</w:t>
      </w:r>
      <w:r w:rsidR="00EC68E9" w:rsidRPr="00D01E04">
        <w:rPr>
          <w:rFonts w:ascii="Arial" w:hAnsi="Arial" w:cs="Arial"/>
          <w:sz w:val="20"/>
          <w:szCs w:val="20"/>
        </w:rPr>
        <w:t>ntegráci</w:t>
      </w:r>
      <w:r>
        <w:rPr>
          <w:rFonts w:ascii="Arial" w:hAnsi="Arial" w:cs="Arial"/>
          <w:sz w:val="20"/>
          <w:szCs w:val="20"/>
        </w:rPr>
        <w:t>a</w:t>
      </w:r>
      <w:r w:rsidR="00EC68E9" w:rsidRPr="00D01E04">
        <w:rPr>
          <w:rFonts w:ascii="Arial" w:hAnsi="Arial" w:cs="Arial"/>
          <w:sz w:val="20"/>
          <w:szCs w:val="20"/>
        </w:rPr>
        <w:t xml:space="preserve"> vyššie uvedených komponent do architektúry </w:t>
      </w:r>
      <w:r w:rsidR="008A7C37">
        <w:rPr>
          <w:rFonts w:ascii="Arial" w:hAnsi="Arial" w:cs="Arial"/>
          <w:sz w:val="20"/>
          <w:szCs w:val="20"/>
        </w:rPr>
        <w:t>objednávateľa</w:t>
      </w:r>
    </w:p>
    <w:p w14:paraId="6511D960" w14:textId="77777777" w:rsidR="00EC68E9" w:rsidRPr="00D01E04" w:rsidRDefault="00EC68E9" w:rsidP="0074311E">
      <w:pPr>
        <w:jc w:val="both"/>
        <w:outlineLvl w:val="2"/>
        <w:rPr>
          <w:rFonts w:ascii="Arial" w:hAnsi="Arial" w:cs="Arial"/>
          <w:b/>
          <w:bCs/>
          <w:color w:val="070707"/>
          <w:sz w:val="20"/>
          <w:szCs w:val="20"/>
        </w:rPr>
      </w:pPr>
    </w:p>
    <w:p w14:paraId="16C48ABE" w14:textId="77777777" w:rsidR="00EC68E9" w:rsidRPr="00D01E04" w:rsidRDefault="00EC68E9" w:rsidP="000160AC">
      <w:pPr>
        <w:jc w:val="center"/>
        <w:outlineLvl w:val="2"/>
        <w:rPr>
          <w:rFonts w:ascii="Arial" w:hAnsi="Arial" w:cs="Arial"/>
          <w:b/>
          <w:bCs/>
          <w:color w:val="070707"/>
          <w:sz w:val="20"/>
          <w:szCs w:val="20"/>
        </w:rPr>
      </w:pPr>
    </w:p>
    <w:p w14:paraId="5EE3B7F3" w14:textId="77777777" w:rsidR="00EC68E9" w:rsidRPr="00D01E04" w:rsidRDefault="00EC68E9" w:rsidP="000160AC">
      <w:pPr>
        <w:jc w:val="center"/>
        <w:outlineLvl w:val="2"/>
        <w:rPr>
          <w:rFonts w:ascii="Arial" w:hAnsi="Arial" w:cs="Arial"/>
          <w:b/>
          <w:bCs/>
          <w:color w:val="070707"/>
          <w:sz w:val="20"/>
          <w:szCs w:val="20"/>
        </w:rPr>
      </w:pPr>
    </w:p>
    <w:p w14:paraId="3B40F372" w14:textId="77777777" w:rsidR="00EC68E9" w:rsidRPr="00D01E04" w:rsidRDefault="00EC68E9" w:rsidP="000160AC">
      <w:pPr>
        <w:jc w:val="center"/>
        <w:outlineLvl w:val="2"/>
        <w:rPr>
          <w:rFonts w:ascii="Arial" w:hAnsi="Arial" w:cs="Arial"/>
          <w:b/>
          <w:bCs/>
          <w:color w:val="070707"/>
          <w:sz w:val="20"/>
          <w:szCs w:val="20"/>
        </w:rPr>
      </w:pPr>
    </w:p>
    <w:p w14:paraId="7D7A74E0" w14:textId="77777777" w:rsidR="00EC68E9" w:rsidRPr="00D01E04" w:rsidRDefault="00EC68E9" w:rsidP="000160AC">
      <w:pPr>
        <w:jc w:val="center"/>
        <w:outlineLvl w:val="2"/>
        <w:rPr>
          <w:rFonts w:ascii="Arial" w:hAnsi="Arial" w:cs="Arial"/>
          <w:b/>
          <w:bCs/>
          <w:color w:val="070707"/>
          <w:sz w:val="20"/>
          <w:szCs w:val="20"/>
        </w:rPr>
      </w:pPr>
    </w:p>
    <w:p w14:paraId="1BF3CE24" w14:textId="77777777" w:rsidR="00EC68E9" w:rsidRPr="00D01E04" w:rsidRDefault="00EC68E9" w:rsidP="000160AC">
      <w:pPr>
        <w:jc w:val="center"/>
        <w:outlineLvl w:val="2"/>
        <w:rPr>
          <w:rFonts w:ascii="Arial" w:hAnsi="Arial" w:cs="Arial"/>
          <w:b/>
          <w:bCs/>
          <w:color w:val="070707"/>
          <w:sz w:val="20"/>
          <w:szCs w:val="20"/>
        </w:rPr>
      </w:pPr>
    </w:p>
    <w:p w14:paraId="4BAE8FCD" w14:textId="77777777" w:rsidR="00EC68E9" w:rsidRPr="00D01E04" w:rsidRDefault="00EC68E9" w:rsidP="000160AC">
      <w:pPr>
        <w:jc w:val="center"/>
        <w:outlineLvl w:val="2"/>
        <w:rPr>
          <w:rFonts w:ascii="Arial" w:hAnsi="Arial" w:cs="Arial"/>
          <w:b/>
          <w:bCs/>
          <w:color w:val="070707"/>
          <w:sz w:val="20"/>
          <w:szCs w:val="20"/>
        </w:rPr>
      </w:pPr>
    </w:p>
    <w:p w14:paraId="14086B95" w14:textId="77777777" w:rsidR="00EC68E9" w:rsidRPr="00D01E04" w:rsidRDefault="00EC68E9" w:rsidP="000160AC">
      <w:pPr>
        <w:jc w:val="center"/>
        <w:outlineLvl w:val="2"/>
        <w:rPr>
          <w:rFonts w:ascii="Arial" w:hAnsi="Arial" w:cs="Arial"/>
          <w:b/>
          <w:bCs/>
          <w:color w:val="070707"/>
          <w:sz w:val="20"/>
          <w:szCs w:val="20"/>
        </w:rPr>
      </w:pPr>
    </w:p>
    <w:p w14:paraId="052B65DF" w14:textId="77777777" w:rsidR="00EC68E9" w:rsidRPr="00D01E04" w:rsidRDefault="00EC68E9" w:rsidP="000160AC">
      <w:pPr>
        <w:jc w:val="center"/>
        <w:outlineLvl w:val="2"/>
        <w:rPr>
          <w:rFonts w:ascii="Arial" w:hAnsi="Arial" w:cs="Arial"/>
          <w:b/>
          <w:bCs/>
          <w:color w:val="070707"/>
          <w:sz w:val="20"/>
          <w:szCs w:val="20"/>
        </w:rPr>
      </w:pPr>
    </w:p>
    <w:p w14:paraId="1628500C" w14:textId="77777777" w:rsidR="00EC68E9" w:rsidRPr="00D01E04" w:rsidRDefault="00EC68E9" w:rsidP="000160AC">
      <w:pPr>
        <w:jc w:val="center"/>
        <w:outlineLvl w:val="2"/>
        <w:rPr>
          <w:rFonts w:ascii="Arial" w:hAnsi="Arial" w:cs="Arial"/>
          <w:b/>
          <w:bCs/>
          <w:color w:val="070707"/>
          <w:sz w:val="20"/>
          <w:szCs w:val="20"/>
        </w:rPr>
      </w:pPr>
    </w:p>
    <w:p w14:paraId="2CC83E2D" w14:textId="77777777" w:rsidR="00EC68E9" w:rsidRPr="00D01E04" w:rsidRDefault="00EC68E9" w:rsidP="000160AC">
      <w:pPr>
        <w:jc w:val="center"/>
        <w:outlineLvl w:val="2"/>
        <w:rPr>
          <w:rFonts w:ascii="Arial" w:hAnsi="Arial" w:cs="Arial"/>
          <w:b/>
          <w:bCs/>
          <w:color w:val="070707"/>
          <w:szCs w:val="20"/>
        </w:rPr>
      </w:pPr>
    </w:p>
    <w:p w14:paraId="5E631DCC" w14:textId="77777777" w:rsidR="00EC68E9" w:rsidRPr="00D01E04" w:rsidRDefault="00EC68E9" w:rsidP="000160AC">
      <w:pPr>
        <w:jc w:val="center"/>
        <w:outlineLvl w:val="2"/>
        <w:rPr>
          <w:rFonts w:ascii="Arial" w:hAnsi="Arial" w:cs="Arial"/>
          <w:b/>
          <w:bCs/>
          <w:color w:val="070707"/>
          <w:szCs w:val="20"/>
        </w:rPr>
      </w:pPr>
    </w:p>
    <w:p w14:paraId="304BCA9E" w14:textId="77777777" w:rsidR="00EC68E9" w:rsidRPr="00D01E04" w:rsidRDefault="00EC68E9" w:rsidP="000160AC">
      <w:pPr>
        <w:jc w:val="center"/>
        <w:outlineLvl w:val="2"/>
        <w:rPr>
          <w:rFonts w:ascii="Arial" w:hAnsi="Arial" w:cs="Arial"/>
          <w:b/>
          <w:bCs/>
          <w:color w:val="070707"/>
          <w:szCs w:val="20"/>
        </w:rPr>
      </w:pPr>
    </w:p>
    <w:p w14:paraId="25589F24" w14:textId="77777777" w:rsidR="00EC68E9" w:rsidRPr="00D01E04" w:rsidRDefault="00EC68E9" w:rsidP="000160AC">
      <w:pPr>
        <w:jc w:val="center"/>
        <w:outlineLvl w:val="2"/>
        <w:rPr>
          <w:rFonts w:ascii="Arial" w:hAnsi="Arial" w:cs="Arial"/>
          <w:b/>
          <w:bCs/>
          <w:color w:val="070707"/>
          <w:szCs w:val="20"/>
        </w:rPr>
      </w:pPr>
    </w:p>
    <w:p w14:paraId="2EEA6128" w14:textId="77777777" w:rsidR="00EC68E9" w:rsidRPr="00D01E04" w:rsidRDefault="00EC68E9" w:rsidP="000160AC">
      <w:pPr>
        <w:jc w:val="center"/>
        <w:outlineLvl w:val="2"/>
        <w:rPr>
          <w:rFonts w:ascii="Arial" w:hAnsi="Arial" w:cs="Arial"/>
          <w:b/>
          <w:bCs/>
          <w:color w:val="070707"/>
          <w:szCs w:val="20"/>
        </w:rPr>
      </w:pPr>
    </w:p>
    <w:p w14:paraId="56D17A95" w14:textId="77777777" w:rsidR="00EC68E9" w:rsidRPr="00D01E04" w:rsidRDefault="00EC68E9" w:rsidP="000160AC">
      <w:pPr>
        <w:jc w:val="center"/>
        <w:outlineLvl w:val="2"/>
        <w:rPr>
          <w:rFonts w:ascii="Arial" w:hAnsi="Arial" w:cs="Arial"/>
          <w:b/>
          <w:bCs/>
          <w:color w:val="070707"/>
          <w:szCs w:val="20"/>
        </w:rPr>
      </w:pPr>
    </w:p>
    <w:p w14:paraId="45F30A1E" w14:textId="10AE7642" w:rsidR="00EC68E9" w:rsidRDefault="00EC68E9" w:rsidP="000160AC">
      <w:pPr>
        <w:jc w:val="center"/>
        <w:outlineLvl w:val="2"/>
        <w:rPr>
          <w:rFonts w:ascii="Arial" w:hAnsi="Arial" w:cs="Arial"/>
          <w:b/>
          <w:bCs/>
          <w:color w:val="070707"/>
          <w:szCs w:val="20"/>
        </w:rPr>
      </w:pPr>
    </w:p>
    <w:p w14:paraId="0FFB7F7F" w14:textId="3E56E37C" w:rsidR="00526D99" w:rsidRDefault="00526D99" w:rsidP="000160AC">
      <w:pPr>
        <w:jc w:val="center"/>
        <w:outlineLvl w:val="2"/>
        <w:rPr>
          <w:rFonts w:ascii="Arial" w:hAnsi="Arial" w:cs="Arial"/>
          <w:b/>
          <w:bCs/>
          <w:color w:val="070707"/>
          <w:szCs w:val="20"/>
        </w:rPr>
      </w:pPr>
    </w:p>
    <w:p w14:paraId="2661D64D" w14:textId="1267220A" w:rsidR="00526D99" w:rsidRDefault="00526D99" w:rsidP="000160AC">
      <w:pPr>
        <w:jc w:val="center"/>
        <w:outlineLvl w:val="2"/>
        <w:rPr>
          <w:rFonts w:ascii="Arial" w:hAnsi="Arial" w:cs="Arial"/>
          <w:b/>
          <w:bCs/>
          <w:color w:val="070707"/>
          <w:szCs w:val="20"/>
        </w:rPr>
      </w:pPr>
    </w:p>
    <w:p w14:paraId="199199D9" w14:textId="01C7E6DD" w:rsidR="00526D99" w:rsidRDefault="00526D99" w:rsidP="000160AC">
      <w:pPr>
        <w:jc w:val="center"/>
        <w:outlineLvl w:val="2"/>
        <w:rPr>
          <w:rFonts w:ascii="Arial" w:hAnsi="Arial" w:cs="Arial"/>
          <w:b/>
          <w:bCs/>
          <w:color w:val="070707"/>
          <w:szCs w:val="20"/>
        </w:rPr>
      </w:pPr>
    </w:p>
    <w:p w14:paraId="6CF05545" w14:textId="77777777" w:rsidR="00526D99" w:rsidRPr="00D01E04" w:rsidRDefault="00526D99" w:rsidP="000160AC">
      <w:pPr>
        <w:jc w:val="center"/>
        <w:outlineLvl w:val="2"/>
        <w:rPr>
          <w:rFonts w:ascii="Arial" w:hAnsi="Arial" w:cs="Arial"/>
          <w:b/>
          <w:bCs/>
          <w:color w:val="070707"/>
          <w:szCs w:val="20"/>
        </w:rPr>
      </w:pPr>
    </w:p>
    <w:p w14:paraId="0DEA5B4C" w14:textId="1E586594" w:rsidR="00B81A8D" w:rsidRPr="00D01E04" w:rsidRDefault="00B81A8D" w:rsidP="00B81A8D">
      <w:pPr>
        <w:jc w:val="center"/>
        <w:outlineLvl w:val="2"/>
        <w:rPr>
          <w:rFonts w:ascii="Arial" w:hAnsi="Arial" w:cs="Arial"/>
          <w:b/>
          <w:bCs/>
          <w:color w:val="070707"/>
          <w:szCs w:val="20"/>
        </w:rPr>
      </w:pPr>
      <w:r w:rsidRPr="00D01E04">
        <w:rPr>
          <w:rFonts w:ascii="Arial" w:hAnsi="Arial" w:cs="Arial"/>
          <w:b/>
          <w:bCs/>
          <w:color w:val="070707"/>
          <w:szCs w:val="20"/>
        </w:rPr>
        <w:lastRenderedPageBreak/>
        <w:t xml:space="preserve">Príloha č. </w:t>
      </w:r>
      <w:r w:rsidR="00A33D14" w:rsidRPr="00D01E04">
        <w:rPr>
          <w:rFonts w:ascii="Arial" w:hAnsi="Arial" w:cs="Arial"/>
          <w:b/>
          <w:bCs/>
          <w:color w:val="070707"/>
          <w:szCs w:val="20"/>
        </w:rPr>
        <w:t>2</w:t>
      </w:r>
    </w:p>
    <w:p w14:paraId="7556EE83" w14:textId="2EF13F7B" w:rsidR="00B67E39" w:rsidRDefault="00B639AE" w:rsidP="00B81A8D">
      <w:pPr>
        <w:jc w:val="center"/>
        <w:outlineLvl w:val="2"/>
        <w:rPr>
          <w:rFonts w:ascii="Arial" w:hAnsi="Arial" w:cs="Arial"/>
          <w:b/>
          <w:bCs/>
          <w:color w:val="070707"/>
          <w:szCs w:val="20"/>
        </w:rPr>
      </w:pPr>
      <w:r w:rsidRPr="0053028E">
        <w:rPr>
          <w:rFonts w:ascii="Arial" w:hAnsi="Arial" w:cs="Arial"/>
          <w:b/>
          <w:bCs/>
          <w:color w:val="070707"/>
          <w:szCs w:val="20"/>
        </w:rPr>
        <w:t>Harmonogram postupu prác</w:t>
      </w:r>
      <w:r>
        <w:rPr>
          <w:rFonts w:ascii="Arial" w:hAnsi="Arial" w:cs="Arial"/>
          <w:b/>
          <w:bCs/>
          <w:color w:val="070707"/>
          <w:szCs w:val="20"/>
        </w:rPr>
        <w:t xml:space="preserve"> </w:t>
      </w:r>
      <w:r w:rsidR="00CC6D39">
        <w:rPr>
          <w:rFonts w:ascii="Arial" w:hAnsi="Arial" w:cs="Arial"/>
          <w:b/>
          <w:bCs/>
          <w:color w:val="070707"/>
          <w:szCs w:val="20"/>
        </w:rPr>
        <w:t>a akceptačné kritériá</w:t>
      </w:r>
    </w:p>
    <w:p w14:paraId="14AB6C62" w14:textId="5036CA49" w:rsidR="00A33D14" w:rsidRPr="00D01E04" w:rsidRDefault="00A33D14" w:rsidP="00A33D14">
      <w:pPr>
        <w:jc w:val="both"/>
        <w:rPr>
          <w:rFonts w:ascii="Arial" w:hAnsi="Arial" w:cs="Arial"/>
        </w:rPr>
      </w:pPr>
    </w:p>
    <w:p w14:paraId="60CC6229" w14:textId="77777777" w:rsidR="00A33D14" w:rsidRPr="00D01E04" w:rsidRDefault="00A33D14" w:rsidP="0053028E">
      <w:pPr>
        <w:pStyle w:val="Odsekzoznamu"/>
        <w:numPr>
          <w:ilvl w:val="0"/>
          <w:numId w:val="45"/>
        </w:numPr>
        <w:ind w:left="0" w:firstLine="0"/>
        <w:jc w:val="both"/>
        <w:rPr>
          <w:rFonts w:ascii="Arial" w:hAnsi="Arial" w:cs="Arial"/>
          <w:b/>
          <w:bCs/>
        </w:rPr>
      </w:pPr>
      <w:r w:rsidRPr="00D01E04">
        <w:rPr>
          <w:rFonts w:ascii="Arial" w:hAnsi="Arial" w:cs="Arial"/>
          <w:b/>
          <w:bCs/>
        </w:rPr>
        <w:t>Fáza 1 – Architektúra a integrácia (D+3M)</w:t>
      </w:r>
    </w:p>
    <w:p w14:paraId="1BDEB79B" w14:textId="77777777" w:rsidR="00A33D14" w:rsidRPr="00D01E04" w:rsidRDefault="00A33D14">
      <w:pPr>
        <w:jc w:val="both"/>
        <w:rPr>
          <w:rFonts w:ascii="Arial" w:hAnsi="Arial" w:cs="Arial"/>
          <w:sz w:val="22"/>
          <w:szCs w:val="22"/>
        </w:rPr>
      </w:pPr>
    </w:p>
    <w:p w14:paraId="11870804" w14:textId="7A6E6649" w:rsidR="00C46CAE" w:rsidRDefault="00DB0D3F" w:rsidP="0053028E">
      <w:pPr>
        <w:spacing w:line="276" w:lineRule="auto"/>
        <w:jc w:val="both"/>
        <w:rPr>
          <w:rFonts w:ascii="Arial" w:hAnsi="Arial" w:cs="Arial"/>
          <w:sz w:val="20"/>
          <w:szCs w:val="20"/>
        </w:rPr>
      </w:pPr>
      <w:r>
        <w:rPr>
          <w:rFonts w:ascii="Arial" w:hAnsi="Arial" w:cs="Arial"/>
          <w:sz w:val="20"/>
          <w:szCs w:val="20"/>
        </w:rPr>
        <w:t>„</w:t>
      </w:r>
      <w:r w:rsidR="00C46CAE">
        <w:rPr>
          <w:rFonts w:ascii="Arial" w:hAnsi="Arial" w:cs="Arial"/>
          <w:sz w:val="20"/>
          <w:szCs w:val="20"/>
        </w:rPr>
        <w:t>D</w:t>
      </w:r>
      <w:r>
        <w:rPr>
          <w:rFonts w:ascii="Arial" w:hAnsi="Arial" w:cs="Arial"/>
          <w:sz w:val="20"/>
          <w:szCs w:val="20"/>
        </w:rPr>
        <w:t>“</w:t>
      </w:r>
      <w:r w:rsidR="00C46CAE">
        <w:rPr>
          <w:rFonts w:ascii="Arial" w:hAnsi="Arial" w:cs="Arial"/>
          <w:sz w:val="20"/>
          <w:szCs w:val="20"/>
        </w:rPr>
        <w:t xml:space="preserve"> </w:t>
      </w:r>
      <w:r>
        <w:rPr>
          <w:rFonts w:ascii="Arial" w:hAnsi="Arial" w:cs="Arial"/>
          <w:sz w:val="20"/>
          <w:szCs w:val="20"/>
        </w:rPr>
        <w:t>z</w:t>
      </w:r>
      <w:r w:rsidR="00C46CAE">
        <w:rPr>
          <w:rFonts w:ascii="Arial" w:hAnsi="Arial" w:cs="Arial"/>
          <w:sz w:val="20"/>
          <w:szCs w:val="20"/>
        </w:rPr>
        <w:t>namená deň účinnosti tejto zmluvy.</w:t>
      </w:r>
    </w:p>
    <w:p w14:paraId="4A3680B0" w14:textId="110DB85E"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Implementácia CCM platformy s batch napojením na vstupy zo zdrojového systému s nastaveným rozhraním (ZPIS, WebJet) pre servisnú a marketingovú komunikáci</w:t>
      </w:r>
      <w:r w:rsidR="00A662D5">
        <w:rPr>
          <w:rFonts w:ascii="Arial" w:hAnsi="Arial" w:cs="Arial"/>
          <w:sz w:val="20"/>
          <w:szCs w:val="20"/>
        </w:rPr>
        <w:t>u</w:t>
      </w:r>
      <w:r w:rsidR="00D01E04">
        <w:rPr>
          <w:rFonts w:ascii="Arial" w:hAnsi="Arial" w:cs="Arial"/>
          <w:sz w:val="20"/>
          <w:szCs w:val="20"/>
        </w:rPr>
        <w:t>.</w:t>
      </w:r>
    </w:p>
    <w:p w14:paraId="4A9E2AD0" w14:textId="12F221E9"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Implementácia automatizácie centrálnej tlače pre dennú tlač</w:t>
      </w:r>
      <w:r w:rsidR="00D01E04">
        <w:rPr>
          <w:rFonts w:ascii="Arial" w:hAnsi="Arial" w:cs="Arial"/>
          <w:sz w:val="20"/>
          <w:szCs w:val="20"/>
        </w:rPr>
        <w:t>.</w:t>
      </w:r>
    </w:p>
    <w:p w14:paraId="32F51882"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Analýza zdrojových systémov ePOB, ZPIS a WebJet a v súčasnosti poskytovaných extraktov pre MIS. Dizajn dátového modelu komunikačného datamartu.</w:t>
      </w:r>
    </w:p>
    <w:p w14:paraId="1B8F0526"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Integrovanie a konsolidácia dostupných kontaktov medzi WebJet a ZPIS systémami do CCM internej komunikačnej databázy.</w:t>
      </w:r>
    </w:p>
    <w:p w14:paraId="234F9C58" w14:textId="3031CB0F"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Konfigurácia a aktivácia CCM komunikačnej histórie obsahujúcej kontakty realizované cez CCM</w:t>
      </w:r>
      <w:r w:rsidR="00D01E04">
        <w:rPr>
          <w:rFonts w:ascii="Arial" w:hAnsi="Arial" w:cs="Arial"/>
          <w:sz w:val="20"/>
          <w:szCs w:val="20"/>
        </w:rPr>
        <w:t>.</w:t>
      </w:r>
    </w:p>
    <w:p w14:paraId="31BEF93D"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Implementácia tlačového adaptéra, ktorý zabezpečí odchytenie vygenerovaného RTF dokumentu na výstupe so ZPISu bez potreby robenia zmeny na ZPISe.</w:t>
      </w:r>
    </w:p>
    <w:p w14:paraId="07CFAC55"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Analýza existujúcich dátových zdrojov a návrh konsolidovanej jednej verzie súhlasov, návrh integrácie existujúcich systémov s centrálnou CCM databázou kontaktov. Implementácia základnej sady pravidiel pre konsolidáciu súhlasov.</w:t>
      </w:r>
    </w:p>
    <w:p w14:paraId="217EB23A" w14:textId="43DDAFA5"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Opt-in a opt-out z prebiehajúcej komunikácie cez CCM platformu.</w:t>
      </w:r>
    </w:p>
    <w:p w14:paraId="14882BEC" w14:textId="77777777" w:rsidR="00A33D14" w:rsidRPr="00D01E04" w:rsidRDefault="00A33D14">
      <w:pPr>
        <w:jc w:val="both"/>
        <w:rPr>
          <w:rFonts w:ascii="Arial" w:hAnsi="Arial" w:cs="Arial"/>
          <w:sz w:val="22"/>
          <w:szCs w:val="22"/>
        </w:rPr>
      </w:pPr>
    </w:p>
    <w:p w14:paraId="4709AFD6" w14:textId="77777777" w:rsidR="00A33D14" w:rsidRPr="00D01E04" w:rsidRDefault="00A33D14" w:rsidP="0053028E">
      <w:pPr>
        <w:pStyle w:val="Odsekzoznamu"/>
        <w:numPr>
          <w:ilvl w:val="0"/>
          <w:numId w:val="45"/>
        </w:numPr>
        <w:ind w:left="0" w:firstLine="0"/>
        <w:jc w:val="both"/>
        <w:rPr>
          <w:rFonts w:ascii="Arial" w:hAnsi="Arial" w:cs="Arial"/>
          <w:b/>
          <w:bCs/>
        </w:rPr>
      </w:pPr>
      <w:r w:rsidRPr="00D01E04">
        <w:rPr>
          <w:rFonts w:ascii="Arial" w:hAnsi="Arial" w:cs="Arial"/>
          <w:b/>
          <w:bCs/>
        </w:rPr>
        <w:t>Fáza 2 - Architektúra a integrácia pokračovanie (D+9M)</w:t>
      </w:r>
    </w:p>
    <w:p w14:paraId="59AB79EF" w14:textId="77777777" w:rsidR="00A33D14" w:rsidRPr="00D01E04" w:rsidRDefault="00A33D14">
      <w:pPr>
        <w:spacing w:line="276" w:lineRule="auto"/>
        <w:ind w:left="-360"/>
        <w:jc w:val="both"/>
        <w:rPr>
          <w:rFonts w:ascii="Arial" w:hAnsi="Arial" w:cs="Arial"/>
          <w:u w:val="single"/>
        </w:rPr>
      </w:pPr>
    </w:p>
    <w:p w14:paraId="2271B3D2"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Aktivácia Komunikačného datamartu ako primárneho zdroja pre event triggered marketingovú komunikáciu.</w:t>
      </w:r>
    </w:p>
    <w:p w14:paraId="15BEAFF1"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Aktivácia Komunikačného datamartu ako sekundárneho zdroja pre event triggered servisnú komunikáciu.</w:t>
      </w:r>
    </w:p>
    <w:p w14:paraId="279D1C7D"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Umožnenie definovania event triggered kampaní ako aj servisnej komunikácie nad komunikačným datamartom s využitím CCM GUI.</w:t>
      </w:r>
    </w:p>
    <w:p w14:paraId="215E49CE"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Migrácia manuálnych kampani z prvej fázy do plne riadených cez definované event trigery nad Komunikačným Datamartom.</w:t>
      </w:r>
    </w:p>
    <w:p w14:paraId="38BB9BC5" w14:textId="4E452B23"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 xml:space="preserve">Integrácia spätnej väzby od klienta do prostredia </w:t>
      </w:r>
      <w:r w:rsidR="00207C7D">
        <w:rPr>
          <w:rFonts w:ascii="Arial" w:hAnsi="Arial" w:cs="Arial"/>
          <w:sz w:val="20"/>
          <w:szCs w:val="20"/>
        </w:rPr>
        <w:t>Objednávateľ</w:t>
      </w:r>
      <w:r w:rsidRPr="00D01E04">
        <w:rPr>
          <w:rFonts w:ascii="Arial" w:hAnsi="Arial" w:cs="Arial"/>
          <w:sz w:val="20"/>
          <w:szCs w:val="20"/>
        </w:rPr>
        <w:t xml:space="preserve"> - do systémov, ktoré potrebujú získať spätnú informáciu o akcii na strane klienta.</w:t>
      </w:r>
    </w:p>
    <w:p w14:paraId="71D0060F"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Integrácia na priame dávky realizujúce event driven komunikácie riadené ZPISom alebo ePobočkou.</w:t>
      </w:r>
    </w:p>
    <w:p w14:paraId="1C2E840A" w14:textId="19EA2D75"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 xml:space="preserve">Integrácia osobných a kontaktných dát o klientoch a partneroch, </w:t>
      </w:r>
      <w:r w:rsidR="008B0395">
        <w:rPr>
          <w:rFonts w:ascii="Arial" w:hAnsi="Arial" w:cs="Arial"/>
          <w:sz w:val="20"/>
          <w:szCs w:val="20"/>
        </w:rPr>
        <w:t>hradenie</w:t>
      </w:r>
      <w:r w:rsidRPr="00D01E04">
        <w:rPr>
          <w:rFonts w:ascii="Arial" w:hAnsi="Arial" w:cs="Arial"/>
          <w:sz w:val="20"/>
          <w:szCs w:val="20"/>
        </w:rPr>
        <w:t xml:space="preserve"> poistného klientom, replikácia operatívneho registra súhlasov, replikácia napočítaných atribútov z kontaktnej histórie, nahranie a správa offline klientských DBs. </w:t>
      </w:r>
    </w:p>
    <w:p w14:paraId="0271248F"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Naintegrovanie targeting modulu na data mart pre definovanie event driven automatizovaných komunikácií.</w:t>
      </w:r>
    </w:p>
    <w:p w14:paraId="55065174"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Integrácia ePobočky a call centra ako ďalšieho externého zdroja pre získavanie obsahu komunikačnej histórie a pre zápis do centralizovanej komunikačnej histórie.</w:t>
      </w:r>
    </w:p>
    <w:p w14:paraId="4DEEA8A1"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Integrácia vybraných pôvodne PRINT komunikácií cez API rozhranie ZPISu.</w:t>
      </w:r>
    </w:p>
    <w:p w14:paraId="300B16CF"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Analýza požiadaviek (business a technických) na cieľové riešenie súhlasov, vrátane integračných požiadaviek.</w:t>
      </w:r>
    </w:p>
    <w:p w14:paraId="4C5E7915" w14:textId="77777777" w:rsidR="00A33D14" w:rsidRPr="00D01E04" w:rsidRDefault="00A33D14" w:rsidP="0053028E">
      <w:pPr>
        <w:spacing w:line="276" w:lineRule="auto"/>
        <w:jc w:val="both"/>
        <w:rPr>
          <w:rFonts w:ascii="Arial" w:hAnsi="Arial" w:cs="Arial"/>
          <w:sz w:val="20"/>
          <w:szCs w:val="20"/>
        </w:rPr>
      </w:pPr>
      <w:r w:rsidRPr="00D01E04">
        <w:rPr>
          <w:rFonts w:ascii="Arial" w:hAnsi="Arial" w:cs="Arial"/>
          <w:sz w:val="20"/>
          <w:szCs w:val="20"/>
        </w:rPr>
        <w:t>Design a implementácia cieľového riešenia súhlasov integrovaného na kľúčové systémy.</w:t>
      </w:r>
    </w:p>
    <w:p w14:paraId="5F5809BF" w14:textId="77777777" w:rsidR="00A33D14" w:rsidRPr="00D01E04" w:rsidRDefault="00A33D14">
      <w:pPr>
        <w:spacing w:line="276" w:lineRule="auto"/>
        <w:ind w:left="-360"/>
        <w:jc w:val="both"/>
        <w:rPr>
          <w:rFonts w:ascii="Arial" w:hAnsi="Arial" w:cs="Arial"/>
          <w:sz w:val="20"/>
          <w:szCs w:val="20"/>
        </w:rPr>
      </w:pPr>
    </w:p>
    <w:p w14:paraId="4F7ACC89" w14:textId="77777777" w:rsidR="00A33D14" w:rsidRPr="00D01E04" w:rsidRDefault="00A33D14" w:rsidP="00A33D14">
      <w:pPr>
        <w:pStyle w:val="Odsekzoznamu"/>
        <w:numPr>
          <w:ilvl w:val="0"/>
          <w:numId w:val="45"/>
        </w:numPr>
        <w:ind w:left="0"/>
        <w:jc w:val="both"/>
        <w:rPr>
          <w:rFonts w:ascii="Arial" w:hAnsi="Arial" w:cs="Arial"/>
          <w:b/>
          <w:bCs/>
        </w:rPr>
      </w:pPr>
      <w:r w:rsidRPr="00D01E04">
        <w:rPr>
          <w:rFonts w:ascii="Arial" w:hAnsi="Arial" w:cs="Arial"/>
          <w:b/>
          <w:bCs/>
        </w:rPr>
        <w:t>Fáza 3 - Postupná migrácia na základoch realizovanej architektúry (D+24M)</w:t>
      </w:r>
    </w:p>
    <w:p w14:paraId="3D0191D5" w14:textId="77777777" w:rsidR="00E41570" w:rsidRPr="00D01E04" w:rsidRDefault="00E41570" w:rsidP="00A33D14">
      <w:pPr>
        <w:jc w:val="both"/>
        <w:rPr>
          <w:rFonts w:ascii="Arial" w:hAnsi="Arial" w:cs="Arial"/>
          <w:sz w:val="22"/>
          <w:szCs w:val="22"/>
        </w:rPr>
      </w:pPr>
    </w:p>
    <w:p w14:paraId="67A0B0C5" w14:textId="47DEA52B" w:rsidR="00B81A8D" w:rsidRPr="0053028E" w:rsidRDefault="00E41570" w:rsidP="0053028E">
      <w:pPr>
        <w:outlineLvl w:val="2"/>
        <w:rPr>
          <w:rFonts w:ascii="Arial" w:hAnsi="Arial" w:cs="Arial"/>
          <w:sz w:val="20"/>
          <w:szCs w:val="20"/>
        </w:rPr>
      </w:pPr>
      <w:r w:rsidRPr="0053028E">
        <w:rPr>
          <w:rFonts w:ascii="Arial" w:hAnsi="Arial" w:cs="Arial"/>
          <w:sz w:val="20"/>
          <w:szCs w:val="20"/>
        </w:rPr>
        <w:t xml:space="preserve">Výber počtu, typu a rozsahu migrovaných komunikácii bude realizovaná podľa aktuálnych biznis priorít a dostupných biznis / IT kapacít. Celkový počet premigrovaných komunikácii na konci </w:t>
      </w:r>
      <w:r w:rsidR="00564B67">
        <w:rPr>
          <w:rFonts w:ascii="Arial" w:hAnsi="Arial" w:cs="Arial"/>
          <w:sz w:val="20"/>
          <w:szCs w:val="20"/>
        </w:rPr>
        <w:t xml:space="preserve">Fázy </w:t>
      </w:r>
      <w:r w:rsidRPr="0053028E">
        <w:rPr>
          <w:rFonts w:ascii="Arial" w:hAnsi="Arial" w:cs="Arial"/>
          <w:sz w:val="20"/>
          <w:szCs w:val="20"/>
        </w:rPr>
        <w:t>3 by mal byť maximálne 40% z celkových komunikácií ak</w:t>
      </w:r>
      <w:r w:rsidR="004727AB">
        <w:rPr>
          <w:rFonts w:ascii="Arial" w:hAnsi="Arial" w:cs="Arial"/>
          <w:sz w:val="20"/>
          <w:szCs w:val="20"/>
        </w:rPr>
        <w:t xml:space="preserve">tívnych pred začiatkom </w:t>
      </w:r>
      <w:r w:rsidR="007A7EDF">
        <w:rPr>
          <w:rFonts w:ascii="Arial" w:hAnsi="Arial" w:cs="Arial"/>
          <w:sz w:val="20"/>
          <w:szCs w:val="20"/>
        </w:rPr>
        <w:t>plnenia predmetu tejto zmluvy</w:t>
      </w:r>
      <w:r w:rsidR="00F028BE">
        <w:rPr>
          <w:rFonts w:ascii="Arial" w:hAnsi="Arial" w:cs="Arial"/>
          <w:sz w:val="20"/>
          <w:szCs w:val="20"/>
        </w:rPr>
        <w:t>.</w:t>
      </w:r>
    </w:p>
    <w:p w14:paraId="32570E9F" w14:textId="6B93DA76" w:rsidR="00B81A8D" w:rsidRDefault="00B81A8D" w:rsidP="00B81A8D">
      <w:pPr>
        <w:jc w:val="center"/>
        <w:outlineLvl w:val="2"/>
        <w:rPr>
          <w:rFonts w:ascii="Arial" w:hAnsi="Arial" w:cs="Arial"/>
          <w:b/>
          <w:bCs/>
          <w:color w:val="070707"/>
          <w:sz w:val="20"/>
          <w:szCs w:val="20"/>
        </w:rPr>
      </w:pPr>
    </w:p>
    <w:p w14:paraId="2230E318" w14:textId="4884DDDE" w:rsidR="00BA37A5" w:rsidRDefault="00BA37A5" w:rsidP="00B81A8D">
      <w:pPr>
        <w:jc w:val="center"/>
        <w:outlineLvl w:val="2"/>
        <w:rPr>
          <w:rFonts w:ascii="Arial" w:hAnsi="Arial" w:cs="Arial"/>
          <w:b/>
          <w:bCs/>
          <w:color w:val="070707"/>
          <w:sz w:val="20"/>
          <w:szCs w:val="20"/>
        </w:rPr>
      </w:pPr>
    </w:p>
    <w:p w14:paraId="5DD7299A" w14:textId="399EFA59" w:rsidR="000160AC" w:rsidRPr="00D01E04" w:rsidRDefault="000160AC" w:rsidP="000160AC">
      <w:pPr>
        <w:jc w:val="center"/>
        <w:outlineLvl w:val="2"/>
        <w:rPr>
          <w:rFonts w:ascii="Arial" w:hAnsi="Arial" w:cs="Arial"/>
          <w:b/>
          <w:bCs/>
          <w:color w:val="070707"/>
          <w:szCs w:val="20"/>
        </w:rPr>
      </w:pPr>
      <w:r w:rsidRPr="00D01E04">
        <w:rPr>
          <w:rFonts w:ascii="Arial" w:hAnsi="Arial" w:cs="Arial"/>
          <w:b/>
          <w:bCs/>
          <w:color w:val="070707"/>
          <w:szCs w:val="20"/>
        </w:rPr>
        <w:lastRenderedPageBreak/>
        <w:t xml:space="preserve">Príloha č. </w:t>
      </w:r>
      <w:r w:rsidR="00EB4134">
        <w:rPr>
          <w:rFonts w:ascii="Arial" w:hAnsi="Arial" w:cs="Arial"/>
          <w:b/>
          <w:bCs/>
          <w:color w:val="070707"/>
          <w:szCs w:val="20"/>
        </w:rPr>
        <w:t>3</w:t>
      </w:r>
    </w:p>
    <w:p w14:paraId="2263E12C" w14:textId="77777777" w:rsidR="000160AC" w:rsidRPr="00D01E04" w:rsidRDefault="000160AC" w:rsidP="000160AC">
      <w:pPr>
        <w:jc w:val="center"/>
        <w:outlineLvl w:val="2"/>
        <w:rPr>
          <w:rFonts w:ascii="Arial" w:hAnsi="Arial" w:cs="Arial"/>
          <w:b/>
          <w:bCs/>
          <w:color w:val="070707"/>
          <w:szCs w:val="20"/>
        </w:rPr>
      </w:pPr>
    </w:p>
    <w:p w14:paraId="655B57B3" w14:textId="11E8E020" w:rsidR="000160AC" w:rsidRPr="00D01E04" w:rsidRDefault="00EB4134" w:rsidP="000F3D3E">
      <w:pPr>
        <w:spacing w:before="60" w:after="60"/>
        <w:jc w:val="center"/>
        <w:outlineLvl w:val="2"/>
        <w:rPr>
          <w:rFonts w:ascii="Arial" w:hAnsi="Arial" w:cs="Arial"/>
          <w:b/>
          <w:bCs/>
          <w:color w:val="070707"/>
          <w:sz w:val="32"/>
          <w:szCs w:val="32"/>
        </w:rPr>
      </w:pPr>
      <w:r>
        <w:rPr>
          <w:rFonts w:ascii="Arial" w:hAnsi="Arial" w:cs="Arial"/>
          <w:b/>
          <w:bCs/>
          <w:color w:val="070707"/>
          <w:sz w:val="32"/>
          <w:szCs w:val="32"/>
        </w:rPr>
        <w:t>Preberací protokol</w:t>
      </w:r>
    </w:p>
    <w:p w14:paraId="7C40604A" w14:textId="77777777" w:rsidR="000160AC" w:rsidRPr="00D01E04" w:rsidRDefault="000160AC" w:rsidP="000160AC">
      <w:pPr>
        <w:spacing w:before="60" w:after="60"/>
        <w:jc w:val="center"/>
        <w:outlineLvl w:val="2"/>
        <w:rPr>
          <w:rFonts w:ascii="Arial" w:hAnsi="Arial" w:cs="Arial"/>
          <w:b/>
          <w:bCs/>
          <w:color w:val="070707"/>
          <w:szCs w:val="20"/>
        </w:rPr>
      </w:pPr>
    </w:p>
    <w:tbl>
      <w:tblPr>
        <w:tblStyle w:val="Mriekatabuky1"/>
        <w:tblW w:w="0" w:type="auto"/>
        <w:tblLook w:val="04A0" w:firstRow="1" w:lastRow="0" w:firstColumn="1" w:lastColumn="0" w:noHBand="0" w:noVBand="1"/>
      </w:tblPr>
      <w:tblGrid>
        <w:gridCol w:w="4539"/>
        <w:gridCol w:w="4523"/>
      </w:tblGrid>
      <w:tr w:rsidR="000160AC" w:rsidRPr="009864E4" w14:paraId="52BC350A" w14:textId="77777777" w:rsidTr="00977A64">
        <w:tc>
          <w:tcPr>
            <w:tcW w:w="4814" w:type="dxa"/>
          </w:tcPr>
          <w:p w14:paraId="4CBAF729" w14:textId="77777777" w:rsidR="000160AC" w:rsidRPr="009864E4" w:rsidRDefault="000160AC" w:rsidP="00977A64">
            <w:pPr>
              <w:spacing w:before="60" w:after="60"/>
              <w:outlineLvl w:val="2"/>
              <w:rPr>
                <w:rFonts w:ascii="Arial" w:hAnsi="Arial" w:cs="Arial"/>
                <w:bCs/>
                <w:color w:val="070707"/>
                <w:sz w:val="20"/>
                <w:szCs w:val="20"/>
              </w:rPr>
            </w:pPr>
            <w:r w:rsidRPr="009864E4">
              <w:rPr>
                <w:rFonts w:ascii="Arial" w:hAnsi="Arial" w:cs="Arial"/>
                <w:bCs/>
                <w:color w:val="070707"/>
                <w:sz w:val="20"/>
                <w:szCs w:val="20"/>
              </w:rPr>
              <w:t>Objednávateľ</w:t>
            </w:r>
          </w:p>
        </w:tc>
        <w:tc>
          <w:tcPr>
            <w:tcW w:w="4814" w:type="dxa"/>
          </w:tcPr>
          <w:p w14:paraId="3BA8B889" w14:textId="77777777" w:rsidR="000160AC" w:rsidRPr="009864E4" w:rsidRDefault="000160AC" w:rsidP="00977A64">
            <w:pPr>
              <w:spacing w:before="60" w:after="60"/>
              <w:outlineLvl w:val="2"/>
              <w:rPr>
                <w:rFonts w:ascii="Arial" w:hAnsi="Arial" w:cs="Arial"/>
                <w:bCs/>
                <w:color w:val="070707"/>
                <w:sz w:val="20"/>
                <w:szCs w:val="20"/>
              </w:rPr>
            </w:pPr>
            <w:r w:rsidRPr="009864E4">
              <w:rPr>
                <w:rFonts w:ascii="Arial" w:hAnsi="Arial" w:cs="Arial"/>
                <w:bCs/>
                <w:color w:val="070707"/>
                <w:sz w:val="20"/>
                <w:szCs w:val="20"/>
              </w:rPr>
              <w:t>Všeobecná zdravotná poisťovňa, a.s., Panónska cesta 2, 851 04 Bratislava</w:t>
            </w:r>
          </w:p>
        </w:tc>
      </w:tr>
      <w:tr w:rsidR="000160AC" w:rsidRPr="009864E4" w14:paraId="03411F48" w14:textId="77777777" w:rsidTr="00977A64">
        <w:tc>
          <w:tcPr>
            <w:tcW w:w="4814" w:type="dxa"/>
          </w:tcPr>
          <w:p w14:paraId="194B8F3C" w14:textId="3B47D4A3" w:rsidR="000160AC" w:rsidRPr="009864E4" w:rsidRDefault="00001AF6" w:rsidP="00977A64">
            <w:pPr>
              <w:spacing w:before="60" w:after="60"/>
              <w:outlineLvl w:val="2"/>
              <w:rPr>
                <w:rFonts w:ascii="Arial" w:hAnsi="Arial" w:cs="Arial"/>
                <w:bCs/>
                <w:color w:val="070707"/>
                <w:sz w:val="20"/>
                <w:szCs w:val="20"/>
              </w:rPr>
            </w:pPr>
            <w:r>
              <w:rPr>
                <w:rFonts w:ascii="Arial" w:hAnsi="Arial" w:cs="Arial"/>
                <w:bCs/>
                <w:color w:val="070707"/>
                <w:sz w:val="20"/>
                <w:szCs w:val="20"/>
              </w:rPr>
              <w:t>Zhotoviteľ</w:t>
            </w:r>
          </w:p>
        </w:tc>
        <w:tc>
          <w:tcPr>
            <w:tcW w:w="4814" w:type="dxa"/>
          </w:tcPr>
          <w:p w14:paraId="02C2B908" w14:textId="77777777" w:rsidR="000160AC" w:rsidRPr="009864E4" w:rsidRDefault="000160AC" w:rsidP="00977A64">
            <w:pPr>
              <w:spacing w:before="60" w:after="60"/>
              <w:outlineLvl w:val="2"/>
              <w:rPr>
                <w:rFonts w:ascii="Arial" w:hAnsi="Arial" w:cs="Arial"/>
                <w:bCs/>
                <w:color w:val="070707"/>
                <w:sz w:val="20"/>
                <w:szCs w:val="20"/>
              </w:rPr>
            </w:pPr>
          </w:p>
        </w:tc>
      </w:tr>
    </w:tbl>
    <w:p w14:paraId="7459C98C" w14:textId="77777777" w:rsidR="000160AC" w:rsidRPr="009864E4" w:rsidRDefault="000160AC" w:rsidP="000160AC">
      <w:pPr>
        <w:spacing w:before="60" w:after="60"/>
        <w:jc w:val="center"/>
        <w:outlineLvl w:val="2"/>
        <w:rPr>
          <w:rFonts w:ascii="Arial" w:hAnsi="Arial" w:cs="Arial"/>
          <w:b/>
          <w:bCs/>
          <w:color w:val="070707"/>
          <w:sz w:val="20"/>
          <w:szCs w:val="20"/>
        </w:rPr>
      </w:pPr>
    </w:p>
    <w:tbl>
      <w:tblPr>
        <w:tblStyle w:val="Mriekatabuky1"/>
        <w:tblW w:w="0" w:type="auto"/>
        <w:tblLook w:val="04A0" w:firstRow="1" w:lastRow="0" w:firstColumn="1" w:lastColumn="0" w:noHBand="0" w:noVBand="1"/>
      </w:tblPr>
      <w:tblGrid>
        <w:gridCol w:w="4532"/>
        <w:gridCol w:w="4530"/>
      </w:tblGrid>
      <w:tr w:rsidR="000160AC" w:rsidRPr="009864E4" w14:paraId="57FDA279" w14:textId="77777777" w:rsidTr="00977A64">
        <w:tc>
          <w:tcPr>
            <w:tcW w:w="4814" w:type="dxa"/>
          </w:tcPr>
          <w:p w14:paraId="33960022" w14:textId="77777777" w:rsidR="000160AC" w:rsidRPr="009864E4" w:rsidRDefault="000160AC" w:rsidP="00977A64">
            <w:pPr>
              <w:spacing w:before="60" w:after="60"/>
              <w:outlineLvl w:val="2"/>
              <w:rPr>
                <w:rFonts w:ascii="Arial" w:hAnsi="Arial" w:cs="Arial"/>
                <w:bCs/>
                <w:color w:val="070707"/>
                <w:sz w:val="20"/>
                <w:szCs w:val="20"/>
              </w:rPr>
            </w:pPr>
            <w:r w:rsidRPr="009864E4">
              <w:rPr>
                <w:rFonts w:ascii="Arial" w:hAnsi="Arial" w:cs="Arial"/>
                <w:bCs/>
                <w:color w:val="070707"/>
                <w:sz w:val="20"/>
                <w:szCs w:val="20"/>
              </w:rPr>
              <w:t>Zmluva</w:t>
            </w:r>
          </w:p>
        </w:tc>
        <w:tc>
          <w:tcPr>
            <w:tcW w:w="4814" w:type="dxa"/>
          </w:tcPr>
          <w:p w14:paraId="1C8FE980" w14:textId="35AE84DC" w:rsidR="000160AC" w:rsidRPr="009864E4" w:rsidRDefault="0054291D" w:rsidP="00977A64">
            <w:pPr>
              <w:spacing w:before="60" w:after="60"/>
              <w:outlineLvl w:val="2"/>
              <w:rPr>
                <w:rFonts w:ascii="Arial" w:hAnsi="Arial" w:cs="Arial"/>
                <w:bCs/>
                <w:color w:val="070707"/>
                <w:sz w:val="20"/>
                <w:szCs w:val="20"/>
              </w:rPr>
            </w:pPr>
            <w:r>
              <w:rPr>
                <w:rFonts w:ascii="Arial" w:hAnsi="Arial" w:cs="Arial"/>
                <w:bCs/>
                <w:color w:val="070707"/>
                <w:sz w:val="20"/>
                <w:szCs w:val="20"/>
              </w:rPr>
              <w:t>Zmluva o dielo a poskytovaní služieb</w:t>
            </w:r>
          </w:p>
        </w:tc>
      </w:tr>
      <w:tr w:rsidR="000160AC" w:rsidRPr="009864E4" w14:paraId="520928E6" w14:textId="77777777" w:rsidTr="00977A64">
        <w:tc>
          <w:tcPr>
            <w:tcW w:w="4814" w:type="dxa"/>
          </w:tcPr>
          <w:p w14:paraId="384EE708" w14:textId="77777777" w:rsidR="000160AC" w:rsidRPr="009864E4" w:rsidRDefault="000160AC" w:rsidP="00977A64">
            <w:pPr>
              <w:spacing w:before="60" w:after="60"/>
              <w:outlineLvl w:val="2"/>
              <w:rPr>
                <w:rFonts w:ascii="Arial" w:hAnsi="Arial" w:cs="Arial"/>
                <w:bCs/>
                <w:color w:val="070707"/>
                <w:sz w:val="20"/>
                <w:szCs w:val="20"/>
              </w:rPr>
            </w:pPr>
            <w:r w:rsidRPr="009864E4">
              <w:rPr>
                <w:rFonts w:ascii="Arial" w:hAnsi="Arial" w:cs="Arial"/>
                <w:bCs/>
                <w:color w:val="070707"/>
                <w:sz w:val="20"/>
                <w:szCs w:val="20"/>
              </w:rPr>
              <w:t>Dátum odovzdania</w:t>
            </w:r>
          </w:p>
        </w:tc>
        <w:tc>
          <w:tcPr>
            <w:tcW w:w="4814" w:type="dxa"/>
          </w:tcPr>
          <w:p w14:paraId="4601E709" w14:textId="77777777" w:rsidR="000160AC" w:rsidRPr="009864E4" w:rsidRDefault="000160AC" w:rsidP="00977A64">
            <w:pPr>
              <w:spacing w:before="60" w:after="60"/>
              <w:outlineLvl w:val="2"/>
              <w:rPr>
                <w:rFonts w:ascii="Arial" w:hAnsi="Arial" w:cs="Arial"/>
                <w:bCs/>
                <w:color w:val="070707"/>
                <w:sz w:val="20"/>
                <w:szCs w:val="20"/>
              </w:rPr>
            </w:pPr>
          </w:p>
        </w:tc>
      </w:tr>
      <w:tr w:rsidR="000160AC" w:rsidRPr="009864E4" w14:paraId="0BE1CF59" w14:textId="77777777" w:rsidTr="00977A64">
        <w:tc>
          <w:tcPr>
            <w:tcW w:w="4814" w:type="dxa"/>
          </w:tcPr>
          <w:p w14:paraId="4472D739" w14:textId="74A34477" w:rsidR="000160AC" w:rsidRPr="009864E4" w:rsidRDefault="000160AC" w:rsidP="0054291D">
            <w:pPr>
              <w:spacing w:before="60" w:after="60"/>
              <w:outlineLvl w:val="2"/>
              <w:rPr>
                <w:rFonts w:ascii="Arial" w:hAnsi="Arial" w:cs="Arial"/>
                <w:bCs/>
                <w:color w:val="070707"/>
                <w:sz w:val="20"/>
                <w:szCs w:val="20"/>
              </w:rPr>
            </w:pPr>
            <w:r w:rsidRPr="009864E4">
              <w:rPr>
                <w:rFonts w:ascii="Arial" w:hAnsi="Arial" w:cs="Arial"/>
                <w:bCs/>
                <w:color w:val="070707"/>
                <w:sz w:val="20"/>
                <w:szCs w:val="20"/>
              </w:rPr>
              <w:t xml:space="preserve">Dátum </w:t>
            </w:r>
            <w:r w:rsidR="0054291D">
              <w:rPr>
                <w:rFonts w:ascii="Arial" w:hAnsi="Arial" w:cs="Arial"/>
                <w:bCs/>
                <w:color w:val="070707"/>
                <w:sz w:val="20"/>
                <w:szCs w:val="20"/>
              </w:rPr>
              <w:t>prevzatia</w:t>
            </w:r>
          </w:p>
        </w:tc>
        <w:tc>
          <w:tcPr>
            <w:tcW w:w="4814" w:type="dxa"/>
          </w:tcPr>
          <w:p w14:paraId="04B76D1E" w14:textId="77777777" w:rsidR="000160AC" w:rsidRPr="009864E4" w:rsidRDefault="000160AC" w:rsidP="00977A64">
            <w:pPr>
              <w:spacing w:before="60" w:after="60"/>
              <w:outlineLvl w:val="2"/>
              <w:rPr>
                <w:rFonts w:ascii="Arial" w:hAnsi="Arial" w:cs="Arial"/>
                <w:bCs/>
                <w:color w:val="070707"/>
                <w:sz w:val="20"/>
                <w:szCs w:val="20"/>
              </w:rPr>
            </w:pPr>
          </w:p>
        </w:tc>
      </w:tr>
      <w:tr w:rsidR="000160AC" w:rsidRPr="009864E4" w14:paraId="4765CF5F" w14:textId="77777777" w:rsidTr="00977A64">
        <w:tc>
          <w:tcPr>
            <w:tcW w:w="4814" w:type="dxa"/>
          </w:tcPr>
          <w:p w14:paraId="70DC4CB1" w14:textId="77777777" w:rsidR="000160AC" w:rsidRPr="009864E4" w:rsidRDefault="000160AC" w:rsidP="00977A64">
            <w:pPr>
              <w:spacing w:before="60" w:after="60"/>
              <w:outlineLvl w:val="2"/>
              <w:rPr>
                <w:rFonts w:ascii="Arial" w:hAnsi="Arial" w:cs="Arial"/>
                <w:bCs/>
                <w:color w:val="070707"/>
                <w:sz w:val="20"/>
                <w:szCs w:val="20"/>
              </w:rPr>
            </w:pPr>
            <w:r w:rsidRPr="009864E4">
              <w:rPr>
                <w:rFonts w:ascii="Arial" w:hAnsi="Arial" w:cs="Arial"/>
                <w:bCs/>
                <w:color w:val="070707"/>
                <w:sz w:val="20"/>
                <w:szCs w:val="20"/>
              </w:rPr>
              <w:t>Miesto odovzdania</w:t>
            </w:r>
          </w:p>
        </w:tc>
        <w:tc>
          <w:tcPr>
            <w:tcW w:w="4814" w:type="dxa"/>
          </w:tcPr>
          <w:p w14:paraId="4E770774" w14:textId="77777777" w:rsidR="000160AC" w:rsidRPr="009864E4" w:rsidRDefault="000160AC" w:rsidP="00977A64">
            <w:pPr>
              <w:spacing w:before="60" w:after="60"/>
              <w:outlineLvl w:val="2"/>
              <w:rPr>
                <w:rFonts w:ascii="Arial" w:hAnsi="Arial" w:cs="Arial"/>
                <w:bCs/>
                <w:color w:val="070707"/>
                <w:sz w:val="20"/>
                <w:szCs w:val="20"/>
              </w:rPr>
            </w:pPr>
          </w:p>
        </w:tc>
      </w:tr>
      <w:tr w:rsidR="000160AC" w:rsidRPr="009864E4" w14:paraId="74E24D36" w14:textId="77777777" w:rsidTr="00977A64">
        <w:tc>
          <w:tcPr>
            <w:tcW w:w="4814" w:type="dxa"/>
          </w:tcPr>
          <w:p w14:paraId="27D14E5F" w14:textId="175F0308" w:rsidR="000160AC" w:rsidRPr="009864E4" w:rsidRDefault="004025FB" w:rsidP="00001AF6">
            <w:pPr>
              <w:spacing w:before="60" w:after="60"/>
              <w:outlineLvl w:val="2"/>
              <w:rPr>
                <w:rFonts w:ascii="Arial" w:hAnsi="Arial" w:cs="Arial"/>
                <w:bCs/>
                <w:color w:val="070707"/>
                <w:sz w:val="20"/>
                <w:szCs w:val="20"/>
              </w:rPr>
            </w:pPr>
            <w:r w:rsidRPr="00422CB0">
              <w:rPr>
                <w:rFonts w:ascii="Arial" w:hAnsi="Arial" w:cs="Arial"/>
                <w:bCs/>
                <w:color w:val="070707"/>
                <w:sz w:val="20"/>
                <w:szCs w:val="20"/>
              </w:rPr>
              <w:t>Poverený zástupca zo strany zhotoviteľa</w:t>
            </w:r>
          </w:p>
        </w:tc>
        <w:tc>
          <w:tcPr>
            <w:tcW w:w="4814" w:type="dxa"/>
          </w:tcPr>
          <w:p w14:paraId="23B86AB4" w14:textId="77777777" w:rsidR="000160AC" w:rsidRPr="009864E4" w:rsidRDefault="000160AC" w:rsidP="00977A64">
            <w:pPr>
              <w:spacing w:before="60" w:after="60"/>
              <w:outlineLvl w:val="2"/>
              <w:rPr>
                <w:rFonts w:ascii="Arial" w:hAnsi="Arial" w:cs="Arial"/>
                <w:bCs/>
                <w:color w:val="070707"/>
                <w:sz w:val="20"/>
                <w:szCs w:val="20"/>
              </w:rPr>
            </w:pPr>
          </w:p>
        </w:tc>
      </w:tr>
      <w:tr w:rsidR="000160AC" w:rsidRPr="009864E4" w14:paraId="13ED57EE" w14:textId="77777777" w:rsidTr="00977A64">
        <w:tc>
          <w:tcPr>
            <w:tcW w:w="4814" w:type="dxa"/>
          </w:tcPr>
          <w:p w14:paraId="28B8F7F2" w14:textId="3C86E584" w:rsidR="000160AC" w:rsidRPr="009864E4" w:rsidRDefault="004025FB" w:rsidP="004025FB">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Poverený zástupca zo strany </w:t>
            </w:r>
            <w:r>
              <w:rPr>
                <w:rFonts w:ascii="Arial" w:hAnsi="Arial" w:cs="Arial"/>
                <w:bCs/>
                <w:color w:val="070707"/>
                <w:sz w:val="20"/>
                <w:szCs w:val="20"/>
              </w:rPr>
              <w:t>objednávateľa</w:t>
            </w:r>
          </w:p>
        </w:tc>
        <w:tc>
          <w:tcPr>
            <w:tcW w:w="4814" w:type="dxa"/>
          </w:tcPr>
          <w:p w14:paraId="5B0CC4F8" w14:textId="77777777" w:rsidR="000160AC" w:rsidRPr="009864E4" w:rsidRDefault="000160AC" w:rsidP="00977A64">
            <w:pPr>
              <w:spacing w:before="60" w:after="60"/>
              <w:outlineLvl w:val="2"/>
              <w:rPr>
                <w:rFonts w:ascii="Arial" w:hAnsi="Arial" w:cs="Arial"/>
                <w:bCs/>
                <w:color w:val="070707"/>
                <w:sz w:val="20"/>
                <w:szCs w:val="20"/>
              </w:rPr>
            </w:pPr>
          </w:p>
        </w:tc>
      </w:tr>
    </w:tbl>
    <w:p w14:paraId="13530647" w14:textId="77777777" w:rsidR="000160AC" w:rsidRPr="00D01E04" w:rsidRDefault="000160AC" w:rsidP="000160AC">
      <w:pPr>
        <w:spacing w:before="60" w:after="60"/>
        <w:jc w:val="center"/>
        <w:outlineLvl w:val="2"/>
        <w:rPr>
          <w:rFonts w:ascii="Arial" w:hAnsi="Arial" w:cs="Arial"/>
          <w:b/>
          <w:bCs/>
          <w:color w:val="070707"/>
          <w:szCs w:val="20"/>
        </w:rPr>
      </w:pPr>
    </w:p>
    <w:p w14:paraId="7B12BA2F" w14:textId="241DE646" w:rsidR="000160AC" w:rsidRPr="00D01E04" w:rsidRDefault="000160AC" w:rsidP="00DD67E4">
      <w:pPr>
        <w:spacing w:before="60" w:after="60"/>
        <w:outlineLvl w:val="2"/>
        <w:rPr>
          <w:rFonts w:ascii="Arial" w:hAnsi="Arial" w:cs="Arial"/>
          <w:bCs/>
          <w:color w:val="070707"/>
          <w:szCs w:val="20"/>
        </w:rPr>
      </w:pPr>
      <w:r w:rsidRPr="00D01E04">
        <w:rPr>
          <w:rFonts w:ascii="Arial" w:hAnsi="Arial" w:cs="Arial"/>
          <w:b/>
          <w:bCs/>
          <w:color w:val="070707"/>
          <w:szCs w:val="20"/>
        </w:rPr>
        <w:t xml:space="preserve">Predmet akceptácie: </w:t>
      </w:r>
      <w:r w:rsidR="00607A21" w:rsidRPr="00D01E04">
        <w:rPr>
          <w:rFonts w:ascii="Arial" w:hAnsi="Arial" w:cs="Arial"/>
          <w:b/>
          <w:sz w:val="20"/>
          <w:szCs w:val="20"/>
        </w:rPr>
        <w:t>Automatizovaná klientska komunikácia</w:t>
      </w:r>
    </w:p>
    <w:p w14:paraId="03B55F27" w14:textId="77777777" w:rsidR="00607A21" w:rsidRPr="00D01E04" w:rsidRDefault="00607A21" w:rsidP="000160AC">
      <w:pPr>
        <w:spacing w:before="60" w:after="60"/>
        <w:jc w:val="both"/>
        <w:outlineLvl w:val="2"/>
        <w:rPr>
          <w:rFonts w:ascii="Arial" w:hAnsi="Arial" w:cs="Arial"/>
          <w:bCs/>
          <w:color w:val="070707"/>
          <w:sz w:val="20"/>
          <w:szCs w:val="20"/>
          <w:highlight w:val="yellow"/>
        </w:rPr>
      </w:pPr>
    </w:p>
    <w:p w14:paraId="237A76DB" w14:textId="5FEC14BF" w:rsidR="00607A21" w:rsidRPr="00D01E04" w:rsidRDefault="00001AF6" w:rsidP="00607A21">
      <w:pPr>
        <w:jc w:val="both"/>
        <w:rPr>
          <w:rFonts w:ascii="Arial" w:hAnsi="Arial" w:cs="Arial"/>
          <w:sz w:val="20"/>
          <w:szCs w:val="20"/>
        </w:rPr>
      </w:pPr>
      <w:r>
        <w:rPr>
          <w:rFonts w:ascii="Arial" w:hAnsi="Arial" w:cs="Arial"/>
          <w:bCs/>
          <w:color w:val="070707"/>
          <w:sz w:val="20"/>
          <w:szCs w:val="20"/>
        </w:rPr>
        <w:t>Zhotoviteľ</w:t>
      </w:r>
      <w:r w:rsidRPr="00D01E04">
        <w:rPr>
          <w:rFonts w:ascii="Arial" w:hAnsi="Arial" w:cs="Arial"/>
          <w:bCs/>
          <w:color w:val="070707"/>
          <w:sz w:val="20"/>
          <w:szCs w:val="20"/>
        </w:rPr>
        <w:t xml:space="preserve"> </w:t>
      </w:r>
      <w:r w:rsidR="000160AC" w:rsidRPr="00D01E04">
        <w:rPr>
          <w:rFonts w:ascii="Arial" w:hAnsi="Arial" w:cs="Arial"/>
          <w:bCs/>
          <w:color w:val="070707"/>
          <w:sz w:val="20"/>
          <w:szCs w:val="20"/>
        </w:rPr>
        <w:t xml:space="preserve">potvrdzuje, že odovzdal objednávateľovi výhradné, </w:t>
      </w:r>
      <w:r w:rsidR="00B07512">
        <w:rPr>
          <w:rFonts w:ascii="Arial" w:hAnsi="Arial" w:cs="Arial"/>
          <w:bCs/>
          <w:color w:val="070707"/>
          <w:sz w:val="20"/>
          <w:szCs w:val="20"/>
        </w:rPr>
        <w:t xml:space="preserve">vecne, </w:t>
      </w:r>
      <w:r w:rsidR="000160AC" w:rsidRPr="00D01E04">
        <w:rPr>
          <w:rFonts w:ascii="Arial" w:hAnsi="Arial" w:cs="Arial"/>
          <w:bCs/>
          <w:color w:val="070707"/>
          <w:sz w:val="20"/>
          <w:szCs w:val="20"/>
        </w:rPr>
        <w:t>územné a časovo neobmedzené právo používania k</w:t>
      </w:r>
      <w:r w:rsidR="00607A21" w:rsidRPr="00D01E04">
        <w:rPr>
          <w:rFonts w:ascii="Arial" w:hAnsi="Arial" w:cs="Arial"/>
          <w:bCs/>
          <w:color w:val="070707"/>
          <w:sz w:val="20"/>
          <w:szCs w:val="20"/>
        </w:rPr>
        <w:t>u</w:t>
      </w:r>
      <w:r w:rsidR="000160AC" w:rsidRPr="00D01E04">
        <w:rPr>
          <w:rFonts w:ascii="Arial" w:hAnsi="Arial" w:cs="Arial"/>
          <w:bCs/>
          <w:color w:val="070707"/>
          <w:sz w:val="20"/>
          <w:szCs w:val="20"/>
        </w:rPr>
        <w:t> </w:t>
      </w:r>
      <w:r w:rsidR="00607A21" w:rsidRPr="00D01E04">
        <w:rPr>
          <w:rFonts w:ascii="Arial" w:hAnsi="Arial" w:cs="Arial"/>
          <w:sz w:val="20"/>
          <w:szCs w:val="20"/>
        </w:rPr>
        <w:t xml:space="preserve">kompletnému riešeniu pre centrálnu správu a automatizáciu klientskej komunikácie (Customer Communication Management platformy), ktorá bude riadiť komunikáciu medzi </w:t>
      </w:r>
      <w:r>
        <w:rPr>
          <w:rFonts w:ascii="Arial" w:hAnsi="Arial" w:cs="Arial"/>
          <w:sz w:val="20"/>
          <w:szCs w:val="20"/>
        </w:rPr>
        <w:t>objednávateľom</w:t>
      </w:r>
      <w:r w:rsidRPr="00D01E04">
        <w:rPr>
          <w:rFonts w:ascii="Arial" w:hAnsi="Arial" w:cs="Arial"/>
          <w:sz w:val="20"/>
          <w:szCs w:val="20"/>
        </w:rPr>
        <w:t xml:space="preserve"> </w:t>
      </w:r>
      <w:r w:rsidR="00607A21" w:rsidRPr="00D01E04">
        <w:rPr>
          <w:rFonts w:ascii="Arial" w:hAnsi="Arial" w:cs="Arial"/>
          <w:sz w:val="20"/>
          <w:szCs w:val="20"/>
        </w:rPr>
        <w:t>a je</w:t>
      </w:r>
      <w:r>
        <w:rPr>
          <w:rFonts w:ascii="Arial" w:hAnsi="Arial" w:cs="Arial"/>
          <w:sz w:val="20"/>
          <w:szCs w:val="20"/>
        </w:rPr>
        <w:t>ho</w:t>
      </w:r>
      <w:r w:rsidR="00607A21" w:rsidRPr="00D01E04">
        <w:rPr>
          <w:rFonts w:ascii="Arial" w:hAnsi="Arial" w:cs="Arial"/>
          <w:sz w:val="20"/>
          <w:szCs w:val="20"/>
        </w:rPr>
        <w:t xml:space="preserve"> klientami a partnermi cez všetky relevantné kanály -PRINT, eMail, SMS, PUSH, Instant messaging</w:t>
      </w:r>
      <w:r w:rsidR="00CC6D39">
        <w:rPr>
          <w:rFonts w:ascii="Arial" w:hAnsi="Arial" w:cs="Arial"/>
          <w:sz w:val="20"/>
          <w:szCs w:val="20"/>
        </w:rPr>
        <w:t xml:space="preserve"> </w:t>
      </w:r>
      <w:r w:rsidR="00CC6D39" w:rsidRPr="00454295">
        <w:rPr>
          <w:rFonts w:ascii="Arial" w:hAnsi="Arial" w:cs="Arial"/>
          <w:b/>
          <w:sz w:val="20"/>
          <w:szCs w:val="20"/>
        </w:rPr>
        <w:t>v zmysle akceptačných kritérií uvedených v Prílohe č.</w:t>
      </w:r>
      <w:r w:rsidR="00CC6D39">
        <w:rPr>
          <w:rFonts w:ascii="Arial" w:hAnsi="Arial" w:cs="Arial"/>
          <w:b/>
          <w:sz w:val="20"/>
          <w:szCs w:val="20"/>
        </w:rPr>
        <w:t xml:space="preserve"> </w:t>
      </w:r>
      <w:r w:rsidR="00CC6D39" w:rsidRPr="00454295">
        <w:rPr>
          <w:rFonts w:ascii="Arial" w:hAnsi="Arial" w:cs="Arial"/>
          <w:b/>
          <w:sz w:val="20"/>
          <w:szCs w:val="20"/>
        </w:rPr>
        <w:t>2 tejto zmluvy</w:t>
      </w:r>
      <w:r w:rsidR="00607A21" w:rsidRPr="00D01E04">
        <w:rPr>
          <w:rFonts w:ascii="Arial" w:hAnsi="Arial" w:cs="Arial"/>
          <w:sz w:val="20"/>
          <w:szCs w:val="20"/>
        </w:rPr>
        <w:t xml:space="preserve">. </w:t>
      </w:r>
    </w:p>
    <w:p w14:paraId="187D9A6F" w14:textId="2874CA1D" w:rsidR="000160AC" w:rsidRPr="00D01E04" w:rsidRDefault="000160AC" w:rsidP="000160AC">
      <w:pPr>
        <w:spacing w:before="60" w:after="60"/>
        <w:jc w:val="both"/>
        <w:outlineLvl w:val="2"/>
        <w:rPr>
          <w:rFonts w:ascii="Arial" w:hAnsi="Arial" w:cs="Arial"/>
          <w:bCs/>
          <w:color w:val="070707"/>
          <w:sz w:val="20"/>
          <w:szCs w:val="20"/>
          <w:highlight w:val="yellow"/>
        </w:rPr>
      </w:pPr>
      <w:r w:rsidRPr="00D01E04">
        <w:rPr>
          <w:rFonts w:ascii="Arial" w:hAnsi="Arial" w:cs="Arial"/>
          <w:bCs/>
          <w:color w:val="070707"/>
          <w:sz w:val="20"/>
          <w:szCs w:val="20"/>
          <w:highlight w:val="yellow"/>
        </w:rPr>
        <w:t xml:space="preserve"> </w:t>
      </w:r>
    </w:p>
    <w:p w14:paraId="2A1A9CA6" w14:textId="7EE4C34B" w:rsidR="000160AC" w:rsidRPr="00D01E04" w:rsidRDefault="000160AC"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Objednávateľ týmto potvrdzuje </w:t>
      </w:r>
      <w:r w:rsidR="00DD67E4">
        <w:rPr>
          <w:rFonts w:ascii="Arial" w:hAnsi="Arial" w:cs="Arial"/>
          <w:bCs/>
          <w:color w:val="070707"/>
          <w:sz w:val="20"/>
          <w:szCs w:val="20"/>
        </w:rPr>
        <w:t>prevzatie</w:t>
      </w:r>
      <w:r w:rsidRPr="00D01E04">
        <w:rPr>
          <w:rFonts w:ascii="Arial" w:hAnsi="Arial" w:cs="Arial"/>
          <w:bCs/>
          <w:color w:val="070707"/>
          <w:sz w:val="20"/>
          <w:szCs w:val="20"/>
        </w:rPr>
        <w:t xml:space="preserve"> predmetu </w:t>
      </w:r>
      <w:r w:rsidR="00001AF6">
        <w:rPr>
          <w:rFonts w:ascii="Arial" w:hAnsi="Arial" w:cs="Arial"/>
          <w:bCs/>
          <w:color w:val="070707"/>
          <w:sz w:val="20"/>
          <w:szCs w:val="20"/>
        </w:rPr>
        <w:t>z</w:t>
      </w:r>
      <w:r w:rsidRPr="00D01E04">
        <w:rPr>
          <w:rFonts w:ascii="Arial" w:hAnsi="Arial" w:cs="Arial"/>
          <w:bCs/>
          <w:color w:val="070707"/>
          <w:sz w:val="20"/>
          <w:szCs w:val="20"/>
        </w:rPr>
        <w:t xml:space="preserve">mluvy v rozsahu </w:t>
      </w:r>
      <w:r w:rsidR="00607A21" w:rsidRPr="00D01E04">
        <w:rPr>
          <w:rFonts w:ascii="Arial" w:hAnsi="Arial" w:cs="Arial"/>
          <w:bCs/>
          <w:color w:val="070707"/>
          <w:sz w:val="20"/>
          <w:szCs w:val="20"/>
        </w:rPr>
        <w:t xml:space="preserve">finálnej </w:t>
      </w:r>
      <w:r w:rsidR="00607A21" w:rsidRPr="00D01E04">
        <w:rPr>
          <w:rFonts w:ascii="Arial" w:hAnsi="Arial" w:cs="Arial"/>
          <w:sz w:val="20"/>
          <w:szCs w:val="20"/>
        </w:rPr>
        <w:t>centrálnej správy a automatizácie klientskej komunikácie (Customer Communication Management platformy).</w:t>
      </w:r>
    </w:p>
    <w:p w14:paraId="7DDB9CA8" w14:textId="2E2BEC74" w:rsidR="000160AC" w:rsidRDefault="000160AC" w:rsidP="000160AC">
      <w:pPr>
        <w:spacing w:before="60" w:after="60"/>
        <w:jc w:val="both"/>
        <w:outlineLvl w:val="2"/>
        <w:rPr>
          <w:rFonts w:ascii="Arial" w:hAnsi="Arial" w:cs="Arial"/>
          <w:bCs/>
          <w:color w:val="070707"/>
          <w:sz w:val="20"/>
          <w:szCs w:val="20"/>
        </w:rPr>
      </w:pPr>
    </w:p>
    <w:p w14:paraId="7908124E" w14:textId="29250145" w:rsidR="000160AC" w:rsidRPr="00D01E04" w:rsidRDefault="000160AC"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V Bratislave dňa </w:t>
      </w:r>
    </w:p>
    <w:p w14:paraId="45B326C2" w14:textId="77777777" w:rsidR="000160AC" w:rsidRPr="00D01E04" w:rsidRDefault="000160AC" w:rsidP="000160AC">
      <w:pPr>
        <w:spacing w:before="60" w:after="60"/>
        <w:jc w:val="both"/>
        <w:outlineLvl w:val="2"/>
        <w:rPr>
          <w:rFonts w:ascii="Arial" w:hAnsi="Arial" w:cs="Arial"/>
          <w:bCs/>
          <w:color w:val="070707"/>
          <w:sz w:val="20"/>
          <w:szCs w:val="20"/>
        </w:rPr>
      </w:pPr>
    </w:p>
    <w:p w14:paraId="04E2B407" w14:textId="158F5FA4" w:rsidR="000160AC" w:rsidRPr="00D01E04" w:rsidRDefault="00D01E04" w:rsidP="000160AC">
      <w:pPr>
        <w:spacing w:before="60" w:after="60"/>
        <w:jc w:val="both"/>
        <w:outlineLvl w:val="2"/>
        <w:rPr>
          <w:rFonts w:ascii="Arial" w:hAnsi="Arial" w:cs="Arial"/>
          <w:bCs/>
          <w:color w:val="070707"/>
          <w:sz w:val="20"/>
          <w:szCs w:val="20"/>
        </w:rPr>
      </w:pPr>
      <w:r>
        <w:rPr>
          <w:rFonts w:ascii="Arial" w:hAnsi="Arial" w:cs="Arial"/>
          <w:bCs/>
          <w:color w:val="070707"/>
          <w:sz w:val="20"/>
          <w:szCs w:val="20"/>
        </w:rPr>
        <w:t xml:space="preserve">Za objednávateľa </w:t>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sidR="000160AC" w:rsidRPr="00D01E04">
        <w:rPr>
          <w:rFonts w:ascii="Arial" w:hAnsi="Arial" w:cs="Arial"/>
          <w:bCs/>
          <w:color w:val="070707"/>
          <w:sz w:val="20"/>
          <w:szCs w:val="20"/>
        </w:rPr>
        <w:t xml:space="preserve">Za </w:t>
      </w:r>
      <w:r w:rsidR="00001AF6">
        <w:rPr>
          <w:rFonts w:ascii="Arial" w:hAnsi="Arial" w:cs="Arial"/>
          <w:bCs/>
          <w:color w:val="070707"/>
          <w:sz w:val="20"/>
          <w:szCs w:val="20"/>
        </w:rPr>
        <w:t>zhotoviteľa</w:t>
      </w:r>
    </w:p>
    <w:p w14:paraId="082111F7" w14:textId="74621F88" w:rsidR="000160AC" w:rsidRDefault="000160AC" w:rsidP="000160AC">
      <w:pPr>
        <w:spacing w:before="60" w:after="60"/>
        <w:jc w:val="both"/>
        <w:outlineLvl w:val="2"/>
        <w:rPr>
          <w:rFonts w:ascii="Arial" w:hAnsi="Arial" w:cs="Arial"/>
          <w:bCs/>
          <w:color w:val="070707"/>
          <w:sz w:val="20"/>
          <w:szCs w:val="20"/>
        </w:rPr>
      </w:pPr>
    </w:p>
    <w:p w14:paraId="7360A7AE" w14:textId="1B7A0AD5" w:rsidR="004025FB" w:rsidRDefault="004025FB" w:rsidP="000160AC">
      <w:pPr>
        <w:spacing w:before="60" w:after="60"/>
        <w:jc w:val="both"/>
        <w:outlineLvl w:val="2"/>
        <w:rPr>
          <w:rFonts w:ascii="Arial" w:hAnsi="Arial" w:cs="Arial"/>
          <w:bCs/>
          <w:color w:val="070707"/>
          <w:sz w:val="20"/>
          <w:szCs w:val="20"/>
        </w:rPr>
      </w:pPr>
    </w:p>
    <w:p w14:paraId="33FE5E14" w14:textId="77777777" w:rsidR="004025FB" w:rsidRPr="00D01E04" w:rsidRDefault="004025FB" w:rsidP="000160AC">
      <w:pPr>
        <w:spacing w:before="60" w:after="60"/>
        <w:jc w:val="both"/>
        <w:outlineLvl w:val="2"/>
        <w:rPr>
          <w:rFonts w:ascii="Arial" w:hAnsi="Arial" w:cs="Arial"/>
          <w:bCs/>
          <w:color w:val="070707"/>
          <w:sz w:val="20"/>
          <w:szCs w:val="20"/>
        </w:rPr>
      </w:pPr>
    </w:p>
    <w:p w14:paraId="77BAE4A7" w14:textId="29DDD392" w:rsidR="000160AC" w:rsidRPr="00D01E04" w:rsidRDefault="000160AC"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w:t>
      </w:r>
      <w:r w:rsidR="00D01E04">
        <w:rPr>
          <w:rFonts w:ascii="Arial" w:hAnsi="Arial" w:cs="Arial"/>
          <w:bCs/>
          <w:color w:val="070707"/>
          <w:sz w:val="20"/>
          <w:szCs w:val="20"/>
        </w:rPr>
        <w:t>...........................</w:t>
      </w:r>
      <w:r w:rsidR="00D01E04">
        <w:rPr>
          <w:rFonts w:ascii="Arial" w:hAnsi="Arial" w:cs="Arial"/>
          <w:bCs/>
          <w:color w:val="070707"/>
          <w:sz w:val="20"/>
          <w:szCs w:val="20"/>
        </w:rPr>
        <w:tab/>
      </w:r>
      <w:r w:rsidR="00D01E04">
        <w:rPr>
          <w:rFonts w:ascii="Arial" w:hAnsi="Arial" w:cs="Arial"/>
          <w:bCs/>
          <w:color w:val="070707"/>
          <w:sz w:val="20"/>
          <w:szCs w:val="20"/>
        </w:rPr>
        <w:tab/>
      </w:r>
      <w:r w:rsidR="00D01E04">
        <w:rPr>
          <w:rFonts w:ascii="Arial" w:hAnsi="Arial" w:cs="Arial"/>
          <w:bCs/>
          <w:color w:val="070707"/>
          <w:sz w:val="20"/>
          <w:szCs w:val="20"/>
        </w:rPr>
        <w:tab/>
      </w:r>
      <w:r w:rsidR="00D01E04">
        <w:rPr>
          <w:rFonts w:ascii="Arial" w:hAnsi="Arial" w:cs="Arial"/>
          <w:bCs/>
          <w:color w:val="070707"/>
          <w:sz w:val="20"/>
          <w:szCs w:val="20"/>
        </w:rPr>
        <w:tab/>
      </w:r>
      <w:r w:rsidRPr="00D01E04">
        <w:rPr>
          <w:rFonts w:ascii="Arial" w:hAnsi="Arial" w:cs="Arial"/>
          <w:bCs/>
          <w:color w:val="070707"/>
          <w:sz w:val="20"/>
          <w:szCs w:val="20"/>
        </w:rPr>
        <w:t>............................................</w:t>
      </w:r>
    </w:p>
    <w:p w14:paraId="57E2D626" w14:textId="487A3C16" w:rsidR="000160AC" w:rsidRPr="00D01E04" w:rsidRDefault="000160AC"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meno a funkcia </w:t>
      </w:r>
      <w:r w:rsidR="00B40783">
        <w:rPr>
          <w:rFonts w:ascii="Arial" w:hAnsi="Arial" w:cs="Arial"/>
          <w:bCs/>
          <w:color w:val="070707"/>
          <w:sz w:val="20"/>
          <w:szCs w:val="20"/>
        </w:rPr>
        <w:t>oprávnenej osoby</w:t>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t xml:space="preserve">meno a funkcia </w:t>
      </w:r>
      <w:r w:rsidR="00B40783">
        <w:rPr>
          <w:rFonts w:ascii="Arial" w:hAnsi="Arial" w:cs="Arial"/>
          <w:bCs/>
          <w:color w:val="070707"/>
          <w:sz w:val="20"/>
          <w:szCs w:val="20"/>
        </w:rPr>
        <w:t xml:space="preserve">štatutárneho orgánu </w:t>
      </w:r>
    </w:p>
    <w:p w14:paraId="343E56D5" w14:textId="4A4BC53A" w:rsidR="000160AC" w:rsidRPr="00D01E04" w:rsidRDefault="00BA37A5" w:rsidP="000160AC">
      <w:pPr>
        <w:spacing w:before="60" w:after="60"/>
        <w:jc w:val="both"/>
        <w:outlineLvl w:val="2"/>
        <w:rPr>
          <w:rFonts w:ascii="Arial" w:hAnsi="Arial" w:cs="Arial"/>
          <w:bCs/>
          <w:color w:val="070707"/>
          <w:sz w:val="20"/>
          <w:szCs w:val="20"/>
        </w:rPr>
      </w:pPr>
      <w:r>
        <w:rPr>
          <w:rFonts w:ascii="Arial" w:hAnsi="Arial" w:cs="Arial"/>
          <w:bCs/>
          <w:color w:val="070707"/>
          <w:sz w:val="20"/>
          <w:szCs w:val="20"/>
        </w:rPr>
        <w:t>objednávateľa</w:t>
      </w:r>
    </w:p>
    <w:p w14:paraId="5695F9DA" w14:textId="62FE6DE8" w:rsidR="000160AC" w:rsidRDefault="000160AC" w:rsidP="000160AC">
      <w:pPr>
        <w:spacing w:before="60" w:after="60"/>
        <w:jc w:val="both"/>
        <w:outlineLvl w:val="2"/>
        <w:rPr>
          <w:rFonts w:ascii="Arial" w:hAnsi="Arial" w:cs="Arial"/>
          <w:bCs/>
          <w:color w:val="070707"/>
          <w:sz w:val="20"/>
          <w:szCs w:val="20"/>
        </w:rPr>
      </w:pPr>
    </w:p>
    <w:p w14:paraId="55CB3D6A" w14:textId="009542D0" w:rsidR="004025FB" w:rsidRDefault="004025FB" w:rsidP="000160AC">
      <w:pPr>
        <w:spacing w:before="60" w:after="60"/>
        <w:jc w:val="both"/>
        <w:outlineLvl w:val="2"/>
        <w:rPr>
          <w:rFonts w:ascii="Arial" w:hAnsi="Arial" w:cs="Arial"/>
          <w:bCs/>
          <w:color w:val="070707"/>
          <w:sz w:val="20"/>
          <w:szCs w:val="20"/>
        </w:rPr>
      </w:pPr>
    </w:p>
    <w:p w14:paraId="7930E6AC" w14:textId="77777777" w:rsidR="004025FB" w:rsidRDefault="004025FB" w:rsidP="000160AC">
      <w:pPr>
        <w:spacing w:before="60" w:after="60"/>
        <w:jc w:val="both"/>
        <w:outlineLvl w:val="2"/>
        <w:rPr>
          <w:rFonts w:ascii="Arial" w:hAnsi="Arial" w:cs="Arial"/>
          <w:bCs/>
          <w:color w:val="070707"/>
          <w:sz w:val="20"/>
          <w:szCs w:val="20"/>
        </w:rPr>
      </w:pPr>
    </w:p>
    <w:p w14:paraId="20BB93FF" w14:textId="77777777" w:rsidR="004025FB" w:rsidRPr="00D01E04" w:rsidRDefault="004025FB" w:rsidP="000160AC">
      <w:pPr>
        <w:spacing w:before="60" w:after="60"/>
        <w:jc w:val="both"/>
        <w:outlineLvl w:val="2"/>
        <w:rPr>
          <w:rFonts w:ascii="Arial" w:hAnsi="Arial" w:cs="Arial"/>
          <w:bCs/>
          <w:color w:val="070707"/>
          <w:sz w:val="20"/>
          <w:szCs w:val="20"/>
        </w:rPr>
      </w:pPr>
    </w:p>
    <w:p w14:paraId="529EFD2E" w14:textId="634A7D64" w:rsidR="000160AC" w:rsidRPr="00D01E04" w:rsidRDefault="000160AC"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w:t>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t>.............................................</w:t>
      </w:r>
    </w:p>
    <w:p w14:paraId="6483E259" w14:textId="579918F5" w:rsidR="000160AC" w:rsidRPr="00D01E04" w:rsidRDefault="00F028BE" w:rsidP="000160AC">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meno a podpis </w:t>
      </w:r>
      <w:r>
        <w:rPr>
          <w:rFonts w:ascii="Arial" w:hAnsi="Arial" w:cs="Arial"/>
          <w:bCs/>
          <w:color w:val="070707"/>
          <w:sz w:val="20"/>
          <w:szCs w:val="20"/>
        </w:rPr>
        <w:t>oprávnenej osoby na akceptáciu</w:t>
      </w:r>
      <w:r w:rsidR="000160AC" w:rsidRPr="00D01E04">
        <w:rPr>
          <w:rFonts w:ascii="Arial" w:hAnsi="Arial" w:cs="Arial"/>
          <w:bCs/>
          <w:color w:val="070707"/>
          <w:sz w:val="20"/>
          <w:szCs w:val="20"/>
        </w:rPr>
        <w:tab/>
      </w:r>
      <w:r w:rsidR="000160AC" w:rsidRPr="00D01E04">
        <w:rPr>
          <w:rFonts w:ascii="Arial" w:hAnsi="Arial" w:cs="Arial"/>
          <w:bCs/>
          <w:color w:val="070707"/>
          <w:sz w:val="20"/>
          <w:szCs w:val="20"/>
        </w:rPr>
        <w:tab/>
        <w:t>meno a podpis projektového manažéra</w:t>
      </w:r>
    </w:p>
    <w:p w14:paraId="2775F36C" w14:textId="77777777" w:rsidR="009D05FF" w:rsidRPr="00D01E04" w:rsidRDefault="009D05FF" w:rsidP="000160AC">
      <w:pPr>
        <w:spacing w:before="60" w:after="60"/>
        <w:jc w:val="both"/>
        <w:outlineLvl w:val="2"/>
        <w:rPr>
          <w:rFonts w:ascii="Arial" w:hAnsi="Arial" w:cs="Arial"/>
          <w:bCs/>
          <w:color w:val="070707"/>
          <w:szCs w:val="20"/>
        </w:rPr>
      </w:pPr>
    </w:p>
    <w:p w14:paraId="282E7E40" w14:textId="449B2416" w:rsidR="00B9151D" w:rsidRDefault="00B9151D" w:rsidP="00EB4134">
      <w:pPr>
        <w:jc w:val="center"/>
        <w:outlineLvl w:val="2"/>
        <w:rPr>
          <w:rFonts w:ascii="Arial" w:hAnsi="Arial" w:cs="Arial"/>
          <w:b/>
          <w:bCs/>
          <w:color w:val="070707"/>
          <w:szCs w:val="20"/>
        </w:rPr>
      </w:pPr>
    </w:p>
    <w:p w14:paraId="0EC4479F" w14:textId="341CDA86" w:rsidR="000F3D3E" w:rsidRDefault="000F3D3E" w:rsidP="00EB4134">
      <w:pPr>
        <w:jc w:val="center"/>
        <w:outlineLvl w:val="2"/>
        <w:rPr>
          <w:rFonts w:ascii="Arial" w:hAnsi="Arial" w:cs="Arial"/>
          <w:b/>
          <w:bCs/>
          <w:color w:val="070707"/>
          <w:szCs w:val="20"/>
        </w:rPr>
      </w:pPr>
    </w:p>
    <w:p w14:paraId="51F81B63" w14:textId="77777777" w:rsidR="000F3D3E" w:rsidRDefault="000F3D3E" w:rsidP="00EB4134">
      <w:pPr>
        <w:jc w:val="center"/>
        <w:outlineLvl w:val="2"/>
        <w:rPr>
          <w:rFonts w:ascii="Arial" w:hAnsi="Arial" w:cs="Arial"/>
          <w:b/>
          <w:bCs/>
          <w:color w:val="070707"/>
          <w:szCs w:val="20"/>
        </w:rPr>
      </w:pPr>
    </w:p>
    <w:p w14:paraId="353FBA41" w14:textId="77777777" w:rsidR="00B9151D" w:rsidRDefault="00B9151D" w:rsidP="00EB4134">
      <w:pPr>
        <w:jc w:val="center"/>
        <w:outlineLvl w:val="2"/>
        <w:rPr>
          <w:rFonts w:ascii="Arial" w:hAnsi="Arial" w:cs="Arial"/>
          <w:b/>
          <w:bCs/>
          <w:color w:val="070707"/>
          <w:szCs w:val="20"/>
        </w:rPr>
      </w:pPr>
    </w:p>
    <w:p w14:paraId="14F3A73A" w14:textId="66448126" w:rsidR="00EB4134" w:rsidRPr="00D01E04" w:rsidRDefault="00EB4134" w:rsidP="00EB4134">
      <w:pPr>
        <w:jc w:val="center"/>
        <w:outlineLvl w:val="2"/>
        <w:rPr>
          <w:rFonts w:ascii="Arial" w:hAnsi="Arial" w:cs="Arial"/>
          <w:b/>
          <w:bCs/>
          <w:color w:val="070707"/>
          <w:szCs w:val="20"/>
        </w:rPr>
      </w:pPr>
      <w:r w:rsidRPr="00D01E04">
        <w:rPr>
          <w:rFonts w:ascii="Arial" w:hAnsi="Arial" w:cs="Arial"/>
          <w:b/>
          <w:bCs/>
          <w:color w:val="070707"/>
          <w:szCs w:val="20"/>
        </w:rPr>
        <w:lastRenderedPageBreak/>
        <w:t xml:space="preserve">Príloha č. </w:t>
      </w:r>
      <w:r>
        <w:rPr>
          <w:rFonts w:ascii="Arial" w:hAnsi="Arial" w:cs="Arial"/>
          <w:b/>
          <w:bCs/>
          <w:color w:val="070707"/>
          <w:szCs w:val="20"/>
        </w:rPr>
        <w:t>4</w:t>
      </w:r>
    </w:p>
    <w:p w14:paraId="6263134A" w14:textId="77777777" w:rsidR="00EB4134" w:rsidRPr="00D01E04" w:rsidRDefault="00EB4134" w:rsidP="00EB4134">
      <w:pPr>
        <w:jc w:val="center"/>
        <w:outlineLvl w:val="2"/>
        <w:rPr>
          <w:rFonts w:ascii="Arial" w:hAnsi="Arial" w:cs="Arial"/>
          <w:b/>
          <w:bCs/>
          <w:color w:val="070707"/>
          <w:szCs w:val="20"/>
        </w:rPr>
      </w:pPr>
    </w:p>
    <w:p w14:paraId="0DE7F911" w14:textId="77777777" w:rsidR="00EB4134" w:rsidRPr="00D01E04" w:rsidRDefault="00EB4134" w:rsidP="00EB4134">
      <w:pPr>
        <w:jc w:val="center"/>
        <w:outlineLvl w:val="2"/>
        <w:rPr>
          <w:rFonts w:ascii="Arial" w:hAnsi="Arial" w:cs="Arial"/>
          <w:b/>
          <w:bCs/>
          <w:color w:val="070707"/>
          <w:szCs w:val="20"/>
        </w:rPr>
      </w:pPr>
      <w:r w:rsidRPr="00D01E04">
        <w:rPr>
          <w:rFonts w:ascii="Arial" w:hAnsi="Arial" w:cs="Arial"/>
          <w:b/>
          <w:bCs/>
          <w:color w:val="070707"/>
          <w:szCs w:val="20"/>
        </w:rPr>
        <w:t xml:space="preserve"> Akceptačný protokol</w:t>
      </w:r>
    </w:p>
    <w:p w14:paraId="174ACC55" w14:textId="77777777" w:rsidR="00EB4134" w:rsidRPr="00D01E04" w:rsidRDefault="00EB4134" w:rsidP="00EB4134">
      <w:pPr>
        <w:spacing w:before="60" w:after="60"/>
        <w:outlineLvl w:val="2"/>
        <w:rPr>
          <w:rFonts w:ascii="Arial" w:hAnsi="Arial" w:cs="Arial"/>
          <w:b/>
          <w:bCs/>
          <w:color w:val="070707"/>
          <w:szCs w:val="20"/>
        </w:rPr>
      </w:pPr>
    </w:p>
    <w:p w14:paraId="01496D50" w14:textId="77777777" w:rsidR="00EB4134" w:rsidRPr="00D01E04" w:rsidRDefault="00EB4134" w:rsidP="00EB4134">
      <w:pPr>
        <w:spacing w:before="60" w:after="60"/>
        <w:jc w:val="center"/>
        <w:outlineLvl w:val="2"/>
        <w:rPr>
          <w:rFonts w:ascii="Arial" w:hAnsi="Arial" w:cs="Arial"/>
          <w:b/>
          <w:bCs/>
          <w:color w:val="070707"/>
          <w:szCs w:val="20"/>
        </w:rPr>
      </w:pPr>
    </w:p>
    <w:tbl>
      <w:tblPr>
        <w:tblStyle w:val="Mriekatabuky1"/>
        <w:tblW w:w="0" w:type="auto"/>
        <w:tblLook w:val="04A0" w:firstRow="1" w:lastRow="0" w:firstColumn="1" w:lastColumn="0" w:noHBand="0" w:noVBand="1"/>
      </w:tblPr>
      <w:tblGrid>
        <w:gridCol w:w="4539"/>
        <w:gridCol w:w="4523"/>
      </w:tblGrid>
      <w:tr w:rsidR="00EB4134" w:rsidRPr="009864E4" w14:paraId="25864BA3" w14:textId="77777777" w:rsidTr="0078774C">
        <w:tc>
          <w:tcPr>
            <w:tcW w:w="4814" w:type="dxa"/>
          </w:tcPr>
          <w:p w14:paraId="78F34590"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Objednávateľ</w:t>
            </w:r>
          </w:p>
        </w:tc>
        <w:tc>
          <w:tcPr>
            <w:tcW w:w="4814" w:type="dxa"/>
          </w:tcPr>
          <w:p w14:paraId="27C0ABA9"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Všeobecná zdravotná poisťovňa, a.s., Panónska cesta 2, 851 04 Bratislava</w:t>
            </w:r>
          </w:p>
        </w:tc>
      </w:tr>
      <w:tr w:rsidR="00EB4134" w:rsidRPr="009864E4" w14:paraId="086D1727" w14:textId="77777777" w:rsidTr="0078774C">
        <w:tc>
          <w:tcPr>
            <w:tcW w:w="4814" w:type="dxa"/>
          </w:tcPr>
          <w:p w14:paraId="2C106C81" w14:textId="77777777" w:rsidR="00EB4134" w:rsidRPr="009864E4" w:rsidRDefault="00EB4134" w:rsidP="0078774C">
            <w:pPr>
              <w:spacing w:before="60" w:after="60"/>
              <w:outlineLvl w:val="2"/>
              <w:rPr>
                <w:rFonts w:ascii="Arial" w:hAnsi="Arial" w:cs="Arial"/>
                <w:bCs/>
                <w:color w:val="070707"/>
                <w:sz w:val="20"/>
                <w:szCs w:val="20"/>
              </w:rPr>
            </w:pPr>
            <w:r>
              <w:rPr>
                <w:rFonts w:ascii="Arial" w:hAnsi="Arial" w:cs="Arial"/>
                <w:bCs/>
                <w:color w:val="070707"/>
                <w:sz w:val="20"/>
                <w:szCs w:val="20"/>
              </w:rPr>
              <w:t>Zhotoviteľ</w:t>
            </w:r>
          </w:p>
        </w:tc>
        <w:tc>
          <w:tcPr>
            <w:tcW w:w="4814" w:type="dxa"/>
          </w:tcPr>
          <w:p w14:paraId="0D1F64DD" w14:textId="77777777" w:rsidR="00EB4134" w:rsidRPr="009864E4" w:rsidRDefault="00EB4134" w:rsidP="0078774C">
            <w:pPr>
              <w:spacing w:before="60" w:after="60"/>
              <w:outlineLvl w:val="2"/>
              <w:rPr>
                <w:rFonts w:ascii="Arial" w:hAnsi="Arial" w:cs="Arial"/>
                <w:bCs/>
                <w:color w:val="070707"/>
                <w:sz w:val="20"/>
                <w:szCs w:val="20"/>
              </w:rPr>
            </w:pPr>
          </w:p>
        </w:tc>
      </w:tr>
    </w:tbl>
    <w:p w14:paraId="5C1DF4BB" w14:textId="77777777" w:rsidR="00EB4134" w:rsidRPr="009864E4" w:rsidRDefault="00EB4134" w:rsidP="00EB4134">
      <w:pPr>
        <w:spacing w:before="60" w:after="60"/>
        <w:jc w:val="center"/>
        <w:outlineLvl w:val="2"/>
        <w:rPr>
          <w:rFonts w:ascii="Arial" w:hAnsi="Arial" w:cs="Arial"/>
          <w:b/>
          <w:bCs/>
          <w:color w:val="070707"/>
          <w:sz w:val="20"/>
          <w:szCs w:val="20"/>
        </w:rPr>
      </w:pPr>
    </w:p>
    <w:tbl>
      <w:tblPr>
        <w:tblStyle w:val="Mriekatabuky1"/>
        <w:tblW w:w="0" w:type="auto"/>
        <w:tblLook w:val="04A0" w:firstRow="1" w:lastRow="0" w:firstColumn="1" w:lastColumn="0" w:noHBand="0" w:noVBand="1"/>
      </w:tblPr>
      <w:tblGrid>
        <w:gridCol w:w="4538"/>
        <w:gridCol w:w="4524"/>
      </w:tblGrid>
      <w:tr w:rsidR="00EB4134" w:rsidRPr="009864E4" w14:paraId="40FD8AF1" w14:textId="77777777" w:rsidTr="0078774C">
        <w:tc>
          <w:tcPr>
            <w:tcW w:w="4814" w:type="dxa"/>
          </w:tcPr>
          <w:p w14:paraId="0442814E"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Zmluva</w:t>
            </w:r>
          </w:p>
        </w:tc>
        <w:tc>
          <w:tcPr>
            <w:tcW w:w="4814" w:type="dxa"/>
          </w:tcPr>
          <w:p w14:paraId="066738E0" w14:textId="73DE8933" w:rsidR="00EB4134" w:rsidRPr="009864E4" w:rsidRDefault="00DD67E4" w:rsidP="0078774C">
            <w:pPr>
              <w:spacing w:before="60" w:after="60"/>
              <w:outlineLvl w:val="2"/>
              <w:rPr>
                <w:rFonts w:ascii="Arial" w:hAnsi="Arial" w:cs="Arial"/>
                <w:bCs/>
                <w:color w:val="070707"/>
                <w:sz w:val="20"/>
                <w:szCs w:val="20"/>
              </w:rPr>
            </w:pPr>
            <w:r>
              <w:rPr>
                <w:rFonts w:ascii="Arial" w:hAnsi="Arial" w:cs="Arial"/>
                <w:bCs/>
                <w:color w:val="070707"/>
                <w:sz w:val="20"/>
                <w:szCs w:val="20"/>
              </w:rPr>
              <w:t>Zmluva o dielo a poskytnutí služieb</w:t>
            </w:r>
          </w:p>
        </w:tc>
      </w:tr>
      <w:tr w:rsidR="00EB4134" w:rsidRPr="009864E4" w14:paraId="291ABB66" w14:textId="77777777" w:rsidTr="0078774C">
        <w:tc>
          <w:tcPr>
            <w:tcW w:w="4814" w:type="dxa"/>
          </w:tcPr>
          <w:p w14:paraId="59C827C6"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Dátum odovzdania</w:t>
            </w:r>
          </w:p>
        </w:tc>
        <w:tc>
          <w:tcPr>
            <w:tcW w:w="4814" w:type="dxa"/>
          </w:tcPr>
          <w:p w14:paraId="6EAACA2B" w14:textId="77777777" w:rsidR="00EB4134" w:rsidRPr="009864E4" w:rsidRDefault="00EB4134" w:rsidP="0078774C">
            <w:pPr>
              <w:spacing w:before="60" w:after="60"/>
              <w:outlineLvl w:val="2"/>
              <w:rPr>
                <w:rFonts w:ascii="Arial" w:hAnsi="Arial" w:cs="Arial"/>
                <w:bCs/>
                <w:color w:val="070707"/>
                <w:sz w:val="20"/>
                <w:szCs w:val="20"/>
              </w:rPr>
            </w:pPr>
          </w:p>
        </w:tc>
      </w:tr>
      <w:tr w:rsidR="00EB4134" w:rsidRPr="009864E4" w14:paraId="4F317E83" w14:textId="77777777" w:rsidTr="0078774C">
        <w:tc>
          <w:tcPr>
            <w:tcW w:w="4814" w:type="dxa"/>
          </w:tcPr>
          <w:p w14:paraId="01940190"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Dátum akceptácie</w:t>
            </w:r>
          </w:p>
        </w:tc>
        <w:tc>
          <w:tcPr>
            <w:tcW w:w="4814" w:type="dxa"/>
          </w:tcPr>
          <w:p w14:paraId="260CAC0F" w14:textId="77777777" w:rsidR="00EB4134" w:rsidRPr="009864E4" w:rsidRDefault="00EB4134" w:rsidP="0078774C">
            <w:pPr>
              <w:spacing w:before="60" w:after="60"/>
              <w:outlineLvl w:val="2"/>
              <w:rPr>
                <w:rFonts w:ascii="Arial" w:hAnsi="Arial" w:cs="Arial"/>
                <w:bCs/>
                <w:color w:val="070707"/>
                <w:sz w:val="20"/>
                <w:szCs w:val="20"/>
              </w:rPr>
            </w:pPr>
          </w:p>
        </w:tc>
      </w:tr>
      <w:tr w:rsidR="00EB4134" w:rsidRPr="009864E4" w14:paraId="575CC6AF" w14:textId="77777777" w:rsidTr="0078774C">
        <w:tc>
          <w:tcPr>
            <w:tcW w:w="4814" w:type="dxa"/>
          </w:tcPr>
          <w:p w14:paraId="38CF3C5F" w14:textId="77777777" w:rsidR="00EB4134" w:rsidRPr="009864E4" w:rsidRDefault="00EB4134" w:rsidP="0078774C">
            <w:pPr>
              <w:spacing w:before="60" w:after="60"/>
              <w:outlineLvl w:val="2"/>
              <w:rPr>
                <w:rFonts w:ascii="Arial" w:hAnsi="Arial" w:cs="Arial"/>
                <w:bCs/>
                <w:color w:val="070707"/>
                <w:sz w:val="20"/>
                <w:szCs w:val="20"/>
              </w:rPr>
            </w:pPr>
            <w:r w:rsidRPr="009864E4">
              <w:rPr>
                <w:rFonts w:ascii="Arial" w:hAnsi="Arial" w:cs="Arial"/>
                <w:bCs/>
                <w:color w:val="070707"/>
                <w:sz w:val="20"/>
                <w:szCs w:val="20"/>
              </w:rPr>
              <w:t>Miesto odovzdania</w:t>
            </w:r>
          </w:p>
        </w:tc>
        <w:tc>
          <w:tcPr>
            <w:tcW w:w="4814" w:type="dxa"/>
          </w:tcPr>
          <w:p w14:paraId="014BE354" w14:textId="77777777" w:rsidR="00EB4134" w:rsidRPr="009864E4" w:rsidRDefault="00EB4134" w:rsidP="0078774C">
            <w:pPr>
              <w:spacing w:before="60" w:after="60"/>
              <w:outlineLvl w:val="2"/>
              <w:rPr>
                <w:rFonts w:ascii="Arial" w:hAnsi="Arial" w:cs="Arial"/>
                <w:bCs/>
                <w:color w:val="070707"/>
                <w:sz w:val="20"/>
                <w:szCs w:val="20"/>
              </w:rPr>
            </w:pPr>
          </w:p>
        </w:tc>
      </w:tr>
      <w:tr w:rsidR="00EB4134" w:rsidRPr="009864E4" w14:paraId="777D0C2E" w14:textId="77777777" w:rsidTr="0078774C">
        <w:tc>
          <w:tcPr>
            <w:tcW w:w="4814" w:type="dxa"/>
          </w:tcPr>
          <w:p w14:paraId="1D3F181F" w14:textId="559259B6" w:rsidR="00EB4134" w:rsidRPr="009864E4" w:rsidRDefault="004025FB" w:rsidP="0078774C">
            <w:pPr>
              <w:spacing w:before="60" w:after="60"/>
              <w:outlineLvl w:val="2"/>
              <w:rPr>
                <w:rFonts w:ascii="Arial" w:hAnsi="Arial" w:cs="Arial"/>
                <w:bCs/>
                <w:color w:val="070707"/>
                <w:sz w:val="20"/>
                <w:szCs w:val="20"/>
              </w:rPr>
            </w:pPr>
            <w:r w:rsidRPr="00422CB0">
              <w:rPr>
                <w:rFonts w:ascii="Arial" w:hAnsi="Arial" w:cs="Arial"/>
                <w:bCs/>
                <w:color w:val="070707"/>
                <w:sz w:val="20"/>
                <w:szCs w:val="20"/>
              </w:rPr>
              <w:t>Poverený zástupca zo strany zhotoviteľa</w:t>
            </w:r>
          </w:p>
        </w:tc>
        <w:tc>
          <w:tcPr>
            <w:tcW w:w="4814" w:type="dxa"/>
          </w:tcPr>
          <w:p w14:paraId="188D1576" w14:textId="77777777" w:rsidR="00EB4134" w:rsidRPr="009864E4" w:rsidRDefault="00EB4134" w:rsidP="0078774C">
            <w:pPr>
              <w:spacing w:before="60" w:after="60"/>
              <w:outlineLvl w:val="2"/>
              <w:rPr>
                <w:rFonts w:ascii="Arial" w:hAnsi="Arial" w:cs="Arial"/>
                <w:bCs/>
                <w:color w:val="070707"/>
                <w:sz w:val="20"/>
                <w:szCs w:val="20"/>
              </w:rPr>
            </w:pPr>
          </w:p>
        </w:tc>
      </w:tr>
      <w:tr w:rsidR="00EB4134" w:rsidRPr="009864E4" w14:paraId="3CF0043F" w14:textId="77777777" w:rsidTr="0078774C">
        <w:tc>
          <w:tcPr>
            <w:tcW w:w="4814" w:type="dxa"/>
          </w:tcPr>
          <w:p w14:paraId="13494962" w14:textId="16F91BD2" w:rsidR="00EB4134" w:rsidRPr="009864E4" w:rsidRDefault="004025FB" w:rsidP="004025FB">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Poverený zástupca zo strany </w:t>
            </w:r>
            <w:r>
              <w:rPr>
                <w:rFonts w:ascii="Arial" w:hAnsi="Arial" w:cs="Arial"/>
                <w:bCs/>
                <w:color w:val="070707"/>
                <w:sz w:val="20"/>
                <w:szCs w:val="20"/>
              </w:rPr>
              <w:t>objednávateľa</w:t>
            </w:r>
          </w:p>
        </w:tc>
        <w:tc>
          <w:tcPr>
            <w:tcW w:w="4814" w:type="dxa"/>
          </w:tcPr>
          <w:p w14:paraId="7D90F410" w14:textId="77777777" w:rsidR="00EB4134" w:rsidRPr="009864E4" w:rsidRDefault="00EB4134" w:rsidP="0078774C">
            <w:pPr>
              <w:spacing w:before="60" w:after="60"/>
              <w:outlineLvl w:val="2"/>
              <w:rPr>
                <w:rFonts w:ascii="Arial" w:hAnsi="Arial" w:cs="Arial"/>
                <w:bCs/>
                <w:color w:val="070707"/>
                <w:sz w:val="20"/>
                <w:szCs w:val="20"/>
              </w:rPr>
            </w:pPr>
          </w:p>
        </w:tc>
      </w:tr>
    </w:tbl>
    <w:p w14:paraId="5EDFB73B" w14:textId="77777777" w:rsidR="00EB4134" w:rsidRPr="00D01E04" w:rsidRDefault="00EB4134" w:rsidP="00EB4134">
      <w:pPr>
        <w:spacing w:before="60" w:after="60"/>
        <w:jc w:val="center"/>
        <w:outlineLvl w:val="2"/>
        <w:rPr>
          <w:rFonts w:ascii="Arial" w:hAnsi="Arial" w:cs="Arial"/>
          <w:b/>
          <w:bCs/>
          <w:color w:val="070707"/>
          <w:szCs w:val="20"/>
        </w:rPr>
      </w:pPr>
    </w:p>
    <w:p w14:paraId="5E9541D8" w14:textId="3B42666F" w:rsidR="00EB4134" w:rsidRPr="00D01E04" w:rsidRDefault="00EB4134" w:rsidP="00DD67E4">
      <w:pPr>
        <w:spacing w:before="60" w:after="60"/>
        <w:outlineLvl w:val="2"/>
        <w:rPr>
          <w:rFonts w:ascii="Arial" w:hAnsi="Arial" w:cs="Arial"/>
          <w:bCs/>
          <w:color w:val="070707"/>
          <w:szCs w:val="20"/>
        </w:rPr>
      </w:pPr>
      <w:r w:rsidRPr="00D01E04">
        <w:rPr>
          <w:rFonts w:ascii="Arial" w:hAnsi="Arial" w:cs="Arial"/>
          <w:b/>
          <w:bCs/>
          <w:color w:val="070707"/>
          <w:szCs w:val="20"/>
        </w:rPr>
        <w:t xml:space="preserve">Predmet akceptácie: </w:t>
      </w:r>
      <w:r w:rsidRPr="00D01E04">
        <w:rPr>
          <w:rFonts w:ascii="Arial" w:hAnsi="Arial" w:cs="Arial"/>
          <w:b/>
          <w:sz w:val="20"/>
          <w:szCs w:val="20"/>
        </w:rPr>
        <w:t>Automatizovaná klientska komunikácia</w:t>
      </w:r>
    </w:p>
    <w:p w14:paraId="1F0BF0F5" w14:textId="77777777" w:rsidR="00EB4134" w:rsidRPr="00D01E04" w:rsidRDefault="00EB4134" w:rsidP="00EB4134">
      <w:pPr>
        <w:spacing w:before="60" w:after="60"/>
        <w:jc w:val="both"/>
        <w:outlineLvl w:val="2"/>
        <w:rPr>
          <w:rFonts w:ascii="Arial" w:hAnsi="Arial" w:cs="Arial"/>
          <w:bCs/>
          <w:color w:val="070707"/>
          <w:sz w:val="20"/>
          <w:szCs w:val="20"/>
          <w:highlight w:val="yellow"/>
        </w:rPr>
      </w:pPr>
    </w:p>
    <w:p w14:paraId="2827B9A7" w14:textId="72187FD3" w:rsidR="00EB4134" w:rsidRPr="00D01E04" w:rsidRDefault="00EB4134" w:rsidP="00EB4134">
      <w:pPr>
        <w:jc w:val="both"/>
        <w:rPr>
          <w:rFonts w:ascii="Arial" w:hAnsi="Arial" w:cs="Arial"/>
          <w:sz w:val="20"/>
          <w:szCs w:val="20"/>
        </w:rPr>
      </w:pPr>
      <w:r>
        <w:rPr>
          <w:rFonts w:ascii="Arial" w:hAnsi="Arial" w:cs="Arial"/>
          <w:bCs/>
          <w:color w:val="070707"/>
          <w:sz w:val="20"/>
          <w:szCs w:val="20"/>
        </w:rPr>
        <w:t>Zhotoviteľ</w:t>
      </w:r>
      <w:r w:rsidRPr="00D01E04">
        <w:rPr>
          <w:rFonts w:ascii="Arial" w:hAnsi="Arial" w:cs="Arial"/>
          <w:bCs/>
          <w:color w:val="070707"/>
          <w:sz w:val="20"/>
          <w:szCs w:val="20"/>
        </w:rPr>
        <w:t xml:space="preserve"> potvrdzuje, že odovzdal objednávateľovi nevýhradné, </w:t>
      </w:r>
      <w:r w:rsidR="00B07512">
        <w:rPr>
          <w:rFonts w:ascii="Arial" w:hAnsi="Arial" w:cs="Arial"/>
          <w:bCs/>
          <w:color w:val="070707"/>
          <w:sz w:val="20"/>
          <w:szCs w:val="20"/>
        </w:rPr>
        <w:t xml:space="preserve">vecne, </w:t>
      </w:r>
      <w:r w:rsidRPr="00D01E04">
        <w:rPr>
          <w:rFonts w:ascii="Arial" w:hAnsi="Arial" w:cs="Arial"/>
          <w:bCs/>
          <w:color w:val="070707"/>
          <w:sz w:val="20"/>
          <w:szCs w:val="20"/>
        </w:rPr>
        <w:t>územné a časovo neobmedzené právo používania ku </w:t>
      </w:r>
      <w:r w:rsidRPr="00D01E04">
        <w:rPr>
          <w:rFonts w:ascii="Arial" w:hAnsi="Arial" w:cs="Arial"/>
          <w:sz w:val="20"/>
          <w:szCs w:val="20"/>
        </w:rPr>
        <w:t xml:space="preserve">kompletnému riešeniu pre centrálnu správu a automatizáciu klientskej komunikácie (Customer Communication Management platformy), ktorá bude riadiť komunikáciu medzi </w:t>
      </w:r>
      <w:r>
        <w:rPr>
          <w:rFonts w:ascii="Arial" w:hAnsi="Arial" w:cs="Arial"/>
          <w:sz w:val="20"/>
          <w:szCs w:val="20"/>
        </w:rPr>
        <w:t>objednávateľom</w:t>
      </w:r>
      <w:r w:rsidRPr="00D01E04">
        <w:rPr>
          <w:rFonts w:ascii="Arial" w:hAnsi="Arial" w:cs="Arial"/>
          <w:sz w:val="20"/>
          <w:szCs w:val="20"/>
        </w:rPr>
        <w:t xml:space="preserve"> a je</w:t>
      </w:r>
      <w:r>
        <w:rPr>
          <w:rFonts w:ascii="Arial" w:hAnsi="Arial" w:cs="Arial"/>
          <w:sz w:val="20"/>
          <w:szCs w:val="20"/>
        </w:rPr>
        <w:t>ho</w:t>
      </w:r>
      <w:r w:rsidRPr="00D01E04">
        <w:rPr>
          <w:rFonts w:ascii="Arial" w:hAnsi="Arial" w:cs="Arial"/>
          <w:sz w:val="20"/>
          <w:szCs w:val="20"/>
        </w:rPr>
        <w:t xml:space="preserve"> klientami a partnermi cez všetky relevantné kanály -PRINT, eMail, SMS, PUSH, Instant messaging. </w:t>
      </w:r>
    </w:p>
    <w:p w14:paraId="1709FC8F" w14:textId="77777777" w:rsidR="00EB4134" w:rsidRPr="00D01E04" w:rsidRDefault="00EB4134" w:rsidP="00EB4134">
      <w:pPr>
        <w:spacing w:before="60" w:after="60"/>
        <w:jc w:val="both"/>
        <w:outlineLvl w:val="2"/>
        <w:rPr>
          <w:rFonts w:ascii="Arial" w:hAnsi="Arial" w:cs="Arial"/>
          <w:bCs/>
          <w:color w:val="070707"/>
          <w:sz w:val="20"/>
          <w:szCs w:val="20"/>
          <w:highlight w:val="yellow"/>
        </w:rPr>
      </w:pPr>
      <w:r w:rsidRPr="00D01E04">
        <w:rPr>
          <w:rFonts w:ascii="Arial" w:hAnsi="Arial" w:cs="Arial"/>
          <w:bCs/>
          <w:color w:val="070707"/>
          <w:sz w:val="20"/>
          <w:szCs w:val="20"/>
          <w:highlight w:val="yellow"/>
        </w:rPr>
        <w:t xml:space="preserve"> </w:t>
      </w:r>
    </w:p>
    <w:p w14:paraId="752AB8F6" w14:textId="3E707E07"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Objednávateľa týmto potvrdzuje </w:t>
      </w:r>
      <w:r w:rsidR="00DD67E4">
        <w:rPr>
          <w:rFonts w:ascii="Arial" w:hAnsi="Arial" w:cs="Arial"/>
          <w:bCs/>
          <w:color w:val="070707"/>
          <w:sz w:val="20"/>
          <w:szCs w:val="20"/>
        </w:rPr>
        <w:t>akceptáciu</w:t>
      </w:r>
      <w:r w:rsidRPr="00D01E04">
        <w:rPr>
          <w:rFonts w:ascii="Arial" w:hAnsi="Arial" w:cs="Arial"/>
          <w:bCs/>
          <w:color w:val="070707"/>
          <w:sz w:val="20"/>
          <w:szCs w:val="20"/>
        </w:rPr>
        <w:t xml:space="preserve"> predmetu </w:t>
      </w:r>
      <w:r>
        <w:rPr>
          <w:rFonts w:ascii="Arial" w:hAnsi="Arial" w:cs="Arial"/>
          <w:bCs/>
          <w:color w:val="070707"/>
          <w:sz w:val="20"/>
          <w:szCs w:val="20"/>
        </w:rPr>
        <w:t>z</w:t>
      </w:r>
      <w:r w:rsidRPr="00D01E04">
        <w:rPr>
          <w:rFonts w:ascii="Arial" w:hAnsi="Arial" w:cs="Arial"/>
          <w:bCs/>
          <w:color w:val="070707"/>
          <w:sz w:val="20"/>
          <w:szCs w:val="20"/>
        </w:rPr>
        <w:t xml:space="preserve">mluvy v rozsahu finálnej </w:t>
      </w:r>
      <w:r w:rsidRPr="00D01E04">
        <w:rPr>
          <w:rFonts w:ascii="Arial" w:hAnsi="Arial" w:cs="Arial"/>
          <w:sz w:val="20"/>
          <w:szCs w:val="20"/>
        </w:rPr>
        <w:t>centrálnej správy a automatizácie klientskej komunikácie (Customer Communication Management platformy).</w:t>
      </w:r>
    </w:p>
    <w:p w14:paraId="0306AC5B" w14:textId="77777777" w:rsidR="00EB4134" w:rsidRPr="00D01E04" w:rsidRDefault="00EB4134" w:rsidP="00EB4134">
      <w:pPr>
        <w:spacing w:before="60" w:after="60"/>
        <w:jc w:val="both"/>
        <w:outlineLvl w:val="2"/>
        <w:rPr>
          <w:rFonts w:ascii="Arial" w:hAnsi="Arial" w:cs="Arial"/>
          <w:bCs/>
          <w:color w:val="070707"/>
          <w:sz w:val="20"/>
          <w:szCs w:val="20"/>
        </w:rPr>
      </w:pPr>
    </w:p>
    <w:p w14:paraId="320EE39F" w14:textId="7C9FAFD3"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V Bratislave dňa</w:t>
      </w:r>
      <w:r w:rsidR="00DD67E4">
        <w:rPr>
          <w:rFonts w:ascii="Arial" w:hAnsi="Arial" w:cs="Arial"/>
          <w:bCs/>
          <w:color w:val="070707"/>
          <w:sz w:val="20"/>
          <w:szCs w:val="20"/>
        </w:rPr>
        <w:t>.....................</w:t>
      </w:r>
      <w:r w:rsidRPr="00D01E04">
        <w:rPr>
          <w:rFonts w:ascii="Arial" w:hAnsi="Arial" w:cs="Arial"/>
          <w:bCs/>
          <w:color w:val="070707"/>
          <w:sz w:val="20"/>
          <w:szCs w:val="20"/>
        </w:rPr>
        <w:t xml:space="preserve"> </w:t>
      </w:r>
    </w:p>
    <w:p w14:paraId="003F05F6" w14:textId="77777777" w:rsidR="00EB4134" w:rsidRPr="00D01E04" w:rsidRDefault="00EB4134" w:rsidP="00EB4134">
      <w:pPr>
        <w:spacing w:before="60" w:after="60"/>
        <w:jc w:val="both"/>
        <w:outlineLvl w:val="2"/>
        <w:rPr>
          <w:rFonts w:ascii="Arial" w:hAnsi="Arial" w:cs="Arial"/>
          <w:bCs/>
          <w:color w:val="070707"/>
          <w:sz w:val="20"/>
          <w:szCs w:val="20"/>
        </w:rPr>
      </w:pPr>
    </w:p>
    <w:p w14:paraId="0CD46585" w14:textId="77777777" w:rsidR="00EB4134" w:rsidRPr="00D01E04" w:rsidRDefault="00EB4134" w:rsidP="00EB4134">
      <w:pPr>
        <w:spacing w:before="60" w:after="60"/>
        <w:jc w:val="both"/>
        <w:outlineLvl w:val="2"/>
        <w:rPr>
          <w:rFonts w:ascii="Arial" w:hAnsi="Arial" w:cs="Arial"/>
          <w:bCs/>
          <w:color w:val="070707"/>
          <w:sz w:val="20"/>
          <w:szCs w:val="20"/>
        </w:rPr>
      </w:pPr>
      <w:r>
        <w:rPr>
          <w:rFonts w:ascii="Arial" w:hAnsi="Arial" w:cs="Arial"/>
          <w:bCs/>
          <w:color w:val="070707"/>
          <w:sz w:val="20"/>
          <w:szCs w:val="20"/>
        </w:rPr>
        <w:t xml:space="preserve">Za objednávateľa </w:t>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sidRPr="00D01E04">
        <w:rPr>
          <w:rFonts w:ascii="Arial" w:hAnsi="Arial" w:cs="Arial"/>
          <w:bCs/>
          <w:color w:val="070707"/>
          <w:sz w:val="20"/>
          <w:szCs w:val="20"/>
        </w:rPr>
        <w:t xml:space="preserve">Za </w:t>
      </w:r>
      <w:r>
        <w:rPr>
          <w:rFonts w:ascii="Arial" w:hAnsi="Arial" w:cs="Arial"/>
          <w:bCs/>
          <w:color w:val="070707"/>
          <w:sz w:val="20"/>
          <w:szCs w:val="20"/>
        </w:rPr>
        <w:t>zhotoviteľa</w:t>
      </w:r>
    </w:p>
    <w:p w14:paraId="4B4746CE" w14:textId="4EB7B5E8" w:rsidR="00EB4134" w:rsidRDefault="00EB4134" w:rsidP="00EB4134">
      <w:pPr>
        <w:spacing w:before="60" w:after="60"/>
        <w:jc w:val="both"/>
        <w:outlineLvl w:val="2"/>
        <w:rPr>
          <w:rFonts w:ascii="Arial" w:hAnsi="Arial" w:cs="Arial"/>
          <w:bCs/>
          <w:color w:val="070707"/>
          <w:sz w:val="20"/>
          <w:szCs w:val="20"/>
        </w:rPr>
      </w:pPr>
    </w:p>
    <w:p w14:paraId="78CA7645" w14:textId="70F24A33" w:rsidR="004025FB" w:rsidRDefault="004025FB" w:rsidP="00EB4134">
      <w:pPr>
        <w:spacing w:before="60" w:after="60"/>
        <w:jc w:val="both"/>
        <w:outlineLvl w:val="2"/>
        <w:rPr>
          <w:rFonts w:ascii="Arial" w:hAnsi="Arial" w:cs="Arial"/>
          <w:bCs/>
          <w:color w:val="070707"/>
          <w:sz w:val="20"/>
          <w:szCs w:val="20"/>
        </w:rPr>
      </w:pPr>
    </w:p>
    <w:p w14:paraId="1A157B58" w14:textId="77777777" w:rsidR="004025FB" w:rsidRPr="00D01E04" w:rsidRDefault="004025FB" w:rsidP="00EB4134">
      <w:pPr>
        <w:spacing w:before="60" w:after="60"/>
        <w:jc w:val="both"/>
        <w:outlineLvl w:val="2"/>
        <w:rPr>
          <w:rFonts w:ascii="Arial" w:hAnsi="Arial" w:cs="Arial"/>
          <w:bCs/>
          <w:color w:val="070707"/>
          <w:sz w:val="20"/>
          <w:szCs w:val="20"/>
        </w:rPr>
      </w:pPr>
    </w:p>
    <w:p w14:paraId="08742A7E" w14:textId="77777777"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w:t>
      </w:r>
      <w:r>
        <w:rPr>
          <w:rFonts w:ascii="Arial" w:hAnsi="Arial" w:cs="Arial"/>
          <w:bCs/>
          <w:color w:val="070707"/>
          <w:sz w:val="20"/>
          <w:szCs w:val="20"/>
        </w:rPr>
        <w:t>...........................</w:t>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Pr>
          <w:rFonts w:ascii="Arial" w:hAnsi="Arial" w:cs="Arial"/>
          <w:bCs/>
          <w:color w:val="070707"/>
          <w:sz w:val="20"/>
          <w:szCs w:val="20"/>
        </w:rPr>
        <w:tab/>
      </w:r>
      <w:r w:rsidRPr="00D01E04">
        <w:rPr>
          <w:rFonts w:ascii="Arial" w:hAnsi="Arial" w:cs="Arial"/>
          <w:bCs/>
          <w:color w:val="070707"/>
          <w:sz w:val="20"/>
          <w:szCs w:val="20"/>
        </w:rPr>
        <w:t>............................................</w:t>
      </w:r>
    </w:p>
    <w:p w14:paraId="6B8EC9E9" w14:textId="2AB01CE4"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meno a funkcia </w:t>
      </w:r>
      <w:r w:rsidR="00C46CAE">
        <w:rPr>
          <w:rFonts w:ascii="Arial" w:hAnsi="Arial" w:cs="Arial"/>
          <w:bCs/>
          <w:color w:val="070707"/>
          <w:sz w:val="20"/>
          <w:szCs w:val="20"/>
        </w:rPr>
        <w:t>oprávnenej osoby objednáva</w:t>
      </w:r>
      <w:r w:rsidR="00BA37A5">
        <w:rPr>
          <w:rFonts w:ascii="Arial" w:hAnsi="Arial" w:cs="Arial"/>
          <w:bCs/>
          <w:color w:val="070707"/>
          <w:sz w:val="20"/>
          <w:szCs w:val="20"/>
        </w:rPr>
        <w:t>teľa</w:t>
      </w:r>
      <w:r w:rsidRPr="00D01E04">
        <w:rPr>
          <w:rFonts w:ascii="Arial" w:hAnsi="Arial" w:cs="Arial"/>
          <w:bCs/>
          <w:color w:val="070707"/>
          <w:sz w:val="20"/>
          <w:szCs w:val="20"/>
        </w:rPr>
        <w:tab/>
        <w:t xml:space="preserve">meno a funkcia </w:t>
      </w:r>
      <w:r w:rsidR="00C46CAE">
        <w:rPr>
          <w:rFonts w:ascii="Arial" w:hAnsi="Arial" w:cs="Arial"/>
          <w:bCs/>
          <w:color w:val="070707"/>
          <w:sz w:val="20"/>
          <w:szCs w:val="20"/>
        </w:rPr>
        <w:t xml:space="preserve">štatutárneho orgánu </w:t>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BA37A5">
        <w:rPr>
          <w:rFonts w:ascii="Arial" w:hAnsi="Arial" w:cs="Arial"/>
          <w:bCs/>
          <w:color w:val="070707"/>
          <w:sz w:val="20"/>
          <w:szCs w:val="20"/>
        </w:rPr>
        <w:tab/>
      </w:r>
      <w:r w:rsidR="00C46CAE">
        <w:rPr>
          <w:rFonts w:ascii="Arial" w:hAnsi="Arial" w:cs="Arial"/>
          <w:bCs/>
          <w:color w:val="070707"/>
          <w:sz w:val="20"/>
          <w:szCs w:val="20"/>
        </w:rPr>
        <w:t>zhotoviteľa</w:t>
      </w:r>
    </w:p>
    <w:p w14:paraId="5FE4DAF1" w14:textId="0012B067" w:rsidR="00EB4134" w:rsidRDefault="00EB4134" w:rsidP="00EB4134">
      <w:pPr>
        <w:spacing w:before="60" w:after="60"/>
        <w:jc w:val="both"/>
        <w:outlineLvl w:val="2"/>
        <w:rPr>
          <w:rFonts w:ascii="Arial" w:hAnsi="Arial" w:cs="Arial"/>
          <w:bCs/>
          <w:color w:val="070707"/>
          <w:sz w:val="20"/>
          <w:szCs w:val="20"/>
        </w:rPr>
      </w:pPr>
    </w:p>
    <w:p w14:paraId="68061271" w14:textId="3C7BDE0D" w:rsidR="004025FB" w:rsidRDefault="004025FB" w:rsidP="00EB4134">
      <w:pPr>
        <w:spacing w:before="60" w:after="60"/>
        <w:jc w:val="both"/>
        <w:outlineLvl w:val="2"/>
        <w:rPr>
          <w:rFonts w:ascii="Arial" w:hAnsi="Arial" w:cs="Arial"/>
          <w:bCs/>
          <w:color w:val="070707"/>
          <w:sz w:val="20"/>
          <w:szCs w:val="20"/>
        </w:rPr>
      </w:pPr>
    </w:p>
    <w:p w14:paraId="77025DF4" w14:textId="77777777" w:rsidR="004025FB" w:rsidRPr="00D01E04" w:rsidRDefault="004025FB" w:rsidP="00EB4134">
      <w:pPr>
        <w:spacing w:before="60" w:after="60"/>
        <w:jc w:val="both"/>
        <w:outlineLvl w:val="2"/>
        <w:rPr>
          <w:rFonts w:ascii="Arial" w:hAnsi="Arial" w:cs="Arial"/>
          <w:bCs/>
          <w:color w:val="070707"/>
          <w:sz w:val="20"/>
          <w:szCs w:val="20"/>
        </w:rPr>
      </w:pPr>
    </w:p>
    <w:p w14:paraId="69B02D95" w14:textId="77777777" w:rsidR="00EB4134" w:rsidRPr="00D01E04" w:rsidRDefault="00EB4134" w:rsidP="00EB4134">
      <w:pPr>
        <w:spacing w:before="60" w:after="60"/>
        <w:jc w:val="both"/>
        <w:outlineLvl w:val="2"/>
        <w:rPr>
          <w:rFonts w:ascii="Arial" w:hAnsi="Arial" w:cs="Arial"/>
          <w:bCs/>
          <w:color w:val="070707"/>
          <w:sz w:val="20"/>
          <w:szCs w:val="20"/>
        </w:rPr>
      </w:pPr>
    </w:p>
    <w:p w14:paraId="26D1ABC2" w14:textId="77777777"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w:t>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r>
      <w:r w:rsidRPr="00D01E04">
        <w:rPr>
          <w:rFonts w:ascii="Arial" w:hAnsi="Arial" w:cs="Arial"/>
          <w:bCs/>
          <w:color w:val="070707"/>
          <w:sz w:val="20"/>
          <w:szCs w:val="20"/>
        </w:rPr>
        <w:tab/>
        <w:t>.............................................</w:t>
      </w:r>
    </w:p>
    <w:p w14:paraId="0D11B5E9" w14:textId="1759DE63" w:rsidR="00EB4134" w:rsidRPr="00D01E04" w:rsidRDefault="00EB4134" w:rsidP="00EB4134">
      <w:pPr>
        <w:spacing w:before="60" w:after="60"/>
        <w:jc w:val="both"/>
        <w:outlineLvl w:val="2"/>
        <w:rPr>
          <w:rFonts w:ascii="Arial" w:hAnsi="Arial" w:cs="Arial"/>
          <w:bCs/>
          <w:color w:val="070707"/>
          <w:sz w:val="20"/>
          <w:szCs w:val="20"/>
        </w:rPr>
      </w:pPr>
      <w:r w:rsidRPr="00D01E04">
        <w:rPr>
          <w:rFonts w:ascii="Arial" w:hAnsi="Arial" w:cs="Arial"/>
          <w:bCs/>
          <w:color w:val="070707"/>
          <w:sz w:val="20"/>
          <w:szCs w:val="20"/>
        </w:rPr>
        <w:t xml:space="preserve">meno a podpis </w:t>
      </w:r>
      <w:r w:rsidR="00F81202">
        <w:rPr>
          <w:rFonts w:ascii="Arial" w:hAnsi="Arial" w:cs="Arial"/>
          <w:bCs/>
          <w:color w:val="070707"/>
          <w:sz w:val="20"/>
          <w:szCs w:val="20"/>
        </w:rPr>
        <w:t>oprávnenej osoby na akceptáciu</w:t>
      </w:r>
      <w:r w:rsidRPr="00D01E04">
        <w:rPr>
          <w:rFonts w:ascii="Arial" w:hAnsi="Arial" w:cs="Arial"/>
          <w:bCs/>
          <w:color w:val="070707"/>
          <w:sz w:val="20"/>
          <w:szCs w:val="20"/>
        </w:rPr>
        <w:tab/>
      </w:r>
      <w:r w:rsidRPr="00D01E04">
        <w:rPr>
          <w:rFonts w:ascii="Arial" w:hAnsi="Arial" w:cs="Arial"/>
          <w:bCs/>
          <w:color w:val="070707"/>
          <w:sz w:val="20"/>
          <w:szCs w:val="20"/>
        </w:rPr>
        <w:tab/>
        <w:t>meno a podpis projektového manažéra</w:t>
      </w:r>
    </w:p>
    <w:p w14:paraId="05B6B5DC" w14:textId="77777777" w:rsidR="00CC6D39" w:rsidRDefault="00CC6D39" w:rsidP="000160AC">
      <w:pPr>
        <w:jc w:val="center"/>
        <w:rPr>
          <w:rFonts w:ascii="Arial" w:hAnsi="Arial" w:cs="Arial"/>
          <w:color w:val="000000"/>
          <w:sz w:val="20"/>
          <w:szCs w:val="20"/>
        </w:rPr>
      </w:pPr>
    </w:p>
    <w:p w14:paraId="2DB73064" w14:textId="65E61E42" w:rsidR="00CC6D39" w:rsidRDefault="00CC6D39" w:rsidP="000160AC">
      <w:pPr>
        <w:jc w:val="center"/>
        <w:rPr>
          <w:rFonts w:ascii="Arial" w:hAnsi="Arial" w:cs="Arial"/>
          <w:color w:val="000000"/>
          <w:sz w:val="20"/>
          <w:szCs w:val="20"/>
        </w:rPr>
      </w:pPr>
    </w:p>
    <w:p w14:paraId="4823B0DA" w14:textId="11D74F86" w:rsidR="004025FB" w:rsidRDefault="004025FB" w:rsidP="000160AC">
      <w:pPr>
        <w:jc w:val="center"/>
        <w:rPr>
          <w:rFonts w:ascii="Arial" w:hAnsi="Arial" w:cs="Arial"/>
          <w:color w:val="000000"/>
          <w:sz w:val="20"/>
          <w:szCs w:val="20"/>
        </w:rPr>
      </w:pPr>
    </w:p>
    <w:p w14:paraId="0C126FB2" w14:textId="1A9DB29A" w:rsidR="004025FB" w:rsidRDefault="004025FB" w:rsidP="000160AC">
      <w:pPr>
        <w:jc w:val="center"/>
        <w:rPr>
          <w:rFonts w:ascii="Arial" w:hAnsi="Arial" w:cs="Arial"/>
          <w:color w:val="000000"/>
          <w:sz w:val="20"/>
          <w:szCs w:val="20"/>
        </w:rPr>
      </w:pPr>
    </w:p>
    <w:p w14:paraId="2ED989A0" w14:textId="77777777" w:rsidR="004025FB" w:rsidRDefault="004025FB" w:rsidP="000160AC">
      <w:pPr>
        <w:jc w:val="center"/>
        <w:rPr>
          <w:rFonts w:ascii="Arial" w:hAnsi="Arial" w:cs="Arial"/>
          <w:color w:val="000000"/>
          <w:sz w:val="20"/>
          <w:szCs w:val="20"/>
        </w:rPr>
      </w:pPr>
    </w:p>
    <w:p w14:paraId="19889ED1" w14:textId="7001F1E2" w:rsidR="00CC6D39" w:rsidRPr="0053028E" w:rsidRDefault="00CC6D39" w:rsidP="000160AC">
      <w:pPr>
        <w:jc w:val="center"/>
        <w:rPr>
          <w:rFonts w:ascii="Arial" w:hAnsi="Arial" w:cs="Arial"/>
          <w:b/>
        </w:rPr>
      </w:pPr>
      <w:r w:rsidRPr="0053028E">
        <w:rPr>
          <w:rFonts w:ascii="Arial" w:hAnsi="Arial" w:cs="Arial"/>
          <w:b/>
        </w:rPr>
        <w:lastRenderedPageBreak/>
        <w:t>Príloha č. 5</w:t>
      </w:r>
    </w:p>
    <w:p w14:paraId="15A94E62" w14:textId="77777777" w:rsidR="00CC6D39" w:rsidRPr="0053028E" w:rsidRDefault="00CC6D39" w:rsidP="000160AC">
      <w:pPr>
        <w:jc w:val="center"/>
        <w:rPr>
          <w:rFonts w:ascii="Arial" w:hAnsi="Arial" w:cs="Arial"/>
          <w:b/>
        </w:rPr>
      </w:pPr>
    </w:p>
    <w:p w14:paraId="1EBA1A9D" w14:textId="26BBB990" w:rsidR="009864E4" w:rsidRDefault="005D3550" w:rsidP="000160AC">
      <w:pPr>
        <w:jc w:val="center"/>
        <w:rPr>
          <w:rFonts w:ascii="Arial" w:hAnsi="Arial" w:cs="Arial"/>
          <w:b/>
        </w:rPr>
      </w:pPr>
      <w:r w:rsidRPr="0053028E">
        <w:rPr>
          <w:rFonts w:ascii="Arial" w:hAnsi="Arial" w:cs="Arial"/>
          <w:b/>
        </w:rPr>
        <w:t>Rozpočet jednotlivých fáz</w:t>
      </w:r>
    </w:p>
    <w:p w14:paraId="7C23B6CF" w14:textId="012922BB" w:rsidR="005D3550" w:rsidRDefault="005D3550" w:rsidP="000160AC">
      <w:pPr>
        <w:jc w:val="both"/>
        <w:rPr>
          <w:sz w:val="18"/>
          <w:szCs w:val="18"/>
        </w:rPr>
      </w:pPr>
    </w:p>
    <w:p w14:paraId="363FBE72" w14:textId="4679E957" w:rsidR="00F2020A" w:rsidRDefault="00F2020A" w:rsidP="000160AC">
      <w:pPr>
        <w:jc w:val="both"/>
        <w:rPr>
          <w:sz w:val="18"/>
          <w:szCs w:val="18"/>
        </w:rPr>
      </w:pPr>
    </w:p>
    <w:p w14:paraId="0F165613" w14:textId="66F0DE75" w:rsidR="00873E1D" w:rsidRDefault="00873E1D" w:rsidP="00F2020A">
      <w:pPr>
        <w:rPr>
          <w:rFonts w:ascii="Arial" w:hAnsi="Arial" w:cs="Arial"/>
          <w:color w:val="000000"/>
          <w:sz w:val="22"/>
          <w:szCs w:val="22"/>
        </w:rPr>
      </w:pPr>
    </w:p>
    <w:p w14:paraId="115805C9" w14:textId="77777777" w:rsidR="00873E1D" w:rsidRDefault="00873E1D" w:rsidP="00873E1D">
      <w:pPr>
        <w:jc w:val="both"/>
        <w:rPr>
          <w:sz w:val="18"/>
          <w:szCs w:val="18"/>
        </w:rPr>
      </w:pPr>
    </w:p>
    <w:p w14:paraId="78E297BA" w14:textId="77777777" w:rsidR="00873E1D" w:rsidRPr="008F6016" w:rsidRDefault="00873E1D" w:rsidP="00873E1D">
      <w:pPr>
        <w:rPr>
          <w:rFonts w:ascii="Arial" w:hAnsi="Arial" w:cs="Arial"/>
          <w:b/>
          <w:color w:val="000000"/>
          <w:sz w:val="22"/>
          <w:szCs w:val="22"/>
        </w:rPr>
      </w:pPr>
      <w:r>
        <w:rPr>
          <w:rFonts w:ascii="Arial" w:hAnsi="Arial" w:cs="Arial"/>
          <w:b/>
          <w:color w:val="000000"/>
          <w:sz w:val="22"/>
          <w:szCs w:val="22"/>
        </w:rPr>
        <w:t>Rozpočet jednotlivých fáz (v eurách)</w:t>
      </w:r>
    </w:p>
    <w:p w14:paraId="27E3C51D" w14:textId="77777777" w:rsidR="00873E1D" w:rsidRDefault="00873E1D" w:rsidP="00873E1D">
      <w:pPr>
        <w:rPr>
          <w:rFonts w:ascii="Arial" w:hAnsi="Arial" w:cs="Arial"/>
          <w:color w:val="000000"/>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6"/>
        <w:gridCol w:w="1653"/>
        <w:gridCol w:w="1843"/>
        <w:gridCol w:w="1654"/>
        <w:gridCol w:w="1484"/>
      </w:tblGrid>
      <w:tr w:rsidR="00873E1D" w:rsidRPr="00DB1E2D" w14:paraId="625C4B48" w14:textId="77777777" w:rsidTr="00F639B9">
        <w:trPr>
          <w:trHeight w:val="753"/>
          <w:jc w:val="center"/>
        </w:trPr>
        <w:tc>
          <w:tcPr>
            <w:tcW w:w="3856" w:type="dxa"/>
            <w:shd w:val="clear" w:color="auto" w:fill="D9D9D9"/>
            <w:vAlign w:val="center"/>
          </w:tcPr>
          <w:p w14:paraId="680DBDD4" w14:textId="77777777" w:rsidR="00873E1D" w:rsidRPr="00A93408" w:rsidRDefault="00873E1D" w:rsidP="00F639B9">
            <w:pPr>
              <w:pStyle w:val="Bezriadkovania"/>
              <w:jc w:val="center"/>
              <w:rPr>
                <w:rFonts w:ascii="Arial" w:hAnsi="Arial" w:cs="Arial"/>
                <w:b/>
                <w:bCs/>
                <w:lang w:eastAsia="cs-CZ"/>
              </w:rPr>
            </w:pPr>
            <w:r>
              <w:rPr>
                <w:rFonts w:ascii="Arial" w:hAnsi="Arial" w:cs="Arial"/>
                <w:b/>
                <w:bCs/>
                <w:lang w:eastAsia="cs-CZ"/>
              </w:rPr>
              <w:t>Názov fázy</w:t>
            </w:r>
          </w:p>
          <w:p w14:paraId="7238551D" w14:textId="77777777" w:rsidR="00873E1D" w:rsidRPr="00A93408" w:rsidRDefault="00873E1D" w:rsidP="00F639B9">
            <w:pPr>
              <w:pStyle w:val="Bezriadkovania"/>
              <w:jc w:val="center"/>
              <w:rPr>
                <w:rFonts w:ascii="Arial" w:hAnsi="Arial" w:cs="Arial"/>
                <w:b/>
                <w:bCs/>
                <w:lang w:eastAsia="cs-CZ"/>
              </w:rPr>
            </w:pPr>
          </w:p>
        </w:tc>
        <w:tc>
          <w:tcPr>
            <w:tcW w:w="1653" w:type="dxa"/>
            <w:tcBorders>
              <w:bottom w:val="single" w:sz="4" w:space="0" w:color="000000"/>
            </w:tcBorders>
            <w:shd w:val="clear" w:color="auto" w:fill="D9D9D9"/>
          </w:tcPr>
          <w:p w14:paraId="76263756" w14:textId="77777777" w:rsidR="00873E1D" w:rsidRPr="00A93408" w:rsidRDefault="00873E1D" w:rsidP="00F639B9">
            <w:pPr>
              <w:pStyle w:val="Bezriadkovania"/>
              <w:jc w:val="center"/>
              <w:rPr>
                <w:rFonts w:ascii="Arial" w:hAnsi="Arial" w:cs="Arial"/>
                <w:b/>
                <w:bCs/>
                <w:lang w:eastAsia="cs-CZ"/>
              </w:rPr>
            </w:pPr>
            <w:r>
              <w:rPr>
                <w:rFonts w:ascii="Arial" w:hAnsi="Arial" w:cs="Arial"/>
                <w:b/>
                <w:bCs/>
                <w:lang w:eastAsia="cs-CZ"/>
              </w:rPr>
              <w:t xml:space="preserve">Merná jednotka </w:t>
            </w:r>
          </w:p>
        </w:tc>
        <w:tc>
          <w:tcPr>
            <w:tcW w:w="1843" w:type="dxa"/>
            <w:shd w:val="clear" w:color="auto" w:fill="D9D9D9"/>
          </w:tcPr>
          <w:p w14:paraId="3325DD8C" w14:textId="77777777" w:rsidR="00873E1D" w:rsidRPr="00A93408" w:rsidRDefault="00873E1D" w:rsidP="00F639B9">
            <w:pPr>
              <w:pStyle w:val="Bezriadkovania"/>
              <w:jc w:val="center"/>
              <w:rPr>
                <w:rFonts w:ascii="Arial" w:hAnsi="Arial" w:cs="Arial"/>
                <w:b/>
                <w:bCs/>
                <w:lang w:eastAsia="cs-CZ"/>
              </w:rPr>
            </w:pPr>
            <w:r>
              <w:rPr>
                <w:rFonts w:ascii="Arial" w:hAnsi="Arial" w:cs="Arial"/>
                <w:b/>
                <w:bCs/>
                <w:lang w:eastAsia="cs-CZ"/>
              </w:rPr>
              <w:t xml:space="preserve">Predpokladané množstvo </w:t>
            </w:r>
          </w:p>
        </w:tc>
        <w:tc>
          <w:tcPr>
            <w:tcW w:w="1654" w:type="dxa"/>
            <w:tcBorders>
              <w:right w:val="single" w:sz="4" w:space="0" w:color="auto"/>
            </w:tcBorders>
            <w:shd w:val="clear" w:color="auto" w:fill="D9D9D9"/>
            <w:vAlign w:val="center"/>
          </w:tcPr>
          <w:p w14:paraId="4EB10EB6" w14:textId="77777777" w:rsidR="00873E1D" w:rsidRPr="00A93408" w:rsidRDefault="00873E1D" w:rsidP="00F639B9">
            <w:pPr>
              <w:pStyle w:val="Bezriadkovania"/>
              <w:jc w:val="center"/>
              <w:rPr>
                <w:rFonts w:ascii="Arial" w:hAnsi="Arial" w:cs="Arial"/>
                <w:b/>
                <w:bCs/>
                <w:lang w:eastAsia="cs-CZ"/>
              </w:rPr>
            </w:pPr>
            <w:r w:rsidRPr="00A93408">
              <w:rPr>
                <w:rFonts w:ascii="Arial" w:hAnsi="Arial" w:cs="Arial"/>
                <w:b/>
                <w:bCs/>
                <w:lang w:eastAsia="cs-CZ"/>
              </w:rPr>
              <w:t>Cena</w:t>
            </w:r>
            <w:r>
              <w:rPr>
                <w:rFonts w:ascii="Arial" w:hAnsi="Arial" w:cs="Arial"/>
                <w:b/>
                <w:bCs/>
                <w:lang w:eastAsia="cs-CZ"/>
              </w:rPr>
              <w:t xml:space="preserve"> v eur bez DPH</w:t>
            </w:r>
            <w:r w:rsidRPr="00A93408" w:rsidDel="00492B34">
              <w:rPr>
                <w:rFonts w:ascii="Arial" w:hAnsi="Arial" w:cs="Arial"/>
                <w:b/>
                <w:bCs/>
                <w:lang w:eastAsia="cs-CZ"/>
              </w:rPr>
              <w:t xml:space="preserve"> </w:t>
            </w:r>
          </w:p>
        </w:tc>
        <w:tc>
          <w:tcPr>
            <w:tcW w:w="1484" w:type="dxa"/>
            <w:tcBorders>
              <w:right w:val="single" w:sz="4" w:space="0" w:color="auto"/>
            </w:tcBorders>
            <w:shd w:val="clear" w:color="auto" w:fill="D9D9D9"/>
          </w:tcPr>
          <w:p w14:paraId="798E4790" w14:textId="77777777" w:rsidR="00873E1D" w:rsidRPr="00A93408" w:rsidRDefault="00873E1D" w:rsidP="00F639B9">
            <w:pPr>
              <w:pStyle w:val="Bezriadkovania"/>
              <w:jc w:val="center"/>
              <w:rPr>
                <w:rFonts w:ascii="Arial" w:hAnsi="Arial" w:cs="Arial"/>
                <w:b/>
                <w:bCs/>
                <w:lang w:eastAsia="cs-CZ"/>
              </w:rPr>
            </w:pPr>
            <w:r w:rsidRPr="00A93408">
              <w:rPr>
                <w:rFonts w:ascii="Arial" w:hAnsi="Arial" w:cs="Arial"/>
                <w:b/>
                <w:bCs/>
                <w:lang w:eastAsia="cs-CZ"/>
              </w:rPr>
              <w:t>Cena</w:t>
            </w:r>
            <w:r>
              <w:rPr>
                <w:rFonts w:ascii="Arial" w:hAnsi="Arial" w:cs="Arial"/>
                <w:b/>
                <w:bCs/>
                <w:lang w:eastAsia="cs-CZ"/>
              </w:rPr>
              <w:t xml:space="preserve"> v eur s DPH</w:t>
            </w:r>
          </w:p>
        </w:tc>
      </w:tr>
      <w:tr w:rsidR="00873E1D" w:rsidRPr="00DB1E2D" w14:paraId="1C8B3557" w14:textId="77777777" w:rsidTr="00F639B9">
        <w:trPr>
          <w:trHeight w:val="250"/>
          <w:jc w:val="center"/>
        </w:trPr>
        <w:tc>
          <w:tcPr>
            <w:tcW w:w="3856" w:type="dxa"/>
            <w:vAlign w:val="center"/>
          </w:tcPr>
          <w:p w14:paraId="09C0FF9F" w14:textId="487492D7" w:rsidR="00873E1D" w:rsidRPr="00CC6C3D" w:rsidRDefault="00873E1D">
            <w:pPr>
              <w:outlineLvl w:val="0"/>
              <w:rPr>
                <w:rFonts w:ascii="Arial" w:hAnsi="Arial" w:cs="Arial"/>
                <w:b/>
                <w:bCs/>
                <w:sz w:val="22"/>
                <w:szCs w:val="22"/>
              </w:rPr>
            </w:pPr>
            <w:r w:rsidRPr="00CC6C3D">
              <w:rPr>
                <w:rFonts w:ascii="Arial" w:hAnsi="Arial" w:cs="Arial"/>
                <w:b/>
                <w:bCs/>
                <w:sz w:val="22"/>
                <w:szCs w:val="22"/>
              </w:rPr>
              <w:t>Fáza 1 – Software</w:t>
            </w:r>
            <w:r w:rsidR="005E7FA8">
              <w:rPr>
                <w:rFonts w:ascii="Arial" w:hAnsi="Arial" w:cs="Arial"/>
                <w:b/>
                <w:bCs/>
                <w:sz w:val="22"/>
                <w:szCs w:val="22"/>
              </w:rPr>
              <w:t xml:space="preserve"> (vrátane </w:t>
            </w:r>
            <w:r w:rsidRPr="00CC6C3D">
              <w:rPr>
                <w:rFonts w:ascii="Arial" w:hAnsi="Arial" w:cs="Arial"/>
                <w:b/>
                <w:bCs/>
                <w:sz w:val="22"/>
                <w:szCs w:val="22"/>
              </w:rPr>
              <w:t>licenci</w:t>
            </w:r>
            <w:r w:rsidR="005E7FA8">
              <w:rPr>
                <w:rFonts w:ascii="Arial" w:hAnsi="Arial" w:cs="Arial"/>
                <w:b/>
                <w:bCs/>
                <w:sz w:val="22"/>
                <w:szCs w:val="22"/>
              </w:rPr>
              <w:t>e)</w:t>
            </w:r>
            <w:r w:rsidR="0054701E">
              <w:rPr>
                <w:rFonts w:ascii="Arial" w:hAnsi="Arial" w:cs="Arial"/>
                <w:b/>
                <w:bCs/>
                <w:sz w:val="22"/>
                <w:szCs w:val="22"/>
              </w:rPr>
              <w:t>,</w:t>
            </w:r>
            <w:r w:rsidR="0054701E">
              <w:rPr>
                <w:rFonts w:ascii="Arial" w:hAnsi="Arial" w:cs="Arial"/>
                <w:bCs/>
                <w:sz w:val="22"/>
                <w:szCs w:val="22"/>
              </w:rPr>
              <w:t xml:space="preserve"> implementácia (integrácia a migrácia)</w:t>
            </w:r>
            <w:r w:rsidR="0054701E" w:rsidDel="00492B34">
              <w:rPr>
                <w:rFonts w:ascii="Arial" w:hAnsi="Arial" w:cs="Arial"/>
                <w:bCs/>
                <w:sz w:val="22"/>
                <w:szCs w:val="22"/>
              </w:rPr>
              <w:t xml:space="preserve"> </w:t>
            </w:r>
          </w:p>
        </w:tc>
        <w:tc>
          <w:tcPr>
            <w:tcW w:w="1653" w:type="dxa"/>
            <w:tcBorders>
              <w:tr2bl w:val="nil"/>
            </w:tcBorders>
            <w:vAlign w:val="bottom"/>
          </w:tcPr>
          <w:p w14:paraId="4C1B30E8" w14:textId="3B322BAE" w:rsidR="00873E1D" w:rsidRPr="0053028E" w:rsidRDefault="0054701E" w:rsidP="00F639B9">
            <w:pPr>
              <w:pStyle w:val="Bezriadkovania"/>
              <w:jc w:val="center"/>
              <w:rPr>
                <w:rFonts w:ascii="Arial" w:hAnsi="Arial" w:cs="Arial"/>
                <w:sz w:val="20"/>
                <w:szCs w:val="20"/>
                <w:lang w:eastAsia="cs-CZ"/>
              </w:rPr>
            </w:pPr>
            <w:r w:rsidRPr="005C3AE9">
              <w:rPr>
                <w:rFonts w:ascii="Arial" w:hAnsi="Arial" w:cs="Arial"/>
                <w:lang w:eastAsia="cs-CZ"/>
              </w:rPr>
              <w:t xml:space="preserve"> jednorazovo</w:t>
            </w:r>
          </w:p>
        </w:tc>
        <w:tc>
          <w:tcPr>
            <w:tcW w:w="1843" w:type="dxa"/>
          </w:tcPr>
          <w:p w14:paraId="4A300C52" w14:textId="49661192" w:rsidR="00873E1D" w:rsidRPr="005C3AE9" w:rsidRDefault="001C2EFC" w:rsidP="00F639B9">
            <w:pPr>
              <w:pStyle w:val="Bezriadkovania"/>
              <w:jc w:val="center"/>
              <w:rPr>
                <w:rFonts w:ascii="Arial" w:hAnsi="Arial" w:cs="Arial"/>
                <w:bCs/>
                <w:lang w:eastAsia="cs-CZ"/>
              </w:rPr>
            </w:pPr>
            <w:r>
              <w:rPr>
                <w:rFonts w:ascii="Arial" w:hAnsi="Arial" w:cs="Arial"/>
                <w:bCs/>
                <w:lang w:eastAsia="cs-CZ"/>
              </w:rPr>
              <w:t>1</w:t>
            </w:r>
          </w:p>
        </w:tc>
        <w:tc>
          <w:tcPr>
            <w:tcW w:w="1654" w:type="dxa"/>
            <w:tcBorders>
              <w:right w:val="single" w:sz="4" w:space="0" w:color="auto"/>
            </w:tcBorders>
            <w:vAlign w:val="center"/>
          </w:tcPr>
          <w:p w14:paraId="3055900A" w14:textId="77777777" w:rsidR="00873E1D" w:rsidRPr="00A93408" w:rsidRDefault="00873E1D" w:rsidP="00F639B9">
            <w:pPr>
              <w:pStyle w:val="Bezriadkovania"/>
              <w:jc w:val="center"/>
              <w:rPr>
                <w:rFonts w:ascii="Arial" w:hAnsi="Arial" w:cs="Arial"/>
                <w:b/>
                <w:bCs/>
                <w:lang w:eastAsia="cs-CZ"/>
              </w:rPr>
            </w:pPr>
          </w:p>
        </w:tc>
        <w:tc>
          <w:tcPr>
            <w:tcW w:w="1484" w:type="dxa"/>
            <w:tcBorders>
              <w:right w:val="single" w:sz="4" w:space="0" w:color="auto"/>
            </w:tcBorders>
          </w:tcPr>
          <w:p w14:paraId="5D8398D6" w14:textId="77777777" w:rsidR="00873E1D" w:rsidRPr="00A93408" w:rsidRDefault="00873E1D" w:rsidP="00F639B9">
            <w:pPr>
              <w:pStyle w:val="Bezriadkovania"/>
              <w:jc w:val="center"/>
              <w:rPr>
                <w:rFonts w:ascii="Arial" w:hAnsi="Arial" w:cs="Arial"/>
                <w:b/>
                <w:bCs/>
                <w:lang w:eastAsia="cs-CZ"/>
              </w:rPr>
            </w:pPr>
          </w:p>
        </w:tc>
      </w:tr>
      <w:tr w:rsidR="00873E1D" w:rsidRPr="00F2020A" w14:paraId="61B7EEFB" w14:textId="77777777" w:rsidTr="00F639B9">
        <w:trPr>
          <w:trHeight w:val="250"/>
          <w:jc w:val="center"/>
        </w:trPr>
        <w:tc>
          <w:tcPr>
            <w:tcW w:w="3856" w:type="dxa"/>
            <w:vAlign w:val="center"/>
          </w:tcPr>
          <w:p w14:paraId="20440D17" w14:textId="581F04EB" w:rsidR="00873E1D" w:rsidRPr="00CC6C3D" w:rsidRDefault="00873E1D" w:rsidP="00F639B9">
            <w:pPr>
              <w:outlineLvl w:val="0"/>
              <w:rPr>
                <w:rFonts w:ascii="Arial" w:hAnsi="Arial" w:cs="Arial"/>
                <w:b/>
                <w:bCs/>
                <w:sz w:val="22"/>
                <w:szCs w:val="22"/>
              </w:rPr>
            </w:pPr>
            <w:r w:rsidRPr="00CC6C3D">
              <w:rPr>
                <w:rFonts w:ascii="Arial" w:hAnsi="Arial" w:cs="Arial"/>
                <w:b/>
                <w:bCs/>
                <w:sz w:val="22"/>
                <w:szCs w:val="22"/>
              </w:rPr>
              <w:t>Fáza 2 – Software</w:t>
            </w:r>
            <w:r w:rsidR="005E7FA8">
              <w:rPr>
                <w:rFonts w:ascii="Arial" w:hAnsi="Arial" w:cs="Arial"/>
                <w:b/>
                <w:bCs/>
                <w:sz w:val="22"/>
                <w:szCs w:val="22"/>
              </w:rPr>
              <w:t xml:space="preserve"> (vrátane </w:t>
            </w:r>
            <w:r w:rsidRPr="00CC6C3D">
              <w:rPr>
                <w:rFonts w:ascii="Arial" w:hAnsi="Arial" w:cs="Arial"/>
                <w:b/>
                <w:bCs/>
                <w:sz w:val="22"/>
                <w:szCs w:val="22"/>
              </w:rPr>
              <w:t>licenci</w:t>
            </w:r>
            <w:r w:rsidR="005E7FA8">
              <w:rPr>
                <w:rFonts w:ascii="Arial" w:hAnsi="Arial" w:cs="Arial"/>
                <w:b/>
                <w:bCs/>
                <w:sz w:val="22"/>
                <w:szCs w:val="22"/>
              </w:rPr>
              <w:t>e)</w:t>
            </w:r>
            <w:r w:rsidR="0045669D">
              <w:rPr>
                <w:rFonts w:ascii="Arial" w:hAnsi="Arial" w:cs="Arial"/>
                <w:b/>
                <w:bCs/>
                <w:sz w:val="22"/>
                <w:szCs w:val="22"/>
              </w:rPr>
              <w:t xml:space="preserve">, </w:t>
            </w:r>
            <w:r w:rsidR="0045669D" w:rsidRPr="0074311E">
              <w:rPr>
                <w:rFonts w:ascii="Arial" w:hAnsi="Arial" w:cs="Arial"/>
                <w:bCs/>
                <w:sz w:val="22"/>
                <w:szCs w:val="22"/>
              </w:rPr>
              <w:t>implementácia (integrácia a migrácia)</w:t>
            </w:r>
          </w:p>
        </w:tc>
        <w:tc>
          <w:tcPr>
            <w:tcW w:w="1653" w:type="dxa"/>
            <w:tcBorders>
              <w:bottom w:val="single" w:sz="4" w:space="0" w:color="000000"/>
            </w:tcBorders>
            <w:vAlign w:val="bottom"/>
          </w:tcPr>
          <w:p w14:paraId="6DB6F036" w14:textId="390CA1E9" w:rsidR="00873E1D" w:rsidRPr="0053028E" w:rsidRDefault="0045669D" w:rsidP="00F639B9">
            <w:pPr>
              <w:pStyle w:val="Bezriadkovania"/>
              <w:jc w:val="center"/>
              <w:rPr>
                <w:rFonts w:ascii="Arial" w:hAnsi="Arial" w:cs="Arial"/>
                <w:bCs/>
              </w:rPr>
            </w:pPr>
            <w:r>
              <w:rPr>
                <w:rFonts w:ascii="Arial" w:hAnsi="Arial" w:cs="Arial"/>
                <w:bCs/>
              </w:rPr>
              <w:t>jednorazovo</w:t>
            </w:r>
          </w:p>
        </w:tc>
        <w:tc>
          <w:tcPr>
            <w:tcW w:w="1843" w:type="dxa"/>
          </w:tcPr>
          <w:p w14:paraId="1E2A450D" w14:textId="6BBCEFF8" w:rsidR="00873E1D" w:rsidRPr="005C3AE9" w:rsidRDefault="001C2EFC" w:rsidP="005C3AE9">
            <w:pPr>
              <w:jc w:val="center"/>
              <w:outlineLvl w:val="0"/>
              <w:rPr>
                <w:rFonts w:ascii="Arial" w:hAnsi="Arial" w:cs="Arial"/>
                <w:bCs/>
                <w:sz w:val="22"/>
                <w:szCs w:val="22"/>
              </w:rPr>
            </w:pPr>
            <w:r>
              <w:rPr>
                <w:rFonts w:ascii="Arial" w:hAnsi="Arial" w:cs="Arial"/>
                <w:bCs/>
                <w:sz w:val="22"/>
                <w:szCs w:val="22"/>
              </w:rPr>
              <w:t>1</w:t>
            </w:r>
          </w:p>
        </w:tc>
        <w:tc>
          <w:tcPr>
            <w:tcW w:w="1654" w:type="dxa"/>
            <w:tcBorders>
              <w:right w:val="single" w:sz="4" w:space="0" w:color="auto"/>
            </w:tcBorders>
            <w:vAlign w:val="center"/>
          </w:tcPr>
          <w:p w14:paraId="56A7B9E5" w14:textId="77777777" w:rsidR="00873E1D" w:rsidRPr="00F2020A" w:rsidRDefault="00873E1D" w:rsidP="00F639B9">
            <w:pPr>
              <w:outlineLvl w:val="0"/>
              <w:rPr>
                <w:rFonts w:ascii="Arial" w:hAnsi="Arial" w:cs="Arial"/>
                <w:bCs/>
                <w:sz w:val="22"/>
                <w:szCs w:val="22"/>
              </w:rPr>
            </w:pPr>
          </w:p>
        </w:tc>
        <w:tc>
          <w:tcPr>
            <w:tcW w:w="1484" w:type="dxa"/>
            <w:tcBorders>
              <w:right w:val="single" w:sz="4" w:space="0" w:color="auto"/>
            </w:tcBorders>
          </w:tcPr>
          <w:p w14:paraId="7B936C8A" w14:textId="77777777" w:rsidR="00873E1D" w:rsidRPr="00F2020A" w:rsidRDefault="00873E1D" w:rsidP="00F639B9">
            <w:pPr>
              <w:outlineLvl w:val="0"/>
              <w:rPr>
                <w:rFonts w:ascii="Arial" w:hAnsi="Arial" w:cs="Arial"/>
                <w:bCs/>
                <w:sz w:val="22"/>
                <w:szCs w:val="22"/>
              </w:rPr>
            </w:pPr>
          </w:p>
        </w:tc>
      </w:tr>
      <w:tr w:rsidR="00873E1D" w:rsidRPr="00DB1E2D" w14:paraId="03499721" w14:textId="77777777" w:rsidTr="00F639B9">
        <w:trPr>
          <w:trHeight w:val="250"/>
          <w:jc w:val="center"/>
        </w:trPr>
        <w:tc>
          <w:tcPr>
            <w:tcW w:w="3856" w:type="dxa"/>
            <w:vAlign w:val="center"/>
          </w:tcPr>
          <w:p w14:paraId="6857EEF8" w14:textId="6298E2A1" w:rsidR="00873E1D" w:rsidRDefault="0045669D" w:rsidP="00F639B9">
            <w:pPr>
              <w:outlineLvl w:val="0"/>
              <w:rPr>
                <w:rFonts w:ascii="Arial" w:hAnsi="Arial" w:cs="Arial"/>
                <w:bCs/>
                <w:sz w:val="22"/>
                <w:szCs w:val="22"/>
              </w:rPr>
            </w:pPr>
            <w:r>
              <w:rPr>
                <w:rFonts w:ascii="Arial" w:hAnsi="Arial" w:cs="Arial"/>
                <w:b/>
                <w:bCs/>
                <w:sz w:val="22"/>
                <w:szCs w:val="22"/>
              </w:rPr>
              <w:t>Fáza 3</w:t>
            </w:r>
            <w:r w:rsidRPr="00CC6C3D">
              <w:rPr>
                <w:rFonts w:ascii="Arial" w:hAnsi="Arial" w:cs="Arial"/>
                <w:b/>
                <w:bCs/>
                <w:sz w:val="22"/>
                <w:szCs w:val="22"/>
              </w:rPr>
              <w:t xml:space="preserve"> – </w:t>
            </w:r>
            <w:r w:rsidR="0058071D" w:rsidRPr="0058071D">
              <w:rPr>
                <w:rFonts w:ascii="Arial" w:hAnsi="Arial" w:cs="Arial"/>
                <w:b/>
                <w:bCs/>
                <w:sz w:val="22"/>
                <w:szCs w:val="22"/>
              </w:rPr>
              <w:t>Rozvojové práce</w:t>
            </w:r>
          </w:p>
        </w:tc>
        <w:tc>
          <w:tcPr>
            <w:tcW w:w="1653" w:type="dxa"/>
            <w:tcBorders>
              <w:bottom w:val="single" w:sz="4" w:space="0" w:color="000000"/>
            </w:tcBorders>
            <w:vAlign w:val="bottom"/>
          </w:tcPr>
          <w:p w14:paraId="10778D7E" w14:textId="7EAFFC6C" w:rsidR="00873E1D" w:rsidRPr="00A93408" w:rsidRDefault="0058071D" w:rsidP="00F639B9">
            <w:pPr>
              <w:pStyle w:val="Bezriadkovania"/>
              <w:jc w:val="center"/>
              <w:rPr>
                <w:rFonts w:ascii="Arial" w:hAnsi="Arial" w:cs="Arial"/>
                <w:lang w:eastAsia="cs-CZ"/>
              </w:rPr>
            </w:pPr>
            <w:r w:rsidRPr="00475A6B">
              <w:rPr>
                <w:rFonts w:ascii="Arial" w:hAnsi="Arial" w:cs="Arial"/>
                <w:lang w:eastAsia="cs-CZ"/>
              </w:rPr>
              <w:t>človeko</w:t>
            </w:r>
            <w:r>
              <w:rPr>
                <w:rFonts w:ascii="Arial" w:hAnsi="Arial" w:cs="Arial"/>
                <w:lang w:eastAsia="cs-CZ"/>
              </w:rPr>
              <w:t>hodina</w:t>
            </w:r>
          </w:p>
        </w:tc>
        <w:tc>
          <w:tcPr>
            <w:tcW w:w="1843" w:type="dxa"/>
          </w:tcPr>
          <w:p w14:paraId="557BD5BE" w14:textId="5EB93C1F" w:rsidR="00873E1D" w:rsidRPr="005C3AE9" w:rsidRDefault="0025039E" w:rsidP="00F639B9">
            <w:pPr>
              <w:pStyle w:val="Bezriadkovania"/>
              <w:jc w:val="center"/>
              <w:rPr>
                <w:rFonts w:ascii="Arial" w:hAnsi="Arial" w:cs="Arial"/>
                <w:bCs/>
                <w:lang w:eastAsia="cs-CZ"/>
              </w:rPr>
            </w:pPr>
            <w:r>
              <w:rPr>
                <w:rFonts w:ascii="Arial" w:hAnsi="Arial" w:cs="Arial"/>
                <w:bCs/>
                <w:lang w:eastAsia="cs-CZ"/>
              </w:rPr>
              <w:t>5000</w:t>
            </w:r>
          </w:p>
        </w:tc>
        <w:tc>
          <w:tcPr>
            <w:tcW w:w="1654" w:type="dxa"/>
            <w:tcBorders>
              <w:right w:val="single" w:sz="4" w:space="0" w:color="auto"/>
            </w:tcBorders>
            <w:vAlign w:val="center"/>
          </w:tcPr>
          <w:p w14:paraId="0AC3B1FE" w14:textId="77777777" w:rsidR="00873E1D" w:rsidRPr="00A93408" w:rsidRDefault="00873E1D" w:rsidP="00F639B9">
            <w:pPr>
              <w:pStyle w:val="Bezriadkovania"/>
              <w:jc w:val="center"/>
              <w:rPr>
                <w:rFonts w:ascii="Arial" w:hAnsi="Arial" w:cs="Arial"/>
                <w:b/>
                <w:bCs/>
                <w:lang w:eastAsia="cs-CZ"/>
              </w:rPr>
            </w:pPr>
          </w:p>
        </w:tc>
        <w:tc>
          <w:tcPr>
            <w:tcW w:w="1484" w:type="dxa"/>
            <w:tcBorders>
              <w:right w:val="single" w:sz="4" w:space="0" w:color="auto"/>
            </w:tcBorders>
          </w:tcPr>
          <w:p w14:paraId="10901A32" w14:textId="77777777" w:rsidR="00873E1D" w:rsidRPr="00A93408" w:rsidRDefault="00873E1D" w:rsidP="00F639B9">
            <w:pPr>
              <w:pStyle w:val="Bezriadkovania"/>
              <w:jc w:val="center"/>
              <w:rPr>
                <w:rFonts w:ascii="Arial" w:hAnsi="Arial" w:cs="Arial"/>
                <w:b/>
                <w:bCs/>
                <w:lang w:eastAsia="cs-CZ"/>
              </w:rPr>
            </w:pPr>
          </w:p>
        </w:tc>
      </w:tr>
      <w:tr w:rsidR="00873E1D" w:rsidRPr="00DB1E2D" w14:paraId="5A75A51A" w14:textId="77777777" w:rsidTr="00F639B9">
        <w:trPr>
          <w:trHeight w:val="250"/>
          <w:jc w:val="center"/>
        </w:trPr>
        <w:tc>
          <w:tcPr>
            <w:tcW w:w="3856" w:type="dxa"/>
            <w:vAlign w:val="center"/>
          </w:tcPr>
          <w:p w14:paraId="02DD8D1F" w14:textId="7988001B" w:rsidR="00873E1D" w:rsidRDefault="0045669D" w:rsidP="00084DEA">
            <w:pPr>
              <w:outlineLvl w:val="0"/>
              <w:rPr>
                <w:rFonts w:ascii="Arial" w:hAnsi="Arial" w:cs="Arial"/>
                <w:bCs/>
                <w:sz w:val="22"/>
                <w:szCs w:val="22"/>
              </w:rPr>
            </w:pPr>
            <w:r>
              <w:rPr>
                <w:rFonts w:ascii="Arial" w:hAnsi="Arial" w:cs="Arial"/>
                <w:bCs/>
                <w:sz w:val="22"/>
                <w:szCs w:val="22"/>
              </w:rPr>
              <w:t>Podpora</w:t>
            </w:r>
          </w:p>
        </w:tc>
        <w:tc>
          <w:tcPr>
            <w:tcW w:w="1653" w:type="dxa"/>
            <w:tcBorders>
              <w:bottom w:val="single" w:sz="4" w:space="0" w:color="000000"/>
            </w:tcBorders>
            <w:vAlign w:val="bottom"/>
          </w:tcPr>
          <w:p w14:paraId="087B993C" w14:textId="71790950" w:rsidR="00873E1D" w:rsidRPr="00475A6B" w:rsidDel="00492B34" w:rsidRDefault="0045669D">
            <w:pPr>
              <w:pStyle w:val="Bezriadkovania"/>
              <w:jc w:val="center"/>
              <w:rPr>
                <w:rFonts w:ascii="Arial" w:hAnsi="Arial" w:cs="Arial"/>
                <w:lang w:eastAsia="cs-CZ"/>
              </w:rPr>
            </w:pPr>
            <w:r>
              <w:rPr>
                <w:rFonts w:ascii="Arial" w:hAnsi="Arial" w:cs="Arial"/>
                <w:lang w:eastAsia="cs-CZ"/>
              </w:rPr>
              <w:t>mesačný paušál</w:t>
            </w:r>
            <w:r w:rsidRPr="00475A6B">
              <w:rPr>
                <w:rFonts w:ascii="Arial" w:hAnsi="Arial" w:cs="Arial"/>
                <w:lang w:eastAsia="cs-CZ"/>
              </w:rPr>
              <w:t xml:space="preserve"> </w:t>
            </w:r>
          </w:p>
        </w:tc>
        <w:tc>
          <w:tcPr>
            <w:tcW w:w="1843" w:type="dxa"/>
          </w:tcPr>
          <w:p w14:paraId="08B24468" w14:textId="4C109443" w:rsidR="00873E1D" w:rsidRPr="005C3AE9" w:rsidRDefault="000F3D3E" w:rsidP="00F639B9">
            <w:pPr>
              <w:pStyle w:val="Bezriadkovania"/>
              <w:jc w:val="center"/>
              <w:rPr>
                <w:rFonts w:ascii="Arial" w:hAnsi="Arial" w:cs="Arial"/>
                <w:bCs/>
                <w:lang w:eastAsia="cs-CZ"/>
              </w:rPr>
            </w:pPr>
            <w:r>
              <w:rPr>
                <w:rFonts w:ascii="Arial" w:hAnsi="Arial" w:cs="Arial"/>
                <w:bCs/>
                <w:lang w:eastAsia="cs-CZ"/>
              </w:rPr>
              <w:t>48</w:t>
            </w:r>
          </w:p>
        </w:tc>
        <w:tc>
          <w:tcPr>
            <w:tcW w:w="1654" w:type="dxa"/>
            <w:tcBorders>
              <w:right w:val="single" w:sz="4" w:space="0" w:color="auto"/>
            </w:tcBorders>
            <w:vAlign w:val="center"/>
          </w:tcPr>
          <w:p w14:paraId="39F6F754" w14:textId="77777777" w:rsidR="00873E1D" w:rsidRPr="00A93408" w:rsidRDefault="00873E1D" w:rsidP="00F639B9">
            <w:pPr>
              <w:pStyle w:val="Bezriadkovania"/>
              <w:jc w:val="center"/>
              <w:rPr>
                <w:rFonts w:ascii="Arial" w:hAnsi="Arial" w:cs="Arial"/>
                <w:b/>
                <w:bCs/>
                <w:lang w:eastAsia="cs-CZ"/>
              </w:rPr>
            </w:pPr>
          </w:p>
        </w:tc>
        <w:tc>
          <w:tcPr>
            <w:tcW w:w="1484" w:type="dxa"/>
            <w:tcBorders>
              <w:right w:val="single" w:sz="4" w:space="0" w:color="auto"/>
            </w:tcBorders>
          </w:tcPr>
          <w:p w14:paraId="527B2CE1" w14:textId="77777777" w:rsidR="00873E1D" w:rsidRPr="00A93408" w:rsidRDefault="00873E1D" w:rsidP="00F639B9">
            <w:pPr>
              <w:pStyle w:val="Bezriadkovania"/>
              <w:jc w:val="center"/>
              <w:rPr>
                <w:rFonts w:ascii="Arial" w:hAnsi="Arial" w:cs="Arial"/>
                <w:b/>
                <w:bCs/>
                <w:lang w:eastAsia="cs-CZ"/>
              </w:rPr>
            </w:pPr>
          </w:p>
        </w:tc>
      </w:tr>
      <w:tr w:rsidR="00465472" w:rsidRPr="00DB1E2D" w14:paraId="04692556" w14:textId="77777777" w:rsidTr="00B021E7">
        <w:trPr>
          <w:trHeight w:val="250"/>
          <w:jc w:val="center"/>
        </w:trPr>
        <w:tc>
          <w:tcPr>
            <w:tcW w:w="3856" w:type="dxa"/>
            <w:shd w:val="clear" w:color="auto" w:fill="D9D9D9" w:themeFill="background1" w:themeFillShade="D9"/>
            <w:vAlign w:val="center"/>
          </w:tcPr>
          <w:p w14:paraId="404DCF6D" w14:textId="77777777" w:rsidR="00465472" w:rsidRPr="00A93408" w:rsidRDefault="00465472" w:rsidP="00F639B9">
            <w:pPr>
              <w:pStyle w:val="Bezriadkovania"/>
              <w:jc w:val="right"/>
              <w:rPr>
                <w:rFonts w:ascii="Arial" w:hAnsi="Arial" w:cs="Arial"/>
                <w:b/>
                <w:bCs/>
              </w:rPr>
            </w:pPr>
            <w:r w:rsidRPr="00A93408">
              <w:rPr>
                <w:rFonts w:ascii="Arial" w:hAnsi="Arial" w:cs="Arial"/>
                <w:b/>
                <w:bCs/>
              </w:rPr>
              <w:t xml:space="preserve">Celková cena </w:t>
            </w:r>
            <w:r>
              <w:rPr>
                <w:rFonts w:ascii="Arial" w:hAnsi="Arial" w:cs="Arial"/>
                <w:b/>
                <w:bCs/>
              </w:rPr>
              <w:t>bez DPH:</w:t>
            </w:r>
          </w:p>
        </w:tc>
        <w:tc>
          <w:tcPr>
            <w:tcW w:w="3496" w:type="dxa"/>
            <w:gridSpan w:val="2"/>
            <w:tcBorders>
              <w:tr2bl w:val="single" w:sz="4" w:space="0" w:color="auto"/>
            </w:tcBorders>
            <w:shd w:val="clear" w:color="auto" w:fill="D9D9D9" w:themeFill="background1" w:themeFillShade="D9"/>
          </w:tcPr>
          <w:p w14:paraId="284EC35D" w14:textId="77777777" w:rsidR="00465472" w:rsidRPr="00A93408" w:rsidRDefault="00465472" w:rsidP="00F639B9">
            <w:pPr>
              <w:pStyle w:val="Bezriadkovania"/>
              <w:jc w:val="center"/>
              <w:rPr>
                <w:rFonts w:ascii="Arial" w:hAnsi="Arial" w:cs="Arial"/>
                <w:b/>
                <w:bCs/>
                <w:lang w:eastAsia="cs-CZ"/>
              </w:rPr>
            </w:pPr>
          </w:p>
        </w:tc>
        <w:tc>
          <w:tcPr>
            <w:tcW w:w="1654" w:type="dxa"/>
            <w:tcBorders>
              <w:right w:val="single" w:sz="4" w:space="0" w:color="auto"/>
            </w:tcBorders>
            <w:shd w:val="clear" w:color="auto" w:fill="D9D9D9" w:themeFill="background1" w:themeFillShade="D9"/>
            <w:vAlign w:val="center"/>
          </w:tcPr>
          <w:p w14:paraId="70A98B7E" w14:textId="77777777" w:rsidR="00465472" w:rsidRPr="00A93408" w:rsidRDefault="00465472" w:rsidP="00F639B9">
            <w:pPr>
              <w:pStyle w:val="Bezriadkovania"/>
              <w:jc w:val="center"/>
              <w:rPr>
                <w:rFonts w:ascii="Arial" w:hAnsi="Arial" w:cs="Arial"/>
                <w:b/>
                <w:bCs/>
                <w:lang w:eastAsia="cs-CZ"/>
              </w:rPr>
            </w:pPr>
          </w:p>
        </w:tc>
        <w:tc>
          <w:tcPr>
            <w:tcW w:w="1484" w:type="dxa"/>
            <w:tcBorders>
              <w:right w:val="single" w:sz="4" w:space="0" w:color="auto"/>
            </w:tcBorders>
            <w:shd w:val="clear" w:color="auto" w:fill="D9D9D9" w:themeFill="background1" w:themeFillShade="D9"/>
          </w:tcPr>
          <w:p w14:paraId="33595045" w14:textId="77777777" w:rsidR="00465472" w:rsidRPr="00A93408" w:rsidRDefault="00465472" w:rsidP="00F639B9">
            <w:pPr>
              <w:pStyle w:val="Bezriadkovania"/>
              <w:jc w:val="center"/>
              <w:rPr>
                <w:rFonts w:ascii="Arial" w:hAnsi="Arial" w:cs="Arial"/>
                <w:b/>
                <w:bCs/>
                <w:lang w:eastAsia="cs-CZ"/>
              </w:rPr>
            </w:pPr>
          </w:p>
        </w:tc>
      </w:tr>
      <w:tr w:rsidR="00465472" w:rsidRPr="00DB1E2D" w14:paraId="498AA610" w14:textId="77777777" w:rsidTr="00B021E7">
        <w:trPr>
          <w:trHeight w:val="250"/>
          <w:jc w:val="center"/>
        </w:trPr>
        <w:tc>
          <w:tcPr>
            <w:tcW w:w="3856" w:type="dxa"/>
            <w:shd w:val="clear" w:color="auto" w:fill="D9D9D9" w:themeFill="background1" w:themeFillShade="D9"/>
            <w:vAlign w:val="center"/>
          </w:tcPr>
          <w:p w14:paraId="50CA058B" w14:textId="77777777" w:rsidR="00465472" w:rsidRPr="00A93408" w:rsidRDefault="00465472" w:rsidP="00F639B9">
            <w:pPr>
              <w:pStyle w:val="Bezriadkovania"/>
              <w:jc w:val="right"/>
              <w:rPr>
                <w:rFonts w:ascii="Arial" w:hAnsi="Arial" w:cs="Arial"/>
                <w:b/>
                <w:bCs/>
              </w:rPr>
            </w:pPr>
            <w:r>
              <w:rPr>
                <w:rFonts w:ascii="Arial" w:hAnsi="Arial" w:cs="Arial"/>
                <w:b/>
                <w:bCs/>
              </w:rPr>
              <w:t>20% DPH:</w:t>
            </w:r>
          </w:p>
        </w:tc>
        <w:tc>
          <w:tcPr>
            <w:tcW w:w="3496" w:type="dxa"/>
            <w:gridSpan w:val="2"/>
            <w:tcBorders>
              <w:tr2bl w:val="single" w:sz="4" w:space="0" w:color="auto"/>
            </w:tcBorders>
            <w:shd w:val="clear" w:color="auto" w:fill="D9D9D9" w:themeFill="background1" w:themeFillShade="D9"/>
          </w:tcPr>
          <w:p w14:paraId="48757583" w14:textId="77777777" w:rsidR="00465472" w:rsidRPr="00A93408" w:rsidRDefault="00465472" w:rsidP="00F639B9">
            <w:pPr>
              <w:pStyle w:val="Bezriadkovania"/>
              <w:jc w:val="center"/>
              <w:rPr>
                <w:rFonts w:ascii="Arial" w:hAnsi="Arial" w:cs="Arial"/>
                <w:b/>
                <w:bCs/>
                <w:lang w:eastAsia="cs-CZ"/>
              </w:rPr>
            </w:pPr>
          </w:p>
        </w:tc>
        <w:tc>
          <w:tcPr>
            <w:tcW w:w="1654" w:type="dxa"/>
            <w:tcBorders>
              <w:right w:val="single" w:sz="4" w:space="0" w:color="auto"/>
            </w:tcBorders>
            <w:shd w:val="clear" w:color="auto" w:fill="D9D9D9" w:themeFill="background1" w:themeFillShade="D9"/>
            <w:vAlign w:val="center"/>
          </w:tcPr>
          <w:p w14:paraId="5D2A0C50" w14:textId="77777777" w:rsidR="00465472" w:rsidRPr="00A93408" w:rsidRDefault="00465472" w:rsidP="00F639B9">
            <w:pPr>
              <w:pStyle w:val="Bezriadkovania"/>
              <w:jc w:val="center"/>
              <w:rPr>
                <w:rFonts w:ascii="Arial" w:hAnsi="Arial" w:cs="Arial"/>
                <w:b/>
                <w:bCs/>
                <w:lang w:eastAsia="cs-CZ"/>
              </w:rPr>
            </w:pPr>
          </w:p>
        </w:tc>
        <w:tc>
          <w:tcPr>
            <w:tcW w:w="1484" w:type="dxa"/>
            <w:tcBorders>
              <w:right w:val="single" w:sz="4" w:space="0" w:color="auto"/>
            </w:tcBorders>
            <w:shd w:val="clear" w:color="auto" w:fill="D9D9D9" w:themeFill="background1" w:themeFillShade="D9"/>
          </w:tcPr>
          <w:p w14:paraId="31273E38" w14:textId="77777777" w:rsidR="00465472" w:rsidRPr="00A93408" w:rsidRDefault="00465472" w:rsidP="00F639B9">
            <w:pPr>
              <w:pStyle w:val="Bezriadkovania"/>
              <w:jc w:val="center"/>
              <w:rPr>
                <w:rFonts w:ascii="Arial" w:hAnsi="Arial" w:cs="Arial"/>
                <w:b/>
                <w:bCs/>
                <w:lang w:eastAsia="cs-CZ"/>
              </w:rPr>
            </w:pPr>
          </w:p>
        </w:tc>
      </w:tr>
      <w:tr w:rsidR="00465472" w:rsidRPr="00DB1E2D" w14:paraId="339BA2BF" w14:textId="77777777" w:rsidTr="00B021E7">
        <w:trPr>
          <w:trHeight w:val="250"/>
          <w:jc w:val="center"/>
        </w:trPr>
        <w:tc>
          <w:tcPr>
            <w:tcW w:w="3856" w:type="dxa"/>
            <w:shd w:val="clear" w:color="auto" w:fill="D9D9D9" w:themeFill="background1" w:themeFillShade="D9"/>
            <w:vAlign w:val="center"/>
          </w:tcPr>
          <w:p w14:paraId="671184BC" w14:textId="77777777" w:rsidR="00465472" w:rsidRPr="00A93408" w:rsidRDefault="00465472" w:rsidP="00F639B9">
            <w:pPr>
              <w:pStyle w:val="Bezriadkovania"/>
              <w:jc w:val="right"/>
              <w:rPr>
                <w:rFonts w:ascii="Arial" w:hAnsi="Arial" w:cs="Arial"/>
                <w:b/>
                <w:bCs/>
              </w:rPr>
            </w:pPr>
            <w:r w:rsidRPr="00A93408">
              <w:rPr>
                <w:rFonts w:ascii="Arial" w:hAnsi="Arial" w:cs="Arial"/>
                <w:b/>
                <w:bCs/>
              </w:rPr>
              <w:t xml:space="preserve">Celková cena </w:t>
            </w:r>
            <w:r>
              <w:rPr>
                <w:rFonts w:ascii="Arial" w:hAnsi="Arial" w:cs="Arial"/>
                <w:b/>
                <w:bCs/>
              </w:rPr>
              <w:t>s DPH:</w:t>
            </w:r>
          </w:p>
        </w:tc>
        <w:tc>
          <w:tcPr>
            <w:tcW w:w="3496" w:type="dxa"/>
            <w:gridSpan w:val="2"/>
            <w:tcBorders>
              <w:tr2bl w:val="single" w:sz="4" w:space="0" w:color="auto"/>
            </w:tcBorders>
            <w:shd w:val="clear" w:color="auto" w:fill="D9D9D9" w:themeFill="background1" w:themeFillShade="D9"/>
          </w:tcPr>
          <w:p w14:paraId="680ED701" w14:textId="77777777" w:rsidR="00465472" w:rsidRPr="00A93408" w:rsidRDefault="00465472" w:rsidP="00F639B9">
            <w:pPr>
              <w:pStyle w:val="Bezriadkovania"/>
              <w:jc w:val="center"/>
              <w:rPr>
                <w:rFonts w:ascii="Arial" w:hAnsi="Arial" w:cs="Arial"/>
                <w:b/>
                <w:bCs/>
                <w:lang w:eastAsia="cs-CZ"/>
              </w:rPr>
            </w:pPr>
          </w:p>
        </w:tc>
        <w:tc>
          <w:tcPr>
            <w:tcW w:w="1654" w:type="dxa"/>
            <w:tcBorders>
              <w:right w:val="single" w:sz="4" w:space="0" w:color="auto"/>
            </w:tcBorders>
            <w:shd w:val="clear" w:color="auto" w:fill="D9D9D9" w:themeFill="background1" w:themeFillShade="D9"/>
            <w:vAlign w:val="center"/>
          </w:tcPr>
          <w:p w14:paraId="1C5B2FBC" w14:textId="77777777" w:rsidR="00465472" w:rsidRPr="00A93408" w:rsidRDefault="00465472" w:rsidP="00F639B9">
            <w:pPr>
              <w:pStyle w:val="Bezriadkovania"/>
              <w:jc w:val="center"/>
              <w:rPr>
                <w:rFonts w:ascii="Arial" w:hAnsi="Arial" w:cs="Arial"/>
                <w:b/>
                <w:bCs/>
                <w:lang w:eastAsia="cs-CZ"/>
              </w:rPr>
            </w:pPr>
          </w:p>
        </w:tc>
        <w:tc>
          <w:tcPr>
            <w:tcW w:w="1484" w:type="dxa"/>
            <w:tcBorders>
              <w:right w:val="single" w:sz="4" w:space="0" w:color="auto"/>
            </w:tcBorders>
            <w:shd w:val="clear" w:color="auto" w:fill="D9D9D9" w:themeFill="background1" w:themeFillShade="D9"/>
          </w:tcPr>
          <w:p w14:paraId="71430820" w14:textId="77777777" w:rsidR="00465472" w:rsidRPr="00A93408" w:rsidRDefault="00465472" w:rsidP="00F639B9">
            <w:pPr>
              <w:pStyle w:val="Bezriadkovania"/>
              <w:jc w:val="center"/>
              <w:rPr>
                <w:rFonts w:ascii="Arial" w:hAnsi="Arial" w:cs="Arial"/>
                <w:b/>
                <w:bCs/>
                <w:lang w:eastAsia="cs-CZ"/>
              </w:rPr>
            </w:pPr>
          </w:p>
        </w:tc>
      </w:tr>
    </w:tbl>
    <w:p w14:paraId="74BF3B3F" w14:textId="77777777" w:rsidR="00873E1D" w:rsidRDefault="00873E1D" w:rsidP="00873E1D">
      <w:pPr>
        <w:rPr>
          <w:rFonts w:ascii="Arial" w:hAnsi="Arial" w:cs="Arial"/>
          <w:color w:val="000000"/>
          <w:sz w:val="22"/>
          <w:szCs w:val="22"/>
        </w:rPr>
      </w:pPr>
    </w:p>
    <w:p w14:paraId="41931A40" w14:textId="4362EABB" w:rsidR="00873E1D" w:rsidRDefault="00873E1D" w:rsidP="00F2020A">
      <w:pPr>
        <w:rPr>
          <w:rFonts w:ascii="Arial" w:hAnsi="Arial" w:cs="Arial"/>
          <w:color w:val="000000"/>
          <w:sz w:val="22"/>
          <w:szCs w:val="22"/>
        </w:rPr>
      </w:pPr>
    </w:p>
    <w:p w14:paraId="44D3EDD6" w14:textId="77777777" w:rsidR="00873E1D" w:rsidRDefault="00873E1D" w:rsidP="00F2020A">
      <w:pPr>
        <w:rPr>
          <w:rFonts w:ascii="Arial" w:hAnsi="Arial" w:cs="Arial"/>
          <w:color w:val="000000"/>
          <w:sz w:val="22"/>
          <w:szCs w:val="22"/>
        </w:rPr>
      </w:pPr>
    </w:p>
    <w:p w14:paraId="08671739" w14:textId="77777777" w:rsidR="00F2020A" w:rsidRDefault="00F2020A" w:rsidP="00F2020A">
      <w:pPr>
        <w:rPr>
          <w:rFonts w:ascii="Arial" w:hAnsi="Arial" w:cs="Arial"/>
          <w:i/>
          <w:color w:val="000000"/>
          <w:sz w:val="20"/>
          <w:szCs w:val="20"/>
        </w:rPr>
      </w:pPr>
      <w:r w:rsidRPr="008F6016">
        <w:rPr>
          <w:rFonts w:ascii="Arial" w:hAnsi="Arial" w:cs="Arial"/>
          <w:i/>
          <w:color w:val="000000"/>
          <w:sz w:val="20"/>
          <w:szCs w:val="20"/>
        </w:rPr>
        <w:t xml:space="preserve">Poznámka: </w:t>
      </w:r>
    </w:p>
    <w:p w14:paraId="75F290F0" w14:textId="44D0C2F5" w:rsidR="00F2020A" w:rsidRPr="008F6016" w:rsidRDefault="00F2020A" w:rsidP="00F2020A">
      <w:pPr>
        <w:rPr>
          <w:rFonts w:ascii="Arial" w:hAnsi="Arial" w:cs="Arial"/>
          <w:i/>
          <w:color w:val="000000"/>
          <w:sz w:val="20"/>
          <w:szCs w:val="20"/>
        </w:rPr>
      </w:pPr>
      <w:r>
        <w:rPr>
          <w:rFonts w:ascii="Arial" w:hAnsi="Arial" w:cs="Arial"/>
          <w:i/>
          <w:color w:val="000000"/>
          <w:sz w:val="20"/>
          <w:szCs w:val="20"/>
        </w:rPr>
        <w:t xml:space="preserve">v prípade ak </w:t>
      </w:r>
      <w:r w:rsidR="009F447F">
        <w:rPr>
          <w:rFonts w:ascii="Arial" w:hAnsi="Arial" w:cs="Arial"/>
          <w:i/>
          <w:color w:val="000000"/>
          <w:sz w:val="20"/>
          <w:szCs w:val="20"/>
        </w:rPr>
        <w:t>zhotoviteľ</w:t>
      </w:r>
      <w:r>
        <w:rPr>
          <w:rFonts w:ascii="Arial" w:hAnsi="Arial" w:cs="Arial"/>
          <w:i/>
          <w:color w:val="000000"/>
          <w:sz w:val="20"/>
          <w:szCs w:val="20"/>
        </w:rPr>
        <w:t xml:space="preserve"> nie je platiteľom DPH, uvedie celkovú cenu v riadku Celková cena s DPH</w:t>
      </w:r>
    </w:p>
    <w:p w14:paraId="2256FDA2" w14:textId="77777777" w:rsidR="00F2020A" w:rsidRDefault="00F2020A" w:rsidP="000160AC">
      <w:pPr>
        <w:jc w:val="both"/>
        <w:rPr>
          <w:sz w:val="18"/>
          <w:szCs w:val="18"/>
        </w:rPr>
      </w:pPr>
    </w:p>
    <w:p w14:paraId="40667212" w14:textId="3532F106" w:rsidR="005D3550" w:rsidRDefault="005D3550" w:rsidP="000160AC">
      <w:pPr>
        <w:jc w:val="both"/>
        <w:rPr>
          <w:sz w:val="18"/>
          <w:szCs w:val="18"/>
        </w:rPr>
      </w:pPr>
    </w:p>
    <w:p w14:paraId="7E55321E" w14:textId="1B30D301" w:rsidR="005D3550" w:rsidRDefault="005D3550" w:rsidP="000160AC">
      <w:pPr>
        <w:jc w:val="both"/>
        <w:rPr>
          <w:sz w:val="18"/>
          <w:szCs w:val="18"/>
        </w:rPr>
      </w:pPr>
    </w:p>
    <w:p w14:paraId="3B1B9931" w14:textId="2CD0BFBF" w:rsidR="00CC6D39" w:rsidRDefault="00CC6D39" w:rsidP="000160AC">
      <w:pPr>
        <w:jc w:val="both"/>
        <w:rPr>
          <w:sz w:val="18"/>
          <w:szCs w:val="18"/>
        </w:rPr>
      </w:pPr>
    </w:p>
    <w:p w14:paraId="5F58DF25" w14:textId="6F7589B2" w:rsidR="00CC6D39" w:rsidRDefault="00CC6D39" w:rsidP="000160AC">
      <w:pPr>
        <w:jc w:val="both"/>
        <w:rPr>
          <w:sz w:val="18"/>
          <w:szCs w:val="18"/>
        </w:rPr>
      </w:pPr>
    </w:p>
    <w:p w14:paraId="0B306A27" w14:textId="5B6510A4" w:rsidR="00CC6D39" w:rsidRDefault="00CC6D39" w:rsidP="000160AC">
      <w:pPr>
        <w:jc w:val="both"/>
        <w:rPr>
          <w:sz w:val="18"/>
          <w:szCs w:val="18"/>
        </w:rPr>
      </w:pPr>
    </w:p>
    <w:p w14:paraId="10BAEFF0" w14:textId="6E937C2A" w:rsidR="00CC6D39" w:rsidRDefault="00CC6D39" w:rsidP="000160AC">
      <w:pPr>
        <w:jc w:val="both"/>
        <w:rPr>
          <w:sz w:val="18"/>
          <w:szCs w:val="18"/>
        </w:rPr>
      </w:pPr>
    </w:p>
    <w:p w14:paraId="2B0F3705" w14:textId="01BE73B1" w:rsidR="00CC6D39" w:rsidRDefault="00CC6D39" w:rsidP="000160AC">
      <w:pPr>
        <w:jc w:val="both"/>
        <w:rPr>
          <w:sz w:val="18"/>
          <w:szCs w:val="18"/>
        </w:rPr>
      </w:pPr>
    </w:p>
    <w:p w14:paraId="0268FB9C" w14:textId="10894CE5" w:rsidR="00CC6D39" w:rsidRDefault="00CC6D39" w:rsidP="000160AC">
      <w:pPr>
        <w:jc w:val="both"/>
        <w:rPr>
          <w:sz w:val="18"/>
          <w:szCs w:val="18"/>
        </w:rPr>
      </w:pPr>
    </w:p>
    <w:p w14:paraId="7E57A0A9" w14:textId="02BB63CF" w:rsidR="00CC6D39" w:rsidRDefault="00CC6D39" w:rsidP="000160AC">
      <w:pPr>
        <w:jc w:val="both"/>
        <w:rPr>
          <w:sz w:val="18"/>
          <w:szCs w:val="18"/>
        </w:rPr>
      </w:pPr>
    </w:p>
    <w:p w14:paraId="69F0B990" w14:textId="530BC073" w:rsidR="00CC6D39" w:rsidRDefault="00CC6D39" w:rsidP="000160AC">
      <w:pPr>
        <w:jc w:val="both"/>
        <w:rPr>
          <w:sz w:val="18"/>
          <w:szCs w:val="18"/>
        </w:rPr>
      </w:pPr>
    </w:p>
    <w:p w14:paraId="04E2E548" w14:textId="0F82A50B" w:rsidR="00CC6D39" w:rsidRDefault="00CC6D39" w:rsidP="000160AC">
      <w:pPr>
        <w:jc w:val="both"/>
        <w:rPr>
          <w:sz w:val="18"/>
          <w:szCs w:val="18"/>
        </w:rPr>
      </w:pPr>
    </w:p>
    <w:p w14:paraId="22025F14" w14:textId="50065210" w:rsidR="00CC6D39" w:rsidRDefault="00CC6D39" w:rsidP="000160AC">
      <w:pPr>
        <w:jc w:val="both"/>
        <w:rPr>
          <w:sz w:val="18"/>
          <w:szCs w:val="18"/>
        </w:rPr>
      </w:pPr>
    </w:p>
    <w:p w14:paraId="1D871AD0" w14:textId="631C5FB9" w:rsidR="00CC6D39" w:rsidRDefault="00CC6D39" w:rsidP="000160AC">
      <w:pPr>
        <w:jc w:val="both"/>
        <w:rPr>
          <w:sz w:val="18"/>
          <w:szCs w:val="18"/>
        </w:rPr>
      </w:pPr>
    </w:p>
    <w:p w14:paraId="529124F5" w14:textId="2543A24C" w:rsidR="00CC6D39" w:rsidRDefault="00CC6D39" w:rsidP="000160AC">
      <w:pPr>
        <w:jc w:val="both"/>
        <w:rPr>
          <w:sz w:val="18"/>
          <w:szCs w:val="18"/>
        </w:rPr>
      </w:pPr>
    </w:p>
    <w:p w14:paraId="2EB6088A" w14:textId="18726230" w:rsidR="00CC6D39" w:rsidRDefault="00CC6D39" w:rsidP="000160AC">
      <w:pPr>
        <w:jc w:val="both"/>
        <w:rPr>
          <w:sz w:val="18"/>
          <w:szCs w:val="18"/>
        </w:rPr>
      </w:pPr>
    </w:p>
    <w:p w14:paraId="772D8CEC" w14:textId="2984307F" w:rsidR="00CC6D39" w:rsidRDefault="00CC6D39" w:rsidP="000160AC">
      <w:pPr>
        <w:jc w:val="both"/>
        <w:rPr>
          <w:sz w:val="18"/>
          <w:szCs w:val="18"/>
        </w:rPr>
      </w:pPr>
    </w:p>
    <w:p w14:paraId="4F454E3B" w14:textId="30D6FBF6" w:rsidR="00CC6D39" w:rsidRDefault="00CC6D39" w:rsidP="000160AC">
      <w:pPr>
        <w:jc w:val="both"/>
        <w:rPr>
          <w:sz w:val="18"/>
          <w:szCs w:val="18"/>
        </w:rPr>
      </w:pPr>
    </w:p>
    <w:p w14:paraId="428CCDA1" w14:textId="2EB97B59" w:rsidR="00CC6D39" w:rsidRDefault="00CC6D39" w:rsidP="000160AC">
      <w:pPr>
        <w:jc w:val="both"/>
        <w:rPr>
          <w:sz w:val="18"/>
          <w:szCs w:val="18"/>
        </w:rPr>
      </w:pPr>
    </w:p>
    <w:p w14:paraId="1CBDC15A" w14:textId="36AF6021" w:rsidR="00CC6D39" w:rsidRDefault="00CC6D39" w:rsidP="000160AC">
      <w:pPr>
        <w:jc w:val="both"/>
        <w:rPr>
          <w:sz w:val="18"/>
          <w:szCs w:val="18"/>
        </w:rPr>
      </w:pPr>
    </w:p>
    <w:p w14:paraId="0107A1F1" w14:textId="22639DD0" w:rsidR="00CC6D39" w:rsidRDefault="00CC6D39" w:rsidP="000160AC">
      <w:pPr>
        <w:jc w:val="both"/>
        <w:rPr>
          <w:sz w:val="18"/>
          <w:szCs w:val="18"/>
        </w:rPr>
      </w:pPr>
    </w:p>
    <w:p w14:paraId="62A9EBC8" w14:textId="7543BD44" w:rsidR="0058071D" w:rsidRDefault="0058071D" w:rsidP="000160AC">
      <w:pPr>
        <w:jc w:val="both"/>
        <w:rPr>
          <w:sz w:val="18"/>
          <w:szCs w:val="18"/>
        </w:rPr>
      </w:pPr>
    </w:p>
    <w:p w14:paraId="42C0DD6D" w14:textId="0233BBC8" w:rsidR="0058071D" w:rsidRDefault="0058071D" w:rsidP="000160AC">
      <w:pPr>
        <w:jc w:val="both"/>
        <w:rPr>
          <w:sz w:val="18"/>
          <w:szCs w:val="18"/>
        </w:rPr>
      </w:pPr>
    </w:p>
    <w:p w14:paraId="15B7A746" w14:textId="7810A74B" w:rsidR="0058071D" w:rsidRDefault="0058071D" w:rsidP="000160AC">
      <w:pPr>
        <w:jc w:val="both"/>
        <w:rPr>
          <w:sz w:val="18"/>
          <w:szCs w:val="18"/>
        </w:rPr>
      </w:pPr>
    </w:p>
    <w:p w14:paraId="31EEE142" w14:textId="262E720E" w:rsidR="0058071D" w:rsidRDefault="0058071D" w:rsidP="000160AC">
      <w:pPr>
        <w:jc w:val="both"/>
        <w:rPr>
          <w:sz w:val="18"/>
          <w:szCs w:val="18"/>
        </w:rPr>
      </w:pPr>
    </w:p>
    <w:p w14:paraId="5EDA5727" w14:textId="77777777" w:rsidR="0058071D" w:rsidRDefault="0058071D" w:rsidP="000160AC">
      <w:pPr>
        <w:jc w:val="both"/>
        <w:rPr>
          <w:sz w:val="18"/>
          <w:szCs w:val="18"/>
        </w:rPr>
      </w:pPr>
    </w:p>
    <w:p w14:paraId="499360C3" w14:textId="35F3E77A" w:rsidR="00CC6D39" w:rsidRDefault="00CC6D39" w:rsidP="000160AC">
      <w:pPr>
        <w:jc w:val="both"/>
        <w:rPr>
          <w:sz w:val="18"/>
          <w:szCs w:val="18"/>
        </w:rPr>
      </w:pPr>
    </w:p>
    <w:p w14:paraId="6904122D" w14:textId="5C3A46E6" w:rsidR="00CC6D39" w:rsidRDefault="00CC6D39" w:rsidP="000160AC">
      <w:pPr>
        <w:jc w:val="both"/>
        <w:rPr>
          <w:sz w:val="18"/>
          <w:szCs w:val="18"/>
        </w:rPr>
      </w:pPr>
    </w:p>
    <w:p w14:paraId="42BEDDBD" w14:textId="2F4D82FD" w:rsidR="00CC6D39" w:rsidRDefault="00CC6D39" w:rsidP="000160AC">
      <w:pPr>
        <w:jc w:val="both"/>
        <w:rPr>
          <w:sz w:val="18"/>
          <w:szCs w:val="18"/>
        </w:rPr>
      </w:pPr>
    </w:p>
    <w:p w14:paraId="4BA6E9E5" w14:textId="5D67C2B1" w:rsidR="00CC6D39" w:rsidRDefault="00CC6D39" w:rsidP="000160AC">
      <w:pPr>
        <w:jc w:val="both"/>
        <w:rPr>
          <w:sz w:val="18"/>
          <w:szCs w:val="18"/>
        </w:rPr>
      </w:pPr>
    </w:p>
    <w:p w14:paraId="70A4EB98" w14:textId="73E3E65D" w:rsidR="00CC6D39" w:rsidRDefault="00CC6D39" w:rsidP="000160AC">
      <w:pPr>
        <w:jc w:val="both"/>
        <w:rPr>
          <w:sz w:val="18"/>
          <w:szCs w:val="18"/>
        </w:rPr>
      </w:pPr>
    </w:p>
    <w:p w14:paraId="0909627F" w14:textId="77777777" w:rsidR="000F3D3E" w:rsidRDefault="000F3D3E" w:rsidP="000160AC">
      <w:pPr>
        <w:jc w:val="both"/>
        <w:rPr>
          <w:sz w:val="18"/>
          <w:szCs w:val="18"/>
        </w:rPr>
      </w:pPr>
    </w:p>
    <w:p w14:paraId="4F42C7BD" w14:textId="4FF57D6C" w:rsidR="00CC6D39" w:rsidRDefault="00CC6D39" w:rsidP="000160AC">
      <w:pPr>
        <w:jc w:val="both"/>
        <w:rPr>
          <w:sz w:val="18"/>
          <w:szCs w:val="18"/>
        </w:rPr>
      </w:pPr>
    </w:p>
    <w:p w14:paraId="2B2BBA8D" w14:textId="04FFF77A" w:rsidR="00F95426" w:rsidRPr="0053028E" w:rsidRDefault="00F95426" w:rsidP="0053028E">
      <w:pPr>
        <w:jc w:val="center"/>
        <w:rPr>
          <w:rFonts w:ascii="Arial" w:hAnsi="Arial" w:cs="Arial"/>
          <w:b/>
        </w:rPr>
      </w:pPr>
      <w:r w:rsidRPr="0053028E">
        <w:rPr>
          <w:rFonts w:ascii="Arial" w:hAnsi="Arial" w:cs="Arial"/>
          <w:b/>
        </w:rPr>
        <w:t xml:space="preserve">Príloha č. </w:t>
      </w:r>
      <w:r w:rsidR="009E3514">
        <w:rPr>
          <w:rFonts w:ascii="Arial" w:hAnsi="Arial" w:cs="Arial"/>
          <w:b/>
        </w:rPr>
        <w:t>6</w:t>
      </w:r>
    </w:p>
    <w:p w14:paraId="71933B8C" w14:textId="386060D9" w:rsidR="00F95426" w:rsidRDefault="00F95426" w:rsidP="000160AC">
      <w:pPr>
        <w:jc w:val="both"/>
        <w:rPr>
          <w:sz w:val="18"/>
          <w:szCs w:val="18"/>
        </w:rPr>
      </w:pPr>
    </w:p>
    <w:p w14:paraId="25F25259" w14:textId="77777777" w:rsidR="00F95426" w:rsidRPr="0053028E" w:rsidRDefault="00F95426" w:rsidP="0053028E">
      <w:pPr>
        <w:jc w:val="center"/>
        <w:rPr>
          <w:rFonts w:ascii="Arial" w:hAnsi="Arial" w:cs="Arial"/>
          <w:b/>
        </w:rPr>
      </w:pPr>
      <w:r w:rsidRPr="0053028E">
        <w:rPr>
          <w:rFonts w:ascii="Arial" w:hAnsi="Arial" w:cs="Arial"/>
          <w:b/>
        </w:rPr>
        <w:t>Kategórie chýb</w:t>
      </w:r>
    </w:p>
    <w:p w14:paraId="5C4DF034" w14:textId="77777777" w:rsidR="00F95426" w:rsidRPr="00CC2D23" w:rsidRDefault="00F95426" w:rsidP="00F95426">
      <w:pPr>
        <w:spacing w:line="276" w:lineRule="auto"/>
        <w:jc w:val="center"/>
        <w:rPr>
          <w:rFonts w:ascii="Arial" w:hAnsi="Arial" w:cs="Arial"/>
          <w:b/>
          <w:bCs/>
          <w:color w:val="000000"/>
          <w:sz w:val="22"/>
          <w:szCs w:val="22"/>
        </w:rPr>
      </w:pPr>
    </w:p>
    <w:p w14:paraId="3504ECDC" w14:textId="70347889" w:rsidR="00F95426" w:rsidRDefault="00F95426" w:rsidP="00F95426">
      <w:pPr>
        <w:numPr>
          <w:ilvl w:val="0"/>
          <w:numId w:val="50"/>
        </w:numPr>
        <w:spacing w:after="120"/>
        <w:contextualSpacing/>
        <w:jc w:val="both"/>
        <w:outlineLvl w:val="0"/>
        <w:rPr>
          <w:rFonts w:ascii="Arial" w:hAnsi="Arial" w:cs="Arial"/>
          <w:sz w:val="20"/>
          <w:szCs w:val="20"/>
          <w:lang w:eastAsia="en-US"/>
        </w:rPr>
      </w:pPr>
      <w:r w:rsidRPr="0053028E">
        <w:rPr>
          <w:rFonts w:ascii="Arial" w:hAnsi="Arial" w:cs="Arial"/>
          <w:sz w:val="20"/>
          <w:szCs w:val="20"/>
          <w:lang w:eastAsia="en-US"/>
        </w:rPr>
        <w:t>Závažnosť chyby:</w:t>
      </w:r>
    </w:p>
    <w:p w14:paraId="280117CE" w14:textId="77777777" w:rsidR="00054913" w:rsidRPr="0053028E" w:rsidRDefault="00054913" w:rsidP="0053028E">
      <w:pPr>
        <w:spacing w:after="120"/>
        <w:ind w:left="644"/>
        <w:contextualSpacing/>
        <w:jc w:val="both"/>
        <w:outlineLvl w:val="0"/>
        <w:rPr>
          <w:rFonts w:ascii="Arial" w:hAnsi="Arial" w:cs="Arial"/>
          <w:sz w:val="20"/>
          <w:szCs w:val="20"/>
          <w:lang w:eastAsia="en-US"/>
        </w:rPr>
      </w:pPr>
    </w:p>
    <w:p w14:paraId="18FF71F7" w14:textId="12D942AC" w:rsidR="00F95426" w:rsidRPr="0053028E" w:rsidRDefault="00F95426" w:rsidP="00F95426">
      <w:pPr>
        <w:numPr>
          <w:ilvl w:val="1"/>
          <w:numId w:val="50"/>
        </w:numPr>
        <w:spacing w:after="120"/>
        <w:contextualSpacing/>
        <w:jc w:val="both"/>
        <w:outlineLvl w:val="0"/>
        <w:rPr>
          <w:rFonts w:ascii="Arial" w:hAnsi="Arial" w:cs="Arial"/>
          <w:sz w:val="20"/>
          <w:szCs w:val="20"/>
          <w:lang w:eastAsia="en-US"/>
        </w:rPr>
      </w:pPr>
      <w:r w:rsidRPr="0053028E">
        <w:rPr>
          <w:rFonts w:ascii="Arial" w:hAnsi="Arial" w:cs="Arial"/>
          <w:sz w:val="20"/>
          <w:szCs w:val="20"/>
          <w:lang w:eastAsia="en-US"/>
        </w:rPr>
        <w:t xml:space="preserve">Závažnosť „KRITICKÁ“ znamená, že </w:t>
      </w:r>
      <w:r w:rsidR="00174C29">
        <w:rPr>
          <w:rFonts w:ascii="Arial" w:hAnsi="Arial" w:cs="Arial"/>
          <w:sz w:val="20"/>
          <w:szCs w:val="20"/>
          <w:lang w:eastAsia="en-US"/>
        </w:rPr>
        <w:t>dielo</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Automatizovaná klientska komunikácia</w:t>
      </w:r>
      <w:r w:rsidR="00E30FD3">
        <w:rPr>
          <w:rFonts w:ascii="Arial" w:hAnsi="Arial" w:cs="Arial"/>
          <w:sz w:val="20"/>
          <w:szCs w:val="20"/>
          <w:lang w:eastAsia="en-US"/>
        </w:rPr>
        <w:t xml:space="preserve">, </w:t>
      </w:r>
      <w:r w:rsidR="00E30FD3" w:rsidRPr="0053028E">
        <w:rPr>
          <w:rFonts w:ascii="Arial" w:hAnsi="Arial" w:cs="Arial"/>
          <w:sz w:val="20"/>
          <w:szCs w:val="20"/>
          <w:lang w:eastAsia="en-US"/>
        </w:rPr>
        <w:t>ktor</w:t>
      </w:r>
      <w:r w:rsidR="00174C29">
        <w:rPr>
          <w:rFonts w:ascii="Arial" w:hAnsi="Arial" w:cs="Arial"/>
          <w:sz w:val="20"/>
          <w:szCs w:val="20"/>
          <w:lang w:eastAsia="en-US"/>
        </w:rPr>
        <w:t>é</w:t>
      </w:r>
      <w:r w:rsidR="00E30FD3" w:rsidRPr="0053028E">
        <w:rPr>
          <w:rFonts w:ascii="Arial" w:hAnsi="Arial" w:cs="Arial"/>
          <w:sz w:val="20"/>
          <w:szCs w:val="20"/>
          <w:lang w:eastAsia="en-US"/>
        </w:rPr>
        <w:t xml:space="preserve"> je predmetom tejto </w:t>
      </w:r>
      <w:r w:rsidR="00E30FD3">
        <w:rPr>
          <w:rFonts w:ascii="Arial" w:hAnsi="Arial" w:cs="Arial"/>
          <w:sz w:val="20"/>
          <w:szCs w:val="20"/>
          <w:lang w:eastAsia="en-US"/>
        </w:rPr>
        <w:t>zmluvy,</w:t>
      </w:r>
      <w:r w:rsidRPr="0053028E">
        <w:rPr>
          <w:rFonts w:ascii="Arial" w:hAnsi="Arial" w:cs="Arial"/>
          <w:sz w:val="20"/>
          <w:szCs w:val="20"/>
          <w:lang w:eastAsia="en-US"/>
        </w:rPr>
        <w:t xml:space="preserve"> je pre zabezpečenie činnosti u objednávateľa nepoužiteľný, nefunkčný, alebo jeho funkčnosť je degradovaná s dopadom na kvalitu poskytovanej služby s majoritným dopadom na užívateľov, s ohrozením vzniku okamžitého alebo budúceho katastrofického dopadu na činnosť objednávateľa. Funkčnosť </w:t>
      </w:r>
      <w:r w:rsidR="00174C29">
        <w:rPr>
          <w:rFonts w:ascii="Arial" w:hAnsi="Arial" w:cs="Arial"/>
          <w:sz w:val="20"/>
          <w:szCs w:val="20"/>
          <w:lang w:eastAsia="en-US"/>
        </w:rPr>
        <w:t>diela</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 xml:space="preserve">Automatizovaná klientska komunikácia </w:t>
      </w:r>
      <w:r w:rsidRPr="0053028E">
        <w:rPr>
          <w:rFonts w:ascii="Arial" w:hAnsi="Arial" w:cs="Arial"/>
          <w:sz w:val="20"/>
          <w:szCs w:val="20"/>
          <w:lang w:eastAsia="en-US"/>
        </w:rPr>
        <w:t>nie je možné vôbec využívať.</w:t>
      </w:r>
    </w:p>
    <w:p w14:paraId="1AC3D37F" w14:textId="123E9F43" w:rsidR="00F95426" w:rsidRPr="0053028E" w:rsidRDefault="00F95426" w:rsidP="00F95426">
      <w:pPr>
        <w:numPr>
          <w:ilvl w:val="1"/>
          <w:numId w:val="50"/>
        </w:numPr>
        <w:spacing w:after="120"/>
        <w:contextualSpacing/>
        <w:jc w:val="both"/>
        <w:outlineLvl w:val="0"/>
        <w:rPr>
          <w:rFonts w:ascii="Arial" w:hAnsi="Arial" w:cs="Arial"/>
          <w:sz w:val="20"/>
          <w:szCs w:val="20"/>
          <w:lang w:eastAsia="en-US"/>
        </w:rPr>
      </w:pPr>
      <w:r w:rsidRPr="0053028E">
        <w:rPr>
          <w:rFonts w:ascii="Arial" w:hAnsi="Arial" w:cs="Arial"/>
          <w:sz w:val="20"/>
          <w:szCs w:val="20"/>
          <w:lang w:eastAsia="en-US"/>
        </w:rPr>
        <w:t xml:space="preserve">Závažnosť „STREDNÁ“ znamená, že funkčnosť </w:t>
      </w:r>
      <w:r w:rsidR="00174C29">
        <w:rPr>
          <w:rFonts w:ascii="Arial" w:hAnsi="Arial" w:cs="Arial"/>
          <w:sz w:val="20"/>
          <w:szCs w:val="20"/>
          <w:lang w:eastAsia="en-US"/>
        </w:rPr>
        <w:t>diela</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 xml:space="preserve">Automatizovaná klientska komunikácia, </w:t>
      </w:r>
      <w:r w:rsidRPr="0053028E">
        <w:rPr>
          <w:rFonts w:ascii="Arial" w:hAnsi="Arial" w:cs="Arial"/>
          <w:sz w:val="20"/>
          <w:szCs w:val="20"/>
          <w:lang w:eastAsia="en-US"/>
        </w:rPr>
        <w:t>ktor</w:t>
      </w:r>
      <w:r w:rsidR="00174C29">
        <w:rPr>
          <w:rFonts w:ascii="Arial" w:hAnsi="Arial" w:cs="Arial"/>
          <w:sz w:val="20"/>
          <w:szCs w:val="20"/>
          <w:lang w:eastAsia="en-US"/>
        </w:rPr>
        <w:t>é</w:t>
      </w:r>
      <w:r w:rsidRPr="0053028E">
        <w:rPr>
          <w:rFonts w:ascii="Arial" w:hAnsi="Arial" w:cs="Arial"/>
          <w:sz w:val="20"/>
          <w:szCs w:val="20"/>
          <w:lang w:eastAsia="en-US"/>
        </w:rPr>
        <w:t xml:space="preserve"> je predmetom tejto </w:t>
      </w:r>
      <w:r w:rsidR="005E7D5C">
        <w:rPr>
          <w:rFonts w:ascii="Arial" w:hAnsi="Arial" w:cs="Arial"/>
          <w:sz w:val="20"/>
          <w:szCs w:val="20"/>
          <w:lang w:eastAsia="en-US"/>
        </w:rPr>
        <w:t>zmluvy</w:t>
      </w:r>
      <w:r w:rsidR="00E30FD3">
        <w:rPr>
          <w:rFonts w:ascii="Arial" w:hAnsi="Arial" w:cs="Arial"/>
          <w:sz w:val="20"/>
          <w:szCs w:val="20"/>
          <w:lang w:eastAsia="en-US"/>
        </w:rPr>
        <w:t>,</w:t>
      </w:r>
      <w:r w:rsidRPr="0053028E">
        <w:rPr>
          <w:rFonts w:ascii="Arial" w:hAnsi="Arial" w:cs="Arial"/>
          <w:sz w:val="20"/>
          <w:szCs w:val="20"/>
          <w:lang w:eastAsia="en-US"/>
        </w:rPr>
        <w:t xml:space="preserve"> je degradovaná s dopadom na kvalitu poskytovanej služby s minoritným dopadom na užívateľov, </w:t>
      </w:r>
      <w:r w:rsidR="00174C29">
        <w:rPr>
          <w:rFonts w:ascii="Arial" w:hAnsi="Arial" w:cs="Arial"/>
          <w:sz w:val="20"/>
          <w:szCs w:val="20"/>
          <w:lang w:eastAsia="en-US"/>
        </w:rPr>
        <w:t>dielo</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Automatizovaná klientska komunikácia</w:t>
      </w:r>
      <w:r w:rsidRPr="0053028E">
        <w:rPr>
          <w:rFonts w:ascii="Arial" w:hAnsi="Arial" w:cs="Arial"/>
          <w:sz w:val="20"/>
          <w:szCs w:val="20"/>
          <w:lang w:eastAsia="en-US"/>
        </w:rPr>
        <w:t xml:space="preserve"> prestal</w:t>
      </w:r>
      <w:r w:rsidR="00174C29">
        <w:rPr>
          <w:rFonts w:ascii="Arial" w:hAnsi="Arial" w:cs="Arial"/>
          <w:sz w:val="20"/>
          <w:szCs w:val="20"/>
          <w:lang w:eastAsia="en-US"/>
        </w:rPr>
        <w:t>o</w:t>
      </w:r>
      <w:r w:rsidRPr="0053028E">
        <w:rPr>
          <w:rFonts w:ascii="Arial" w:hAnsi="Arial" w:cs="Arial"/>
          <w:sz w:val="20"/>
          <w:szCs w:val="20"/>
          <w:lang w:eastAsia="en-US"/>
        </w:rPr>
        <w:t xml:space="preserve"> pracovať, pričom objednávateľ je závislý na plnej funkčnosti s možnosťou vzniku situácie majúcej dopad na činnosť objednávateľa, pričom zistený problém n</w:t>
      </w:r>
      <w:r w:rsidR="001555A2" w:rsidRPr="0053028E">
        <w:rPr>
          <w:rFonts w:ascii="Arial" w:hAnsi="Arial" w:cs="Arial"/>
          <w:sz w:val="20"/>
          <w:szCs w:val="20"/>
          <w:lang w:eastAsia="en-US"/>
        </w:rPr>
        <w:t xml:space="preserve">ebráni výkonu </w:t>
      </w:r>
      <w:r w:rsidRPr="0053028E">
        <w:rPr>
          <w:rFonts w:ascii="Arial" w:hAnsi="Arial" w:cs="Arial"/>
          <w:sz w:val="20"/>
          <w:szCs w:val="20"/>
          <w:lang w:eastAsia="en-US"/>
        </w:rPr>
        <w:t xml:space="preserve">činnosti objednávateľa. Funkčnosť </w:t>
      </w:r>
      <w:r w:rsidR="00174C29">
        <w:rPr>
          <w:rFonts w:ascii="Arial" w:hAnsi="Arial" w:cs="Arial"/>
          <w:sz w:val="20"/>
          <w:szCs w:val="20"/>
          <w:lang w:eastAsia="en-US"/>
        </w:rPr>
        <w:t>diela</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 xml:space="preserve">Automatizovaná klientska komunikácia </w:t>
      </w:r>
      <w:r w:rsidRPr="0053028E">
        <w:rPr>
          <w:rFonts w:ascii="Arial" w:hAnsi="Arial" w:cs="Arial"/>
          <w:sz w:val="20"/>
          <w:szCs w:val="20"/>
          <w:lang w:eastAsia="en-US"/>
        </w:rPr>
        <w:t>nie je možné plne využívať.</w:t>
      </w:r>
    </w:p>
    <w:p w14:paraId="65955C8B" w14:textId="23810471" w:rsidR="00F95426" w:rsidRPr="0053028E" w:rsidRDefault="00F95426" w:rsidP="00F95426">
      <w:pPr>
        <w:numPr>
          <w:ilvl w:val="1"/>
          <w:numId w:val="50"/>
        </w:numPr>
        <w:spacing w:after="120"/>
        <w:contextualSpacing/>
        <w:jc w:val="both"/>
        <w:outlineLvl w:val="0"/>
        <w:rPr>
          <w:rFonts w:ascii="Arial" w:hAnsi="Arial" w:cs="Arial"/>
          <w:sz w:val="20"/>
          <w:szCs w:val="20"/>
          <w:lang w:eastAsia="en-US"/>
        </w:rPr>
      </w:pPr>
      <w:r w:rsidRPr="0053028E">
        <w:rPr>
          <w:rFonts w:ascii="Arial" w:hAnsi="Arial" w:cs="Arial"/>
          <w:sz w:val="20"/>
          <w:szCs w:val="20"/>
          <w:lang w:eastAsia="en-US"/>
        </w:rPr>
        <w:t xml:space="preserve">Závažnosť „NÍZKA“ znamená, že funkčnosť </w:t>
      </w:r>
      <w:r w:rsidR="00174C29">
        <w:rPr>
          <w:rFonts w:ascii="Arial" w:hAnsi="Arial" w:cs="Arial"/>
          <w:sz w:val="20"/>
          <w:szCs w:val="20"/>
          <w:lang w:eastAsia="en-US"/>
        </w:rPr>
        <w:t>diela</w:t>
      </w:r>
      <w:r w:rsidR="00174C29" w:rsidRPr="0053028E">
        <w:rPr>
          <w:rFonts w:ascii="Arial" w:hAnsi="Arial" w:cs="Arial"/>
          <w:sz w:val="20"/>
          <w:szCs w:val="20"/>
          <w:lang w:eastAsia="en-US"/>
        </w:rPr>
        <w:t xml:space="preserve"> </w:t>
      </w:r>
      <w:r w:rsidR="001555A2" w:rsidRPr="0053028E">
        <w:rPr>
          <w:rFonts w:ascii="Arial" w:hAnsi="Arial" w:cs="Arial"/>
          <w:sz w:val="20"/>
          <w:szCs w:val="20"/>
          <w:lang w:eastAsia="en-US"/>
        </w:rPr>
        <w:t xml:space="preserve">Automatizovaná klientska komunikácia, </w:t>
      </w:r>
      <w:r w:rsidRPr="0053028E">
        <w:rPr>
          <w:rFonts w:ascii="Arial" w:hAnsi="Arial" w:cs="Arial"/>
          <w:sz w:val="20"/>
          <w:szCs w:val="20"/>
          <w:lang w:eastAsia="en-US"/>
        </w:rPr>
        <w:t>ktor</w:t>
      </w:r>
      <w:r w:rsidR="00174C29">
        <w:rPr>
          <w:rFonts w:ascii="Arial" w:hAnsi="Arial" w:cs="Arial"/>
          <w:sz w:val="20"/>
          <w:szCs w:val="20"/>
          <w:lang w:eastAsia="en-US"/>
        </w:rPr>
        <w:t>é</w:t>
      </w:r>
      <w:r w:rsidRPr="0053028E">
        <w:rPr>
          <w:rFonts w:ascii="Arial" w:hAnsi="Arial" w:cs="Arial"/>
          <w:sz w:val="20"/>
          <w:szCs w:val="20"/>
          <w:lang w:eastAsia="en-US"/>
        </w:rPr>
        <w:t xml:space="preserve"> je predmetom tejto </w:t>
      </w:r>
      <w:r w:rsidR="005E7D5C">
        <w:rPr>
          <w:rFonts w:ascii="Arial" w:hAnsi="Arial" w:cs="Arial"/>
          <w:sz w:val="20"/>
          <w:szCs w:val="20"/>
          <w:lang w:eastAsia="en-US"/>
        </w:rPr>
        <w:t>zmluvy</w:t>
      </w:r>
      <w:r w:rsidRPr="0053028E">
        <w:rPr>
          <w:rFonts w:ascii="Arial" w:hAnsi="Arial" w:cs="Arial"/>
          <w:sz w:val="20"/>
          <w:szCs w:val="20"/>
          <w:lang w:eastAsia="en-US"/>
        </w:rPr>
        <w:t xml:space="preserve">, je degradovaná bez dopadu na kvalitu poskytovanej služby, </w:t>
      </w:r>
      <w:r w:rsidR="00174C29">
        <w:rPr>
          <w:rFonts w:ascii="Arial" w:hAnsi="Arial" w:cs="Arial"/>
          <w:sz w:val="20"/>
          <w:szCs w:val="20"/>
          <w:lang w:eastAsia="en-US"/>
        </w:rPr>
        <w:t>dielo</w:t>
      </w:r>
      <w:r w:rsidR="00174C29" w:rsidRPr="0053028E">
        <w:rPr>
          <w:rFonts w:ascii="Arial" w:hAnsi="Arial" w:cs="Arial"/>
          <w:sz w:val="20"/>
          <w:szCs w:val="20"/>
          <w:lang w:eastAsia="en-US"/>
        </w:rPr>
        <w:t xml:space="preserve"> </w:t>
      </w:r>
      <w:r w:rsidRPr="0053028E">
        <w:rPr>
          <w:rFonts w:ascii="Arial" w:hAnsi="Arial" w:cs="Arial"/>
          <w:sz w:val="20"/>
          <w:szCs w:val="20"/>
          <w:lang w:eastAsia="en-US"/>
        </w:rPr>
        <w:t>prestal</w:t>
      </w:r>
      <w:r w:rsidR="00174C29">
        <w:rPr>
          <w:rFonts w:ascii="Arial" w:hAnsi="Arial" w:cs="Arial"/>
          <w:sz w:val="20"/>
          <w:szCs w:val="20"/>
          <w:lang w:eastAsia="en-US"/>
        </w:rPr>
        <w:t>o</w:t>
      </w:r>
      <w:r w:rsidRPr="0053028E">
        <w:rPr>
          <w:rFonts w:ascii="Arial" w:hAnsi="Arial" w:cs="Arial"/>
          <w:sz w:val="20"/>
          <w:szCs w:val="20"/>
          <w:lang w:eastAsia="en-US"/>
        </w:rPr>
        <w:t xml:space="preserve"> pracovať alebo pracuje obmedzene, alebo nesprávne bez predpokladaných dopadov na činnosť objednávateľa, zistený problém nebráni  v činnosti objednávateľa. Funkciu </w:t>
      </w:r>
      <w:r w:rsidR="00174C29">
        <w:rPr>
          <w:rFonts w:ascii="Arial" w:hAnsi="Arial" w:cs="Arial"/>
          <w:sz w:val="20"/>
          <w:szCs w:val="20"/>
          <w:lang w:eastAsia="en-US"/>
        </w:rPr>
        <w:t>diela</w:t>
      </w:r>
      <w:r w:rsidR="00174C29" w:rsidRPr="0053028E">
        <w:rPr>
          <w:rFonts w:ascii="Arial" w:hAnsi="Arial" w:cs="Arial"/>
          <w:sz w:val="20"/>
          <w:szCs w:val="20"/>
          <w:lang w:eastAsia="en-US"/>
        </w:rPr>
        <w:t xml:space="preserve"> </w:t>
      </w:r>
      <w:r w:rsidR="00E30FD3" w:rsidRPr="0053028E">
        <w:rPr>
          <w:rFonts w:ascii="Arial" w:hAnsi="Arial" w:cs="Arial"/>
          <w:sz w:val="20"/>
          <w:szCs w:val="20"/>
          <w:lang w:eastAsia="en-US"/>
        </w:rPr>
        <w:t xml:space="preserve">Automatizovaná klientska komunikácia </w:t>
      </w:r>
      <w:r w:rsidRPr="0053028E">
        <w:rPr>
          <w:rFonts w:ascii="Arial" w:hAnsi="Arial" w:cs="Arial"/>
          <w:sz w:val="20"/>
          <w:szCs w:val="20"/>
          <w:lang w:eastAsia="en-US"/>
        </w:rPr>
        <w:t>vzhľadom na definovaný problém je komplikované využívať.</w:t>
      </w:r>
    </w:p>
    <w:p w14:paraId="775CB3B1" w14:textId="1E360687" w:rsidR="00F95426" w:rsidRDefault="00F95426" w:rsidP="000160AC">
      <w:pPr>
        <w:jc w:val="both"/>
        <w:rPr>
          <w:sz w:val="18"/>
          <w:szCs w:val="18"/>
        </w:rPr>
      </w:pPr>
    </w:p>
    <w:p w14:paraId="19A53912" w14:textId="728B1AB6" w:rsidR="00F95426" w:rsidRDefault="00F95426" w:rsidP="000160AC">
      <w:pPr>
        <w:jc w:val="both"/>
        <w:rPr>
          <w:sz w:val="18"/>
          <w:szCs w:val="18"/>
        </w:rPr>
      </w:pPr>
    </w:p>
    <w:p w14:paraId="5D8CBAA4" w14:textId="7AE10F99" w:rsidR="00F95426" w:rsidRDefault="00F95426" w:rsidP="000160AC">
      <w:pPr>
        <w:jc w:val="both"/>
        <w:rPr>
          <w:sz w:val="18"/>
          <w:szCs w:val="18"/>
        </w:rPr>
      </w:pPr>
    </w:p>
    <w:p w14:paraId="2720619C" w14:textId="204D6F6C" w:rsidR="00F95426" w:rsidRDefault="00F95426" w:rsidP="000160AC">
      <w:pPr>
        <w:jc w:val="both"/>
        <w:rPr>
          <w:sz w:val="18"/>
          <w:szCs w:val="18"/>
        </w:rPr>
      </w:pPr>
    </w:p>
    <w:p w14:paraId="55B83C3A" w14:textId="17EB6D8A" w:rsidR="00F95426" w:rsidRDefault="00F95426" w:rsidP="000160AC">
      <w:pPr>
        <w:jc w:val="both"/>
        <w:rPr>
          <w:sz w:val="18"/>
          <w:szCs w:val="18"/>
        </w:rPr>
      </w:pPr>
    </w:p>
    <w:p w14:paraId="3DD61343" w14:textId="58ADB9CB" w:rsidR="00F95426" w:rsidRDefault="00F95426" w:rsidP="000160AC">
      <w:pPr>
        <w:jc w:val="both"/>
        <w:rPr>
          <w:sz w:val="18"/>
          <w:szCs w:val="18"/>
        </w:rPr>
      </w:pPr>
    </w:p>
    <w:p w14:paraId="1BBD9364" w14:textId="52CC135B" w:rsidR="00F95426" w:rsidRDefault="00F95426" w:rsidP="000160AC">
      <w:pPr>
        <w:jc w:val="both"/>
        <w:rPr>
          <w:sz w:val="18"/>
          <w:szCs w:val="18"/>
        </w:rPr>
      </w:pPr>
    </w:p>
    <w:p w14:paraId="7A0F7474" w14:textId="3DF383A5" w:rsidR="00F95426" w:rsidRDefault="00F95426" w:rsidP="000160AC">
      <w:pPr>
        <w:jc w:val="both"/>
        <w:rPr>
          <w:sz w:val="18"/>
          <w:szCs w:val="18"/>
        </w:rPr>
      </w:pPr>
    </w:p>
    <w:p w14:paraId="420E345F" w14:textId="35FBFBC6" w:rsidR="00F95426" w:rsidRDefault="00F95426" w:rsidP="000160AC">
      <w:pPr>
        <w:jc w:val="both"/>
        <w:rPr>
          <w:sz w:val="18"/>
          <w:szCs w:val="18"/>
        </w:rPr>
      </w:pPr>
    </w:p>
    <w:p w14:paraId="1EF6BDEA" w14:textId="7AE06B75" w:rsidR="00F95426" w:rsidRDefault="00F95426" w:rsidP="000160AC">
      <w:pPr>
        <w:jc w:val="both"/>
        <w:rPr>
          <w:sz w:val="18"/>
          <w:szCs w:val="18"/>
        </w:rPr>
      </w:pPr>
    </w:p>
    <w:p w14:paraId="0E876337" w14:textId="7AF5E442" w:rsidR="00F95426" w:rsidRDefault="00F95426" w:rsidP="000160AC">
      <w:pPr>
        <w:jc w:val="both"/>
        <w:rPr>
          <w:sz w:val="18"/>
          <w:szCs w:val="18"/>
        </w:rPr>
      </w:pPr>
    </w:p>
    <w:p w14:paraId="4642A96B" w14:textId="066A4803" w:rsidR="00F95426" w:rsidRDefault="00F95426" w:rsidP="000160AC">
      <w:pPr>
        <w:jc w:val="both"/>
        <w:rPr>
          <w:sz w:val="18"/>
          <w:szCs w:val="18"/>
        </w:rPr>
      </w:pPr>
    </w:p>
    <w:p w14:paraId="36596246" w14:textId="1E1BE056" w:rsidR="00F95426" w:rsidRDefault="00F95426" w:rsidP="000160AC">
      <w:pPr>
        <w:jc w:val="both"/>
        <w:rPr>
          <w:sz w:val="18"/>
          <w:szCs w:val="18"/>
        </w:rPr>
      </w:pPr>
    </w:p>
    <w:p w14:paraId="2E7A12F8" w14:textId="1C3671C3" w:rsidR="00F95426" w:rsidRDefault="00F95426" w:rsidP="000160AC">
      <w:pPr>
        <w:jc w:val="both"/>
        <w:rPr>
          <w:sz w:val="18"/>
          <w:szCs w:val="18"/>
        </w:rPr>
      </w:pPr>
    </w:p>
    <w:p w14:paraId="6FB70C1F" w14:textId="5C58E9A3" w:rsidR="00F95426" w:rsidRDefault="00F95426" w:rsidP="000160AC">
      <w:pPr>
        <w:jc w:val="both"/>
        <w:rPr>
          <w:sz w:val="18"/>
          <w:szCs w:val="18"/>
        </w:rPr>
      </w:pPr>
    </w:p>
    <w:p w14:paraId="5A07ED1A" w14:textId="4CFB1360" w:rsidR="00F95426" w:rsidRDefault="00F95426" w:rsidP="000160AC">
      <w:pPr>
        <w:jc w:val="both"/>
        <w:rPr>
          <w:sz w:val="18"/>
          <w:szCs w:val="18"/>
        </w:rPr>
      </w:pPr>
    </w:p>
    <w:p w14:paraId="57232609" w14:textId="7A771124" w:rsidR="00054913" w:rsidRDefault="00054913" w:rsidP="000160AC">
      <w:pPr>
        <w:jc w:val="both"/>
        <w:rPr>
          <w:sz w:val="18"/>
          <w:szCs w:val="18"/>
        </w:rPr>
      </w:pPr>
    </w:p>
    <w:p w14:paraId="44D9852B" w14:textId="67D69C75" w:rsidR="00054913" w:rsidRDefault="00054913" w:rsidP="000160AC">
      <w:pPr>
        <w:jc w:val="both"/>
        <w:rPr>
          <w:sz w:val="18"/>
          <w:szCs w:val="18"/>
        </w:rPr>
      </w:pPr>
    </w:p>
    <w:p w14:paraId="2F3D2C8A" w14:textId="58E28385" w:rsidR="00054913" w:rsidRDefault="00054913" w:rsidP="000160AC">
      <w:pPr>
        <w:jc w:val="both"/>
        <w:rPr>
          <w:sz w:val="18"/>
          <w:szCs w:val="18"/>
        </w:rPr>
      </w:pPr>
    </w:p>
    <w:p w14:paraId="04DC79E9" w14:textId="193D8509" w:rsidR="00054913" w:rsidRDefault="00054913" w:rsidP="000160AC">
      <w:pPr>
        <w:jc w:val="both"/>
        <w:rPr>
          <w:sz w:val="18"/>
          <w:szCs w:val="18"/>
        </w:rPr>
      </w:pPr>
    </w:p>
    <w:p w14:paraId="6825763F" w14:textId="00362FC6" w:rsidR="00054913" w:rsidRDefault="00054913" w:rsidP="000160AC">
      <w:pPr>
        <w:jc w:val="both"/>
        <w:rPr>
          <w:sz w:val="18"/>
          <w:szCs w:val="18"/>
        </w:rPr>
      </w:pPr>
    </w:p>
    <w:p w14:paraId="39D36D16" w14:textId="7F0CBAA2" w:rsidR="00054913" w:rsidRDefault="00054913" w:rsidP="000160AC">
      <w:pPr>
        <w:jc w:val="both"/>
        <w:rPr>
          <w:sz w:val="18"/>
          <w:szCs w:val="18"/>
        </w:rPr>
      </w:pPr>
    </w:p>
    <w:p w14:paraId="2660D8AE" w14:textId="6C65608D" w:rsidR="00054913" w:rsidRDefault="00054913" w:rsidP="000160AC">
      <w:pPr>
        <w:jc w:val="both"/>
        <w:rPr>
          <w:sz w:val="18"/>
          <w:szCs w:val="18"/>
        </w:rPr>
      </w:pPr>
    </w:p>
    <w:p w14:paraId="0835FD28" w14:textId="1A3DABCB" w:rsidR="00054913" w:rsidRDefault="00054913" w:rsidP="000160AC">
      <w:pPr>
        <w:jc w:val="both"/>
        <w:rPr>
          <w:sz w:val="18"/>
          <w:szCs w:val="18"/>
        </w:rPr>
      </w:pPr>
    </w:p>
    <w:p w14:paraId="4AF4506E" w14:textId="19BE62F5" w:rsidR="00054913" w:rsidRDefault="00054913" w:rsidP="000160AC">
      <w:pPr>
        <w:jc w:val="both"/>
        <w:rPr>
          <w:sz w:val="18"/>
          <w:szCs w:val="18"/>
        </w:rPr>
      </w:pPr>
    </w:p>
    <w:p w14:paraId="37E7000F" w14:textId="33FA1BFD" w:rsidR="00054913" w:rsidRDefault="00054913" w:rsidP="000160AC">
      <w:pPr>
        <w:jc w:val="both"/>
        <w:rPr>
          <w:sz w:val="18"/>
          <w:szCs w:val="18"/>
        </w:rPr>
      </w:pPr>
    </w:p>
    <w:p w14:paraId="1D1078E7" w14:textId="1BFAEE0B" w:rsidR="00054913" w:rsidRDefault="00054913" w:rsidP="000160AC">
      <w:pPr>
        <w:jc w:val="both"/>
        <w:rPr>
          <w:sz w:val="18"/>
          <w:szCs w:val="18"/>
        </w:rPr>
      </w:pPr>
    </w:p>
    <w:p w14:paraId="048AD159" w14:textId="5C8E0365" w:rsidR="00054913" w:rsidRDefault="00054913" w:rsidP="000160AC">
      <w:pPr>
        <w:jc w:val="both"/>
        <w:rPr>
          <w:sz w:val="18"/>
          <w:szCs w:val="18"/>
        </w:rPr>
      </w:pPr>
    </w:p>
    <w:p w14:paraId="4F251F25" w14:textId="5E28A608" w:rsidR="00054913" w:rsidRDefault="00054913" w:rsidP="000160AC">
      <w:pPr>
        <w:jc w:val="both"/>
        <w:rPr>
          <w:sz w:val="18"/>
          <w:szCs w:val="18"/>
        </w:rPr>
      </w:pPr>
    </w:p>
    <w:p w14:paraId="587667B5" w14:textId="51756CAF" w:rsidR="00054913" w:rsidRDefault="00054913" w:rsidP="000160AC">
      <w:pPr>
        <w:jc w:val="both"/>
        <w:rPr>
          <w:sz w:val="18"/>
          <w:szCs w:val="18"/>
        </w:rPr>
      </w:pPr>
    </w:p>
    <w:p w14:paraId="20D75EED" w14:textId="01616C6A" w:rsidR="00054913" w:rsidRDefault="00054913" w:rsidP="000160AC">
      <w:pPr>
        <w:jc w:val="both"/>
        <w:rPr>
          <w:sz w:val="18"/>
          <w:szCs w:val="18"/>
        </w:rPr>
      </w:pPr>
    </w:p>
    <w:p w14:paraId="1188C879" w14:textId="2F54DA17" w:rsidR="00054913" w:rsidRDefault="00054913" w:rsidP="000160AC">
      <w:pPr>
        <w:jc w:val="both"/>
        <w:rPr>
          <w:sz w:val="18"/>
          <w:szCs w:val="18"/>
        </w:rPr>
      </w:pPr>
    </w:p>
    <w:p w14:paraId="653F810A" w14:textId="504650EC" w:rsidR="005C3AE9" w:rsidRDefault="005C3AE9" w:rsidP="000160AC">
      <w:pPr>
        <w:jc w:val="both"/>
        <w:rPr>
          <w:sz w:val="18"/>
          <w:szCs w:val="18"/>
        </w:rPr>
      </w:pPr>
    </w:p>
    <w:p w14:paraId="349B43FA" w14:textId="438BAA48" w:rsidR="005C3AE9" w:rsidRDefault="005C3AE9" w:rsidP="000160AC">
      <w:pPr>
        <w:jc w:val="both"/>
        <w:rPr>
          <w:sz w:val="18"/>
          <w:szCs w:val="18"/>
        </w:rPr>
      </w:pPr>
    </w:p>
    <w:p w14:paraId="60106B8A" w14:textId="70FA6FBC" w:rsidR="005C3AE9" w:rsidRDefault="005C3AE9" w:rsidP="000160AC">
      <w:pPr>
        <w:jc w:val="both"/>
        <w:rPr>
          <w:sz w:val="18"/>
          <w:szCs w:val="18"/>
        </w:rPr>
      </w:pPr>
    </w:p>
    <w:p w14:paraId="529D80FF" w14:textId="7F6AA0A8" w:rsidR="005C3AE9" w:rsidRDefault="005C3AE9" w:rsidP="000160AC">
      <w:pPr>
        <w:jc w:val="both"/>
        <w:rPr>
          <w:sz w:val="18"/>
          <w:szCs w:val="18"/>
        </w:rPr>
      </w:pPr>
    </w:p>
    <w:p w14:paraId="38A24E0F" w14:textId="45996732" w:rsidR="005C3AE9" w:rsidRDefault="005C3AE9" w:rsidP="000160AC">
      <w:pPr>
        <w:jc w:val="both"/>
        <w:rPr>
          <w:sz w:val="18"/>
          <w:szCs w:val="18"/>
        </w:rPr>
      </w:pPr>
    </w:p>
    <w:p w14:paraId="2918C986" w14:textId="77777777" w:rsidR="005C3AE9" w:rsidRDefault="005C3AE9" w:rsidP="000160AC">
      <w:pPr>
        <w:jc w:val="both"/>
        <w:rPr>
          <w:sz w:val="18"/>
          <w:szCs w:val="18"/>
        </w:rPr>
      </w:pPr>
    </w:p>
    <w:p w14:paraId="1C8ADD62" w14:textId="165BB632" w:rsidR="00F95426" w:rsidRDefault="00F95426" w:rsidP="000160AC">
      <w:pPr>
        <w:jc w:val="both"/>
        <w:rPr>
          <w:sz w:val="18"/>
          <w:szCs w:val="18"/>
        </w:rPr>
      </w:pPr>
    </w:p>
    <w:p w14:paraId="3FE2D0B6" w14:textId="51C198FC" w:rsidR="00F95426" w:rsidRDefault="00F95426">
      <w:pPr>
        <w:jc w:val="center"/>
        <w:rPr>
          <w:rFonts w:ascii="Arial" w:hAnsi="Arial" w:cs="Arial"/>
          <w:b/>
        </w:rPr>
      </w:pPr>
      <w:r w:rsidRPr="0053028E">
        <w:rPr>
          <w:rFonts w:ascii="Arial" w:hAnsi="Arial" w:cs="Arial"/>
          <w:b/>
        </w:rPr>
        <w:t xml:space="preserve">Príloha č. </w:t>
      </w:r>
      <w:r w:rsidR="00A66DAE">
        <w:rPr>
          <w:rFonts w:ascii="Arial" w:hAnsi="Arial" w:cs="Arial"/>
          <w:b/>
        </w:rPr>
        <w:t>7</w:t>
      </w:r>
    </w:p>
    <w:p w14:paraId="307057DA" w14:textId="77777777" w:rsidR="00054913" w:rsidRPr="0053028E" w:rsidRDefault="00054913">
      <w:pPr>
        <w:jc w:val="center"/>
        <w:rPr>
          <w:rFonts w:ascii="Arial" w:hAnsi="Arial" w:cs="Arial"/>
          <w:b/>
        </w:rPr>
      </w:pPr>
    </w:p>
    <w:p w14:paraId="6C8ABA2D" w14:textId="39D1C797" w:rsidR="00F95426" w:rsidRPr="0053028E" w:rsidRDefault="00F95426" w:rsidP="00F95426">
      <w:pPr>
        <w:jc w:val="center"/>
        <w:rPr>
          <w:rFonts w:ascii="Arial" w:hAnsi="Arial" w:cs="Arial"/>
          <w:b/>
        </w:rPr>
      </w:pPr>
      <w:r w:rsidRPr="0053028E">
        <w:rPr>
          <w:rFonts w:ascii="Arial" w:hAnsi="Arial" w:cs="Arial"/>
          <w:b/>
        </w:rPr>
        <w:t>Postup pri odstraňovaní chýb</w:t>
      </w:r>
    </w:p>
    <w:p w14:paraId="21154790" w14:textId="77777777" w:rsidR="00F95426" w:rsidRPr="00CC2D23" w:rsidRDefault="00F95426" w:rsidP="00F95426">
      <w:pPr>
        <w:jc w:val="both"/>
        <w:rPr>
          <w:rFonts w:ascii="Arial" w:hAnsi="Arial" w:cs="Arial"/>
          <w:b/>
          <w:sz w:val="22"/>
          <w:szCs w:val="22"/>
        </w:rPr>
      </w:pPr>
    </w:p>
    <w:p w14:paraId="4867127D" w14:textId="77777777" w:rsidR="00F95426" w:rsidRPr="00CC2D23" w:rsidRDefault="00F95426" w:rsidP="00F95426">
      <w:pPr>
        <w:jc w:val="both"/>
        <w:rPr>
          <w:rFonts w:ascii="Arial" w:hAnsi="Arial" w:cs="Arial"/>
          <w:b/>
          <w:sz w:val="22"/>
          <w:szCs w:val="22"/>
        </w:rPr>
      </w:pPr>
      <w:r w:rsidRPr="00CC2D23">
        <w:rPr>
          <w:rFonts w:ascii="Arial" w:hAnsi="Arial" w:cs="Arial"/>
          <w:b/>
          <w:sz w:val="22"/>
          <w:szCs w:val="22"/>
        </w:rPr>
        <w:t>Definície niektorých pojmov:</w:t>
      </w:r>
    </w:p>
    <w:p w14:paraId="353D2193" w14:textId="2330234C" w:rsidR="00F95426" w:rsidRPr="0053028E" w:rsidRDefault="00F95426" w:rsidP="00F95426">
      <w:pPr>
        <w:pStyle w:val="Odsekzoznamu"/>
        <w:numPr>
          <w:ilvl w:val="0"/>
          <w:numId w:val="51"/>
        </w:numPr>
        <w:spacing w:after="160" w:line="259" w:lineRule="auto"/>
        <w:ind w:left="426"/>
        <w:jc w:val="both"/>
        <w:rPr>
          <w:rFonts w:ascii="Arial" w:hAnsi="Arial" w:cs="Arial"/>
          <w:sz w:val="20"/>
          <w:szCs w:val="20"/>
        </w:rPr>
      </w:pPr>
      <w:r w:rsidRPr="0053028E">
        <w:rPr>
          <w:rFonts w:ascii="Arial" w:hAnsi="Arial" w:cs="Arial"/>
          <w:sz w:val="20"/>
          <w:szCs w:val="20"/>
        </w:rPr>
        <w:t xml:space="preserve">Incident: všetky skutočné alebo domnelé problémy a chyby funkčnosti </w:t>
      </w:r>
      <w:r w:rsidR="00174C29">
        <w:rPr>
          <w:rFonts w:ascii="Arial" w:hAnsi="Arial" w:cs="Arial"/>
          <w:sz w:val="20"/>
          <w:szCs w:val="20"/>
        </w:rPr>
        <w:t>diela</w:t>
      </w:r>
      <w:r w:rsidRPr="0053028E">
        <w:rPr>
          <w:rFonts w:ascii="Arial" w:hAnsi="Arial" w:cs="Arial"/>
          <w:sz w:val="20"/>
          <w:szCs w:val="20"/>
        </w:rPr>
        <w:t>.</w:t>
      </w:r>
    </w:p>
    <w:p w14:paraId="053DC7EB" w14:textId="4E2D700B" w:rsidR="00F95426" w:rsidRPr="0053028E" w:rsidRDefault="00F95426" w:rsidP="00F95426">
      <w:pPr>
        <w:pStyle w:val="Odsekzoznamu"/>
        <w:numPr>
          <w:ilvl w:val="0"/>
          <w:numId w:val="51"/>
        </w:numPr>
        <w:spacing w:after="160" w:line="259" w:lineRule="auto"/>
        <w:ind w:left="426"/>
        <w:jc w:val="both"/>
        <w:rPr>
          <w:rFonts w:ascii="Arial" w:hAnsi="Arial" w:cs="Arial"/>
          <w:sz w:val="20"/>
          <w:szCs w:val="20"/>
        </w:rPr>
      </w:pPr>
      <w:r w:rsidRPr="0053028E">
        <w:rPr>
          <w:rFonts w:ascii="Arial" w:hAnsi="Arial" w:cs="Arial"/>
          <w:sz w:val="20"/>
          <w:szCs w:val="20"/>
        </w:rPr>
        <w:t xml:space="preserve">Chyby: chyby, vady, nedostatky a poruchy funkčnosti </w:t>
      </w:r>
      <w:r w:rsidR="00174C29">
        <w:rPr>
          <w:rFonts w:ascii="Arial" w:hAnsi="Arial" w:cs="Arial"/>
          <w:sz w:val="20"/>
          <w:szCs w:val="20"/>
        </w:rPr>
        <w:t>diela</w:t>
      </w:r>
      <w:r w:rsidR="00174C29" w:rsidRPr="0053028E">
        <w:rPr>
          <w:rFonts w:ascii="Arial" w:hAnsi="Arial" w:cs="Arial"/>
          <w:sz w:val="20"/>
          <w:szCs w:val="20"/>
        </w:rPr>
        <w:t xml:space="preserve"> </w:t>
      </w:r>
      <w:r w:rsidRPr="0053028E">
        <w:rPr>
          <w:rFonts w:ascii="Arial" w:hAnsi="Arial" w:cs="Arial"/>
          <w:sz w:val="20"/>
          <w:szCs w:val="20"/>
        </w:rPr>
        <w:t xml:space="preserve">definované v prílohe č. </w:t>
      </w:r>
      <w:r w:rsidR="00A66DAE">
        <w:rPr>
          <w:rFonts w:ascii="Arial" w:hAnsi="Arial" w:cs="Arial"/>
          <w:sz w:val="20"/>
          <w:szCs w:val="20"/>
        </w:rPr>
        <w:t>6</w:t>
      </w:r>
      <w:r w:rsidR="00E44756">
        <w:rPr>
          <w:rFonts w:ascii="Arial" w:hAnsi="Arial" w:cs="Arial"/>
          <w:sz w:val="20"/>
          <w:szCs w:val="20"/>
        </w:rPr>
        <w:t xml:space="preserve"> tejto zmluvy</w:t>
      </w:r>
      <w:r w:rsidRPr="0053028E">
        <w:rPr>
          <w:rFonts w:ascii="Arial" w:hAnsi="Arial" w:cs="Arial"/>
          <w:sz w:val="20"/>
          <w:szCs w:val="20"/>
        </w:rPr>
        <w:t>.</w:t>
      </w:r>
    </w:p>
    <w:p w14:paraId="2E2B28BC" w14:textId="40302F16" w:rsidR="00F95426" w:rsidRPr="0053028E" w:rsidRDefault="00F95426" w:rsidP="00F95426">
      <w:pPr>
        <w:pStyle w:val="Odsekzoznamu"/>
        <w:numPr>
          <w:ilvl w:val="0"/>
          <w:numId w:val="51"/>
        </w:numPr>
        <w:spacing w:after="160" w:line="259" w:lineRule="auto"/>
        <w:ind w:left="426"/>
        <w:jc w:val="both"/>
        <w:rPr>
          <w:rFonts w:ascii="Arial" w:hAnsi="Arial" w:cs="Arial"/>
          <w:sz w:val="20"/>
          <w:szCs w:val="20"/>
        </w:rPr>
      </w:pPr>
      <w:r w:rsidRPr="0053028E">
        <w:rPr>
          <w:rFonts w:ascii="Arial" w:hAnsi="Arial" w:cs="Arial"/>
          <w:sz w:val="20"/>
          <w:szCs w:val="20"/>
        </w:rPr>
        <w:t xml:space="preserve">Oznamujúca osoba objednávateľa: osoba podľa čl. 4 bodu </w:t>
      </w:r>
      <w:r w:rsidR="00013077" w:rsidRPr="0053028E">
        <w:rPr>
          <w:rFonts w:ascii="Arial" w:hAnsi="Arial" w:cs="Arial"/>
          <w:sz w:val="20"/>
          <w:szCs w:val="20"/>
        </w:rPr>
        <w:t>2</w:t>
      </w:r>
      <w:r w:rsidRPr="0053028E">
        <w:rPr>
          <w:rFonts w:ascii="Arial" w:hAnsi="Arial" w:cs="Arial"/>
          <w:sz w:val="20"/>
          <w:szCs w:val="20"/>
        </w:rPr>
        <w:t xml:space="preserve">. </w:t>
      </w:r>
      <w:r w:rsidR="00A66DAE">
        <w:rPr>
          <w:rFonts w:ascii="Arial" w:hAnsi="Arial" w:cs="Arial"/>
          <w:sz w:val="20"/>
          <w:szCs w:val="20"/>
        </w:rPr>
        <w:t>zmluvy</w:t>
      </w:r>
      <w:r w:rsidRPr="0053028E">
        <w:rPr>
          <w:rFonts w:ascii="Arial" w:hAnsi="Arial" w:cs="Arial"/>
          <w:sz w:val="20"/>
          <w:szCs w:val="20"/>
        </w:rPr>
        <w:t xml:space="preserve"> oprávnená za objednávateľa nahlasovať incidenty, ktoré sa vyskytnú na/pri prevádzke </w:t>
      </w:r>
      <w:r w:rsidR="00174C29">
        <w:rPr>
          <w:rFonts w:ascii="Arial" w:hAnsi="Arial" w:cs="Arial"/>
          <w:sz w:val="20"/>
          <w:szCs w:val="20"/>
        </w:rPr>
        <w:t>diela</w:t>
      </w:r>
      <w:r w:rsidR="00013077" w:rsidRPr="0053028E">
        <w:rPr>
          <w:rFonts w:ascii="Arial" w:hAnsi="Arial" w:cs="Arial"/>
          <w:sz w:val="20"/>
          <w:szCs w:val="20"/>
        </w:rPr>
        <w:t>.</w:t>
      </w:r>
    </w:p>
    <w:p w14:paraId="48C68E23" w14:textId="138B37B6" w:rsidR="00F95426" w:rsidRPr="0053028E" w:rsidRDefault="00F95426" w:rsidP="00F95426">
      <w:pPr>
        <w:pStyle w:val="Odsekzoznamu"/>
        <w:numPr>
          <w:ilvl w:val="0"/>
          <w:numId w:val="51"/>
        </w:numPr>
        <w:spacing w:after="160" w:line="259" w:lineRule="auto"/>
        <w:ind w:left="426"/>
        <w:jc w:val="both"/>
        <w:rPr>
          <w:rFonts w:ascii="Arial" w:hAnsi="Arial" w:cs="Arial"/>
          <w:sz w:val="20"/>
          <w:szCs w:val="20"/>
        </w:rPr>
      </w:pPr>
      <w:r w:rsidRPr="0053028E">
        <w:rPr>
          <w:rFonts w:ascii="Arial" w:hAnsi="Arial" w:cs="Arial"/>
          <w:sz w:val="20"/>
          <w:szCs w:val="20"/>
        </w:rPr>
        <w:t xml:space="preserve">Servisný zásah: činnosť vedúca k odstráneniu chýb </w:t>
      </w:r>
      <w:r w:rsidR="00013077" w:rsidRPr="0053028E">
        <w:rPr>
          <w:rFonts w:ascii="Arial" w:hAnsi="Arial" w:cs="Arial"/>
          <w:sz w:val="20"/>
          <w:szCs w:val="20"/>
        </w:rPr>
        <w:t xml:space="preserve">na </w:t>
      </w:r>
      <w:r w:rsidR="00174C29">
        <w:rPr>
          <w:rFonts w:ascii="Arial" w:hAnsi="Arial" w:cs="Arial"/>
          <w:sz w:val="20"/>
          <w:szCs w:val="20"/>
        </w:rPr>
        <w:t>diele</w:t>
      </w:r>
      <w:r w:rsidRPr="0053028E">
        <w:rPr>
          <w:rFonts w:ascii="Arial" w:hAnsi="Arial" w:cs="Arial"/>
          <w:sz w:val="20"/>
          <w:szCs w:val="20"/>
        </w:rPr>
        <w:t xml:space="preserve">, a to formou vzdialeného prístupu, alebo osobnou prítomnosťou pracovníka </w:t>
      </w:r>
      <w:r w:rsidR="00A66DAE">
        <w:rPr>
          <w:rFonts w:ascii="Arial" w:hAnsi="Arial" w:cs="Arial"/>
          <w:sz w:val="20"/>
          <w:szCs w:val="20"/>
        </w:rPr>
        <w:t>zhotoviteľa</w:t>
      </w:r>
      <w:r w:rsidRPr="0053028E">
        <w:rPr>
          <w:rFonts w:ascii="Arial" w:hAnsi="Arial" w:cs="Arial"/>
          <w:sz w:val="20"/>
          <w:szCs w:val="20"/>
        </w:rPr>
        <w:t xml:space="preserve"> na mieste výskytu chyby na pracoviskách objednávateľa.</w:t>
      </w:r>
    </w:p>
    <w:p w14:paraId="0447A664" w14:textId="77777777" w:rsidR="00F95426" w:rsidRPr="00CC2D23" w:rsidRDefault="00F95426" w:rsidP="00F95426">
      <w:pPr>
        <w:jc w:val="both"/>
        <w:rPr>
          <w:rFonts w:ascii="Arial" w:hAnsi="Arial" w:cs="Arial"/>
          <w:sz w:val="22"/>
          <w:szCs w:val="22"/>
        </w:rPr>
      </w:pPr>
    </w:p>
    <w:p w14:paraId="4BC6FD5B" w14:textId="77777777" w:rsidR="00F95426" w:rsidRPr="00CC2D23" w:rsidRDefault="00F95426" w:rsidP="00F95426">
      <w:pPr>
        <w:jc w:val="both"/>
        <w:rPr>
          <w:rFonts w:ascii="Arial" w:hAnsi="Arial" w:cs="Arial"/>
          <w:b/>
          <w:sz w:val="22"/>
          <w:szCs w:val="22"/>
        </w:rPr>
      </w:pPr>
      <w:r w:rsidRPr="00CC2D23">
        <w:rPr>
          <w:rFonts w:ascii="Arial" w:hAnsi="Arial" w:cs="Arial"/>
          <w:b/>
          <w:sz w:val="22"/>
          <w:szCs w:val="22"/>
        </w:rPr>
        <w:t>Postup:</w:t>
      </w:r>
    </w:p>
    <w:p w14:paraId="2BF25A49" w14:textId="10E438C1" w:rsidR="00F95426" w:rsidRPr="0053028E" w:rsidRDefault="00013077" w:rsidP="00F95426">
      <w:pPr>
        <w:pStyle w:val="Odsekzoznamu"/>
        <w:numPr>
          <w:ilvl w:val="0"/>
          <w:numId w:val="52"/>
        </w:numPr>
        <w:spacing w:after="160" w:line="259" w:lineRule="auto"/>
        <w:ind w:left="426"/>
        <w:jc w:val="both"/>
        <w:rPr>
          <w:rFonts w:ascii="Arial" w:hAnsi="Arial" w:cs="Arial"/>
          <w:sz w:val="20"/>
          <w:szCs w:val="20"/>
        </w:rPr>
      </w:pPr>
      <w:r w:rsidRPr="0053028E">
        <w:rPr>
          <w:rFonts w:ascii="Arial" w:hAnsi="Arial" w:cs="Arial"/>
          <w:sz w:val="20"/>
          <w:szCs w:val="20"/>
        </w:rPr>
        <w:t xml:space="preserve">Pri nahlásení incidentu </w:t>
      </w:r>
      <w:r w:rsidR="00F95426" w:rsidRPr="0053028E">
        <w:rPr>
          <w:rFonts w:ascii="Arial" w:hAnsi="Arial" w:cs="Arial"/>
          <w:sz w:val="20"/>
          <w:szCs w:val="20"/>
        </w:rPr>
        <w:t xml:space="preserve">pracovník </w:t>
      </w:r>
      <w:r w:rsidR="00A66DAE">
        <w:rPr>
          <w:rFonts w:ascii="Arial" w:hAnsi="Arial" w:cs="Arial"/>
          <w:sz w:val="20"/>
          <w:szCs w:val="20"/>
        </w:rPr>
        <w:t xml:space="preserve">služby </w:t>
      </w:r>
      <w:r w:rsidR="00F95426" w:rsidRPr="0053028E">
        <w:rPr>
          <w:rFonts w:ascii="Arial" w:hAnsi="Arial" w:cs="Arial"/>
          <w:sz w:val="20"/>
          <w:szCs w:val="20"/>
        </w:rPr>
        <w:t xml:space="preserve">hotline klasifikuje nesprávnu funkčnosť </w:t>
      </w:r>
      <w:r w:rsidR="00174C29">
        <w:rPr>
          <w:rFonts w:ascii="Arial" w:hAnsi="Arial" w:cs="Arial"/>
          <w:sz w:val="20"/>
          <w:szCs w:val="20"/>
        </w:rPr>
        <w:t>diela</w:t>
      </w:r>
      <w:r w:rsidR="00174C29" w:rsidRPr="0053028E">
        <w:rPr>
          <w:rFonts w:ascii="Arial" w:hAnsi="Arial" w:cs="Arial"/>
          <w:sz w:val="20"/>
          <w:szCs w:val="20"/>
        </w:rPr>
        <w:t xml:space="preserve"> </w:t>
      </w:r>
      <w:r w:rsidR="00F95426" w:rsidRPr="0053028E">
        <w:rPr>
          <w:rFonts w:ascii="Arial" w:hAnsi="Arial" w:cs="Arial"/>
          <w:sz w:val="20"/>
          <w:szCs w:val="20"/>
        </w:rPr>
        <w:t xml:space="preserve">podľa kategórií chýb špecifikovaných v prílohe č. </w:t>
      </w:r>
      <w:r w:rsidR="00A66DAE">
        <w:rPr>
          <w:rFonts w:ascii="Arial" w:hAnsi="Arial" w:cs="Arial"/>
          <w:sz w:val="20"/>
          <w:szCs w:val="20"/>
        </w:rPr>
        <w:t>6</w:t>
      </w:r>
      <w:r w:rsidR="00F95426" w:rsidRPr="0053028E">
        <w:rPr>
          <w:rFonts w:ascii="Arial" w:hAnsi="Arial" w:cs="Arial"/>
          <w:sz w:val="20"/>
          <w:szCs w:val="20"/>
        </w:rPr>
        <w:t xml:space="preserve"> a urobí záznam do evidencie chýb, ktorý obsahuje miesto výskytu, dátum a čas nahlásenia, údaje o</w:t>
      </w:r>
      <w:r w:rsidR="00F44119">
        <w:rPr>
          <w:rFonts w:ascii="Arial" w:hAnsi="Arial" w:cs="Arial"/>
          <w:sz w:val="20"/>
          <w:szCs w:val="20"/>
        </w:rPr>
        <w:t> </w:t>
      </w:r>
      <w:r w:rsidR="00F95426" w:rsidRPr="0053028E">
        <w:rPr>
          <w:rFonts w:ascii="Arial" w:hAnsi="Arial" w:cs="Arial"/>
          <w:sz w:val="20"/>
          <w:szCs w:val="20"/>
        </w:rPr>
        <w:t>osobe</w:t>
      </w:r>
      <w:r w:rsidR="00F44119">
        <w:rPr>
          <w:rFonts w:ascii="Arial" w:hAnsi="Arial" w:cs="Arial"/>
          <w:sz w:val="20"/>
          <w:szCs w:val="20"/>
        </w:rPr>
        <w:t>,</w:t>
      </w:r>
      <w:r w:rsidR="00F95426" w:rsidRPr="0053028E">
        <w:rPr>
          <w:rFonts w:ascii="Arial" w:hAnsi="Arial" w:cs="Arial"/>
          <w:sz w:val="20"/>
          <w:szCs w:val="20"/>
        </w:rPr>
        <w:t xml:space="preserve"> ktorá chybu nahlásila a stručný popis chyby a zabezpečí začatie procesu smerujúceho k odstráneniu chyby; čas oznámenia incidentu na</w:t>
      </w:r>
      <w:r w:rsidR="00A66DAE">
        <w:rPr>
          <w:rFonts w:ascii="Arial" w:hAnsi="Arial" w:cs="Arial"/>
          <w:sz w:val="20"/>
          <w:szCs w:val="20"/>
        </w:rPr>
        <w:t xml:space="preserve"> službe</w:t>
      </w:r>
      <w:r w:rsidR="00F95426" w:rsidRPr="0053028E">
        <w:rPr>
          <w:rFonts w:ascii="Arial" w:hAnsi="Arial" w:cs="Arial"/>
          <w:sz w:val="20"/>
          <w:szCs w:val="20"/>
        </w:rPr>
        <w:t xml:space="preserve"> hotline sa považuje za čas nahlásenia chyby.</w:t>
      </w:r>
    </w:p>
    <w:p w14:paraId="0B7E6E47" w14:textId="1B07D70C" w:rsidR="00F95426" w:rsidRPr="0053028E" w:rsidRDefault="00F95426" w:rsidP="00F95426">
      <w:pPr>
        <w:pStyle w:val="Odsekzoznamu"/>
        <w:numPr>
          <w:ilvl w:val="0"/>
          <w:numId w:val="52"/>
        </w:numPr>
        <w:spacing w:after="160" w:line="259" w:lineRule="auto"/>
        <w:ind w:left="426"/>
        <w:jc w:val="both"/>
        <w:rPr>
          <w:rFonts w:ascii="Arial" w:hAnsi="Arial" w:cs="Arial"/>
          <w:sz w:val="20"/>
          <w:szCs w:val="20"/>
        </w:rPr>
      </w:pPr>
      <w:r w:rsidRPr="0053028E">
        <w:rPr>
          <w:rFonts w:ascii="Arial" w:hAnsi="Arial" w:cs="Arial"/>
          <w:sz w:val="20"/>
          <w:szCs w:val="20"/>
        </w:rPr>
        <w:t xml:space="preserve">V prípade, ak pracovník </w:t>
      </w:r>
      <w:r w:rsidR="00A66DAE">
        <w:rPr>
          <w:rFonts w:ascii="Arial" w:hAnsi="Arial" w:cs="Arial"/>
          <w:sz w:val="20"/>
          <w:szCs w:val="20"/>
        </w:rPr>
        <w:t xml:space="preserve">služby </w:t>
      </w:r>
      <w:r w:rsidRPr="0053028E">
        <w:rPr>
          <w:rFonts w:ascii="Arial" w:hAnsi="Arial" w:cs="Arial"/>
          <w:sz w:val="20"/>
          <w:szCs w:val="20"/>
        </w:rPr>
        <w:t>hotline vyhodnotí, že incident nedosahuje závažnosť chyby, zabezpečí bezodkladné vyriešenie incidentu.</w:t>
      </w:r>
    </w:p>
    <w:p w14:paraId="0C593F69" w14:textId="328EC90F" w:rsidR="00F95426" w:rsidRPr="0053028E" w:rsidRDefault="00F95426" w:rsidP="00F95426">
      <w:pPr>
        <w:pStyle w:val="Odsekzoznamu"/>
        <w:numPr>
          <w:ilvl w:val="0"/>
          <w:numId w:val="52"/>
        </w:numPr>
        <w:spacing w:after="160" w:line="259" w:lineRule="auto"/>
        <w:ind w:left="426"/>
        <w:jc w:val="both"/>
        <w:rPr>
          <w:rFonts w:ascii="Arial" w:hAnsi="Arial" w:cs="Arial"/>
          <w:sz w:val="20"/>
          <w:szCs w:val="20"/>
        </w:rPr>
      </w:pPr>
      <w:r w:rsidRPr="0053028E">
        <w:rPr>
          <w:rFonts w:ascii="Arial" w:hAnsi="Arial" w:cs="Arial"/>
          <w:sz w:val="20"/>
          <w:szCs w:val="20"/>
        </w:rPr>
        <w:t xml:space="preserve">V prípade, ak pracovník </w:t>
      </w:r>
      <w:r w:rsidR="00A66DAE">
        <w:rPr>
          <w:rFonts w:ascii="Arial" w:hAnsi="Arial" w:cs="Arial"/>
          <w:sz w:val="20"/>
          <w:szCs w:val="20"/>
        </w:rPr>
        <w:t xml:space="preserve">služby </w:t>
      </w:r>
      <w:r w:rsidRPr="0053028E">
        <w:rPr>
          <w:rFonts w:ascii="Arial" w:hAnsi="Arial" w:cs="Arial"/>
          <w:sz w:val="20"/>
          <w:szCs w:val="20"/>
        </w:rPr>
        <w:t xml:space="preserve">hotline klasifikuje nesprávnu funkčnosť </w:t>
      </w:r>
      <w:r w:rsidR="00174C29">
        <w:rPr>
          <w:rFonts w:ascii="Arial" w:hAnsi="Arial" w:cs="Arial"/>
          <w:sz w:val="20"/>
          <w:szCs w:val="20"/>
        </w:rPr>
        <w:t>diela</w:t>
      </w:r>
      <w:r w:rsidR="00174C29" w:rsidRPr="0053028E">
        <w:rPr>
          <w:rFonts w:ascii="Arial" w:hAnsi="Arial" w:cs="Arial"/>
          <w:sz w:val="20"/>
          <w:szCs w:val="20"/>
        </w:rPr>
        <w:t xml:space="preserve"> </w:t>
      </w:r>
      <w:r w:rsidRPr="0053028E">
        <w:rPr>
          <w:rFonts w:ascii="Arial" w:hAnsi="Arial" w:cs="Arial"/>
          <w:sz w:val="20"/>
          <w:szCs w:val="20"/>
        </w:rPr>
        <w:t xml:space="preserve">podľa kategórií chýb špecifikovaných v prílohe č. </w:t>
      </w:r>
      <w:r w:rsidR="00A66DAE">
        <w:rPr>
          <w:rFonts w:ascii="Arial" w:hAnsi="Arial" w:cs="Arial"/>
          <w:sz w:val="20"/>
          <w:szCs w:val="20"/>
        </w:rPr>
        <w:t>6</w:t>
      </w:r>
      <w:r w:rsidRPr="0053028E">
        <w:rPr>
          <w:rFonts w:ascii="Arial" w:hAnsi="Arial" w:cs="Arial"/>
          <w:sz w:val="20"/>
          <w:szCs w:val="20"/>
        </w:rPr>
        <w:t xml:space="preserve">, </w:t>
      </w:r>
      <w:r w:rsidR="00A66DAE">
        <w:rPr>
          <w:rFonts w:ascii="Arial" w:hAnsi="Arial" w:cs="Arial"/>
          <w:sz w:val="20"/>
          <w:szCs w:val="20"/>
        </w:rPr>
        <w:t>zhotoviteľ</w:t>
      </w:r>
      <w:r w:rsidRPr="0053028E">
        <w:rPr>
          <w:rFonts w:ascii="Arial" w:hAnsi="Arial" w:cs="Arial"/>
          <w:sz w:val="20"/>
          <w:szCs w:val="20"/>
        </w:rPr>
        <w:t xml:space="preserve"> navrhne objednávateľovi riešenie chyby vedúce k jej odstráneniu aj s určením prácnosti odstránenia chyby v </w:t>
      </w:r>
      <w:r w:rsidR="00F44119">
        <w:rPr>
          <w:rFonts w:ascii="Arial" w:hAnsi="Arial" w:cs="Arial"/>
          <w:sz w:val="20"/>
          <w:szCs w:val="20"/>
        </w:rPr>
        <w:t>človekohodinách</w:t>
      </w:r>
      <w:r w:rsidRPr="0053028E">
        <w:rPr>
          <w:rFonts w:ascii="Arial" w:hAnsi="Arial" w:cs="Arial"/>
          <w:sz w:val="20"/>
          <w:szCs w:val="20"/>
        </w:rPr>
        <w:t>.</w:t>
      </w:r>
    </w:p>
    <w:p w14:paraId="56E259AA" w14:textId="48FF65FD" w:rsidR="00F95426" w:rsidRPr="0053028E" w:rsidRDefault="00A66DAE" w:rsidP="00F95426">
      <w:pPr>
        <w:pStyle w:val="Odsekzoznamu"/>
        <w:numPr>
          <w:ilvl w:val="0"/>
          <w:numId w:val="52"/>
        </w:numPr>
        <w:spacing w:after="160" w:line="259" w:lineRule="auto"/>
        <w:ind w:left="426"/>
        <w:jc w:val="both"/>
        <w:rPr>
          <w:rFonts w:ascii="Arial" w:hAnsi="Arial" w:cs="Arial"/>
          <w:sz w:val="20"/>
          <w:szCs w:val="20"/>
        </w:rPr>
      </w:pPr>
      <w:r>
        <w:rPr>
          <w:rFonts w:ascii="Arial" w:hAnsi="Arial" w:cs="Arial"/>
          <w:sz w:val="20"/>
          <w:szCs w:val="20"/>
        </w:rPr>
        <w:t>Zhotoviteľ</w:t>
      </w:r>
      <w:r w:rsidR="00F95426" w:rsidRPr="0053028E">
        <w:rPr>
          <w:rFonts w:ascii="Arial" w:hAnsi="Arial" w:cs="Arial"/>
          <w:sz w:val="20"/>
          <w:szCs w:val="20"/>
        </w:rPr>
        <w:t xml:space="preserve"> sa zaväzuje vykonať servisný zásah na základe objednávky objednávateľa. Doba odstránenia chyby začína plynúť doručením objednávky na servisný zásah </w:t>
      </w:r>
      <w:r w:rsidR="00076810">
        <w:rPr>
          <w:rFonts w:ascii="Arial" w:hAnsi="Arial" w:cs="Arial"/>
          <w:sz w:val="20"/>
          <w:szCs w:val="20"/>
        </w:rPr>
        <w:t>zhotoviteľovi</w:t>
      </w:r>
      <w:r w:rsidR="00F95426" w:rsidRPr="0053028E">
        <w:rPr>
          <w:rFonts w:ascii="Arial" w:hAnsi="Arial" w:cs="Arial"/>
          <w:sz w:val="20"/>
          <w:szCs w:val="20"/>
        </w:rPr>
        <w:t xml:space="preserve">. </w:t>
      </w:r>
    </w:p>
    <w:p w14:paraId="4496A347" w14:textId="77777777" w:rsidR="00F95426" w:rsidRPr="0053028E" w:rsidRDefault="00F95426" w:rsidP="00F95426">
      <w:pPr>
        <w:pStyle w:val="Odsekzoznamu"/>
        <w:numPr>
          <w:ilvl w:val="0"/>
          <w:numId w:val="52"/>
        </w:numPr>
        <w:spacing w:after="160" w:line="259" w:lineRule="auto"/>
        <w:ind w:left="426"/>
        <w:jc w:val="both"/>
        <w:rPr>
          <w:rFonts w:ascii="Arial" w:hAnsi="Arial" w:cs="Arial"/>
          <w:sz w:val="20"/>
          <w:szCs w:val="20"/>
        </w:rPr>
      </w:pPr>
      <w:r w:rsidRPr="0053028E">
        <w:rPr>
          <w:rFonts w:ascii="Arial" w:hAnsi="Arial" w:cs="Arial"/>
          <w:sz w:val="20"/>
          <w:szCs w:val="20"/>
        </w:rPr>
        <w:t>Pre nahlasovanie incidentov a odstraňovanie chýb sa uplatnia nasledovné doby:</w:t>
      </w:r>
    </w:p>
    <w:tbl>
      <w:tblPr>
        <w:tblpPr w:leftFromText="141" w:rightFromText="141" w:vertAnchor="text" w:horzAnchor="margin" w:tblpY="348"/>
        <w:tblW w:w="8773" w:type="dxa"/>
        <w:tblCellSpacing w:w="0" w:type="dxa"/>
        <w:tblCellMar>
          <w:left w:w="0" w:type="dxa"/>
          <w:right w:w="0" w:type="dxa"/>
        </w:tblCellMar>
        <w:tblLook w:val="04A0" w:firstRow="1" w:lastRow="0" w:firstColumn="1" w:lastColumn="0" w:noHBand="0" w:noVBand="1"/>
      </w:tblPr>
      <w:tblGrid>
        <w:gridCol w:w="2101"/>
        <w:gridCol w:w="3553"/>
        <w:gridCol w:w="3119"/>
      </w:tblGrid>
      <w:tr w:rsidR="00F95426" w:rsidRPr="00CC2D23" w14:paraId="1E2DC769" w14:textId="77777777" w:rsidTr="00CB3DCE">
        <w:trPr>
          <w:trHeight w:val="546"/>
          <w:tblCellSpacing w:w="0" w:type="dxa"/>
        </w:trPr>
        <w:tc>
          <w:tcPr>
            <w:tcW w:w="2101" w:type="dxa"/>
            <w:tcBorders>
              <w:top w:val="single" w:sz="6" w:space="0" w:color="000000"/>
              <w:left w:val="single" w:sz="6" w:space="0" w:color="000000"/>
              <w:right w:val="single" w:sz="6" w:space="0" w:color="000000"/>
            </w:tcBorders>
            <w:vAlign w:val="bottom"/>
            <w:hideMark/>
          </w:tcPr>
          <w:p w14:paraId="6202B06F" w14:textId="77777777" w:rsidR="00F95426" w:rsidRPr="00CC2D23" w:rsidRDefault="00F95426" w:rsidP="00CB3DCE">
            <w:pPr>
              <w:spacing w:line="255" w:lineRule="atLeast"/>
              <w:jc w:val="both"/>
              <w:rPr>
                <w:rFonts w:ascii="Arial" w:hAnsi="Arial" w:cs="Arial"/>
                <w:b/>
                <w:bCs/>
                <w:sz w:val="22"/>
                <w:szCs w:val="22"/>
              </w:rPr>
            </w:pPr>
            <w:r w:rsidRPr="00CC2D23">
              <w:rPr>
                <w:rFonts w:ascii="Arial" w:hAnsi="Arial" w:cs="Arial"/>
                <w:b/>
                <w:bCs/>
                <w:sz w:val="22"/>
                <w:szCs w:val="22"/>
              </w:rPr>
              <w:t>Kategória chyby</w:t>
            </w:r>
          </w:p>
        </w:tc>
        <w:tc>
          <w:tcPr>
            <w:tcW w:w="3553" w:type="dxa"/>
            <w:tcBorders>
              <w:top w:val="single" w:sz="6" w:space="0" w:color="000000"/>
              <w:right w:val="single" w:sz="6" w:space="0" w:color="000000"/>
            </w:tcBorders>
            <w:vAlign w:val="bottom"/>
            <w:hideMark/>
          </w:tcPr>
          <w:p w14:paraId="1C3783C5" w14:textId="77777777" w:rsidR="00F95426" w:rsidRPr="00CC2D23" w:rsidRDefault="00F95426" w:rsidP="00CB3DCE">
            <w:pPr>
              <w:spacing w:line="255" w:lineRule="atLeast"/>
              <w:jc w:val="both"/>
              <w:rPr>
                <w:rFonts w:ascii="Arial" w:hAnsi="Arial" w:cs="Arial"/>
                <w:b/>
                <w:bCs/>
                <w:sz w:val="22"/>
                <w:szCs w:val="22"/>
              </w:rPr>
            </w:pPr>
            <w:r w:rsidRPr="00CC2D23">
              <w:rPr>
                <w:rFonts w:ascii="Arial" w:hAnsi="Arial" w:cs="Arial"/>
                <w:b/>
                <w:bCs/>
                <w:sz w:val="22"/>
                <w:szCs w:val="22"/>
              </w:rPr>
              <w:t>Aktivita</w:t>
            </w:r>
          </w:p>
        </w:tc>
        <w:tc>
          <w:tcPr>
            <w:tcW w:w="3119" w:type="dxa"/>
            <w:tcBorders>
              <w:top w:val="single" w:sz="6" w:space="0" w:color="000000"/>
              <w:right w:val="single" w:sz="6" w:space="0" w:color="000000"/>
            </w:tcBorders>
            <w:vAlign w:val="bottom"/>
            <w:hideMark/>
          </w:tcPr>
          <w:p w14:paraId="18C6D032" w14:textId="77777777" w:rsidR="00F95426" w:rsidRPr="00CC2D23" w:rsidRDefault="00F95426" w:rsidP="00CB3DCE">
            <w:pPr>
              <w:spacing w:line="255" w:lineRule="atLeast"/>
              <w:jc w:val="both"/>
              <w:rPr>
                <w:rFonts w:ascii="Arial" w:hAnsi="Arial" w:cs="Arial"/>
                <w:b/>
                <w:bCs/>
                <w:sz w:val="22"/>
                <w:szCs w:val="22"/>
              </w:rPr>
            </w:pPr>
            <w:r w:rsidRPr="00CC2D23">
              <w:rPr>
                <w:rFonts w:ascii="Arial" w:hAnsi="Arial" w:cs="Arial"/>
                <w:b/>
                <w:bCs/>
                <w:sz w:val="22"/>
                <w:szCs w:val="22"/>
              </w:rPr>
              <w:t>Reakčná doba</w:t>
            </w:r>
          </w:p>
        </w:tc>
      </w:tr>
      <w:tr w:rsidR="00F95426" w:rsidRPr="00CC2D23" w14:paraId="11792901" w14:textId="77777777" w:rsidTr="00CB3DCE">
        <w:trPr>
          <w:trHeight w:val="290"/>
          <w:tblCellSpacing w:w="0" w:type="dxa"/>
        </w:trPr>
        <w:tc>
          <w:tcPr>
            <w:tcW w:w="2101" w:type="dxa"/>
            <w:tcBorders>
              <w:left w:val="single" w:sz="6" w:space="0" w:color="000000"/>
              <w:bottom w:val="single" w:sz="6" w:space="0" w:color="000000"/>
              <w:right w:val="single" w:sz="6" w:space="0" w:color="000000"/>
            </w:tcBorders>
            <w:vAlign w:val="bottom"/>
            <w:hideMark/>
          </w:tcPr>
          <w:p w14:paraId="5D47D84A" w14:textId="77777777" w:rsidR="00F95426" w:rsidRPr="00CC2D23" w:rsidRDefault="00F95426" w:rsidP="00CB3DC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28418439" w14:textId="77777777" w:rsidR="00F95426" w:rsidRPr="00CC2D23" w:rsidRDefault="00F95426" w:rsidP="00CB3DCE">
            <w:pPr>
              <w:spacing w:line="15" w:lineRule="atLeast"/>
              <w:jc w:val="both"/>
              <w:rPr>
                <w:rFonts w:ascii="Arial" w:hAnsi="Arial" w:cs="Arial"/>
                <w:sz w:val="22"/>
                <w:szCs w:val="22"/>
              </w:rPr>
            </w:pPr>
            <w:r w:rsidRPr="00CC2D23">
              <w:rPr>
                <w:rFonts w:ascii="Arial" w:hAnsi="Arial" w:cs="Arial"/>
                <w:sz w:val="22"/>
                <w:szCs w:val="22"/>
              </w:rPr>
              <w:t> </w:t>
            </w:r>
          </w:p>
        </w:tc>
        <w:tc>
          <w:tcPr>
            <w:tcW w:w="3119" w:type="dxa"/>
            <w:tcBorders>
              <w:bottom w:val="single" w:sz="6" w:space="0" w:color="000000"/>
              <w:right w:val="single" w:sz="6" w:space="0" w:color="000000"/>
            </w:tcBorders>
            <w:vAlign w:val="bottom"/>
            <w:hideMark/>
          </w:tcPr>
          <w:p w14:paraId="747A436A" w14:textId="77777777" w:rsidR="00F95426" w:rsidRPr="00CC2D23" w:rsidRDefault="00F95426" w:rsidP="00CB3DCE">
            <w:pPr>
              <w:spacing w:line="15" w:lineRule="atLeast"/>
              <w:jc w:val="both"/>
              <w:rPr>
                <w:rFonts w:ascii="Arial" w:hAnsi="Arial" w:cs="Arial"/>
                <w:sz w:val="22"/>
                <w:szCs w:val="22"/>
              </w:rPr>
            </w:pPr>
            <w:r w:rsidRPr="00CC2D23">
              <w:rPr>
                <w:rFonts w:ascii="Arial" w:hAnsi="Arial" w:cs="Arial"/>
                <w:sz w:val="22"/>
                <w:szCs w:val="22"/>
              </w:rPr>
              <w:t> </w:t>
            </w:r>
          </w:p>
        </w:tc>
      </w:tr>
      <w:tr w:rsidR="00F95426" w:rsidRPr="00CC2D23" w14:paraId="062ECABE" w14:textId="77777777" w:rsidTr="00CB3DCE">
        <w:trPr>
          <w:trHeight w:val="273"/>
          <w:tblCellSpacing w:w="0" w:type="dxa"/>
        </w:trPr>
        <w:tc>
          <w:tcPr>
            <w:tcW w:w="2101" w:type="dxa"/>
            <w:tcBorders>
              <w:left w:val="single" w:sz="6" w:space="0" w:color="000000"/>
              <w:right w:val="single" w:sz="6" w:space="0" w:color="000000"/>
            </w:tcBorders>
            <w:vAlign w:val="bottom"/>
            <w:hideMark/>
          </w:tcPr>
          <w:p w14:paraId="7026C9A0" w14:textId="77777777" w:rsidR="00F95426" w:rsidRPr="00CC2D23" w:rsidRDefault="00F95426" w:rsidP="00CB3DC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1B11FD28"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1C29AF17"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4 hodín</w:t>
            </w:r>
          </w:p>
        </w:tc>
      </w:tr>
      <w:tr w:rsidR="00F95426" w:rsidRPr="00CC2D23" w14:paraId="261FF8C9" w14:textId="77777777" w:rsidTr="00CB3DCE">
        <w:trPr>
          <w:trHeight w:val="273"/>
          <w:tblCellSpacing w:w="0" w:type="dxa"/>
        </w:trPr>
        <w:tc>
          <w:tcPr>
            <w:tcW w:w="2101" w:type="dxa"/>
            <w:tcBorders>
              <w:left w:val="single" w:sz="6" w:space="0" w:color="000000"/>
              <w:bottom w:val="single" w:sz="6" w:space="0" w:color="000000"/>
              <w:right w:val="single" w:sz="6" w:space="0" w:color="000000"/>
            </w:tcBorders>
            <w:vAlign w:val="bottom"/>
            <w:hideMark/>
          </w:tcPr>
          <w:p w14:paraId="4C249624" w14:textId="77777777" w:rsidR="00F95426" w:rsidRPr="00CC2D23" w:rsidRDefault="00F95426" w:rsidP="00CB3DCE">
            <w:pPr>
              <w:spacing w:line="15" w:lineRule="atLeast"/>
              <w:jc w:val="both"/>
              <w:rPr>
                <w:rFonts w:ascii="Arial" w:hAnsi="Arial" w:cs="Arial"/>
                <w:b/>
                <w:sz w:val="22"/>
                <w:szCs w:val="22"/>
              </w:rPr>
            </w:pPr>
            <w:r w:rsidRPr="00CC2D23">
              <w:rPr>
                <w:rFonts w:ascii="Arial" w:hAnsi="Arial" w:cs="Arial"/>
                <w:b/>
                <w:sz w:val="22"/>
                <w:szCs w:val="22"/>
              </w:rPr>
              <w:t>Kritická </w:t>
            </w:r>
          </w:p>
        </w:tc>
        <w:tc>
          <w:tcPr>
            <w:tcW w:w="3553" w:type="dxa"/>
            <w:tcBorders>
              <w:bottom w:val="single" w:sz="6" w:space="0" w:color="000000"/>
              <w:right w:val="single" w:sz="6" w:space="0" w:color="000000"/>
            </w:tcBorders>
            <w:vAlign w:val="bottom"/>
            <w:hideMark/>
          </w:tcPr>
          <w:p w14:paraId="32A0C8FB"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bottom w:val="single" w:sz="6" w:space="0" w:color="000000"/>
              <w:right w:val="single" w:sz="6" w:space="0" w:color="000000"/>
            </w:tcBorders>
            <w:vAlign w:val="bottom"/>
            <w:hideMark/>
          </w:tcPr>
          <w:p w14:paraId="5D4B2038"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24 hodín</w:t>
            </w:r>
          </w:p>
        </w:tc>
      </w:tr>
      <w:tr w:rsidR="00F95426" w:rsidRPr="00CC2D23" w14:paraId="09284411" w14:textId="77777777" w:rsidTr="00CB3DCE">
        <w:trPr>
          <w:trHeight w:val="290"/>
          <w:tblCellSpacing w:w="0" w:type="dxa"/>
        </w:trPr>
        <w:tc>
          <w:tcPr>
            <w:tcW w:w="2101" w:type="dxa"/>
            <w:tcBorders>
              <w:left w:val="single" w:sz="6" w:space="0" w:color="000000"/>
              <w:right w:val="single" w:sz="6" w:space="0" w:color="000000"/>
            </w:tcBorders>
            <w:vAlign w:val="bottom"/>
            <w:hideMark/>
          </w:tcPr>
          <w:p w14:paraId="3397F4D6" w14:textId="77777777" w:rsidR="00F95426" w:rsidRPr="00CC2D23" w:rsidRDefault="00F95426" w:rsidP="00CB3DC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679889F6" w14:textId="77777777" w:rsidR="00F95426" w:rsidRPr="00CC2D23" w:rsidRDefault="00F95426" w:rsidP="00CB3DCE">
            <w:pPr>
              <w:spacing w:line="255"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61F18280" w14:textId="77777777" w:rsidR="00F95426" w:rsidRPr="00CC2D23" w:rsidRDefault="00F95426" w:rsidP="00CB3DCE">
            <w:pPr>
              <w:spacing w:line="255" w:lineRule="atLeast"/>
              <w:jc w:val="both"/>
              <w:rPr>
                <w:rFonts w:ascii="Arial" w:hAnsi="Arial" w:cs="Arial"/>
                <w:sz w:val="22"/>
                <w:szCs w:val="22"/>
              </w:rPr>
            </w:pPr>
            <w:r w:rsidRPr="00CC2D23">
              <w:rPr>
                <w:rFonts w:ascii="Arial" w:hAnsi="Arial" w:cs="Arial"/>
                <w:sz w:val="22"/>
                <w:szCs w:val="22"/>
              </w:rPr>
              <w:t>24 hodín</w:t>
            </w:r>
          </w:p>
        </w:tc>
      </w:tr>
      <w:tr w:rsidR="00F95426" w:rsidRPr="00CC2D23" w14:paraId="03B6D237" w14:textId="77777777" w:rsidTr="00CB3DCE">
        <w:trPr>
          <w:trHeight w:val="290"/>
          <w:tblCellSpacing w:w="0" w:type="dxa"/>
        </w:trPr>
        <w:tc>
          <w:tcPr>
            <w:tcW w:w="2101" w:type="dxa"/>
            <w:tcBorders>
              <w:left w:val="single" w:sz="6" w:space="0" w:color="000000"/>
              <w:bottom w:val="single" w:sz="6" w:space="0" w:color="000000"/>
              <w:right w:val="single" w:sz="6" w:space="0" w:color="000000"/>
            </w:tcBorders>
            <w:vAlign w:val="bottom"/>
            <w:hideMark/>
          </w:tcPr>
          <w:p w14:paraId="68C7F24D" w14:textId="77777777" w:rsidR="00F95426" w:rsidRPr="00CC2D23" w:rsidRDefault="00F95426" w:rsidP="00CB3DCE">
            <w:pPr>
              <w:spacing w:line="15" w:lineRule="atLeast"/>
              <w:rPr>
                <w:rFonts w:ascii="Arial" w:hAnsi="Arial" w:cs="Arial"/>
                <w:b/>
                <w:sz w:val="22"/>
                <w:szCs w:val="22"/>
              </w:rPr>
            </w:pPr>
            <w:r w:rsidRPr="00CC2D23">
              <w:rPr>
                <w:rFonts w:ascii="Arial" w:hAnsi="Arial" w:cs="Arial"/>
                <w:b/>
                <w:sz w:val="22"/>
                <w:szCs w:val="22"/>
              </w:rPr>
              <w:t>Stredná</w:t>
            </w:r>
          </w:p>
        </w:tc>
        <w:tc>
          <w:tcPr>
            <w:tcW w:w="3553" w:type="dxa"/>
            <w:tcBorders>
              <w:bottom w:val="single" w:sz="6" w:space="0" w:color="000000"/>
              <w:right w:val="single" w:sz="6" w:space="0" w:color="000000"/>
            </w:tcBorders>
            <w:vAlign w:val="bottom"/>
            <w:hideMark/>
          </w:tcPr>
          <w:p w14:paraId="59A761AB" w14:textId="77777777" w:rsidR="00F95426" w:rsidRPr="00CC2D23" w:rsidRDefault="00F95426" w:rsidP="00CB3DCE">
            <w:pPr>
              <w:spacing w:line="255"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bottom w:val="single" w:sz="6" w:space="0" w:color="000000"/>
              <w:right w:val="single" w:sz="6" w:space="0" w:color="000000"/>
            </w:tcBorders>
            <w:vAlign w:val="bottom"/>
            <w:hideMark/>
          </w:tcPr>
          <w:p w14:paraId="055AB3F8" w14:textId="77777777" w:rsidR="00F95426" w:rsidRPr="00CC2D23" w:rsidRDefault="00F95426" w:rsidP="00CB3DCE">
            <w:pPr>
              <w:spacing w:line="255" w:lineRule="atLeast"/>
              <w:jc w:val="both"/>
              <w:rPr>
                <w:rFonts w:ascii="Arial" w:hAnsi="Arial" w:cs="Arial"/>
                <w:sz w:val="22"/>
                <w:szCs w:val="22"/>
              </w:rPr>
            </w:pPr>
            <w:r w:rsidRPr="00CC2D23">
              <w:rPr>
                <w:rFonts w:ascii="Arial" w:hAnsi="Arial" w:cs="Arial"/>
                <w:sz w:val="22"/>
                <w:szCs w:val="22"/>
              </w:rPr>
              <w:t>5 dní</w:t>
            </w:r>
          </w:p>
        </w:tc>
      </w:tr>
      <w:tr w:rsidR="00F95426" w:rsidRPr="00CC2D23" w14:paraId="71ED8A7D" w14:textId="77777777" w:rsidTr="00CB3DCE">
        <w:trPr>
          <w:trHeight w:val="273"/>
          <w:tblCellSpacing w:w="0" w:type="dxa"/>
        </w:trPr>
        <w:tc>
          <w:tcPr>
            <w:tcW w:w="2101" w:type="dxa"/>
            <w:tcBorders>
              <w:left w:val="single" w:sz="6" w:space="0" w:color="000000"/>
              <w:right w:val="single" w:sz="6" w:space="0" w:color="000000"/>
            </w:tcBorders>
            <w:vAlign w:val="bottom"/>
            <w:hideMark/>
          </w:tcPr>
          <w:p w14:paraId="17AB4666" w14:textId="77777777" w:rsidR="00F95426" w:rsidRPr="00CC2D23" w:rsidRDefault="00F95426" w:rsidP="00CB3DCE">
            <w:pPr>
              <w:spacing w:line="15" w:lineRule="atLeast"/>
              <w:jc w:val="both"/>
              <w:rPr>
                <w:rFonts w:ascii="Arial" w:hAnsi="Arial" w:cs="Arial"/>
                <w:b/>
                <w:sz w:val="22"/>
                <w:szCs w:val="22"/>
              </w:rPr>
            </w:pPr>
            <w:r w:rsidRPr="00CC2D23">
              <w:rPr>
                <w:rFonts w:ascii="Arial" w:hAnsi="Arial" w:cs="Arial"/>
                <w:b/>
                <w:sz w:val="22"/>
                <w:szCs w:val="22"/>
              </w:rPr>
              <w:t> </w:t>
            </w:r>
          </w:p>
        </w:tc>
        <w:tc>
          <w:tcPr>
            <w:tcW w:w="3553" w:type="dxa"/>
            <w:tcBorders>
              <w:bottom w:val="single" w:sz="6" w:space="0" w:color="000000"/>
              <w:right w:val="single" w:sz="6" w:space="0" w:color="000000"/>
            </w:tcBorders>
            <w:vAlign w:val="bottom"/>
            <w:hideMark/>
          </w:tcPr>
          <w:p w14:paraId="20B8764C"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5F9F00C6"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3 dni</w:t>
            </w:r>
          </w:p>
        </w:tc>
      </w:tr>
      <w:tr w:rsidR="00F95426" w:rsidRPr="00CC2D23" w14:paraId="570C31AB" w14:textId="77777777" w:rsidTr="00174C29">
        <w:trPr>
          <w:trHeight w:val="77"/>
          <w:tblCellSpacing w:w="0" w:type="dxa"/>
        </w:trPr>
        <w:tc>
          <w:tcPr>
            <w:tcW w:w="2101" w:type="dxa"/>
            <w:tcBorders>
              <w:left w:val="single" w:sz="6" w:space="0" w:color="000000"/>
              <w:bottom w:val="single" w:sz="4" w:space="0" w:color="auto"/>
              <w:right w:val="single" w:sz="6" w:space="0" w:color="000000"/>
            </w:tcBorders>
            <w:vAlign w:val="bottom"/>
            <w:hideMark/>
          </w:tcPr>
          <w:p w14:paraId="40E6C017" w14:textId="77777777" w:rsidR="00F95426" w:rsidRPr="00CC2D23" w:rsidRDefault="00F95426" w:rsidP="00CB3DCE">
            <w:pPr>
              <w:spacing w:line="15" w:lineRule="atLeast"/>
              <w:jc w:val="both"/>
              <w:rPr>
                <w:rFonts w:ascii="Arial" w:hAnsi="Arial" w:cs="Arial"/>
                <w:b/>
                <w:sz w:val="22"/>
                <w:szCs w:val="22"/>
              </w:rPr>
            </w:pPr>
            <w:r w:rsidRPr="00CC2D23">
              <w:rPr>
                <w:rFonts w:ascii="Arial" w:hAnsi="Arial" w:cs="Arial"/>
                <w:b/>
                <w:sz w:val="22"/>
                <w:szCs w:val="22"/>
              </w:rPr>
              <w:t>Nízka</w:t>
            </w:r>
          </w:p>
        </w:tc>
        <w:tc>
          <w:tcPr>
            <w:tcW w:w="3553" w:type="dxa"/>
            <w:tcBorders>
              <w:top w:val="single" w:sz="4" w:space="0" w:color="auto"/>
              <w:left w:val="single" w:sz="4" w:space="0" w:color="auto"/>
              <w:bottom w:val="single" w:sz="4" w:space="0" w:color="auto"/>
              <w:right w:val="single" w:sz="4" w:space="0" w:color="auto"/>
            </w:tcBorders>
            <w:vAlign w:val="bottom"/>
            <w:hideMark/>
          </w:tcPr>
          <w:p w14:paraId="6F6414BC"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D7C5D17" w14:textId="77777777" w:rsidR="00F95426" w:rsidRPr="00CC2D23" w:rsidRDefault="00F95426" w:rsidP="00CB3DCE">
            <w:pPr>
              <w:spacing w:line="240" w:lineRule="atLeast"/>
              <w:jc w:val="both"/>
              <w:rPr>
                <w:rFonts w:ascii="Arial" w:hAnsi="Arial" w:cs="Arial"/>
                <w:sz w:val="22"/>
                <w:szCs w:val="22"/>
              </w:rPr>
            </w:pPr>
            <w:r w:rsidRPr="00CC2D23">
              <w:rPr>
                <w:rFonts w:ascii="Arial" w:hAnsi="Arial" w:cs="Arial"/>
                <w:sz w:val="22"/>
                <w:szCs w:val="22"/>
              </w:rPr>
              <w:t>7 dní</w:t>
            </w:r>
          </w:p>
        </w:tc>
      </w:tr>
    </w:tbl>
    <w:p w14:paraId="09DA3FC5" w14:textId="77777777" w:rsidR="00F95426" w:rsidRPr="00CC2D23" w:rsidRDefault="00F95426" w:rsidP="00F95426">
      <w:pPr>
        <w:jc w:val="both"/>
        <w:rPr>
          <w:rFonts w:ascii="Arial" w:hAnsi="Arial" w:cs="Arial"/>
          <w:sz w:val="22"/>
          <w:szCs w:val="22"/>
        </w:rPr>
      </w:pPr>
    </w:p>
    <w:p w14:paraId="06CC73FF" w14:textId="360C8E33" w:rsidR="00F95426" w:rsidRDefault="00F95426" w:rsidP="0053028E">
      <w:pPr>
        <w:spacing w:after="160" w:line="259" w:lineRule="auto"/>
        <w:rPr>
          <w:rFonts w:ascii="Arial" w:hAnsi="Arial" w:cs="Arial"/>
          <w:sz w:val="22"/>
          <w:szCs w:val="22"/>
        </w:rPr>
      </w:pPr>
    </w:p>
    <w:p w14:paraId="1AB81737" w14:textId="235F66E8" w:rsidR="005A26F5" w:rsidRDefault="005A26F5" w:rsidP="0053028E">
      <w:pPr>
        <w:spacing w:after="160" w:line="259" w:lineRule="auto"/>
        <w:rPr>
          <w:rFonts w:ascii="Arial" w:hAnsi="Arial" w:cs="Arial"/>
          <w:sz w:val="22"/>
          <w:szCs w:val="22"/>
        </w:rPr>
      </w:pPr>
    </w:p>
    <w:p w14:paraId="1DFBA887" w14:textId="5A7CF924" w:rsidR="005A26F5" w:rsidRDefault="005A26F5" w:rsidP="0053028E">
      <w:pPr>
        <w:spacing w:after="160" w:line="259" w:lineRule="auto"/>
        <w:rPr>
          <w:rFonts w:ascii="Arial" w:hAnsi="Arial" w:cs="Arial"/>
          <w:sz w:val="22"/>
          <w:szCs w:val="22"/>
        </w:rPr>
      </w:pPr>
    </w:p>
    <w:p w14:paraId="076EB977" w14:textId="3DCDC679" w:rsidR="005A26F5" w:rsidRDefault="005A26F5" w:rsidP="0053028E">
      <w:pPr>
        <w:spacing w:after="160" w:line="259" w:lineRule="auto"/>
        <w:rPr>
          <w:rFonts w:ascii="Arial" w:hAnsi="Arial" w:cs="Arial"/>
          <w:sz w:val="22"/>
          <w:szCs w:val="22"/>
        </w:rPr>
      </w:pPr>
    </w:p>
    <w:p w14:paraId="1A43EB4C" w14:textId="6DBC3734" w:rsidR="005A26F5" w:rsidRDefault="005A26F5" w:rsidP="0053028E">
      <w:pPr>
        <w:spacing w:after="160" w:line="259" w:lineRule="auto"/>
        <w:rPr>
          <w:rFonts w:ascii="Arial" w:hAnsi="Arial" w:cs="Arial"/>
          <w:sz w:val="22"/>
          <w:szCs w:val="22"/>
        </w:rPr>
      </w:pPr>
    </w:p>
    <w:p w14:paraId="689EAABE" w14:textId="2A0927BF" w:rsidR="007D651A" w:rsidRDefault="007D651A" w:rsidP="0053028E">
      <w:pPr>
        <w:spacing w:after="160" w:line="259" w:lineRule="auto"/>
        <w:rPr>
          <w:rFonts w:ascii="Arial" w:hAnsi="Arial" w:cs="Arial"/>
          <w:sz w:val="22"/>
          <w:szCs w:val="22"/>
        </w:rPr>
      </w:pPr>
    </w:p>
    <w:p w14:paraId="3C46935E" w14:textId="7A9053D6" w:rsidR="007D651A" w:rsidRDefault="007D651A" w:rsidP="0053028E">
      <w:pPr>
        <w:spacing w:after="160" w:line="259" w:lineRule="auto"/>
        <w:rPr>
          <w:rFonts w:ascii="Arial" w:hAnsi="Arial" w:cs="Arial"/>
          <w:sz w:val="22"/>
          <w:szCs w:val="22"/>
        </w:rPr>
      </w:pPr>
    </w:p>
    <w:p w14:paraId="0DED3F04" w14:textId="5BE4D8D1" w:rsidR="007D651A" w:rsidRDefault="007D651A" w:rsidP="0053028E">
      <w:pPr>
        <w:spacing w:after="160" w:line="259" w:lineRule="auto"/>
        <w:rPr>
          <w:rFonts w:ascii="Arial" w:hAnsi="Arial" w:cs="Arial"/>
          <w:sz w:val="22"/>
          <w:szCs w:val="22"/>
        </w:rPr>
      </w:pPr>
    </w:p>
    <w:p w14:paraId="755EB692" w14:textId="77777777" w:rsidR="004025FB" w:rsidRDefault="004025FB" w:rsidP="0053028E">
      <w:pPr>
        <w:spacing w:after="160" w:line="259" w:lineRule="auto"/>
        <w:rPr>
          <w:rFonts w:ascii="Arial" w:hAnsi="Arial" w:cs="Arial"/>
          <w:sz w:val="22"/>
          <w:szCs w:val="22"/>
        </w:rPr>
      </w:pPr>
    </w:p>
    <w:p w14:paraId="2E139915" w14:textId="14757E05" w:rsidR="002028A9" w:rsidRPr="000F3D3E" w:rsidRDefault="002028A9" w:rsidP="008B0395">
      <w:pPr>
        <w:spacing w:after="160" w:line="259" w:lineRule="auto"/>
        <w:jc w:val="center"/>
        <w:rPr>
          <w:rFonts w:ascii="Arial" w:hAnsi="Arial" w:cs="Arial"/>
          <w:b/>
        </w:rPr>
      </w:pPr>
      <w:r w:rsidRPr="000F3D3E">
        <w:rPr>
          <w:rFonts w:ascii="Arial" w:hAnsi="Arial" w:cs="Arial"/>
          <w:b/>
        </w:rPr>
        <w:t xml:space="preserve">Príloha č. </w:t>
      </w:r>
      <w:r w:rsidR="004025FB" w:rsidRPr="000F3D3E">
        <w:rPr>
          <w:rFonts w:ascii="Arial" w:hAnsi="Arial" w:cs="Arial"/>
          <w:b/>
        </w:rPr>
        <w:t>8</w:t>
      </w:r>
    </w:p>
    <w:p w14:paraId="36EA0A73" w14:textId="77777777" w:rsidR="002028A9" w:rsidRPr="004025FB" w:rsidRDefault="002028A9" w:rsidP="002028A9">
      <w:pPr>
        <w:widowControl w:val="0"/>
        <w:autoSpaceDE w:val="0"/>
        <w:autoSpaceDN w:val="0"/>
        <w:jc w:val="center"/>
        <w:rPr>
          <w:rFonts w:ascii="Arial" w:eastAsia="Arial" w:hAnsi="Arial" w:cs="Arial"/>
          <w:b/>
          <w:sz w:val="28"/>
          <w:szCs w:val="28"/>
          <w:lang w:eastAsia="en-US"/>
        </w:rPr>
      </w:pPr>
      <w:r w:rsidRPr="004025FB">
        <w:rPr>
          <w:rFonts w:ascii="Arial" w:eastAsia="Arial" w:hAnsi="Arial" w:cs="Arial"/>
          <w:b/>
          <w:sz w:val="28"/>
          <w:szCs w:val="28"/>
          <w:lang w:eastAsia="en-US"/>
        </w:rPr>
        <w:t>Zoznam subdodávateľov</w:t>
      </w:r>
    </w:p>
    <w:p w14:paraId="4B9FB19F" w14:textId="77777777" w:rsidR="002028A9" w:rsidRPr="002028A9" w:rsidRDefault="002028A9" w:rsidP="002028A9">
      <w:pPr>
        <w:widowControl w:val="0"/>
        <w:autoSpaceDE w:val="0"/>
        <w:autoSpaceDN w:val="0"/>
        <w:rPr>
          <w:rFonts w:ascii="Arial" w:eastAsia="Arial" w:hAnsi="Arial" w:cs="Arial"/>
          <w:sz w:val="22"/>
          <w:szCs w:val="22"/>
          <w:lang w:eastAsia="en-US"/>
        </w:rPr>
      </w:pPr>
      <w:r w:rsidRPr="002028A9">
        <w:rPr>
          <w:rFonts w:ascii="Arial" w:eastAsia="Arial" w:hAnsi="Arial" w:cs="Arial"/>
          <w:sz w:val="22"/>
          <w:szCs w:val="22"/>
          <w:lang w:eastAsia="en-US"/>
        </w:rPr>
        <w:t>      </w:t>
      </w:r>
    </w:p>
    <w:p w14:paraId="486E046B" w14:textId="77777777" w:rsidR="002028A9" w:rsidRPr="002028A9" w:rsidRDefault="002028A9" w:rsidP="002028A9">
      <w:pPr>
        <w:widowControl w:val="0"/>
        <w:autoSpaceDE w:val="0"/>
        <w:autoSpaceDN w:val="0"/>
        <w:rPr>
          <w:rFonts w:ascii="Arial" w:eastAsia="Arial" w:hAnsi="Arial" w:cs="Arial"/>
          <w:sz w:val="22"/>
          <w:szCs w:val="22"/>
          <w:lang w:eastAsia="en-US"/>
        </w:rPr>
      </w:pPr>
    </w:p>
    <w:p w14:paraId="3FAC46AD" w14:textId="77777777" w:rsidR="002028A9" w:rsidRPr="004025FB" w:rsidRDefault="002028A9" w:rsidP="002028A9">
      <w:pPr>
        <w:widowControl w:val="0"/>
        <w:autoSpaceDE w:val="0"/>
        <w:autoSpaceDN w:val="0"/>
        <w:adjustRightInd w:val="0"/>
        <w:ind w:left="4"/>
        <w:textAlignment w:val="baseline"/>
        <w:rPr>
          <w:rFonts w:ascii="Arial" w:eastAsia="Arial" w:hAnsi="Arial" w:cs="Arial"/>
          <w:sz w:val="20"/>
          <w:szCs w:val="20"/>
          <w:lang w:eastAsia="zh-CN"/>
        </w:rPr>
      </w:pPr>
      <w:r w:rsidRPr="004025FB">
        <w:rPr>
          <w:rFonts w:ascii="Arial" w:eastAsia="Arial" w:hAnsi="Arial" w:cs="Arial"/>
          <w:sz w:val="20"/>
          <w:szCs w:val="20"/>
          <w:lang w:eastAsia="zh-CN"/>
        </w:rPr>
        <w:t>Obchodné meno: ................................</w:t>
      </w:r>
    </w:p>
    <w:p w14:paraId="4F203177" w14:textId="77777777" w:rsidR="002028A9" w:rsidRPr="004025FB" w:rsidRDefault="002028A9" w:rsidP="002028A9">
      <w:pPr>
        <w:widowControl w:val="0"/>
        <w:autoSpaceDE w:val="0"/>
        <w:autoSpaceDN w:val="0"/>
        <w:adjustRightInd w:val="0"/>
        <w:ind w:left="4"/>
        <w:textAlignment w:val="baseline"/>
        <w:rPr>
          <w:rFonts w:ascii="Arial" w:eastAsia="Arial" w:hAnsi="Arial" w:cs="Arial"/>
          <w:sz w:val="20"/>
          <w:szCs w:val="20"/>
          <w:lang w:eastAsia="zh-CN"/>
        </w:rPr>
      </w:pPr>
      <w:r w:rsidRPr="004025FB">
        <w:rPr>
          <w:rFonts w:ascii="Arial" w:eastAsia="Arial" w:hAnsi="Arial" w:cs="Arial"/>
          <w:sz w:val="20"/>
          <w:szCs w:val="20"/>
          <w:lang w:eastAsia="zh-CN"/>
        </w:rPr>
        <w:t>Adresa sídla: ......................................................</w:t>
      </w:r>
    </w:p>
    <w:p w14:paraId="21167B2C" w14:textId="77777777" w:rsidR="002028A9" w:rsidRPr="004025FB" w:rsidRDefault="002028A9" w:rsidP="002028A9">
      <w:pPr>
        <w:widowControl w:val="0"/>
        <w:autoSpaceDE w:val="0"/>
        <w:autoSpaceDN w:val="0"/>
        <w:adjustRightInd w:val="0"/>
        <w:ind w:left="4"/>
        <w:jc w:val="both"/>
        <w:textAlignment w:val="baseline"/>
        <w:rPr>
          <w:rFonts w:ascii="Arial" w:eastAsia="Arial" w:hAnsi="Arial" w:cs="Arial"/>
          <w:sz w:val="20"/>
          <w:szCs w:val="20"/>
          <w:lang w:eastAsia="zh-CN"/>
        </w:rPr>
      </w:pPr>
    </w:p>
    <w:p w14:paraId="768011C3" w14:textId="77777777" w:rsidR="002028A9" w:rsidRPr="004025FB" w:rsidRDefault="002028A9" w:rsidP="002028A9">
      <w:pPr>
        <w:widowControl w:val="0"/>
        <w:autoSpaceDE w:val="0"/>
        <w:autoSpaceDN w:val="0"/>
        <w:adjustRightInd w:val="0"/>
        <w:jc w:val="both"/>
        <w:textAlignment w:val="baseline"/>
        <w:rPr>
          <w:rFonts w:ascii="Arial" w:eastAsia="Arial" w:hAnsi="Arial" w:cs="Arial"/>
          <w:sz w:val="20"/>
          <w:szCs w:val="20"/>
          <w:lang w:eastAsia="zh-CN"/>
        </w:rPr>
      </w:pPr>
    </w:p>
    <w:p w14:paraId="2A364A52" w14:textId="5BBF7D76" w:rsidR="002028A9" w:rsidRPr="004025FB" w:rsidRDefault="002028A9" w:rsidP="002028A9">
      <w:pPr>
        <w:widowControl w:val="0"/>
        <w:autoSpaceDE w:val="0"/>
        <w:autoSpaceDN w:val="0"/>
        <w:adjustRightInd w:val="0"/>
        <w:ind w:right="-1"/>
        <w:jc w:val="both"/>
        <w:rPr>
          <w:rFonts w:ascii="Arial" w:eastAsia="Arial" w:hAnsi="Arial" w:cs="Arial"/>
          <w:sz w:val="20"/>
          <w:szCs w:val="20"/>
          <w:lang w:eastAsia="cs-CZ"/>
        </w:rPr>
      </w:pPr>
      <w:r w:rsidRPr="004025FB">
        <w:rPr>
          <w:rFonts w:ascii="Arial" w:eastAsia="Arial" w:hAnsi="Arial" w:cs="Arial"/>
          <w:sz w:val="20"/>
          <w:szCs w:val="20"/>
          <w:lang w:eastAsia="en-US"/>
        </w:rPr>
        <w:t xml:space="preserve">I. </w:t>
      </w:r>
      <w:r w:rsidRPr="004025FB">
        <w:rPr>
          <w:rFonts w:ascii="Arial" w:eastAsia="Arial" w:hAnsi="Arial" w:cs="Arial"/>
          <w:w w:val="78"/>
          <w:sz w:val="20"/>
          <w:szCs w:val="20"/>
          <w:lang w:eastAsia="en-US"/>
        </w:rPr>
        <w:t>*</w:t>
      </w:r>
      <w:r w:rsidRPr="004025FB">
        <w:rPr>
          <w:rFonts w:ascii="Arial" w:eastAsia="Arial" w:hAnsi="Arial" w:cs="Arial"/>
          <w:sz w:val="20"/>
          <w:szCs w:val="20"/>
          <w:lang w:eastAsia="en-US"/>
        </w:rPr>
        <w:t xml:space="preserve">Zabezpečenie predmetu zákazky </w:t>
      </w:r>
      <w:r w:rsidR="00D96BFE" w:rsidRPr="004025FB">
        <w:rPr>
          <w:rFonts w:ascii="Arial" w:hAnsi="Arial" w:cs="Arial"/>
          <w:b/>
          <w:sz w:val="20"/>
          <w:szCs w:val="20"/>
        </w:rPr>
        <w:t>Automatizovaná klientska komunikácia</w:t>
      </w:r>
      <w:r w:rsidR="00D96BFE" w:rsidRPr="004025FB">
        <w:rPr>
          <w:rFonts w:ascii="Arial" w:eastAsia="Arial" w:hAnsi="Arial" w:cs="Arial"/>
          <w:sz w:val="20"/>
          <w:szCs w:val="20"/>
          <w:lang w:eastAsia="en-US"/>
        </w:rPr>
        <w:t xml:space="preserve"> </w:t>
      </w:r>
      <w:r w:rsidRPr="004025FB">
        <w:rPr>
          <w:rFonts w:ascii="Arial" w:eastAsia="Arial" w:hAnsi="Arial" w:cs="Arial"/>
          <w:sz w:val="20"/>
          <w:szCs w:val="20"/>
          <w:lang w:eastAsia="en-US"/>
        </w:rPr>
        <w:t xml:space="preserve">vyhlásenej podľa zákona o verejnom obstarávaní, vo veci ktorej je uzatvorená </w:t>
      </w:r>
      <w:r w:rsidRPr="004025FB">
        <w:rPr>
          <w:rFonts w:ascii="Arial" w:eastAsia="Arial" w:hAnsi="Arial" w:cs="Arial"/>
          <w:b/>
          <w:sz w:val="20"/>
          <w:szCs w:val="20"/>
          <w:lang w:eastAsia="en-US"/>
        </w:rPr>
        <w:t>Zmluva o</w:t>
      </w:r>
      <w:r w:rsidR="0054701E" w:rsidRPr="004025FB">
        <w:rPr>
          <w:rFonts w:ascii="Arial" w:eastAsia="Arial" w:hAnsi="Arial" w:cs="Arial"/>
          <w:b/>
          <w:sz w:val="20"/>
          <w:szCs w:val="20"/>
          <w:lang w:eastAsia="en-US"/>
        </w:rPr>
        <w:t> </w:t>
      </w:r>
      <w:r w:rsidRPr="004025FB">
        <w:rPr>
          <w:rFonts w:ascii="Arial" w:eastAsia="Arial" w:hAnsi="Arial" w:cs="Arial"/>
          <w:b/>
          <w:sz w:val="20"/>
          <w:szCs w:val="20"/>
          <w:lang w:eastAsia="en-US"/>
        </w:rPr>
        <w:t>dielo</w:t>
      </w:r>
      <w:r w:rsidR="0054701E" w:rsidRPr="004025FB">
        <w:rPr>
          <w:rFonts w:ascii="Arial" w:eastAsia="Arial" w:hAnsi="Arial" w:cs="Arial"/>
          <w:b/>
          <w:sz w:val="20"/>
          <w:szCs w:val="20"/>
          <w:lang w:eastAsia="en-US"/>
        </w:rPr>
        <w:t xml:space="preserve"> a poskytovaní služieb</w:t>
      </w:r>
      <w:r w:rsidRPr="004025FB">
        <w:rPr>
          <w:rFonts w:ascii="Arial" w:eastAsia="Arial" w:hAnsi="Arial" w:cs="Arial"/>
          <w:b/>
          <w:bCs/>
          <w:sz w:val="20"/>
          <w:szCs w:val="20"/>
          <w:lang w:eastAsia="en-US"/>
        </w:rPr>
        <w:t>,</w:t>
      </w:r>
      <w:r w:rsidRPr="004025FB">
        <w:rPr>
          <w:rFonts w:ascii="Arial" w:eastAsia="Arial" w:hAnsi="Arial" w:cs="Arial"/>
          <w:sz w:val="20"/>
          <w:szCs w:val="20"/>
          <w:lang w:eastAsia="en-US"/>
        </w:rPr>
        <w:t xml:space="preserve"> budeme plniť prostredníctvom týchto subdodávateľov:</w:t>
      </w:r>
    </w:p>
    <w:p w14:paraId="7FCDF597"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1B539ED7" w14:textId="77777777" w:rsidR="002028A9" w:rsidRPr="004025FB" w:rsidRDefault="002028A9" w:rsidP="002028A9">
      <w:pPr>
        <w:widowControl w:val="0"/>
        <w:numPr>
          <w:ilvl w:val="0"/>
          <w:numId w:val="62"/>
        </w:numPr>
        <w:autoSpaceDE w:val="0"/>
        <w:autoSpaceDN w:val="0"/>
        <w:ind w:left="284" w:hanging="284"/>
        <w:jc w:val="both"/>
        <w:rPr>
          <w:rFonts w:ascii="Arial" w:eastAsia="Arial" w:hAnsi="Arial" w:cs="Arial"/>
          <w:sz w:val="20"/>
          <w:szCs w:val="20"/>
          <w:lang w:eastAsia="en-US"/>
        </w:rPr>
      </w:pPr>
      <w:r w:rsidRPr="004025FB">
        <w:rPr>
          <w:rFonts w:ascii="Arial" w:eastAsia="Arial" w:hAnsi="Arial" w:cs="Arial"/>
          <w:sz w:val="20"/>
          <w:szCs w:val="20"/>
          <w:lang w:eastAsia="en-US"/>
        </w:rPr>
        <w:t>Obchodné meno subdodávateľa uvedené v Obchodnom, resp. Živnostenskom registri:</w:t>
      </w:r>
    </w:p>
    <w:p w14:paraId="720150AE"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Adresa sídla, resp. miesto podnikania, uvedené v Obchodnom, resp. Živnostenskom registri:</w:t>
      </w:r>
    </w:p>
    <w:p w14:paraId="3781145A"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 xml:space="preserve">IČO  subdodávateľa: </w:t>
      </w:r>
    </w:p>
    <w:p w14:paraId="6DF6A552"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Meno, priezvisko, adresa pobytu a dátum narodenia osoby, oprávnenej konať za subdodávateľa:</w:t>
      </w:r>
    </w:p>
    <w:p w14:paraId="2A3138D2"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Percentuálny podiel subdodávky: % z celkovej ceny predmetu zákazky bez DPH</w:t>
      </w:r>
    </w:p>
    <w:p w14:paraId="3D5D97D9"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Stručný opis zákazky, ktorá bude predmetom subdodávky:</w:t>
      </w:r>
    </w:p>
    <w:p w14:paraId="4A972537"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237B9077" w14:textId="5C3CF706"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 xml:space="preserve">Čestne vyhlasujem, že subdodávateľ spĺňa podmienky pre plnenie predmetu tejto Dohody, týkajúce sa osobného postavenia v rozsahu, v akom bolo ich splnenie vyžadované od </w:t>
      </w:r>
      <w:r w:rsidR="00DD67E4" w:rsidRPr="004025FB">
        <w:rPr>
          <w:rFonts w:ascii="Arial" w:eastAsia="Arial" w:hAnsi="Arial" w:cs="Arial"/>
          <w:sz w:val="20"/>
          <w:szCs w:val="20"/>
          <w:lang w:eastAsia="en-US"/>
        </w:rPr>
        <w:t>zhotoviteľa</w:t>
      </w:r>
      <w:r w:rsidRPr="004025FB">
        <w:rPr>
          <w:rFonts w:ascii="Arial" w:eastAsia="Arial" w:hAnsi="Arial" w:cs="Arial"/>
          <w:sz w:val="20"/>
          <w:szCs w:val="20"/>
          <w:lang w:eastAsia="en-US"/>
        </w:rPr>
        <w:t xml:space="preserve"> a neexistujú u neho dôvody na vylúčenie podľa § 40 ods. 6 písm. a) až </w:t>
      </w:r>
      <w:r w:rsidR="00D96BFE" w:rsidRPr="004025FB">
        <w:rPr>
          <w:rFonts w:ascii="Arial" w:eastAsia="Arial" w:hAnsi="Arial" w:cs="Arial"/>
          <w:sz w:val="20"/>
          <w:szCs w:val="20"/>
          <w:lang w:eastAsia="en-US"/>
        </w:rPr>
        <w:t>g</w:t>
      </w:r>
      <w:r w:rsidRPr="004025FB">
        <w:rPr>
          <w:rFonts w:ascii="Arial" w:eastAsia="Arial" w:hAnsi="Arial" w:cs="Arial"/>
          <w:sz w:val="20"/>
          <w:szCs w:val="20"/>
          <w:lang w:eastAsia="en-US"/>
        </w:rPr>
        <w:t>) a ods. 7</w:t>
      </w:r>
      <w:r w:rsidR="00D96BFE" w:rsidRPr="004025FB">
        <w:rPr>
          <w:rFonts w:ascii="Arial" w:eastAsia="Arial" w:hAnsi="Arial" w:cs="Arial"/>
          <w:sz w:val="20"/>
          <w:szCs w:val="20"/>
          <w:lang w:eastAsia="en-US"/>
        </w:rPr>
        <w:t xml:space="preserve"> a 8</w:t>
      </w:r>
      <w:r w:rsidRPr="004025FB">
        <w:rPr>
          <w:rFonts w:ascii="Arial" w:eastAsia="Arial" w:hAnsi="Arial" w:cs="Arial"/>
          <w:sz w:val="20"/>
          <w:szCs w:val="20"/>
          <w:lang w:eastAsia="en-US"/>
        </w:rPr>
        <w:t xml:space="preserve"> zákona o verejnom obstarávaní, v súlade s § 41 zákona o verejnom obstarávaní.</w:t>
      </w:r>
    </w:p>
    <w:p w14:paraId="5661E4C5"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0492349C"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Čestne vyhlasujem, že subdodávateľ je/nie je* partnerom verejného sektora a je/nie je* zapísaný v registri partnerov verejného sektora  podľa  zákona o registri partnerov verejného sektora.</w:t>
      </w:r>
    </w:p>
    <w:p w14:paraId="77F8EC61" w14:textId="77777777" w:rsidR="002028A9" w:rsidRPr="004025FB" w:rsidRDefault="002028A9" w:rsidP="002028A9">
      <w:pPr>
        <w:widowControl w:val="0"/>
        <w:autoSpaceDE w:val="0"/>
        <w:autoSpaceDN w:val="0"/>
        <w:jc w:val="both"/>
        <w:rPr>
          <w:rFonts w:ascii="Arial" w:eastAsia="Arial" w:hAnsi="Arial" w:cs="Arial"/>
          <w:b/>
          <w:i/>
          <w:sz w:val="20"/>
          <w:szCs w:val="20"/>
          <w:lang w:eastAsia="en-US"/>
        </w:rPr>
      </w:pPr>
      <w:r w:rsidRPr="004025FB">
        <w:rPr>
          <w:rFonts w:ascii="Arial" w:eastAsia="Arial" w:hAnsi="Arial" w:cs="Arial"/>
          <w:b/>
          <w:i/>
          <w:sz w:val="20"/>
          <w:szCs w:val="20"/>
          <w:lang w:eastAsia="en-US"/>
        </w:rPr>
        <w:t>(text bodu 1 použiť opakovane podľa počtu subdodávateľov)</w:t>
      </w:r>
    </w:p>
    <w:p w14:paraId="23914FC8"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18AE7FF4"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796F7460"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II. *Zabezpečenie uvedeného predmetu Dohody nebudeme plniť prostredníctvom subdodávateľov.</w:t>
      </w:r>
    </w:p>
    <w:p w14:paraId="43D084AE"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317EE027" w14:textId="3D94D7FD" w:rsidR="002028A9" w:rsidRDefault="002028A9" w:rsidP="002028A9">
      <w:pPr>
        <w:widowControl w:val="0"/>
        <w:autoSpaceDE w:val="0"/>
        <w:autoSpaceDN w:val="0"/>
        <w:jc w:val="both"/>
        <w:rPr>
          <w:rFonts w:ascii="Arial" w:eastAsia="Arial" w:hAnsi="Arial" w:cs="Arial"/>
          <w:sz w:val="20"/>
          <w:szCs w:val="20"/>
          <w:lang w:eastAsia="en-US"/>
        </w:rPr>
      </w:pPr>
    </w:p>
    <w:p w14:paraId="122EE319" w14:textId="2C005554" w:rsidR="004025FB" w:rsidRDefault="004025FB" w:rsidP="002028A9">
      <w:pPr>
        <w:widowControl w:val="0"/>
        <w:autoSpaceDE w:val="0"/>
        <w:autoSpaceDN w:val="0"/>
        <w:jc w:val="both"/>
        <w:rPr>
          <w:rFonts w:ascii="Arial" w:eastAsia="Arial" w:hAnsi="Arial" w:cs="Arial"/>
          <w:sz w:val="20"/>
          <w:szCs w:val="20"/>
          <w:lang w:eastAsia="en-US"/>
        </w:rPr>
      </w:pPr>
    </w:p>
    <w:p w14:paraId="23D651F5" w14:textId="4E3119F0" w:rsidR="004025FB" w:rsidRDefault="004025FB" w:rsidP="002028A9">
      <w:pPr>
        <w:widowControl w:val="0"/>
        <w:autoSpaceDE w:val="0"/>
        <w:autoSpaceDN w:val="0"/>
        <w:jc w:val="both"/>
        <w:rPr>
          <w:rFonts w:ascii="Arial" w:eastAsia="Arial" w:hAnsi="Arial" w:cs="Arial"/>
          <w:sz w:val="20"/>
          <w:szCs w:val="20"/>
          <w:lang w:eastAsia="en-US"/>
        </w:rPr>
      </w:pPr>
    </w:p>
    <w:p w14:paraId="4CBCE906" w14:textId="77777777" w:rsidR="004025FB" w:rsidRPr="004025FB" w:rsidRDefault="004025FB" w:rsidP="002028A9">
      <w:pPr>
        <w:widowControl w:val="0"/>
        <w:autoSpaceDE w:val="0"/>
        <w:autoSpaceDN w:val="0"/>
        <w:jc w:val="both"/>
        <w:rPr>
          <w:rFonts w:ascii="Arial" w:eastAsia="Arial" w:hAnsi="Arial" w:cs="Arial"/>
          <w:sz w:val="20"/>
          <w:szCs w:val="20"/>
          <w:lang w:eastAsia="en-US"/>
        </w:rPr>
      </w:pPr>
    </w:p>
    <w:p w14:paraId="6B6A02F2" w14:textId="253D78DE"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w:t>
      </w:r>
    </w:p>
    <w:p w14:paraId="5CFFE264" w14:textId="72928EE9" w:rsidR="002028A9" w:rsidRPr="004025FB" w:rsidRDefault="002028A9" w:rsidP="002028A9">
      <w:pPr>
        <w:widowControl w:val="0"/>
        <w:autoSpaceDE w:val="0"/>
        <w:autoSpaceDN w:val="0"/>
        <w:jc w:val="both"/>
        <w:rPr>
          <w:rFonts w:ascii="Arial" w:eastAsia="Arial" w:hAnsi="Arial" w:cs="Arial"/>
          <w:b/>
          <w:i/>
          <w:sz w:val="20"/>
          <w:szCs w:val="20"/>
          <w:lang w:eastAsia="en-US"/>
        </w:rPr>
      </w:pPr>
      <w:r w:rsidRPr="004025FB">
        <w:rPr>
          <w:rFonts w:ascii="Arial" w:eastAsia="Arial" w:hAnsi="Arial" w:cs="Arial"/>
          <w:b/>
          <w:i/>
          <w:sz w:val="20"/>
          <w:szCs w:val="20"/>
          <w:lang w:eastAsia="en-US"/>
        </w:rPr>
        <w:t>(meno, priezvisko, podpis zhotoviteľa)</w:t>
      </w:r>
    </w:p>
    <w:p w14:paraId="5F9D067F"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260F0CC1" w14:textId="3827B3B6" w:rsidR="002028A9" w:rsidRDefault="002028A9" w:rsidP="002028A9">
      <w:pPr>
        <w:widowControl w:val="0"/>
        <w:autoSpaceDE w:val="0"/>
        <w:autoSpaceDN w:val="0"/>
        <w:jc w:val="both"/>
        <w:rPr>
          <w:rFonts w:ascii="Arial" w:eastAsia="Arial" w:hAnsi="Arial" w:cs="Arial"/>
          <w:sz w:val="20"/>
          <w:szCs w:val="20"/>
          <w:lang w:eastAsia="en-US"/>
        </w:rPr>
      </w:pPr>
    </w:p>
    <w:p w14:paraId="6626181E" w14:textId="2E445E3D" w:rsidR="004025FB" w:rsidRDefault="004025FB" w:rsidP="002028A9">
      <w:pPr>
        <w:widowControl w:val="0"/>
        <w:autoSpaceDE w:val="0"/>
        <w:autoSpaceDN w:val="0"/>
        <w:jc w:val="both"/>
        <w:rPr>
          <w:rFonts w:ascii="Arial" w:eastAsia="Arial" w:hAnsi="Arial" w:cs="Arial"/>
          <w:sz w:val="20"/>
          <w:szCs w:val="20"/>
          <w:lang w:eastAsia="en-US"/>
        </w:rPr>
      </w:pPr>
    </w:p>
    <w:p w14:paraId="0FE01CA9" w14:textId="1D078F6D" w:rsidR="004025FB" w:rsidRDefault="004025FB" w:rsidP="002028A9">
      <w:pPr>
        <w:widowControl w:val="0"/>
        <w:autoSpaceDE w:val="0"/>
        <w:autoSpaceDN w:val="0"/>
        <w:jc w:val="both"/>
        <w:rPr>
          <w:rFonts w:ascii="Arial" w:eastAsia="Arial" w:hAnsi="Arial" w:cs="Arial"/>
          <w:sz w:val="20"/>
          <w:szCs w:val="20"/>
          <w:lang w:eastAsia="en-US"/>
        </w:rPr>
      </w:pPr>
    </w:p>
    <w:p w14:paraId="4615FED8" w14:textId="019200E8" w:rsidR="004025FB" w:rsidRDefault="004025FB" w:rsidP="002028A9">
      <w:pPr>
        <w:widowControl w:val="0"/>
        <w:autoSpaceDE w:val="0"/>
        <w:autoSpaceDN w:val="0"/>
        <w:jc w:val="both"/>
        <w:rPr>
          <w:rFonts w:ascii="Arial" w:eastAsia="Arial" w:hAnsi="Arial" w:cs="Arial"/>
          <w:sz w:val="20"/>
          <w:szCs w:val="20"/>
          <w:lang w:eastAsia="en-US"/>
        </w:rPr>
      </w:pPr>
    </w:p>
    <w:p w14:paraId="593972A9" w14:textId="5D1B074F" w:rsidR="004025FB" w:rsidRDefault="004025FB" w:rsidP="002028A9">
      <w:pPr>
        <w:widowControl w:val="0"/>
        <w:autoSpaceDE w:val="0"/>
        <w:autoSpaceDN w:val="0"/>
        <w:jc w:val="both"/>
        <w:rPr>
          <w:rFonts w:ascii="Arial" w:eastAsia="Arial" w:hAnsi="Arial" w:cs="Arial"/>
          <w:sz w:val="20"/>
          <w:szCs w:val="20"/>
          <w:lang w:eastAsia="en-US"/>
        </w:rPr>
      </w:pPr>
    </w:p>
    <w:p w14:paraId="70F4420E" w14:textId="77777777" w:rsidR="004025FB" w:rsidRPr="004025FB" w:rsidRDefault="004025FB" w:rsidP="002028A9">
      <w:pPr>
        <w:widowControl w:val="0"/>
        <w:autoSpaceDE w:val="0"/>
        <w:autoSpaceDN w:val="0"/>
        <w:jc w:val="both"/>
        <w:rPr>
          <w:rFonts w:ascii="Arial" w:eastAsia="Arial" w:hAnsi="Arial" w:cs="Arial"/>
          <w:sz w:val="20"/>
          <w:szCs w:val="20"/>
          <w:lang w:eastAsia="en-US"/>
        </w:rPr>
      </w:pPr>
    </w:p>
    <w:p w14:paraId="2A69210E" w14:textId="77777777" w:rsidR="002028A9" w:rsidRPr="004025FB" w:rsidRDefault="002028A9" w:rsidP="002028A9">
      <w:pPr>
        <w:widowControl w:val="0"/>
        <w:autoSpaceDE w:val="0"/>
        <w:autoSpaceDN w:val="0"/>
        <w:jc w:val="both"/>
        <w:rPr>
          <w:rFonts w:ascii="Arial" w:eastAsia="Arial" w:hAnsi="Arial" w:cs="Arial"/>
          <w:sz w:val="20"/>
          <w:szCs w:val="20"/>
          <w:lang w:eastAsia="en-US"/>
        </w:rPr>
      </w:pPr>
    </w:p>
    <w:p w14:paraId="1E25E0DE" w14:textId="29DD953F" w:rsidR="002028A9" w:rsidRPr="004025FB" w:rsidRDefault="002028A9" w:rsidP="002028A9">
      <w:pPr>
        <w:widowControl w:val="0"/>
        <w:autoSpaceDE w:val="0"/>
        <w:autoSpaceDN w:val="0"/>
        <w:jc w:val="both"/>
        <w:rPr>
          <w:rFonts w:ascii="Arial" w:eastAsia="Arial" w:hAnsi="Arial" w:cs="Arial"/>
          <w:sz w:val="20"/>
          <w:szCs w:val="20"/>
          <w:lang w:eastAsia="en-US"/>
        </w:rPr>
      </w:pPr>
      <w:r w:rsidRPr="004025FB">
        <w:rPr>
          <w:rFonts w:ascii="Arial" w:eastAsia="Arial" w:hAnsi="Arial" w:cs="Arial"/>
          <w:sz w:val="20"/>
          <w:szCs w:val="20"/>
          <w:lang w:eastAsia="en-US"/>
        </w:rPr>
        <w:t>V ......................... dňa ...................</w:t>
      </w:r>
    </w:p>
    <w:p w14:paraId="77DDF3E0" w14:textId="18E1C0FA" w:rsidR="00C072B4" w:rsidRPr="004025FB" w:rsidRDefault="00C072B4" w:rsidP="00501C51">
      <w:pPr>
        <w:spacing w:after="160" w:line="259" w:lineRule="auto"/>
        <w:rPr>
          <w:rFonts w:ascii="Arial" w:hAnsi="Arial" w:cs="Arial"/>
          <w:b/>
          <w:sz w:val="20"/>
          <w:szCs w:val="20"/>
        </w:rPr>
      </w:pPr>
    </w:p>
    <w:p w14:paraId="27B5002D" w14:textId="65D49184" w:rsidR="00C072B4" w:rsidRPr="004025FB" w:rsidRDefault="00C072B4" w:rsidP="00501C51">
      <w:pPr>
        <w:spacing w:after="160" w:line="259" w:lineRule="auto"/>
        <w:rPr>
          <w:rFonts w:ascii="Arial" w:hAnsi="Arial" w:cs="Arial"/>
          <w:b/>
          <w:sz w:val="20"/>
          <w:szCs w:val="20"/>
        </w:rPr>
      </w:pPr>
    </w:p>
    <w:p w14:paraId="26DF669F" w14:textId="5C90CCB6" w:rsidR="00C072B4" w:rsidRDefault="00C072B4" w:rsidP="00501C51">
      <w:pPr>
        <w:spacing w:after="160" w:line="259" w:lineRule="auto"/>
        <w:rPr>
          <w:rFonts w:ascii="Arial" w:hAnsi="Arial" w:cs="Arial"/>
          <w:b/>
          <w:sz w:val="20"/>
          <w:szCs w:val="20"/>
        </w:rPr>
      </w:pPr>
    </w:p>
    <w:p w14:paraId="3A0A3C1B" w14:textId="254EE394" w:rsidR="004025FB" w:rsidRDefault="004025FB" w:rsidP="00501C51">
      <w:pPr>
        <w:spacing w:after="160" w:line="259" w:lineRule="auto"/>
        <w:rPr>
          <w:rFonts w:ascii="Arial" w:hAnsi="Arial" w:cs="Arial"/>
          <w:b/>
          <w:sz w:val="20"/>
          <w:szCs w:val="20"/>
        </w:rPr>
      </w:pPr>
    </w:p>
    <w:p w14:paraId="5E7D711E" w14:textId="3DB1C42D" w:rsidR="004025FB" w:rsidRDefault="004025FB" w:rsidP="00501C51">
      <w:pPr>
        <w:spacing w:after="160" w:line="259" w:lineRule="auto"/>
        <w:rPr>
          <w:rFonts w:ascii="Arial" w:hAnsi="Arial" w:cs="Arial"/>
          <w:b/>
          <w:sz w:val="20"/>
          <w:szCs w:val="20"/>
        </w:rPr>
      </w:pPr>
    </w:p>
    <w:p w14:paraId="67BFD28E" w14:textId="77777777" w:rsidR="000F3D3E" w:rsidRPr="004025FB" w:rsidRDefault="000F3D3E" w:rsidP="00501C51">
      <w:pPr>
        <w:spacing w:after="160" w:line="259" w:lineRule="auto"/>
        <w:rPr>
          <w:rFonts w:ascii="Arial" w:hAnsi="Arial" w:cs="Arial"/>
          <w:b/>
          <w:sz w:val="20"/>
          <w:szCs w:val="20"/>
        </w:rPr>
      </w:pPr>
    </w:p>
    <w:p w14:paraId="103F15BF" w14:textId="42F9DE3F" w:rsidR="00C072B4" w:rsidRPr="00501C51" w:rsidRDefault="00C072B4" w:rsidP="00501C51">
      <w:pPr>
        <w:spacing w:after="160" w:line="259" w:lineRule="auto"/>
        <w:jc w:val="center"/>
        <w:rPr>
          <w:rFonts w:ascii="Arial" w:hAnsi="Arial" w:cs="Arial"/>
          <w:b/>
        </w:rPr>
      </w:pPr>
      <w:r w:rsidRPr="00501C51">
        <w:rPr>
          <w:rFonts w:ascii="Arial" w:hAnsi="Arial" w:cs="Arial"/>
          <w:b/>
        </w:rPr>
        <w:lastRenderedPageBreak/>
        <w:t xml:space="preserve">Príloha č. </w:t>
      </w:r>
      <w:r w:rsidR="008B5FB3">
        <w:rPr>
          <w:rFonts w:ascii="Arial" w:hAnsi="Arial" w:cs="Arial"/>
          <w:b/>
        </w:rPr>
        <w:t>9</w:t>
      </w:r>
    </w:p>
    <w:p w14:paraId="1FE893DD" w14:textId="77777777" w:rsidR="00945BE5" w:rsidRDefault="00945BE5" w:rsidP="00945BE5">
      <w:pPr>
        <w:jc w:val="center"/>
        <w:rPr>
          <w:rFonts w:ascii="Arial" w:eastAsia="Arial" w:hAnsi="Arial" w:cs="Arial"/>
          <w:b/>
          <w:sz w:val="22"/>
          <w:szCs w:val="22"/>
          <w:lang w:eastAsia="en-US"/>
        </w:rPr>
      </w:pPr>
    </w:p>
    <w:p w14:paraId="3771F511" w14:textId="2F4908EF" w:rsidR="00945BE5" w:rsidRPr="004025FB" w:rsidRDefault="00C072B4" w:rsidP="00945BE5">
      <w:pPr>
        <w:jc w:val="center"/>
        <w:rPr>
          <w:rFonts w:ascii="Arial" w:hAnsi="Arial" w:cs="Arial"/>
          <w:b/>
          <w:i/>
          <w:color w:val="000000" w:themeColor="text1"/>
          <w:sz w:val="20"/>
          <w:szCs w:val="20"/>
        </w:rPr>
      </w:pPr>
      <w:r w:rsidRPr="004025FB">
        <w:rPr>
          <w:rFonts w:ascii="Arial" w:eastAsia="Arial" w:hAnsi="Arial" w:cs="Arial"/>
          <w:b/>
          <w:sz w:val="20"/>
          <w:szCs w:val="20"/>
          <w:lang w:eastAsia="en-US"/>
        </w:rPr>
        <w:t>Zabezpečenie plnenia bezpečnostných opatrení a notifikačných povinností podľa zákona č. 69/2018 Z. z. o kybernetickej bezpečnosti</w:t>
      </w:r>
      <w:r w:rsidR="00945BE5" w:rsidRPr="004025FB">
        <w:rPr>
          <w:rFonts w:ascii="Arial" w:eastAsia="Arial" w:hAnsi="Arial" w:cs="Arial"/>
          <w:b/>
          <w:sz w:val="20"/>
          <w:szCs w:val="20"/>
          <w:lang w:eastAsia="en-US"/>
        </w:rPr>
        <w:t xml:space="preserve"> </w:t>
      </w:r>
      <w:r w:rsidR="00945BE5" w:rsidRPr="004025FB">
        <w:rPr>
          <w:rFonts w:ascii="Arial" w:hAnsi="Arial" w:cs="Arial"/>
          <w:b/>
          <w:i/>
          <w:color w:val="000000" w:themeColor="text1"/>
          <w:sz w:val="20"/>
          <w:szCs w:val="20"/>
        </w:rPr>
        <w:t>a o zmene a doplnení niektorých zákonov v znení neskorších predpisov (ďalej len „zákon č. 69/2018 Z. z.“)</w:t>
      </w:r>
    </w:p>
    <w:p w14:paraId="3AF3D49A" w14:textId="77777777" w:rsidR="00945BE5" w:rsidRPr="004025FB" w:rsidRDefault="00945BE5" w:rsidP="00C072B4">
      <w:pPr>
        <w:jc w:val="both"/>
        <w:rPr>
          <w:rFonts w:ascii="Arial" w:hAnsi="Arial" w:cs="Arial"/>
          <w:i/>
          <w:color w:val="000000" w:themeColor="text1"/>
          <w:sz w:val="20"/>
          <w:szCs w:val="20"/>
        </w:rPr>
      </w:pPr>
    </w:p>
    <w:p w14:paraId="6021840E" w14:textId="34B3533A" w:rsidR="00C072B4" w:rsidRPr="004025FB" w:rsidRDefault="00C072B4" w:rsidP="00C072B4">
      <w:pPr>
        <w:pStyle w:val="Odsekzoznamu"/>
        <w:widowControl w:val="0"/>
        <w:numPr>
          <w:ilvl w:val="0"/>
          <w:numId w:val="80"/>
        </w:numPr>
        <w:ind w:left="426"/>
        <w:jc w:val="both"/>
        <w:rPr>
          <w:rFonts w:ascii="Arial" w:hAnsi="Arial" w:cs="Arial"/>
          <w:color w:val="000000" w:themeColor="text1"/>
          <w:sz w:val="20"/>
          <w:szCs w:val="20"/>
        </w:rPr>
      </w:pPr>
      <w:r w:rsidRPr="004025FB">
        <w:rPr>
          <w:rFonts w:ascii="Arial" w:hAnsi="Arial" w:cs="Arial"/>
          <w:color w:val="000000" w:themeColor="text1"/>
          <w:sz w:val="20"/>
          <w:szCs w:val="20"/>
        </w:rPr>
        <w:t xml:space="preserve">V zmysle § 19 ods. 2 zákona č. 69/2018 Z. z. </w:t>
      </w:r>
      <w:r w:rsidR="00DD67E4" w:rsidRPr="004025FB">
        <w:rPr>
          <w:rFonts w:ascii="Arial" w:hAnsi="Arial" w:cs="Arial"/>
          <w:color w:val="000000" w:themeColor="text1"/>
          <w:sz w:val="20"/>
          <w:szCs w:val="20"/>
        </w:rPr>
        <w:t>zhotoviteľ</w:t>
      </w:r>
      <w:r w:rsidRPr="004025FB">
        <w:rPr>
          <w:rFonts w:ascii="Arial" w:hAnsi="Arial" w:cs="Arial"/>
          <w:color w:val="000000" w:themeColor="text1"/>
          <w:sz w:val="20"/>
          <w:szCs w:val="20"/>
        </w:rPr>
        <w:t xml:space="preserve"> vykonáva činnosti priamo súvisiace s prevádzkou sietí a informačných systémov objednávateľa pre nasledovnú službu: Automatizovaná klientska komunikácia.</w:t>
      </w:r>
    </w:p>
    <w:p w14:paraId="00D3FA8F" w14:textId="77777777" w:rsidR="00C072B4" w:rsidRPr="004025FB" w:rsidRDefault="00C072B4" w:rsidP="00C072B4">
      <w:pPr>
        <w:pStyle w:val="Odsekzoznamu"/>
        <w:widowControl w:val="0"/>
        <w:ind w:left="360"/>
        <w:jc w:val="both"/>
        <w:rPr>
          <w:rFonts w:ascii="Arial" w:hAnsi="Arial" w:cs="Arial"/>
          <w:color w:val="000000" w:themeColor="text1"/>
          <w:sz w:val="20"/>
          <w:szCs w:val="20"/>
        </w:rPr>
      </w:pPr>
    </w:p>
    <w:p w14:paraId="5F4001E2" w14:textId="531131AA" w:rsidR="00C072B4" w:rsidRPr="004025FB" w:rsidRDefault="00DD67E4" w:rsidP="00C072B4">
      <w:pPr>
        <w:pStyle w:val="Odsekzoznamu"/>
        <w:widowControl w:val="0"/>
        <w:numPr>
          <w:ilvl w:val="0"/>
          <w:numId w:val="80"/>
        </w:numPr>
        <w:ind w:left="360"/>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zabezpečí, že všetci, ktorí sa budú z jeho strany podieľať na výkone činností podľa bodu 1 t</w:t>
      </w:r>
      <w:r w:rsidR="00F639B9" w:rsidRPr="004025FB">
        <w:rPr>
          <w:rFonts w:ascii="Arial" w:hAnsi="Arial" w:cs="Arial"/>
          <w:color w:val="000000" w:themeColor="text1"/>
          <w:sz w:val="20"/>
          <w:szCs w:val="20"/>
        </w:rPr>
        <w:t>ejto prílohy</w:t>
      </w:r>
      <w:r w:rsidR="00C072B4" w:rsidRPr="004025FB">
        <w:rPr>
          <w:rFonts w:ascii="Arial" w:hAnsi="Arial" w:cs="Arial"/>
          <w:color w:val="000000" w:themeColor="text1"/>
          <w:sz w:val="20"/>
          <w:szCs w:val="20"/>
        </w:rPr>
        <w:t xml:space="preserve"> zmluvy, sa písomne zaviazali zachovávať mlčanlivosť o všetkých chránených informáciách objednávateľa, o ktorých získajú vedomosť počas, po alebo v súvislosti s výkonom činností podľa bodu 1 t</w:t>
      </w:r>
      <w:r w:rsidR="00F639B9" w:rsidRPr="004025FB">
        <w:rPr>
          <w:rFonts w:ascii="Arial" w:hAnsi="Arial" w:cs="Arial"/>
          <w:color w:val="000000" w:themeColor="text1"/>
          <w:sz w:val="20"/>
          <w:szCs w:val="20"/>
        </w:rPr>
        <w:t>ej</w:t>
      </w:r>
      <w:r w:rsidR="00C072B4" w:rsidRPr="004025FB">
        <w:rPr>
          <w:rFonts w:ascii="Arial" w:hAnsi="Arial" w:cs="Arial"/>
          <w:color w:val="000000" w:themeColor="text1"/>
          <w:sz w:val="20"/>
          <w:szCs w:val="20"/>
        </w:rPr>
        <w:t xml:space="preserve">to </w:t>
      </w:r>
      <w:r w:rsidR="00F639B9" w:rsidRPr="004025FB">
        <w:rPr>
          <w:rFonts w:ascii="Arial" w:hAnsi="Arial" w:cs="Arial"/>
          <w:color w:val="000000" w:themeColor="text1"/>
          <w:sz w:val="20"/>
          <w:szCs w:val="20"/>
        </w:rPr>
        <w:t>prílohy</w:t>
      </w:r>
      <w:r w:rsidR="00C072B4" w:rsidRPr="004025FB">
        <w:rPr>
          <w:rFonts w:ascii="Arial" w:hAnsi="Arial" w:cs="Arial"/>
          <w:color w:val="000000" w:themeColor="text1"/>
          <w:sz w:val="20"/>
          <w:szCs w:val="20"/>
        </w:rPr>
        <w:t xml:space="preserve"> zmluvy. Za chránené informácie objednávateľa sa považujú všetky informácie, o ktorých </w:t>
      </w: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vie alebo by so zreteľom na všetky okolnosti mal vedieť, že nie sú zverejnené alebo nie sú určené na zverejnenie. </w:t>
      </w:r>
    </w:p>
    <w:p w14:paraId="35953550" w14:textId="77777777" w:rsidR="00C072B4" w:rsidRPr="004025FB" w:rsidRDefault="00C072B4" w:rsidP="00C072B4">
      <w:pPr>
        <w:pStyle w:val="Odsekzoznamu"/>
        <w:rPr>
          <w:rFonts w:ascii="Arial" w:hAnsi="Arial" w:cs="Arial"/>
          <w:color w:val="000000" w:themeColor="text1"/>
          <w:sz w:val="20"/>
          <w:szCs w:val="20"/>
        </w:rPr>
      </w:pPr>
    </w:p>
    <w:p w14:paraId="382B06D2" w14:textId="23F3FDE4" w:rsidR="00C072B4" w:rsidRPr="004025FB" w:rsidRDefault="00DD67E4" w:rsidP="00C072B4">
      <w:pPr>
        <w:pStyle w:val="Odsekzoznamu"/>
        <w:widowControl w:val="0"/>
        <w:numPr>
          <w:ilvl w:val="0"/>
          <w:numId w:val="80"/>
        </w:numPr>
        <w:ind w:left="360"/>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je povinný neodkladne hlásiť objednávateľovi kybernetický bezpečnostný incident definovaný čl. 3 písm. j) zákona č. 69/2018 Z. z. Zamestnanci </w:t>
      </w:r>
      <w:r w:rsidRPr="004025FB">
        <w:rPr>
          <w:rFonts w:ascii="Arial" w:hAnsi="Arial" w:cs="Arial"/>
          <w:color w:val="000000" w:themeColor="text1"/>
          <w:sz w:val="20"/>
          <w:szCs w:val="20"/>
        </w:rPr>
        <w:t>zhotoviteľa</w:t>
      </w:r>
      <w:r w:rsidR="00C072B4" w:rsidRPr="004025FB">
        <w:rPr>
          <w:rFonts w:ascii="Arial" w:hAnsi="Arial" w:cs="Arial"/>
          <w:color w:val="000000" w:themeColor="text1"/>
          <w:sz w:val="20"/>
          <w:szCs w:val="20"/>
        </w:rPr>
        <w:t xml:space="preserve"> a prípadní subdodávateľa sú oboznámení so spôsobom oznamovania kybernetických bezpečnostných incidentov v súvislosti s prevádzkou sietí a informačných systémov objednávateľa a oznamujú akékoľvek podozrenie o ktorom vedia alebo by so zreteľom na všetky okolnosti mali vedieť, že by mohlo mať negatívny dopad na bezpečnosť siete alebo informačného systému objednávateľa na adrese objednávateľa </w:t>
      </w:r>
      <w:hyperlink r:id="rId13" w:history="1">
        <w:r w:rsidR="00C072B4" w:rsidRPr="004025FB">
          <w:rPr>
            <w:rStyle w:val="Hypertextovprepojenie"/>
            <w:rFonts w:ascii="Arial" w:hAnsi="Arial" w:cs="Arial"/>
            <w:color w:val="000000" w:themeColor="text1"/>
            <w:sz w:val="20"/>
            <w:szCs w:val="20"/>
          </w:rPr>
          <w:t>incidentkb@vszp.sk</w:t>
        </w:r>
      </w:hyperlink>
      <w:r w:rsidR="00C072B4" w:rsidRPr="004025FB">
        <w:rPr>
          <w:rFonts w:ascii="Arial" w:hAnsi="Arial" w:cs="Arial"/>
          <w:color w:val="000000" w:themeColor="text1"/>
          <w:sz w:val="20"/>
          <w:szCs w:val="20"/>
        </w:rPr>
        <w:t>.</w:t>
      </w:r>
    </w:p>
    <w:p w14:paraId="65B16813" w14:textId="77777777" w:rsidR="00C072B4" w:rsidRPr="004025FB" w:rsidRDefault="00C072B4" w:rsidP="00C072B4">
      <w:pPr>
        <w:pStyle w:val="Odsekzoznamu"/>
        <w:rPr>
          <w:rFonts w:ascii="Arial" w:hAnsi="Arial" w:cs="Arial"/>
          <w:color w:val="000000" w:themeColor="text1"/>
          <w:sz w:val="20"/>
          <w:szCs w:val="20"/>
        </w:rPr>
      </w:pPr>
    </w:p>
    <w:p w14:paraId="61F28D2C" w14:textId="77777777" w:rsidR="00C072B4" w:rsidRPr="004025FB" w:rsidRDefault="00C072B4" w:rsidP="00C072B4">
      <w:pPr>
        <w:ind w:left="360"/>
        <w:jc w:val="both"/>
        <w:rPr>
          <w:rFonts w:ascii="Arial" w:hAnsi="Arial" w:cs="Arial"/>
          <w:color w:val="000000" w:themeColor="text1"/>
          <w:sz w:val="20"/>
          <w:szCs w:val="20"/>
        </w:rPr>
      </w:pPr>
    </w:p>
    <w:p w14:paraId="311EBCE2" w14:textId="625FD1CB" w:rsidR="00C072B4" w:rsidRPr="004025FB" w:rsidRDefault="00DD67E4" w:rsidP="00C072B4">
      <w:pPr>
        <w:pStyle w:val="Odsekzoznamu"/>
        <w:numPr>
          <w:ilvl w:val="0"/>
          <w:numId w:val="80"/>
        </w:numPr>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je povinný odovzdať objednávateľovi kompletnú a aktuálnu dokumentáciu najmä topológiu a IT architektúru, administrátorskú a užívateľskú príručku k činnosti podľa bodu 1 t</w:t>
      </w:r>
      <w:r w:rsidR="00945BE5" w:rsidRPr="004025FB">
        <w:rPr>
          <w:rFonts w:ascii="Arial" w:hAnsi="Arial" w:cs="Arial"/>
          <w:color w:val="000000" w:themeColor="text1"/>
          <w:sz w:val="20"/>
          <w:szCs w:val="20"/>
        </w:rPr>
        <w:t>ej</w:t>
      </w:r>
      <w:r w:rsidR="00C072B4" w:rsidRPr="004025FB">
        <w:rPr>
          <w:rFonts w:ascii="Arial" w:hAnsi="Arial" w:cs="Arial"/>
          <w:color w:val="000000" w:themeColor="text1"/>
          <w:sz w:val="20"/>
          <w:szCs w:val="20"/>
        </w:rPr>
        <w:t xml:space="preserve">to </w:t>
      </w:r>
      <w:r w:rsidR="00945BE5" w:rsidRPr="004025FB">
        <w:rPr>
          <w:rFonts w:ascii="Arial" w:hAnsi="Arial" w:cs="Arial"/>
          <w:color w:val="000000" w:themeColor="text1"/>
          <w:sz w:val="20"/>
          <w:szCs w:val="20"/>
        </w:rPr>
        <w:t>prílohy</w:t>
      </w:r>
      <w:r w:rsidR="00C072B4" w:rsidRPr="004025FB">
        <w:rPr>
          <w:rFonts w:ascii="Arial" w:hAnsi="Arial" w:cs="Arial"/>
          <w:color w:val="000000" w:themeColor="text1"/>
          <w:sz w:val="20"/>
          <w:szCs w:val="20"/>
        </w:rPr>
        <w:t xml:space="preserve"> zmluvy, podľa požiadaviek objednávateľa definovaných v Prílohe č. 1. Potvrdenie o odovzdaní musí byť uvedené v akceptačnom protokole podľa prílohy č. 4.</w:t>
      </w:r>
    </w:p>
    <w:p w14:paraId="0340F329" w14:textId="77777777" w:rsidR="00C072B4" w:rsidRPr="004025FB" w:rsidRDefault="00C072B4" w:rsidP="00C072B4">
      <w:pPr>
        <w:pStyle w:val="Odsekzoznamu"/>
        <w:ind w:left="426"/>
        <w:jc w:val="both"/>
        <w:rPr>
          <w:rFonts w:ascii="Arial" w:hAnsi="Arial" w:cs="Arial"/>
          <w:color w:val="000000" w:themeColor="text1"/>
          <w:sz w:val="20"/>
          <w:szCs w:val="20"/>
        </w:rPr>
      </w:pPr>
    </w:p>
    <w:p w14:paraId="6DBD2330" w14:textId="50C6EC83" w:rsidR="00C072B4" w:rsidRPr="004025FB" w:rsidRDefault="00DD67E4" w:rsidP="00C072B4">
      <w:pPr>
        <w:pStyle w:val="Odsekzoznamu"/>
        <w:numPr>
          <w:ilvl w:val="0"/>
          <w:numId w:val="80"/>
        </w:numPr>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je povinný poskytnúť objednávateľovi súčinnosť pri výkone činností uvedených v § 19 ods. 6 zákona č. 69/2018 Z. z. </w:t>
      </w: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w:t>
      </w: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zdokumentuje ním prijaté bezpečnostné opatrenia najmenej v rozsahu stanovenom § 20 zákona č. 69/2018 Z. z. </w:t>
      </w:r>
    </w:p>
    <w:p w14:paraId="0BFBEA98" w14:textId="77777777" w:rsidR="00C072B4" w:rsidRPr="004025FB" w:rsidRDefault="00C072B4" w:rsidP="00C072B4">
      <w:pPr>
        <w:rPr>
          <w:rFonts w:ascii="Arial" w:hAnsi="Arial" w:cs="Arial"/>
          <w:noProof/>
          <w:color w:val="000000" w:themeColor="text1"/>
          <w:sz w:val="20"/>
          <w:szCs w:val="20"/>
        </w:rPr>
      </w:pPr>
    </w:p>
    <w:p w14:paraId="5A6380E4" w14:textId="2355571F" w:rsidR="00C072B4" w:rsidRPr="004025FB" w:rsidRDefault="00DD67E4" w:rsidP="00C072B4">
      <w:pPr>
        <w:pStyle w:val="Odsekzoznamu"/>
        <w:numPr>
          <w:ilvl w:val="0"/>
          <w:numId w:val="80"/>
        </w:numPr>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noProof/>
          <w:color w:val="000000" w:themeColor="text1"/>
          <w:sz w:val="20"/>
          <w:szCs w:val="20"/>
        </w:rPr>
        <w:t xml:space="preserve"> sa zaväzuje, že ak pri výkone činností podľa bodu 1 t</w:t>
      </w:r>
      <w:r w:rsidR="00945BE5" w:rsidRPr="004025FB">
        <w:rPr>
          <w:rFonts w:ascii="Arial" w:hAnsi="Arial" w:cs="Arial"/>
          <w:noProof/>
          <w:color w:val="000000" w:themeColor="text1"/>
          <w:sz w:val="20"/>
          <w:szCs w:val="20"/>
        </w:rPr>
        <w:t>ejto prílohy</w:t>
      </w:r>
      <w:r w:rsidR="00C072B4" w:rsidRPr="004025FB">
        <w:rPr>
          <w:rFonts w:ascii="Arial" w:hAnsi="Arial" w:cs="Arial"/>
          <w:noProof/>
          <w:color w:val="000000" w:themeColor="text1"/>
          <w:sz w:val="20"/>
          <w:szCs w:val="20"/>
        </w:rPr>
        <w:t xml:space="preserve"> zmluvy budú zistené „zadné vrátka“, slabé miesta alebo zraniteľnosti v činnosti podľa bodu 1 t</w:t>
      </w:r>
      <w:r w:rsidR="00945BE5" w:rsidRPr="004025FB">
        <w:rPr>
          <w:rFonts w:ascii="Arial" w:hAnsi="Arial" w:cs="Arial"/>
          <w:noProof/>
          <w:color w:val="000000" w:themeColor="text1"/>
          <w:sz w:val="20"/>
          <w:szCs w:val="20"/>
        </w:rPr>
        <w:t>ej</w:t>
      </w:r>
      <w:r w:rsidR="00C072B4" w:rsidRPr="004025FB">
        <w:rPr>
          <w:rFonts w:ascii="Arial" w:hAnsi="Arial" w:cs="Arial"/>
          <w:noProof/>
          <w:color w:val="000000" w:themeColor="text1"/>
          <w:sz w:val="20"/>
          <w:szCs w:val="20"/>
        </w:rPr>
        <w:t xml:space="preserve">to </w:t>
      </w:r>
      <w:r w:rsidR="00945BE5" w:rsidRPr="004025FB">
        <w:rPr>
          <w:rFonts w:ascii="Arial" w:hAnsi="Arial" w:cs="Arial"/>
          <w:noProof/>
          <w:color w:val="000000" w:themeColor="text1"/>
          <w:sz w:val="20"/>
          <w:szCs w:val="20"/>
        </w:rPr>
        <w:t>prílohy</w:t>
      </w:r>
      <w:r w:rsidR="00C072B4" w:rsidRPr="004025FB">
        <w:rPr>
          <w:rFonts w:ascii="Arial" w:hAnsi="Arial" w:cs="Arial"/>
          <w:noProof/>
          <w:color w:val="000000" w:themeColor="text1"/>
          <w:sz w:val="20"/>
          <w:szCs w:val="20"/>
        </w:rPr>
        <w:t xml:space="preserve"> zmluvy </w:t>
      </w:r>
      <w:r w:rsidRPr="004025FB">
        <w:rPr>
          <w:rFonts w:ascii="Arial" w:hAnsi="Arial" w:cs="Arial"/>
          <w:noProof/>
          <w:color w:val="000000" w:themeColor="text1"/>
          <w:sz w:val="20"/>
          <w:szCs w:val="20"/>
        </w:rPr>
        <w:t>zhotoviteľ</w:t>
      </w:r>
      <w:r w:rsidR="00C072B4" w:rsidRPr="004025FB">
        <w:rPr>
          <w:rFonts w:ascii="Arial" w:hAnsi="Arial" w:cs="Arial"/>
          <w:noProof/>
          <w:color w:val="000000" w:themeColor="text1"/>
          <w:sz w:val="20"/>
          <w:szCs w:val="20"/>
        </w:rPr>
        <w:t xml:space="preserve"> neodkladne vykoná opatrenia na ich odstránenie na vlastné náklady a to  najmä preprogramovaním časti alebo celku, vylepšenie (upgrade) hardvéru, prípadné doplnenie o bezpečnostné mechanizmy a opatrenia.</w:t>
      </w:r>
      <w:r w:rsidR="00C072B4" w:rsidRPr="004025FB" w:rsidDel="00CF6466">
        <w:rPr>
          <w:rFonts w:ascii="Arial" w:hAnsi="Arial" w:cs="Arial"/>
          <w:noProof/>
          <w:color w:val="000000" w:themeColor="text1"/>
          <w:sz w:val="20"/>
          <w:szCs w:val="20"/>
        </w:rPr>
        <w:t xml:space="preserve"> </w:t>
      </w:r>
    </w:p>
    <w:p w14:paraId="36548318" w14:textId="77777777" w:rsidR="00C072B4" w:rsidRPr="004025FB" w:rsidRDefault="00C072B4" w:rsidP="00C072B4">
      <w:pPr>
        <w:pStyle w:val="Odsekzoznamu"/>
        <w:rPr>
          <w:rFonts w:ascii="Arial" w:hAnsi="Arial" w:cs="Arial"/>
          <w:color w:val="000000" w:themeColor="text1"/>
          <w:sz w:val="20"/>
          <w:szCs w:val="20"/>
        </w:rPr>
      </w:pPr>
    </w:p>
    <w:p w14:paraId="63360882" w14:textId="2BE4E9C8" w:rsidR="00C072B4" w:rsidRPr="004025FB" w:rsidRDefault="00DD67E4" w:rsidP="00C072B4">
      <w:pPr>
        <w:pStyle w:val="Odsekzoznamu"/>
        <w:numPr>
          <w:ilvl w:val="0"/>
          <w:numId w:val="80"/>
        </w:numPr>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sa zaväzuje nahradiť objednávateľovi škodu v celom rozsahu, ktorá objednávateľovi vznikne v dôsledku porušenia tejto zmluvy zo strany </w:t>
      </w:r>
      <w:r w:rsidRPr="004025FB">
        <w:rPr>
          <w:rFonts w:ascii="Arial" w:hAnsi="Arial" w:cs="Arial"/>
          <w:color w:val="000000" w:themeColor="text1"/>
          <w:sz w:val="20"/>
          <w:szCs w:val="20"/>
        </w:rPr>
        <w:t>zhotoviteľa</w:t>
      </w:r>
      <w:r w:rsidR="00C072B4" w:rsidRPr="004025FB">
        <w:rPr>
          <w:rFonts w:ascii="Arial" w:hAnsi="Arial" w:cs="Arial"/>
          <w:color w:val="000000" w:themeColor="text1"/>
          <w:sz w:val="20"/>
          <w:szCs w:val="20"/>
        </w:rPr>
        <w:t>. Na zodpovednosť za škodu sa primerane použijú ustanovenia v článku č. 11 zmluvy.</w:t>
      </w:r>
    </w:p>
    <w:p w14:paraId="2AF1466F" w14:textId="77777777" w:rsidR="00C072B4" w:rsidRPr="004025FB" w:rsidRDefault="00C072B4" w:rsidP="00C072B4">
      <w:pPr>
        <w:pStyle w:val="Odsekzoznamu"/>
        <w:rPr>
          <w:rFonts w:ascii="Arial" w:hAnsi="Arial" w:cs="Arial"/>
          <w:color w:val="000000" w:themeColor="text1"/>
          <w:sz w:val="20"/>
          <w:szCs w:val="20"/>
        </w:rPr>
      </w:pPr>
    </w:p>
    <w:p w14:paraId="0527D6B0" w14:textId="58DC89DA" w:rsidR="00C072B4" w:rsidRPr="004025FB" w:rsidRDefault="00DD67E4" w:rsidP="00C072B4">
      <w:pPr>
        <w:pStyle w:val="Odsekzoznamu"/>
        <w:numPr>
          <w:ilvl w:val="0"/>
          <w:numId w:val="80"/>
        </w:numPr>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Zhotoviteľ</w:t>
      </w:r>
      <w:r w:rsidR="00C072B4" w:rsidRPr="004025FB">
        <w:rPr>
          <w:rFonts w:ascii="Arial" w:hAnsi="Arial" w:cs="Arial"/>
          <w:color w:val="000000" w:themeColor="text1"/>
          <w:sz w:val="20"/>
          <w:szCs w:val="20"/>
        </w:rPr>
        <w:t xml:space="preserve"> umožní zástupcovi objednávateľa zodpovednému za kybernetickú bezpečnosť a ním určeným osobám riadny výkon auditu alebo kontroly na výkone činností podľa bodu 1 t</w:t>
      </w:r>
      <w:r w:rsidR="00945BE5" w:rsidRPr="004025FB">
        <w:rPr>
          <w:rFonts w:ascii="Arial" w:hAnsi="Arial" w:cs="Arial"/>
          <w:color w:val="000000" w:themeColor="text1"/>
          <w:sz w:val="20"/>
          <w:szCs w:val="20"/>
        </w:rPr>
        <w:t>ejto prílohy</w:t>
      </w:r>
      <w:r w:rsidR="00C072B4" w:rsidRPr="004025FB">
        <w:rPr>
          <w:rFonts w:ascii="Arial" w:hAnsi="Arial" w:cs="Arial"/>
          <w:color w:val="000000" w:themeColor="text1"/>
          <w:sz w:val="20"/>
          <w:szCs w:val="20"/>
        </w:rPr>
        <w:t xml:space="preserve"> zmluvy u </w:t>
      </w:r>
      <w:r w:rsidRPr="004025FB">
        <w:rPr>
          <w:rFonts w:ascii="Arial" w:hAnsi="Arial" w:cs="Arial"/>
          <w:color w:val="000000" w:themeColor="text1"/>
          <w:sz w:val="20"/>
          <w:szCs w:val="20"/>
        </w:rPr>
        <w:t>zhotoviteľa</w:t>
      </w:r>
      <w:r w:rsidR="00C072B4" w:rsidRPr="004025FB">
        <w:rPr>
          <w:rFonts w:ascii="Arial" w:hAnsi="Arial" w:cs="Arial"/>
          <w:color w:val="000000" w:themeColor="text1"/>
          <w:sz w:val="20"/>
          <w:szCs w:val="20"/>
        </w:rPr>
        <w:t xml:space="preserve">. Audit alebo kontrola môže byť vykonaný kedykoľvek, aj bez predchádzajúcej informácie </w:t>
      </w:r>
      <w:r w:rsidRPr="004025FB">
        <w:rPr>
          <w:rFonts w:ascii="Arial" w:hAnsi="Arial" w:cs="Arial"/>
          <w:color w:val="000000" w:themeColor="text1"/>
          <w:sz w:val="20"/>
          <w:szCs w:val="20"/>
        </w:rPr>
        <w:t>zhotoviteľa</w:t>
      </w:r>
      <w:r w:rsidR="00C072B4" w:rsidRPr="004025FB">
        <w:rPr>
          <w:rFonts w:ascii="Arial" w:hAnsi="Arial" w:cs="Arial"/>
          <w:color w:val="000000" w:themeColor="text1"/>
          <w:sz w:val="20"/>
          <w:szCs w:val="20"/>
        </w:rPr>
        <w:t xml:space="preserve"> najmenej v rozsahu: nahliadania do dokumentov, nahliadanie do informačných systémov, auditu procesov, pracovných postupov v sídle, prevádzkarní alebo na pobočke </w:t>
      </w:r>
      <w:r w:rsidRPr="004025FB">
        <w:rPr>
          <w:rFonts w:ascii="Arial" w:hAnsi="Arial" w:cs="Arial"/>
          <w:color w:val="000000" w:themeColor="text1"/>
          <w:sz w:val="20"/>
          <w:szCs w:val="20"/>
        </w:rPr>
        <w:t>zhotoviteľa</w:t>
      </w:r>
      <w:r w:rsidR="00C072B4" w:rsidRPr="004025FB">
        <w:rPr>
          <w:rFonts w:ascii="Arial" w:hAnsi="Arial" w:cs="Arial"/>
          <w:color w:val="000000" w:themeColor="text1"/>
          <w:sz w:val="20"/>
          <w:szCs w:val="20"/>
        </w:rPr>
        <w:t>.</w:t>
      </w:r>
    </w:p>
    <w:p w14:paraId="6463C08D" w14:textId="77777777" w:rsidR="00C072B4" w:rsidRPr="004025FB" w:rsidRDefault="00C072B4" w:rsidP="00C072B4">
      <w:pPr>
        <w:pStyle w:val="Odsekzoznamu"/>
        <w:rPr>
          <w:rFonts w:ascii="Arial" w:hAnsi="Arial" w:cs="Arial"/>
          <w:color w:val="000000" w:themeColor="text1"/>
          <w:sz w:val="20"/>
          <w:szCs w:val="20"/>
        </w:rPr>
      </w:pPr>
    </w:p>
    <w:p w14:paraId="61DEDE47" w14:textId="50994B6E" w:rsidR="00C072B4" w:rsidRPr="004025FB" w:rsidRDefault="00C072B4" w:rsidP="008E6A22">
      <w:pPr>
        <w:pStyle w:val="Odsekzoznamu"/>
        <w:numPr>
          <w:ilvl w:val="0"/>
          <w:numId w:val="80"/>
        </w:numPr>
        <w:spacing w:after="160" w:line="259" w:lineRule="auto"/>
        <w:ind w:left="426" w:hanging="578"/>
        <w:jc w:val="both"/>
        <w:rPr>
          <w:rFonts w:ascii="Arial" w:hAnsi="Arial" w:cs="Arial"/>
          <w:color w:val="000000" w:themeColor="text1"/>
          <w:sz w:val="20"/>
          <w:szCs w:val="20"/>
        </w:rPr>
      </w:pPr>
      <w:r w:rsidRPr="004025FB">
        <w:rPr>
          <w:rFonts w:ascii="Arial" w:hAnsi="Arial" w:cs="Arial"/>
          <w:color w:val="000000" w:themeColor="text1"/>
          <w:sz w:val="20"/>
          <w:szCs w:val="20"/>
        </w:rPr>
        <w:t>Nedodrž</w:t>
      </w:r>
      <w:r w:rsidR="00945BE5" w:rsidRPr="004025FB">
        <w:rPr>
          <w:rFonts w:ascii="Arial" w:hAnsi="Arial" w:cs="Arial"/>
          <w:color w:val="000000" w:themeColor="text1"/>
          <w:sz w:val="20"/>
          <w:szCs w:val="20"/>
        </w:rPr>
        <w:t xml:space="preserve">anie ustanovení bodov 2 až </w:t>
      </w:r>
      <w:r w:rsidR="007444E0">
        <w:rPr>
          <w:rFonts w:ascii="Arial" w:hAnsi="Arial" w:cs="Arial"/>
          <w:color w:val="000000" w:themeColor="text1"/>
          <w:sz w:val="20"/>
          <w:szCs w:val="20"/>
        </w:rPr>
        <w:t>8</w:t>
      </w:r>
      <w:r w:rsidR="00945BE5" w:rsidRPr="004025FB">
        <w:rPr>
          <w:rFonts w:ascii="Arial" w:hAnsi="Arial" w:cs="Arial"/>
          <w:color w:val="000000" w:themeColor="text1"/>
          <w:sz w:val="20"/>
          <w:szCs w:val="20"/>
        </w:rPr>
        <w:t xml:space="preserve"> tej</w:t>
      </w:r>
      <w:r w:rsidRPr="004025FB">
        <w:rPr>
          <w:rFonts w:ascii="Arial" w:hAnsi="Arial" w:cs="Arial"/>
          <w:color w:val="000000" w:themeColor="text1"/>
          <w:sz w:val="20"/>
          <w:szCs w:val="20"/>
        </w:rPr>
        <w:t xml:space="preserve">to </w:t>
      </w:r>
      <w:r w:rsidR="00945BE5" w:rsidRPr="004025FB">
        <w:rPr>
          <w:rFonts w:ascii="Arial" w:hAnsi="Arial" w:cs="Arial"/>
          <w:color w:val="000000" w:themeColor="text1"/>
          <w:sz w:val="20"/>
          <w:szCs w:val="20"/>
        </w:rPr>
        <w:t>prílohy</w:t>
      </w:r>
      <w:r w:rsidRPr="004025FB">
        <w:rPr>
          <w:rFonts w:ascii="Arial" w:hAnsi="Arial" w:cs="Arial"/>
          <w:color w:val="000000" w:themeColor="text1"/>
          <w:sz w:val="20"/>
          <w:szCs w:val="20"/>
        </w:rPr>
        <w:t xml:space="preserve"> zmluvy je považované za závažné porušenie zmluvy. V prípade závažného porušenia zmluvy má objednávateľ právo odstúpiť od zmluvy. </w:t>
      </w:r>
    </w:p>
    <w:sectPr w:rsidR="00C072B4" w:rsidRPr="004025FB">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571C" w16cex:dateUtc="2022-03-08T21:28:00Z"/>
  <w16cex:commentExtensible w16cex:durableId="25DB7D0B" w16cex:dateUtc="2022-03-10T12:11:00Z"/>
  <w16cex:commentExtensible w16cex:durableId="25DB7D0C" w16cex:dateUtc="2022-03-15T07:37:00Z"/>
  <w16cex:commentExtensible w16cex:durableId="25DB7D0D" w16cex:dateUtc="2022-03-10T15:16:00Z"/>
  <w16cex:commentExtensible w16cex:durableId="25DB7D0E" w16cex:dateUtc="2022-03-14T10:47:00Z"/>
  <w16cex:commentExtensible w16cex:durableId="25DB8C58" w16cex:dateUtc="2022-03-15T21:06:00Z"/>
  <w16cex:commentExtensible w16cex:durableId="25DB9CC6" w16cex:dateUtc="2022-03-15T22:16:00Z"/>
  <w16cex:commentExtensible w16cex:durableId="25DB7D0F" w16cex:dateUtc="2022-03-09T11:16:00Z"/>
  <w16cex:commentExtensible w16cex:durableId="25DB7D10" w16cex:dateUtc="2022-03-10T12:27:00Z"/>
  <w16cex:commentExtensible w16cex:durableId="25DB7D11" w16cex:dateUtc="2022-03-09T13:34:00Z"/>
  <w16cex:commentExtensible w16cex:durableId="25DB7D12" w16cex:dateUtc="2022-03-10T13:18:00Z"/>
  <w16cex:commentExtensible w16cex:durableId="25DB7D13" w16cex:dateUtc="2022-03-10T14:44:00Z"/>
  <w16cex:commentExtensible w16cex:durableId="25DB7D14" w16cex:dateUtc="2022-03-14T10:48:00Z"/>
  <w16cex:commentExtensible w16cex:durableId="25DB8257" w16cex:dateUtc="2022-03-15T20:23:00Z"/>
  <w16cex:commentExtensible w16cex:durableId="25DB83DA" w16cex:dateUtc="2022-03-15T20:30:00Z"/>
  <w16cex:commentExtensible w16cex:durableId="25DB7D15" w16cex:dateUtc="2022-03-09T12:42:00Z"/>
  <w16cex:commentExtensible w16cex:durableId="25DB7D16" w16cex:dateUtc="2022-03-10T14:00:00Z"/>
  <w16cex:commentExtensible w16cex:durableId="25DB7D17" w16cex:dateUtc="2022-03-10T14:53:00Z"/>
  <w16cex:commentExtensible w16cex:durableId="25DB7D18" w16cex:dateUtc="2022-03-14T10:58:00Z"/>
  <w16cex:commentExtensible w16cex:durableId="25DB8454" w16cex:dateUtc="2022-03-15T20:32:00Z"/>
  <w16cex:commentExtensible w16cex:durableId="25DB7D19" w16cex:dateUtc="2022-03-09T11:17:00Z"/>
  <w16cex:commentExtensible w16cex:durableId="25DB7D1A" w16cex:dateUtc="2022-03-10T14:06:00Z"/>
  <w16cex:commentExtensible w16cex:durableId="25DB7D1B" w16cex:dateUtc="2022-03-10T14:55:00Z"/>
  <w16cex:commentExtensible w16cex:durableId="25DB7D1C" w16cex:dateUtc="2022-03-14T10:44:00Z"/>
  <w16cex:commentExtensible w16cex:durableId="25DB7D1D" w16cex:dateUtc="2022-03-09T13:16:00Z"/>
  <w16cex:commentExtensible w16cex:durableId="25DB7D1E" w16cex:dateUtc="2022-03-10T14:11:00Z"/>
  <w16cex:commentExtensible w16cex:durableId="25DB7D1F" w16cex:dateUtc="2022-03-10T15:08:00Z"/>
  <w16cex:commentExtensible w16cex:durableId="25DB7D20" w16cex:dateUtc="2022-03-14T10:23:00Z"/>
  <w16cex:commentExtensible w16cex:durableId="25DB8A95" w16cex:dateUtc="2022-03-15T20:58:00Z"/>
  <w16cex:commentExtensible w16cex:durableId="25DB8CA7" w16cex:dateUtc="2022-03-15T21:07:00Z"/>
  <w16cex:commentExtensible w16cex:durableId="25D2848F" w16cex:dateUtc="2022-03-09T00:42:00Z"/>
  <w16cex:commentExtensible w16cex:durableId="25DB7D22" w16cex:dateUtc="2022-03-10T15:05:00Z"/>
  <w16cex:commentExtensible w16cex:durableId="25DB7D23" w16cex:dateUtc="2022-03-14T13:49:00Z"/>
  <w16cex:commentExtensible w16cex:durableId="25DB7D24" w16cex:dateUtc="2022-03-09T13:29:00Z"/>
  <w16cex:commentExtensible w16cex:durableId="25DB7D25" w16cex:dateUtc="2022-03-10T15:13:00Z"/>
  <w16cex:commentExtensible w16cex:durableId="25DB7D26" w16cex:dateUtc="2022-03-14T11:02:00Z"/>
  <w16cex:commentExtensible w16cex:durableId="25DB901A" w16cex:dateUtc="2022-03-15T21:22:00Z"/>
  <w16cex:commentExtensible w16cex:durableId="25DB7D27" w16cex:dateUtc="2022-03-09T11:27:00Z"/>
  <w16cex:commentExtensible w16cex:durableId="25DB7D28" w16cex:dateUtc="2022-03-10T14:23:00Z"/>
  <w16cex:commentExtensible w16cex:durableId="25DB7D29" w16cex:dateUtc="2022-03-14T10:24:00Z"/>
  <w16cex:commentExtensible w16cex:durableId="25D26967" w16cex:dateUtc="2022-03-08T22:46:00Z"/>
  <w16cex:commentExtensible w16cex:durableId="25DB7D2B" w16cex:dateUtc="2022-03-10T14:32:00Z"/>
  <w16cex:commentExtensible w16cex:durableId="25DB7D2C" w16cex:dateUtc="2022-03-14T10:35:00Z"/>
  <w16cex:commentExtensible w16cex:durableId="25DB7D2D" w16cex:dateUtc="2022-03-14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1D5CA" w16cid:durableId="25D2571C"/>
  <w16cid:commentId w16cid:paraId="5CC97901" w16cid:durableId="25DB7D0B"/>
  <w16cid:commentId w16cid:paraId="43B42C73" w16cid:durableId="25DB7D0C"/>
  <w16cid:commentId w16cid:paraId="2D430978" w16cid:durableId="25DB7D0D"/>
  <w16cid:commentId w16cid:paraId="607AE362" w16cid:durableId="25DB7D0E"/>
  <w16cid:commentId w16cid:paraId="379BC089" w16cid:durableId="25DB8C58"/>
  <w16cid:commentId w16cid:paraId="5C0D30B8" w16cid:durableId="25DB9CC6"/>
  <w16cid:commentId w16cid:paraId="421E8153" w16cid:durableId="25DB7D0F"/>
  <w16cid:commentId w16cid:paraId="014FBB22" w16cid:durableId="25DB7D10"/>
  <w16cid:commentId w16cid:paraId="23ABE4C3" w16cid:durableId="25DB7D11"/>
  <w16cid:commentId w16cid:paraId="454FB7B3" w16cid:durableId="25DB7D12"/>
  <w16cid:commentId w16cid:paraId="10857A64" w16cid:durableId="25DB7D13"/>
  <w16cid:commentId w16cid:paraId="206D40AB" w16cid:durableId="25DB7D14"/>
  <w16cid:commentId w16cid:paraId="6A9FF288" w16cid:durableId="25DB8257"/>
  <w16cid:commentId w16cid:paraId="6C2E59E8" w16cid:durableId="25DB83DA"/>
  <w16cid:commentId w16cid:paraId="388B4DCA" w16cid:durableId="25DB7D15"/>
  <w16cid:commentId w16cid:paraId="715B9F48" w16cid:durableId="25DB7D16"/>
  <w16cid:commentId w16cid:paraId="03DD5ABA" w16cid:durableId="25DB7D17"/>
  <w16cid:commentId w16cid:paraId="73E5C6E4" w16cid:durableId="25DB7D18"/>
  <w16cid:commentId w16cid:paraId="3ABE8A3D" w16cid:durableId="25DB8454"/>
  <w16cid:commentId w16cid:paraId="6EE46475" w16cid:durableId="25DB7D19"/>
  <w16cid:commentId w16cid:paraId="549CEAC8" w16cid:durableId="25DB7D1A"/>
  <w16cid:commentId w16cid:paraId="241FDA5C" w16cid:durableId="25DB7D1B"/>
  <w16cid:commentId w16cid:paraId="556AB931" w16cid:durableId="25DB7D1C"/>
  <w16cid:commentId w16cid:paraId="068EFAEC" w16cid:durableId="25DB7D1D"/>
  <w16cid:commentId w16cid:paraId="4C8C9A55" w16cid:durableId="25DB7D1E"/>
  <w16cid:commentId w16cid:paraId="2B0DB9F1" w16cid:durableId="25DB7D1F"/>
  <w16cid:commentId w16cid:paraId="4489927B" w16cid:durableId="25DB7D20"/>
  <w16cid:commentId w16cid:paraId="6A99F011" w16cid:durableId="25DB8A95"/>
  <w16cid:commentId w16cid:paraId="5FAF1F03" w16cid:durableId="25DB8CA7"/>
  <w16cid:commentId w16cid:paraId="10ADDCA7" w16cid:durableId="25D2848F"/>
  <w16cid:commentId w16cid:paraId="33789C32" w16cid:durableId="25DB7D22"/>
  <w16cid:commentId w16cid:paraId="6B483613" w16cid:durableId="25DB7D23"/>
  <w16cid:commentId w16cid:paraId="7848D62B" w16cid:durableId="25DB7D24"/>
  <w16cid:commentId w16cid:paraId="0E621E6D" w16cid:durableId="25DB7D25"/>
  <w16cid:commentId w16cid:paraId="622AD7C9" w16cid:durableId="25DB7D26"/>
  <w16cid:commentId w16cid:paraId="16EC1B34" w16cid:durableId="25DB901A"/>
  <w16cid:commentId w16cid:paraId="1D5C6256" w16cid:durableId="25DB7D27"/>
  <w16cid:commentId w16cid:paraId="017D20AA" w16cid:durableId="25DB7D28"/>
  <w16cid:commentId w16cid:paraId="12CC5F47" w16cid:durableId="25DB7D29"/>
  <w16cid:commentId w16cid:paraId="2D70291D" w16cid:durableId="25D26967"/>
  <w16cid:commentId w16cid:paraId="2C0BD394" w16cid:durableId="25DB7D2B"/>
  <w16cid:commentId w16cid:paraId="6C0BD111" w16cid:durableId="25DB7D2C"/>
  <w16cid:commentId w16cid:paraId="76362683" w16cid:durableId="25DB7D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19E42" w14:textId="77777777" w:rsidR="005906A3" w:rsidRDefault="005906A3" w:rsidP="00002DE9">
      <w:r>
        <w:separator/>
      </w:r>
    </w:p>
  </w:endnote>
  <w:endnote w:type="continuationSeparator" w:id="0">
    <w:p w14:paraId="2582421E" w14:textId="77777777" w:rsidR="005906A3" w:rsidRDefault="005906A3" w:rsidP="0000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81438"/>
      <w:docPartObj>
        <w:docPartGallery w:val="Page Numbers (Bottom of Page)"/>
        <w:docPartUnique/>
      </w:docPartObj>
    </w:sdtPr>
    <w:sdtEndPr/>
    <w:sdtContent>
      <w:p w14:paraId="496B837F" w14:textId="0886DF9B" w:rsidR="008B5FB3" w:rsidRDefault="008B5FB3">
        <w:pPr>
          <w:pStyle w:val="Pta"/>
          <w:jc w:val="right"/>
        </w:pPr>
        <w:r>
          <w:fldChar w:fldCharType="begin"/>
        </w:r>
        <w:r>
          <w:instrText>PAGE   \* MERGEFORMAT</w:instrText>
        </w:r>
        <w:r>
          <w:fldChar w:fldCharType="separate"/>
        </w:r>
        <w:r w:rsidR="002740DB">
          <w:rPr>
            <w:noProof/>
          </w:rPr>
          <w:t>1</w:t>
        </w:r>
        <w:r>
          <w:fldChar w:fldCharType="end"/>
        </w:r>
      </w:p>
    </w:sdtContent>
  </w:sdt>
  <w:p w14:paraId="5C74FDDA" w14:textId="77777777" w:rsidR="008B5FB3" w:rsidRDefault="008B5F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1703" w14:textId="77777777" w:rsidR="005906A3" w:rsidRDefault="005906A3" w:rsidP="00002DE9">
      <w:r>
        <w:separator/>
      </w:r>
    </w:p>
  </w:footnote>
  <w:footnote w:type="continuationSeparator" w:id="0">
    <w:p w14:paraId="65D1A17F" w14:textId="77777777" w:rsidR="005906A3" w:rsidRDefault="005906A3" w:rsidP="0000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hybridMultilevel"/>
    <w:tmpl w:val="0FDEF8FA"/>
    <w:lvl w:ilvl="0" w:tplc="40626564">
      <w:start w:val="1"/>
      <w:numFmt w:val="decimal"/>
      <w:lvlText w:val="%1."/>
      <w:lvlJc w:val="left"/>
      <w:pPr>
        <w:ind w:left="720" w:hanging="360"/>
      </w:pPr>
      <w:rPr>
        <w:rFonts w:ascii="Arial" w:hAnsi="Arial" w:cs="Arial" w:hint="default"/>
        <w:i/>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5243D"/>
    <w:multiLevelType w:val="hybridMultilevel"/>
    <w:tmpl w:val="EA4279B0"/>
    <w:lvl w:ilvl="0" w:tplc="77A0BDCC">
      <w:start w:val="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041551"/>
    <w:multiLevelType w:val="hybridMultilevel"/>
    <w:tmpl w:val="F98050FE"/>
    <w:lvl w:ilvl="0" w:tplc="92728D42">
      <w:start w:val="1"/>
      <w:numFmt w:val="decimal"/>
      <w:lvlText w:val="%1."/>
      <w:lvlJc w:val="left"/>
      <w:pPr>
        <w:ind w:left="666" w:hanging="567"/>
      </w:pPr>
      <w:rPr>
        <w:rFonts w:ascii="Arial" w:eastAsia="Arial" w:hAnsi="Arial" w:cs="Arial" w:hint="default"/>
        <w:b w:val="0"/>
        <w:bCs w:val="0"/>
        <w:i w:val="0"/>
        <w:iCs w:val="0"/>
        <w:spacing w:val="-1"/>
        <w:w w:val="100"/>
        <w:sz w:val="22"/>
        <w:szCs w:val="22"/>
        <w:lang w:val="sk-SK" w:eastAsia="en-US" w:bidi="ar-SA"/>
      </w:rPr>
    </w:lvl>
    <w:lvl w:ilvl="1" w:tplc="ADAAE6B6">
      <w:numFmt w:val="bullet"/>
      <w:lvlText w:val="•"/>
      <w:lvlJc w:val="left"/>
      <w:pPr>
        <w:ind w:left="1590" w:hanging="567"/>
      </w:pPr>
      <w:rPr>
        <w:rFonts w:hint="default"/>
        <w:lang w:val="sk-SK" w:eastAsia="en-US" w:bidi="ar-SA"/>
      </w:rPr>
    </w:lvl>
    <w:lvl w:ilvl="2" w:tplc="70B2F68E">
      <w:numFmt w:val="bullet"/>
      <w:lvlText w:val="•"/>
      <w:lvlJc w:val="left"/>
      <w:pPr>
        <w:ind w:left="2521" w:hanging="567"/>
      </w:pPr>
      <w:rPr>
        <w:rFonts w:hint="default"/>
        <w:lang w:val="sk-SK" w:eastAsia="en-US" w:bidi="ar-SA"/>
      </w:rPr>
    </w:lvl>
    <w:lvl w:ilvl="3" w:tplc="27764B0C">
      <w:numFmt w:val="bullet"/>
      <w:lvlText w:val="•"/>
      <w:lvlJc w:val="left"/>
      <w:pPr>
        <w:ind w:left="3451" w:hanging="567"/>
      </w:pPr>
      <w:rPr>
        <w:rFonts w:hint="default"/>
        <w:lang w:val="sk-SK" w:eastAsia="en-US" w:bidi="ar-SA"/>
      </w:rPr>
    </w:lvl>
    <w:lvl w:ilvl="4" w:tplc="6658D84C">
      <w:numFmt w:val="bullet"/>
      <w:lvlText w:val="•"/>
      <w:lvlJc w:val="left"/>
      <w:pPr>
        <w:ind w:left="4382" w:hanging="567"/>
      </w:pPr>
      <w:rPr>
        <w:rFonts w:hint="default"/>
        <w:lang w:val="sk-SK" w:eastAsia="en-US" w:bidi="ar-SA"/>
      </w:rPr>
    </w:lvl>
    <w:lvl w:ilvl="5" w:tplc="62F85964">
      <w:numFmt w:val="bullet"/>
      <w:lvlText w:val="•"/>
      <w:lvlJc w:val="left"/>
      <w:pPr>
        <w:ind w:left="5313" w:hanging="567"/>
      </w:pPr>
      <w:rPr>
        <w:rFonts w:hint="default"/>
        <w:lang w:val="sk-SK" w:eastAsia="en-US" w:bidi="ar-SA"/>
      </w:rPr>
    </w:lvl>
    <w:lvl w:ilvl="6" w:tplc="E8C8D080">
      <w:numFmt w:val="bullet"/>
      <w:lvlText w:val="•"/>
      <w:lvlJc w:val="left"/>
      <w:pPr>
        <w:ind w:left="6243" w:hanging="567"/>
      </w:pPr>
      <w:rPr>
        <w:rFonts w:hint="default"/>
        <w:lang w:val="sk-SK" w:eastAsia="en-US" w:bidi="ar-SA"/>
      </w:rPr>
    </w:lvl>
    <w:lvl w:ilvl="7" w:tplc="6EAE945C">
      <w:numFmt w:val="bullet"/>
      <w:lvlText w:val="•"/>
      <w:lvlJc w:val="left"/>
      <w:pPr>
        <w:ind w:left="7174" w:hanging="567"/>
      </w:pPr>
      <w:rPr>
        <w:rFonts w:hint="default"/>
        <w:lang w:val="sk-SK" w:eastAsia="en-US" w:bidi="ar-SA"/>
      </w:rPr>
    </w:lvl>
    <w:lvl w:ilvl="8" w:tplc="3A30AA20">
      <w:numFmt w:val="bullet"/>
      <w:lvlText w:val="•"/>
      <w:lvlJc w:val="left"/>
      <w:pPr>
        <w:ind w:left="8105" w:hanging="567"/>
      </w:pPr>
      <w:rPr>
        <w:rFonts w:hint="default"/>
        <w:lang w:val="sk-SK" w:eastAsia="en-US" w:bidi="ar-SA"/>
      </w:rPr>
    </w:lvl>
  </w:abstractNum>
  <w:abstractNum w:abstractNumId="3" w15:restartNumberingAfterBreak="0">
    <w:nsid w:val="030164E4"/>
    <w:multiLevelType w:val="hybridMultilevel"/>
    <w:tmpl w:val="AFCEFDB8"/>
    <w:lvl w:ilvl="0" w:tplc="2530185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8B714C"/>
    <w:multiLevelType w:val="multilevel"/>
    <w:tmpl w:val="79843CEC"/>
    <w:lvl w:ilvl="0">
      <w:start w:val="2"/>
      <w:numFmt w:val="decimal"/>
      <w:lvlText w:val="%1."/>
      <w:lvlJc w:val="left"/>
      <w:pPr>
        <w:ind w:left="495" w:hanging="495"/>
      </w:pPr>
      <w:rPr>
        <w:rFonts w:asciiTheme="minorHAnsi" w:eastAsiaTheme="minorEastAsia" w:hAnsiTheme="minorHAnsi" w:cstheme="minorBidi" w:hint="default"/>
        <w:color w:val="auto"/>
        <w:sz w:val="22"/>
      </w:rPr>
    </w:lvl>
    <w:lvl w:ilvl="1">
      <w:start w:val="1"/>
      <w:numFmt w:val="decimal"/>
      <w:lvlText w:val="%1.%2."/>
      <w:lvlJc w:val="left"/>
      <w:pPr>
        <w:ind w:left="495" w:hanging="495"/>
      </w:pPr>
      <w:rPr>
        <w:rFonts w:asciiTheme="minorHAnsi" w:eastAsiaTheme="minorEastAsia" w:hAnsiTheme="minorHAnsi" w:cstheme="minorBidi" w:hint="default"/>
        <w:color w:val="auto"/>
        <w:sz w:val="22"/>
      </w:rPr>
    </w:lvl>
    <w:lvl w:ilvl="2">
      <w:start w:val="1"/>
      <w:numFmt w:val="decimal"/>
      <w:lvlText w:val="%1.%2.%3."/>
      <w:lvlJc w:val="left"/>
      <w:pPr>
        <w:ind w:left="720" w:hanging="720"/>
      </w:pPr>
      <w:rPr>
        <w:rFonts w:asciiTheme="minorHAnsi" w:eastAsiaTheme="minorEastAsia" w:hAnsiTheme="minorHAnsi" w:cstheme="minorBidi" w:hint="default"/>
        <w:color w:val="auto"/>
        <w:sz w:val="22"/>
      </w:rPr>
    </w:lvl>
    <w:lvl w:ilvl="3">
      <w:start w:val="1"/>
      <w:numFmt w:val="decimal"/>
      <w:lvlText w:val="%1.%2.%3.%4."/>
      <w:lvlJc w:val="left"/>
      <w:pPr>
        <w:ind w:left="720" w:hanging="720"/>
      </w:pPr>
      <w:rPr>
        <w:rFonts w:asciiTheme="minorHAnsi" w:eastAsiaTheme="minorEastAsia" w:hAnsiTheme="minorHAnsi" w:cstheme="minorBidi" w:hint="default"/>
        <w:color w:val="auto"/>
        <w:sz w:val="22"/>
      </w:rPr>
    </w:lvl>
    <w:lvl w:ilvl="4">
      <w:start w:val="1"/>
      <w:numFmt w:val="decimal"/>
      <w:lvlText w:val="%1.%2.%3.%4.%5."/>
      <w:lvlJc w:val="left"/>
      <w:pPr>
        <w:ind w:left="1080" w:hanging="1080"/>
      </w:pPr>
      <w:rPr>
        <w:rFonts w:asciiTheme="minorHAnsi" w:eastAsiaTheme="minorEastAsia" w:hAnsiTheme="minorHAnsi" w:cstheme="minorBidi" w:hint="default"/>
        <w:color w:val="auto"/>
        <w:sz w:val="22"/>
      </w:rPr>
    </w:lvl>
    <w:lvl w:ilvl="5">
      <w:start w:val="1"/>
      <w:numFmt w:val="decimal"/>
      <w:lvlText w:val="%1.%2.%3.%4.%5.%6."/>
      <w:lvlJc w:val="left"/>
      <w:pPr>
        <w:ind w:left="1080" w:hanging="1080"/>
      </w:pPr>
      <w:rPr>
        <w:rFonts w:asciiTheme="minorHAnsi" w:eastAsiaTheme="minorEastAsia" w:hAnsiTheme="minorHAnsi" w:cstheme="minorBidi" w:hint="default"/>
        <w:color w:val="auto"/>
        <w:sz w:val="22"/>
      </w:rPr>
    </w:lvl>
    <w:lvl w:ilvl="6">
      <w:start w:val="1"/>
      <w:numFmt w:val="decimal"/>
      <w:lvlText w:val="%1.%2.%3.%4.%5.%6.%7."/>
      <w:lvlJc w:val="left"/>
      <w:pPr>
        <w:ind w:left="1440" w:hanging="1440"/>
      </w:pPr>
      <w:rPr>
        <w:rFonts w:asciiTheme="minorHAnsi" w:eastAsiaTheme="minorEastAsia" w:hAnsiTheme="minorHAnsi" w:cstheme="minorBidi" w:hint="default"/>
        <w:color w:val="auto"/>
        <w:sz w:val="22"/>
      </w:rPr>
    </w:lvl>
    <w:lvl w:ilvl="7">
      <w:start w:val="1"/>
      <w:numFmt w:val="decimal"/>
      <w:lvlText w:val="%1.%2.%3.%4.%5.%6.%7.%8."/>
      <w:lvlJc w:val="left"/>
      <w:pPr>
        <w:ind w:left="1440" w:hanging="1440"/>
      </w:pPr>
      <w:rPr>
        <w:rFonts w:asciiTheme="minorHAnsi" w:eastAsiaTheme="minorEastAsia" w:hAnsiTheme="minorHAnsi" w:cstheme="minorBidi" w:hint="default"/>
        <w:color w:val="auto"/>
        <w:sz w:val="22"/>
      </w:rPr>
    </w:lvl>
    <w:lvl w:ilvl="8">
      <w:start w:val="1"/>
      <w:numFmt w:val="decimal"/>
      <w:lvlText w:val="%1.%2.%3.%4.%5.%6.%7.%8.%9."/>
      <w:lvlJc w:val="left"/>
      <w:pPr>
        <w:ind w:left="1800" w:hanging="1800"/>
      </w:pPr>
      <w:rPr>
        <w:rFonts w:asciiTheme="minorHAnsi" w:eastAsiaTheme="minorEastAsia" w:hAnsiTheme="minorHAnsi" w:cstheme="minorBidi" w:hint="default"/>
        <w:color w:val="auto"/>
        <w:sz w:val="22"/>
      </w:rPr>
    </w:lvl>
  </w:abstractNum>
  <w:abstractNum w:abstractNumId="5" w15:restartNumberingAfterBreak="0">
    <w:nsid w:val="04EE40FB"/>
    <w:multiLevelType w:val="hybridMultilevel"/>
    <w:tmpl w:val="DB0CDDD0"/>
    <w:lvl w:ilvl="0" w:tplc="0480F0BC">
      <w:start w:val="1"/>
      <w:numFmt w:val="decimal"/>
      <w:lvlText w:val="%1.2"/>
      <w:lvlJc w:val="left"/>
      <w:pPr>
        <w:ind w:left="644" w:hanging="360"/>
      </w:pPr>
      <w:rPr>
        <w:rFonts w:hint="default"/>
        <w:b w:val="0"/>
        <w:i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BB09E8"/>
    <w:multiLevelType w:val="hybridMultilevel"/>
    <w:tmpl w:val="787246A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61B6D66"/>
    <w:multiLevelType w:val="multilevel"/>
    <w:tmpl w:val="6EA07FB6"/>
    <w:lvl w:ilvl="0">
      <w:start w:val="10"/>
      <w:numFmt w:val="decimal"/>
      <w:lvlText w:val="%1."/>
      <w:lvlJc w:val="left"/>
      <w:pPr>
        <w:ind w:left="438" w:hanging="438"/>
      </w:pPr>
      <w:rPr>
        <w:rFonts w:hint="default"/>
      </w:rPr>
    </w:lvl>
    <w:lvl w:ilvl="1">
      <w:start w:val="1"/>
      <w:numFmt w:val="decimal"/>
      <w:lvlText w:val="%1.%2."/>
      <w:lvlJc w:val="left"/>
      <w:pPr>
        <w:ind w:left="438" w:hanging="4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404353"/>
    <w:multiLevelType w:val="hybridMultilevel"/>
    <w:tmpl w:val="DB82B040"/>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B046A2"/>
    <w:multiLevelType w:val="hybridMultilevel"/>
    <w:tmpl w:val="CC264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4C27E7"/>
    <w:multiLevelType w:val="hybridMultilevel"/>
    <w:tmpl w:val="0024C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61611A7"/>
    <w:multiLevelType w:val="multilevel"/>
    <w:tmpl w:val="AE72C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AA1421"/>
    <w:multiLevelType w:val="hybridMultilevel"/>
    <w:tmpl w:val="17D81CF0"/>
    <w:lvl w:ilvl="0" w:tplc="A8CC0EE0">
      <w:start w:val="1"/>
      <w:numFmt w:val="decimal"/>
      <w:lvlText w:val="%1.3"/>
      <w:lvlJc w:val="left"/>
      <w:pPr>
        <w:ind w:left="644" w:hanging="360"/>
      </w:pPr>
      <w:rPr>
        <w:rFonts w:eastAsia="Arial" w:hint="default"/>
        <w:b w:val="0"/>
        <w:i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49597C"/>
    <w:multiLevelType w:val="hybridMultilevel"/>
    <w:tmpl w:val="75025A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90A5702"/>
    <w:multiLevelType w:val="hybridMultilevel"/>
    <w:tmpl w:val="2070AD4C"/>
    <w:lvl w:ilvl="0" w:tplc="4F888DB6">
      <w:start w:val="1"/>
      <w:numFmt w:val="decimal"/>
      <w:lvlText w:val="%1."/>
      <w:lvlJc w:val="left"/>
      <w:pPr>
        <w:ind w:left="502"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195D45C5"/>
    <w:multiLevelType w:val="hybridMultilevel"/>
    <w:tmpl w:val="BAA4CF3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095E1D"/>
    <w:multiLevelType w:val="hybridMultilevel"/>
    <w:tmpl w:val="F2BA56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CAB70C2"/>
    <w:multiLevelType w:val="multilevel"/>
    <w:tmpl w:val="FEB85B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9460F4"/>
    <w:multiLevelType w:val="multilevel"/>
    <w:tmpl w:val="6726A6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812B53"/>
    <w:multiLevelType w:val="hybridMultilevel"/>
    <w:tmpl w:val="2D3249D2"/>
    <w:lvl w:ilvl="0" w:tplc="341095E6">
      <w:start w:val="1"/>
      <w:numFmt w:val="decimal"/>
      <w:lvlText w:val="%1."/>
      <w:lvlJc w:val="left"/>
      <w:pPr>
        <w:ind w:left="720" w:hanging="360"/>
      </w:pPr>
      <w:rPr>
        <w:rFonts w:hint="default"/>
      </w:rPr>
    </w:lvl>
    <w:lvl w:ilvl="1" w:tplc="8D6CE334">
      <w:start w:val="1"/>
      <w:numFmt w:val="decimal"/>
      <w:lvlText w:val="%2"/>
      <w:lvlJc w:val="left"/>
      <w:pPr>
        <w:ind w:left="2490" w:hanging="141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0F21EC1"/>
    <w:multiLevelType w:val="hybridMultilevel"/>
    <w:tmpl w:val="8DA0A46C"/>
    <w:lvl w:ilvl="0" w:tplc="894831D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13E6E72"/>
    <w:multiLevelType w:val="multilevel"/>
    <w:tmpl w:val="782E00C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24841CA0"/>
    <w:multiLevelType w:val="hybridMultilevel"/>
    <w:tmpl w:val="5A54B9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24C71550"/>
    <w:multiLevelType w:val="multilevel"/>
    <w:tmpl w:val="BFFA7F36"/>
    <w:lvl w:ilvl="0">
      <w:start w:val="1"/>
      <w:numFmt w:val="decimal"/>
      <w:lvlText w:val="Článok %1"/>
      <w:lvlJc w:val="left"/>
      <w:pPr>
        <w:tabs>
          <w:tab w:val="num" w:pos="0"/>
        </w:tabs>
        <w:ind w:left="0" w:firstLine="0"/>
      </w:pPr>
      <w:rPr>
        <w:rFonts w:hint="default"/>
        <w:b/>
        <w:i w:val="0"/>
        <w:color w:val="00000A"/>
        <w:sz w:val="18"/>
        <w:szCs w:val="18"/>
      </w:rPr>
    </w:lvl>
    <w:lvl w:ilvl="1">
      <w:start w:val="1"/>
      <w:numFmt w:val="lowerRoman"/>
      <w:lvlText w:val="%2."/>
      <w:lvlJc w:val="right"/>
      <w:pPr>
        <w:tabs>
          <w:tab w:val="num" w:pos="510"/>
        </w:tabs>
        <w:ind w:left="510" w:hanging="510"/>
      </w:pPr>
      <w:rPr>
        <w:rFonts w:hint="default"/>
        <w:b w:val="0"/>
        <w:bCs/>
        <w:i w:val="0"/>
        <w:iCs w:val="0"/>
        <w:kern w:val="2"/>
        <w:sz w:val="18"/>
        <w:szCs w:val="18"/>
        <w:shd w:val="clear" w:color="auto" w:fill="FFFFFF"/>
        <w:lang w:val="sk-SK"/>
      </w:rPr>
    </w:lvl>
    <w:lvl w:ilvl="2">
      <w:start w:val="1"/>
      <w:numFmt w:val="none"/>
      <w:lvlText w:val="3.8.1"/>
      <w:lvlJc w:val="left"/>
      <w:pPr>
        <w:tabs>
          <w:tab w:val="num" w:pos="1731"/>
        </w:tabs>
        <w:ind w:left="1731" w:hanging="1021"/>
      </w:pPr>
      <w:rPr>
        <w:rFonts w:ascii="Arial" w:hAnsi="Arial" w:cs="Arial" w:hint="default"/>
        <w:b w:val="0"/>
        <w:bCs/>
        <w:i w:val="0"/>
        <w:iCs w:val="0"/>
        <w:kern w:val="2"/>
        <w:sz w:val="18"/>
        <w:szCs w:val="18"/>
        <w:shd w:val="clear" w:color="auto" w:fill="FFFFFF"/>
        <w:lang w:val="sk-SK"/>
      </w:rPr>
    </w:lvl>
    <w:lvl w:ilvl="3">
      <w:start w:val="1"/>
      <w:numFmt w:val="lowerRoman"/>
      <w:lvlText w:val="%4."/>
      <w:lvlJc w:val="right"/>
      <w:pPr>
        <w:tabs>
          <w:tab w:val="num" w:pos="2041"/>
        </w:tabs>
        <w:ind w:left="2041" w:hanging="51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257B1F6F"/>
    <w:multiLevelType w:val="hybridMultilevel"/>
    <w:tmpl w:val="5B869A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F4C34"/>
    <w:multiLevelType w:val="multilevel"/>
    <w:tmpl w:val="344E1968"/>
    <w:lvl w:ilvl="0">
      <w:start w:val="14"/>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5C5E10"/>
    <w:multiLevelType w:val="hybridMultilevel"/>
    <w:tmpl w:val="A992E1D0"/>
    <w:lvl w:ilvl="0" w:tplc="7F5C4C60">
      <w:start w:val="10"/>
      <w:numFmt w:val="decimal"/>
      <w:lvlText w:val="%1."/>
      <w:lvlJc w:val="left"/>
      <w:pPr>
        <w:ind w:left="644" w:hanging="360"/>
      </w:pPr>
      <w:rPr>
        <w:rFonts w:eastAsia="Arial" w:hint="default"/>
        <w:b w:val="0"/>
        <w:i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DDE52E2"/>
    <w:multiLevelType w:val="multilevel"/>
    <w:tmpl w:val="EB6E79E0"/>
    <w:lvl w:ilvl="0">
      <w:start w:val="12"/>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E7D2F5D"/>
    <w:multiLevelType w:val="multilevel"/>
    <w:tmpl w:val="878EF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A9373B"/>
    <w:multiLevelType w:val="hybridMultilevel"/>
    <w:tmpl w:val="184808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07B22D1"/>
    <w:multiLevelType w:val="hybridMultilevel"/>
    <w:tmpl w:val="E8B04B3C"/>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7D520E"/>
    <w:multiLevelType w:val="multilevel"/>
    <w:tmpl w:val="4300CE48"/>
    <w:lvl w:ilvl="0">
      <w:start w:val="11"/>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37543DE"/>
    <w:multiLevelType w:val="hybridMultilevel"/>
    <w:tmpl w:val="555052FE"/>
    <w:lvl w:ilvl="0" w:tplc="3E327D9A">
      <w:start w:val="1"/>
      <w:numFmt w:val="decimal"/>
      <w:lvlText w:val="%1.1"/>
      <w:lvlJc w:val="left"/>
      <w:pPr>
        <w:ind w:left="644" w:hanging="360"/>
      </w:pPr>
      <w:rPr>
        <w:rFonts w:hint="default"/>
        <w:b w:val="0"/>
        <w:i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4B0345"/>
    <w:multiLevelType w:val="hybridMultilevel"/>
    <w:tmpl w:val="EB0259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3D937E84"/>
    <w:multiLevelType w:val="hybridMultilevel"/>
    <w:tmpl w:val="77C2E222"/>
    <w:lvl w:ilvl="0" w:tplc="A2146B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F5D1285"/>
    <w:multiLevelType w:val="multilevel"/>
    <w:tmpl w:val="F52AFAD4"/>
    <w:lvl w:ilvl="0">
      <w:start w:val="10"/>
      <w:numFmt w:val="decimal"/>
      <w:lvlText w:val="%1"/>
      <w:lvlJc w:val="left"/>
      <w:pPr>
        <w:ind w:left="420" w:hanging="420"/>
      </w:pPr>
      <w:rPr>
        <w:rFonts w:hint="default"/>
      </w:rPr>
    </w:lvl>
    <w:lvl w:ilvl="1">
      <w:start w:val="1"/>
      <w:numFmt w:val="decimal"/>
      <w:lvlText w:val="%1.%2"/>
      <w:lvlJc w:val="left"/>
      <w:pPr>
        <w:ind w:left="720" w:hanging="720"/>
      </w:pPr>
      <w:rPr>
        <w:rFonts w:ascii="Arial" w:hAnsi="Arial" w:cs="Arial" w:hint="default"/>
        <w:b w:val="0"/>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F6C6161"/>
    <w:multiLevelType w:val="hybridMultilevel"/>
    <w:tmpl w:val="97DC646C"/>
    <w:lvl w:ilvl="0" w:tplc="3F8E941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0BD6110"/>
    <w:multiLevelType w:val="multilevel"/>
    <w:tmpl w:val="D90AD3F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41BF0145"/>
    <w:multiLevelType w:val="hybridMultilevel"/>
    <w:tmpl w:val="83B2A324"/>
    <w:lvl w:ilvl="0" w:tplc="429A5DF2">
      <w:start w:val="1"/>
      <w:numFmt w:val="decimal"/>
      <w:lvlText w:val="%1."/>
      <w:lvlJc w:val="left"/>
      <w:pPr>
        <w:ind w:left="3621"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29638A8"/>
    <w:multiLevelType w:val="hybridMultilevel"/>
    <w:tmpl w:val="8278D6C0"/>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455E71D9"/>
    <w:multiLevelType w:val="hybridMultilevel"/>
    <w:tmpl w:val="0BA64E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56E4796"/>
    <w:multiLevelType w:val="hybridMultilevel"/>
    <w:tmpl w:val="2D9E68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B76FC5"/>
    <w:multiLevelType w:val="hybridMultilevel"/>
    <w:tmpl w:val="5EA2EA72"/>
    <w:lvl w:ilvl="0" w:tplc="BA76F9AC">
      <w:start w:val="1"/>
      <w:numFmt w:val="decimal"/>
      <w:lvlText w:val="%1."/>
      <w:lvlJc w:val="left"/>
      <w:pPr>
        <w:ind w:left="644" w:hanging="360"/>
      </w:pPr>
      <w:rPr>
        <w:strike w:val="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0E3588"/>
    <w:multiLevelType w:val="hybridMultilevel"/>
    <w:tmpl w:val="9D3C9B48"/>
    <w:lvl w:ilvl="0" w:tplc="8D6E1A48">
      <w:numFmt w:val="bullet"/>
      <w:lvlText w:val="-"/>
      <w:lvlJc w:val="left"/>
      <w:pPr>
        <w:ind w:left="1211" w:hanging="360"/>
      </w:pPr>
      <w:rPr>
        <w:rFonts w:ascii="Arial" w:eastAsia="Times New Roman" w:hAnsi="Arial" w:cs="Aria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2"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BB06ED4"/>
    <w:multiLevelType w:val="hybridMultilevel"/>
    <w:tmpl w:val="0304FDA6"/>
    <w:lvl w:ilvl="0" w:tplc="A2449D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513F6"/>
    <w:multiLevelType w:val="hybridMultilevel"/>
    <w:tmpl w:val="B2F851EE"/>
    <w:lvl w:ilvl="0" w:tplc="041B000F">
      <w:start w:val="1"/>
      <w:numFmt w:val="decimal"/>
      <w:lvlText w:val="%1."/>
      <w:lvlJc w:val="left"/>
      <w:pPr>
        <w:ind w:left="720" w:hanging="360"/>
      </w:pPr>
    </w:lvl>
    <w:lvl w:ilvl="1" w:tplc="06A8B946">
      <w:start w:val="1"/>
      <w:numFmt w:val="lowerLetter"/>
      <w:lvlText w:val="%2)"/>
      <w:lvlJc w:val="left"/>
      <w:pPr>
        <w:ind w:left="1440" w:hanging="360"/>
      </w:pPr>
      <w:rPr>
        <w:rFonts w:hint="default"/>
      </w:rPr>
    </w:lvl>
    <w:lvl w:ilvl="2" w:tplc="AED2414A">
      <w:start w:val="3"/>
      <w:numFmt w:val="bullet"/>
      <w:lvlText w:val="•"/>
      <w:lvlJc w:val="left"/>
      <w:pPr>
        <w:ind w:left="2685" w:hanging="705"/>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3E5F7E"/>
    <w:multiLevelType w:val="multilevel"/>
    <w:tmpl w:val="62FE4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52499E"/>
    <w:multiLevelType w:val="multilevel"/>
    <w:tmpl w:val="E0BC3316"/>
    <w:lvl w:ilvl="0">
      <w:start w:val="11"/>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AE5070"/>
    <w:multiLevelType w:val="hybridMultilevel"/>
    <w:tmpl w:val="1FFAF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5902C9"/>
    <w:multiLevelType w:val="hybridMultilevel"/>
    <w:tmpl w:val="0D98F734"/>
    <w:lvl w:ilvl="0" w:tplc="4A1C9D30">
      <w:start w:val="1"/>
      <w:numFmt w:val="lowerLetter"/>
      <w:lvlText w:val="%1)"/>
      <w:lvlJc w:val="left"/>
      <w:pPr>
        <w:ind w:left="720" w:hanging="360"/>
      </w:pPr>
      <w:rPr>
        <w:rFonts w:ascii="Arial" w:eastAsia="Times New Roman" w:hAnsi="Arial" w:cs="Arial"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7D6A7E"/>
    <w:multiLevelType w:val="multilevel"/>
    <w:tmpl w:val="88C8C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BE29C5"/>
    <w:multiLevelType w:val="multilevel"/>
    <w:tmpl w:val="0D5835B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sz w:val="20"/>
        <w:szCs w:val="2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64F51D0"/>
    <w:multiLevelType w:val="multilevel"/>
    <w:tmpl w:val="E7B6DE0E"/>
    <w:lvl w:ilvl="0">
      <w:start w:val="6"/>
      <w:numFmt w:val="decimal"/>
      <w:lvlText w:val="%1"/>
      <w:lvlJc w:val="left"/>
      <w:pPr>
        <w:ind w:left="360" w:hanging="360"/>
      </w:pPr>
      <w:rPr>
        <w:rFonts w:hint="default"/>
      </w:rPr>
    </w:lvl>
    <w:lvl w:ilvl="1">
      <w:start w:val="2"/>
      <w:numFmt w:val="decimal"/>
      <w:lvlText w:val="%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6DC6EF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74E20BD"/>
    <w:multiLevelType w:val="hybridMultilevel"/>
    <w:tmpl w:val="705264B2"/>
    <w:lvl w:ilvl="0" w:tplc="F9E21B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7620E81"/>
    <w:multiLevelType w:val="hybridMultilevel"/>
    <w:tmpl w:val="BB8466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79A0193"/>
    <w:multiLevelType w:val="multilevel"/>
    <w:tmpl w:val="A9F48264"/>
    <w:lvl w:ilvl="0">
      <w:start w:val="4"/>
      <w:numFmt w:val="decimal"/>
      <w:lvlText w:val="%1."/>
      <w:lvlJc w:val="left"/>
      <w:pPr>
        <w:ind w:left="360" w:hanging="360"/>
      </w:pPr>
      <w:rPr>
        <w:rFonts w:hint="default"/>
        <w:b w:val="0"/>
      </w:rPr>
    </w:lvl>
    <w:lvl w:ilvl="1">
      <w:start w:val="1"/>
      <w:numFmt w:val="decimal"/>
      <w:lvlText w:val="%2."/>
      <w:lvlJc w:val="left"/>
      <w:pPr>
        <w:ind w:left="720" w:hanging="720"/>
      </w:pPr>
      <w:rPr>
        <w:rFonts w:ascii="Arial" w:eastAsia="Times New Roman"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7E6622C"/>
    <w:multiLevelType w:val="hybridMultilevel"/>
    <w:tmpl w:val="06F433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2405ED"/>
    <w:multiLevelType w:val="hybridMultilevel"/>
    <w:tmpl w:val="18CCAC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902898"/>
    <w:multiLevelType w:val="multilevel"/>
    <w:tmpl w:val="7A1270E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sz w:val="20"/>
        <w:szCs w:val="2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99E4902"/>
    <w:multiLevelType w:val="multilevel"/>
    <w:tmpl w:val="4C4EDF14"/>
    <w:lvl w:ilvl="0">
      <w:start w:val="15"/>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635823"/>
    <w:multiLevelType w:val="multilevel"/>
    <w:tmpl w:val="1D3025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B9D66F7"/>
    <w:multiLevelType w:val="hybridMultilevel"/>
    <w:tmpl w:val="B880B554"/>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2760A5"/>
    <w:multiLevelType w:val="multilevel"/>
    <w:tmpl w:val="E050D9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E3A3095"/>
    <w:multiLevelType w:val="multilevel"/>
    <w:tmpl w:val="1CBE1A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EF534C1"/>
    <w:multiLevelType w:val="hybridMultilevel"/>
    <w:tmpl w:val="E654EC1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1B314F"/>
    <w:multiLevelType w:val="multilevel"/>
    <w:tmpl w:val="9CE2F15A"/>
    <w:lvl w:ilvl="0">
      <w:start w:val="12"/>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0323726"/>
    <w:multiLevelType w:val="multilevel"/>
    <w:tmpl w:val="0EECD11A"/>
    <w:lvl w:ilvl="0">
      <w:start w:val="1"/>
      <w:numFmt w:val="decimal"/>
      <w:lvlText w:val="Článok %1"/>
      <w:lvlJc w:val="left"/>
      <w:pPr>
        <w:tabs>
          <w:tab w:val="num" w:pos="0"/>
        </w:tabs>
        <w:ind w:left="0" w:firstLine="0"/>
      </w:pPr>
      <w:rPr>
        <w:rFonts w:hint="default"/>
        <w:b/>
        <w:i w:val="0"/>
        <w:color w:val="00000A"/>
        <w:sz w:val="18"/>
        <w:szCs w:val="18"/>
      </w:rPr>
    </w:lvl>
    <w:lvl w:ilvl="1">
      <w:start w:val="1"/>
      <w:numFmt w:val="decimal"/>
      <w:lvlText w:val="%1.%2"/>
      <w:lvlJc w:val="left"/>
      <w:pPr>
        <w:tabs>
          <w:tab w:val="num" w:pos="510"/>
        </w:tabs>
        <w:ind w:left="510" w:hanging="510"/>
      </w:pPr>
      <w:rPr>
        <w:rFonts w:ascii="Verdana" w:eastAsia="Calibri" w:hAnsi="Verdana" w:cs="Verdana" w:hint="default"/>
        <w:b w:val="0"/>
        <w:bCs/>
        <w:i w:val="0"/>
        <w:iCs w:val="0"/>
        <w:kern w:val="2"/>
        <w:sz w:val="18"/>
        <w:szCs w:val="18"/>
        <w:shd w:val="clear" w:color="auto" w:fill="FFFFFF"/>
        <w:lang w:val="sk-SK"/>
      </w:rPr>
    </w:lvl>
    <w:lvl w:ilvl="2">
      <w:start w:val="1"/>
      <w:numFmt w:val="none"/>
      <w:lvlText w:val="3.8.1"/>
      <w:lvlJc w:val="left"/>
      <w:pPr>
        <w:tabs>
          <w:tab w:val="num" w:pos="1731"/>
        </w:tabs>
        <w:ind w:left="1731" w:hanging="1021"/>
      </w:pPr>
      <w:rPr>
        <w:rFonts w:ascii="Arial" w:hAnsi="Arial" w:cs="Arial" w:hint="default"/>
        <w:b w:val="0"/>
        <w:bCs/>
        <w:i w:val="0"/>
        <w:iCs w:val="0"/>
        <w:kern w:val="2"/>
        <w:sz w:val="18"/>
        <w:szCs w:val="18"/>
        <w:shd w:val="clear" w:color="auto" w:fill="FFFFFF"/>
        <w:lang w:val="sk-SK"/>
      </w:rPr>
    </w:lvl>
    <w:lvl w:ilvl="3">
      <w:start w:val="1"/>
      <w:numFmt w:val="lowerRoman"/>
      <w:lvlText w:val="%4."/>
      <w:lvlJc w:val="right"/>
      <w:pPr>
        <w:tabs>
          <w:tab w:val="num" w:pos="2041"/>
        </w:tabs>
        <w:ind w:left="2041" w:hanging="51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611A61D7"/>
    <w:multiLevelType w:val="multilevel"/>
    <w:tmpl w:val="69DA56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4C5C2A"/>
    <w:multiLevelType w:val="hybridMultilevel"/>
    <w:tmpl w:val="E9609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7D45D6"/>
    <w:multiLevelType w:val="multilevel"/>
    <w:tmpl w:val="ADD41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33419"/>
    <w:multiLevelType w:val="multilevel"/>
    <w:tmpl w:val="D5909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40436CD"/>
    <w:multiLevelType w:val="multilevel"/>
    <w:tmpl w:val="10364BC6"/>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3" w15:restartNumberingAfterBreak="0">
    <w:nsid w:val="649617CB"/>
    <w:multiLevelType w:val="hybridMultilevel"/>
    <w:tmpl w:val="F184E57A"/>
    <w:lvl w:ilvl="0" w:tplc="6C2685F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4"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5" w15:restartNumberingAfterBreak="0">
    <w:nsid w:val="64A25B98"/>
    <w:multiLevelType w:val="hybridMultilevel"/>
    <w:tmpl w:val="3092B572"/>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6301DD6"/>
    <w:multiLevelType w:val="hybridMultilevel"/>
    <w:tmpl w:val="8636657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7" w15:restartNumberingAfterBreak="0">
    <w:nsid w:val="66B15BCB"/>
    <w:multiLevelType w:val="multilevel"/>
    <w:tmpl w:val="83C46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2F371A"/>
    <w:multiLevelType w:val="hybridMultilevel"/>
    <w:tmpl w:val="27CAC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7F85818"/>
    <w:multiLevelType w:val="multilevel"/>
    <w:tmpl w:val="B26A0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77FEF"/>
    <w:multiLevelType w:val="hybridMultilevel"/>
    <w:tmpl w:val="527256D2"/>
    <w:lvl w:ilvl="0" w:tplc="76E0E0C0">
      <w:start w:val="2"/>
      <w:numFmt w:val="lowerLetter"/>
      <w:lvlText w:val="%1."/>
      <w:lvlJc w:val="left"/>
      <w:pPr>
        <w:ind w:left="11" w:hanging="360"/>
      </w:pPr>
      <w:rPr>
        <w:rFonts w:hint="default"/>
      </w:rPr>
    </w:lvl>
    <w:lvl w:ilvl="1" w:tplc="4F969656">
      <w:start w:val="1"/>
      <w:numFmt w:val="lowerLetter"/>
      <w:lvlText w:val="%2)"/>
      <w:lvlJc w:val="left"/>
      <w:pPr>
        <w:ind w:left="731" w:hanging="360"/>
      </w:pPr>
      <w:rPr>
        <w:rFonts w:ascii="Arial" w:eastAsia="Times New Roman" w:hAnsi="Arial" w:cs="Arial" w:hint="default"/>
        <w:spacing w:val="-25"/>
        <w:w w:val="100"/>
        <w:sz w:val="20"/>
        <w:szCs w:val="20"/>
      </w:r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93" w15:restartNumberingAfterBreak="0">
    <w:nsid w:val="6D5F340B"/>
    <w:multiLevelType w:val="multilevel"/>
    <w:tmpl w:val="86B0A83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4" w15:restartNumberingAfterBreak="0">
    <w:nsid w:val="6D6D40E3"/>
    <w:multiLevelType w:val="multilevel"/>
    <w:tmpl w:val="031203FA"/>
    <w:lvl w:ilvl="0">
      <w:start w:val="1"/>
      <w:numFmt w:val="decimal"/>
      <w:lvlText w:val="3.%1"/>
      <w:lvlJc w:val="left"/>
      <w:pPr>
        <w:tabs>
          <w:tab w:val="num" w:pos="360"/>
        </w:tabs>
        <w:ind w:left="360" w:hanging="360"/>
      </w:pPr>
      <w:rPr>
        <w:rFonts w:hint="default"/>
        <w:b/>
      </w:rPr>
    </w:lvl>
    <w:lvl w:ilvl="1">
      <w:start w:val="1"/>
      <w:numFmt w:val="decimal"/>
      <w:lvlText w:val="3.%1.%2"/>
      <w:lvlJc w:val="left"/>
      <w:pPr>
        <w:tabs>
          <w:tab w:val="num" w:pos="792"/>
        </w:tabs>
        <w:ind w:left="792" w:hanging="432"/>
      </w:pPr>
      <w:rPr>
        <w:rFonts w:hint="default"/>
        <w:b/>
      </w:rPr>
    </w:lvl>
    <w:lvl w:ilvl="2">
      <w:start w:val="1"/>
      <w:numFmt w:val="decimal"/>
      <w:lvlText w:val="3.%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FA25712"/>
    <w:multiLevelType w:val="multilevel"/>
    <w:tmpl w:val="0A0CC542"/>
    <w:lvl w:ilvl="0">
      <w:start w:val="10"/>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4B10351"/>
    <w:multiLevelType w:val="multilevel"/>
    <w:tmpl w:val="ECD0B0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51B51EA"/>
    <w:multiLevelType w:val="hybridMultilevel"/>
    <w:tmpl w:val="81703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5C01610"/>
    <w:multiLevelType w:val="hybridMultilevel"/>
    <w:tmpl w:val="2F460C2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0" w15:restartNumberingAfterBreak="0">
    <w:nsid w:val="76F85B0C"/>
    <w:multiLevelType w:val="hybridMultilevel"/>
    <w:tmpl w:val="5D80569A"/>
    <w:lvl w:ilvl="0" w:tplc="61706404">
      <w:numFmt w:val="bullet"/>
      <w:lvlText w:val="-"/>
      <w:lvlJc w:val="left"/>
      <w:pPr>
        <w:ind w:left="720" w:hanging="360"/>
      </w:pPr>
      <w:rPr>
        <w:rFonts w:ascii="Arial Narrow" w:eastAsia="PMingLiU"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1" w15:restartNumberingAfterBreak="0">
    <w:nsid w:val="77C76AE2"/>
    <w:multiLevelType w:val="hybridMultilevel"/>
    <w:tmpl w:val="4F8C43F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2" w15:restartNumberingAfterBreak="0">
    <w:nsid w:val="77D733AC"/>
    <w:multiLevelType w:val="hybridMultilevel"/>
    <w:tmpl w:val="8D98A3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8065238"/>
    <w:multiLevelType w:val="hybridMultilevel"/>
    <w:tmpl w:val="09AA1414"/>
    <w:lvl w:ilvl="0" w:tplc="A2842CFC">
      <w:start w:val="1"/>
      <w:numFmt w:val="decimal"/>
      <w:lvlText w:val="%1."/>
      <w:lvlJc w:val="left"/>
      <w:pPr>
        <w:ind w:left="540" w:hanging="360"/>
      </w:pPr>
      <w:rPr>
        <w:rFonts w:hint="default"/>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4" w15:restartNumberingAfterBreak="0">
    <w:nsid w:val="79A22197"/>
    <w:multiLevelType w:val="multilevel"/>
    <w:tmpl w:val="1EE247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5" w15:restartNumberingAfterBreak="0">
    <w:nsid w:val="79BC64BA"/>
    <w:multiLevelType w:val="hybridMultilevel"/>
    <w:tmpl w:val="1B780C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F7204E3"/>
    <w:multiLevelType w:val="hybridMultilevel"/>
    <w:tmpl w:val="4B0C85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0"/>
  </w:num>
  <w:num w:numId="3">
    <w:abstractNumId w:val="59"/>
  </w:num>
  <w:num w:numId="4">
    <w:abstractNumId w:val="35"/>
  </w:num>
  <w:num w:numId="5">
    <w:abstractNumId w:val="47"/>
  </w:num>
  <w:num w:numId="6">
    <w:abstractNumId w:val="38"/>
  </w:num>
  <w:num w:numId="7">
    <w:abstractNumId w:val="85"/>
  </w:num>
  <w:num w:numId="8">
    <w:abstractNumId w:val="22"/>
  </w:num>
  <w:num w:numId="9">
    <w:abstractNumId w:val="31"/>
  </w:num>
  <w:num w:numId="10">
    <w:abstractNumId w:val="72"/>
  </w:num>
  <w:num w:numId="11">
    <w:abstractNumId w:val="16"/>
  </w:num>
  <w:num w:numId="12">
    <w:abstractNumId w:val="33"/>
  </w:num>
  <w:num w:numId="13">
    <w:abstractNumId w:val="52"/>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100"/>
  </w:num>
  <w:num w:numId="17">
    <w:abstractNumId w:val="100"/>
  </w:num>
  <w:num w:numId="18">
    <w:abstractNumId w:val="99"/>
  </w:num>
  <w:num w:numId="19">
    <w:abstractNumId w:val="101"/>
  </w:num>
  <w:num w:numId="20">
    <w:abstractNumId w:val="9"/>
  </w:num>
  <w:num w:numId="21">
    <w:abstractNumId w:val="90"/>
  </w:num>
  <w:num w:numId="22">
    <w:abstractNumId w:val="8"/>
  </w:num>
  <w:num w:numId="23">
    <w:abstractNumId w:val="105"/>
  </w:num>
  <w:num w:numId="24">
    <w:abstractNumId w:val="55"/>
  </w:num>
  <w:num w:numId="25">
    <w:abstractNumId w:val="17"/>
  </w:num>
  <w:num w:numId="26">
    <w:abstractNumId w:val="28"/>
  </w:num>
  <w:num w:numId="27">
    <w:abstractNumId w:val="49"/>
  </w:num>
  <w:num w:numId="28">
    <w:abstractNumId w:val="15"/>
  </w:num>
  <w:num w:numId="29">
    <w:abstractNumId w:val="86"/>
  </w:num>
  <w:num w:numId="30">
    <w:abstractNumId w:val="61"/>
  </w:num>
  <w:num w:numId="31">
    <w:abstractNumId w:val="97"/>
  </w:num>
  <w:num w:numId="32">
    <w:abstractNumId w:val="68"/>
  </w:num>
  <w:num w:numId="33">
    <w:abstractNumId w:val="58"/>
  </w:num>
  <w:num w:numId="34">
    <w:abstractNumId w:val="75"/>
  </w:num>
  <w:num w:numId="35">
    <w:abstractNumId w:val="91"/>
  </w:num>
  <w:num w:numId="36">
    <w:abstractNumId w:val="12"/>
  </w:num>
  <w:num w:numId="37">
    <w:abstractNumId w:val="40"/>
  </w:num>
  <w:num w:numId="38">
    <w:abstractNumId w:val="25"/>
  </w:num>
  <w:num w:numId="39">
    <w:abstractNumId w:val="11"/>
  </w:num>
  <w:num w:numId="40">
    <w:abstractNumId w:val="8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4"/>
  </w:num>
  <w:num w:numId="44">
    <w:abstractNumId w:val="64"/>
  </w:num>
  <w:num w:numId="45">
    <w:abstractNumId w:val="98"/>
  </w:num>
  <w:num w:numId="46">
    <w:abstractNumId w:val="51"/>
  </w:num>
  <w:num w:numId="47">
    <w:abstractNumId w:val="65"/>
  </w:num>
  <w:num w:numId="48">
    <w:abstractNumId w:val="18"/>
  </w:num>
  <w:num w:numId="49">
    <w:abstractNumId w:val="6"/>
  </w:num>
  <w:num w:numId="50">
    <w:abstractNumId w:val="50"/>
  </w:num>
  <w:num w:numId="51">
    <w:abstractNumId w:val="67"/>
  </w:num>
  <w:num w:numId="52">
    <w:abstractNumId w:val="106"/>
  </w:num>
  <w:num w:numId="53">
    <w:abstractNumId w:val="66"/>
  </w:num>
  <w:num w:numId="54">
    <w:abstractNumId w:val="53"/>
  </w:num>
  <w:num w:numId="55">
    <w:abstractNumId w:val="26"/>
  </w:num>
  <w:num w:numId="56">
    <w:abstractNumId w:val="63"/>
  </w:num>
  <w:num w:numId="57">
    <w:abstractNumId w:val="93"/>
  </w:num>
  <w:num w:numId="58">
    <w:abstractNumId w:val="13"/>
  </w:num>
  <w:num w:numId="59">
    <w:abstractNumId w:val="46"/>
  </w:num>
  <w:num w:numId="60">
    <w:abstractNumId w:val="84"/>
  </w:num>
  <w:num w:numId="61">
    <w:abstractNumId w:val="2"/>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3"/>
  </w:num>
  <w:num w:numId="64">
    <w:abstractNumId w:val="69"/>
  </w:num>
  <w:num w:numId="65">
    <w:abstractNumId w:val="104"/>
  </w:num>
  <w:num w:numId="66">
    <w:abstractNumId w:val="94"/>
  </w:num>
  <w:num w:numId="67">
    <w:abstractNumId w:val="43"/>
  </w:num>
  <w:num w:numId="68">
    <w:abstractNumId w:val="82"/>
  </w:num>
  <w:num w:numId="69">
    <w:abstractNumId w:val="3"/>
  </w:num>
  <w:num w:numId="70">
    <w:abstractNumId w:val="23"/>
  </w:num>
  <w:num w:numId="71">
    <w:abstractNumId w:val="92"/>
  </w:num>
  <w:num w:numId="72">
    <w:abstractNumId w:val="42"/>
  </w:num>
  <w:num w:numId="73">
    <w:abstractNumId w:val="44"/>
  </w:num>
  <w:num w:numId="74">
    <w:abstractNumId w:val="1"/>
  </w:num>
  <w:num w:numId="75">
    <w:abstractNumId w:val="102"/>
  </w:num>
  <w:num w:numId="76">
    <w:abstractNumId w:val="48"/>
  </w:num>
  <w:num w:numId="77">
    <w:abstractNumId w:val="77"/>
  </w:num>
  <w:num w:numId="78">
    <w:abstractNumId w:val="27"/>
  </w:num>
  <w:num w:numId="79">
    <w:abstractNumId w:val="24"/>
  </w:num>
  <w:num w:numId="80">
    <w:abstractNumId w:val="0"/>
  </w:num>
  <w:num w:numId="81">
    <w:abstractNumId w:val="79"/>
  </w:num>
  <w:num w:numId="82">
    <w:abstractNumId w:val="81"/>
  </w:num>
  <w:num w:numId="83">
    <w:abstractNumId w:val="74"/>
  </w:num>
  <w:num w:numId="84">
    <w:abstractNumId w:val="62"/>
  </w:num>
  <w:num w:numId="85">
    <w:abstractNumId w:val="56"/>
  </w:num>
  <w:num w:numId="86">
    <w:abstractNumId w:val="89"/>
  </w:num>
  <w:num w:numId="87">
    <w:abstractNumId w:val="39"/>
  </w:num>
  <w:num w:numId="88">
    <w:abstractNumId w:val="5"/>
  </w:num>
  <w:num w:numId="89">
    <w:abstractNumId w:val="14"/>
  </w:num>
  <w:num w:numId="90">
    <w:abstractNumId w:val="41"/>
  </w:num>
  <w:num w:numId="91">
    <w:abstractNumId w:val="30"/>
  </w:num>
  <w:num w:numId="92">
    <w:abstractNumId w:val="32"/>
  </w:num>
  <w:num w:numId="93">
    <w:abstractNumId w:val="7"/>
  </w:num>
  <w:num w:numId="94">
    <w:abstractNumId w:val="34"/>
  </w:num>
  <w:num w:numId="95">
    <w:abstractNumId w:val="87"/>
  </w:num>
  <w:num w:numId="96">
    <w:abstractNumId w:val="60"/>
  </w:num>
  <w:num w:numId="97">
    <w:abstractNumId w:val="20"/>
  </w:num>
  <w:num w:numId="98">
    <w:abstractNumId w:val="80"/>
  </w:num>
  <w:num w:numId="99">
    <w:abstractNumId w:val="73"/>
  </w:num>
  <w:num w:numId="100">
    <w:abstractNumId w:val="21"/>
  </w:num>
  <w:num w:numId="101">
    <w:abstractNumId w:val="78"/>
  </w:num>
  <w:num w:numId="102">
    <w:abstractNumId w:val="95"/>
  </w:num>
  <w:num w:numId="103">
    <w:abstractNumId w:val="57"/>
  </w:num>
  <w:num w:numId="104">
    <w:abstractNumId w:val="36"/>
  </w:num>
  <w:num w:numId="105">
    <w:abstractNumId w:val="76"/>
  </w:num>
  <w:num w:numId="106">
    <w:abstractNumId w:val="29"/>
  </w:num>
  <w:num w:numId="107">
    <w:abstractNumId w:val="70"/>
  </w:num>
  <w:num w:numId="108">
    <w:abstractNumId w:val="71"/>
  </w:num>
  <w:num w:numId="109">
    <w:abstractNumId w:val="37"/>
  </w:num>
  <w:num w:numId="110">
    <w:abstractNumId w:val="8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DA"/>
    <w:rsid w:val="00000A97"/>
    <w:rsid w:val="00001AF6"/>
    <w:rsid w:val="00001F0B"/>
    <w:rsid w:val="00002DE9"/>
    <w:rsid w:val="00003B73"/>
    <w:rsid w:val="00013077"/>
    <w:rsid w:val="00013E8D"/>
    <w:rsid w:val="00015881"/>
    <w:rsid w:val="000160AC"/>
    <w:rsid w:val="0001644E"/>
    <w:rsid w:val="00023442"/>
    <w:rsid w:val="00030B40"/>
    <w:rsid w:val="00031549"/>
    <w:rsid w:val="00033096"/>
    <w:rsid w:val="00033C5C"/>
    <w:rsid w:val="00043A3A"/>
    <w:rsid w:val="00045824"/>
    <w:rsid w:val="00054913"/>
    <w:rsid w:val="00062C80"/>
    <w:rsid w:val="00063D2C"/>
    <w:rsid w:val="00075153"/>
    <w:rsid w:val="00075B4E"/>
    <w:rsid w:val="00076810"/>
    <w:rsid w:val="00084DEA"/>
    <w:rsid w:val="00085ED7"/>
    <w:rsid w:val="000979BC"/>
    <w:rsid w:val="000A2692"/>
    <w:rsid w:val="000A4CB6"/>
    <w:rsid w:val="000A6347"/>
    <w:rsid w:val="000B054A"/>
    <w:rsid w:val="000B0D8E"/>
    <w:rsid w:val="000B13DC"/>
    <w:rsid w:val="000D1A58"/>
    <w:rsid w:val="000D3ACA"/>
    <w:rsid w:val="000D598A"/>
    <w:rsid w:val="000D73FA"/>
    <w:rsid w:val="000E3686"/>
    <w:rsid w:val="000F1143"/>
    <w:rsid w:val="000F3D3E"/>
    <w:rsid w:val="00100271"/>
    <w:rsid w:val="00105411"/>
    <w:rsid w:val="00106BAE"/>
    <w:rsid w:val="00110519"/>
    <w:rsid w:val="001222B5"/>
    <w:rsid w:val="00126BCF"/>
    <w:rsid w:val="001278A2"/>
    <w:rsid w:val="0013428C"/>
    <w:rsid w:val="001451CF"/>
    <w:rsid w:val="00152A83"/>
    <w:rsid w:val="001530E3"/>
    <w:rsid w:val="00154A31"/>
    <w:rsid w:val="001555A2"/>
    <w:rsid w:val="001614F1"/>
    <w:rsid w:val="00163CB8"/>
    <w:rsid w:val="00165DFB"/>
    <w:rsid w:val="00170F1E"/>
    <w:rsid w:val="00171774"/>
    <w:rsid w:val="00174C29"/>
    <w:rsid w:val="001862FE"/>
    <w:rsid w:val="001A052D"/>
    <w:rsid w:val="001A5F07"/>
    <w:rsid w:val="001B1EC8"/>
    <w:rsid w:val="001C2EFC"/>
    <w:rsid w:val="001D2CFE"/>
    <w:rsid w:val="001D55AB"/>
    <w:rsid w:val="001E2EA2"/>
    <w:rsid w:val="001E4D03"/>
    <w:rsid w:val="001E7AF7"/>
    <w:rsid w:val="001F15E4"/>
    <w:rsid w:val="00200465"/>
    <w:rsid w:val="002028A9"/>
    <w:rsid w:val="00207C7D"/>
    <w:rsid w:val="0021678B"/>
    <w:rsid w:val="00222445"/>
    <w:rsid w:val="00225791"/>
    <w:rsid w:val="002330F3"/>
    <w:rsid w:val="0024565E"/>
    <w:rsid w:val="0025039E"/>
    <w:rsid w:val="0025253A"/>
    <w:rsid w:val="002740DB"/>
    <w:rsid w:val="00277C0C"/>
    <w:rsid w:val="00281494"/>
    <w:rsid w:val="00295657"/>
    <w:rsid w:val="00296F72"/>
    <w:rsid w:val="002A4540"/>
    <w:rsid w:val="002A6279"/>
    <w:rsid w:val="002A64D4"/>
    <w:rsid w:val="002C22E8"/>
    <w:rsid w:val="002C3F9E"/>
    <w:rsid w:val="002D277C"/>
    <w:rsid w:val="002D4A41"/>
    <w:rsid w:val="002D7E11"/>
    <w:rsid w:val="002E33C2"/>
    <w:rsid w:val="002E7E3F"/>
    <w:rsid w:val="002F2563"/>
    <w:rsid w:val="002F33C3"/>
    <w:rsid w:val="002F6891"/>
    <w:rsid w:val="00304F86"/>
    <w:rsid w:val="00305FDA"/>
    <w:rsid w:val="00314A66"/>
    <w:rsid w:val="00315124"/>
    <w:rsid w:val="0032200A"/>
    <w:rsid w:val="003415F5"/>
    <w:rsid w:val="00343775"/>
    <w:rsid w:val="00343A43"/>
    <w:rsid w:val="00344F5E"/>
    <w:rsid w:val="0035002A"/>
    <w:rsid w:val="00353CBB"/>
    <w:rsid w:val="00356992"/>
    <w:rsid w:val="00361BEF"/>
    <w:rsid w:val="003710F4"/>
    <w:rsid w:val="00373AB7"/>
    <w:rsid w:val="003912E2"/>
    <w:rsid w:val="003A0B23"/>
    <w:rsid w:val="003A312D"/>
    <w:rsid w:val="003A3AE2"/>
    <w:rsid w:val="003A6608"/>
    <w:rsid w:val="003B2135"/>
    <w:rsid w:val="003B6E02"/>
    <w:rsid w:val="003C0667"/>
    <w:rsid w:val="003D55CB"/>
    <w:rsid w:val="003E0549"/>
    <w:rsid w:val="003F21A6"/>
    <w:rsid w:val="004025FB"/>
    <w:rsid w:val="00404BDC"/>
    <w:rsid w:val="004058E2"/>
    <w:rsid w:val="00405D55"/>
    <w:rsid w:val="00415850"/>
    <w:rsid w:val="00415D06"/>
    <w:rsid w:val="00434358"/>
    <w:rsid w:val="00442FD3"/>
    <w:rsid w:val="00444C56"/>
    <w:rsid w:val="00445B67"/>
    <w:rsid w:val="0045669D"/>
    <w:rsid w:val="004616A0"/>
    <w:rsid w:val="00461E8C"/>
    <w:rsid w:val="00465472"/>
    <w:rsid w:val="00466949"/>
    <w:rsid w:val="00467366"/>
    <w:rsid w:val="00467D0E"/>
    <w:rsid w:val="004727AB"/>
    <w:rsid w:val="0047558A"/>
    <w:rsid w:val="00475A6B"/>
    <w:rsid w:val="004762A3"/>
    <w:rsid w:val="00485C9B"/>
    <w:rsid w:val="004879FA"/>
    <w:rsid w:val="004927C2"/>
    <w:rsid w:val="004A733D"/>
    <w:rsid w:val="004B4FE3"/>
    <w:rsid w:val="004D1F8E"/>
    <w:rsid w:val="004D35CC"/>
    <w:rsid w:val="004D396F"/>
    <w:rsid w:val="004D3D02"/>
    <w:rsid w:val="004D7FD4"/>
    <w:rsid w:val="004E3B7E"/>
    <w:rsid w:val="004E6D52"/>
    <w:rsid w:val="004F0CEA"/>
    <w:rsid w:val="004F1E10"/>
    <w:rsid w:val="004F39E7"/>
    <w:rsid w:val="004F4EA9"/>
    <w:rsid w:val="00501C51"/>
    <w:rsid w:val="0050760E"/>
    <w:rsid w:val="00507FC4"/>
    <w:rsid w:val="00526D99"/>
    <w:rsid w:val="005300BF"/>
    <w:rsid w:val="0053028E"/>
    <w:rsid w:val="00532D51"/>
    <w:rsid w:val="00535352"/>
    <w:rsid w:val="00536E6E"/>
    <w:rsid w:val="00540568"/>
    <w:rsid w:val="0054291D"/>
    <w:rsid w:val="0054701E"/>
    <w:rsid w:val="00553334"/>
    <w:rsid w:val="0055359A"/>
    <w:rsid w:val="005628FB"/>
    <w:rsid w:val="00562A52"/>
    <w:rsid w:val="00563450"/>
    <w:rsid w:val="00564B67"/>
    <w:rsid w:val="00567EF5"/>
    <w:rsid w:val="0058071D"/>
    <w:rsid w:val="005906A3"/>
    <w:rsid w:val="0059448C"/>
    <w:rsid w:val="00594B16"/>
    <w:rsid w:val="00594FA4"/>
    <w:rsid w:val="0059701E"/>
    <w:rsid w:val="005A26F5"/>
    <w:rsid w:val="005A3667"/>
    <w:rsid w:val="005A5A25"/>
    <w:rsid w:val="005A7386"/>
    <w:rsid w:val="005B081F"/>
    <w:rsid w:val="005B41E7"/>
    <w:rsid w:val="005C2D85"/>
    <w:rsid w:val="005C3AE9"/>
    <w:rsid w:val="005C51BC"/>
    <w:rsid w:val="005D3550"/>
    <w:rsid w:val="005D5017"/>
    <w:rsid w:val="005D5480"/>
    <w:rsid w:val="005E4322"/>
    <w:rsid w:val="005E4847"/>
    <w:rsid w:val="005E4D1C"/>
    <w:rsid w:val="005E7D5C"/>
    <w:rsid w:val="005E7FA8"/>
    <w:rsid w:val="005F3C27"/>
    <w:rsid w:val="00602BA4"/>
    <w:rsid w:val="00606968"/>
    <w:rsid w:val="00607A21"/>
    <w:rsid w:val="006100FB"/>
    <w:rsid w:val="00610E6D"/>
    <w:rsid w:val="00612939"/>
    <w:rsid w:val="00621BF2"/>
    <w:rsid w:val="0062263A"/>
    <w:rsid w:val="00631348"/>
    <w:rsid w:val="00631F3B"/>
    <w:rsid w:val="006471A7"/>
    <w:rsid w:val="00650A2B"/>
    <w:rsid w:val="006531F3"/>
    <w:rsid w:val="00655352"/>
    <w:rsid w:val="00662BEA"/>
    <w:rsid w:val="006650C1"/>
    <w:rsid w:val="00681F54"/>
    <w:rsid w:val="00682CC8"/>
    <w:rsid w:val="006A14D2"/>
    <w:rsid w:val="006A3274"/>
    <w:rsid w:val="006A696F"/>
    <w:rsid w:val="006A7789"/>
    <w:rsid w:val="006B7199"/>
    <w:rsid w:val="006C4647"/>
    <w:rsid w:val="006C63DB"/>
    <w:rsid w:val="006F254A"/>
    <w:rsid w:val="00702983"/>
    <w:rsid w:val="00703EF4"/>
    <w:rsid w:val="00705EDA"/>
    <w:rsid w:val="0071212D"/>
    <w:rsid w:val="00712D77"/>
    <w:rsid w:val="00714768"/>
    <w:rsid w:val="00716032"/>
    <w:rsid w:val="007405BD"/>
    <w:rsid w:val="0074311E"/>
    <w:rsid w:val="007444E0"/>
    <w:rsid w:val="007520CE"/>
    <w:rsid w:val="00757CA8"/>
    <w:rsid w:val="00757EBD"/>
    <w:rsid w:val="007732A0"/>
    <w:rsid w:val="00774A92"/>
    <w:rsid w:val="007820BF"/>
    <w:rsid w:val="007840F3"/>
    <w:rsid w:val="0078774C"/>
    <w:rsid w:val="00790E68"/>
    <w:rsid w:val="00793A2C"/>
    <w:rsid w:val="007952AE"/>
    <w:rsid w:val="007A0339"/>
    <w:rsid w:val="007A5211"/>
    <w:rsid w:val="007A7EDF"/>
    <w:rsid w:val="007B0FA5"/>
    <w:rsid w:val="007C5058"/>
    <w:rsid w:val="007D0C10"/>
    <w:rsid w:val="007D651A"/>
    <w:rsid w:val="00801EEC"/>
    <w:rsid w:val="00806778"/>
    <w:rsid w:val="008110CE"/>
    <w:rsid w:val="00824857"/>
    <w:rsid w:val="008254C7"/>
    <w:rsid w:val="008326BA"/>
    <w:rsid w:val="008351B2"/>
    <w:rsid w:val="0083524A"/>
    <w:rsid w:val="00836C87"/>
    <w:rsid w:val="0083775E"/>
    <w:rsid w:val="00846C3F"/>
    <w:rsid w:val="00846E4F"/>
    <w:rsid w:val="0085280D"/>
    <w:rsid w:val="00852D5D"/>
    <w:rsid w:val="008600D4"/>
    <w:rsid w:val="00860EE4"/>
    <w:rsid w:val="00862774"/>
    <w:rsid w:val="00863FF7"/>
    <w:rsid w:val="008714B2"/>
    <w:rsid w:val="00873E1D"/>
    <w:rsid w:val="008749AF"/>
    <w:rsid w:val="00876083"/>
    <w:rsid w:val="00885EFE"/>
    <w:rsid w:val="00894340"/>
    <w:rsid w:val="008A7C37"/>
    <w:rsid w:val="008B0395"/>
    <w:rsid w:val="008B15C4"/>
    <w:rsid w:val="008B5FB3"/>
    <w:rsid w:val="008D6BEB"/>
    <w:rsid w:val="008E01A4"/>
    <w:rsid w:val="008E3221"/>
    <w:rsid w:val="008E45D9"/>
    <w:rsid w:val="008E50F9"/>
    <w:rsid w:val="008E6032"/>
    <w:rsid w:val="008E6A22"/>
    <w:rsid w:val="008F037F"/>
    <w:rsid w:val="008F1820"/>
    <w:rsid w:val="008F23BF"/>
    <w:rsid w:val="008F4AED"/>
    <w:rsid w:val="009033F6"/>
    <w:rsid w:val="009074E1"/>
    <w:rsid w:val="00920CFD"/>
    <w:rsid w:val="00922281"/>
    <w:rsid w:val="00934E71"/>
    <w:rsid w:val="009422CE"/>
    <w:rsid w:val="00945BE5"/>
    <w:rsid w:val="009502CA"/>
    <w:rsid w:val="009567F0"/>
    <w:rsid w:val="00956859"/>
    <w:rsid w:val="0096238C"/>
    <w:rsid w:val="00964632"/>
    <w:rsid w:val="009662A2"/>
    <w:rsid w:val="009734C6"/>
    <w:rsid w:val="009743F8"/>
    <w:rsid w:val="00977A64"/>
    <w:rsid w:val="009864E4"/>
    <w:rsid w:val="00994BC7"/>
    <w:rsid w:val="00995A2C"/>
    <w:rsid w:val="00996745"/>
    <w:rsid w:val="009A0260"/>
    <w:rsid w:val="009A65E2"/>
    <w:rsid w:val="009B11A7"/>
    <w:rsid w:val="009B33EA"/>
    <w:rsid w:val="009B3AE3"/>
    <w:rsid w:val="009B6F83"/>
    <w:rsid w:val="009C0082"/>
    <w:rsid w:val="009D05FF"/>
    <w:rsid w:val="009D0F8A"/>
    <w:rsid w:val="009E3514"/>
    <w:rsid w:val="009E5E54"/>
    <w:rsid w:val="009F04E3"/>
    <w:rsid w:val="009F347D"/>
    <w:rsid w:val="009F447F"/>
    <w:rsid w:val="009F494A"/>
    <w:rsid w:val="009F5BE1"/>
    <w:rsid w:val="00A10107"/>
    <w:rsid w:val="00A12D03"/>
    <w:rsid w:val="00A16D18"/>
    <w:rsid w:val="00A2086F"/>
    <w:rsid w:val="00A33D14"/>
    <w:rsid w:val="00A51408"/>
    <w:rsid w:val="00A569D2"/>
    <w:rsid w:val="00A57F49"/>
    <w:rsid w:val="00A662D5"/>
    <w:rsid w:val="00A66DAE"/>
    <w:rsid w:val="00A72984"/>
    <w:rsid w:val="00A74E4D"/>
    <w:rsid w:val="00A768C1"/>
    <w:rsid w:val="00AC5598"/>
    <w:rsid w:val="00AD5677"/>
    <w:rsid w:val="00AE189D"/>
    <w:rsid w:val="00AF0CF5"/>
    <w:rsid w:val="00B00F23"/>
    <w:rsid w:val="00B021E7"/>
    <w:rsid w:val="00B07512"/>
    <w:rsid w:val="00B143D8"/>
    <w:rsid w:val="00B210AB"/>
    <w:rsid w:val="00B24282"/>
    <w:rsid w:val="00B34CFA"/>
    <w:rsid w:val="00B36747"/>
    <w:rsid w:val="00B40783"/>
    <w:rsid w:val="00B43EF0"/>
    <w:rsid w:val="00B529CF"/>
    <w:rsid w:val="00B61710"/>
    <w:rsid w:val="00B639AE"/>
    <w:rsid w:val="00B657F2"/>
    <w:rsid w:val="00B67E39"/>
    <w:rsid w:val="00B72A0D"/>
    <w:rsid w:val="00B73283"/>
    <w:rsid w:val="00B747A9"/>
    <w:rsid w:val="00B75673"/>
    <w:rsid w:val="00B75735"/>
    <w:rsid w:val="00B80798"/>
    <w:rsid w:val="00B81A8D"/>
    <w:rsid w:val="00B875B2"/>
    <w:rsid w:val="00B91131"/>
    <w:rsid w:val="00B9151D"/>
    <w:rsid w:val="00BA0754"/>
    <w:rsid w:val="00BA1ECD"/>
    <w:rsid w:val="00BA25B1"/>
    <w:rsid w:val="00BA37A5"/>
    <w:rsid w:val="00BB0125"/>
    <w:rsid w:val="00BB3B09"/>
    <w:rsid w:val="00BB5E22"/>
    <w:rsid w:val="00BC0473"/>
    <w:rsid w:val="00BC452A"/>
    <w:rsid w:val="00BE17FD"/>
    <w:rsid w:val="00BF1579"/>
    <w:rsid w:val="00C01D7A"/>
    <w:rsid w:val="00C05AD5"/>
    <w:rsid w:val="00C072B4"/>
    <w:rsid w:val="00C102B2"/>
    <w:rsid w:val="00C112C6"/>
    <w:rsid w:val="00C1236C"/>
    <w:rsid w:val="00C1702D"/>
    <w:rsid w:val="00C17EEE"/>
    <w:rsid w:val="00C2116C"/>
    <w:rsid w:val="00C225E7"/>
    <w:rsid w:val="00C23D77"/>
    <w:rsid w:val="00C414B7"/>
    <w:rsid w:val="00C41864"/>
    <w:rsid w:val="00C463F7"/>
    <w:rsid w:val="00C46CAE"/>
    <w:rsid w:val="00C560E9"/>
    <w:rsid w:val="00C57317"/>
    <w:rsid w:val="00C717C3"/>
    <w:rsid w:val="00C742BC"/>
    <w:rsid w:val="00C76582"/>
    <w:rsid w:val="00C769DA"/>
    <w:rsid w:val="00C76D13"/>
    <w:rsid w:val="00C817F8"/>
    <w:rsid w:val="00C81C19"/>
    <w:rsid w:val="00C847CF"/>
    <w:rsid w:val="00C8666D"/>
    <w:rsid w:val="00C95ACB"/>
    <w:rsid w:val="00CB0253"/>
    <w:rsid w:val="00CB3DCE"/>
    <w:rsid w:val="00CC6D39"/>
    <w:rsid w:val="00CD09B3"/>
    <w:rsid w:val="00CD40DB"/>
    <w:rsid w:val="00CE032E"/>
    <w:rsid w:val="00CE0557"/>
    <w:rsid w:val="00CE45A1"/>
    <w:rsid w:val="00CE544C"/>
    <w:rsid w:val="00CE6452"/>
    <w:rsid w:val="00D01E04"/>
    <w:rsid w:val="00D203CE"/>
    <w:rsid w:val="00D34712"/>
    <w:rsid w:val="00D41790"/>
    <w:rsid w:val="00D4420F"/>
    <w:rsid w:val="00D53BD9"/>
    <w:rsid w:val="00D56A50"/>
    <w:rsid w:val="00D63156"/>
    <w:rsid w:val="00D6450C"/>
    <w:rsid w:val="00D66CB2"/>
    <w:rsid w:val="00D70BB8"/>
    <w:rsid w:val="00D7260A"/>
    <w:rsid w:val="00D84496"/>
    <w:rsid w:val="00D96BFE"/>
    <w:rsid w:val="00DA1A50"/>
    <w:rsid w:val="00DA31A4"/>
    <w:rsid w:val="00DA73A9"/>
    <w:rsid w:val="00DA788E"/>
    <w:rsid w:val="00DB0D3F"/>
    <w:rsid w:val="00DB140E"/>
    <w:rsid w:val="00DC6196"/>
    <w:rsid w:val="00DC67B5"/>
    <w:rsid w:val="00DC6ECD"/>
    <w:rsid w:val="00DD67E4"/>
    <w:rsid w:val="00DD6921"/>
    <w:rsid w:val="00E016C1"/>
    <w:rsid w:val="00E04AAC"/>
    <w:rsid w:val="00E07A4F"/>
    <w:rsid w:val="00E16EE5"/>
    <w:rsid w:val="00E30FD3"/>
    <w:rsid w:val="00E40512"/>
    <w:rsid w:val="00E413A4"/>
    <w:rsid w:val="00E41570"/>
    <w:rsid w:val="00E44756"/>
    <w:rsid w:val="00E4477A"/>
    <w:rsid w:val="00E454E0"/>
    <w:rsid w:val="00E51883"/>
    <w:rsid w:val="00E61276"/>
    <w:rsid w:val="00E618B5"/>
    <w:rsid w:val="00E63F2E"/>
    <w:rsid w:val="00E65EF7"/>
    <w:rsid w:val="00E6641A"/>
    <w:rsid w:val="00E66EB4"/>
    <w:rsid w:val="00E721F6"/>
    <w:rsid w:val="00E77935"/>
    <w:rsid w:val="00E805D9"/>
    <w:rsid w:val="00E849C7"/>
    <w:rsid w:val="00E84A0F"/>
    <w:rsid w:val="00E92C04"/>
    <w:rsid w:val="00E93CED"/>
    <w:rsid w:val="00EA2D82"/>
    <w:rsid w:val="00EB4134"/>
    <w:rsid w:val="00EC68E9"/>
    <w:rsid w:val="00ED1D2B"/>
    <w:rsid w:val="00ED1F1D"/>
    <w:rsid w:val="00ED335C"/>
    <w:rsid w:val="00EE27E9"/>
    <w:rsid w:val="00EE285A"/>
    <w:rsid w:val="00EE7DA1"/>
    <w:rsid w:val="00F0003A"/>
    <w:rsid w:val="00F028BE"/>
    <w:rsid w:val="00F06938"/>
    <w:rsid w:val="00F10CFA"/>
    <w:rsid w:val="00F1470C"/>
    <w:rsid w:val="00F2020A"/>
    <w:rsid w:val="00F20CE7"/>
    <w:rsid w:val="00F274DB"/>
    <w:rsid w:val="00F3015E"/>
    <w:rsid w:val="00F31943"/>
    <w:rsid w:val="00F44119"/>
    <w:rsid w:val="00F45890"/>
    <w:rsid w:val="00F47AD7"/>
    <w:rsid w:val="00F530BB"/>
    <w:rsid w:val="00F55DA9"/>
    <w:rsid w:val="00F621C2"/>
    <w:rsid w:val="00F639B9"/>
    <w:rsid w:val="00F6449A"/>
    <w:rsid w:val="00F66654"/>
    <w:rsid w:val="00F724CA"/>
    <w:rsid w:val="00F72B52"/>
    <w:rsid w:val="00F73005"/>
    <w:rsid w:val="00F81202"/>
    <w:rsid w:val="00F849AA"/>
    <w:rsid w:val="00F95426"/>
    <w:rsid w:val="00FA0B38"/>
    <w:rsid w:val="00FA122E"/>
    <w:rsid w:val="00FA577C"/>
    <w:rsid w:val="00FB03D6"/>
    <w:rsid w:val="00FB2E46"/>
    <w:rsid w:val="00FB63B9"/>
    <w:rsid w:val="00FB7006"/>
    <w:rsid w:val="00FC178A"/>
    <w:rsid w:val="00FC32C8"/>
    <w:rsid w:val="00FC3581"/>
    <w:rsid w:val="00FD0180"/>
    <w:rsid w:val="00FD1FB7"/>
    <w:rsid w:val="00FE3B5C"/>
    <w:rsid w:val="00FE55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C217"/>
  <w15:chartTrackingRefBased/>
  <w15:docId w15:val="{8C110607-311E-4543-8F50-A8023C94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58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C68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EC68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EC68E9"/>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EC68E9"/>
    <w:pPr>
      <w:keepNext/>
      <w:keepLines/>
      <w:tabs>
        <w:tab w:val="num" w:pos="864"/>
      </w:tabs>
      <w:spacing w:before="40" w:line="259" w:lineRule="auto"/>
      <w:ind w:left="864" w:hanging="864"/>
      <w:outlineLvl w:val="3"/>
    </w:pPr>
    <w:rPr>
      <w:rFonts w:asciiTheme="majorHAnsi" w:eastAsiaTheme="majorEastAsia" w:hAnsiTheme="majorHAnsi" w:cstheme="majorBidi"/>
      <w:i/>
      <w:iCs/>
      <w:color w:val="2E74B5" w:themeColor="accent1" w:themeShade="BF"/>
      <w:sz w:val="22"/>
      <w:szCs w:val="22"/>
      <w:lang w:val="en-US" w:eastAsia="ja-JP"/>
    </w:rPr>
  </w:style>
  <w:style w:type="paragraph" w:styleId="Nadpis5">
    <w:name w:val="heading 5"/>
    <w:basedOn w:val="Normlny"/>
    <w:next w:val="Normlny"/>
    <w:link w:val="Nadpis5Char"/>
    <w:uiPriority w:val="9"/>
    <w:qFormat/>
    <w:rsid w:val="0047558A"/>
    <w:pPr>
      <w:keepNext/>
      <w:spacing w:before="120"/>
      <w:jc w:val="center"/>
      <w:outlineLvl w:val="4"/>
    </w:pPr>
    <w:rPr>
      <w:sz w:val="32"/>
      <w:szCs w:val="32"/>
    </w:rPr>
  </w:style>
  <w:style w:type="paragraph" w:styleId="Nadpis6">
    <w:name w:val="heading 6"/>
    <w:basedOn w:val="Normlny"/>
    <w:next w:val="Normlny"/>
    <w:link w:val="Nadpis6Char"/>
    <w:uiPriority w:val="9"/>
    <w:semiHidden/>
    <w:unhideWhenUsed/>
    <w:qFormat/>
    <w:rsid w:val="00EC68E9"/>
    <w:pPr>
      <w:keepNext/>
      <w:keepLines/>
      <w:tabs>
        <w:tab w:val="num" w:pos="1152"/>
      </w:tabs>
      <w:spacing w:before="40" w:line="259" w:lineRule="auto"/>
      <w:ind w:left="1152" w:hanging="1152"/>
      <w:outlineLvl w:val="5"/>
    </w:pPr>
    <w:rPr>
      <w:rFonts w:asciiTheme="majorHAnsi" w:eastAsiaTheme="majorEastAsia" w:hAnsiTheme="majorHAnsi" w:cstheme="majorBidi"/>
      <w:color w:val="1F4D78" w:themeColor="accent1" w:themeShade="7F"/>
      <w:sz w:val="22"/>
      <w:szCs w:val="22"/>
      <w:lang w:val="en-US" w:eastAsia="ja-JP"/>
    </w:rPr>
  </w:style>
  <w:style w:type="paragraph" w:styleId="Nadpis7">
    <w:name w:val="heading 7"/>
    <w:basedOn w:val="Normlny"/>
    <w:next w:val="Normlny"/>
    <w:link w:val="Nadpis7Char"/>
    <w:uiPriority w:val="9"/>
    <w:semiHidden/>
    <w:unhideWhenUsed/>
    <w:qFormat/>
    <w:rsid w:val="00EC68E9"/>
    <w:pPr>
      <w:keepNext/>
      <w:keepLines/>
      <w:tabs>
        <w:tab w:val="num" w:pos="1296"/>
      </w:tab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lang w:val="en-US" w:eastAsia="ja-JP"/>
    </w:rPr>
  </w:style>
  <w:style w:type="paragraph" w:styleId="Nadpis8">
    <w:name w:val="heading 8"/>
    <w:basedOn w:val="Normlny"/>
    <w:next w:val="Normlny"/>
    <w:link w:val="Nadpis8Char"/>
    <w:uiPriority w:val="9"/>
    <w:semiHidden/>
    <w:unhideWhenUsed/>
    <w:qFormat/>
    <w:rsid w:val="00EC68E9"/>
    <w:pPr>
      <w:keepNext/>
      <w:keepLines/>
      <w:tabs>
        <w:tab w:val="num" w:pos="1440"/>
      </w:tabs>
      <w:spacing w:before="40" w:line="259" w:lineRule="auto"/>
      <w:ind w:left="1440" w:hanging="1440"/>
      <w:outlineLvl w:val="7"/>
    </w:pPr>
    <w:rPr>
      <w:rFonts w:asciiTheme="majorHAnsi" w:eastAsiaTheme="majorEastAsia" w:hAnsiTheme="majorHAnsi" w:cstheme="majorBidi"/>
      <w:color w:val="272727" w:themeColor="text1" w:themeTint="D8"/>
      <w:sz w:val="21"/>
      <w:szCs w:val="21"/>
      <w:lang w:val="en-US" w:eastAsia="ja-JP"/>
    </w:rPr>
  </w:style>
  <w:style w:type="paragraph" w:styleId="Nadpis9">
    <w:name w:val="heading 9"/>
    <w:basedOn w:val="Normlny"/>
    <w:next w:val="Normlny"/>
    <w:link w:val="Nadpis9Char"/>
    <w:uiPriority w:val="9"/>
    <w:semiHidden/>
    <w:unhideWhenUsed/>
    <w:qFormat/>
    <w:rsid w:val="00EC68E9"/>
    <w:pPr>
      <w:keepNext/>
      <w:keepLines/>
      <w:tabs>
        <w:tab w:val="num" w:pos="1584"/>
      </w:tab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558A"/>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558A"/>
    <w:rPr>
      <w:rFonts w:cs="Times New Roman"/>
      <w:b/>
    </w:rPr>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47558A"/>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47558A"/>
    <w:rPr>
      <w:rFonts w:ascii="Times New Roman" w:eastAsia="Times New Roman" w:hAnsi="Times New Roman" w:cs="Times New Roman"/>
      <w:sz w:val="24"/>
      <w:szCs w:val="24"/>
      <w:lang w:eastAsia="sk-SK"/>
    </w:rPr>
  </w:style>
  <w:style w:type="paragraph" w:customStyle="1" w:styleId="Odsek">
    <w:name w:val="Odsek"/>
    <w:basedOn w:val="Normlny"/>
    <w:rsid w:val="0047558A"/>
    <w:pPr>
      <w:spacing w:before="120"/>
      <w:ind w:left="510" w:hanging="510"/>
      <w:jc w:val="both"/>
    </w:pPr>
    <w:rPr>
      <w:kern w:val="16"/>
      <w:szCs w:val="20"/>
      <w:lang w:eastAsia="cs-CZ"/>
    </w:rPr>
  </w:style>
  <w:style w:type="character" w:styleId="Odkaznakomentr">
    <w:name w:val="annotation reference"/>
    <w:basedOn w:val="Predvolenpsmoodseku"/>
    <w:uiPriority w:val="99"/>
    <w:unhideWhenUsed/>
    <w:rsid w:val="0047558A"/>
    <w:rPr>
      <w:sz w:val="16"/>
      <w:szCs w:val="16"/>
    </w:rPr>
  </w:style>
  <w:style w:type="paragraph" w:styleId="Textkomentra">
    <w:name w:val="annotation text"/>
    <w:basedOn w:val="Normlny"/>
    <w:link w:val="TextkomentraChar"/>
    <w:uiPriority w:val="99"/>
    <w:unhideWhenUsed/>
    <w:rsid w:val="0047558A"/>
    <w:rPr>
      <w:sz w:val="20"/>
      <w:szCs w:val="20"/>
    </w:rPr>
  </w:style>
  <w:style w:type="character" w:customStyle="1" w:styleId="TextkomentraChar">
    <w:name w:val="Text komentára Char"/>
    <w:basedOn w:val="Predvolenpsmoodseku"/>
    <w:link w:val="Textkomentra"/>
    <w:uiPriority w:val="99"/>
    <w:rsid w:val="0047558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755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58A"/>
    <w:rPr>
      <w:rFonts w:ascii="Segoe UI" w:eastAsia="Times New Roman" w:hAnsi="Segoe UI" w:cs="Segoe UI"/>
      <w:sz w:val="18"/>
      <w:szCs w:val="18"/>
      <w:lang w:eastAsia="sk-SK"/>
    </w:rPr>
  </w:style>
  <w:style w:type="character" w:styleId="Hypertextovprepojenie">
    <w:name w:val="Hyperlink"/>
    <w:uiPriority w:val="99"/>
    <w:rsid w:val="0047558A"/>
    <w:rPr>
      <w:color w:val="0000FF"/>
      <w:u w:val="single"/>
    </w:rPr>
  </w:style>
  <w:style w:type="paragraph" w:customStyle="1" w:styleId="Default">
    <w:name w:val="Default"/>
    <w:rsid w:val="0047558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l17">
    <w:name w:val="l17"/>
    <w:basedOn w:val="Normlny"/>
    <w:rsid w:val="00703EF4"/>
    <w:pPr>
      <w:jc w:val="both"/>
    </w:pPr>
  </w:style>
  <w:style w:type="paragraph" w:styleId="Predmetkomentra">
    <w:name w:val="annotation subject"/>
    <w:basedOn w:val="Textkomentra"/>
    <w:next w:val="Textkomentra"/>
    <w:link w:val="PredmetkomentraChar"/>
    <w:uiPriority w:val="99"/>
    <w:semiHidden/>
    <w:unhideWhenUsed/>
    <w:rsid w:val="00703EF4"/>
    <w:rPr>
      <w:b/>
      <w:bCs/>
    </w:rPr>
  </w:style>
  <w:style w:type="character" w:customStyle="1" w:styleId="PredmetkomentraChar">
    <w:name w:val="Predmet komentára Char"/>
    <w:basedOn w:val="TextkomentraChar"/>
    <w:link w:val="Predmetkomentra"/>
    <w:uiPriority w:val="99"/>
    <w:semiHidden/>
    <w:rsid w:val="00703EF4"/>
    <w:rPr>
      <w:rFonts w:ascii="Times New Roman" w:eastAsia="Times New Roman" w:hAnsi="Times New Roman" w:cs="Times New Roman"/>
      <w:b/>
      <w:bCs/>
      <w:sz w:val="20"/>
      <w:szCs w:val="20"/>
      <w:lang w:eastAsia="sk-SK"/>
    </w:rPr>
  </w:style>
  <w:style w:type="table" w:customStyle="1" w:styleId="Mriekatabuky1">
    <w:name w:val="Mriežka tabuľky1"/>
    <w:basedOn w:val="Normlnatabuka"/>
    <w:next w:val="Mriekatabuky"/>
    <w:uiPriority w:val="39"/>
    <w:rsid w:val="000160AC"/>
    <w:pPr>
      <w:spacing w:after="0" w:line="240" w:lineRule="auto"/>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
    <w:basedOn w:val="Predvolenpsmoodseku"/>
    <w:rsid w:val="000160AC"/>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0160AC"/>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0160AC"/>
    <w:rPr>
      <w:rFonts w:ascii="Arial" w:eastAsia="Arial" w:hAnsi="Arial" w:cs="Arial"/>
      <w:b/>
      <w:bCs/>
      <w:sz w:val="20"/>
      <w:szCs w:val="20"/>
      <w:shd w:val="clear" w:color="auto" w:fill="FFFFFF"/>
    </w:rPr>
  </w:style>
  <w:style w:type="paragraph" w:customStyle="1" w:styleId="Nzovtabuky0">
    <w:name w:val="Názov tabuľky"/>
    <w:basedOn w:val="Normlny"/>
    <w:link w:val="Nzovtabuky"/>
    <w:rsid w:val="000160AC"/>
    <w:pPr>
      <w:widowControl w:val="0"/>
      <w:shd w:val="clear" w:color="auto" w:fill="FFFFFF"/>
      <w:spacing w:line="0" w:lineRule="atLeast"/>
    </w:pPr>
    <w:rPr>
      <w:rFonts w:ascii="Arial" w:eastAsia="Arial" w:hAnsi="Arial" w:cs="Arial"/>
      <w:b/>
      <w:bCs/>
      <w:sz w:val="20"/>
      <w:szCs w:val="20"/>
      <w:lang w:eastAsia="en-US"/>
    </w:rPr>
  </w:style>
  <w:style w:type="table" w:styleId="Mriekatabuky">
    <w:name w:val="Table Grid"/>
    <w:basedOn w:val="Normlnatabuka"/>
    <w:uiPriority w:val="39"/>
    <w:rsid w:val="0001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EC68E9"/>
    <w:rPr>
      <w:rFonts w:asciiTheme="majorHAnsi" w:eastAsiaTheme="majorEastAsia" w:hAnsiTheme="majorHAnsi" w:cstheme="majorBidi"/>
      <w:color w:val="2E74B5" w:themeColor="accent1" w:themeShade="BF"/>
      <w:sz w:val="32"/>
      <w:szCs w:val="32"/>
      <w:lang w:eastAsia="sk-SK"/>
    </w:rPr>
  </w:style>
  <w:style w:type="character" w:customStyle="1" w:styleId="Nadpis2Char">
    <w:name w:val="Nadpis 2 Char"/>
    <w:basedOn w:val="Predvolenpsmoodseku"/>
    <w:link w:val="Nadpis2"/>
    <w:uiPriority w:val="9"/>
    <w:semiHidden/>
    <w:rsid w:val="00EC68E9"/>
    <w:rPr>
      <w:rFonts w:asciiTheme="majorHAnsi" w:eastAsiaTheme="majorEastAsia" w:hAnsiTheme="majorHAnsi" w:cstheme="majorBidi"/>
      <w:color w:val="2E74B5" w:themeColor="accent1" w:themeShade="BF"/>
      <w:sz w:val="26"/>
      <w:szCs w:val="26"/>
      <w:lang w:eastAsia="sk-SK"/>
    </w:rPr>
  </w:style>
  <w:style w:type="character" w:customStyle="1" w:styleId="Nadpis3Char">
    <w:name w:val="Nadpis 3 Char"/>
    <w:basedOn w:val="Predvolenpsmoodseku"/>
    <w:link w:val="Nadpis3"/>
    <w:uiPriority w:val="9"/>
    <w:semiHidden/>
    <w:rsid w:val="00EC68E9"/>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
    <w:semiHidden/>
    <w:rsid w:val="00EC68E9"/>
    <w:rPr>
      <w:rFonts w:asciiTheme="majorHAnsi" w:eastAsiaTheme="majorEastAsia" w:hAnsiTheme="majorHAnsi" w:cstheme="majorBidi"/>
      <w:i/>
      <w:iCs/>
      <w:color w:val="2E74B5" w:themeColor="accent1" w:themeShade="BF"/>
      <w:lang w:val="en-US" w:eastAsia="ja-JP"/>
    </w:rPr>
  </w:style>
  <w:style w:type="character" w:customStyle="1" w:styleId="Nadpis6Char">
    <w:name w:val="Nadpis 6 Char"/>
    <w:basedOn w:val="Predvolenpsmoodseku"/>
    <w:link w:val="Nadpis6"/>
    <w:uiPriority w:val="9"/>
    <w:semiHidden/>
    <w:rsid w:val="00EC68E9"/>
    <w:rPr>
      <w:rFonts w:asciiTheme="majorHAnsi" w:eastAsiaTheme="majorEastAsia" w:hAnsiTheme="majorHAnsi" w:cstheme="majorBidi"/>
      <w:color w:val="1F4D78" w:themeColor="accent1" w:themeShade="7F"/>
      <w:lang w:val="en-US" w:eastAsia="ja-JP"/>
    </w:rPr>
  </w:style>
  <w:style w:type="character" w:customStyle="1" w:styleId="Nadpis7Char">
    <w:name w:val="Nadpis 7 Char"/>
    <w:basedOn w:val="Predvolenpsmoodseku"/>
    <w:link w:val="Nadpis7"/>
    <w:uiPriority w:val="9"/>
    <w:semiHidden/>
    <w:rsid w:val="00EC68E9"/>
    <w:rPr>
      <w:rFonts w:asciiTheme="majorHAnsi" w:eastAsiaTheme="majorEastAsia" w:hAnsiTheme="majorHAnsi" w:cstheme="majorBidi"/>
      <w:i/>
      <w:iCs/>
      <w:color w:val="1F4D78" w:themeColor="accent1" w:themeShade="7F"/>
      <w:lang w:val="en-US" w:eastAsia="ja-JP"/>
    </w:rPr>
  </w:style>
  <w:style w:type="character" w:customStyle="1" w:styleId="Nadpis8Char">
    <w:name w:val="Nadpis 8 Char"/>
    <w:basedOn w:val="Predvolenpsmoodseku"/>
    <w:link w:val="Nadpis8"/>
    <w:uiPriority w:val="9"/>
    <w:semiHidden/>
    <w:rsid w:val="00EC68E9"/>
    <w:rPr>
      <w:rFonts w:asciiTheme="majorHAnsi" w:eastAsiaTheme="majorEastAsia" w:hAnsiTheme="majorHAnsi" w:cstheme="majorBidi"/>
      <w:color w:val="272727" w:themeColor="text1" w:themeTint="D8"/>
      <w:sz w:val="21"/>
      <w:szCs w:val="21"/>
      <w:lang w:val="en-US" w:eastAsia="ja-JP"/>
    </w:rPr>
  </w:style>
  <w:style w:type="character" w:customStyle="1" w:styleId="Nadpis9Char">
    <w:name w:val="Nadpis 9 Char"/>
    <w:basedOn w:val="Predvolenpsmoodseku"/>
    <w:link w:val="Nadpis9"/>
    <w:uiPriority w:val="9"/>
    <w:semiHidden/>
    <w:rsid w:val="00EC68E9"/>
    <w:rPr>
      <w:rFonts w:asciiTheme="majorHAnsi" w:eastAsiaTheme="majorEastAsia" w:hAnsiTheme="majorHAnsi" w:cstheme="majorBidi"/>
      <w:i/>
      <w:iCs/>
      <w:color w:val="272727" w:themeColor="text1" w:themeTint="D8"/>
      <w:sz w:val="21"/>
      <w:szCs w:val="21"/>
      <w:lang w:val="en-US" w:eastAsia="ja-JP"/>
    </w:rPr>
  </w:style>
  <w:style w:type="paragraph" w:styleId="Revzia">
    <w:name w:val="Revision"/>
    <w:hidden/>
    <w:uiPriority w:val="99"/>
    <w:semiHidden/>
    <w:rsid w:val="00DC67B5"/>
    <w:pPr>
      <w:spacing w:after="0"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F2020A"/>
    <w:pPr>
      <w:spacing w:after="0" w:line="240" w:lineRule="auto"/>
    </w:pPr>
    <w:rPr>
      <w:rFonts w:ascii="Calibri" w:eastAsia="Calibri" w:hAnsi="Calibri" w:cs="Times New Roman"/>
    </w:rPr>
  </w:style>
  <w:style w:type="paragraph" w:styleId="Zkladntext">
    <w:name w:val="Body Text"/>
    <w:basedOn w:val="Normlny"/>
    <w:link w:val="ZkladntextChar"/>
    <w:uiPriority w:val="99"/>
    <w:semiHidden/>
    <w:rsid w:val="00535352"/>
    <w:pPr>
      <w:jc w:val="both"/>
    </w:pPr>
    <w:rPr>
      <w:rFonts w:ascii="Arial" w:hAnsi="Arial"/>
      <w:szCs w:val="20"/>
      <w:lang w:val="cs-CZ" w:eastAsia="x-none"/>
    </w:rPr>
  </w:style>
  <w:style w:type="character" w:customStyle="1" w:styleId="ZkladntextChar">
    <w:name w:val="Základný text Char"/>
    <w:basedOn w:val="Predvolenpsmoodseku"/>
    <w:link w:val="Zkladntext"/>
    <w:uiPriority w:val="99"/>
    <w:semiHidden/>
    <w:rsid w:val="00535352"/>
    <w:rPr>
      <w:rFonts w:ascii="Arial" w:eastAsia="Times New Roman" w:hAnsi="Arial" w:cs="Times New Roman"/>
      <w:sz w:val="24"/>
      <w:szCs w:val="20"/>
      <w:lang w:val="cs-CZ" w:eastAsia="x-none"/>
    </w:rPr>
  </w:style>
  <w:style w:type="paragraph" w:customStyle="1" w:styleId="MLNadpislnku">
    <w:name w:val="ML Nadpis článku"/>
    <w:basedOn w:val="Normlny"/>
    <w:qFormat/>
    <w:rsid w:val="00681F54"/>
    <w:pPr>
      <w:keepNext/>
      <w:numPr>
        <w:numId w:val="60"/>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681F54"/>
    <w:pPr>
      <w:numPr>
        <w:ilvl w:val="1"/>
        <w:numId w:val="60"/>
      </w:numPr>
      <w:spacing w:after="120" w:line="280" w:lineRule="atLeast"/>
      <w:jc w:val="both"/>
    </w:pPr>
    <w:rPr>
      <w:rFonts w:asciiTheme="minorHAnsi" w:hAnsiTheme="minorHAnsi" w:cstheme="minorHAnsi"/>
      <w:sz w:val="22"/>
      <w:szCs w:val="22"/>
      <w:lang w:eastAsia="cs-CZ"/>
    </w:rPr>
  </w:style>
  <w:style w:type="paragraph" w:styleId="Hlavika">
    <w:name w:val="header"/>
    <w:basedOn w:val="Normlny"/>
    <w:link w:val="HlavikaChar"/>
    <w:uiPriority w:val="99"/>
    <w:unhideWhenUsed/>
    <w:rsid w:val="00002DE9"/>
    <w:pPr>
      <w:tabs>
        <w:tab w:val="center" w:pos="4536"/>
        <w:tab w:val="right" w:pos="9072"/>
      </w:tabs>
    </w:pPr>
  </w:style>
  <w:style w:type="character" w:customStyle="1" w:styleId="HlavikaChar">
    <w:name w:val="Hlavička Char"/>
    <w:basedOn w:val="Predvolenpsmoodseku"/>
    <w:link w:val="Hlavika"/>
    <w:uiPriority w:val="99"/>
    <w:rsid w:val="00002DE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02DE9"/>
    <w:pPr>
      <w:tabs>
        <w:tab w:val="center" w:pos="4536"/>
        <w:tab w:val="right" w:pos="9072"/>
      </w:tabs>
    </w:pPr>
  </w:style>
  <w:style w:type="character" w:customStyle="1" w:styleId="PtaChar">
    <w:name w:val="Päta Char"/>
    <w:basedOn w:val="Predvolenpsmoodseku"/>
    <w:link w:val="Pta"/>
    <w:uiPriority w:val="99"/>
    <w:rsid w:val="00002DE9"/>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33">
      <w:bodyDiv w:val="1"/>
      <w:marLeft w:val="0"/>
      <w:marRight w:val="0"/>
      <w:marTop w:val="0"/>
      <w:marBottom w:val="0"/>
      <w:divBdr>
        <w:top w:val="none" w:sz="0" w:space="0" w:color="auto"/>
        <w:left w:val="none" w:sz="0" w:space="0" w:color="auto"/>
        <w:bottom w:val="none" w:sz="0" w:space="0" w:color="auto"/>
        <w:right w:val="none" w:sz="0" w:space="0" w:color="auto"/>
      </w:divBdr>
    </w:div>
    <w:div w:id="543911681">
      <w:bodyDiv w:val="1"/>
      <w:marLeft w:val="0"/>
      <w:marRight w:val="0"/>
      <w:marTop w:val="0"/>
      <w:marBottom w:val="0"/>
      <w:divBdr>
        <w:top w:val="none" w:sz="0" w:space="0" w:color="auto"/>
        <w:left w:val="none" w:sz="0" w:space="0" w:color="auto"/>
        <w:bottom w:val="none" w:sz="0" w:space="0" w:color="auto"/>
        <w:right w:val="none" w:sz="0" w:space="0" w:color="auto"/>
      </w:divBdr>
    </w:div>
    <w:div w:id="649754315">
      <w:bodyDiv w:val="1"/>
      <w:marLeft w:val="0"/>
      <w:marRight w:val="0"/>
      <w:marTop w:val="0"/>
      <w:marBottom w:val="0"/>
      <w:divBdr>
        <w:top w:val="none" w:sz="0" w:space="0" w:color="auto"/>
        <w:left w:val="none" w:sz="0" w:space="0" w:color="auto"/>
        <w:bottom w:val="none" w:sz="0" w:space="0" w:color="auto"/>
        <w:right w:val="none" w:sz="0" w:space="0" w:color="auto"/>
      </w:divBdr>
    </w:div>
    <w:div w:id="20486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kb@vszp.sk"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fakturyPC@vszp.sk"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C@vszp.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2079c089d04d5aba88dcfff148aa35 xmlns="f1336c87-57b5-4038-a918-6cd0ee6c8c80">
      <Terms xmlns="http://schemas.microsoft.com/office/infopath/2007/PartnerControls"/>
    </ec2079c089d04d5aba88dcfff148aa35>
    <TaxCatchAll xmlns="f1336c87-57b5-4038-a918-6cd0ee6c8c80"/>
  </documentManagement>
</p:properties>
</file>

<file path=customXml/item3.xml><?xml version="1.0" encoding="utf-8"?>
<ct:contentTypeSchema xmlns:ct="http://schemas.microsoft.com/office/2006/metadata/contentType" xmlns:ma="http://schemas.microsoft.com/office/2006/metadata/properties/metaAttributes" ct:_="" ma:_="" ma:contentTypeName="DokumentLokality" ma:contentTypeID="0x01010054D211BF7A556F4FBC255E5519CBA5E800FD8F4E08B437AF4393E725B732E0AB26" ma:contentTypeVersion="2" ma:contentTypeDescription="" ma:contentTypeScope="" ma:versionID="e436ec3516c0b14899eb4fbf814b6680">
  <xsd:schema xmlns:xsd="http://www.w3.org/2001/XMLSchema" xmlns:xs="http://www.w3.org/2001/XMLSchema" xmlns:p="http://schemas.microsoft.com/office/2006/metadata/properties" xmlns:ns2="f1336c87-57b5-4038-a918-6cd0ee6c8c80" targetNamespace="http://schemas.microsoft.com/office/2006/metadata/properties" ma:root="true" ma:fieldsID="18d5509153160a0b3259559b74e68d82" ns2:_="">
    <xsd:import namespace="f1336c87-57b5-4038-a918-6cd0ee6c8c80"/>
    <xsd:element name="properties">
      <xsd:complexType>
        <xsd:sequence>
          <xsd:element name="documentManagement">
            <xsd:complexType>
              <xsd:all>
                <xsd:element ref="ns2:ec2079c089d04d5aba88dcfff148aa3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36c87-57b5-4038-a918-6cd0ee6c8c80" elementFormDefault="qualified">
    <xsd:import namespace="http://schemas.microsoft.com/office/2006/documentManagement/types"/>
    <xsd:import namespace="http://schemas.microsoft.com/office/infopath/2007/PartnerControls"/>
    <xsd:element name="ec2079c089d04d5aba88dcfff148aa35" ma:index="8" nillable="true" ma:taxonomy="true" ma:internalName="ec2079c089d04d5aba88dcfff148aa35" ma:taxonomyFieldName="DruhDokumentu" ma:displayName="DruhDokumentu" ma:default="" ma:fieldId="{ec2079c0-89d0-4d5a-ba88-dcfff148aa35}" ma:sspId="cc435e46-8b91-48e5-b0ea-ef2fb64a3b07" ma:termSetId="54947f5b-55b4-49ae-8114-8d39e0383a0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0d4f06e-6a56-4041-a4e0-241642f4fe9f}" ma:internalName="TaxCatchAll" ma:showField="CatchAllData" ma:web="f1336c87-57b5-4038-a918-6cd0ee6c8c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d4f06e-6a56-4041-a4e0-241642f4fe9f}" ma:internalName="TaxCatchAllLabel" ma:readOnly="true" ma:showField="CatchAllDataLabel" ma:web="f1336c87-57b5-4038-a918-6cd0ee6c8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DC92-87B2-48C1-9675-47F82FC8C569}">
  <ds:schemaRefs>
    <ds:schemaRef ds:uri="http://schemas.microsoft.com/sharepoint/v3/contenttype/forms"/>
  </ds:schemaRefs>
</ds:datastoreItem>
</file>

<file path=customXml/itemProps2.xml><?xml version="1.0" encoding="utf-8"?>
<ds:datastoreItem xmlns:ds="http://schemas.openxmlformats.org/officeDocument/2006/customXml" ds:itemID="{205930EB-118E-42C3-AC67-96630F615110}">
  <ds:schemaRefs>
    <ds:schemaRef ds:uri="http://schemas.microsoft.com/office/2006/metadata/properties"/>
    <ds:schemaRef ds:uri="http://schemas.microsoft.com/office/infopath/2007/PartnerControls"/>
    <ds:schemaRef ds:uri="f1336c87-57b5-4038-a918-6cd0ee6c8c80"/>
  </ds:schemaRefs>
</ds:datastoreItem>
</file>

<file path=customXml/itemProps3.xml><?xml version="1.0" encoding="utf-8"?>
<ds:datastoreItem xmlns:ds="http://schemas.openxmlformats.org/officeDocument/2006/customXml" ds:itemID="{88D88767-1784-465A-8318-5AA84509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36c87-57b5-4038-a918-6cd0ee6c8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B754E-9CC2-4F08-8740-0F149CF0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12340</Words>
  <Characters>70341</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82516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Krnáčová Daniela, Mgr.</cp:lastModifiedBy>
  <cp:revision>2</cp:revision>
  <cp:lastPrinted>2022-03-03T13:50:00Z</cp:lastPrinted>
  <dcterms:created xsi:type="dcterms:W3CDTF">2023-03-20T13:08:00Z</dcterms:created>
  <dcterms:modified xsi:type="dcterms:W3CDTF">2023-03-20T13:08:00Z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0x01010054D211BF7A556F4FBC255E5519CBA5E800FD8F4E08B437AF4393E725B732E0AB26</vt:lpwstr>
  </property>
  <property fmtid="{D5CDD505-2E9C-101B-9397-08002B2CF9AE}" pid="3" name="DruhDokumentu">
    <vt:lpwstr/>
  </property>
</Properties>
</file>