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F05CA" w14:textId="77777777" w:rsidR="0082305D" w:rsidRPr="00D15A06" w:rsidRDefault="0082305D" w:rsidP="0082305D">
      <w:pPr>
        <w:pStyle w:val="Zkladntext3"/>
        <w:tabs>
          <w:tab w:val="left" w:pos="993"/>
        </w:tabs>
        <w:rPr>
          <w:rFonts w:asciiTheme="majorHAnsi" w:hAnsiTheme="majorHAnsi" w:cstheme="majorHAnsi"/>
          <w:noProof w:val="0"/>
          <w:color w:val="auto"/>
          <w:sz w:val="22"/>
          <w:szCs w:val="22"/>
        </w:rPr>
      </w:pPr>
    </w:p>
    <w:p w14:paraId="74DE13BC" w14:textId="7E9943CB" w:rsidR="0082305D" w:rsidRPr="00D15A06" w:rsidRDefault="0082305D" w:rsidP="0082305D">
      <w:pPr>
        <w:pStyle w:val="Zkladntext3"/>
        <w:rPr>
          <w:rFonts w:asciiTheme="majorHAnsi" w:hAnsiTheme="majorHAnsi" w:cstheme="majorHAnsi"/>
          <w:noProof w:val="0"/>
          <w:color w:val="auto"/>
          <w:sz w:val="22"/>
          <w:szCs w:val="22"/>
        </w:rPr>
      </w:pPr>
    </w:p>
    <w:p w14:paraId="73C47218"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Tatranská mliekareň a.s.</w:t>
      </w:r>
    </w:p>
    <w:p w14:paraId="525A094A" w14:textId="77777777" w:rsidR="00CE7EA2" w:rsidRPr="00CE7EA2" w:rsidRDefault="00CE7EA2" w:rsidP="00CE7EA2">
      <w:pPr>
        <w:jc w:val="center"/>
        <w:rPr>
          <w:rFonts w:asciiTheme="majorHAnsi" w:hAnsiTheme="majorHAnsi" w:cstheme="majorHAnsi"/>
          <w:b/>
          <w:sz w:val="24"/>
          <w:szCs w:val="24"/>
        </w:rPr>
      </w:pPr>
      <w:r w:rsidRPr="00CE7EA2">
        <w:rPr>
          <w:rFonts w:asciiTheme="majorHAnsi" w:hAnsiTheme="majorHAnsi" w:cstheme="majorHAnsi"/>
          <w:b/>
          <w:sz w:val="24"/>
          <w:szCs w:val="24"/>
        </w:rPr>
        <w:t>Nad traťou 26, 060 01 Kežmarok</w:t>
      </w:r>
    </w:p>
    <w:p w14:paraId="71600D04" w14:textId="63233E69" w:rsidR="00D15A06" w:rsidRDefault="00CE7EA2" w:rsidP="00CE7EA2">
      <w:pPr>
        <w:jc w:val="center"/>
        <w:rPr>
          <w:rFonts w:asciiTheme="majorHAnsi" w:hAnsiTheme="majorHAnsi" w:cstheme="majorHAnsi"/>
          <w:sz w:val="22"/>
          <w:szCs w:val="22"/>
        </w:rPr>
      </w:pPr>
      <w:r w:rsidRPr="00CE7EA2">
        <w:rPr>
          <w:rFonts w:asciiTheme="majorHAnsi" w:hAnsiTheme="majorHAnsi" w:cstheme="majorHAnsi"/>
          <w:b/>
          <w:sz w:val="24"/>
          <w:szCs w:val="24"/>
        </w:rPr>
        <w:t>IČO: 31 654 363</w:t>
      </w:r>
    </w:p>
    <w:p w14:paraId="357ADA0A" w14:textId="77777777" w:rsidR="00CE3C4D" w:rsidRPr="00D15A06" w:rsidRDefault="00CE3C4D" w:rsidP="007820F4">
      <w:pPr>
        <w:rPr>
          <w:rFonts w:asciiTheme="majorHAnsi" w:hAnsiTheme="majorHAnsi" w:cstheme="majorHAnsi"/>
          <w:sz w:val="22"/>
          <w:szCs w:val="22"/>
        </w:rPr>
      </w:pPr>
    </w:p>
    <w:p w14:paraId="67BEB7AB" w14:textId="7E7D082D" w:rsidR="007820F4" w:rsidRPr="00D15A06" w:rsidRDefault="007820F4" w:rsidP="007820F4">
      <w:pPr>
        <w:jc w:val="both"/>
        <w:rPr>
          <w:rFonts w:asciiTheme="majorHAnsi" w:hAnsiTheme="majorHAnsi" w:cstheme="majorHAnsi"/>
          <w:sz w:val="22"/>
          <w:szCs w:val="22"/>
        </w:rPr>
      </w:pPr>
      <w:r w:rsidRPr="00D15A06">
        <w:rPr>
          <w:rFonts w:asciiTheme="majorHAnsi" w:hAnsiTheme="majorHAnsi" w:cstheme="majorHAnsi"/>
          <w:sz w:val="22"/>
          <w:szCs w:val="22"/>
        </w:rPr>
        <w:t>Obstarávateľ pri obstarávaní postupuje v súlade s Usmernením Pôdohospodárskej platobnej agentúry č. 8/2017 v aktuálnom znení k obstarávaniu tovarov, stavebných prác a služieb financovaných z PRV SR 2014 – 2020 (ďalej aj „Usmernenie“). Pôdohospodárska platobná agentúra vydala Usmernenie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10A01127" w14:textId="77777777" w:rsidR="007820F4" w:rsidRPr="00D15A06" w:rsidRDefault="007820F4" w:rsidP="0082305D">
      <w:pPr>
        <w:jc w:val="center"/>
        <w:rPr>
          <w:rFonts w:asciiTheme="majorHAnsi" w:hAnsiTheme="majorHAnsi" w:cstheme="majorHAnsi"/>
          <w:sz w:val="22"/>
          <w:szCs w:val="22"/>
        </w:rPr>
      </w:pPr>
    </w:p>
    <w:p w14:paraId="46A972BA" w14:textId="2572D171" w:rsidR="0082305D" w:rsidRPr="00D15A06" w:rsidRDefault="0082305D" w:rsidP="00CD7321">
      <w:pPr>
        <w:pStyle w:val="Zkladntext3"/>
        <w:jc w:val="left"/>
        <w:rPr>
          <w:rFonts w:asciiTheme="majorHAnsi" w:hAnsiTheme="majorHAnsi" w:cstheme="majorHAnsi"/>
          <w:noProof w:val="0"/>
          <w:color w:val="auto"/>
          <w:sz w:val="22"/>
          <w:szCs w:val="22"/>
        </w:rPr>
      </w:pPr>
    </w:p>
    <w:p w14:paraId="40D9A2EF" w14:textId="784C7E37" w:rsidR="00CD7321" w:rsidRPr="00D15A06" w:rsidRDefault="00CD7321" w:rsidP="00CD7321">
      <w:pPr>
        <w:pStyle w:val="Zkladntext3"/>
        <w:jc w:val="left"/>
        <w:rPr>
          <w:rFonts w:asciiTheme="majorHAnsi" w:hAnsiTheme="majorHAnsi" w:cstheme="majorHAnsi"/>
          <w:noProof w:val="0"/>
          <w:color w:val="auto"/>
          <w:sz w:val="22"/>
          <w:szCs w:val="22"/>
        </w:rPr>
      </w:pPr>
    </w:p>
    <w:p w14:paraId="1CDA545C" w14:textId="5AF5A62D" w:rsidR="003C24AB" w:rsidRPr="00D15A06" w:rsidRDefault="00CD7321" w:rsidP="003A5D0B">
      <w:pPr>
        <w:pStyle w:val="Zkladntext3"/>
        <w:rPr>
          <w:rFonts w:asciiTheme="majorHAnsi" w:hAnsiTheme="majorHAnsi" w:cstheme="majorHAnsi"/>
          <w:b/>
          <w:bCs/>
          <w:noProof w:val="0"/>
          <w:color w:val="auto"/>
          <w:sz w:val="24"/>
          <w:szCs w:val="24"/>
        </w:rPr>
      </w:pPr>
      <w:r w:rsidRPr="00D15A06">
        <w:rPr>
          <w:rFonts w:asciiTheme="majorHAnsi" w:hAnsiTheme="majorHAnsi" w:cstheme="majorHAnsi"/>
          <w:b/>
          <w:bCs/>
          <w:noProof w:val="0"/>
          <w:color w:val="auto"/>
          <w:sz w:val="24"/>
          <w:szCs w:val="24"/>
        </w:rPr>
        <w:t>SÚŤAŽNÉ  PODKLADY</w:t>
      </w:r>
      <w:r w:rsidR="003C24AB" w:rsidRPr="00D15A06">
        <w:rPr>
          <w:rFonts w:asciiTheme="majorHAnsi" w:hAnsiTheme="majorHAnsi" w:cstheme="majorHAnsi"/>
          <w:b/>
          <w:bCs/>
          <w:noProof w:val="0"/>
          <w:color w:val="auto"/>
          <w:sz w:val="24"/>
          <w:szCs w:val="24"/>
        </w:rPr>
        <w:t xml:space="preserve"> </w:t>
      </w:r>
      <w:r w:rsidR="003A5D0B" w:rsidRPr="00D15A06">
        <w:rPr>
          <w:rFonts w:asciiTheme="majorHAnsi" w:hAnsiTheme="majorHAnsi" w:cstheme="majorHAnsi"/>
          <w:b/>
          <w:bCs/>
          <w:noProof w:val="0"/>
          <w:color w:val="auto"/>
          <w:sz w:val="24"/>
          <w:szCs w:val="24"/>
        </w:rPr>
        <w:t xml:space="preserve">K  </w:t>
      </w:r>
      <w:r w:rsidR="003C24AB" w:rsidRPr="00D15A06">
        <w:rPr>
          <w:rFonts w:asciiTheme="majorHAnsi" w:hAnsiTheme="majorHAnsi" w:cstheme="majorHAnsi"/>
          <w:b/>
          <w:bCs/>
          <w:noProof w:val="0"/>
          <w:color w:val="auto"/>
          <w:sz w:val="24"/>
          <w:szCs w:val="24"/>
        </w:rPr>
        <w:t>VÝZVE NA PREDKLADANIE PONÚK</w:t>
      </w:r>
    </w:p>
    <w:p w14:paraId="29930A8E" w14:textId="77777777" w:rsidR="00CD7321" w:rsidRPr="00D15A06" w:rsidRDefault="00CD7321" w:rsidP="00CD7321">
      <w:pPr>
        <w:pStyle w:val="Zkladntext3"/>
        <w:jc w:val="left"/>
        <w:rPr>
          <w:rFonts w:asciiTheme="majorHAnsi" w:hAnsiTheme="majorHAnsi" w:cstheme="majorHAnsi"/>
          <w:noProof w:val="0"/>
          <w:color w:val="auto"/>
          <w:sz w:val="24"/>
          <w:szCs w:val="24"/>
        </w:rPr>
      </w:pPr>
    </w:p>
    <w:p w14:paraId="6DA32CA0" w14:textId="77777777" w:rsidR="0082305D" w:rsidRPr="00D15A06" w:rsidRDefault="0082305D" w:rsidP="0082305D">
      <w:pPr>
        <w:pStyle w:val="Zkladntext3"/>
        <w:rPr>
          <w:rFonts w:asciiTheme="majorHAnsi" w:hAnsiTheme="majorHAnsi" w:cstheme="majorHAnsi"/>
          <w:b/>
          <w:noProof w:val="0"/>
          <w:color w:val="auto"/>
          <w:sz w:val="24"/>
          <w:szCs w:val="24"/>
        </w:rPr>
      </w:pPr>
      <w:r w:rsidRPr="00D15A06">
        <w:rPr>
          <w:rFonts w:asciiTheme="majorHAnsi" w:hAnsiTheme="majorHAnsi" w:cstheme="majorHAnsi"/>
          <w:b/>
          <w:noProof w:val="0"/>
          <w:color w:val="auto"/>
          <w:sz w:val="24"/>
          <w:szCs w:val="24"/>
        </w:rPr>
        <w:t>(tovary)</w:t>
      </w:r>
    </w:p>
    <w:p w14:paraId="27F3D4E9" w14:textId="77777777" w:rsidR="0082305D" w:rsidRPr="00D15A06" w:rsidRDefault="0082305D" w:rsidP="0082305D">
      <w:pPr>
        <w:pStyle w:val="Zkladntext3"/>
        <w:rPr>
          <w:rFonts w:asciiTheme="majorHAnsi" w:hAnsiTheme="majorHAnsi" w:cstheme="majorHAnsi"/>
          <w:noProof w:val="0"/>
          <w:color w:val="auto"/>
          <w:sz w:val="22"/>
          <w:szCs w:val="22"/>
        </w:rPr>
      </w:pPr>
    </w:p>
    <w:p w14:paraId="503BBFF1" w14:textId="77777777" w:rsidR="0082305D" w:rsidRPr="00D15A06" w:rsidRDefault="0082305D" w:rsidP="0082305D">
      <w:pPr>
        <w:pStyle w:val="Zkladntext3"/>
        <w:jc w:val="left"/>
        <w:rPr>
          <w:rFonts w:asciiTheme="majorHAnsi" w:hAnsiTheme="majorHAnsi" w:cstheme="majorHAnsi"/>
          <w:noProof w:val="0"/>
          <w:color w:val="auto"/>
          <w:sz w:val="22"/>
          <w:szCs w:val="22"/>
        </w:rPr>
      </w:pPr>
    </w:p>
    <w:p w14:paraId="1F3F5D77" w14:textId="77777777" w:rsidR="0082305D" w:rsidRPr="00D15A06" w:rsidRDefault="0082305D" w:rsidP="00CD7321">
      <w:pPr>
        <w:jc w:val="both"/>
        <w:rPr>
          <w:rFonts w:asciiTheme="majorHAnsi" w:hAnsiTheme="majorHAnsi" w:cstheme="majorHAnsi"/>
          <w:sz w:val="22"/>
          <w:szCs w:val="22"/>
        </w:rPr>
      </w:pPr>
    </w:p>
    <w:p w14:paraId="75BFCAE2" w14:textId="3E13752E" w:rsidR="00BC70AB" w:rsidRDefault="00CD7321" w:rsidP="00BC70AB">
      <w:pPr>
        <w:jc w:val="center"/>
        <w:rPr>
          <w:rFonts w:asciiTheme="majorHAnsi" w:hAnsiTheme="majorHAnsi" w:cstheme="majorHAnsi"/>
          <w:b/>
          <w:bCs/>
          <w:sz w:val="22"/>
          <w:szCs w:val="22"/>
        </w:rPr>
      </w:pPr>
      <w:r w:rsidRPr="00D15A06">
        <w:rPr>
          <w:rFonts w:asciiTheme="majorHAnsi" w:hAnsiTheme="majorHAnsi" w:cstheme="majorHAnsi"/>
          <w:b/>
          <w:bCs/>
          <w:sz w:val="22"/>
          <w:szCs w:val="22"/>
        </w:rPr>
        <w:t>Predmet zákazky</w:t>
      </w:r>
      <w:r w:rsidR="00BC70AB">
        <w:rPr>
          <w:rFonts w:asciiTheme="majorHAnsi" w:hAnsiTheme="majorHAnsi" w:cstheme="majorHAnsi"/>
          <w:b/>
          <w:bCs/>
          <w:sz w:val="22"/>
          <w:szCs w:val="22"/>
        </w:rPr>
        <w:t>:</w:t>
      </w:r>
    </w:p>
    <w:p w14:paraId="34FA41E1" w14:textId="28AAAFEF" w:rsidR="00BC70AB" w:rsidRDefault="00BC70AB" w:rsidP="00BC70AB">
      <w:pPr>
        <w:jc w:val="center"/>
        <w:rPr>
          <w:rFonts w:asciiTheme="majorHAnsi" w:hAnsiTheme="majorHAnsi" w:cstheme="majorHAnsi"/>
          <w:b/>
          <w:bCs/>
          <w:sz w:val="22"/>
          <w:szCs w:val="22"/>
        </w:rPr>
      </w:pPr>
    </w:p>
    <w:p w14:paraId="372C1DAB" w14:textId="77777777" w:rsidR="00CE3C4D" w:rsidRDefault="00CE3C4D" w:rsidP="00BC70AB">
      <w:pPr>
        <w:jc w:val="center"/>
        <w:rPr>
          <w:rFonts w:asciiTheme="majorHAnsi" w:hAnsiTheme="majorHAnsi" w:cstheme="majorHAnsi"/>
          <w:b/>
          <w:bCs/>
          <w:sz w:val="22"/>
          <w:szCs w:val="22"/>
        </w:rPr>
      </w:pPr>
    </w:p>
    <w:p w14:paraId="52B935AF" w14:textId="3E0B382E" w:rsidR="0082305D" w:rsidRPr="00D15A06" w:rsidRDefault="00F8551A" w:rsidP="00F8551A">
      <w:pPr>
        <w:pStyle w:val="Zkladntext3"/>
        <w:spacing w:before="20"/>
        <w:ind w:right="-45"/>
        <w:rPr>
          <w:rFonts w:asciiTheme="majorHAnsi" w:hAnsiTheme="majorHAnsi" w:cstheme="majorHAnsi"/>
          <w:noProof w:val="0"/>
          <w:color w:val="auto"/>
          <w:sz w:val="22"/>
          <w:szCs w:val="22"/>
        </w:rPr>
      </w:pPr>
      <w:r w:rsidRPr="00F8551A">
        <w:rPr>
          <w:rFonts w:asciiTheme="majorHAnsi" w:hAnsiTheme="majorHAnsi" w:cstheme="majorHAnsi"/>
          <w:b/>
          <w:bCs/>
          <w:noProof w:val="0"/>
          <w:color w:val="auto"/>
          <w:sz w:val="24"/>
          <w:szCs w:val="24"/>
          <w:lang w:eastAsia="cs-CZ"/>
        </w:rPr>
        <w:t>Chladiarenské vozidlo – 1</w:t>
      </w:r>
      <w:r w:rsidR="001234E8">
        <w:rPr>
          <w:rFonts w:asciiTheme="majorHAnsi" w:hAnsiTheme="majorHAnsi" w:cstheme="majorHAnsi"/>
          <w:b/>
          <w:bCs/>
          <w:noProof w:val="0"/>
          <w:color w:val="auto"/>
          <w:sz w:val="24"/>
          <w:szCs w:val="24"/>
          <w:lang w:eastAsia="cs-CZ"/>
        </w:rPr>
        <w:t>4</w:t>
      </w:r>
      <w:r w:rsidRPr="00F8551A">
        <w:rPr>
          <w:rFonts w:asciiTheme="majorHAnsi" w:hAnsiTheme="majorHAnsi" w:cstheme="majorHAnsi"/>
          <w:b/>
          <w:bCs/>
          <w:noProof w:val="0"/>
          <w:color w:val="auto"/>
          <w:sz w:val="24"/>
          <w:szCs w:val="24"/>
          <w:lang w:eastAsia="cs-CZ"/>
        </w:rPr>
        <w:t xml:space="preserve"> </w:t>
      </w:r>
      <w:proofErr w:type="spellStart"/>
      <w:r w:rsidRPr="00F8551A">
        <w:rPr>
          <w:rFonts w:asciiTheme="majorHAnsi" w:hAnsiTheme="majorHAnsi" w:cstheme="majorHAnsi"/>
          <w:b/>
          <w:bCs/>
          <w:noProof w:val="0"/>
          <w:color w:val="auto"/>
          <w:sz w:val="24"/>
          <w:szCs w:val="24"/>
          <w:lang w:eastAsia="cs-CZ"/>
        </w:rPr>
        <w:t>europaliet</w:t>
      </w:r>
      <w:proofErr w:type="spellEnd"/>
    </w:p>
    <w:p w14:paraId="264D497A"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7E088B0F"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28CBB211" w14:textId="77777777" w:rsidR="0082305D" w:rsidRPr="00D15A06" w:rsidRDefault="0082305D" w:rsidP="0082305D">
      <w:pPr>
        <w:pStyle w:val="Zkladntext3"/>
        <w:spacing w:before="20"/>
        <w:ind w:left="2124" w:right="-45" w:firstLine="708"/>
        <w:jc w:val="lef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r w:rsidRPr="00D15A06">
        <w:rPr>
          <w:rFonts w:asciiTheme="majorHAnsi" w:hAnsiTheme="majorHAnsi" w:cstheme="majorHAnsi"/>
          <w:noProof w:val="0"/>
          <w:color w:val="auto"/>
          <w:sz w:val="22"/>
          <w:szCs w:val="22"/>
        </w:rPr>
        <w:tab/>
      </w:r>
    </w:p>
    <w:p w14:paraId="297AF425"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6CF4EB3B" w14:textId="77777777" w:rsidR="0082305D" w:rsidRPr="00D15A06" w:rsidRDefault="0082305D" w:rsidP="0082305D">
      <w:pPr>
        <w:pStyle w:val="Zkladntext3"/>
        <w:tabs>
          <w:tab w:val="center" w:pos="6804"/>
        </w:tabs>
        <w:spacing w:before="20"/>
        <w:ind w:right="-45"/>
        <w:jc w:val="left"/>
        <w:rPr>
          <w:rFonts w:asciiTheme="majorHAnsi" w:hAnsiTheme="majorHAnsi" w:cstheme="majorHAnsi"/>
          <w:noProof w:val="0"/>
          <w:color w:val="auto"/>
          <w:sz w:val="22"/>
          <w:szCs w:val="22"/>
        </w:rPr>
      </w:pPr>
    </w:p>
    <w:p w14:paraId="0AF134B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27F2053"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207E89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471E967"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6113EF61"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54D349B5" w14:textId="77777777" w:rsidR="0082305D" w:rsidRPr="00D15A06" w:rsidRDefault="0082305D" w:rsidP="0082305D">
      <w:pPr>
        <w:pStyle w:val="Zkladntext3"/>
        <w:spacing w:before="20"/>
        <w:ind w:right="-45"/>
        <w:jc w:val="left"/>
        <w:rPr>
          <w:rFonts w:asciiTheme="majorHAnsi" w:hAnsiTheme="majorHAnsi" w:cstheme="majorHAnsi"/>
          <w:strike/>
          <w:noProof w:val="0"/>
          <w:color w:val="auto"/>
          <w:sz w:val="22"/>
          <w:szCs w:val="22"/>
        </w:rPr>
      </w:pPr>
    </w:p>
    <w:p w14:paraId="48BF8D0E"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2E9FEB6" w14:textId="77777777" w:rsidR="00D15A06" w:rsidRDefault="00D15A06" w:rsidP="0082305D">
      <w:pPr>
        <w:pStyle w:val="Zkladntext3"/>
        <w:tabs>
          <w:tab w:val="center" w:pos="6804"/>
        </w:tabs>
        <w:spacing w:before="20"/>
        <w:ind w:right="-45"/>
        <w:jc w:val="right"/>
        <w:rPr>
          <w:rFonts w:asciiTheme="majorHAnsi" w:hAnsiTheme="majorHAnsi" w:cstheme="majorHAnsi"/>
          <w:noProof w:val="0"/>
          <w:color w:val="auto"/>
          <w:sz w:val="22"/>
          <w:szCs w:val="22"/>
        </w:rPr>
      </w:pPr>
    </w:p>
    <w:p w14:paraId="50A1EBDA" w14:textId="0B8336DD" w:rsidR="0082305D" w:rsidRPr="00D15A06" w:rsidRDefault="0082305D" w:rsidP="00BC70AB">
      <w:pPr>
        <w:pStyle w:val="Zkladntext3"/>
        <w:tabs>
          <w:tab w:val="center" w:pos="6804"/>
        </w:tabs>
        <w:spacing w:before="20"/>
        <w:ind w:right="-45"/>
        <w:jc w:val="right"/>
        <w:rPr>
          <w:rFonts w:asciiTheme="majorHAnsi" w:hAnsiTheme="majorHAnsi" w:cstheme="majorHAnsi"/>
          <w:noProof w:val="0"/>
          <w:color w:val="auto"/>
          <w:sz w:val="22"/>
          <w:szCs w:val="22"/>
        </w:rPr>
      </w:pPr>
      <w:r w:rsidRPr="00D15A06">
        <w:rPr>
          <w:rFonts w:asciiTheme="majorHAnsi" w:hAnsiTheme="majorHAnsi" w:cstheme="majorHAnsi"/>
          <w:noProof w:val="0"/>
          <w:color w:val="auto"/>
          <w:sz w:val="22"/>
          <w:szCs w:val="22"/>
        </w:rPr>
        <w:t xml:space="preserve">                                                                                                           </w:t>
      </w:r>
      <w:r w:rsidRPr="00D15A06">
        <w:rPr>
          <w:rFonts w:asciiTheme="majorHAnsi" w:hAnsiTheme="majorHAnsi" w:cstheme="majorHAnsi"/>
          <w:noProof w:val="0"/>
          <w:color w:val="auto"/>
          <w:sz w:val="22"/>
          <w:szCs w:val="22"/>
        </w:rPr>
        <w:tab/>
      </w:r>
    </w:p>
    <w:p w14:paraId="6EE1EEBF"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6C910C72" w14:textId="77777777" w:rsidR="0082305D" w:rsidRPr="00D15A06" w:rsidRDefault="0082305D" w:rsidP="0082305D">
      <w:pPr>
        <w:pStyle w:val="Zkladntext3"/>
        <w:spacing w:before="20"/>
        <w:ind w:right="-45"/>
        <w:jc w:val="left"/>
        <w:rPr>
          <w:rFonts w:asciiTheme="majorHAnsi" w:hAnsiTheme="majorHAnsi" w:cstheme="majorHAnsi"/>
          <w:noProof w:val="0"/>
          <w:color w:val="auto"/>
          <w:sz w:val="22"/>
          <w:szCs w:val="22"/>
        </w:rPr>
      </w:pPr>
    </w:p>
    <w:p w14:paraId="13976362" w14:textId="0C0992AF" w:rsidR="0082305D" w:rsidRPr="00D15A06" w:rsidRDefault="00B16F2B" w:rsidP="0082305D">
      <w:pPr>
        <w:pStyle w:val="Zkladntext3"/>
        <w:spacing w:before="20"/>
        <w:ind w:right="-45"/>
        <w:rPr>
          <w:rFonts w:asciiTheme="majorHAnsi" w:hAnsiTheme="majorHAnsi" w:cstheme="majorHAnsi"/>
          <w:color w:val="auto"/>
          <w:sz w:val="22"/>
          <w:szCs w:val="22"/>
        </w:rPr>
      </w:pPr>
      <w:r>
        <w:rPr>
          <w:rFonts w:asciiTheme="majorHAnsi" w:hAnsiTheme="majorHAnsi" w:cstheme="majorHAnsi"/>
          <w:color w:val="auto"/>
          <w:sz w:val="22"/>
          <w:szCs w:val="22"/>
        </w:rPr>
        <w:t>4</w:t>
      </w:r>
      <w:r w:rsidR="00E16E64" w:rsidRPr="00CB24F7">
        <w:rPr>
          <w:rFonts w:asciiTheme="majorHAnsi" w:hAnsiTheme="majorHAnsi" w:cstheme="majorHAnsi"/>
          <w:color w:val="auto"/>
          <w:sz w:val="22"/>
          <w:szCs w:val="22"/>
        </w:rPr>
        <w:t>/2023</w:t>
      </w:r>
    </w:p>
    <w:p w14:paraId="31CC64B8" w14:textId="0C62A525" w:rsidR="0082305D" w:rsidRPr="00D15A06" w:rsidRDefault="0082305D" w:rsidP="00D15A06">
      <w:pPr>
        <w:tabs>
          <w:tab w:val="clear" w:pos="2160"/>
          <w:tab w:val="clear" w:pos="2880"/>
          <w:tab w:val="clear" w:pos="4500"/>
        </w:tabs>
        <w:rPr>
          <w:rFonts w:asciiTheme="majorHAnsi" w:hAnsiTheme="majorHAnsi" w:cstheme="majorHAnsi"/>
          <w:noProof/>
          <w:sz w:val="22"/>
          <w:szCs w:val="22"/>
          <w:lang w:eastAsia="sk-SK"/>
        </w:rPr>
      </w:pPr>
      <w:r w:rsidRPr="00D15A06">
        <w:rPr>
          <w:rFonts w:asciiTheme="majorHAnsi" w:hAnsiTheme="majorHAnsi" w:cstheme="majorHAnsi"/>
          <w:sz w:val="22"/>
          <w:szCs w:val="22"/>
        </w:rPr>
        <w:br w:type="page"/>
      </w:r>
    </w:p>
    <w:p w14:paraId="0940B094" w14:textId="77777777" w:rsidR="0082305D" w:rsidRPr="00D15A06" w:rsidRDefault="0082305D" w:rsidP="0082305D">
      <w:pPr>
        <w:tabs>
          <w:tab w:val="clear" w:pos="2160"/>
          <w:tab w:val="clear" w:pos="2880"/>
          <w:tab w:val="clear" w:pos="4500"/>
        </w:tabs>
        <w:ind w:left="1701" w:hanging="1701"/>
        <w:rPr>
          <w:rFonts w:asciiTheme="majorHAnsi" w:hAnsiTheme="majorHAnsi" w:cstheme="majorHAnsi"/>
          <w:sz w:val="22"/>
          <w:szCs w:val="22"/>
        </w:rPr>
      </w:pPr>
      <w:r w:rsidRPr="00D15A06">
        <w:rPr>
          <w:rFonts w:asciiTheme="majorHAnsi" w:hAnsiTheme="majorHAnsi" w:cstheme="majorHAnsi"/>
          <w:b/>
          <w:sz w:val="22"/>
          <w:szCs w:val="22"/>
        </w:rPr>
        <w:lastRenderedPageBreak/>
        <w:t>A. POKYNY NA VYPRACOVANIE PONUKY</w:t>
      </w:r>
    </w:p>
    <w:p w14:paraId="11C2C70E"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p>
    <w:p w14:paraId="785B1AC8" w14:textId="77777777" w:rsidR="0082305D" w:rsidRPr="00D15A06" w:rsidRDefault="0082305D" w:rsidP="0082305D">
      <w:pPr>
        <w:tabs>
          <w:tab w:val="clear" w:pos="2160"/>
          <w:tab w:val="clear" w:pos="2880"/>
          <w:tab w:val="clear" w:pos="4500"/>
        </w:tabs>
        <w:ind w:left="1701" w:hanging="1701"/>
        <w:jc w:val="center"/>
        <w:rPr>
          <w:rFonts w:asciiTheme="majorHAnsi" w:hAnsiTheme="majorHAnsi" w:cstheme="majorHAnsi"/>
          <w:sz w:val="22"/>
          <w:szCs w:val="22"/>
        </w:rPr>
      </w:pPr>
      <w:r w:rsidRPr="00D15A06">
        <w:rPr>
          <w:rFonts w:asciiTheme="majorHAnsi" w:hAnsiTheme="majorHAnsi" w:cstheme="majorHAnsi"/>
          <w:sz w:val="22"/>
          <w:szCs w:val="22"/>
        </w:rPr>
        <w:t>Časť I.</w:t>
      </w:r>
    </w:p>
    <w:p w14:paraId="5A1F5B6C" w14:textId="77777777" w:rsidR="0082305D" w:rsidRPr="00D15A06" w:rsidRDefault="0082305D" w:rsidP="0082305D">
      <w:pPr>
        <w:pStyle w:val="Nadpis5"/>
        <w:spacing w:after="120"/>
        <w:rPr>
          <w:rFonts w:asciiTheme="majorHAnsi" w:hAnsiTheme="majorHAnsi" w:cstheme="majorHAnsi"/>
          <w:b w:val="0"/>
          <w:noProof w:val="0"/>
          <w:sz w:val="22"/>
          <w:szCs w:val="22"/>
          <w:lang w:eastAsia="cs-CZ"/>
        </w:rPr>
      </w:pPr>
      <w:r w:rsidRPr="00D15A06">
        <w:rPr>
          <w:rFonts w:asciiTheme="majorHAnsi" w:hAnsiTheme="majorHAnsi" w:cstheme="majorHAnsi"/>
          <w:b w:val="0"/>
          <w:noProof w:val="0"/>
          <w:sz w:val="22"/>
          <w:szCs w:val="22"/>
          <w:lang w:eastAsia="cs-CZ"/>
        </w:rPr>
        <w:t>VŠEOBECNÉ INFORMÁCIE</w:t>
      </w:r>
    </w:p>
    <w:p w14:paraId="00032650" w14:textId="77777777" w:rsidR="0082305D" w:rsidRPr="00D15A06" w:rsidRDefault="0082305D" w:rsidP="0082305D">
      <w:pPr>
        <w:pStyle w:val="Nadpis5"/>
        <w:rPr>
          <w:rFonts w:asciiTheme="majorHAnsi" w:hAnsiTheme="majorHAnsi" w:cstheme="majorHAnsi"/>
          <w:noProof w:val="0"/>
          <w:sz w:val="22"/>
          <w:szCs w:val="22"/>
        </w:rPr>
      </w:pPr>
    </w:p>
    <w:p w14:paraId="13E18A01" w14:textId="24937156"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r w:rsidRPr="00D15A06">
        <w:rPr>
          <w:rFonts w:asciiTheme="majorHAnsi" w:hAnsiTheme="majorHAnsi" w:cstheme="majorHAnsi"/>
          <w:b/>
          <w:sz w:val="22"/>
          <w:szCs w:val="22"/>
          <w:lang w:eastAsia="sk-SK"/>
        </w:rPr>
        <w:t xml:space="preserve">1. Identifikácia </w:t>
      </w:r>
      <w:r w:rsidR="00CD7321" w:rsidRPr="00D15A06">
        <w:rPr>
          <w:rFonts w:asciiTheme="majorHAnsi" w:hAnsiTheme="majorHAnsi" w:cstheme="majorHAnsi"/>
          <w:b/>
          <w:sz w:val="22"/>
          <w:szCs w:val="22"/>
          <w:lang w:eastAsia="sk-SK"/>
        </w:rPr>
        <w:t>obstarávateľa</w:t>
      </w:r>
      <w:r w:rsidRPr="00D15A06">
        <w:rPr>
          <w:rFonts w:asciiTheme="majorHAnsi" w:hAnsiTheme="majorHAnsi" w:cstheme="majorHAnsi"/>
          <w:b/>
          <w:sz w:val="22"/>
          <w:szCs w:val="22"/>
          <w:lang w:eastAsia="sk-SK"/>
        </w:rPr>
        <w:t>:</w:t>
      </w:r>
    </w:p>
    <w:p w14:paraId="4E781205" w14:textId="77777777" w:rsidR="0082305D" w:rsidRPr="00D15A06" w:rsidRDefault="0082305D" w:rsidP="0082305D">
      <w:pPr>
        <w:tabs>
          <w:tab w:val="clear" w:pos="2160"/>
          <w:tab w:val="clear" w:pos="2880"/>
          <w:tab w:val="clear" w:pos="4500"/>
        </w:tabs>
        <w:jc w:val="both"/>
        <w:rPr>
          <w:rFonts w:asciiTheme="majorHAnsi" w:hAnsiTheme="majorHAnsi" w:cstheme="majorHAnsi"/>
          <w:b/>
          <w:sz w:val="22"/>
          <w:szCs w:val="22"/>
          <w:lang w:eastAsia="sk-SK"/>
        </w:rPr>
      </w:pPr>
    </w:p>
    <w:p w14:paraId="77158604"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Obchodné meno: </w:t>
      </w:r>
      <w:r w:rsidRPr="00CE7EA2">
        <w:rPr>
          <w:rFonts w:asciiTheme="majorHAnsi" w:hAnsiTheme="majorHAnsi" w:cstheme="majorHAnsi"/>
          <w:sz w:val="22"/>
          <w:szCs w:val="22"/>
        </w:rPr>
        <w:tab/>
        <w:t>Tatranská mliekareň a.s.</w:t>
      </w:r>
    </w:p>
    <w:p w14:paraId="0FC347E2"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Sídlo:</w:t>
      </w:r>
      <w:r w:rsidRPr="00CE7EA2">
        <w:rPr>
          <w:rFonts w:asciiTheme="majorHAnsi" w:hAnsiTheme="majorHAnsi" w:cstheme="majorHAnsi"/>
          <w:sz w:val="22"/>
          <w:szCs w:val="22"/>
        </w:rPr>
        <w:tab/>
        <w:t>Nad traťou 26, 060 01 Kežmarok</w:t>
      </w:r>
    </w:p>
    <w:p w14:paraId="7EB6BD77" w14:textId="39F61C4F"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V zastúpení:</w:t>
      </w:r>
      <w:r w:rsidRPr="00CE7EA2">
        <w:rPr>
          <w:rFonts w:asciiTheme="majorHAnsi" w:hAnsiTheme="majorHAnsi" w:cstheme="majorHAnsi"/>
          <w:sz w:val="22"/>
          <w:szCs w:val="22"/>
        </w:rPr>
        <w:tab/>
        <w:t>Ing. Mikuláš Bobák, CSc.</w:t>
      </w:r>
      <w:r>
        <w:rPr>
          <w:rFonts w:asciiTheme="majorHAnsi" w:hAnsiTheme="majorHAnsi" w:cstheme="majorHAnsi"/>
          <w:sz w:val="22"/>
          <w:szCs w:val="22"/>
        </w:rPr>
        <w:t xml:space="preserve"> - predseda</w:t>
      </w:r>
    </w:p>
    <w:p w14:paraId="0CE96ABE" w14:textId="067166C8"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Ing. Ľubomír </w:t>
      </w:r>
      <w:proofErr w:type="spellStart"/>
      <w:r w:rsidRPr="00CE7EA2">
        <w:rPr>
          <w:rFonts w:asciiTheme="majorHAnsi" w:hAnsiTheme="majorHAnsi" w:cstheme="majorHAnsi"/>
          <w:sz w:val="22"/>
          <w:szCs w:val="22"/>
        </w:rPr>
        <w:t>Valčuha</w:t>
      </w:r>
      <w:proofErr w:type="spellEnd"/>
      <w:r>
        <w:rPr>
          <w:rFonts w:asciiTheme="majorHAnsi" w:hAnsiTheme="majorHAnsi" w:cstheme="majorHAnsi"/>
          <w:sz w:val="22"/>
          <w:szCs w:val="22"/>
        </w:rPr>
        <w:t xml:space="preserve"> - člen</w:t>
      </w:r>
    </w:p>
    <w:p w14:paraId="025C05D6" w14:textId="5951D921" w:rsid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Pr="00CE7EA2">
        <w:rPr>
          <w:rFonts w:asciiTheme="majorHAnsi" w:hAnsiTheme="majorHAnsi" w:cstheme="majorHAnsi"/>
          <w:sz w:val="22"/>
          <w:szCs w:val="22"/>
        </w:rPr>
        <w:t>PhDr. Ján Husák</w:t>
      </w:r>
      <w:r>
        <w:rPr>
          <w:rFonts w:asciiTheme="majorHAnsi" w:hAnsiTheme="majorHAnsi" w:cstheme="majorHAnsi"/>
          <w:sz w:val="22"/>
          <w:szCs w:val="22"/>
        </w:rPr>
        <w:t xml:space="preserve"> - člen</w:t>
      </w:r>
    </w:p>
    <w:p w14:paraId="51A96977" w14:textId="7AA95295"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Pr>
          <w:rFonts w:asciiTheme="majorHAnsi" w:hAnsiTheme="majorHAnsi" w:cstheme="majorHAnsi"/>
          <w:sz w:val="22"/>
          <w:szCs w:val="22"/>
        </w:rPr>
        <w:tab/>
      </w:r>
      <w:r w:rsidRPr="00CE7EA2">
        <w:rPr>
          <w:rFonts w:asciiTheme="majorHAnsi" w:hAnsiTheme="majorHAnsi" w:cstheme="majorHAnsi"/>
          <w:sz w:val="22"/>
          <w:szCs w:val="22"/>
        </w:rPr>
        <w:t xml:space="preserve">MVDr. Monika Kurucová - </w:t>
      </w:r>
      <w:r>
        <w:rPr>
          <w:rFonts w:asciiTheme="majorHAnsi" w:hAnsiTheme="majorHAnsi" w:cstheme="majorHAnsi"/>
          <w:sz w:val="22"/>
          <w:szCs w:val="22"/>
        </w:rPr>
        <w:t>člen</w:t>
      </w:r>
    </w:p>
    <w:p w14:paraId="6B3FD531" w14:textId="77777777" w:rsidR="00CE7EA2" w:rsidRPr="00CE7EA2"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 xml:space="preserve">IČO: </w:t>
      </w:r>
      <w:r w:rsidRPr="00CE7EA2">
        <w:rPr>
          <w:rFonts w:asciiTheme="majorHAnsi" w:hAnsiTheme="majorHAnsi" w:cstheme="majorHAnsi"/>
          <w:sz w:val="22"/>
          <w:szCs w:val="22"/>
        </w:rPr>
        <w:tab/>
        <w:t>31654363</w:t>
      </w:r>
    </w:p>
    <w:p w14:paraId="5943941D" w14:textId="34118D71" w:rsidR="00E16E64"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r w:rsidRPr="00CE7EA2">
        <w:rPr>
          <w:rFonts w:asciiTheme="majorHAnsi" w:hAnsiTheme="majorHAnsi" w:cstheme="majorHAnsi"/>
          <w:sz w:val="22"/>
          <w:szCs w:val="22"/>
        </w:rPr>
        <w:t>DIČ:</w:t>
      </w:r>
      <w:r w:rsidRPr="00CE7EA2">
        <w:rPr>
          <w:rFonts w:asciiTheme="majorHAnsi" w:hAnsiTheme="majorHAnsi" w:cstheme="majorHAnsi"/>
          <w:sz w:val="22"/>
          <w:szCs w:val="22"/>
        </w:rPr>
        <w:tab/>
        <w:t>2020515596</w:t>
      </w:r>
    </w:p>
    <w:p w14:paraId="206C02DE" w14:textId="77777777" w:rsidR="00CE7EA2" w:rsidRPr="00D15A06" w:rsidRDefault="00CE7EA2" w:rsidP="00CE7EA2">
      <w:pPr>
        <w:tabs>
          <w:tab w:val="clear" w:pos="2160"/>
          <w:tab w:val="clear" w:pos="2880"/>
          <w:tab w:val="left" w:pos="2835"/>
          <w:tab w:val="right" w:leader="dot" w:pos="3960"/>
          <w:tab w:val="right" w:leader="dot" w:pos="7380"/>
          <w:tab w:val="right" w:leader="dot" w:pos="10080"/>
        </w:tabs>
        <w:rPr>
          <w:rFonts w:asciiTheme="majorHAnsi" w:hAnsiTheme="majorHAnsi" w:cstheme="majorHAnsi"/>
          <w:sz w:val="22"/>
          <w:szCs w:val="22"/>
        </w:rPr>
      </w:pPr>
    </w:p>
    <w:p w14:paraId="38F8476C" w14:textId="5CC52F25" w:rsidR="00996C03" w:rsidRDefault="0082305D" w:rsidP="002273E9">
      <w:pPr>
        <w:tabs>
          <w:tab w:val="clear" w:pos="2880"/>
          <w:tab w:val="left" w:pos="2835"/>
        </w:tabs>
        <w:jc w:val="both"/>
        <w:rPr>
          <w:rFonts w:asciiTheme="majorHAnsi" w:hAnsiTheme="majorHAnsi" w:cstheme="majorHAnsi"/>
          <w:sz w:val="22"/>
          <w:szCs w:val="22"/>
        </w:rPr>
      </w:pPr>
      <w:r w:rsidRPr="00996C03">
        <w:rPr>
          <w:rFonts w:asciiTheme="majorHAnsi" w:hAnsiTheme="majorHAnsi" w:cstheme="majorHAnsi"/>
          <w:sz w:val="22"/>
          <w:szCs w:val="22"/>
        </w:rPr>
        <w:t xml:space="preserve">Kontaktné údaje pre VO: </w:t>
      </w:r>
      <w:r w:rsidR="002273E9">
        <w:rPr>
          <w:rFonts w:asciiTheme="majorHAnsi" w:hAnsiTheme="majorHAnsi" w:cstheme="majorHAnsi"/>
          <w:sz w:val="22"/>
          <w:szCs w:val="22"/>
        </w:rPr>
        <w:tab/>
      </w:r>
      <w:r w:rsidR="00C11B4C" w:rsidRPr="00996C03">
        <w:rPr>
          <w:rFonts w:asciiTheme="majorHAnsi" w:hAnsiTheme="majorHAnsi" w:cstheme="majorHAnsi"/>
          <w:b/>
          <w:bCs/>
          <w:sz w:val="22"/>
          <w:szCs w:val="22"/>
        </w:rPr>
        <w:t xml:space="preserve">ZA </w:t>
      </w:r>
      <w:proofErr w:type="spellStart"/>
      <w:r w:rsidR="00C11B4C" w:rsidRPr="00996C03">
        <w:rPr>
          <w:rFonts w:asciiTheme="majorHAnsi" w:hAnsiTheme="majorHAnsi" w:cstheme="majorHAnsi"/>
          <w:b/>
          <w:bCs/>
          <w:sz w:val="22"/>
          <w:szCs w:val="22"/>
        </w:rPr>
        <w:t>advisory</w:t>
      </w:r>
      <w:proofErr w:type="spellEnd"/>
      <w:r w:rsidR="002153C7" w:rsidRPr="00996C03">
        <w:rPr>
          <w:rFonts w:asciiTheme="majorHAnsi" w:hAnsiTheme="majorHAnsi" w:cstheme="majorHAnsi"/>
          <w:b/>
          <w:bCs/>
          <w:sz w:val="22"/>
          <w:szCs w:val="22"/>
        </w:rPr>
        <w:t>, s.</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r.</w:t>
      </w:r>
      <w:r w:rsidR="004F18C6">
        <w:rPr>
          <w:rFonts w:asciiTheme="majorHAnsi" w:hAnsiTheme="majorHAnsi" w:cstheme="majorHAnsi"/>
          <w:b/>
          <w:bCs/>
          <w:sz w:val="22"/>
          <w:szCs w:val="22"/>
        </w:rPr>
        <w:t xml:space="preserve"> </w:t>
      </w:r>
      <w:r w:rsidR="002153C7" w:rsidRPr="00996C03">
        <w:rPr>
          <w:rFonts w:asciiTheme="majorHAnsi" w:hAnsiTheme="majorHAnsi" w:cstheme="majorHAnsi"/>
          <w:b/>
          <w:bCs/>
          <w:sz w:val="22"/>
          <w:szCs w:val="22"/>
        </w:rPr>
        <w:t>o.</w:t>
      </w:r>
      <w:r w:rsidR="002153C7" w:rsidRPr="00996C03">
        <w:rPr>
          <w:rFonts w:asciiTheme="majorHAnsi" w:hAnsiTheme="majorHAnsi" w:cstheme="majorHAnsi"/>
          <w:sz w:val="22"/>
          <w:szCs w:val="22"/>
        </w:rPr>
        <w:t xml:space="preserve"> </w:t>
      </w:r>
    </w:p>
    <w:p w14:paraId="390AD874" w14:textId="4937317C" w:rsidR="002153C7" w:rsidRPr="00996C03" w:rsidRDefault="00996C03" w:rsidP="00996C03">
      <w:pPr>
        <w:tabs>
          <w:tab w:val="clear" w:pos="2880"/>
          <w:tab w:val="left" w:pos="2835"/>
        </w:tabs>
        <w:ind w:left="567"/>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sidR="002153C7" w:rsidRPr="00996C03">
        <w:rPr>
          <w:rFonts w:asciiTheme="majorHAnsi" w:hAnsiTheme="majorHAnsi" w:cstheme="majorHAnsi"/>
          <w:sz w:val="22"/>
          <w:szCs w:val="22"/>
        </w:rPr>
        <w:t xml:space="preserve">Kollárova 2641/15, 010 01 Žilina </w:t>
      </w:r>
    </w:p>
    <w:p w14:paraId="5C7CC342" w14:textId="6AEC9B8C" w:rsidR="0082305D" w:rsidRPr="00996C03" w:rsidRDefault="003D4675" w:rsidP="0082305D">
      <w:pPr>
        <w:pStyle w:val="Hlavika"/>
        <w:ind w:left="2832"/>
        <w:rPr>
          <w:rFonts w:asciiTheme="majorHAnsi" w:hAnsiTheme="majorHAnsi" w:cstheme="majorHAnsi"/>
          <w:sz w:val="22"/>
          <w:szCs w:val="22"/>
        </w:rPr>
      </w:pPr>
      <w:r>
        <w:rPr>
          <w:rFonts w:asciiTheme="majorHAnsi" w:hAnsiTheme="majorHAnsi" w:cstheme="majorHAnsi"/>
          <w:color w:val="000000"/>
          <w:sz w:val="22"/>
          <w:szCs w:val="22"/>
          <w:lang w:eastAsia="sk-SK"/>
        </w:rPr>
        <w:t>Andrej Židek</w:t>
      </w:r>
    </w:p>
    <w:p w14:paraId="395BB569" w14:textId="0ED00272" w:rsidR="0082305D" w:rsidRPr="00996C03" w:rsidRDefault="0082305D" w:rsidP="0082305D">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mobil:  </w:t>
      </w:r>
      <w:r w:rsidR="00D15A06" w:rsidRPr="00996C03">
        <w:rPr>
          <w:rFonts w:asciiTheme="majorHAnsi" w:hAnsiTheme="majorHAnsi" w:cstheme="majorHAnsi"/>
          <w:color w:val="000000"/>
          <w:sz w:val="22"/>
          <w:szCs w:val="22"/>
        </w:rPr>
        <w:t>+421</w:t>
      </w:r>
      <w:r w:rsidR="00CE3C4D">
        <w:rPr>
          <w:rFonts w:asciiTheme="majorHAnsi" w:hAnsiTheme="majorHAnsi" w:cstheme="majorHAnsi"/>
          <w:color w:val="000000"/>
          <w:sz w:val="22"/>
          <w:szCs w:val="22"/>
        </w:rPr>
        <w:t xml:space="preserve"> </w:t>
      </w:r>
      <w:r w:rsidR="00D15A06" w:rsidRPr="00996C03">
        <w:rPr>
          <w:rFonts w:asciiTheme="majorHAnsi" w:hAnsiTheme="majorHAnsi" w:cstheme="majorHAnsi"/>
          <w:color w:val="000000"/>
          <w:sz w:val="22"/>
          <w:szCs w:val="22"/>
        </w:rPr>
        <w:t>9</w:t>
      </w:r>
      <w:r w:rsidR="003D4675">
        <w:rPr>
          <w:rFonts w:asciiTheme="majorHAnsi" w:hAnsiTheme="majorHAnsi" w:cstheme="majorHAnsi"/>
          <w:color w:val="000000"/>
          <w:sz w:val="22"/>
          <w:szCs w:val="22"/>
        </w:rPr>
        <w:t>04 632 343</w:t>
      </w:r>
    </w:p>
    <w:p w14:paraId="147D21D0" w14:textId="112075B6" w:rsidR="002273E9" w:rsidRPr="000133C1" w:rsidRDefault="00EF7F5F" w:rsidP="000133C1">
      <w:pPr>
        <w:pStyle w:val="Hlavika"/>
        <w:ind w:left="2832"/>
        <w:rPr>
          <w:rFonts w:asciiTheme="majorHAnsi" w:hAnsiTheme="majorHAnsi" w:cstheme="majorHAnsi"/>
          <w:sz w:val="22"/>
          <w:szCs w:val="22"/>
        </w:rPr>
      </w:pPr>
      <w:r w:rsidRPr="00996C03">
        <w:rPr>
          <w:rFonts w:asciiTheme="majorHAnsi" w:hAnsiTheme="majorHAnsi" w:cstheme="majorHAnsi"/>
          <w:sz w:val="22"/>
          <w:szCs w:val="22"/>
        </w:rPr>
        <w:t xml:space="preserve">e-mail: </w:t>
      </w:r>
      <w:hyperlink r:id="rId7" w:history="1">
        <w:r w:rsidR="003D4675">
          <w:rPr>
            <w:rStyle w:val="Hypertextovprepojenie"/>
            <w:rFonts w:asciiTheme="majorHAnsi" w:hAnsiTheme="majorHAnsi" w:cstheme="majorHAnsi"/>
            <w:sz w:val="22"/>
            <w:szCs w:val="22"/>
          </w:rPr>
          <w:t>vo</w:t>
        </w:r>
        <w:r w:rsidR="00D15A06" w:rsidRPr="00996C03">
          <w:rPr>
            <w:rStyle w:val="Hypertextovprepojenie"/>
            <w:rFonts w:asciiTheme="majorHAnsi" w:hAnsiTheme="majorHAnsi" w:cstheme="majorHAnsi"/>
            <w:sz w:val="22"/>
            <w:szCs w:val="22"/>
          </w:rPr>
          <w:t>@zaadvisory.sk</w:t>
        </w:r>
      </w:hyperlink>
      <w:r w:rsidR="00D15A06" w:rsidRPr="00996C03">
        <w:rPr>
          <w:rFonts w:asciiTheme="majorHAnsi" w:hAnsiTheme="majorHAnsi" w:cstheme="majorHAnsi"/>
          <w:sz w:val="22"/>
          <w:szCs w:val="22"/>
        </w:rPr>
        <w:t xml:space="preserve"> </w:t>
      </w:r>
    </w:p>
    <w:p w14:paraId="512FCD18" w14:textId="77777777" w:rsidR="004227CE" w:rsidRDefault="004227CE" w:rsidP="00F376CF">
      <w:pPr>
        <w:pStyle w:val="Default"/>
        <w:spacing w:after="120"/>
        <w:jc w:val="both"/>
        <w:rPr>
          <w:rFonts w:asciiTheme="majorHAnsi" w:hAnsiTheme="majorHAnsi" w:cstheme="majorHAnsi"/>
          <w:b/>
          <w:sz w:val="22"/>
          <w:szCs w:val="22"/>
        </w:rPr>
      </w:pPr>
    </w:p>
    <w:p w14:paraId="41CF0761" w14:textId="6895AD8C"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2. Predmet zákazky </w:t>
      </w:r>
    </w:p>
    <w:p w14:paraId="52BB4761" w14:textId="082C45FF" w:rsidR="00C11B4C" w:rsidRPr="00F376CF" w:rsidRDefault="0082305D" w:rsidP="00F376CF">
      <w:pPr>
        <w:pStyle w:val="Default"/>
        <w:spacing w:after="120"/>
        <w:rPr>
          <w:rFonts w:asciiTheme="majorHAnsi" w:hAnsiTheme="majorHAnsi" w:cstheme="majorHAnsi"/>
          <w:b/>
          <w:bCs/>
          <w:iCs/>
          <w:sz w:val="22"/>
          <w:szCs w:val="22"/>
        </w:rPr>
      </w:pPr>
      <w:r w:rsidRPr="000936AF">
        <w:rPr>
          <w:rFonts w:asciiTheme="majorHAnsi" w:hAnsiTheme="majorHAnsi" w:cstheme="majorHAnsi"/>
          <w:b/>
          <w:bCs/>
          <w:iCs/>
          <w:sz w:val="22"/>
          <w:szCs w:val="22"/>
        </w:rPr>
        <w:t xml:space="preserve">2.1 </w:t>
      </w:r>
      <w:r w:rsidRPr="000936AF">
        <w:rPr>
          <w:rFonts w:asciiTheme="majorHAnsi" w:hAnsiTheme="majorHAnsi" w:cstheme="majorHAnsi"/>
          <w:b/>
          <w:bCs/>
          <w:iCs/>
          <w:sz w:val="22"/>
          <w:szCs w:val="22"/>
        </w:rPr>
        <w:tab/>
        <w:t>Krátky opis predmetu zákazky</w:t>
      </w:r>
      <w:r w:rsidR="00C11B4C" w:rsidRPr="000936AF">
        <w:rPr>
          <w:rFonts w:asciiTheme="majorHAnsi" w:hAnsiTheme="majorHAnsi" w:cstheme="majorHAnsi"/>
          <w:b/>
          <w:bCs/>
          <w:iCs/>
          <w:sz w:val="22"/>
          <w:szCs w:val="22"/>
        </w:rPr>
        <w:t>:</w:t>
      </w:r>
    </w:p>
    <w:p w14:paraId="4CEE1763" w14:textId="04481ABB" w:rsidR="00C11B4C" w:rsidRPr="00F376CF" w:rsidRDefault="006F3485" w:rsidP="00F376CF">
      <w:pPr>
        <w:pStyle w:val="Default"/>
        <w:spacing w:after="120"/>
        <w:rPr>
          <w:rFonts w:asciiTheme="majorHAnsi" w:hAnsiTheme="majorHAnsi" w:cstheme="majorHAnsi"/>
          <w:iCs/>
          <w:sz w:val="22"/>
          <w:szCs w:val="22"/>
        </w:rPr>
      </w:pPr>
      <w:r w:rsidRPr="00D15A06">
        <w:rPr>
          <w:rFonts w:asciiTheme="majorHAnsi" w:hAnsiTheme="majorHAnsi" w:cstheme="majorHAnsi"/>
          <w:iCs/>
          <w:sz w:val="22"/>
          <w:szCs w:val="22"/>
        </w:rPr>
        <w:t>Predmetom zákazky je</w:t>
      </w:r>
      <w:r w:rsidR="003D4675">
        <w:rPr>
          <w:rFonts w:asciiTheme="majorHAnsi" w:hAnsiTheme="majorHAnsi" w:cstheme="majorHAnsi"/>
          <w:iCs/>
          <w:sz w:val="22"/>
          <w:szCs w:val="22"/>
        </w:rPr>
        <w:t xml:space="preserve"> dodanie</w:t>
      </w:r>
      <w:r w:rsidRPr="00D15A06">
        <w:rPr>
          <w:rFonts w:asciiTheme="majorHAnsi" w:hAnsiTheme="majorHAnsi" w:cstheme="majorHAnsi"/>
          <w:iCs/>
          <w:sz w:val="22"/>
          <w:szCs w:val="22"/>
        </w:rPr>
        <w:t xml:space="preserve"> </w:t>
      </w:r>
      <w:r w:rsidR="00F8551A" w:rsidRPr="00F8551A">
        <w:rPr>
          <w:rFonts w:asciiTheme="majorHAnsi" w:hAnsiTheme="majorHAnsi" w:cstheme="majorHAnsi"/>
          <w:b/>
          <w:bCs/>
          <w:iCs/>
          <w:sz w:val="22"/>
          <w:szCs w:val="22"/>
        </w:rPr>
        <w:t>Chladiarenské</w:t>
      </w:r>
      <w:r w:rsidR="008D2E1B">
        <w:rPr>
          <w:rFonts w:asciiTheme="majorHAnsi" w:hAnsiTheme="majorHAnsi" w:cstheme="majorHAnsi"/>
          <w:b/>
          <w:bCs/>
          <w:iCs/>
          <w:sz w:val="22"/>
          <w:szCs w:val="22"/>
        </w:rPr>
        <w:t xml:space="preserve">ho </w:t>
      </w:r>
      <w:r w:rsidR="00F8551A" w:rsidRPr="00F8551A">
        <w:rPr>
          <w:rFonts w:asciiTheme="majorHAnsi" w:hAnsiTheme="majorHAnsi" w:cstheme="majorHAnsi"/>
          <w:b/>
          <w:bCs/>
          <w:iCs/>
          <w:sz w:val="22"/>
          <w:szCs w:val="22"/>
        </w:rPr>
        <w:t>vozidl</w:t>
      </w:r>
      <w:r w:rsidR="008D2E1B">
        <w:rPr>
          <w:rFonts w:asciiTheme="majorHAnsi" w:hAnsiTheme="majorHAnsi" w:cstheme="majorHAnsi"/>
          <w:b/>
          <w:bCs/>
          <w:iCs/>
          <w:sz w:val="22"/>
          <w:szCs w:val="22"/>
        </w:rPr>
        <w:t>a</w:t>
      </w:r>
      <w:r w:rsidR="00F8551A" w:rsidRPr="00F8551A">
        <w:rPr>
          <w:rFonts w:asciiTheme="majorHAnsi" w:hAnsiTheme="majorHAnsi" w:cstheme="majorHAnsi"/>
          <w:b/>
          <w:bCs/>
          <w:iCs/>
          <w:sz w:val="22"/>
          <w:szCs w:val="22"/>
        </w:rPr>
        <w:t xml:space="preserve"> – 1</w:t>
      </w:r>
      <w:r w:rsidR="001234E8">
        <w:rPr>
          <w:rFonts w:asciiTheme="majorHAnsi" w:hAnsiTheme="majorHAnsi" w:cstheme="majorHAnsi"/>
          <w:b/>
          <w:bCs/>
          <w:iCs/>
          <w:sz w:val="22"/>
          <w:szCs w:val="22"/>
        </w:rPr>
        <w:t>4</w:t>
      </w:r>
      <w:r w:rsidR="00F8551A" w:rsidRPr="00F8551A">
        <w:rPr>
          <w:rFonts w:asciiTheme="majorHAnsi" w:hAnsiTheme="majorHAnsi" w:cstheme="majorHAnsi"/>
          <w:b/>
          <w:bCs/>
          <w:iCs/>
          <w:sz w:val="22"/>
          <w:szCs w:val="22"/>
        </w:rPr>
        <w:t xml:space="preserve"> </w:t>
      </w:r>
      <w:proofErr w:type="spellStart"/>
      <w:r w:rsidR="00F8551A" w:rsidRPr="00F8551A">
        <w:rPr>
          <w:rFonts w:asciiTheme="majorHAnsi" w:hAnsiTheme="majorHAnsi" w:cstheme="majorHAnsi"/>
          <w:b/>
          <w:bCs/>
          <w:iCs/>
          <w:sz w:val="22"/>
          <w:szCs w:val="22"/>
        </w:rPr>
        <w:t>europaliet</w:t>
      </w:r>
      <w:proofErr w:type="spellEnd"/>
      <w:r w:rsidR="00F8551A" w:rsidRPr="00F8551A">
        <w:rPr>
          <w:rFonts w:asciiTheme="majorHAnsi" w:hAnsiTheme="majorHAnsi" w:cstheme="majorHAnsi"/>
          <w:b/>
          <w:bCs/>
          <w:iCs/>
          <w:sz w:val="22"/>
          <w:szCs w:val="22"/>
        </w:rPr>
        <w:t xml:space="preserve"> </w:t>
      </w:r>
      <w:r w:rsidR="003D4675" w:rsidRPr="00780D9E">
        <w:rPr>
          <w:rFonts w:ascii="Calibri" w:hAnsi="Calibri" w:cs="Times New Roman"/>
          <w:sz w:val="22"/>
          <w:szCs w:val="22"/>
        </w:rPr>
        <w:t xml:space="preserve">v počte </w:t>
      </w:r>
      <w:r w:rsidR="001234E8">
        <w:rPr>
          <w:rFonts w:ascii="Calibri" w:hAnsi="Calibri" w:cs="Times New Roman"/>
          <w:sz w:val="22"/>
          <w:szCs w:val="22"/>
        </w:rPr>
        <w:t>7</w:t>
      </w:r>
      <w:r w:rsidR="003D4675" w:rsidRPr="00780D9E">
        <w:rPr>
          <w:rFonts w:ascii="Calibri" w:hAnsi="Calibri" w:cs="Times New Roman"/>
          <w:sz w:val="22"/>
          <w:szCs w:val="22"/>
        </w:rPr>
        <w:t xml:space="preserve"> ks.</w:t>
      </w:r>
    </w:p>
    <w:p w14:paraId="303C2E92" w14:textId="0FD354C9" w:rsidR="003D4675"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color w:val="auto"/>
          <w:sz w:val="22"/>
          <w:szCs w:val="22"/>
        </w:rPr>
        <w:t>Podrobné vymedzenie predmetu obstarávania je v</w:t>
      </w:r>
      <w:r w:rsidR="00C11B4C" w:rsidRPr="00CB24F7">
        <w:rPr>
          <w:rFonts w:asciiTheme="majorHAnsi" w:hAnsiTheme="majorHAnsi" w:cstheme="majorHAnsi"/>
          <w:color w:val="auto"/>
          <w:sz w:val="22"/>
          <w:szCs w:val="22"/>
        </w:rPr>
        <w:t> prílohe č. 1 k týmto súťažným podkladom</w:t>
      </w:r>
      <w:r w:rsidRPr="00CB24F7">
        <w:rPr>
          <w:rFonts w:asciiTheme="majorHAnsi" w:hAnsiTheme="majorHAnsi" w:cstheme="majorHAnsi"/>
          <w:color w:val="auto"/>
          <w:sz w:val="22"/>
          <w:szCs w:val="22"/>
        </w:rPr>
        <w:t>.</w:t>
      </w:r>
    </w:p>
    <w:p w14:paraId="107CAB68" w14:textId="77777777" w:rsidR="008A10CE" w:rsidRPr="00CB24F7" w:rsidRDefault="0082305D" w:rsidP="00F376CF">
      <w:pPr>
        <w:pStyle w:val="Default"/>
        <w:spacing w:after="120"/>
        <w:rPr>
          <w:rFonts w:asciiTheme="majorHAnsi" w:hAnsiTheme="majorHAnsi" w:cstheme="majorHAnsi"/>
          <w:color w:val="auto"/>
          <w:sz w:val="22"/>
          <w:szCs w:val="22"/>
        </w:rPr>
      </w:pPr>
      <w:r w:rsidRPr="00CB24F7">
        <w:rPr>
          <w:rFonts w:asciiTheme="majorHAnsi" w:hAnsiTheme="majorHAnsi" w:cstheme="majorHAnsi"/>
          <w:iCs/>
          <w:color w:val="auto"/>
          <w:sz w:val="22"/>
          <w:szCs w:val="22"/>
        </w:rPr>
        <w:t xml:space="preserve">2.2 CPV kód (spoločný slovník obstarávania) </w:t>
      </w:r>
      <w:r w:rsidRPr="00CB24F7">
        <w:rPr>
          <w:rFonts w:asciiTheme="majorHAnsi" w:hAnsiTheme="majorHAnsi" w:cstheme="majorHAnsi"/>
          <w:color w:val="auto"/>
          <w:sz w:val="22"/>
          <w:szCs w:val="22"/>
        </w:rPr>
        <w:t xml:space="preserve">  </w:t>
      </w:r>
    </w:p>
    <w:p w14:paraId="72CB03DB" w14:textId="4D3CAD2F" w:rsidR="00F14705" w:rsidRPr="00F14705" w:rsidRDefault="00F8551A" w:rsidP="00F14705">
      <w:pPr>
        <w:spacing w:after="120"/>
        <w:jc w:val="both"/>
        <w:rPr>
          <w:rFonts w:asciiTheme="majorHAnsi" w:hAnsiTheme="majorHAnsi" w:cstheme="majorHAnsi"/>
          <w:sz w:val="22"/>
          <w:szCs w:val="22"/>
        </w:rPr>
      </w:pPr>
      <w:r>
        <w:rPr>
          <w:rFonts w:asciiTheme="majorHAnsi" w:hAnsiTheme="majorHAnsi" w:cstheme="majorHAnsi"/>
          <w:sz w:val="22"/>
          <w:szCs w:val="22"/>
        </w:rPr>
        <w:t>34144700-5 Úžitkové vozidlá</w:t>
      </w:r>
    </w:p>
    <w:p w14:paraId="03E21BA9" w14:textId="43D48704" w:rsidR="00F14705" w:rsidRPr="00F14705" w:rsidRDefault="00F14705" w:rsidP="00F14705">
      <w:pPr>
        <w:spacing w:after="120"/>
        <w:jc w:val="both"/>
        <w:rPr>
          <w:rFonts w:asciiTheme="majorHAnsi" w:hAnsiTheme="majorHAnsi" w:cstheme="majorHAnsi"/>
          <w:b/>
          <w:sz w:val="22"/>
          <w:szCs w:val="22"/>
        </w:rPr>
      </w:pPr>
      <w:r w:rsidRPr="00F14705">
        <w:rPr>
          <w:rFonts w:asciiTheme="majorHAnsi" w:hAnsiTheme="majorHAnsi" w:cstheme="majorHAnsi"/>
          <w:b/>
          <w:sz w:val="22"/>
          <w:szCs w:val="22"/>
        </w:rPr>
        <w:t>3. Predpokladaná hodnota zákazky</w:t>
      </w:r>
    </w:p>
    <w:p w14:paraId="144BE575" w14:textId="6547F173" w:rsidR="00F14705" w:rsidRPr="00F14705" w:rsidRDefault="00F14705" w:rsidP="00F14705">
      <w:pPr>
        <w:spacing w:after="120"/>
        <w:jc w:val="both"/>
        <w:rPr>
          <w:rFonts w:asciiTheme="majorHAnsi" w:hAnsiTheme="majorHAnsi" w:cstheme="majorHAnsi"/>
          <w:sz w:val="22"/>
          <w:szCs w:val="22"/>
        </w:rPr>
      </w:pPr>
      <w:r w:rsidRPr="00F14705">
        <w:rPr>
          <w:rFonts w:asciiTheme="majorHAnsi" w:hAnsiTheme="majorHAnsi" w:cstheme="majorHAnsi"/>
          <w:sz w:val="22"/>
          <w:szCs w:val="22"/>
        </w:rPr>
        <w:t xml:space="preserve">PHZ bola stanovená na </w:t>
      </w:r>
      <w:r w:rsidR="001234E8">
        <w:rPr>
          <w:rFonts w:asciiTheme="majorHAnsi" w:hAnsiTheme="majorHAnsi" w:cstheme="majorHAnsi"/>
          <w:sz w:val="22"/>
          <w:szCs w:val="22"/>
        </w:rPr>
        <w:t>1 012 900,00</w:t>
      </w:r>
      <w:r w:rsidRPr="00F14705">
        <w:rPr>
          <w:rFonts w:asciiTheme="majorHAnsi" w:hAnsiTheme="majorHAnsi" w:cstheme="majorHAnsi"/>
          <w:sz w:val="22"/>
          <w:szCs w:val="22"/>
        </w:rPr>
        <w:t xml:space="preserve"> </w:t>
      </w:r>
      <w:r w:rsidR="009D13DE">
        <w:rPr>
          <w:rFonts w:asciiTheme="majorHAnsi" w:hAnsiTheme="majorHAnsi" w:cstheme="majorHAnsi"/>
          <w:sz w:val="22"/>
          <w:szCs w:val="22"/>
        </w:rPr>
        <w:t>EUR</w:t>
      </w:r>
      <w:r w:rsidRPr="00F14705">
        <w:rPr>
          <w:rFonts w:asciiTheme="majorHAnsi" w:hAnsiTheme="majorHAnsi" w:cstheme="majorHAnsi"/>
          <w:sz w:val="22"/>
          <w:szCs w:val="22"/>
        </w:rPr>
        <w:t xml:space="preserve"> bez DPH</w:t>
      </w:r>
    </w:p>
    <w:p w14:paraId="68A5E8C9" w14:textId="610FF521" w:rsidR="0082305D" w:rsidRPr="00F376CF" w:rsidRDefault="0082305D" w:rsidP="00F376CF">
      <w:pPr>
        <w:spacing w:after="120"/>
        <w:jc w:val="both"/>
        <w:rPr>
          <w:rFonts w:asciiTheme="majorHAnsi" w:hAnsiTheme="majorHAnsi" w:cstheme="majorHAnsi"/>
          <w:b/>
          <w:color w:val="000000" w:themeColor="text1"/>
          <w:sz w:val="22"/>
          <w:szCs w:val="22"/>
        </w:rPr>
      </w:pPr>
      <w:r w:rsidRPr="00D15A06">
        <w:rPr>
          <w:rFonts w:asciiTheme="majorHAnsi" w:hAnsiTheme="majorHAnsi" w:cstheme="majorHAnsi"/>
          <w:b/>
          <w:color w:val="000000" w:themeColor="text1"/>
          <w:sz w:val="22"/>
          <w:szCs w:val="22"/>
        </w:rPr>
        <w:t>4. Variantné riešenie</w:t>
      </w:r>
    </w:p>
    <w:p w14:paraId="6B6D12E3" w14:textId="3C3BE627" w:rsidR="008B3486"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4.1 </w:t>
      </w:r>
      <w:r w:rsidR="00475D72" w:rsidRPr="00D15A06">
        <w:rPr>
          <w:rFonts w:asciiTheme="majorHAnsi" w:hAnsiTheme="majorHAnsi" w:cstheme="majorHAnsi"/>
          <w:sz w:val="22"/>
          <w:szCs w:val="22"/>
        </w:rPr>
        <w:t>Predmet zákazky je v celom rozsahu opísaný tak, aby bol presne a zrozumiteľne špecifikovaný. Ak niektorý z použitých parametrov, alebo rozpätie parametrov identifikuje konkrétny typ produktu, alebo produkt konkrétneho výrobcu, obstarávateľ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w:t>
      </w:r>
    </w:p>
    <w:p w14:paraId="40F9DC4D" w14:textId="60F946F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5. Zdroj finančných prostriedkov a spôsob financovania</w:t>
      </w:r>
    </w:p>
    <w:p w14:paraId="793848E4" w14:textId="5DBEB763" w:rsidR="00050F8C" w:rsidRPr="00D15A06" w:rsidRDefault="0082305D" w:rsidP="00F376CF">
      <w:pPr>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5.1 </w:t>
      </w:r>
      <w:r w:rsidR="00050F8C" w:rsidRPr="00D15A06">
        <w:rPr>
          <w:rFonts w:asciiTheme="majorHAnsi" w:hAnsiTheme="majorHAnsi" w:cstheme="majorHAnsi"/>
          <w:sz w:val="22"/>
          <w:szCs w:val="22"/>
        </w:rPr>
        <w:t xml:space="preserve">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r w:rsidR="00313221">
        <w:rPr>
          <w:rFonts w:asciiTheme="majorHAnsi" w:hAnsiTheme="majorHAnsi" w:cstheme="majorHAnsi"/>
          <w:sz w:val="22"/>
          <w:szCs w:val="22"/>
        </w:rPr>
        <w:t>O</w:t>
      </w:r>
      <w:r w:rsidR="00050F8C" w:rsidRPr="00D15A06">
        <w:rPr>
          <w:rFonts w:asciiTheme="majorHAnsi" w:hAnsiTheme="majorHAnsi" w:cstheme="majorHAnsi"/>
          <w:sz w:val="22"/>
          <w:szCs w:val="22"/>
        </w:rPr>
        <w:t>patrenie 4 – Investície do hmotného majetku</w:t>
      </w:r>
      <w:r w:rsidR="00F940B1">
        <w:rPr>
          <w:rFonts w:asciiTheme="majorHAnsi" w:hAnsiTheme="majorHAnsi" w:cstheme="majorHAnsi"/>
          <w:sz w:val="22"/>
          <w:szCs w:val="22"/>
        </w:rPr>
        <w:t xml:space="preserve"> </w:t>
      </w:r>
      <w:r w:rsidR="00F940B1">
        <w:t xml:space="preserve">– </w:t>
      </w:r>
      <w:r w:rsidR="00F940B1" w:rsidRPr="00F940B1">
        <w:rPr>
          <w:rFonts w:asciiTheme="majorHAnsi" w:hAnsiTheme="majorHAnsi" w:cstheme="majorHAnsi"/>
          <w:sz w:val="22"/>
          <w:szCs w:val="22"/>
        </w:rPr>
        <w:t>časť B) Investície do spracovania, uvádzania na trhu, vývoja poľnohospodárskych výrobkov a prispievajúce k úsporám energetickej úspory, Podopatrenie 4.2 – Podpora pre investície na spracovanie/uvádzanie na trhu a/alebo vývoj poľnohospodárskych výrobkov</w:t>
      </w:r>
      <w:r w:rsidR="009D13DE">
        <w:rPr>
          <w:rFonts w:asciiTheme="majorHAnsi" w:hAnsiTheme="majorHAnsi" w:cstheme="majorHAnsi"/>
          <w:sz w:val="22"/>
          <w:szCs w:val="22"/>
        </w:rPr>
        <w:t>.</w:t>
      </w:r>
    </w:p>
    <w:p w14:paraId="39EB30CD" w14:textId="1A198191" w:rsidR="003D4675" w:rsidRPr="00A81927" w:rsidRDefault="0082305D" w:rsidP="00A81927">
      <w:pPr>
        <w:spacing w:after="120"/>
        <w:jc w:val="both"/>
        <w:rPr>
          <w:rFonts w:asciiTheme="majorHAnsi" w:hAnsiTheme="majorHAnsi" w:cstheme="majorHAnsi"/>
          <w:sz w:val="22"/>
          <w:szCs w:val="22"/>
        </w:rPr>
      </w:pPr>
      <w:r w:rsidRPr="00D15A06">
        <w:rPr>
          <w:rFonts w:asciiTheme="majorHAnsi" w:hAnsiTheme="majorHAnsi" w:cstheme="majorHAnsi"/>
          <w:sz w:val="22"/>
          <w:szCs w:val="22"/>
        </w:rPr>
        <w:lastRenderedPageBreak/>
        <w:t xml:space="preserve">5.2  </w:t>
      </w:r>
      <w:r w:rsidR="000936AF">
        <w:rPr>
          <w:rFonts w:asciiTheme="majorHAnsi" w:hAnsiTheme="majorHAnsi" w:cstheme="majorHAnsi"/>
          <w:sz w:val="22"/>
          <w:szCs w:val="22"/>
        </w:rPr>
        <w:t>O</w:t>
      </w:r>
      <w:r w:rsidRPr="00D15A06">
        <w:rPr>
          <w:rFonts w:asciiTheme="majorHAnsi" w:hAnsiTheme="majorHAnsi" w:cstheme="majorHAnsi"/>
          <w:sz w:val="22"/>
          <w:szCs w:val="22"/>
        </w:rPr>
        <w:t>bstarávateľ bude realizovať a financovať predmet zákazky v súlade s návrhom zmluvy, ktor</w:t>
      </w:r>
      <w:r w:rsidR="003C24AB" w:rsidRPr="00D15A06">
        <w:rPr>
          <w:rFonts w:asciiTheme="majorHAnsi" w:hAnsiTheme="majorHAnsi" w:cstheme="majorHAnsi"/>
          <w:sz w:val="22"/>
          <w:szCs w:val="22"/>
        </w:rPr>
        <w:t>ý</w:t>
      </w:r>
      <w:r w:rsidRPr="00D15A06">
        <w:rPr>
          <w:rFonts w:asciiTheme="majorHAnsi" w:hAnsiTheme="majorHAnsi" w:cstheme="majorHAnsi"/>
          <w:sz w:val="22"/>
          <w:szCs w:val="22"/>
        </w:rPr>
        <w:t xml:space="preserve"> tvorí </w:t>
      </w:r>
      <w:r w:rsidR="003C24AB" w:rsidRPr="00D15A06">
        <w:rPr>
          <w:rFonts w:asciiTheme="majorHAnsi" w:hAnsiTheme="majorHAnsi" w:cstheme="majorHAnsi"/>
          <w:sz w:val="22"/>
          <w:szCs w:val="22"/>
        </w:rPr>
        <w:t>prílohu k</w:t>
      </w:r>
      <w:r w:rsidRPr="00D15A06">
        <w:rPr>
          <w:rFonts w:asciiTheme="majorHAnsi" w:hAnsiTheme="majorHAnsi" w:cstheme="majorHAnsi"/>
          <w:sz w:val="22"/>
          <w:szCs w:val="22"/>
        </w:rPr>
        <w:t xml:space="preserve"> tý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to súťažný</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 xml:space="preserve"> podklado</w:t>
      </w:r>
      <w:r w:rsidR="003C24AB" w:rsidRPr="00D15A06">
        <w:rPr>
          <w:rFonts w:asciiTheme="majorHAnsi" w:hAnsiTheme="majorHAnsi" w:cstheme="majorHAnsi"/>
          <w:sz w:val="22"/>
          <w:szCs w:val="22"/>
        </w:rPr>
        <w:t>m</w:t>
      </w:r>
      <w:r w:rsidRPr="00D15A06">
        <w:rPr>
          <w:rFonts w:asciiTheme="majorHAnsi" w:hAnsiTheme="majorHAnsi" w:cstheme="majorHAnsi"/>
          <w:sz w:val="22"/>
          <w:szCs w:val="22"/>
        </w:rPr>
        <w:t>.</w:t>
      </w:r>
    </w:p>
    <w:p w14:paraId="02249173" w14:textId="19C867A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6. Zmluva</w:t>
      </w:r>
    </w:p>
    <w:p w14:paraId="743780BA" w14:textId="2E409BA6" w:rsidR="0084222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6.1 Výsledkom zadávania zákazky bude kúpna zmluva (ďalej len „Zmluva“) uzatvorená s úspešným uchádzačom.</w:t>
      </w:r>
    </w:p>
    <w:p w14:paraId="5FF271F6" w14:textId="77777777" w:rsidR="00B2041F" w:rsidRPr="00D15A06"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6.2 Podrobné vymedzenie zmluvných podmienok na realizáciu zákazky tvorí</w:t>
      </w:r>
      <w:r w:rsidR="00B2041F" w:rsidRPr="00D15A06">
        <w:rPr>
          <w:rFonts w:asciiTheme="majorHAnsi" w:hAnsiTheme="majorHAnsi" w:cstheme="majorHAnsi"/>
          <w:sz w:val="22"/>
          <w:szCs w:val="22"/>
        </w:rPr>
        <w:t>:</w:t>
      </w:r>
    </w:p>
    <w:p w14:paraId="6087DB8C" w14:textId="4C5363D7" w:rsidR="00B2041F" w:rsidRPr="00D15A06"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 </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príloha č. 1 k týmto súťažným podkladom –</w:t>
      </w:r>
      <w:r w:rsidR="003D4675">
        <w:rPr>
          <w:rFonts w:asciiTheme="majorHAnsi" w:hAnsiTheme="majorHAnsi" w:cstheme="majorHAnsi"/>
          <w:sz w:val="22"/>
          <w:szCs w:val="22"/>
        </w:rPr>
        <w:t xml:space="preserve"> š</w:t>
      </w:r>
      <w:r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45530451" w14:textId="0473EB53" w:rsidR="00313221" w:rsidRDefault="00B2041F"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 príloha č. 2 k týmto súťažným podkladom – vzor kúpnej zmluvy</w:t>
      </w:r>
      <w:r w:rsidR="009D13DE">
        <w:rPr>
          <w:rFonts w:asciiTheme="majorHAnsi" w:hAnsiTheme="majorHAnsi" w:cstheme="majorHAnsi"/>
          <w:sz w:val="22"/>
          <w:szCs w:val="22"/>
        </w:rPr>
        <w:t>.</w:t>
      </w:r>
      <w:r w:rsidR="00D45439">
        <w:rPr>
          <w:rFonts w:asciiTheme="majorHAnsi" w:hAnsiTheme="majorHAnsi" w:cstheme="majorHAnsi"/>
          <w:sz w:val="22"/>
          <w:szCs w:val="22"/>
        </w:rPr>
        <w:t xml:space="preserve"> </w:t>
      </w:r>
    </w:p>
    <w:p w14:paraId="44A81860" w14:textId="47B351B9"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7. Miesto a</w:t>
      </w:r>
      <w:r w:rsidR="00642BD0" w:rsidRPr="00D15A06">
        <w:rPr>
          <w:rFonts w:asciiTheme="majorHAnsi" w:hAnsiTheme="majorHAnsi" w:cstheme="majorHAnsi"/>
          <w:b/>
          <w:sz w:val="22"/>
          <w:szCs w:val="22"/>
        </w:rPr>
        <w:t> lehota dodania predmetu zákazky</w:t>
      </w:r>
    </w:p>
    <w:p w14:paraId="280F6810" w14:textId="7281B3D7" w:rsidR="00040641" w:rsidRPr="00CE3C4D" w:rsidRDefault="0082305D" w:rsidP="00CE7EA2">
      <w:pPr>
        <w:tabs>
          <w:tab w:val="clear" w:pos="2880"/>
          <w:tab w:val="clear" w:pos="4500"/>
          <w:tab w:val="left" w:pos="2268"/>
        </w:tabs>
        <w:spacing w:after="120"/>
        <w:jc w:val="both"/>
        <w:rPr>
          <w:rFonts w:asciiTheme="majorHAnsi" w:hAnsiTheme="majorHAnsi" w:cstheme="majorHAnsi"/>
          <w:b/>
          <w:sz w:val="22"/>
          <w:szCs w:val="22"/>
        </w:rPr>
      </w:pPr>
      <w:r w:rsidRPr="00914688">
        <w:rPr>
          <w:rFonts w:asciiTheme="majorHAnsi" w:hAnsiTheme="majorHAnsi" w:cstheme="majorHAnsi"/>
          <w:sz w:val="22"/>
          <w:szCs w:val="22"/>
        </w:rPr>
        <w:t xml:space="preserve">7.1 Miesto </w:t>
      </w:r>
      <w:r w:rsidR="00050F8C" w:rsidRPr="00914688">
        <w:rPr>
          <w:rFonts w:asciiTheme="majorHAnsi" w:hAnsiTheme="majorHAnsi" w:cstheme="majorHAnsi"/>
          <w:sz w:val="22"/>
          <w:szCs w:val="22"/>
        </w:rPr>
        <w:t>dodania</w:t>
      </w:r>
      <w:r w:rsidRPr="00914688">
        <w:rPr>
          <w:rFonts w:asciiTheme="majorHAnsi" w:hAnsiTheme="majorHAnsi" w:cstheme="majorHAnsi"/>
          <w:sz w:val="22"/>
          <w:szCs w:val="22"/>
        </w:rPr>
        <w:t xml:space="preserve">: </w:t>
      </w:r>
      <w:r w:rsidR="00CE7EA2" w:rsidRPr="00CE7EA2">
        <w:rPr>
          <w:rFonts w:asciiTheme="majorHAnsi" w:hAnsiTheme="majorHAnsi" w:cstheme="majorHAnsi"/>
          <w:b/>
          <w:sz w:val="22"/>
          <w:szCs w:val="22"/>
        </w:rPr>
        <w:t>Tatranská mliekareň a.s.</w:t>
      </w:r>
      <w:r w:rsidR="00CE7EA2">
        <w:rPr>
          <w:rFonts w:asciiTheme="majorHAnsi" w:hAnsiTheme="majorHAnsi" w:cstheme="majorHAnsi"/>
          <w:b/>
          <w:sz w:val="22"/>
          <w:szCs w:val="22"/>
        </w:rPr>
        <w:t xml:space="preserve">, </w:t>
      </w:r>
      <w:r w:rsidR="00CE7EA2" w:rsidRPr="00CE7EA2">
        <w:rPr>
          <w:rFonts w:asciiTheme="majorHAnsi" w:hAnsiTheme="majorHAnsi" w:cstheme="majorHAnsi"/>
          <w:b/>
          <w:sz w:val="22"/>
          <w:szCs w:val="22"/>
        </w:rPr>
        <w:t>Nad traťou 26, 060 01 Kežmarok</w:t>
      </w:r>
      <w:r w:rsidR="007A66EF">
        <w:rPr>
          <w:rFonts w:asciiTheme="majorHAnsi" w:hAnsiTheme="majorHAnsi" w:cstheme="majorHAnsi"/>
          <w:color w:val="000000"/>
          <w:sz w:val="22"/>
          <w:szCs w:val="22"/>
        </w:rPr>
        <w:t xml:space="preserve">, alebo </w:t>
      </w:r>
      <w:r w:rsidR="008C6844">
        <w:rPr>
          <w:rFonts w:asciiTheme="majorHAnsi" w:hAnsiTheme="majorHAnsi" w:cstheme="majorHAnsi"/>
          <w:color w:val="000000"/>
          <w:sz w:val="22"/>
          <w:szCs w:val="22"/>
        </w:rPr>
        <w:t xml:space="preserve">na </w:t>
      </w:r>
      <w:r w:rsidR="007A66EF">
        <w:rPr>
          <w:rFonts w:asciiTheme="majorHAnsi" w:hAnsiTheme="majorHAnsi" w:cstheme="majorHAnsi"/>
          <w:color w:val="000000"/>
          <w:sz w:val="22"/>
          <w:szCs w:val="22"/>
        </w:rPr>
        <w:t>miesto určené predávajúcim v rámci územia Slovenskej republiky</w:t>
      </w:r>
      <w:r w:rsidR="00CE3C4D">
        <w:rPr>
          <w:rFonts w:asciiTheme="majorHAnsi" w:hAnsiTheme="majorHAnsi" w:cstheme="majorHAnsi"/>
          <w:color w:val="000000"/>
          <w:sz w:val="22"/>
          <w:szCs w:val="22"/>
        </w:rPr>
        <w:t xml:space="preserve"> </w:t>
      </w:r>
      <w:r w:rsidR="007A66EF">
        <w:rPr>
          <w:rFonts w:asciiTheme="majorHAnsi" w:hAnsiTheme="majorHAnsi" w:cstheme="majorHAnsi"/>
          <w:color w:val="000000"/>
          <w:sz w:val="22"/>
          <w:szCs w:val="22"/>
        </w:rPr>
        <w:t>(v súlade s kúpnou zmluvou)</w:t>
      </w:r>
      <w:r w:rsidR="00CE3C4D">
        <w:rPr>
          <w:rFonts w:asciiTheme="majorHAnsi" w:hAnsiTheme="majorHAnsi" w:cstheme="majorHAnsi"/>
          <w:color w:val="000000"/>
          <w:sz w:val="22"/>
          <w:szCs w:val="22"/>
        </w:rPr>
        <w:t>.</w:t>
      </w:r>
    </w:p>
    <w:p w14:paraId="26B8B908" w14:textId="2D395F50" w:rsidR="0082305D" w:rsidRPr="00F376CF" w:rsidRDefault="0082305D" w:rsidP="00F376CF">
      <w:pPr>
        <w:tabs>
          <w:tab w:val="clear" w:pos="2880"/>
          <w:tab w:val="clear" w:pos="4500"/>
          <w:tab w:val="left" w:pos="2268"/>
        </w:tabs>
        <w:spacing w:after="120"/>
        <w:jc w:val="both"/>
        <w:rPr>
          <w:rFonts w:asciiTheme="majorHAnsi" w:hAnsiTheme="majorHAnsi" w:cstheme="majorHAnsi"/>
          <w:sz w:val="22"/>
          <w:szCs w:val="22"/>
        </w:rPr>
      </w:pPr>
      <w:r w:rsidRPr="00D15A06">
        <w:rPr>
          <w:rFonts w:asciiTheme="majorHAnsi" w:hAnsiTheme="majorHAnsi" w:cstheme="majorHAnsi"/>
          <w:sz w:val="22"/>
          <w:szCs w:val="22"/>
        </w:rPr>
        <w:t>7.2 Leh</w:t>
      </w:r>
      <w:r w:rsidR="002153C7" w:rsidRPr="00D15A06">
        <w:rPr>
          <w:rFonts w:asciiTheme="majorHAnsi" w:hAnsiTheme="majorHAnsi" w:cstheme="majorHAnsi"/>
          <w:sz w:val="22"/>
          <w:szCs w:val="22"/>
        </w:rPr>
        <w:t>ota plnenia</w:t>
      </w:r>
      <w:r w:rsidR="002153C7" w:rsidRPr="00040641">
        <w:rPr>
          <w:rFonts w:asciiTheme="majorHAnsi" w:hAnsiTheme="majorHAnsi" w:cstheme="majorHAnsi"/>
          <w:sz w:val="22"/>
          <w:szCs w:val="22"/>
        </w:rPr>
        <w:t xml:space="preserve">: </w:t>
      </w:r>
      <w:r w:rsidR="00E16E64" w:rsidRPr="003D4675">
        <w:rPr>
          <w:rFonts w:asciiTheme="majorHAnsi" w:hAnsiTheme="majorHAnsi" w:cstheme="majorHAnsi"/>
          <w:b/>
          <w:bCs/>
          <w:sz w:val="22"/>
          <w:szCs w:val="22"/>
        </w:rPr>
        <w:t>1</w:t>
      </w:r>
      <w:r w:rsidR="008B6FA4">
        <w:rPr>
          <w:rFonts w:asciiTheme="majorHAnsi" w:hAnsiTheme="majorHAnsi" w:cstheme="majorHAnsi"/>
          <w:b/>
          <w:bCs/>
          <w:sz w:val="22"/>
          <w:szCs w:val="22"/>
        </w:rPr>
        <w:t>6</w:t>
      </w:r>
      <w:r w:rsidR="00EF7F5F" w:rsidRPr="003D4675">
        <w:rPr>
          <w:rFonts w:asciiTheme="majorHAnsi" w:hAnsiTheme="majorHAnsi" w:cstheme="majorHAnsi"/>
          <w:b/>
          <w:bCs/>
          <w:sz w:val="22"/>
          <w:szCs w:val="22"/>
        </w:rPr>
        <w:t xml:space="preserve"> </w:t>
      </w:r>
      <w:r w:rsidR="00815256" w:rsidRPr="003D4675">
        <w:rPr>
          <w:rFonts w:asciiTheme="majorHAnsi" w:hAnsiTheme="majorHAnsi" w:cstheme="majorHAnsi"/>
          <w:b/>
          <w:bCs/>
          <w:sz w:val="22"/>
          <w:szCs w:val="22"/>
        </w:rPr>
        <w:t>kalendárnych mesiacov</w:t>
      </w:r>
      <w:r w:rsidR="00EF7F5F" w:rsidRPr="00040641">
        <w:rPr>
          <w:rFonts w:asciiTheme="majorHAnsi" w:hAnsiTheme="majorHAnsi" w:cstheme="majorHAnsi"/>
          <w:sz w:val="22"/>
          <w:szCs w:val="22"/>
        </w:rPr>
        <w:t xml:space="preserve"> (v súlade s kúpnou zm</w:t>
      </w:r>
      <w:r w:rsidR="00CB4CC7" w:rsidRPr="00040641">
        <w:rPr>
          <w:rFonts w:asciiTheme="majorHAnsi" w:hAnsiTheme="majorHAnsi" w:cstheme="majorHAnsi"/>
          <w:sz w:val="22"/>
          <w:szCs w:val="22"/>
        </w:rPr>
        <w:t>l</w:t>
      </w:r>
      <w:r w:rsidR="00EF7F5F" w:rsidRPr="00040641">
        <w:rPr>
          <w:rFonts w:asciiTheme="majorHAnsi" w:hAnsiTheme="majorHAnsi" w:cstheme="majorHAnsi"/>
          <w:sz w:val="22"/>
          <w:szCs w:val="22"/>
        </w:rPr>
        <w:t>uvou)</w:t>
      </w:r>
      <w:r w:rsidR="004F18C6">
        <w:rPr>
          <w:rFonts w:asciiTheme="majorHAnsi" w:hAnsiTheme="majorHAnsi" w:cstheme="majorHAnsi"/>
          <w:sz w:val="22"/>
          <w:szCs w:val="22"/>
        </w:rPr>
        <w:t>.</w:t>
      </w:r>
    </w:p>
    <w:p w14:paraId="5079B2C9" w14:textId="7B589D86" w:rsidR="0082305D" w:rsidRPr="00D15A06" w:rsidRDefault="0082305D" w:rsidP="00F376CF">
      <w:pPr>
        <w:tabs>
          <w:tab w:val="clear" w:pos="2880"/>
          <w:tab w:val="clear" w:pos="4500"/>
          <w:tab w:val="left" w:pos="2268"/>
        </w:tabs>
        <w:spacing w:after="120"/>
        <w:jc w:val="both"/>
        <w:rPr>
          <w:rFonts w:asciiTheme="majorHAnsi" w:hAnsiTheme="majorHAnsi" w:cstheme="majorHAnsi"/>
          <w:b/>
          <w:sz w:val="22"/>
          <w:szCs w:val="22"/>
        </w:rPr>
      </w:pPr>
      <w:r w:rsidRPr="00D15A06">
        <w:rPr>
          <w:rFonts w:asciiTheme="majorHAnsi" w:hAnsiTheme="majorHAnsi" w:cstheme="majorHAnsi"/>
          <w:b/>
          <w:sz w:val="22"/>
          <w:szCs w:val="22"/>
        </w:rPr>
        <w:t>8. Oprávnený uchádzač</w:t>
      </w:r>
    </w:p>
    <w:p w14:paraId="67CCB5E3" w14:textId="0A6766FB"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8.1 Ponuku môže predložiť uchádzač alebo skupina </w:t>
      </w:r>
      <w:r w:rsidR="00642BD0" w:rsidRPr="00D15A06">
        <w:rPr>
          <w:rFonts w:asciiTheme="majorHAnsi" w:hAnsiTheme="majorHAnsi" w:cstheme="majorHAnsi"/>
          <w:sz w:val="22"/>
          <w:szCs w:val="22"/>
        </w:rPr>
        <w:t>uchádzačov</w:t>
      </w:r>
      <w:r w:rsidRPr="00D15A06">
        <w:rPr>
          <w:rFonts w:asciiTheme="majorHAnsi" w:hAnsiTheme="majorHAnsi" w:cstheme="majorHAnsi"/>
          <w:sz w:val="22"/>
          <w:szCs w:val="22"/>
        </w:rPr>
        <w:t xml:space="preserve"> (ďalej len „skupina“)</w:t>
      </w:r>
      <w:r w:rsidR="00642BD0" w:rsidRPr="00D15A06">
        <w:rPr>
          <w:rFonts w:asciiTheme="majorHAnsi" w:hAnsiTheme="majorHAnsi" w:cstheme="majorHAnsi"/>
          <w:sz w:val="22"/>
          <w:szCs w:val="22"/>
        </w:rPr>
        <w:t xml:space="preserve"> oprávnená dodávať tovar uvedený v špecifikácii predmetu zákazky.</w:t>
      </w:r>
      <w:r w:rsidRPr="00D15A06">
        <w:rPr>
          <w:rFonts w:asciiTheme="majorHAnsi" w:hAnsiTheme="majorHAnsi" w:cstheme="majorHAnsi"/>
          <w:sz w:val="22"/>
          <w:szCs w:val="22"/>
        </w:rPr>
        <w:t xml:space="preserve">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BE65A50" w14:textId="60B18877"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8.2 Potencionálny uchádzač </w:t>
      </w:r>
      <w:r w:rsidR="00AE2BE8" w:rsidRPr="00D15A06">
        <w:rPr>
          <w:rFonts w:asciiTheme="majorHAnsi" w:hAnsiTheme="majorHAnsi" w:cstheme="majorHAnsi"/>
          <w:sz w:val="22"/>
          <w:szCs w:val="22"/>
        </w:rPr>
        <w:t>predložením svojej ponuky súhlasí so spracovaním osobných údajov, v zmysle zákona NR SR č. 18/2018 Z.</w:t>
      </w:r>
      <w:r w:rsidR="00E16E64">
        <w:rPr>
          <w:rFonts w:asciiTheme="majorHAnsi" w:hAnsiTheme="majorHAnsi" w:cstheme="majorHAnsi"/>
          <w:sz w:val="22"/>
          <w:szCs w:val="22"/>
        </w:rPr>
        <w:t xml:space="preserve"> </w:t>
      </w:r>
      <w:r w:rsidR="00AE2BE8" w:rsidRPr="00D15A06">
        <w:rPr>
          <w:rFonts w:asciiTheme="majorHAnsi" w:hAnsiTheme="majorHAnsi" w:cstheme="majorHAnsi"/>
          <w:sz w:val="22"/>
          <w:szCs w:val="22"/>
        </w:rPr>
        <w:t>z. o ochrane osobných údajov a o zmene a doplnení niektorých zákonov a Nariadením EÚ a rady (EÚ) 2016/679 z 27. apríla 2016 o ochrane fyzických osôb pri spracúvaní osobných údajov a o voľnom pohybe takýchto údajov, ktorým sa zrušuje smernica 95/46/ES (“GDPR”) pre účely tohto obstarávania.</w:t>
      </w:r>
    </w:p>
    <w:p w14:paraId="0D73DD67" w14:textId="395FB220" w:rsidR="0082305D" w:rsidRPr="00D15A06"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 xml:space="preserve">9. </w:t>
      </w:r>
      <w:r w:rsidR="00642BD0" w:rsidRPr="00D15A06">
        <w:rPr>
          <w:rFonts w:asciiTheme="majorHAnsi" w:hAnsiTheme="majorHAnsi" w:cstheme="majorHAnsi"/>
          <w:b/>
          <w:sz w:val="22"/>
          <w:szCs w:val="22"/>
        </w:rPr>
        <w:t>Podmienky účasti</w:t>
      </w:r>
      <w:r w:rsidRPr="00D15A06">
        <w:rPr>
          <w:rFonts w:asciiTheme="majorHAnsi" w:hAnsiTheme="majorHAnsi" w:cstheme="majorHAnsi"/>
          <w:b/>
          <w:sz w:val="22"/>
          <w:szCs w:val="22"/>
        </w:rPr>
        <w:t xml:space="preserve"> </w:t>
      </w:r>
    </w:p>
    <w:p w14:paraId="762D548A" w14:textId="3158BB0D" w:rsidR="00642BD0" w:rsidRPr="00675B02" w:rsidRDefault="0082305D"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9.1 </w:t>
      </w:r>
      <w:r w:rsidR="00642BD0" w:rsidRPr="00675B02">
        <w:rPr>
          <w:rFonts w:asciiTheme="majorHAnsi" w:hAnsiTheme="majorHAnsi" w:cstheme="majorHAnsi"/>
          <w:b/>
          <w:bCs/>
          <w:sz w:val="22"/>
          <w:szCs w:val="22"/>
        </w:rPr>
        <w:t>Podmienky účasti týkajúce sa osobného postavenia</w:t>
      </w:r>
    </w:p>
    <w:p w14:paraId="340CC0E2" w14:textId="7A132A4D" w:rsidR="007F03FD" w:rsidRPr="00D15A06" w:rsidRDefault="007F03F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9.1.1 </w:t>
      </w:r>
      <w:r w:rsidR="00A62E95" w:rsidRPr="00D15A06">
        <w:rPr>
          <w:rFonts w:asciiTheme="majorHAnsi" w:hAnsiTheme="majorHAnsi" w:cstheme="majorHAnsi"/>
          <w:sz w:val="22"/>
          <w:szCs w:val="22"/>
        </w:rPr>
        <w:t>Uchádzač musí byť oprávnený dodávať tovar, ktorý je predmetom zákazky</w:t>
      </w:r>
      <w:r w:rsidR="00040641">
        <w:rPr>
          <w:rFonts w:asciiTheme="majorHAnsi" w:hAnsiTheme="majorHAnsi" w:cstheme="majorHAnsi"/>
          <w:sz w:val="22"/>
          <w:szCs w:val="22"/>
        </w:rPr>
        <w:t>.</w:t>
      </w:r>
    </w:p>
    <w:p w14:paraId="3E49A209" w14:textId="284CEEC7"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9.1.2 Na majetok uchádzača nesmie byť vyhlásený konkurz</w:t>
      </w:r>
      <w:r w:rsidR="00B37CD3" w:rsidRPr="00D15A06">
        <w:rPr>
          <w:rFonts w:asciiTheme="majorHAnsi" w:hAnsiTheme="majorHAnsi" w:cstheme="majorHAnsi"/>
          <w:sz w:val="22"/>
          <w:szCs w:val="22"/>
        </w:rPr>
        <w:t>.</w:t>
      </w:r>
    </w:p>
    <w:p w14:paraId="51634FF2" w14:textId="137120FD"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9.1.3 Uchádzač nesmie byť v</w:t>
      </w:r>
      <w:r w:rsidR="00B37CD3" w:rsidRPr="00D15A06">
        <w:rPr>
          <w:rFonts w:asciiTheme="majorHAnsi" w:hAnsiTheme="majorHAnsi" w:cstheme="majorHAnsi"/>
          <w:sz w:val="22"/>
          <w:szCs w:val="22"/>
        </w:rPr>
        <w:t> </w:t>
      </w:r>
      <w:r w:rsidRPr="00D15A06">
        <w:rPr>
          <w:rFonts w:asciiTheme="majorHAnsi" w:hAnsiTheme="majorHAnsi" w:cstheme="majorHAnsi"/>
          <w:sz w:val="22"/>
          <w:szCs w:val="22"/>
        </w:rPr>
        <w:t>reštrukturalizácii</w:t>
      </w:r>
      <w:r w:rsidR="00B37CD3" w:rsidRPr="00D15A06">
        <w:rPr>
          <w:rFonts w:asciiTheme="majorHAnsi" w:hAnsiTheme="majorHAnsi" w:cstheme="majorHAnsi"/>
          <w:sz w:val="22"/>
          <w:szCs w:val="22"/>
        </w:rPr>
        <w:t>.</w:t>
      </w:r>
    </w:p>
    <w:p w14:paraId="7A84D4D6" w14:textId="31F2ACD3" w:rsidR="00A62E95" w:rsidRPr="00D15A06" w:rsidRDefault="00A62E9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9.1.4 Uchádzač nesmie byť v</w:t>
      </w:r>
      <w:r w:rsidR="00B37CD3" w:rsidRPr="00D15A06">
        <w:rPr>
          <w:rFonts w:asciiTheme="majorHAnsi" w:hAnsiTheme="majorHAnsi" w:cstheme="majorHAnsi"/>
          <w:sz w:val="22"/>
          <w:szCs w:val="22"/>
        </w:rPr>
        <w:t> </w:t>
      </w:r>
      <w:r w:rsidR="00A45E85" w:rsidRPr="00D15A06">
        <w:rPr>
          <w:rFonts w:asciiTheme="majorHAnsi" w:hAnsiTheme="majorHAnsi" w:cstheme="majorHAnsi"/>
          <w:sz w:val="22"/>
          <w:szCs w:val="22"/>
        </w:rPr>
        <w:t>likvidácii</w:t>
      </w:r>
      <w:r w:rsidR="00B37CD3" w:rsidRPr="00D15A06">
        <w:rPr>
          <w:rFonts w:asciiTheme="majorHAnsi" w:hAnsiTheme="majorHAnsi" w:cstheme="majorHAnsi"/>
          <w:sz w:val="22"/>
          <w:szCs w:val="22"/>
        </w:rPr>
        <w:t>.</w:t>
      </w:r>
    </w:p>
    <w:p w14:paraId="13A84A50" w14:textId="45DCE787"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9.1.5</w:t>
      </w:r>
      <w:r w:rsidR="005B73B0" w:rsidRPr="00D15A06">
        <w:rPr>
          <w:rFonts w:asciiTheme="majorHAnsi" w:hAnsiTheme="majorHAnsi" w:cstheme="majorHAnsi"/>
          <w:sz w:val="22"/>
          <w:szCs w:val="22"/>
        </w:rPr>
        <w:t xml:space="preserve"> Uchádzač neporušil v predchádzajúcich 3 rokoch od vyhlásenia </w:t>
      </w:r>
      <w:r w:rsidR="00B37CD3" w:rsidRPr="00D15A06">
        <w:rPr>
          <w:rFonts w:asciiTheme="majorHAnsi" w:hAnsiTheme="majorHAnsi" w:cstheme="majorHAnsi"/>
          <w:sz w:val="22"/>
          <w:szCs w:val="22"/>
        </w:rPr>
        <w:t xml:space="preserve">tejto </w:t>
      </w:r>
      <w:r w:rsidR="005B73B0" w:rsidRPr="00D15A06">
        <w:rPr>
          <w:rFonts w:asciiTheme="majorHAnsi" w:hAnsiTheme="majorHAnsi" w:cstheme="majorHAnsi"/>
          <w:sz w:val="22"/>
          <w:szCs w:val="22"/>
        </w:rPr>
        <w:t>výzvy na predloženie pon</w:t>
      </w:r>
      <w:r w:rsidR="00B37CD3" w:rsidRPr="00D15A06">
        <w:rPr>
          <w:rFonts w:asciiTheme="majorHAnsi" w:hAnsiTheme="majorHAnsi" w:cstheme="majorHAnsi"/>
          <w:sz w:val="22"/>
          <w:szCs w:val="22"/>
        </w:rPr>
        <w:t>úk zákaz nelegálnej práce a nelegálneho zamestnávania.</w:t>
      </w:r>
    </w:p>
    <w:p w14:paraId="62BB2E1A" w14:textId="2A5D0131" w:rsidR="00B37CD3" w:rsidRPr="00D15A06" w:rsidRDefault="00B37CD3"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9.1.6 Štatutárny orgán uchádzača, člen štatutárneho orgánu, člen dozornej rady a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w:t>
      </w:r>
      <w:r w:rsidR="009E4594" w:rsidRPr="00D15A06">
        <w:rPr>
          <w:rFonts w:asciiTheme="majorHAnsi" w:hAnsiTheme="majorHAnsi" w:cstheme="majorHAnsi"/>
          <w:sz w:val="22"/>
          <w:szCs w:val="22"/>
        </w:rPr>
        <w:t>ic</w:t>
      </w:r>
      <w:r w:rsidRPr="00D15A06">
        <w:rPr>
          <w:rFonts w:asciiTheme="majorHAnsi" w:hAnsiTheme="majorHAnsi" w:cstheme="majorHAnsi"/>
          <w:sz w:val="22"/>
          <w:szCs w:val="22"/>
        </w:rPr>
        <w:t>kými aktivitami, využívanie detskej práce alebo iných foriem obchodovania s ľuďmi.</w:t>
      </w:r>
    </w:p>
    <w:p w14:paraId="1C74C9F1" w14:textId="22A5953D" w:rsidR="00A62E95" w:rsidRPr="00675B02" w:rsidRDefault="00A62E95"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 xml:space="preserve">9.2 Spôsob preukázania podmienok </w:t>
      </w:r>
      <w:r w:rsidR="008D1A6D" w:rsidRPr="00675B02">
        <w:rPr>
          <w:rFonts w:asciiTheme="majorHAnsi" w:hAnsiTheme="majorHAnsi" w:cstheme="majorHAnsi"/>
          <w:b/>
          <w:bCs/>
          <w:sz w:val="22"/>
          <w:szCs w:val="22"/>
        </w:rPr>
        <w:t xml:space="preserve">účasti </w:t>
      </w:r>
      <w:r w:rsidRPr="00675B02">
        <w:rPr>
          <w:rFonts w:asciiTheme="majorHAnsi" w:hAnsiTheme="majorHAnsi" w:cstheme="majorHAnsi"/>
          <w:b/>
          <w:bCs/>
          <w:sz w:val="22"/>
          <w:szCs w:val="22"/>
        </w:rPr>
        <w:t>týkajúcich sa osobného postavenia uchádzačov</w:t>
      </w:r>
    </w:p>
    <w:p w14:paraId="0A229745" w14:textId="6E17938F"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9.2.1 </w:t>
      </w:r>
      <w:r w:rsidR="009E4594" w:rsidRPr="00D15A06">
        <w:rPr>
          <w:rFonts w:asciiTheme="majorHAnsi" w:hAnsiTheme="majorHAnsi" w:cstheme="majorHAnsi"/>
          <w:sz w:val="22"/>
          <w:szCs w:val="22"/>
        </w:rPr>
        <w:t xml:space="preserve">Splnenie podmienok účasti preukazujú uchádzači </w:t>
      </w:r>
      <w:r w:rsidR="00F455AC" w:rsidRPr="00D15A06">
        <w:rPr>
          <w:rFonts w:asciiTheme="majorHAnsi" w:hAnsiTheme="majorHAnsi" w:cstheme="majorHAnsi"/>
          <w:sz w:val="22"/>
          <w:szCs w:val="22"/>
        </w:rPr>
        <w:t xml:space="preserve">relevantnými </w:t>
      </w:r>
      <w:r w:rsidR="009E4594" w:rsidRPr="00D15A06">
        <w:rPr>
          <w:rFonts w:asciiTheme="majorHAnsi" w:hAnsiTheme="majorHAnsi" w:cstheme="majorHAnsi"/>
          <w:sz w:val="22"/>
          <w:szCs w:val="22"/>
        </w:rPr>
        <w:t>dokladmi preukazujúcimi plnenie podmienok účasti podľa bodov 9.1.1 – 9.1.6.</w:t>
      </w:r>
    </w:p>
    <w:p w14:paraId="452F9095" w14:textId="7C8F7848" w:rsidR="00A45E85" w:rsidRPr="00040641" w:rsidRDefault="00A45E85"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sz w:val="22"/>
          <w:szCs w:val="22"/>
        </w:rPr>
        <w:t xml:space="preserve">9.2.2 </w:t>
      </w:r>
      <w:r w:rsidR="00B37CD3" w:rsidRPr="00D15A06">
        <w:rPr>
          <w:rFonts w:asciiTheme="majorHAnsi" w:hAnsiTheme="majorHAnsi" w:cstheme="majorHAnsi"/>
          <w:sz w:val="22"/>
          <w:szCs w:val="22"/>
        </w:rPr>
        <w:t xml:space="preserve">Potenciálny dodávateľ </w:t>
      </w:r>
      <w:r w:rsidR="00B37CD3" w:rsidRPr="00040641">
        <w:rPr>
          <w:rFonts w:asciiTheme="majorHAnsi" w:hAnsiTheme="majorHAnsi" w:cstheme="majorHAnsi"/>
          <w:b/>
          <w:bCs/>
          <w:sz w:val="22"/>
          <w:szCs w:val="22"/>
        </w:rPr>
        <w:t xml:space="preserve">môže predbežne nahradiť </w:t>
      </w:r>
      <w:r w:rsidR="00B37CD3" w:rsidRPr="00D15A06">
        <w:rPr>
          <w:rFonts w:asciiTheme="majorHAnsi" w:hAnsiTheme="majorHAnsi" w:cstheme="majorHAnsi"/>
          <w:sz w:val="22"/>
          <w:szCs w:val="22"/>
        </w:rPr>
        <w:t>doklad o oprávnení dodávať tovar</w:t>
      </w:r>
      <w:r w:rsidR="009E4594" w:rsidRPr="00D15A06">
        <w:rPr>
          <w:rFonts w:asciiTheme="majorHAnsi" w:hAnsiTheme="majorHAnsi" w:cstheme="majorHAnsi"/>
          <w:sz w:val="22"/>
          <w:szCs w:val="22"/>
        </w:rPr>
        <w:t xml:space="preserve">, doklad o tom, že na jeho majetok nie je vyhlásený konkurz, nie je v reštrukturalizácii, nie je v likvidácii, doklad </w:t>
      </w:r>
      <w:r w:rsidR="009E4594" w:rsidRPr="00D15A06">
        <w:rPr>
          <w:rFonts w:asciiTheme="majorHAnsi" w:hAnsiTheme="majorHAnsi" w:cstheme="majorHAnsi"/>
          <w:sz w:val="22"/>
          <w:szCs w:val="22"/>
        </w:rPr>
        <w:lastRenderedPageBreak/>
        <w:t>o tom, že neporušil v predchádzajúcich 3 rokoch od vyhlásenia výzvy na predloženie cenovej ponuky zákaz nelegálnej práce a nelegálneho zamestnávania a doklad o tom, že jeho štatutárny orgán, člen štatutárneho orgánu, člen dozornej rady a ani prokurista nie sú právoplatne odsúdení za vyššie</w:t>
      </w:r>
      <w:r w:rsidR="00040641">
        <w:rPr>
          <w:rFonts w:asciiTheme="majorHAnsi" w:hAnsiTheme="majorHAnsi" w:cstheme="majorHAnsi"/>
          <w:sz w:val="22"/>
          <w:szCs w:val="22"/>
        </w:rPr>
        <w:t xml:space="preserve"> </w:t>
      </w:r>
      <w:r w:rsidR="009E4594" w:rsidRPr="00D15A06">
        <w:rPr>
          <w:rFonts w:asciiTheme="majorHAnsi" w:hAnsiTheme="majorHAnsi" w:cstheme="majorHAnsi"/>
          <w:sz w:val="22"/>
          <w:szCs w:val="22"/>
        </w:rPr>
        <w:t xml:space="preserve">uvedené trestné činy (bod 9.1.6) </w:t>
      </w:r>
      <w:r w:rsidR="009E4594" w:rsidRPr="00040641">
        <w:rPr>
          <w:rFonts w:asciiTheme="majorHAnsi" w:hAnsiTheme="majorHAnsi" w:cstheme="majorHAnsi"/>
          <w:b/>
          <w:bCs/>
          <w:sz w:val="22"/>
          <w:szCs w:val="22"/>
        </w:rPr>
        <w:t xml:space="preserve">čestným vyhlásením alebo vyhlásením o zaregistrovaní sa v zozname hospodárskych subjektov spolu s platnou registráciou. Vzor čestného vyhlásenia </w:t>
      </w:r>
      <w:r w:rsidR="00356935">
        <w:rPr>
          <w:rFonts w:asciiTheme="majorHAnsi" w:hAnsiTheme="majorHAnsi" w:cstheme="majorHAnsi"/>
          <w:b/>
          <w:bCs/>
          <w:sz w:val="22"/>
          <w:szCs w:val="22"/>
        </w:rPr>
        <w:t>tvorí</w:t>
      </w:r>
      <w:r w:rsidR="009E4594" w:rsidRPr="00040641">
        <w:rPr>
          <w:rFonts w:asciiTheme="majorHAnsi" w:hAnsiTheme="majorHAnsi" w:cstheme="majorHAnsi"/>
          <w:b/>
          <w:bCs/>
          <w:sz w:val="22"/>
          <w:szCs w:val="22"/>
        </w:rPr>
        <w:t xml:space="preserve"> prílohu č. 3 k týmto súťažným podkladom.  </w:t>
      </w:r>
    </w:p>
    <w:p w14:paraId="0D7B6B04" w14:textId="77777777" w:rsidR="00562736"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9.2.3 </w:t>
      </w:r>
      <w:r w:rsidR="009E4594" w:rsidRPr="00D15A06">
        <w:rPr>
          <w:rFonts w:asciiTheme="majorHAnsi" w:hAnsiTheme="majorHAnsi" w:cstheme="majorHAnsi"/>
          <w:sz w:val="22"/>
          <w:szCs w:val="22"/>
        </w:rPr>
        <w:t xml:space="preserve">Obstarávateľ si overí </w:t>
      </w:r>
      <w:r w:rsidR="00562736" w:rsidRPr="00D15A06">
        <w:rPr>
          <w:rFonts w:asciiTheme="majorHAnsi" w:hAnsiTheme="majorHAnsi" w:cstheme="majorHAnsi"/>
          <w:sz w:val="22"/>
          <w:szCs w:val="22"/>
        </w:rPr>
        <w:t xml:space="preserve">preukázanie splnenia podmienok osobného postavenia uchádzačov, ktorí predložili svoje ponuky aj z iných verejne dostupných registrov a zoznamov. </w:t>
      </w:r>
    </w:p>
    <w:p w14:paraId="50DBDA93" w14:textId="77777777" w:rsidR="00E30F15" w:rsidRPr="00B73C5C"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9.2.4 V prípade, že si obstarávateľ nebude schopný overiť splnenie podmienok účasti týkajúcich sa osobného postavenia cez verejne dostupné registre, bude úspešný uchádzač povinný na základe žiadosti obstarávateľa predložiť pred podpisom zmluvy všetky doklady, ktoré predbežne nahradil čestným vyhlásením, v lehote určenej </w:t>
      </w:r>
      <w:r w:rsidRPr="00E30F15">
        <w:rPr>
          <w:rFonts w:asciiTheme="majorHAnsi" w:hAnsiTheme="majorHAnsi" w:cstheme="majorHAnsi"/>
          <w:sz w:val="22"/>
          <w:szCs w:val="22"/>
        </w:rPr>
        <w:t>obstarávateľom</w:t>
      </w:r>
      <w:r w:rsidR="00E30F15" w:rsidRPr="00E30F15">
        <w:rPr>
          <w:rFonts w:asciiTheme="majorHAnsi" w:hAnsiTheme="majorHAnsi" w:cstheme="majorHAnsi"/>
          <w:sz w:val="22"/>
          <w:szCs w:val="22"/>
        </w:rPr>
        <w:t xml:space="preserve"> a to </w:t>
      </w:r>
      <w:r w:rsidR="00F455AC" w:rsidRPr="00E30F15">
        <w:rPr>
          <w:rFonts w:asciiTheme="majorHAnsi" w:hAnsiTheme="majorHAnsi" w:cstheme="majorHAnsi"/>
          <w:sz w:val="22"/>
          <w:szCs w:val="22"/>
        </w:rPr>
        <w:t xml:space="preserve">do </w:t>
      </w:r>
      <w:r w:rsidRPr="00E30F15">
        <w:rPr>
          <w:rFonts w:asciiTheme="majorHAnsi" w:hAnsiTheme="majorHAnsi" w:cstheme="majorHAnsi"/>
          <w:sz w:val="22"/>
          <w:szCs w:val="22"/>
        </w:rPr>
        <w:t>5</w:t>
      </w:r>
      <w:r w:rsidR="00F455AC" w:rsidRPr="00E30F15">
        <w:rPr>
          <w:rFonts w:asciiTheme="majorHAnsi" w:hAnsiTheme="majorHAnsi" w:cstheme="majorHAnsi"/>
          <w:sz w:val="22"/>
          <w:szCs w:val="22"/>
        </w:rPr>
        <w:t>.</w:t>
      </w:r>
      <w:r w:rsidRPr="00E30F15">
        <w:rPr>
          <w:rFonts w:asciiTheme="majorHAnsi" w:hAnsiTheme="majorHAnsi" w:cstheme="majorHAnsi"/>
          <w:sz w:val="22"/>
          <w:szCs w:val="22"/>
        </w:rPr>
        <w:t xml:space="preserve"> pracovných dní</w:t>
      </w:r>
      <w:r w:rsidR="00E30F15" w:rsidRPr="00E30F15">
        <w:rPr>
          <w:rFonts w:asciiTheme="majorHAnsi" w:hAnsiTheme="majorHAnsi" w:cstheme="majorHAnsi"/>
          <w:sz w:val="22"/>
          <w:szCs w:val="22"/>
        </w:rPr>
        <w:t xml:space="preserve"> odo</w:t>
      </w:r>
      <w:r w:rsidR="00E30F15">
        <w:rPr>
          <w:rFonts w:asciiTheme="majorHAnsi" w:hAnsiTheme="majorHAnsi" w:cstheme="majorHAnsi"/>
          <w:sz w:val="22"/>
          <w:szCs w:val="22"/>
        </w:rPr>
        <w:t xml:space="preserve"> dňa doručenia </w:t>
      </w:r>
      <w:r w:rsidR="00E30F15" w:rsidRPr="00B73C5C">
        <w:rPr>
          <w:rFonts w:asciiTheme="majorHAnsi" w:hAnsiTheme="majorHAnsi" w:cstheme="majorHAnsi"/>
          <w:sz w:val="22"/>
          <w:szCs w:val="22"/>
        </w:rPr>
        <w:t xml:space="preserve">žiadosti, ak obstarávateľ v žiadosti neurčí dlhšiu lehotu. </w:t>
      </w:r>
    </w:p>
    <w:p w14:paraId="1AC4DE32" w14:textId="275CE642" w:rsidR="001E0A9A" w:rsidRPr="00B73C5C" w:rsidRDefault="00E30F15"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9.2.5 </w:t>
      </w:r>
      <w:r w:rsidR="00632CD0" w:rsidRPr="00B73C5C">
        <w:rPr>
          <w:rFonts w:asciiTheme="majorHAnsi" w:hAnsiTheme="majorHAnsi" w:cstheme="majorHAnsi"/>
          <w:sz w:val="22"/>
          <w:szCs w:val="22"/>
        </w:rPr>
        <w:t xml:space="preserve">V prípade realizácie obstarávania v elektronickom obstarávacom systéme celá komunikácia a predkladanie ponúk sa realizuje priamo v tomto systéme. Výnimkou tejto komunikácie sú len dokumenty súvisiace s uzatvorením zmluvy s víťazným uchádzačom (napr. plnomocenstvá a zmluva s víťazným uchádzačom, potvrdenia z výpisov registra trestov, ak je relevantné a pod.), ktoré prijímateľ musí archivovať v originálnej listinnej podobe v prípade, ak tieto dokumenty nie je možné zabezpečiť </w:t>
      </w:r>
      <w:r w:rsidR="00632CD0" w:rsidRPr="00B73C5C">
        <w:rPr>
          <w:rFonts w:asciiTheme="majorHAnsi" w:hAnsiTheme="majorHAnsi" w:cstheme="majorHAnsi"/>
          <w:b/>
          <w:bCs/>
          <w:sz w:val="22"/>
          <w:szCs w:val="22"/>
        </w:rPr>
        <w:t>autentifikáciou dokumentov elektronickými autorizovanými podpismi</w:t>
      </w:r>
      <w:r w:rsidR="00632CD0" w:rsidRPr="00B73C5C">
        <w:rPr>
          <w:rFonts w:asciiTheme="majorHAnsi" w:hAnsiTheme="majorHAnsi" w:cstheme="majorHAnsi"/>
          <w:sz w:val="22"/>
          <w:szCs w:val="22"/>
        </w:rPr>
        <w:t xml:space="preserve"> zúčastnených strán. </w:t>
      </w:r>
      <w:r w:rsidR="001E0A9A" w:rsidRPr="00B73C5C">
        <w:rPr>
          <w:rFonts w:asciiTheme="majorHAnsi" w:hAnsiTheme="majorHAnsi" w:cstheme="majorHAnsi"/>
          <w:sz w:val="22"/>
          <w:szCs w:val="22"/>
        </w:rPr>
        <w:t xml:space="preserve">V prípade splnomocneného zástupcu je tento taktiež povinných predložiť relevantné doklady a to </w:t>
      </w:r>
      <w:r w:rsidR="001E0A9A" w:rsidRPr="00B73C5C">
        <w:rPr>
          <w:rFonts w:asciiTheme="majorHAnsi" w:hAnsiTheme="majorHAnsi" w:cstheme="majorHAnsi"/>
          <w:b/>
          <w:bCs/>
          <w:sz w:val="22"/>
          <w:szCs w:val="22"/>
        </w:rPr>
        <w:t xml:space="preserve">splnomocnenie </w:t>
      </w:r>
      <w:r w:rsidR="001E0A9A" w:rsidRPr="00B73C5C">
        <w:rPr>
          <w:rFonts w:asciiTheme="majorHAnsi" w:hAnsiTheme="majorHAnsi" w:cstheme="majorHAnsi"/>
          <w:sz w:val="22"/>
          <w:szCs w:val="22"/>
        </w:rPr>
        <w:t xml:space="preserve">v súlade s činnosťami vykonávanými pri predkladaní cenovej ponuky a originál </w:t>
      </w:r>
      <w:r w:rsidR="001E0A9A" w:rsidRPr="00B73C5C">
        <w:rPr>
          <w:rFonts w:asciiTheme="majorHAnsi" w:hAnsiTheme="majorHAnsi" w:cstheme="majorHAnsi"/>
          <w:b/>
          <w:bCs/>
          <w:sz w:val="22"/>
          <w:szCs w:val="22"/>
        </w:rPr>
        <w:t>registra trestov nie starší ako 3 mesiace</w:t>
      </w:r>
      <w:r w:rsidR="001E0A9A" w:rsidRPr="00B73C5C">
        <w:rPr>
          <w:rFonts w:asciiTheme="majorHAnsi" w:hAnsiTheme="majorHAnsi" w:cstheme="majorHAnsi"/>
          <w:sz w:val="22"/>
          <w:szCs w:val="22"/>
        </w:rPr>
        <w:t xml:space="preserve"> odo dňa vyhlásenia výzvy na predkladanie na základe žiadosti pred podpisom zmluvy.</w:t>
      </w:r>
    </w:p>
    <w:p w14:paraId="7F6A9D02" w14:textId="3558626E" w:rsidR="0093514D" w:rsidRPr="00D15A06" w:rsidRDefault="00632CD0" w:rsidP="00F376CF">
      <w:pPr>
        <w:pStyle w:val="Default"/>
        <w:spacing w:after="120"/>
        <w:jc w:val="both"/>
        <w:rPr>
          <w:rFonts w:asciiTheme="majorHAnsi" w:hAnsiTheme="majorHAnsi" w:cstheme="majorHAnsi"/>
          <w:sz w:val="22"/>
          <w:szCs w:val="22"/>
        </w:rPr>
      </w:pPr>
      <w:r w:rsidRPr="00B73C5C">
        <w:rPr>
          <w:rFonts w:asciiTheme="majorHAnsi" w:hAnsiTheme="majorHAnsi" w:cstheme="majorHAnsi"/>
          <w:sz w:val="22"/>
          <w:szCs w:val="22"/>
        </w:rPr>
        <w:t xml:space="preserve">Prijímateľ je však povinný </w:t>
      </w:r>
      <w:proofErr w:type="spellStart"/>
      <w:r w:rsidRPr="00B73C5C">
        <w:rPr>
          <w:rFonts w:asciiTheme="majorHAnsi" w:hAnsiTheme="majorHAnsi" w:cstheme="majorHAnsi"/>
          <w:sz w:val="22"/>
          <w:szCs w:val="22"/>
        </w:rPr>
        <w:t>skeny</w:t>
      </w:r>
      <w:proofErr w:type="spellEnd"/>
      <w:r w:rsidRPr="00B73C5C">
        <w:rPr>
          <w:rFonts w:asciiTheme="majorHAnsi" w:hAnsiTheme="majorHAnsi" w:cstheme="majorHAnsi"/>
          <w:sz w:val="22"/>
          <w:szCs w:val="22"/>
        </w:rPr>
        <w:t xml:space="preserve"> týchto dokumentov následne vložiť do obstarávacieho systému pre potreby kontroly/finančnej kontroly obstarávania poskytovateľom.</w:t>
      </w:r>
    </w:p>
    <w:p w14:paraId="49F0D4F4" w14:textId="65EB944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6</w:t>
      </w:r>
      <w:r w:rsidRPr="00D15A06">
        <w:rPr>
          <w:rFonts w:asciiTheme="majorHAnsi" w:hAnsiTheme="majorHAnsi" w:cstheme="majorHAnsi"/>
          <w:sz w:val="22"/>
          <w:szCs w:val="22"/>
        </w:rPr>
        <w:t xml:space="preserve"> Predložené doklady nemôžu byť staršie ako 3 mesiace od vyhlásenia výzvy na predkladanie cenovej ponuky.</w:t>
      </w:r>
    </w:p>
    <w:p w14:paraId="7D11160C" w14:textId="3216B0D2" w:rsidR="00562736" w:rsidRPr="00D15A06" w:rsidRDefault="00562736"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9.2.</w:t>
      </w:r>
      <w:r w:rsidR="001E0A9A">
        <w:rPr>
          <w:rFonts w:asciiTheme="majorHAnsi" w:hAnsiTheme="majorHAnsi" w:cstheme="majorHAnsi"/>
          <w:sz w:val="22"/>
          <w:szCs w:val="22"/>
        </w:rPr>
        <w:t>7</w:t>
      </w:r>
      <w:r w:rsidRPr="00D15A06">
        <w:rPr>
          <w:rFonts w:asciiTheme="majorHAnsi" w:hAnsiTheme="majorHAnsi" w:cstheme="majorHAnsi"/>
          <w:sz w:val="22"/>
          <w:szCs w:val="22"/>
        </w:rPr>
        <w:t xml:space="preserve"> Ak úspešný uchádzač nedoručí doklady v stanovenej lehote, jeho ponuka nebude prijatá a ako úspešný uchádzač bude vyhodnotený uchádzač, ktorý sa umiestnil ako druhý v poradí. V takomto prípade bude obstarávateľ postupovať tak, ako pri víťaznom uchádzačovi.</w:t>
      </w:r>
    </w:p>
    <w:p w14:paraId="4D87E1F0" w14:textId="66415B9A" w:rsidR="00AE2BE8" w:rsidRPr="00675B02" w:rsidRDefault="00AE2BE8" w:rsidP="00F376CF">
      <w:pPr>
        <w:pStyle w:val="Default"/>
        <w:spacing w:after="120"/>
        <w:jc w:val="both"/>
        <w:rPr>
          <w:rFonts w:asciiTheme="majorHAnsi" w:hAnsiTheme="majorHAnsi" w:cstheme="majorHAnsi"/>
          <w:b/>
          <w:bCs/>
          <w:sz w:val="22"/>
          <w:szCs w:val="22"/>
        </w:rPr>
      </w:pPr>
      <w:r w:rsidRPr="00675B02">
        <w:rPr>
          <w:rFonts w:asciiTheme="majorHAnsi" w:hAnsiTheme="majorHAnsi" w:cstheme="majorHAnsi"/>
          <w:b/>
          <w:bCs/>
          <w:sz w:val="22"/>
          <w:szCs w:val="22"/>
        </w:rPr>
        <w:t>9.</w:t>
      </w:r>
      <w:r w:rsidR="00A62E95" w:rsidRPr="00675B02">
        <w:rPr>
          <w:rFonts w:asciiTheme="majorHAnsi" w:hAnsiTheme="majorHAnsi" w:cstheme="majorHAnsi"/>
          <w:b/>
          <w:bCs/>
          <w:sz w:val="22"/>
          <w:szCs w:val="22"/>
        </w:rPr>
        <w:t>3</w:t>
      </w:r>
      <w:r w:rsidRPr="00675B02">
        <w:rPr>
          <w:rFonts w:asciiTheme="majorHAnsi" w:hAnsiTheme="majorHAnsi" w:cstheme="majorHAnsi"/>
          <w:b/>
          <w:bCs/>
          <w:sz w:val="22"/>
          <w:szCs w:val="22"/>
        </w:rPr>
        <w:t xml:space="preserve"> Podmienky účasti týkajúce sa</w:t>
      </w:r>
      <w:r w:rsidR="00A62E95" w:rsidRPr="00675B02">
        <w:rPr>
          <w:rFonts w:asciiTheme="majorHAnsi" w:hAnsiTheme="majorHAnsi" w:cstheme="majorHAnsi"/>
          <w:b/>
          <w:bCs/>
          <w:sz w:val="22"/>
          <w:szCs w:val="22"/>
        </w:rPr>
        <w:t xml:space="preserve"> finančného a ekonomického postavenia</w:t>
      </w:r>
    </w:p>
    <w:p w14:paraId="1B2B1188" w14:textId="73CB65C8"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4640F5D" w14:textId="3154BEDE" w:rsidR="00A62E95" w:rsidRPr="00675B02" w:rsidRDefault="00A62E9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9.4 Podmienky účasti týkajúce sa</w:t>
      </w:r>
      <w:r w:rsidR="00A45E85" w:rsidRPr="00675B02">
        <w:rPr>
          <w:rFonts w:asciiTheme="majorHAnsi" w:hAnsiTheme="majorHAnsi" w:cstheme="majorHAnsi"/>
          <w:b/>
          <w:bCs/>
          <w:sz w:val="22"/>
          <w:szCs w:val="22"/>
        </w:rPr>
        <w:t xml:space="preserve"> technickej alebo odbornej spôsobilosti</w:t>
      </w:r>
    </w:p>
    <w:p w14:paraId="4E3DD7F3" w14:textId="06A1FEAA" w:rsidR="00A45E85"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3255ACBA" w14:textId="103BAAD8" w:rsidR="00A45E85" w:rsidRPr="00675B02" w:rsidRDefault="00A45E85" w:rsidP="00F376CF">
      <w:pPr>
        <w:pStyle w:val="Default"/>
        <w:spacing w:after="120"/>
        <w:jc w:val="both"/>
        <w:rPr>
          <w:rFonts w:asciiTheme="majorHAnsi" w:hAnsiTheme="majorHAnsi" w:cstheme="majorHAnsi"/>
          <w:sz w:val="22"/>
          <w:szCs w:val="22"/>
        </w:rPr>
      </w:pPr>
      <w:r w:rsidRPr="00675B02">
        <w:rPr>
          <w:rFonts w:asciiTheme="majorHAnsi" w:hAnsiTheme="majorHAnsi" w:cstheme="majorHAnsi"/>
          <w:b/>
          <w:bCs/>
          <w:sz w:val="22"/>
          <w:szCs w:val="22"/>
        </w:rPr>
        <w:t>9.5 Referencie od potenciálnych dodávateľov</w:t>
      </w:r>
    </w:p>
    <w:p w14:paraId="25086142" w14:textId="51DB032C" w:rsidR="00AE2BE8" w:rsidRPr="00D15A06" w:rsidRDefault="00A45E85"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Nepožaduj</w:t>
      </w:r>
      <w:r w:rsidR="00F376CF">
        <w:rPr>
          <w:rFonts w:asciiTheme="majorHAnsi" w:hAnsiTheme="majorHAnsi" w:cstheme="majorHAnsi"/>
          <w:sz w:val="22"/>
          <w:szCs w:val="22"/>
        </w:rPr>
        <w:t>e</w:t>
      </w:r>
      <w:r w:rsidRPr="00D15A06">
        <w:rPr>
          <w:rFonts w:asciiTheme="majorHAnsi" w:hAnsiTheme="majorHAnsi" w:cstheme="majorHAnsi"/>
          <w:sz w:val="22"/>
          <w:szCs w:val="22"/>
        </w:rPr>
        <w:t xml:space="preserve"> sa.</w:t>
      </w:r>
    </w:p>
    <w:p w14:paraId="715175AD" w14:textId="235F0649" w:rsidR="00642BD0" w:rsidRPr="00D15A06" w:rsidRDefault="00642BD0"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10. Obsah ponuky – povinné náležitosti ponuky</w:t>
      </w:r>
    </w:p>
    <w:p w14:paraId="0F80F5BD" w14:textId="2785D0C0" w:rsidR="00F52006" w:rsidRPr="00D10C06" w:rsidRDefault="00F52006" w:rsidP="00F376CF">
      <w:pPr>
        <w:pStyle w:val="Default"/>
        <w:spacing w:after="120"/>
        <w:jc w:val="both"/>
        <w:rPr>
          <w:rFonts w:asciiTheme="majorHAnsi" w:hAnsiTheme="majorHAnsi" w:cstheme="majorHAnsi"/>
          <w:b/>
          <w:sz w:val="22"/>
          <w:szCs w:val="22"/>
        </w:rPr>
      </w:pPr>
      <w:r w:rsidRPr="00D10C06">
        <w:rPr>
          <w:rFonts w:asciiTheme="majorHAnsi" w:hAnsiTheme="majorHAnsi" w:cstheme="majorHAnsi"/>
          <w:b/>
          <w:sz w:val="22"/>
          <w:szCs w:val="22"/>
        </w:rPr>
        <w:t xml:space="preserve">Predložená ponuka </w:t>
      </w:r>
      <w:r w:rsidRPr="00D10C06">
        <w:rPr>
          <w:rFonts w:asciiTheme="majorHAnsi" w:hAnsiTheme="majorHAnsi" w:cstheme="majorHAnsi"/>
          <w:b/>
          <w:sz w:val="22"/>
          <w:szCs w:val="22"/>
          <w:u w:val="single"/>
        </w:rPr>
        <w:t xml:space="preserve">musí </w:t>
      </w:r>
      <w:r w:rsidRPr="00D10C06">
        <w:rPr>
          <w:rFonts w:asciiTheme="majorHAnsi" w:hAnsiTheme="majorHAnsi" w:cstheme="majorHAnsi"/>
          <w:b/>
          <w:sz w:val="22"/>
          <w:szCs w:val="22"/>
        </w:rPr>
        <w:t>obsahovať:</w:t>
      </w:r>
    </w:p>
    <w:p w14:paraId="26A85B31" w14:textId="3867C3AA" w:rsidR="00642BD0" w:rsidRPr="00D10C06" w:rsidRDefault="00642BD0" w:rsidP="00F376CF">
      <w:pPr>
        <w:pStyle w:val="Default"/>
        <w:spacing w:after="120"/>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 </w:t>
      </w:r>
      <w:r w:rsidR="003C24AB" w:rsidRPr="00D10C06">
        <w:rPr>
          <w:rFonts w:asciiTheme="majorHAnsi" w:hAnsiTheme="majorHAnsi" w:cstheme="majorHAnsi"/>
          <w:bCs/>
          <w:sz w:val="22"/>
          <w:szCs w:val="22"/>
        </w:rPr>
        <w:t xml:space="preserve">uchádzačom kompletne vyplnenú </w:t>
      </w:r>
      <w:r w:rsidR="003C24AB" w:rsidRPr="00D10C06">
        <w:rPr>
          <w:rFonts w:asciiTheme="majorHAnsi" w:hAnsiTheme="majorHAnsi" w:cstheme="majorHAnsi"/>
          <w:b/>
          <w:sz w:val="22"/>
          <w:szCs w:val="22"/>
        </w:rPr>
        <w:t>príloh</w:t>
      </w:r>
      <w:r w:rsidR="000F6BC5" w:rsidRPr="00D10C06">
        <w:rPr>
          <w:rFonts w:asciiTheme="majorHAnsi" w:hAnsiTheme="majorHAnsi" w:cstheme="majorHAnsi"/>
          <w:b/>
          <w:sz w:val="22"/>
          <w:szCs w:val="22"/>
        </w:rPr>
        <w:t>u</w:t>
      </w:r>
      <w:r w:rsidR="003C24AB" w:rsidRPr="00D10C06">
        <w:rPr>
          <w:rFonts w:asciiTheme="majorHAnsi" w:hAnsiTheme="majorHAnsi" w:cstheme="majorHAnsi"/>
          <w:b/>
          <w:sz w:val="22"/>
          <w:szCs w:val="22"/>
        </w:rPr>
        <w:t xml:space="preserve"> č. 1 k týmto súťažným podkladom </w:t>
      </w:r>
      <w:r w:rsidR="00356935" w:rsidRPr="00D10C06">
        <w:rPr>
          <w:rFonts w:asciiTheme="majorHAnsi" w:hAnsiTheme="majorHAnsi" w:cstheme="majorHAnsi"/>
          <w:b/>
          <w:sz w:val="22"/>
          <w:szCs w:val="22"/>
        </w:rPr>
        <w:t xml:space="preserve">predloženú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xls</w:t>
      </w:r>
      <w:proofErr w:type="spellEnd"/>
      <w:r w:rsidR="003C24AB" w:rsidRPr="00D10C06">
        <w:rPr>
          <w:rFonts w:asciiTheme="majorHAnsi" w:hAnsiTheme="majorHAnsi" w:cstheme="majorHAnsi"/>
          <w:bCs/>
          <w:sz w:val="22"/>
          <w:szCs w:val="22"/>
        </w:rPr>
        <w:t xml:space="preserve"> a </w:t>
      </w:r>
      <w:r w:rsidR="003C24AB" w:rsidRPr="00D10C06">
        <w:rPr>
          <w:rFonts w:asciiTheme="majorHAnsi" w:hAnsiTheme="majorHAnsi" w:cstheme="majorHAnsi"/>
          <w:b/>
          <w:sz w:val="22"/>
          <w:szCs w:val="22"/>
        </w:rPr>
        <w:t>zároveň vytlačen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a potvrden</w:t>
      </w:r>
      <w:r w:rsidR="00356935" w:rsidRPr="00D10C06">
        <w:rPr>
          <w:rFonts w:asciiTheme="majorHAnsi" w:hAnsiTheme="majorHAnsi" w:cstheme="majorHAnsi"/>
          <w:b/>
          <w:sz w:val="22"/>
          <w:szCs w:val="22"/>
        </w:rPr>
        <w:t>ú</w:t>
      </w:r>
      <w:r w:rsidR="003C24AB" w:rsidRPr="00D10C06">
        <w:rPr>
          <w:rFonts w:asciiTheme="majorHAnsi" w:hAnsiTheme="majorHAnsi" w:cstheme="majorHAnsi"/>
          <w:b/>
          <w:sz w:val="22"/>
          <w:szCs w:val="22"/>
        </w:rPr>
        <w:t xml:space="preserve"> podpisom osoby oprávnenej konať v mene uchádzača</w:t>
      </w:r>
      <w:r w:rsidR="003C24AB" w:rsidRPr="00D10C06">
        <w:rPr>
          <w:rFonts w:asciiTheme="majorHAnsi" w:hAnsiTheme="majorHAnsi" w:cstheme="majorHAnsi"/>
          <w:bCs/>
          <w:sz w:val="22"/>
          <w:szCs w:val="22"/>
        </w:rPr>
        <w:t xml:space="preserve"> (</w:t>
      </w:r>
      <w:r w:rsidR="00356935" w:rsidRPr="00D10C06">
        <w:rPr>
          <w:rFonts w:asciiTheme="majorHAnsi" w:hAnsiTheme="majorHAnsi" w:cstheme="majorHAnsi"/>
          <w:bCs/>
          <w:sz w:val="22"/>
          <w:szCs w:val="22"/>
        </w:rPr>
        <w:t xml:space="preserve">vrátane </w:t>
      </w:r>
      <w:r w:rsidR="003C24AB" w:rsidRPr="00D10C06">
        <w:rPr>
          <w:rFonts w:asciiTheme="majorHAnsi" w:hAnsiTheme="majorHAnsi" w:cstheme="majorHAnsi"/>
          <w:bCs/>
          <w:sz w:val="22"/>
          <w:szCs w:val="22"/>
        </w:rPr>
        <w:t xml:space="preserve">pečiatky uchádzača, ak je uchádzač povinný pečiatku používať) </w:t>
      </w:r>
      <w:r w:rsidR="003C24AB" w:rsidRPr="00D10C06">
        <w:rPr>
          <w:rFonts w:asciiTheme="majorHAnsi" w:hAnsiTheme="majorHAnsi" w:cstheme="majorHAnsi"/>
          <w:b/>
          <w:sz w:val="22"/>
          <w:szCs w:val="22"/>
        </w:rPr>
        <w:t xml:space="preserve">vo </w:t>
      </w:r>
      <w:r w:rsidR="003C24AB" w:rsidRPr="00D10C06">
        <w:rPr>
          <w:rFonts w:asciiTheme="majorHAnsi" w:hAnsiTheme="majorHAnsi" w:cstheme="majorHAnsi"/>
          <w:b/>
          <w:sz w:val="22"/>
          <w:szCs w:val="22"/>
          <w:u w:val="single"/>
        </w:rPr>
        <w:t>formáte .</w:t>
      </w:r>
      <w:proofErr w:type="spellStart"/>
      <w:r w:rsidR="003C24AB" w:rsidRPr="00D10C06">
        <w:rPr>
          <w:rFonts w:asciiTheme="majorHAnsi" w:hAnsiTheme="majorHAnsi" w:cstheme="majorHAnsi"/>
          <w:b/>
          <w:sz w:val="22"/>
          <w:szCs w:val="22"/>
          <w:u w:val="single"/>
        </w:rPr>
        <w:t>pdf</w:t>
      </w:r>
      <w:proofErr w:type="spellEnd"/>
      <w:r w:rsidR="003C24AB" w:rsidRPr="00D10C06">
        <w:rPr>
          <w:rFonts w:asciiTheme="majorHAnsi" w:hAnsiTheme="majorHAnsi" w:cstheme="majorHAnsi"/>
          <w:bCs/>
          <w:sz w:val="22"/>
          <w:szCs w:val="22"/>
        </w:rPr>
        <w:t xml:space="preserve"> obsahujúca:</w:t>
      </w:r>
    </w:p>
    <w:p w14:paraId="73B8F7A4" w14:textId="339DFEDF" w:rsidR="00356935" w:rsidRPr="00D10C06" w:rsidRDefault="003C24AB" w:rsidP="00356935">
      <w:pPr>
        <w:pStyle w:val="Default"/>
        <w:spacing w:after="120"/>
        <w:ind w:left="284"/>
        <w:jc w:val="both"/>
        <w:rPr>
          <w:rFonts w:asciiTheme="majorHAnsi" w:hAnsiTheme="majorHAnsi" w:cstheme="majorHAnsi"/>
          <w:bCs/>
          <w:sz w:val="22"/>
          <w:szCs w:val="22"/>
        </w:rPr>
      </w:pPr>
      <w:r w:rsidRPr="00D10C06">
        <w:rPr>
          <w:rFonts w:asciiTheme="majorHAnsi" w:hAnsiTheme="majorHAnsi" w:cstheme="majorHAnsi"/>
          <w:bCs/>
          <w:sz w:val="22"/>
          <w:szCs w:val="22"/>
        </w:rPr>
        <w:t xml:space="preserve">10.1.1 </w:t>
      </w:r>
      <w:r w:rsidRPr="00B73C5C">
        <w:rPr>
          <w:rFonts w:asciiTheme="majorHAnsi" w:hAnsiTheme="majorHAnsi" w:cstheme="majorHAnsi"/>
          <w:b/>
          <w:sz w:val="22"/>
          <w:szCs w:val="22"/>
        </w:rPr>
        <w:t>identifikáciu uchádzača</w:t>
      </w:r>
      <w:r w:rsidRPr="00D10C06">
        <w:rPr>
          <w:rFonts w:asciiTheme="majorHAnsi" w:hAnsiTheme="majorHAnsi" w:cstheme="majorHAnsi"/>
          <w:bCs/>
          <w:sz w:val="22"/>
          <w:szCs w:val="22"/>
        </w:rPr>
        <w:t xml:space="preserve"> v rozsahu minimálne</w:t>
      </w:r>
      <w:r w:rsidR="000F6BC5" w:rsidRPr="00D10C06">
        <w:rPr>
          <w:rFonts w:asciiTheme="majorHAnsi" w:hAnsiTheme="majorHAnsi" w:cstheme="majorHAnsi"/>
          <w:bCs/>
          <w:sz w:val="22"/>
          <w:szCs w:val="22"/>
        </w:rPr>
        <w:t xml:space="preserve"> (žlté polia</w:t>
      </w:r>
      <w:r w:rsidR="000E1D98" w:rsidRPr="00D10C06">
        <w:rPr>
          <w:rFonts w:asciiTheme="majorHAnsi" w:hAnsiTheme="majorHAnsi" w:cstheme="majorHAnsi"/>
          <w:bCs/>
          <w:sz w:val="22"/>
          <w:szCs w:val="22"/>
        </w:rPr>
        <w:t xml:space="preserve"> v časti uchádzač</w:t>
      </w:r>
      <w:r w:rsidR="00D10C06">
        <w:rPr>
          <w:rFonts w:asciiTheme="majorHAnsi" w:hAnsiTheme="majorHAnsi" w:cstheme="majorHAnsi"/>
          <w:bCs/>
          <w:sz w:val="22"/>
          <w:szCs w:val="22"/>
        </w:rPr>
        <w:t xml:space="preserve"> </w:t>
      </w:r>
      <w:r w:rsidR="00D10C06" w:rsidRPr="00D10C06">
        <w:rPr>
          <w:rFonts w:asciiTheme="majorHAnsi" w:hAnsiTheme="majorHAnsi" w:cstheme="majorHAnsi"/>
          <w:bCs/>
          <w:sz w:val="22"/>
          <w:szCs w:val="22"/>
        </w:rPr>
        <w:t>v bunkách D4 – D8 prílohy č. 1 k týmto súťažným podkladom</w:t>
      </w:r>
      <w:r w:rsidR="000F6BC5" w:rsidRPr="00D10C06">
        <w:rPr>
          <w:rFonts w:asciiTheme="majorHAnsi" w:hAnsiTheme="majorHAnsi" w:cstheme="majorHAnsi"/>
          <w:bCs/>
          <w:sz w:val="22"/>
          <w:szCs w:val="22"/>
        </w:rPr>
        <w:t>)</w:t>
      </w:r>
      <w:r w:rsidRPr="00D10C06">
        <w:rPr>
          <w:rFonts w:asciiTheme="majorHAnsi" w:hAnsiTheme="majorHAnsi" w:cstheme="majorHAnsi"/>
          <w:bCs/>
          <w:sz w:val="22"/>
          <w:szCs w:val="22"/>
        </w:rPr>
        <w:t>: obchodné meno, sídlo, IČO,</w:t>
      </w:r>
      <w:r w:rsidR="000A2023" w:rsidRPr="00D10C06">
        <w:rPr>
          <w:rFonts w:asciiTheme="majorHAnsi" w:hAnsiTheme="majorHAnsi" w:cstheme="majorHAnsi"/>
          <w:bCs/>
          <w:sz w:val="22"/>
          <w:szCs w:val="22"/>
        </w:rPr>
        <w:t xml:space="preserve"> IČ</w:t>
      </w:r>
      <w:r w:rsidR="00E16E64"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DPH,</w:t>
      </w:r>
      <w:r w:rsidR="000F6BC5" w:rsidRPr="00D10C06">
        <w:rPr>
          <w:rFonts w:asciiTheme="majorHAnsi" w:hAnsiTheme="majorHAnsi" w:cstheme="majorHAnsi"/>
          <w:bCs/>
          <w:sz w:val="22"/>
          <w:szCs w:val="22"/>
        </w:rPr>
        <w:t xml:space="preserve"> štatutárny zástupca </w:t>
      </w:r>
      <w:r w:rsidR="000A2023" w:rsidRPr="00D10C06">
        <w:rPr>
          <w:rFonts w:asciiTheme="majorHAnsi" w:hAnsiTheme="majorHAnsi" w:cstheme="majorHAnsi"/>
          <w:bCs/>
          <w:sz w:val="22"/>
          <w:szCs w:val="22"/>
        </w:rPr>
        <w:t>resp.</w:t>
      </w:r>
      <w:r w:rsidRPr="00D10C06">
        <w:rPr>
          <w:rFonts w:asciiTheme="majorHAnsi" w:hAnsiTheme="majorHAnsi" w:cstheme="majorHAnsi"/>
          <w:bCs/>
          <w:sz w:val="22"/>
          <w:szCs w:val="22"/>
        </w:rPr>
        <w:t xml:space="preserve"> oprávnen</w:t>
      </w:r>
      <w:r w:rsidR="000A2023" w:rsidRPr="00D10C06">
        <w:rPr>
          <w:rFonts w:asciiTheme="majorHAnsi" w:hAnsiTheme="majorHAnsi" w:cstheme="majorHAnsi"/>
          <w:bCs/>
          <w:sz w:val="22"/>
          <w:szCs w:val="22"/>
        </w:rPr>
        <w:t>á</w:t>
      </w:r>
      <w:r w:rsidRPr="00D10C06">
        <w:rPr>
          <w:rFonts w:asciiTheme="majorHAnsi" w:hAnsiTheme="majorHAnsi" w:cstheme="majorHAnsi"/>
          <w:bCs/>
          <w:sz w:val="22"/>
          <w:szCs w:val="22"/>
        </w:rPr>
        <w:t xml:space="preserve"> </w:t>
      </w:r>
      <w:r w:rsidR="000A2023" w:rsidRPr="00D10C06">
        <w:rPr>
          <w:rFonts w:asciiTheme="majorHAnsi" w:hAnsiTheme="majorHAnsi" w:cstheme="majorHAnsi"/>
          <w:bCs/>
          <w:sz w:val="22"/>
          <w:szCs w:val="22"/>
        </w:rPr>
        <w:t xml:space="preserve">osoba </w:t>
      </w:r>
      <w:r w:rsidRPr="00D10C06">
        <w:rPr>
          <w:rFonts w:asciiTheme="majorHAnsi" w:hAnsiTheme="majorHAnsi" w:cstheme="majorHAnsi"/>
          <w:bCs/>
          <w:sz w:val="22"/>
          <w:szCs w:val="22"/>
        </w:rPr>
        <w:t xml:space="preserve">konať </w:t>
      </w:r>
      <w:r w:rsidR="000A2023" w:rsidRPr="00D10C06">
        <w:rPr>
          <w:rFonts w:asciiTheme="majorHAnsi" w:hAnsiTheme="majorHAnsi" w:cstheme="majorHAnsi"/>
          <w:bCs/>
          <w:sz w:val="22"/>
          <w:szCs w:val="22"/>
        </w:rPr>
        <w:t>za</w:t>
      </w:r>
      <w:r w:rsidRPr="00D10C06">
        <w:rPr>
          <w:rFonts w:asciiTheme="majorHAnsi" w:hAnsiTheme="majorHAnsi" w:cstheme="majorHAnsi"/>
          <w:bCs/>
          <w:sz w:val="22"/>
          <w:szCs w:val="22"/>
        </w:rPr>
        <w:t xml:space="preserve"> uchádzača</w:t>
      </w:r>
      <w:r w:rsidR="000F6BC5" w:rsidRPr="00D10C06">
        <w:rPr>
          <w:rFonts w:asciiTheme="majorHAnsi" w:hAnsiTheme="majorHAnsi" w:cstheme="majorHAnsi"/>
          <w:bCs/>
          <w:sz w:val="22"/>
          <w:szCs w:val="22"/>
        </w:rPr>
        <w:t>,</w:t>
      </w:r>
      <w:r w:rsidR="000A2023" w:rsidRPr="00D10C06">
        <w:rPr>
          <w:rFonts w:asciiTheme="majorHAnsi" w:hAnsiTheme="majorHAnsi" w:cstheme="majorHAnsi"/>
          <w:bCs/>
          <w:sz w:val="22"/>
          <w:szCs w:val="22"/>
        </w:rPr>
        <w:t xml:space="preserve"> kontaktné údaje</w:t>
      </w:r>
      <w:r w:rsidR="00D10C06">
        <w:rPr>
          <w:rFonts w:asciiTheme="majorHAnsi" w:hAnsiTheme="majorHAnsi" w:cstheme="majorHAnsi"/>
          <w:bCs/>
          <w:sz w:val="22"/>
          <w:szCs w:val="22"/>
        </w:rPr>
        <w:t>.</w:t>
      </w:r>
    </w:p>
    <w:p w14:paraId="207B9451" w14:textId="03F724D5"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lastRenderedPageBreak/>
        <w:t xml:space="preserve">10.1.2 </w:t>
      </w:r>
      <w:r w:rsidRPr="00B73C5C">
        <w:rPr>
          <w:rFonts w:asciiTheme="majorHAnsi" w:hAnsiTheme="majorHAnsi" w:cstheme="majorHAnsi"/>
          <w:b/>
          <w:sz w:val="22"/>
          <w:szCs w:val="22"/>
        </w:rPr>
        <w:t xml:space="preserve">obchodné meno a typové označenie </w:t>
      </w:r>
      <w:r w:rsidR="000A2023" w:rsidRPr="00B73C5C">
        <w:rPr>
          <w:rFonts w:asciiTheme="majorHAnsi" w:hAnsiTheme="majorHAnsi" w:cstheme="majorHAnsi"/>
          <w:b/>
          <w:sz w:val="22"/>
          <w:szCs w:val="22"/>
        </w:rPr>
        <w:t>zariadenia</w:t>
      </w:r>
      <w:r w:rsidR="00D10C06" w:rsidRPr="00B73C5C">
        <w:rPr>
          <w:rFonts w:asciiTheme="majorHAnsi" w:hAnsiTheme="majorHAnsi" w:cstheme="majorHAnsi"/>
          <w:bCs/>
          <w:sz w:val="22"/>
          <w:szCs w:val="22"/>
        </w:rPr>
        <w:t xml:space="preserve"> (žlté polia v bunkách C13 – D13 prílohy č. 1 k týmto súťažným podkladom)</w:t>
      </w:r>
      <w:r w:rsidR="000A2023" w:rsidRPr="00B73C5C">
        <w:rPr>
          <w:rFonts w:asciiTheme="majorHAnsi" w:hAnsiTheme="majorHAnsi" w:cstheme="majorHAnsi"/>
          <w:bCs/>
          <w:sz w:val="22"/>
          <w:szCs w:val="22"/>
        </w:rPr>
        <w:t>,</w:t>
      </w:r>
      <w:r w:rsidRPr="00B73C5C">
        <w:rPr>
          <w:rFonts w:asciiTheme="majorHAnsi" w:hAnsiTheme="majorHAnsi" w:cstheme="majorHAnsi"/>
          <w:bCs/>
          <w:sz w:val="22"/>
          <w:szCs w:val="22"/>
        </w:rPr>
        <w:t xml:space="preserve"> </w:t>
      </w:r>
      <w:r w:rsidR="00D10C06" w:rsidRPr="00B73C5C">
        <w:rPr>
          <w:rFonts w:asciiTheme="majorHAnsi" w:hAnsiTheme="majorHAnsi" w:cstheme="majorHAnsi"/>
          <w:b/>
          <w:sz w:val="22"/>
          <w:szCs w:val="22"/>
        </w:rPr>
        <w:t xml:space="preserve">jednotkovú </w:t>
      </w:r>
      <w:r w:rsidR="000A2023" w:rsidRPr="00B73C5C">
        <w:rPr>
          <w:rFonts w:asciiTheme="majorHAnsi" w:hAnsiTheme="majorHAnsi" w:cstheme="majorHAnsi"/>
          <w:b/>
          <w:sz w:val="22"/>
          <w:szCs w:val="22"/>
        </w:rPr>
        <w:t>cenu</w:t>
      </w:r>
      <w:r w:rsidR="00D10C06" w:rsidRPr="00B73C5C">
        <w:rPr>
          <w:rFonts w:asciiTheme="majorHAnsi" w:hAnsiTheme="majorHAnsi" w:cstheme="majorHAnsi"/>
          <w:bCs/>
          <w:sz w:val="22"/>
          <w:szCs w:val="22"/>
        </w:rPr>
        <w:t xml:space="preserve"> v EUR bez DPH</w:t>
      </w:r>
      <w:r w:rsidR="000A2023" w:rsidRPr="00B73C5C">
        <w:rPr>
          <w:rFonts w:asciiTheme="majorHAnsi" w:hAnsiTheme="majorHAnsi" w:cstheme="majorHAnsi"/>
          <w:bCs/>
          <w:sz w:val="22"/>
          <w:szCs w:val="22"/>
        </w:rPr>
        <w:t xml:space="preserve"> ponúkaného zariadenia v súlade s podmienkami obstarávania</w:t>
      </w:r>
      <w:r w:rsidR="00D10C06" w:rsidRPr="00B73C5C">
        <w:rPr>
          <w:rFonts w:asciiTheme="majorHAnsi" w:hAnsiTheme="majorHAnsi" w:cstheme="majorHAnsi"/>
          <w:bCs/>
          <w:sz w:val="22"/>
          <w:szCs w:val="22"/>
        </w:rPr>
        <w:t xml:space="preserve"> (žlté pole v bunke K13 prílohy č. 1 k týmto súťažným podkladom)</w:t>
      </w:r>
      <w:r w:rsidR="00B73C5C">
        <w:rPr>
          <w:rFonts w:asciiTheme="majorHAnsi" w:hAnsiTheme="majorHAnsi" w:cstheme="majorHAnsi"/>
          <w:bCs/>
          <w:sz w:val="22"/>
          <w:szCs w:val="22"/>
        </w:rPr>
        <w:t>.</w:t>
      </w:r>
    </w:p>
    <w:p w14:paraId="0740819C" w14:textId="3B2C6F8F" w:rsidR="00356935"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10.1.3 vyjadrenie</w:t>
      </w:r>
      <w:r w:rsidR="001D5BA9" w:rsidRPr="00B73C5C">
        <w:rPr>
          <w:rFonts w:asciiTheme="majorHAnsi" w:hAnsiTheme="majorHAnsi" w:cstheme="majorHAnsi"/>
          <w:bCs/>
          <w:sz w:val="22"/>
          <w:szCs w:val="22"/>
        </w:rPr>
        <w:t xml:space="preserve"> sa uchádzača k technickým požiadavkám</w:t>
      </w:r>
      <w:r w:rsidR="000E1D98" w:rsidRPr="00B73C5C">
        <w:rPr>
          <w:rFonts w:asciiTheme="majorHAnsi" w:hAnsiTheme="majorHAnsi" w:cstheme="majorHAnsi"/>
          <w:bCs/>
          <w:sz w:val="22"/>
          <w:szCs w:val="22"/>
        </w:rPr>
        <w:t>, parametrom</w:t>
      </w:r>
      <w:r w:rsidR="001D5BA9" w:rsidRPr="00B73C5C">
        <w:rPr>
          <w:rFonts w:asciiTheme="majorHAnsi" w:hAnsiTheme="majorHAnsi" w:cstheme="majorHAnsi"/>
          <w:bCs/>
          <w:sz w:val="22"/>
          <w:szCs w:val="22"/>
        </w:rPr>
        <w:t xml:space="preserve"> na predmet zákazky -</w:t>
      </w:r>
      <w:r w:rsidRPr="00B73C5C">
        <w:rPr>
          <w:rFonts w:asciiTheme="majorHAnsi" w:hAnsiTheme="majorHAnsi" w:cstheme="majorHAnsi"/>
          <w:bCs/>
          <w:sz w:val="22"/>
          <w:szCs w:val="22"/>
        </w:rPr>
        <w:t xml:space="preserve"> </w:t>
      </w:r>
      <w:r w:rsidR="000A2023" w:rsidRPr="00B73C5C">
        <w:rPr>
          <w:rFonts w:asciiTheme="majorHAnsi" w:hAnsiTheme="majorHAnsi" w:cstheme="majorHAnsi"/>
          <w:bCs/>
          <w:sz w:val="22"/>
          <w:szCs w:val="22"/>
        </w:rPr>
        <w:t>hodnota</w:t>
      </w:r>
      <w:r w:rsidRPr="00B73C5C">
        <w:rPr>
          <w:rFonts w:asciiTheme="majorHAnsi" w:hAnsiTheme="majorHAnsi" w:cstheme="majorHAnsi"/>
          <w:bCs/>
          <w:sz w:val="22"/>
          <w:szCs w:val="22"/>
        </w:rPr>
        <w:t xml:space="preserve"> parametr</w:t>
      </w:r>
      <w:r w:rsidR="000A2023" w:rsidRPr="00B73C5C">
        <w:rPr>
          <w:rFonts w:asciiTheme="majorHAnsi" w:hAnsiTheme="majorHAnsi" w:cstheme="majorHAnsi"/>
          <w:bCs/>
          <w:sz w:val="22"/>
          <w:szCs w:val="22"/>
        </w:rPr>
        <w:t>a ponúknutého</w:t>
      </w:r>
      <w:r w:rsidRPr="00B73C5C">
        <w:rPr>
          <w:rFonts w:asciiTheme="majorHAnsi" w:hAnsiTheme="majorHAnsi" w:cstheme="majorHAnsi"/>
          <w:bCs/>
          <w:sz w:val="22"/>
          <w:szCs w:val="22"/>
        </w:rPr>
        <w:t xml:space="preserve"> zariadenia v stĺpci </w:t>
      </w:r>
      <w:r w:rsidR="009C2D17" w:rsidRPr="00B73C5C">
        <w:rPr>
          <w:rFonts w:asciiTheme="majorHAnsi" w:hAnsiTheme="majorHAnsi" w:cstheme="majorHAnsi"/>
          <w:bCs/>
          <w:sz w:val="22"/>
          <w:szCs w:val="22"/>
        </w:rPr>
        <w:t>H</w:t>
      </w:r>
      <w:r w:rsidR="000E1D98" w:rsidRPr="00B73C5C">
        <w:rPr>
          <w:rFonts w:asciiTheme="majorHAnsi" w:hAnsiTheme="majorHAnsi" w:cstheme="majorHAnsi"/>
          <w:bCs/>
          <w:sz w:val="22"/>
          <w:szCs w:val="22"/>
        </w:rPr>
        <w:t xml:space="preserve"> (žltou farbou)</w:t>
      </w:r>
      <w:r w:rsidR="000A2023" w:rsidRPr="00B73C5C">
        <w:rPr>
          <w:rFonts w:asciiTheme="majorHAnsi" w:hAnsiTheme="majorHAnsi" w:cstheme="majorHAnsi"/>
          <w:bCs/>
          <w:sz w:val="22"/>
          <w:szCs w:val="22"/>
        </w:rPr>
        <w:t>, ktoré musia</w:t>
      </w:r>
      <w:r w:rsidRPr="00B73C5C">
        <w:rPr>
          <w:rFonts w:asciiTheme="majorHAnsi" w:hAnsiTheme="majorHAnsi" w:cstheme="majorHAnsi"/>
          <w:bCs/>
          <w:sz w:val="22"/>
          <w:szCs w:val="22"/>
        </w:rPr>
        <w:t xml:space="preserve"> spĺňa</w:t>
      </w:r>
      <w:r w:rsidR="000A2023" w:rsidRPr="00B73C5C">
        <w:rPr>
          <w:rFonts w:asciiTheme="majorHAnsi" w:hAnsiTheme="majorHAnsi" w:cstheme="majorHAnsi"/>
          <w:bCs/>
          <w:sz w:val="22"/>
          <w:szCs w:val="22"/>
        </w:rPr>
        <w:t xml:space="preserve">ť </w:t>
      </w:r>
      <w:r w:rsidR="00D45439" w:rsidRPr="00B73C5C">
        <w:rPr>
          <w:rFonts w:asciiTheme="majorHAnsi" w:hAnsiTheme="majorHAnsi" w:cstheme="majorHAnsi"/>
          <w:bCs/>
          <w:sz w:val="22"/>
          <w:szCs w:val="22"/>
        </w:rPr>
        <w:t xml:space="preserve">minimálne </w:t>
      </w:r>
      <w:r w:rsidR="00675B02" w:rsidRPr="00B73C5C">
        <w:rPr>
          <w:rFonts w:asciiTheme="majorHAnsi" w:hAnsiTheme="majorHAnsi" w:cstheme="majorHAnsi"/>
          <w:bCs/>
          <w:sz w:val="22"/>
          <w:szCs w:val="22"/>
        </w:rPr>
        <w:t xml:space="preserve">požadované </w:t>
      </w:r>
      <w:r w:rsidRPr="00B73C5C">
        <w:rPr>
          <w:rFonts w:asciiTheme="majorHAnsi" w:hAnsiTheme="majorHAnsi" w:cstheme="majorHAnsi"/>
          <w:bCs/>
          <w:sz w:val="22"/>
          <w:szCs w:val="22"/>
        </w:rPr>
        <w:t>hodnot</w:t>
      </w:r>
      <w:r w:rsidR="00675B02" w:rsidRPr="00B73C5C">
        <w:rPr>
          <w:rFonts w:asciiTheme="majorHAnsi" w:hAnsiTheme="majorHAnsi" w:cstheme="majorHAnsi"/>
          <w:bCs/>
          <w:sz w:val="22"/>
          <w:szCs w:val="22"/>
        </w:rPr>
        <w:t>y</w:t>
      </w:r>
      <w:r w:rsidRPr="00B73C5C">
        <w:rPr>
          <w:rFonts w:asciiTheme="majorHAnsi" w:hAnsiTheme="majorHAnsi" w:cstheme="majorHAnsi"/>
          <w:bCs/>
          <w:sz w:val="22"/>
          <w:szCs w:val="22"/>
        </w:rPr>
        <w:t xml:space="preserve"> parametrov uveden</w:t>
      </w:r>
      <w:r w:rsidR="00675B02" w:rsidRPr="00B73C5C">
        <w:rPr>
          <w:rFonts w:asciiTheme="majorHAnsi" w:hAnsiTheme="majorHAnsi" w:cstheme="majorHAnsi"/>
          <w:bCs/>
          <w:sz w:val="22"/>
          <w:szCs w:val="22"/>
        </w:rPr>
        <w:t>ých</w:t>
      </w:r>
      <w:r w:rsidRPr="00B73C5C">
        <w:rPr>
          <w:rFonts w:asciiTheme="majorHAnsi" w:hAnsiTheme="majorHAnsi" w:cstheme="majorHAnsi"/>
          <w:bCs/>
          <w:sz w:val="22"/>
          <w:szCs w:val="22"/>
        </w:rPr>
        <w:t xml:space="preserve"> v stĺpci </w:t>
      </w:r>
      <w:r w:rsidR="009C2D17" w:rsidRPr="00B73C5C">
        <w:rPr>
          <w:rFonts w:asciiTheme="majorHAnsi" w:hAnsiTheme="majorHAnsi" w:cstheme="majorHAnsi"/>
          <w:bCs/>
          <w:sz w:val="22"/>
          <w:szCs w:val="22"/>
        </w:rPr>
        <w:t>F</w:t>
      </w:r>
      <w:r w:rsidRPr="00B73C5C">
        <w:rPr>
          <w:rFonts w:asciiTheme="majorHAnsi" w:hAnsiTheme="majorHAnsi" w:cstheme="majorHAnsi"/>
          <w:bCs/>
          <w:sz w:val="22"/>
          <w:szCs w:val="22"/>
        </w:rPr>
        <w:t xml:space="preserve"> prílohy č. 1 k týmto súťažným podkladom</w:t>
      </w:r>
      <w:r w:rsidR="00313221" w:rsidRPr="00B73C5C">
        <w:rPr>
          <w:rFonts w:asciiTheme="majorHAnsi" w:hAnsiTheme="majorHAnsi" w:cstheme="majorHAnsi"/>
          <w:bCs/>
          <w:sz w:val="22"/>
          <w:szCs w:val="22"/>
        </w:rPr>
        <w:t xml:space="preserve"> – „Špecifikácia predmetu zákazky“</w:t>
      </w:r>
      <w:r w:rsidR="00D10C06" w:rsidRPr="00B73C5C">
        <w:rPr>
          <w:rFonts w:asciiTheme="majorHAnsi" w:hAnsiTheme="majorHAnsi" w:cstheme="majorHAnsi"/>
          <w:bCs/>
          <w:sz w:val="22"/>
          <w:szCs w:val="22"/>
        </w:rPr>
        <w:t>.</w:t>
      </w:r>
    </w:p>
    <w:p w14:paraId="3DBE1B76" w14:textId="56ADA614" w:rsidR="003C24AB" w:rsidRPr="00B73C5C" w:rsidRDefault="003C24AB" w:rsidP="00356935">
      <w:pPr>
        <w:pStyle w:val="Default"/>
        <w:spacing w:after="120"/>
        <w:ind w:left="284"/>
        <w:jc w:val="both"/>
        <w:rPr>
          <w:rFonts w:asciiTheme="majorHAnsi" w:hAnsiTheme="majorHAnsi" w:cstheme="majorHAnsi"/>
          <w:bCs/>
          <w:sz w:val="22"/>
          <w:szCs w:val="22"/>
        </w:rPr>
      </w:pPr>
      <w:r w:rsidRPr="00B73C5C">
        <w:rPr>
          <w:rFonts w:asciiTheme="majorHAnsi" w:hAnsiTheme="majorHAnsi" w:cstheme="majorHAnsi"/>
          <w:bCs/>
          <w:sz w:val="22"/>
          <w:szCs w:val="22"/>
        </w:rPr>
        <w:t>10.1.</w:t>
      </w:r>
      <w:r w:rsidR="00356935" w:rsidRPr="00B73C5C">
        <w:rPr>
          <w:rFonts w:asciiTheme="majorHAnsi" w:hAnsiTheme="majorHAnsi" w:cstheme="majorHAnsi"/>
          <w:bCs/>
          <w:sz w:val="22"/>
          <w:szCs w:val="22"/>
        </w:rPr>
        <w:t>4</w:t>
      </w:r>
      <w:r w:rsidRPr="00B73C5C">
        <w:rPr>
          <w:rFonts w:asciiTheme="majorHAnsi" w:hAnsiTheme="majorHAnsi" w:cstheme="majorHAnsi"/>
          <w:bCs/>
          <w:sz w:val="22"/>
          <w:szCs w:val="22"/>
        </w:rPr>
        <w:t xml:space="preserve"> dátum a miesto vyhotovenia cenovej ponuky,</w:t>
      </w:r>
      <w:r w:rsidR="00675B02" w:rsidRPr="00B73C5C">
        <w:rPr>
          <w:rFonts w:asciiTheme="majorHAnsi" w:hAnsiTheme="majorHAnsi" w:cstheme="majorHAnsi"/>
          <w:bCs/>
          <w:sz w:val="22"/>
          <w:szCs w:val="22"/>
        </w:rPr>
        <w:t xml:space="preserve"> pečiatka a</w:t>
      </w:r>
      <w:r w:rsidR="00981771" w:rsidRPr="00B73C5C">
        <w:rPr>
          <w:rFonts w:asciiTheme="majorHAnsi" w:hAnsiTheme="majorHAnsi" w:cstheme="majorHAnsi"/>
          <w:bCs/>
          <w:sz w:val="22"/>
          <w:szCs w:val="22"/>
        </w:rPr>
        <w:t> </w:t>
      </w:r>
      <w:r w:rsidR="00675B02" w:rsidRPr="00B73C5C">
        <w:rPr>
          <w:rFonts w:asciiTheme="majorHAnsi" w:hAnsiTheme="majorHAnsi" w:cstheme="majorHAnsi"/>
          <w:bCs/>
          <w:sz w:val="22"/>
          <w:szCs w:val="22"/>
        </w:rPr>
        <w:t>podpis</w:t>
      </w:r>
      <w:r w:rsidR="00981771" w:rsidRPr="00B73C5C">
        <w:rPr>
          <w:rFonts w:asciiTheme="majorHAnsi" w:hAnsiTheme="majorHAnsi" w:cstheme="majorHAnsi"/>
          <w:bCs/>
          <w:sz w:val="22"/>
          <w:szCs w:val="22"/>
        </w:rPr>
        <w:t xml:space="preserve"> v súlade</w:t>
      </w:r>
      <w:r w:rsidR="00981771" w:rsidRPr="00D10C06">
        <w:rPr>
          <w:rFonts w:asciiTheme="majorHAnsi" w:hAnsiTheme="majorHAnsi" w:cstheme="majorHAnsi"/>
          <w:bCs/>
          <w:sz w:val="22"/>
          <w:szCs w:val="22"/>
        </w:rPr>
        <w:t xml:space="preserve"> s ORSR, alebo iným </w:t>
      </w:r>
      <w:r w:rsidR="00981771" w:rsidRPr="00B73C5C">
        <w:rPr>
          <w:rFonts w:asciiTheme="majorHAnsi" w:hAnsiTheme="majorHAnsi" w:cstheme="majorHAnsi"/>
          <w:bCs/>
          <w:sz w:val="22"/>
          <w:szCs w:val="22"/>
        </w:rPr>
        <w:t>registrom ustanovujúcim pravidlá podpisovania za spoločnosť.</w:t>
      </w:r>
    </w:p>
    <w:p w14:paraId="7FA96973" w14:textId="15AC499E" w:rsidR="00CB24F7" w:rsidRDefault="00A62E95" w:rsidP="00F376CF">
      <w:pPr>
        <w:pStyle w:val="Default"/>
        <w:spacing w:after="120"/>
        <w:jc w:val="both"/>
        <w:rPr>
          <w:rFonts w:asciiTheme="majorHAnsi" w:hAnsiTheme="majorHAnsi" w:cstheme="majorHAnsi"/>
          <w:bCs/>
          <w:sz w:val="22"/>
          <w:szCs w:val="22"/>
        </w:rPr>
      </w:pPr>
      <w:r w:rsidRPr="00B73C5C">
        <w:rPr>
          <w:rFonts w:asciiTheme="majorHAnsi" w:hAnsiTheme="majorHAnsi" w:cstheme="majorHAnsi"/>
          <w:bCs/>
          <w:sz w:val="22"/>
          <w:szCs w:val="22"/>
        </w:rPr>
        <w:t>10.</w:t>
      </w:r>
      <w:r w:rsidR="003C24AB" w:rsidRPr="00B73C5C">
        <w:rPr>
          <w:rFonts w:asciiTheme="majorHAnsi" w:hAnsiTheme="majorHAnsi" w:cstheme="majorHAnsi"/>
          <w:bCs/>
          <w:sz w:val="22"/>
          <w:szCs w:val="22"/>
        </w:rPr>
        <w:t>2</w:t>
      </w:r>
      <w:r w:rsidRPr="00B73C5C">
        <w:rPr>
          <w:rFonts w:asciiTheme="majorHAnsi" w:hAnsiTheme="majorHAnsi" w:cstheme="majorHAnsi"/>
          <w:bCs/>
          <w:sz w:val="22"/>
          <w:szCs w:val="22"/>
        </w:rPr>
        <w:t xml:space="preserve"> </w:t>
      </w:r>
      <w:r w:rsidR="003C24AB" w:rsidRPr="00B73C5C">
        <w:rPr>
          <w:rFonts w:asciiTheme="majorHAnsi" w:hAnsiTheme="majorHAnsi" w:cstheme="majorHAnsi"/>
          <w:bCs/>
          <w:sz w:val="22"/>
          <w:szCs w:val="22"/>
        </w:rPr>
        <w:t>d</w:t>
      </w:r>
      <w:r w:rsidRPr="00B73C5C">
        <w:rPr>
          <w:rFonts w:asciiTheme="majorHAnsi" w:hAnsiTheme="majorHAnsi" w:cstheme="majorHAnsi"/>
          <w:bCs/>
          <w:sz w:val="22"/>
          <w:szCs w:val="22"/>
        </w:rPr>
        <w:t>oklady preukazujúce splnenie podmienok účasti</w:t>
      </w:r>
      <w:r w:rsidR="00A45E85" w:rsidRPr="00B73C5C">
        <w:rPr>
          <w:rFonts w:asciiTheme="majorHAnsi" w:hAnsiTheme="majorHAnsi" w:cstheme="majorHAnsi"/>
          <w:bCs/>
          <w:sz w:val="22"/>
          <w:szCs w:val="22"/>
        </w:rPr>
        <w:t xml:space="preserve"> podľa podmienok uvedených v</w:t>
      </w:r>
      <w:r w:rsidR="008670CD" w:rsidRPr="00B73C5C">
        <w:rPr>
          <w:rFonts w:asciiTheme="majorHAnsi" w:hAnsiTheme="majorHAnsi" w:cstheme="majorHAnsi"/>
          <w:bCs/>
          <w:sz w:val="22"/>
          <w:szCs w:val="22"/>
        </w:rPr>
        <w:t> </w:t>
      </w:r>
      <w:r w:rsidR="00A45E85" w:rsidRPr="00B73C5C">
        <w:rPr>
          <w:rFonts w:asciiTheme="majorHAnsi" w:hAnsiTheme="majorHAnsi" w:cstheme="majorHAnsi"/>
          <w:bCs/>
          <w:sz w:val="22"/>
          <w:szCs w:val="22"/>
        </w:rPr>
        <w:t>bode</w:t>
      </w:r>
      <w:r w:rsidR="008670CD" w:rsidRPr="00B73C5C">
        <w:rPr>
          <w:rFonts w:asciiTheme="majorHAnsi" w:hAnsiTheme="majorHAnsi" w:cstheme="majorHAnsi"/>
          <w:bCs/>
          <w:sz w:val="22"/>
          <w:szCs w:val="22"/>
        </w:rPr>
        <w:t xml:space="preserve"> 9.2 t</w:t>
      </w:r>
      <w:r w:rsidR="00B73C5C" w:rsidRPr="00B73C5C">
        <w:rPr>
          <w:rFonts w:asciiTheme="majorHAnsi" w:hAnsiTheme="majorHAnsi" w:cstheme="majorHAnsi"/>
          <w:bCs/>
          <w:sz w:val="22"/>
          <w:szCs w:val="22"/>
        </w:rPr>
        <w:t xml:space="preserve">ýchto súťažných podkladov </w:t>
      </w:r>
      <w:r w:rsidR="0078307B" w:rsidRPr="00B73C5C">
        <w:rPr>
          <w:rFonts w:asciiTheme="majorHAnsi" w:hAnsiTheme="majorHAnsi" w:cstheme="majorHAnsi"/>
          <w:bCs/>
          <w:sz w:val="22"/>
          <w:szCs w:val="22"/>
        </w:rPr>
        <w:t>vo formáte .</w:t>
      </w:r>
      <w:proofErr w:type="spellStart"/>
      <w:r w:rsidR="0078307B" w:rsidRPr="00B73C5C">
        <w:rPr>
          <w:rFonts w:asciiTheme="majorHAnsi" w:hAnsiTheme="majorHAnsi" w:cstheme="majorHAnsi"/>
          <w:bCs/>
          <w:sz w:val="22"/>
          <w:szCs w:val="22"/>
        </w:rPr>
        <w:t>pdf</w:t>
      </w:r>
      <w:proofErr w:type="spellEnd"/>
      <w:r w:rsidR="002109B2" w:rsidRPr="00B73C5C">
        <w:rPr>
          <w:rFonts w:asciiTheme="majorHAnsi" w:hAnsiTheme="majorHAnsi" w:cstheme="majorHAnsi"/>
          <w:bCs/>
          <w:sz w:val="22"/>
          <w:szCs w:val="22"/>
        </w:rPr>
        <w:t xml:space="preserve">, </w:t>
      </w:r>
      <w:r w:rsidR="00CB24F7" w:rsidRPr="00B73C5C">
        <w:rPr>
          <w:rFonts w:asciiTheme="majorHAnsi" w:hAnsiTheme="majorHAnsi" w:cstheme="majorHAnsi"/>
          <w:bCs/>
          <w:sz w:val="22"/>
          <w:szCs w:val="22"/>
        </w:rPr>
        <w:t xml:space="preserve">v súlade s bodmi 9.2.1 a 9.2.2. </w:t>
      </w:r>
      <w:r w:rsidR="00BC418C" w:rsidRPr="00B73C5C">
        <w:rPr>
          <w:rFonts w:asciiTheme="majorHAnsi" w:hAnsiTheme="majorHAnsi" w:cstheme="majorHAnsi"/>
          <w:bCs/>
          <w:sz w:val="22"/>
          <w:szCs w:val="22"/>
        </w:rPr>
        <w:t>Na</w:t>
      </w:r>
      <w:r w:rsidR="00CB24F7" w:rsidRPr="00B73C5C">
        <w:rPr>
          <w:rFonts w:asciiTheme="majorHAnsi" w:hAnsiTheme="majorHAnsi" w:cstheme="majorHAnsi"/>
          <w:bCs/>
          <w:sz w:val="22"/>
          <w:szCs w:val="22"/>
        </w:rPr>
        <w:t xml:space="preserve"> vyžiadanie je víťazný uchádzač povinný predložiť </w:t>
      </w:r>
      <w:r w:rsidR="00CB24F7" w:rsidRPr="00B73C5C">
        <w:rPr>
          <w:rFonts w:asciiTheme="majorHAnsi" w:hAnsiTheme="majorHAnsi" w:cstheme="majorHAnsi"/>
          <w:sz w:val="22"/>
          <w:szCs w:val="22"/>
        </w:rPr>
        <w:t>dokumenty súvisiace s uzatvorením zmluvy s víťazným uchádzačom (napr. plnomocenstvá a zmluva s víťazným uchádzačom), potvrdenia z výpisov registra trestov štatutárov a splnomocn</w:t>
      </w:r>
      <w:r w:rsidR="00B73C5C" w:rsidRPr="00B73C5C">
        <w:rPr>
          <w:rFonts w:asciiTheme="majorHAnsi" w:hAnsiTheme="majorHAnsi" w:cstheme="majorHAnsi"/>
          <w:sz w:val="22"/>
          <w:szCs w:val="22"/>
        </w:rPr>
        <w:t>en</w:t>
      </w:r>
      <w:r w:rsidR="00CB24F7" w:rsidRPr="00B73C5C">
        <w:rPr>
          <w:rFonts w:asciiTheme="majorHAnsi" w:hAnsiTheme="majorHAnsi" w:cstheme="majorHAnsi"/>
          <w:sz w:val="22"/>
          <w:szCs w:val="22"/>
        </w:rPr>
        <w:t>ého zástupcu a pod., ktoré prijímateľ musí archivovať v originálnej listinnej podobe v prípade, ak tieto dokumenty nie je možné zabezpečiť autentifikáciou dokumentov elektronickými autorizovanými podpismi zúčastnených strán.</w:t>
      </w:r>
    </w:p>
    <w:p w14:paraId="23A69E94" w14:textId="77777777" w:rsidR="000133C1" w:rsidRDefault="00F52006" w:rsidP="000133C1">
      <w:pPr>
        <w:pStyle w:val="Default"/>
        <w:spacing w:after="120"/>
        <w:jc w:val="both"/>
        <w:rPr>
          <w:rFonts w:asciiTheme="majorHAnsi" w:hAnsiTheme="majorHAnsi" w:cstheme="majorHAnsi"/>
          <w:b/>
          <w:sz w:val="22"/>
          <w:szCs w:val="22"/>
        </w:rPr>
      </w:pPr>
      <w:r w:rsidRPr="00D15A06">
        <w:rPr>
          <w:rFonts w:asciiTheme="majorHAnsi" w:hAnsiTheme="majorHAnsi" w:cstheme="majorHAnsi"/>
          <w:bCs/>
          <w:sz w:val="22"/>
          <w:szCs w:val="22"/>
        </w:rPr>
        <w:t>10.</w:t>
      </w:r>
      <w:r w:rsidR="003C24AB" w:rsidRPr="00D15A06">
        <w:rPr>
          <w:rFonts w:asciiTheme="majorHAnsi" w:hAnsiTheme="majorHAnsi" w:cstheme="majorHAnsi"/>
          <w:bCs/>
          <w:sz w:val="22"/>
          <w:szCs w:val="22"/>
        </w:rPr>
        <w:t>3</w:t>
      </w:r>
      <w:r w:rsidRPr="00D15A06">
        <w:rPr>
          <w:rFonts w:asciiTheme="majorHAnsi" w:hAnsiTheme="majorHAnsi" w:cstheme="majorHAnsi"/>
          <w:bCs/>
          <w:sz w:val="22"/>
          <w:szCs w:val="22"/>
        </w:rPr>
        <w:t xml:space="preserve"> </w:t>
      </w:r>
      <w:r w:rsidR="003C24AB" w:rsidRPr="00D15A06">
        <w:rPr>
          <w:rFonts w:asciiTheme="majorHAnsi" w:hAnsiTheme="majorHAnsi" w:cstheme="majorHAnsi"/>
          <w:bCs/>
          <w:sz w:val="22"/>
          <w:szCs w:val="22"/>
        </w:rPr>
        <w:t xml:space="preserve">osobou oprávnenou konať v mene uchádzača podpísané </w:t>
      </w:r>
      <w:r w:rsidR="003C24AB" w:rsidRPr="00675B02">
        <w:rPr>
          <w:rFonts w:asciiTheme="majorHAnsi" w:hAnsiTheme="majorHAnsi" w:cstheme="majorHAnsi"/>
          <w:b/>
          <w:sz w:val="22"/>
          <w:szCs w:val="22"/>
        </w:rPr>
        <w:t>čestné vyhlásenie</w:t>
      </w:r>
      <w:r w:rsidR="0078307B" w:rsidRPr="00675B02">
        <w:rPr>
          <w:rFonts w:asciiTheme="majorHAnsi" w:hAnsiTheme="majorHAnsi" w:cstheme="majorHAnsi"/>
          <w:b/>
          <w:sz w:val="22"/>
          <w:szCs w:val="22"/>
        </w:rPr>
        <w:t xml:space="preserve"> vo formáte .</w:t>
      </w:r>
      <w:proofErr w:type="spellStart"/>
      <w:r w:rsidR="0078307B" w:rsidRPr="00675B02">
        <w:rPr>
          <w:rFonts w:asciiTheme="majorHAnsi" w:hAnsiTheme="majorHAnsi" w:cstheme="majorHAnsi"/>
          <w:b/>
          <w:sz w:val="22"/>
          <w:szCs w:val="22"/>
        </w:rPr>
        <w:t>pdf</w:t>
      </w:r>
      <w:proofErr w:type="spellEnd"/>
      <w:r w:rsidR="003C24AB" w:rsidRPr="00675B02">
        <w:rPr>
          <w:rFonts w:asciiTheme="majorHAnsi" w:hAnsiTheme="majorHAnsi" w:cstheme="majorHAnsi"/>
          <w:b/>
          <w:sz w:val="22"/>
          <w:szCs w:val="22"/>
        </w:rPr>
        <w:t>,</w:t>
      </w:r>
      <w:r w:rsidR="003C24AB" w:rsidRPr="00D15A06">
        <w:rPr>
          <w:rFonts w:asciiTheme="majorHAnsi" w:hAnsiTheme="majorHAnsi" w:cstheme="majorHAnsi"/>
          <w:bCs/>
          <w:sz w:val="22"/>
          <w:szCs w:val="22"/>
        </w:rPr>
        <w:t xml:space="preserve"> ktorým uchádzač vyjadrí súhlas s podmienkami súťaže a podmienkami uvedenými v kúpnej zmluve, ktorá tvorí </w:t>
      </w:r>
      <w:r w:rsidR="003C24AB" w:rsidRPr="001D74FA">
        <w:rPr>
          <w:rFonts w:asciiTheme="majorHAnsi" w:hAnsiTheme="majorHAnsi" w:cstheme="majorHAnsi"/>
          <w:b/>
          <w:sz w:val="22"/>
          <w:szCs w:val="22"/>
        </w:rPr>
        <w:t>prílohu č. 2</w:t>
      </w:r>
      <w:r w:rsidR="003C24AB" w:rsidRPr="00D15A06">
        <w:rPr>
          <w:rFonts w:asciiTheme="majorHAnsi" w:hAnsiTheme="majorHAnsi" w:cstheme="majorHAnsi"/>
          <w:bCs/>
          <w:sz w:val="22"/>
          <w:szCs w:val="22"/>
        </w:rPr>
        <w:t xml:space="preserve"> k týmto súťažným</w:t>
      </w:r>
      <w:r w:rsidR="003C24AB" w:rsidRPr="001D74FA">
        <w:rPr>
          <w:rFonts w:asciiTheme="majorHAnsi" w:hAnsiTheme="majorHAnsi" w:cstheme="majorHAnsi"/>
          <w:bCs/>
          <w:sz w:val="22"/>
          <w:szCs w:val="22"/>
        </w:rPr>
        <w:t xml:space="preserve"> podkladom</w:t>
      </w:r>
      <w:r w:rsidR="003C24AB" w:rsidRPr="001D74FA">
        <w:rPr>
          <w:rFonts w:asciiTheme="majorHAnsi" w:hAnsiTheme="majorHAnsi" w:cstheme="majorHAnsi"/>
          <w:b/>
          <w:sz w:val="22"/>
          <w:szCs w:val="22"/>
        </w:rPr>
        <w:t xml:space="preserve"> (vzor čestného vyhlásenia tvorí prílohu č. 4 k týmto súťažným podkladom)</w:t>
      </w:r>
      <w:r w:rsidR="001D74FA">
        <w:rPr>
          <w:rFonts w:asciiTheme="majorHAnsi" w:hAnsiTheme="majorHAnsi" w:cstheme="majorHAnsi"/>
          <w:b/>
          <w:sz w:val="22"/>
          <w:szCs w:val="22"/>
        </w:rPr>
        <w:t>.</w:t>
      </w:r>
    </w:p>
    <w:p w14:paraId="6AAE7A9E" w14:textId="79DA91DC" w:rsidR="00B030CC" w:rsidRPr="000133C1" w:rsidRDefault="000133C1" w:rsidP="000133C1">
      <w:pPr>
        <w:pStyle w:val="Default"/>
        <w:spacing w:after="120"/>
        <w:jc w:val="both"/>
        <w:rPr>
          <w:rFonts w:asciiTheme="majorHAnsi" w:hAnsiTheme="majorHAnsi" w:cstheme="majorHAnsi"/>
          <w:b/>
          <w:sz w:val="22"/>
          <w:szCs w:val="22"/>
        </w:rPr>
      </w:pPr>
      <w:r w:rsidRPr="000133C1">
        <w:rPr>
          <w:rFonts w:asciiTheme="majorHAnsi" w:hAnsiTheme="majorHAnsi" w:cstheme="majorHAnsi"/>
          <w:bCs/>
          <w:sz w:val="22"/>
          <w:szCs w:val="22"/>
        </w:rPr>
        <w:t xml:space="preserve">10.4 </w:t>
      </w:r>
      <w:r>
        <w:rPr>
          <w:rFonts w:asciiTheme="majorHAnsi" w:hAnsiTheme="majorHAnsi" w:cstheme="majorHAnsi"/>
          <w:bCs/>
          <w:sz w:val="22"/>
          <w:szCs w:val="22"/>
        </w:rPr>
        <w:t>v</w:t>
      </w:r>
      <w:r w:rsidR="00B030CC" w:rsidRPr="000133C1">
        <w:rPr>
          <w:rFonts w:asciiTheme="majorHAnsi" w:hAnsiTheme="majorHAnsi" w:cstheme="majorHAnsi"/>
          <w:bCs/>
          <w:sz w:val="22"/>
          <w:szCs w:val="22"/>
        </w:rPr>
        <w:t> prípade, že cenovú ponuku a povinné prílohy podpisuje iná oprávnená osoba ako je osoba oprávnená konať v mene uchádzača, predkladá uchádzač spolu s predchádzajúcimi dokumentami aj dokument preukazujúci oprávnenie konať takúto inú oprávnenú osobu v mene uchádzača vo formáte .</w:t>
      </w:r>
      <w:proofErr w:type="spellStart"/>
      <w:r w:rsidR="00B030CC" w:rsidRPr="000133C1">
        <w:rPr>
          <w:rFonts w:asciiTheme="majorHAnsi" w:hAnsiTheme="majorHAnsi" w:cstheme="majorHAnsi"/>
          <w:bCs/>
          <w:sz w:val="22"/>
          <w:szCs w:val="22"/>
        </w:rPr>
        <w:t>pdf</w:t>
      </w:r>
      <w:proofErr w:type="spellEnd"/>
      <w:r w:rsidR="00B030CC" w:rsidRPr="000133C1">
        <w:rPr>
          <w:rFonts w:asciiTheme="majorHAnsi" w:hAnsiTheme="majorHAnsi" w:cstheme="majorHAnsi"/>
          <w:bCs/>
          <w:sz w:val="22"/>
          <w:szCs w:val="22"/>
        </w:rPr>
        <w:t xml:space="preserve"> alebo </w:t>
      </w:r>
      <w:r>
        <w:rPr>
          <w:rFonts w:asciiTheme="majorHAnsi" w:hAnsiTheme="majorHAnsi" w:cstheme="majorHAnsi"/>
          <w:bCs/>
          <w:sz w:val="22"/>
          <w:szCs w:val="22"/>
        </w:rPr>
        <w:t>.</w:t>
      </w:r>
      <w:proofErr w:type="spellStart"/>
      <w:r w:rsidR="00B030CC" w:rsidRPr="000133C1">
        <w:rPr>
          <w:rFonts w:asciiTheme="majorHAnsi" w:hAnsiTheme="majorHAnsi" w:cstheme="majorHAnsi"/>
          <w:bCs/>
          <w:sz w:val="22"/>
          <w:szCs w:val="22"/>
        </w:rPr>
        <w:t>asice</w:t>
      </w:r>
      <w:proofErr w:type="spellEnd"/>
      <w:r w:rsidR="00B030CC" w:rsidRPr="000133C1">
        <w:rPr>
          <w:rFonts w:asciiTheme="majorHAnsi" w:hAnsiTheme="majorHAnsi" w:cstheme="majorHAnsi"/>
          <w:bCs/>
          <w:sz w:val="22"/>
          <w:szCs w:val="22"/>
        </w:rPr>
        <w:t>.</w:t>
      </w:r>
    </w:p>
    <w:p w14:paraId="0B80551F" w14:textId="463EA4BE" w:rsidR="008D1A6D" w:rsidRPr="00D15A06" w:rsidRDefault="008D1A6D"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5</w:t>
      </w:r>
      <w:r w:rsidRPr="00D15A06">
        <w:rPr>
          <w:rFonts w:asciiTheme="majorHAnsi" w:hAnsiTheme="majorHAnsi" w:cstheme="majorHAnsi"/>
          <w:bCs/>
          <w:sz w:val="22"/>
          <w:szCs w:val="22"/>
        </w:rPr>
        <w:t xml:space="preserve"> ponuka uchádzača, ako aj doklady a dokumenty v nej predložené, musia byť vyhotovené v štátnom jazyku. Akýkoľvek doklad alebo dokument predložený v cudzom jazyku musí byť doložený úradným prekladom do štátneho jazyka (okrem dokladov v českom jazyku).</w:t>
      </w:r>
    </w:p>
    <w:p w14:paraId="60AEBCE8" w14:textId="5C0A3031" w:rsidR="003C24AB" w:rsidRPr="00D15A06" w:rsidRDefault="003C24AB" w:rsidP="0082305D">
      <w:pPr>
        <w:pStyle w:val="Default"/>
        <w:spacing w:after="140"/>
        <w:jc w:val="both"/>
        <w:rPr>
          <w:rFonts w:asciiTheme="majorHAnsi" w:hAnsiTheme="majorHAnsi" w:cstheme="majorHAnsi"/>
          <w:bCs/>
          <w:sz w:val="22"/>
          <w:szCs w:val="22"/>
        </w:rPr>
      </w:pPr>
      <w:r w:rsidRPr="00D15A06">
        <w:rPr>
          <w:rFonts w:asciiTheme="majorHAnsi" w:hAnsiTheme="majorHAnsi" w:cstheme="majorHAnsi"/>
          <w:bCs/>
          <w:sz w:val="22"/>
          <w:szCs w:val="22"/>
        </w:rPr>
        <w:t>10.</w:t>
      </w:r>
      <w:r w:rsidR="004C4423">
        <w:rPr>
          <w:rFonts w:asciiTheme="majorHAnsi" w:hAnsiTheme="majorHAnsi" w:cstheme="majorHAnsi"/>
          <w:bCs/>
          <w:sz w:val="22"/>
          <w:szCs w:val="22"/>
        </w:rPr>
        <w:t>6</w:t>
      </w:r>
      <w:r w:rsidRPr="00D15A06">
        <w:rPr>
          <w:rFonts w:asciiTheme="majorHAnsi" w:hAnsiTheme="majorHAnsi" w:cstheme="majorHAnsi"/>
          <w:bCs/>
          <w:sz w:val="22"/>
          <w:szCs w:val="22"/>
        </w:rPr>
        <w:t xml:space="preserve"> </w:t>
      </w:r>
      <w:r w:rsidR="001D74FA">
        <w:rPr>
          <w:rFonts w:asciiTheme="majorHAnsi" w:hAnsiTheme="majorHAnsi" w:cstheme="majorHAnsi"/>
          <w:bCs/>
          <w:sz w:val="22"/>
          <w:szCs w:val="22"/>
        </w:rPr>
        <w:t>p</w:t>
      </w:r>
      <w:r w:rsidRPr="00D15A06">
        <w:rPr>
          <w:rFonts w:asciiTheme="majorHAnsi" w:hAnsiTheme="majorHAnsi" w:cstheme="majorHAnsi"/>
          <w:bCs/>
          <w:sz w:val="22"/>
          <w:szCs w:val="22"/>
        </w:rPr>
        <w:t>redložená cenová ponuka nesmie byť staršia ako 3 mesiace od vyhlásenia výzvy na predkladanie ponúk a cena za predmet zákazky v nej ponúknutá musí byť vyjadrená v eurách.</w:t>
      </w:r>
    </w:p>
    <w:p w14:paraId="160F7094" w14:textId="09F65843" w:rsidR="00642BD0" w:rsidRPr="00D15A06" w:rsidRDefault="00AE2BE8"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11. Spôsob predloženia ponuky</w:t>
      </w:r>
    </w:p>
    <w:p w14:paraId="31017809" w14:textId="45EB4D2B"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 xml:space="preserve">11.1 </w:t>
      </w:r>
      <w:r w:rsidR="0082305D" w:rsidRPr="00D15A06">
        <w:rPr>
          <w:rFonts w:asciiTheme="majorHAnsi" w:hAnsiTheme="majorHAnsi" w:cstheme="majorHAnsi"/>
          <w:sz w:val="22"/>
          <w:szCs w:val="22"/>
        </w:rPr>
        <w:t>Ponuka pre účely zadávania tejto zákazky je prejav slobodnej vôle uchádzača, že chce za úhradu poskytnúť obstarávateľovi určené plnenie pri dodržaní podmienok stanovených</w:t>
      </w:r>
      <w:r w:rsidR="00B030CC">
        <w:rPr>
          <w:rFonts w:asciiTheme="majorHAnsi" w:hAnsiTheme="majorHAnsi" w:cstheme="majorHAnsi"/>
          <w:sz w:val="22"/>
          <w:szCs w:val="22"/>
        </w:rPr>
        <w:t xml:space="preserve"> verejným</w:t>
      </w:r>
      <w:r w:rsidR="0082305D" w:rsidRPr="00D15A06">
        <w:rPr>
          <w:rFonts w:asciiTheme="majorHAnsi" w:hAnsiTheme="majorHAnsi" w:cstheme="majorHAnsi"/>
          <w:sz w:val="22"/>
          <w:szCs w:val="22"/>
        </w:rPr>
        <w:t xml:space="preserve"> obstarávateľom bez určovania svojich osobitných podmienok</w:t>
      </w:r>
      <w:r w:rsidRPr="00D15A06">
        <w:rPr>
          <w:rFonts w:asciiTheme="majorHAnsi" w:hAnsiTheme="majorHAnsi" w:cstheme="majorHAnsi"/>
          <w:sz w:val="22"/>
          <w:szCs w:val="22"/>
        </w:rPr>
        <w:t xml:space="preserve"> nad rámec tejto výzvy a k nej priloženým dokumentom</w:t>
      </w:r>
      <w:r w:rsidR="0082305D" w:rsidRPr="00D15A06">
        <w:rPr>
          <w:rFonts w:asciiTheme="majorHAnsi" w:hAnsiTheme="majorHAnsi" w:cstheme="majorHAnsi"/>
          <w:sz w:val="22"/>
          <w:szCs w:val="22"/>
        </w:rPr>
        <w:t xml:space="preserve">. </w:t>
      </w:r>
    </w:p>
    <w:p w14:paraId="2066ACEA" w14:textId="22C1CB55"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.2 Uchádzač môže predložiť iba jednu ponuku. Uchádzač nemôže byť zároveň členom skupiny dodávateľov, ktorá predkladá ponuku. </w:t>
      </w:r>
    </w:p>
    <w:p w14:paraId="1E0456F7" w14:textId="14FBD07F" w:rsidR="0082305D" w:rsidRPr="004227CE" w:rsidRDefault="008670CD" w:rsidP="00F376CF">
      <w:pPr>
        <w:pStyle w:val="Default"/>
        <w:spacing w:after="120"/>
        <w:jc w:val="both"/>
        <w:rPr>
          <w:rFonts w:asciiTheme="majorHAnsi" w:hAnsiTheme="majorHAnsi" w:cstheme="majorHAnsi"/>
          <w:color w:val="FF0000"/>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.3 Uchádzač predkladá </w:t>
      </w:r>
      <w:r w:rsidRPr="00D15A06">
        <w:rPr>
          <w:rFonts w:asciiTheme="majorHAnsi" w:hAnsiTheme="majorHAnsi" w:cstheme="majorHAnsi"/>
          <w:sz w:val="22"/>
          <w:szCs w:val="22"/>
        </w:rPr>
        <w:t xml:space="preserve">svoju ponuku </w:t>
      </w:r>
      <w:r w:rsidR="003C24AB" w:rsidRPr="00D15A06">
        <w:rPr>
          <w:rFonts w:asciiTheme="majorHAnsi" w:hAnsiTheme="majorHAnsi" w:cstheme="majorHAnsi"/>
          <w:sz w:val="22"/>
          <w:szCs w:val="22"/>
        </w:rPr>
        <w:t xml:space="preserve">výlučne </w:t>
      </w:r>
      <w:r w:rsidRPr="00D15A06">
        <w:rPr>
          <w:rFonts w:asciiTheme="majorHAnsi" w:hAnsiTheme="majorHAnsi" w:cstheme="majorHAnsi"/>
          <w:sz w:val="22"/>
          <w:szCs w:val="22"/>
        </w:rPr>
        <w:t>vložením dokumentov uvedených v bode 10</w:t>
      </w:r>
      <w:r w:rsidR="004F18C6">
        <w:rPr>
          <w:rFonts w:asciiTheme="majorHAnsi" w:hAnsiTheme="majorHAnsi" w:cstheme="majorHAnsi"/>
          <w:sz w:val="22"/>
          <w:szCs w:val="22"/>
        </w:rPr>
        <w:t>.</w:t>
      </w:r>
      <w:r w:rsidR="0082305D" w:rsidRPr="00D15A06">
        <w:rPr>
          <w:rFonts w:asciiTheme="majorHAnsi" w:hAnsiTheme="majorHAnsi" w:cstheme="majorHAnsi"/>
          <w:sz w:val="22"/>
          <w:szCs w:val="22"/>
        </w:rPr>
        <w:t xml:space="preserve"> </w:t>
      </w:r>
      <w:r w:rsidRPr="00D15A06">
        <w:rPr>
          <w:rFonts w:asciiTheme="majorHAnsi" w:hAnsiTheme="majorHAnsi" w:cstheme="majorHAnsi"/>
          <w:sz w:val="22"/>
          <w:szCs w:val="22"/>
        </w:rPr>
        <w:t xml:space="preserve">prostredníctvom portálu </w:t>
      </w:r>
      <w:hyperlink r:id="rId8" w:history="1">
        <w:r w:rsidR="003C24AB" w:rsidRPr="00D15A06">
          <w:rPr>
            <w:rStyle w:val="Hypertextovprepojenie"/>
            <w:rFonts w:asciiTheme="majorHAnsi" w:hAnsiTheme="majorHAnsi" w:cstheme="majorHAnsi"/>
            <w:sz w:val="22"/>
            <w:szCs w:val="22"/>
            <w:u w:val="none"/>
          </w:rPr>
          <w:t>JOSEPHINE</w:t>
        </w:r>
      </w:hyperlink>
      <w:r w:rsidR="003C24AB" w:rsidRPr="00D15A06">
        <w:rPr>
          <w:rStyle w:val="Hypertextovprepojenie"/>
          <w:rFonts w:asciiTheme="majorHAnsi" w:hAnsiTheme="majorHAnsi" w:cstheme="majorHAnsi"/>
          <w:sz w:val="22"/>
          <w:szCs w:val="22"/>
          <w:u w:val="none"/>
        </w:rPr>
        <w:t xml:space="preserve"> </w:t>
      </w:r>
      <w:r w:rsidR="003C24AB" w:rsidRPr="00522D0D">
        <w:rPr>
          <w:rStyle w:val="Hypertextovprepojenie"/>
          <w:rFonts w:asciiTheme="majorHAnsi" w:hAnsiTheme="majorHAnsi" w:cstheme="majorHAnsi"/>
          <w:sz w:val="22"/>
          <w:szCs w:val="22"/>
          <w:u w:val="none"/>
        </w:rPr>
        <w:t>tu:</w:t>
      </w:r>
      <w:r w:rsidR="003C24AB" w:rsidRPr="00522D0D">
        <w:rPr>
          <w:rStyle w:val="Hypertextovprepojenie"/>
          <w:rFonts w:asciiTheme="majorHAnsi" w:hAnsiTheme="majorHAnsi" w:cstheme="majorHAnsi"/>
          <w:sz w:val="22"/>
          <w:szCs w:val="22"/>
        </w:rPr>
        <w:t xml:space="preserve"> https:josephine.proebiz.com/sk/</w:t>
      </w:r>
      <w:r w:rsidR="00F72712">
        <w:rPr>
          <w:rStyle w:val="Hypertextovprepojenie"/>
          <w:rFonts w:asciiTheme="majorHAnsi" w:hAnsiTheme="majorHAnsi" w:cstheme="majorHAnsi"/>
          <w:sz w:val="22"/>
          <w:szCs w:val="22"/>
        </w:rPr>
        <w:t>.</w:t>
      </w:r>
    </w:p>
    <w:p w14:paraId="1B5F42B2" w14:textId="42EDE798" w:rsidR="0082305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w:t>
      </w:r>
      <w:r w:rsidR="0082305D" w:rsidRPr="00D15A06">
        <w:rPr>
          <w:rFonts w:asciiTheme="majorHAnsi" w:hAnsiTheme="majorHAnsi" w:cstheme="majorHAnsi"/>
          <w:sz w:val="22"/>
          <w:szCs w:val="22"/>
        </w:rPr>
        <w:t xml:space="preserve">.4 </w:t>
      </w:r>
      <w:r w:rsidRPr="00D15A06">
        <w:rPr>
          <w:rFonts w:asciiTheme="majorHAnsi" w:hAnsiTheme="majorHAnsi" w:cstheme="majorHAnsi"/>
          <w:sz w:val="22"/>
          <w:szCs w:val="22"/>
        </w:rPr>
        <w:t xml:space="preserve">Podrobný návod na vloženie svojej ponuky nájdu uchádzači na web stránke </w:t>
      </w:r>
      <w:hyperlink r:id="rId9" w:history="1">
        <w:r w:rsidRPr="00D15A06">
          <w:rPr>
            <w:rStyle w:val="Hypertextovprepojenie"/>
            <w:rFonts w:asciiTheme="majorHAnsi" w:hAnsiTheme="majorHAnsi" w:cstheme="majorHAnsi"/>
            <w:sz w:val="22"/>
            <w:szCs w:val="22"/>
          </w:rPr>
          <w:t>https://www.apa.sk/clanok/praca-s-josephine-pre-potreby-vyzvy-4-2-v-kocke/11256</w:t>
        </w:r>
      </w:hyperlink>
      <w:r w:rsidRPr="00D15A06">
        <w:rPr>
          <w:rFonts w:asciiTheme="majorHAnsi" w:hAnsiTheme="majorHAnsi" w:cstheme="majorHAnsi"/>
          <w:sz w:val="22"/>
          <w:szCs w:val="22"/>
        </w:rPr>
        <w:t xml:space="preserve"> ako „Manuál pre dodávateľov jednotlivých zákaziek:“.</w:t>
      </w:r>
    </w:p>
    <w:p w14:paraId="3BDA7E7F" w14:textId="1984CEEF" w:rsidR="008D1A6D"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11.5 Uchádzač môže predloženú ponuku dodatočne doplniť, zmeniť alebo odvolať do uplynutia lehoty na predkladanie ponúk.</w:t>
      </w:r>
    </w:p>
    <w:p w14:paraId="17037594" w14:textId="7AC25E91" w:rsidR="009D13DE" w:rsidRDefault="009D13DE" w:rsidP="00F376CF">
      <w:pPr>
        <w:pStyle w:val="Default"/>
        <w:spacing w:after="120"/>
        <w:jc w:val="both"/>
        <w:rPr>
          <w:rFonts w:asciiTheme="majorHAnsi" w:hAnsiTheme="majorHAnsi" w:cstheme="majorHAnsi"/>
          <w:sz w:val="22"/>
          <w:szCs w:val="22"/>
        </w:rPr>
      </w:pPr>
    </w:p>
    <w:p w14:paraId="0DB2DC89" w14:textId="77777777" w:rsidR="009D13DE" w:rsidRPr="00D15A06" w:rsidRDefault="009D13DE" w:rsidP="00F376CF">
      <w:pPr>
        <w:pStyle w:val="Default"/>
        <w:spacing w:after="120"/>
        <w:jc w:val="both"/>
        <w:rPr>
          <w:rFonts w:asciiTheme="majorHAnsi" w:hAnsiTheme="majorHAnsi" w:cstheme="majorHAnsi"/>
          <w:sz w:val="22"/>
          <w:szCs w:val="22"/>
        </w:rPr>
      </w:pPr>
    </w:p>
    <w:p w14:paraId="50B2C5BF" w14:textId="79E02B7A"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lastRenderedPageBreak/>
        <w:t>1</w:t>
      </w:r>
      <w:r w:rsidR="00721709">
        <w:rPr>
          <w:rFonts w:asciiTheme="majorHAnsi" w:hAnsiTheme="majorHAnsi" w:cstheme="majorHAnsi"/>
          <w:b/>
          <w:sz w:val="22"/>
          <w:szCs w:val="22"/>
        </w:rPr>
        <w:t>2</w:t>
      </w:r>
      <w:r w:rsidRPr="00D15A06">
        <w:rPr>
          <w:rFonts w:asciiTheme="majorHAnsi" w:hAnsiTheme="majorHAnsi" w:cstheme="majorHAnsi"/>
          <w:b/>
          <w:sz w:val="22"/>
          <w:szCs w:val="22"/>
        </w:rPr>
        <w:t xml:space="preserve">. Náklady na ponuku </w:t>
      </w:r>
    </w:p>
    <w:p w14:paraId="755907D3" w14:textId="040A32D3" w:rsidR="0082305D" w:rsidRPr="00D15A06" w:rsidRDefault="0082305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2</w:t>
      </w:r>
      <w:r w:rsidRPr="00D15A06">
        <w:rPr>
          <w:rFonts w:asciiTheme="majorHAnsi" w:hAnsiTheme="majorHAnsi" w:cstheme="majorHAnsi"/>
          <w:sz w:val="22"/>
          <w:szCs w:val="22"/>
        </w:rPr>
        <w:t xml:space="preserve">.1 Všetky náklady spojené s prípravou a predložením ponuky znáša uchádzač bez akéhokoľvek finančného alebo iného nároku voči obstarávateľovi a to aj v prípade, že obstarávateľ neprijme ani jednu z predložených ponúk alebo zruší tento postup zadávania zákazky. </w:t>
      </w:r>
    </w:p>
    <w:p w14:paraId="2FC32A10" w14:textId="102025B5" w:rsidR="0082305D" w:rsidRDefault="0082305D" w:rsidP="002B0E7B">
      <w:pPr>
        <w:pStyle w:val="Default"/>
        <w:jc w:val="both"/>
        <w:rPr>
          <w:rFonts w:ascii="Arial" w:hAnsi="Arial" w:cs="Arial"/>
          <w:sz w:val="20"/>
          <w:szCs w:val="20"/>
        </w:rPr>
      </w:pPr>
      <w:r w:rsidRPr="002B0E7B">
        <w:rPr>
          <w:rFonts w:asciiTheme="majorHAnsi" w:hAnsiTheme="majorHAnsi" w:cstheme="majorHAnsi"/>
          <w:sz w:val="22"/>
          <w:szCs w:val="22"/>
        </w:rPr>
        <w:t>1</w:t>
      </w:r>
      <w:r w:rsidR="00721709">
        <w:rPr>
          <w:rFonts w:asciiTheme="majorHAnsi" w:hAnsiTheme="majorHAnsi" w:cstheme="majorHAnsi"/>
          <w:sz w:val="22"/>
          <w:szCs w:val="22"/>
        </w:rPr>
        <w:t>2</w:t>
      </w:r>
      <w:r w:rsidRPr="002B0E7B">
        <w:rPr>
          <w:rFonts w:asciiTheme="majorHAnsi" w:hAnsiTheme="majorHAnsi" w:cstheme="majorHAnsi"/>
          <w:sz w:val="22"/>
          <w:szCs w:val="22"/>
        </w:rPr>
        <w:t xml:space="preserve">.2 </w:t>
      </w:r>
      <w:r w:rsidR="00501E67" w:rsidRPr="002B0E7B">
        <w:rPr>
          <w:rFonts w:asciiTheme="majorHAnsi" w:hAnsiTheme="majorHAnsi" w:cstheme="majorHAnsi"/>
          <w:sz w:val="22"/>
          <w:szCs w:val="22"/>
        </w:rPr>
        <w:t>Ponuky sa uchádzačom nevracajú z dôvodu, že sa predkladajú elektronicky, cez elektronický portál JOSEPHINE.</w:t>
      </w:r>
    </w:p>
    <w:p w14:paraId="643FF20B" w14:textId="77777777" w:rsidR="002B0E7B" w:rsidRPr="002B0E7B" w:rsidRDefault="002B0E7B" w:rsidP="002B0E7B">
      <w:pPr>
        <w:pStyle w:val="Default"/>
        <w:jc w:val="both"/>
        <w:rPr>
          <w:rFonts w:ascii="Arial" w:hAnsi="Arial" w:cs="Arial"/>
          <w:sz w:val="20"/>
          <w:szCs w:val="20"/>
        </w:rPr>
      </w:pPr>
    </w:p>
    <w:p w14:paraId="1DD7C5E5" w14:textId="5FCC8FDB" w:rsidR="0082305D" w:rsidRPr="00F376CF" w:rsidRDefault="0082305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3</w:t>
      </w:r>
      <w:r w:rsidRPr="00D15A06">
        <w:rPr>
          <w:rFonts w:asciiTheme="majorHAnsi" w:hAnsiTheme="majorHAnsi" w:cstheme="majorHAnsi"/>
          <w:b/>
          <w:sz w:val="22"/>
          <w:szCs w:val="22"/>
        </w:rPr>
        <w:t xml:space="preserve">. </w:t>
      </w:r>
      <w:r w:rsidR="008670CD" w:rsidRPr="00D15A06">
        <w:rPr>
          <w:rFonts w:asciiTheme="majorHAnsi" w:hAnsiTheme="majorHAnsi" w:cstheme="majorHAnsi"/>
          <w:b/>
          <w:sz w:val="22"/>
          <w:szCs w:val="22"/>
        </w:rPr>
        <w:t>Komunikácia, dorozumievanie a vysvetľovanie</w:t>
      </w:r>
      <w:r w:rsidRPr="00D15A06">
        <w:rPr>
          <w:rFonts w:asciiTheme="majorHAnsi" w:hAnsiTheme="majorHAnsi" w:cstheme="majorHAnsi"/>
          <w:b/>
          <w:sz w:val="22"/>
          <w:szCs w:val="22"/>
        </w:rPr>
        <w:t xml:space="preserve"> </w:t>
      </w:r>
    </w:p>
    <w:p w14:paraId="7F609E0B" w14:textId="33833B5A" w:rsidR="008670CD" w:rsidRPr="00D15A06" w:rsidRDefault="008670C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3</w:t>
      </w:r>
      <w:r w:rsidRPr="00D15A06">
        <w:rPr>
          <w:rFonts w:asciiTheme="majorHAnsi" w:hAnsiTheme="majorHAnsi" w:cstheme="majorHAnsi"/>
          <w:sz w:val="22"/>
          <w:szCs w:val="22"/>
        </w:rPr>
        <w:t xml:space="preserve">.1 Všetka komunikácia, dorozumievanie a vysvetľovanie podmienok súťaže ako aj predložených ponúk medzi uchádzačmi a obstarávateľom bude prebiehať výlučne prostredníctvom portálu </w:t>
      </w:r>
      <w:hyperlink r:id="rId10" w:history="1">
        <w:r w:rsidRPr="00D15A06">
          <w:rPr>
            <w:rStyle w:val="Hypertextovprepojenie"/>
            <w:rFonts w:asciiTheme="majorHAnsi" w:hAnsiTheme="majorHAnsi" w:cstheme="majorHAnsi"/>
            <w:sz w:val="22"/>
            <w:szCs w:val="22"/>
          </w:rPr>
          <w:t>https://josephine.proebiz.com/sk/</w:t>
        </w:r>
      </w:hyperlink>
      <w:r w:rsidRPr="00D15A06">
        <w:rPr>
          <w:rFonts w:asciiTheme="majorHAnsi" w:hAnsiTheme="majorHAnsi" w:cstheme="majorHAnsi"/>
          <w:sz w:val="22"/>
          <w:szCs w:val="22"/>
        </w:rPr>
        <w:t xml:space="preserve"> v rámci predmetnej zákazky.</w:t>
      </w:r>
    </w:p>
    <w:p w14:paraId="7E4C2E5C" w14:textId="0B720966" w:rsidR="008D1A6D" w:rsidRPr="00D15A06" w:rsidRDefault="008670C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4</w:t>
      </w:r>
      <w:r w:rsidRPr="00D15A06">
        <w:rPr>
          <w:rFonts w:asciiTheme="majorHAnsi" w:hAnsiTheme="majorHAnsi" w:cstheme="majorHAnsi"/>
          <w:b/>
          <w:sz w:val="22"/>
          <w:szCs w:val="22"/>
        </w:rPr>
        <w:t xml:space="preserve">. </w:t>
      </w:r>
      <w:r w:rsidR="008D1A6D" w:rsidRPr="00D15A06">
        <w:rPr>
          <w:rFonts w:asciiTheme="majorHAnsi" w:hAnsiTheme="majorHAnsi" w:cstheme="majorHAnsi"/>
          <w:b/>
          <w:sz w:val="22"/>
          <w:szCs w:val="22"/>
        </w:rPr>
        <w:t>Kritérium na vyhodnotenie ponúk</w:t>
      </w:r>
    </w:p>
    <w:p w14:paraId="11CD0F00" w14:textId="0E236215" w:rsidR="00F376CF"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 xml:space="preserve">.1 Jediným kritériom na vyhodnotenie ponúk je cena 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5907E0DC" w14:textId="210C75D7"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4</w:t>
      </w:r>
      <w:r w:rsidRPr="00D15A06">
        <w:rPr>
          <w:rFonts w:asciiTheme="majorHAnsi" w:hAnsiTheme="majorHAnsi" w:cstheme="majorHAnsi"/>
          <w:sz w:val="22"/>
          <w:szCs w:val="22"/>
        </w:rPr>
        <w:t>.2 Víťazným uchádzačom sa stane uchádzačom, ktorí spĺňa podmienky účasti, predloží ponuku spĺňajúcu požiadavky na predmet zákazky a ponúkne najnižšiu cen</w:t>
      </w:r>
      <w:r w:rsidR="004C4423">
        <w:rPr>
          <w:rFonts w:asciiTheme="majorHAnsi" w:hAnsiTheme="majorHAnsi" w:cstheme="majorHAnsi"/>
          <w:sz w:val="22"/>
          <w:szCs w:val="22"/>
        </w:rPr>
        <w:t xml:space="preserve">u </w:t>
      </w:r>
      <w:r w:rsidRPr="00D15A06">
        <w:rPr>
          <w:rFonts w:asciiTheme="majorHAnsi" w:hAnsiTheme="majorHAnsi" w:cstheme="majorHAnsi"/>
          <w:sz w:val="22"/>
          <w:szCs w:val="22"/>
        </w:rPr>
        <w:t xml:space="preserve">celkom </w:t>
      </w:r>
      <w:r w:rsidR="004C4423">
        <w:rPr>
          <w:rFonts w:asciiTheme="majorHAnsi" w:hAnsiTheme="majorHAnsi" w:cstheme="majorHAnsi"/>
          <w:sz w:val="22"/>
          <w:szCs w:val="22"/>
        </w:rPr>
        <w:t xml:space="preserve">v EUR </w:t>
      </w:r>
      <w:r w:rsidRPr="00D15A06">
        <w:rPr>
          <w:rFonts w:asciiTheme="majorHAnsi" w:hAnsiTheme="majorHAnsi" w:cstheme="majorHAnsi"/>
          <w:sz w:val="22"/>
          <w:szCs w:val="22"/>
        </w:rPr>
        <w:t>bez DPH za celý predmet zákazky.</w:t>
      </w:r>
    </w:p>
    <w:p w14:paraId="49B498C7" w14:textId="190BB8F0" w:rsidR="008D1A6D" w:rsidRPr="00D15A06" w:rsidRDefault="008D1A6D" w:rsidP="00F376CF">
      <w:pPr>
        <w:pStyle w:val="Default"/>
        <w:spacing w:after="120"/>
        <w:jc w:val="both"/>
        <w:rPr>
          <w:rFonts w:asciiTheme="majorHAnsi" w:hAnsiTheme="majorHAnsi" w:cstheme="majorHAnsi"/>
          <w:b/>
          <w:sz w:val="22"/>
          <w:szCs w:val="22"/>
        </w:rPr>
      </w:pPr>
      <w:r w:rsidRPr="00D15A06">
        <w:rPr>
          <w:rFonts w:asciiTheme="majorHAnsi" w:hAnsiTheme="majorHAnsi" w:cstheme="majorHAnsi"/>
          <w:b/>
          <w:sz w:val="22"/>
          <w:szCs w:val="22"/>
        </w:rPr>
        <w:t>1</w:t>
      </w:r>
      <w:r w:rsidR="00721709">
        <w:rPr>
          <w:rFonts w:asciiTheme="majorHAnsi" w:hAnsiTheme="majorHAnsi" w:cstheme="majorHAnsi"/>
          <w:b/>
          <w:sz w:val="22"/>
          <w:szCs w:val="22"/>
        </w:rPr>
        <w:t>5</w:t>
      </w:r>
      <w:r w:rsidRPr="00D15A06">
        <w:rPr>
          <w:rFonts w:asciiTheme="majorHAnsi" w:hAnsiTheme="majorHAnsi" w:cstheme="majorHAnsi"/>
          <w:b/>
          <w:sz w:val="22"/>
          <w:szCs w:val="22"/>
        </w:rPr>
        <w:t>. Zrušenie súťaže</w:t>
      </w:r>
    </w:p>
    <w:p w14:paraId="59B9B33B" w14:textId="4E608253" w:rsidR="008D1A6D" w:rsidRPr="00D15A06" w:rsidRDefault="008D1A6D" w:rsidP="00F376CF">
      <w:pPr>
        <w:pStyle w:val="Default"/>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5</w:t>
      </w:r>
      <w:r w:rsidRPr="00D15A06">
        <w:rPr>
          <w:rFonts w:asciiTheme="majorHAnsi" w:hAnsiTheme="majorHAnsi" w:cstheme="majorHAnsi"/>
          <w:sz w:val="22"/>
          <w:szCs w:val="22"/>
        </w:rPr>
        <w:t>.1 Obstarávateľ zruší súťaž a vyhlási opakovanú súťaž na ten istý predmet zákazky, ak:</w:t>
      </w:r>
    </w:p>
    <w:p w14:paraId="411E9E36"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cenovú ponuku predložili menej ako traja potenciálni dodávatelia</w:t>
      </w:r>
      <w:r w:rsidRPr="00D15A06">
        <w:rPr>
          <w:rFonts w:asciiTheme="majorHAnsi" w:hAnsiTheme="majorHAnsi" w:cstheme="majorHAnsi"/>
          <w:sz w:val="22"/>
          <w:szCs w:val="22"/>
        </w:rPr>
        <w:t xml:space="preserve"> (neuplatňuje sa pri ďalšom opakovanom obstarávaní, ak obstarávanie bolo zrušené z tohto dôvodu a neuplatňuje sa, ak na trhu existuje len jeden alebo dvaja dodávatelia. Uvedené však musí prijímateľ zdokladovať) </w:t>
      </w:r>
    </w:p>
    <w:p w14:paraId="4EA8592E"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ani jeden potenciálny dodávateľ nesplnil podmienky uvedené vo výzve </w:t>
      </w:r>
      <w:r w:rsidRPr="00D15A06">
        <w:rPr>
          <w:rFonts w:asciiTheme="majorHAnsi" w:hAnsiTheme="majorHAnsi" w:cstheme="majorHAnsi"/>
          <w:b/>
          <w:sz w:val="22"/>
          <w:szCs w:val="22"/>
        </w:rPr>
        <w:br/>
        <w:t>na predkladanie ponúk</w:t>
      </w:r>
      <w:r w:rsidRPr="00D15A06">
        <w:rPr>
          <w:rFonts w:asciiTheme="majorHAnsi" w:hAnsiTheme="majorHAnsi" w:cstheme="majorHAnsi"/>
          <w:sz w:val="22"/>
          <w:szCs w:val="22"/>
        </w:rPr>
        <w:t>,</w:t>
      </w:r>
    </w:p>
    <w:p w14:paraId="2B721234" w14:textId="77777777" w:rsidR="008D1A6D" w:rsidRPr="00D15A06" w:rsidRDefault="008D1A6D" w:rsidP="00F376CF">
      <w:pPr>
        <w:numPr>
          <w:ilvl w:val="0"/>
          <w:numId w:val="5"/>
        </w:numPr>
        <w:tabs>
          <w:tab w:val="clear" w:pos="2160"/>
          <w:tab w:val="clear" w:pos="2880"/>
          <w:tab w:val="clear" w:pos="4500"/>
        </w:tabs>
        <w:spacing w:after="120"/>
        <w:contextualSpacing/>
        <w:jc w:val="both"/>
        <w:rPr>
          <w:rFonts w:asciiTheme="majorHAnsi" w:hAnsiTheme="majorHAnsi" w:cstheme="majorHAnsi"/>
          <w:sz w:val="22"/>
          <w:szCs w:val="22"/>
        </w:rPr>
      </w:pPr>
      <w:r w:rsidRPr="00D15A06">
        <w:rPr>
          <w:rFonts w:asciiTheme="majorHAnsi" w:hAnsiTheme="majorHAnsi" w:cstheme="majorHAnsi"/>
          <w:b/>
          <w:sz w:val="22"/>
          <w:szCs w:val="22"/>
        </w:rPr>
        <w:t xml:space="preserve">sa zmenili okolnosti, za ktorých sa vyhlásilo obstarávanie a ktoré vznikli z dôvodu zásahu tzv. „vis </w:t>
      </w:r>
      <w:proofErr w:type="spellStart"/>
      <w:r w:rsidRPr="00D15A06">
        <w:rPr>
          <w:rFonts w:asciiTheme="majorHAnsi" w:hAnsiTheme="majorHAnsi" w:cstheme="majorHAnsi"/>
          <w:b/>
          <w:sz w:val="22"/>
          <w:szCs w:val="22"/>
        </w:rPr>
        <w:t>maior</w:t>
      </w:r>
      <w:proofErr w:type="spellEnd"/>
      <w:r w:rsidRPr="00D15A06">
        <w:rPr>
          <w:rFonts w:asciiTheme="majorHAnsi" w:hAnsiTheme="majorHAnsi" w:cstheme="majorHAnsi"/>
          <w:b/>
          <w:sz w:val="22"/>
          <w:szCs w:val="22"/>
        </w:rPr>
        <w:t>“</w:t>
      </w:r>
      <w:r w:rsidRPr="00D15A06">
        <w:rPr>
          <w:rFonts w:asciiTheme="majorHAnsi" w:hAnsiTheme="majorHAnsi" w:cstheme="majorHAnsi"/>
          <w:sz w:val="22"/>
          <w:szCs w:val="22"/>
        </w:rPr>
        <w:t xml:space="preserve"> (tieto okolnosti je prijímateľ povinný uviesť a odôvodniť zrušenie postupu zadávania zákazky).</w:t>
      </w:r>
    </w:p>
    <w:p w14:paraId="090AB753" w14:textId="7E59DD86" w:rsidR="008D1A6D"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6</w:t>
      </w:r>
      <w:r w:rsidRPr="00D15A06">
        <w:rPr>
          <w:rFonts w:asciiTheme="majorHAnsi" w:hAnsiTheme="majorHAnsi" w:cstheme="majorHAnsi"/>
          <w:b/>
          <w:bCs/>
          <w:sz w:val="22"/>
          <w:szCs w:val="22"/>
        </w:rPr>
        <w:t>. Vyhodnotenie ponúk</w:t>
      </w:r>
    </w:p>
    <w:p w14:paraId="2F356411" w14:textId="1E85CE4B"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.1 Obstarávateľ zoradí ponuky predložené riadne, včas a spôsobom stanoveným v bode 11</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podľa kritéria na vyhodnotenie ponúk (bod 1</w:t>
      </w:r>
      <w:r w:rsidR="002065FF">
        <w:rPr>
          <w:rFonts w:asciiTheme="majorHAnsi" w:hAnsiTheme="majorHAnsi" w:cstheme="majorHAnsi"/>
          <w:sz w:val="22"/>
          <w:szCs w:val="22"/>
        </w:rPr>
        <w:t>4</w:t>
      </w:r>
      <w:r w:rsidR="004C4423">
        <w:rPr>
          <w:rFonts w:asciiTheme="majorHAnsi" w:hAnsiTheme="majorHAnsi" w:cstheme="majorHAnsi"/>
          <w:sz w:val="22"/>
          <w:szCs w:val="22"/>
        </w:rPr>
        <w:t>.</w:t>
      </w:r>
      <w:r w:rsidRPr="00D15A06">
        <w:rPr>
          <w:rFonts w:asciiTheme="majorHAnsi" w:hAnsiTheme="majorHAnsi" w:cstheme="majorHAnsi"/>
          <w:sz w:val="22"/>
          <w:szCs w:val="22"/>
        </w:rPr>
        <w:t xml:space="preserve"> týchto súťažných podkladov).</w:t>
      </w:r>
    </w:p>
    <w:p w14:paraId="54E33D27" w14:textId="4CC28135"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 xml:space="preserve">.2 Obstarávateľ vyhodnocuje splnenie požiadaviek na predmet zákazky, splnenie podmienok účasti (ak je relevantné) po vyhodnotení ponúk na základe kritériá/kritérií na vyhodnotenie ponúk vrátane vylúčenia konfliktu záujmov u všetkých potenciálnych dodávateľov. </w:t>
      </w:r>
    </w:p>
    <w:p w14:paraId="2A64BB9F" w14:textId="27D66E4F" w:rsidR="008D1A6D" w:rsidRPr="00D15A06"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6</w:t>
      </w:r>
      <w:r w:rsidRPr="00D15A06">
        <w:rPr>
          <w:rFonts w:asciiTheme="majorHAnsi" w:hAnsiTheme="majorHAnsi" w:cstheme="majorHAnsi"/>
          <w:sz w:val="22"/>
          <w:szCs w:val="22"/>
        </w:rPr>
        <w:t>.3 Ak z predložených dokladov uchádzača nemožno posúdiť ich platnosť, splnenie podmienok účasti alebo splnenie požiadaviek na predmet zákazky, prijímateľ požiada potenciálneho dodávateľa o vysvetlenie alebo doplnenie dokladov v lehote minimálne 5 pracovných dní. Ak vysvetlenie/doplnenie potenciálny dodávateľ v stanovenej lehote nedoručí alebo, ak aj napriek predloženému vysvetleniu ponuky podľa záverov prijímateľa, nespĺňa podmienky účasti alebo požiadavky na predmet zákazky, prijímateľ jeho ponuku vylúči a vyhodnotí splnenie podmienok účasti a požiadaviek na predmet zákazky u ďalšieho potenciálneho dodávateľa v poradí.</w:t>
      </w:r>
    </w:p>
    <w:p w14:paraId="41EA4D56" w14:textId="45E5ACA4" w:rsidR="008533A8" w:rsidRPr="00D15A06" w:rsidRDefault="008D1A6D" w:rsidP="00F376CF">
      <w:pPr>
        <w:pStyle w:val="Default"/>
        <w:spacing w:after="120"/>
        <w:jc w:val="both"/>
        <w:rPr>
          <w:rFonts w:asciiTheme="majorHAnsi" w:hAnsiTheme="majorHAnsi" w:cstheme="majorHAnsi"/>
          <w:b/>
          <w:bCs/>
          <w:sz w:val="22"/>
          <w:szCs w:val="22"/>
        </w:rPr>
      </w:pPr>
      <w:r w:rsidRPr="00D15A06">
        <w:rPr>
          <w:rFonts w:asciiTheme="majorHAnsi" w:hAnsiTheme="majorHAnsi" w:cstheme="majorHAnsi"/>
          <w:b/>
          <w:bCs/>
          <w:sz w:val="22"/>
          <w:szCs w:val="22"/>
        </w:rPr>
        <w:t>1</w:t>
      </w:r>
      <w:r w:rsidR="00721709">
        <w:rPr>
          <w:rFonts w:asciiTheme="majorHAnsi" w:hAnsiTheme="majorHAnsi" w:cstheme="majorHAnsi"/>
          <w:b/>
          <w:bCs/>
          <w:sz w:val="22"/>
          <w:szCs w:val="22"/>
        </w:rPr>
        <w:t>7</w:t>
      </w:r>
      <w:r w:rsidRPr="00D15A06">
        <w:rPr>
          <w:rFonts w:asciiTheme="majorHAnsi" w:hAnsiTheme="majorHAnsi" w:cstheme="majorHAnsi"/>
          <w:b/>
          <w:bCs/>
          <w:sz w:val="22"/>
          <w:szCs w:val="22"/>
        </w:rPr>
        <w:t>. Podpis zmluvy s víťazným uchádzačom</w:t>
      </w:r>
    </w:p>
    <w:p w14:paraId="6182FEA5" w14:textId="2819CA90" w:rsidR="008533A8" w:rsidRDefault="008D1A6D" w:rsidP="00F376CF">
      <w:pPr>
        <w:tabs>
          <w:tab w:val="clear" w:pos="2160"/>
          <w:tab w:val="clear" w:pos="2880"/>
          <w:tab w:val="clear" w:pos="4500"/>
        </w:tabs>
        <w:spacing w:after="120"/>
        <w:jc w:val="both"/>
        <w:rPr>
          <w:rFonts w:asciiTheme="majorHAnsi" w:hAnsiTheme="majorHAnsi" w:cstheme="majorHAnsi"/>
          <w:sz w:val="22"/>
          <w:szCs w:val="22"/>
        </w:rPr>
      </w:pPr>
      <w:r w:rsidRPr="00D15A06">
        <w:rPr>
          <w:rFonts w:asciiTheme="majorHAnsi" w:hAnsiTheme="majorHAnsi" w:cstheme="majorHAnsi"/>
          <w:sz w:val="22"/>
          <w:szCs w:val="22"/>
        </w:rPr>
        <w:t>1</w:t>
      </w:r>
      <w:r w:rsidR="00721709">
        <w:rPr>
          <w:rFonts w:asciiTheme="majorHAnsi" w:hAnsiTheme="majorHAnsi" w:cstheme="majorHAnsi"/>
          <w:sz w:val="22"/>
          <w:szCs w:val="22"/>
        </w:rPr>
        <w:t>7</w:t>
      </w:r>
      <w:r w:rsidRPr="00D15A06">
        <w:rPr>
          <w:rFonts w:asciiTheme="majorHAnsi" w:hAnsiTheme="majorHAnsi" w:cstheme="majorHAnsi"/>
          <w:sz w:val="22"/>
          <w:szCs w:val="22"/>
        </w:rPr>
        <w:t xml:space="preserve">.1 Obstarávateľ nesmie uzavrieť zmluvu s uchádzačom alebo uchádzačmi, ktorí majú povinnosť zapisovať sa do registra partnerov verejného sektora a nie sú zapísaní v registri partnerov verejného sektora alebo </w:t>
      </w:r>
      <w:r w:rsidR="00F72712" w:rsidRPr="00D15A06">
        <w:rPr>
          <w:rFonts w:asciiTheme="majorHAnsi" w:hAnsiTheme="majorHAnsi" w:cstheme="majorHAnsi"/>
          <w:sz w:val="22"/>
          <w:szCs w:val="22"/>
        </w:rPr>
        <w:t>ktorých</w:t>
      </w:r>
      <w:r w:rsidRPr="00D15A06">
        <w:rPr>
          <w:rFonts w:asciiTheme="majorHAnsi" w:hAnsiTheme="majorHAnsi" w:cstheme="majorHAnsi"/>
          <w:sz w:val="22"/>
          <w:szCs w:val="22"/>
        </w:rPr>
        <w:t xml:space="preserve"> subdodávatelia</w:t>
      </w:r>
      <w:r w:rsidR="004D3AF2">
        <w:rPr>
          <w:rFonts w:asciiTheme="majorHAnsi" w:hAnsiTheme="majorHAnsi" w:cstheme="majorHAnsi"/>
          <w:sz w:val="22"/>
          <w:szCs w:val="22"/>
        </w:rPr>
        <w:t>,</w:t>
      </w:r>
      <w:r w:rsidRPr="00D15A06">
        <w:rPr>
          <w:rFonts w:asciiTheme="majorHAnsi" w:hAnsiTheme="majorHAnsi" w:cstheme="majorHAnsi"/>
          <w:sz w:val="22"/>
          <w:szCs w:val="22"/>
        </w:rPr>
        <w:t xml:space="preserve"> alebo subdodávatelia podľa osobitného predpisu, ktorí majú </w:t>
      </w:r>
      <w:r w:rsidRPr="00D15A06">
        <w:rPr>
          <w:rFonts w:asciiTheme="majorHAnsi" w:hAnsiTheme="majorHAnsi" w:cstheme="majorHAnsi"/>
          <w:sz w:val="22"/>
          <w:szCs w:val="22"/>
        </w:rPr>
        <w:lastRenderedPageBreak/>
        <w:t>povinnosť zapisovať sa do registra partnerov verejného sektora a nie sú zapísaní v registri partnerov verejného sektora.</w:t>
      </w:r>
    </w:p>
    <w:p w14:paraId="5CB3C40F" w14:textId="1A109A45" w:rsidR="008533A8"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.2 </w:t>
      </w:r>
      <w:r w:rsidR="008D1A6D" w:rsidRPr="00D15A06">
        <w:rPr>
          <w:rFonts w:asciiTheme="majorHAnsi" w:hAnsiTheme="majorHAnsi" w:cstheme="majorHAnsi"/>
          <w:sz w:val="22"/>
          <w:szCs w:val="22"/>
        </w:rPr>
        <w:t xml:space="preserve">Obstarávateľ vyžaduje, aby </w:t>
      </w:r>
      <w:r w:rsidR="00F72712" w:rsidRPr="00D15A06">
        <w:rPr>
          <w:rFonts w:asciiTheme="majorHAnsi" w:hAnsiTheme="majorHAnsi" w:cstheme="majorHAnsi"/>
          <w:sz w:val="22"/>
          <w:szCs w:val="22"/>
        </w:rPr>
        <w:t>úspešný</w:t>
      </w:r>
      <w:r w:rsidR="004C4423">
        <w:rPr>
          <w:rFonts w:asciiTheme="majorHAnsi" w:hAnsiTheme="majorHAnsi" w:cstheme="majorHAnsi"/>
          <w:sz w:val="22"/>
          <w:szCs w:val="22"/>
        </w:rPr>
        <w:t xml:space="preserve"> </w:t>
      </w:r>
      <w:r w:rsidR="008D1A6D" w:rsidRPr="00D15A06">
        <w:rPr>
          <w:rFonts w:asciiTheme="majorHAnsi" w:hAnsiTheme="majorHAnsi" w:cstheme="majorHAnsi"/>
          <w:sz w:val="22"/>
          <w:szCs w:val="22"/>
        </w:rPr>
        <w:t xml:space="preserve">uchádzač v zmluve najneskôr v čase jej uzavretia uviedol údaje o </w:t>
      </w:r>
      <w:r w:rsidR="00F72712" w:rsidRPr="00D15A06">
        <w:rPr>
          <w:rFonts w:asciiTheme="majorHAnsi" w:hAnsiTheme="majorHAnsi" w:cstheme="majorHAnsi"/>
          <w:sz w:val="22"/>
          <w:szCs w:val="22"/>
        </w:rPr>
        <w:t>všetkých</w:t>
      </w:r>
      <w:r w:rsidR="008D1A6D" w:rsidRPr="00D15A06">
        <w:rPr>
          <w:rFonts w:asciiTheme="majorHAnsi" w:hAnsiTheme="majorHAnsi" w:cstheme="majorHAnsi"/>
          <w:sz w:val="22"/>
          <w:szCs w:val="22"/>
        </w:rPr>
        <w:t xml:space="preserve"> známych subdodávateľoch, údaje o osobe oprávnenej konať za subdodávateľa v zákonom stanovenom rozsahu. </w:t>
      </w:r>
    </w:p>
    <w:p w14:paraId="7F99B62C" w14:textId="45D3CDE3" w:rsidR="008D1A6D" w:rsidRDefault="008533A8"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1</w:t>
      </w:r>
      <w:r w:rsidR="00721709">
        <w:rPr>
          <w:rFonts w:asciiTheme="majorHAnsi" w:hAnsiTheme="majorHAnsi" w:cstheme="majorHAnsi"/>
          <w:sz w:val="22"/>
          <w:szCs w:val="22"/>
        </w:rPr>
        <w:t>7</w:t>
      </w:r>
      <w:r>
        <w:rPr>
          <w:rFonts w:asciiTheme="majorHAnsi" w:hAnsiTheme="majorHAnsi" w:cstheme="majorHAnsi"/>
          <w:sz w:val="22"/>
          <w:szCs w:val="22"/>
        </w:rPr>
        <w:t xml:space="preserve">.3 </w:t>
      </w:r>
      <w:r w:rsidR="008D1A6D" w:rsidRPr="00F376CF">
        <w:rPr>
          <w:rFonts w:asciiTheme="majorHAnsi" w:hAnsiTheme="majorHAnsi" w:cstheme="majorHAnsi"/>
          <w:sz w:val="22"/>
          <w:szCs w:val="22"/>
        </w:rPr>
        <w:t>Uzatvorená zmluva nemôže byť v rozpore s týmito súťažnými podkladmi.</w:t>
      </w:r>
    </w:p>
    <w:p w14:paraId="698E4B50" w14:textId="4D0DDBDA" w:rsidR="008A0C85" w:rsidRDefault="008A0C85" w:rsidP="00F376CF">
      <w:pPr>
        <w:tabs>
          <w:tab w:val="clear" w:pos="2160"/>
          <w:tab w:val="clear" w:pos="2880"/>
          <w:tab w:val="clear" w:pos="4500"/>
        </w:tabs>
        <w:spacing w:after="120"/>
        <w:jc w:val="both"/>
        <w:rPr>
          <w:rFonts w:asciiTheme="majorHAnsi" w:hAnsiTheme="majorHAnsi" w:cstheme="majorHAnsi"/>
          <w:sz w:val="22"/>
          <w:szCs w:val="22"/>
        </w:rPr>
      </w:pPr>
      <w:r>
        <w:rPr>
          <w:rFonts w:asciiTheme="majorHAnsi" w:hAnsiTheme="majorHAnsi" w:cstheme="majorHAnsi"/>
          <w:sz w:val="22"/>
          <w:szCs w:val="22"/>
        </w:rPr>
        <w:t xml:space="preserve">17.4. Obstarávateľ vyzve úspešného uchádzača </w:t>
      </w:r>
      <w:r w:rsidR="00E66D58">
        <w:rPr>
          <w:rFonts w:asciiTheme="majorHAnsi" w:hAnsiTheme="majorHAnsi" w:cstheme="majorHAnsi"/>
          <w:sz w:val="22"/>
          <w:szCs w:val="22"/>
        </w:rPr>
        <w:t xml:space="preserve">v lehote </w:t>
      </w:r>
      <w:r w:rsidR="00E66D58" w:rsidRPr="00E66D58">
        <w:rPr>
          <w:rFonts w:asciiTheme="majorHAnsi" w:hAnsiTheme="majorHAnsi" w:cstheme="majorHAnsi"/>
          <w:bCs/>
          <w:sz w:val="22"/>
          <w:szCs w:val="22"/>
        </w:rPr>
        <w:t>nie kratš</w:t>
      </w:r>
      <w:r w:rsidR="00E66D58">
        <w:rPr>
          <w:rFonts w:asciiTheme="majorHAnsi" w:hAnsiTheme="majorHAnsi" w:cstheme="majorHAnsi"/>
          <w:bCs/>
          <w:sz w:val="22"/>
          <w:szCs w:val="22"/>
        </w:rPr>
        <w:t>ej</w:t>
      </w:r>
      <w:r w:rsidR="00E66D58" w:rsidRPr="00E66D58">
        <w:rPr>
          <w:rFonts w:asciiTheme="majorHAnsi" w:hAnsiTheme="majorHAnsi" w:cstheme="majorHAnsi"/>
          <w:bCs/>
          <w:sz w:val="22"/>
          <w:szCs w:val="22"/>
        </w:rPr>
        <w:t xml:space="preserve"> ako 5 pracovných dní</w:t>
      </w:r>
      <w:r w:rsidR="00E66D58">
        <w:rPr>
          <w:rFonts w:asciiTheme="majorHAnsi" w:hAnsiTheme="majorHAnsi" w:cstheme="majorHAnsi"/>
          <w:bCs/>
          <w:sz w:val="22"/>
          <w:szCs w:val="22"/>
        </w:rPr>
        <w:t xml:space="preserve"> </w:t>
      </w:r>
      <w:r>
        <w:rPr>
          <w:rFonts w:asciiTheme="majorHAnsi" w:hAnsiTheme="majorHAnsi" w:cstheme="majorHAnsi"/>
          <w:sz w:val="22"/>
          <w:szCs w:val="22"/>
        </w:rPr>
        <w:t>na predloženie nasledujúcich dokladov</w:t>
      </w:r>
      <w:r w:rsidR="00E66D58">
        <w:rPr>
          <w:rFonts w:asciiTheme="majorHAnsi" w:hAnsiTheme="majorHAnsi" w:cstheme="majorHAnsi"/>
          <w:sz w:val="22"/>
          <w:szCs w:val="22"/>
        </w:rPr>
        <w:t>:</w:t>
      </w:r>
    </w:p>
    <w:p w14:paraId="40C1705E" w14:textId="6D725180"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
          <w:sz w:val="22"/>
          <w:szCs w:val="22"/>
        </w:rPr>
        <w:t xml:space="preserve">dôkazu o zápise v registri partnerov verejného sektora (prípadne aj za subdodávateľov, ak relevantné), </w:t>
      </w:r>
      <w:r w:rsidRPr="00D15A06">
        <w:rPr>
          <w:rFonts w:asciiTheme="majorHAnsi" w:hAnsiTheme="majorHAnsi" w:cstheme="majorHAnsi"/>
          <w:bCs/>
          <w:sz w:val="22"/>
          <w:szCs w:val="22"/>
        </w:rPr>
        <w:t>v prípade, že úspešnému uchádzačovi (a jeho subdodávateľom) zo zákona č. 315/2016 Z. z. vyplýva povinnosť zápisu do registra partnerov verejného sektora,</w:t>
      </w:r>
      <w:r>
        <w:rPr>
          <w:rFonts w:asciiTheme="majorHAnsi" w:hAnsiTheme="majorHAnsi" w:cstheme="majorHAnsi"/>
          <w:bCs/>
          <w:sz w:val="22"/>
          <w:szCs w:val="22"/>
        </w:rPr>
        <w:t xml:space="preserve"> (ak relevantné)</w:t>
      </w:r>
    </w:p>
    <w:p w14:paraId="5800AAA0" w14:textId="77777777" w:rsidR="008A0C85" w:rsidRPr="00D15A06"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zmlúv podpísaných osobou/osobami oprávnenými konať v mene víťazného uchádzača (spolu s prílohami) v súlade s predloženou ponukou,</w:t>
      </w:r>
    </w:p>
    <w:p w14:paraId="2C9EAC38" w14:textId="16A6A132" w:rsidR="008A0C85" w:rsidRPr="00E66D58" w:rsidRDefault="008A0C85" w:rsidP="008A0C85">
      <w:pPr>
        <w:numPr>
          <w:ilvl w:val="0"/>
          <w:numId w:val="6"/>
        </w:numPr>
        <w:tabs>
          <w:tab w:val="clear" w:pos="2160"/>
          <w:tab w:val="clear" w:pos="2880"/>
          <w:tab w:val="clear" w:pos="4500"/>
        </w:tabs>
        <w:spacing w:after="120"/>
        <w:contextualSpacing/>
        <w:jc w:val="both"/>
        <w:rPr>
          <w:rFonts w:asciiTheme="majorHAnsi" w:hAnsiTheme="majorHAnsi" w:cstheme="majorHAnsi"/>
          <w:b/>
          <w:sz w:val="22"/>
          <w:szCs w:val="22"/>
        </w:rPr>
      </w:pPr>
      <w:r w:rsidRPr="00D15A06">
        <w:rPr>
          <w:rFonts w:asciiTheme="majorHAnsi" w:hAnsiTheme="majorHAnsi" w:cstheme="majorHAnsi"/>
          <w:bCs/>
          <w:sz w:val="22"/>
          <w:szCs w:val="22"/>
        </w:rPr>
        <w:t>zoznamu subdodávateľov, ako prílohu k zmluve.</w:t>
      </w:r>
    </w:p>
    <w:p w14:paraId="078CD484" w14:textId="77777777" w:rsidR="008A0C85" w:rsidRPr="00F376CF" w:rsidRDefault="008A0C85" w:rsidP="00F376CF">
      <w:pPr>
        <w:tabs>
          <w:tab w:val="clear" w:pos="2160"/>
          <w:tab w:val="clear" w:pos="2880"/>
          <w:tab w:val="clear" w:pos="4500"/>
        </w:tabs>
        <w:spacing w:after="120"/>
        <w:jc w:val="both"/>
        <w:rPr>
          <w:rFonts w:asciiTheme="majorHAnsi" w:hAnsiTheme="majorHAnsi" w:cstheme="majorHAnsi"/>
          <w:sz w:val="22"/>
          <w:szCs w:val="22"/>
        </w:rPr>
      </w:pPr>
    </w:p>
    <w:p w14:paraId="089020B3" w14:textId="39782751" w:rsidR="008533A8" w:rsidRPr="00E66D58" w:rsidRDefault="008D1A6D" w:rsidP="00E66D58">
      <w:pPr>
        <w:tabs>
          <w:tab w:val="clear" w:pos="2160"/>
          <w:tab w:val="clear" w:pos="2880"/>
          <w:tab w:val="clear" w:pos="4500"/>
        </w:tabs>
        <w:spacing w:after="120"/>
        <w:jc w:val="both"/>
        <w:rPr>
          <w:rFonts w:asciiTheme="majorHAnsi" w:hAnsiTheme="majorHAnsi" w:cstheme="majorHAnsi"/>
          <w:sz w:val="22"/>
          <w:szCs w:val="22"/>
        </w:rPr>
      </w:pPr>
      <w:r w:rsidRPr="008A0C85">
        <w:rPr>
          <w:rFonts w:asciiTheme="majorHAnsi" w:hAnsiTheme="majorHAnsi" w:cstheme="majorHAnsi"/>
          <w:sz w:val="22"/>
          <w:szCs w:val="22"/>
        </w:rPr>
        <w:t>1</w:t>
      </w:r>
      <w:r w:rsidR="00721709" w:rsidRPr="008A0C85">
        <w:rPr>
          <w:rFonts w:asciiTheme="majorHAnsi" w:hAnsiTheme="majorHAnsi" w:cstheme="majorHAnsi"/>
          <w:sz w:val="22"/>
          <w:szCs w:val="22"/>
        </w:rPr>
        <w:t>7</w:t>
      </w:r>
      <w:r w:rsidRPr="008A0C85">
        <w:rPr>
          <w:rFonts w:asciiTheme="majorHAnsi" w:hAnsiTheme="majorHAnsi" w:cstheme="majorHAnsi"/>
          <w:sz w:val="22"/>
          <w:szCs w:val="22"/>
        </w:rPr>
        <w:t>.</w:t>
      </w:r>
      <w:r w:rsidR="008A0C85">
        <w:rPr>
          <w:rFonts w:asciiTheme="majorHAnsi" w:hAnsiTheme="majorHAnsi" w:cstheme="majorHAnsi"/>
          <w:sz w:val="22"/>
          <w:szCs w:val="22"/>
        </w:rPr>
        <w:t>5</w:t>
      </w:r>
      <w:r w:rsidR="00F72712" w:rsidRPr="008A0C85">
        <w:rPr>
          <w:rFonts w:asciiTheme="majorHAnsi" w:hAnsiTheme="majorHAnsi" w:cstheme="majorHAnsi"/>
          <w:sz w:val="22"/>
          <w:szCs w:val="22"/>
        </w:rPr>
        <w:t xml:space="preserve"> </w:t>
      </w:r>
      <w:r w:rsidR="008A0C85" w:rsidRPr="008A0C85">
        <w:rPr>
          <w:rFonts w:asciiTheme="majorHAnsi" w:hAnsiTheme="majorHAnsi" w:cstheme="majorHAnsi"/>
          <w:sz w:val="22"/>
          <w:szCs w:val="22"/>
        </w:rPr>
        <w:t>O</w:t>
      </w:r>
      <w:r w:rsidRPr="008A0C85">
        <w:rPr>
          <w:rFonts w:asciiTheme="majorHAnsi" w:hAnsiTheme="majorHAnsi" w:cstheme="majorHAnsi"/>
          <w:sz w:val="22"/>
          <w:szCs w:val="22"/>
        </w:rPr>
        <w:t xml:space="preserve">bstarávateľ zašle všetkým </w:t>
      </w:r>
      <w:r w:rsidR="00E66D58">
        <w:rPr>
          <w:rFonts w:asciiTheme="majorHAnsi" w:hAnsiTheme="majorHAnsi" w:cstheme="majorHAnsi"/>
          <w:sz w:val="22"/>
          <w:szCs w:val="22"/>
        </w:rPr>
        <w:t>zúčastneným potenciálnym dodávateľom/</w:t>
      </w:r>
      <w:r w:rsidRPr="008A0C85">
        <w:rPr>
          <w:rFonts w:asciiTheme="majorHAnsi" w:hAnsiTheme="majorHAnsi" w:cstheme="majorHAnsi"/>
          <w:sz w:val="22"/>
          <w:szCs w:val="22"/>
        </w:rPr>
        <w:t xml:space="preserve">uchádzačom prostredníctvom portálu </w:t>
      </w:r>
      <w:r w:rsidR="00E66D58">
        <w:rPr>
          <w:rFonts w:asciiTheme="majorHAnsi" w:hAnsiTheme="majorHAnsi" w:cstheme="majorHAnsi"/>
          <w:sz w:val="22"/>
          <w:szCs w:val="22"/>
        </w:rPr>
        <w:t>Oznámenie o</w:t>
      </w:r>
      <w:r w:rsidRPr="008A0C85">
        <w:rPr>
          <w:rFonts w:asciiTheme="majorHAnsi" w:hAnsiTheme="majorHAnsi" w:cstheme="majorHAnsi"/>
          <w:sz w:val="22"/>
          <w:szCs w:val="22"/>
        </w:rPr>
        <w:t xml:space="preserve"> výsledku </w:t>
      </w:r>
      <w:r w:rsidR="00E66D58">
        <w:rPr>
          <w:rFonts w:asciiTheme="majorHAnsi" w:hAnsiTheme="majorHAnsi" w:cstheme="majorHAnsi"/>
          <w:sz w:val="22"/>
          <w:szCs w:val="22"/>
        </w:rPr>
        <w:t xml:space="preserve">obstarávania. </w:t>
      </w:r>
    </w:p>
    <w:p w14:paraId="4AEFD8B9" w14:textId="353C1051" w:rsidR="006E0FBC" w:rsidRPr="00D15A06" w:rsidRDefault="006E0FBC" w:rsidP="00F376CF">
      <w:pPr>
        <w:tabs>
          <w:tab w:val="clear" w:pos="2160"/>
          <w:tab w:val="clear" w:pos="2880"/>
          <w:tab w:val="clear" w:pos="4500"/>
        </w:tabs>
        <w:spacing w:after="120"/>
        <w:rPr>
          <w:rFonts w:asciiTheme="majorHAnsi" w:hAnsiTheme="majorHAnsi" w:cstheme="majorHAnsi"/>
          <w:b/>
          <w:sz w:val="22"/>
          <w:szCs w:val="22"/>
        </w:rPr>
      </w:pPr>
    </w:p>
    <w:p w14:paraId="0BA06AFE" w14:textId="070E8F7B" w:rsidR="00477A66" w:rsidRPr="00D15A06" w:rsidRDefault="00E61834"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1</w:t>
      </w:r>
      <w:r w:rsidR="008D1A6D" w:rsidRPr="00D15A06">
        <w:rPr>
          <w:rFonts w:asciiTheme="majorHAnsi" w:hAnsiTheme="majorHAnsi" w:cstheme="majorHAnsi"/>
          <w:bCs/>
          <w:sz w:val="22"/>
          <w:szCs w:val="22"/>
        </w:rPr>
        <w:t xml:space="preserve"> – </w:t>
      </w:r>
      <w:r w:rsidR="004C4423">
        <w:rPr>
          <w:rFonts w:asciiTheme="majorHAnsi" w:hAnsiTheme="majorHAnsi" w:cstheme="majorHAnsi"/>
          <w:bCs/>
          <w:sz w:val="22"/>
          <w:szCs w:val="22"/>
        </w:rPr>
        <w:t>š</w:t>
      </w:r>
      <w:r w:rsidR="008D1A6D" w:rsidRPr="00D15A06">
        <w:rPr>
          <w:rFonts w:asciiTheme="majorHAnsi" w:hAnsiTheme="majorHAnsi" w:cstheme="majorHAnsi"/>
          <w:sz w:val="22"/>
          <w:szCs w:val="22"/>
        </w:rPr>
        <w:t>pecifikácia predmetu zákazky</w:t>
      </w:r>
      <w:r w:rsidR="003D4675">
        <w:rPr>
          <w:rFonts w:asciiTheme="majorHAnsi" w:hAnsiTheme="majorHAnsi" w:cstheme="majorHAnsi"/>
          <w:sz w:val="22"/>
          <w:szCs w:val="22"/>
        </w:rPr>
        <w:t>,</w:t>
      </w:r>
    </w:p>
    <w:p w14:paraId="1747A4DB" w14:textId="174BE567" w:rsidR="008D1A6D"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 xml:space="preserve">Príloha č. 2 – </w:t>
      </w:r>
      <w:r w:rsidRPr="00D15A06">
        <w:rPr>
          <w:rFonts w:asciiTheme="majorHAnsi" w:hAnsiTheme="majorHAnsi" w:cstheme="majorHAnsi"/>
          <w:sz w:val="22"/>
          <w:szCs w:val="22"/>
        </w:rPr>
        <w:t>vzor kúpnej zmluvy,</w:t>
      </w:r>
    </w:p>
    <w:p w14:paraId="1F12B652" w14:textId="1D09C69F" w:rsidR="003C24AB" w:rsidRPr="00D15A06" w:rsidRDefault="008D1A6D" w:rsidP="00F376CF">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3 – čestné vyhláseni</w:t>
      </w:r>
      <w:r w:rsidR="003C24AB" w:rsidRPr="00D15A06">
        <w:rPr>
          <w:rFonts w:asciiTheme="majorHAnsi" w:hAnsiTheme="majorHAnsi" w:cstheme="majorHAnsi"/>
          <w:bCs/>
          <w:sz w:val="22"/>
          <w:szCs w:val="22"/>
        </w:rPr>
        <w:t>e – podmienky účasti</w:t>
      </w:r>
      <w:r w:rsidR="007A6D94" w:rsidRPr="00D15A06">
        <w:rPr>
          <w:rFonts w:asciiTheme="majorHAnsi" w:hAnsiTheme="majorHAnsi" w:cstheme="majorHAnsi"/>
          <w:bCs/>
          <w:sz w:val="22"/>
          <w:szCs w:val="22"/>
        </w:rPr>
        <w:t>,</w:t>
      </w:r>
    </w:p>
    <w:p w14:paraId="4DE3342A" w14:textId="1E36772F" w:rsidR="00313221" w:rsidRPr="00D15A06" w:rsidRDefault="003C24AB" w:rsidP="00313221">
      <w:pPr>
        <w:tabs>
          <w:tab w:val="clear" w:pos="2160"/>
          <w:tab w:val="clear" w:pos="2880"/>
          <w:tab w:val="clear" w:pos="4500"/>
        </w:tabs>
        <w:spacing w:after="120"/>
        <w:ind w:left="1701" w:hanging="1701"/>
        <w:rPr>
          <w:rFonts w:asciiTheme="majorHAnsi" w:hAnsiTheme="majorHAnsi" w:cstheme="majorHAnsi"/>
          <w:bCs/>
          <w:sz w:val="22"/>
          <w:szCs w:val="22"/>
        </w:rPr>
      </w:pPr>
      <w:r w:rsidRPr="00D15A06">
        <w:rPr>
          <w:rFonts w:asciiTheme="majorHAnsi" w:hAnsiTheme="majorHAnsi" w:cstheme="majorHAnsi"/>
          <w:bCs/>
          <w:sz w:val="22"/>
          <w:szCs w:val="22"/>
        </w:rPr>
        <w:t>Príloha č. 4 – čestné vyhlásenie – súhlas s podmienkami súťaže a so znením kúpnej zmluvy</w:t>
      </w:r>
      <w:r w:rsidR="00313221">
        <w:rPr>
          <w:rFonts w:asciiTheme="majorHAnsi" w:hAnsiTheme="majorHAnsi" w:cstheme="majorHAnsi"/>
          <w:bCs/>
          <w:sz w:val="22"/>
          <w:szCs w:val="22"/>
        </w:rPr>
        <w:t>.</w:t>
      </w:r>
    </w:p>
    <w:sectPr w:rsidR="00313221" w:rsidRPr="00D15A06" w:rsidSect="008533A8">
      <w:footerReference w:type="default" r:id="rId11"/>
      <w:headerReference w:type="first" r:id="rId12"/>
      <w:footerReference w:type="first" r:id="rId13"/>
      <w:pgSz w:w="11906" w:h="16838" w:code="9"/>
      <w:pgMar w:top="1131" w:right="1469" w:bottom="1508" w:left="1270" w:header="709" w:footer="567" w:gutter="170"/>
      <w:pgNumType w:start="1" w:chapStyle="1" w:chapSep="period"/>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8217D" w14:textId="77777777" w:rsidR="00F641D0" w:rsidRDefault="00F641D0">
      <w:r>
        <w:separator/>
      </w:r>
    </w:p>
  </w:endnote>
  <w:endnote w:type="continuationSeparator" w:id="0">
    <w:p w14:paraId="5358CBF4" w14:textId="77777777" w:rsidR="00F641D0" w:rsidRDefault="00F6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ton EE">
    <w:panose1 w:val="00000000000000000000"/>
    <w:charset w:val="02"/>
    <w:family w:val="swiss"/>
    <w:notTrueType/>
    <w:pitch w:val="variable"/>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04C1" w14:textId="77777777" w:rsidR="00FC286A" w:rsidRDefault="00FC286A">
    <w:pPr>
      <w:pStyle w:val="Pta"/>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23</w:t>
    </w:r>
    <w:r w:rsidRPr="00671AAB">
      <w:rPr>
        <w:rFonts w:ascii="Arial Narrow" w:hAnsi="Arial Narrow" w:cs="Arial Narrow"/>
      </w:rPr>
      <w:fldChar w:fldCharType="end"/>
    </w:r>
  </w:p>
  <w:p w14:paraId="2C585ACF" w14:textId="77777777" w:rsidR="00FC286A" w:rsidRPr="00C46F0D" w:rsidRDefault="00FC286A">
    <w:pPr>
      <w:pStyle w:val="Pta"/>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D20F" w14:textId="77777777" w:rsidR="00FC286A" w:rsidRDefault="00FC286A">
    <w:pPr>
      <w:pStyle w:val="Pta"/>
      <w:tabs>
        <w:tab w:val="clear" w:pos="9072"/>
        <w:tab w:val="right" w:pos="10080"/>
      </w:tabs>
      <w:ind w:right="-82"/>
      <w:jc w:val="both"/>
      <w:rPr>
        <w:color w:val="999999"/>
        <w:sz w:val="2"/>
        <w:szCs w:val="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99A12" w14:textId="77777777" w:rsidR="00F641D0" w:rsidRDefault="00F641D0">
      <w:r>
        <w:separator/>
      </w:r>
    </w:p>
  </w:footnote>
  <w:footnote w:type="continuationSeparator" w:id="0">
    <w:p w14:paraId="39FBF01D" w14:textId="77777777" w:rsidR="00F641D0" w:rsidRDefault="00F6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D0272" w14:textId="77777777" w:rsidR="00FC286A" w:rsidRPr="00C522ED" w:rsidRDefault="00FC286A">
    <w:pPr>
      <w:pStyle w:val="Hlavika"/>
      <w:rPr>
        <w:rFonts w:ascii="Segoe UI" w:hAnsi="Segoe UI" w:cs="Segoe UI"/>
        <w:sz w:val="10"/>
        <w:szCs w:val="10"/>
      </w:rPr>
    </w:pPr>
  </w:p>
  <w:p w14:paraId="72A39339" w14:textId="77777777" w:rsidR="00FC286A" w:rsidRDefault="00FC286A">
    <w:pPr>
      <w:pStyle w:val="Hlavika"/>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745E"/>
    <w:multiLevelType w:val="hybridMultilevel"/>
    <w:tmpl w:val="EC70367E"/>
    <w:lvl w:ilvl="0" w:tplc="26807884">
      <w:start w:val="1"/>
      <w:numFmt w:val="lowerLetter"/>
      <w:lvlText w:val="%1)"/>
      <w:lvlJc w:val="left"/>
      <w:pPr>
        <w:ind w:left="786" w:hanging="360"/>
      </w:p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1" w15:restartNumberingAfterBreak="0">
    <w:nsid w:val="04BE244D"/>
    <w:multiLevelType w:val="multilevel"/>
    <w:tmpl w:val="CFBE2C00"/>
    <w:lvl w:ilvl="0">
      <w:start w:val="18"/>
      <w:numFmt w:val="decimal"/>
      <w:lvlText w:val="%1"/>
      <w:lvlJc w:val="left"/>
      <w:pPr>
        <w:ind w:left="380" w:hanging="380"/>
      </w:pPr>
      <w:rPr>
        <w:rFonts w:hint="default"/>
        <w:b w:val="0"/>
      </w:rPr>
    </w:lvl>
    <w:lvl w:ilvl="1">
      <w:start w:val="6"/>
      <w:numFmt w:val="decimal"/>
      <w:lvlText w:val="%1.%2"/>
      <w:lvlJc w:val="left"/>
      <w:pPr>
        <w:ind w:left="380" w:hanging="3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4D93375"/>
    <w:multiLevelType w:val="multilevel"/>
    <w:tmpl w:val="785613A6"/>
    <w:lvl w:ilvl="0">
      <w:start w:val="18"/>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4" w15:restartNumberingAfterBreak="0">
    <w:nsid w:val="3E980477"/>
    <w:multiLevelType w:val="hybridMultilevel"/>
    <w:tmpl w:val="C222144C"/>
    <w:lvl w:ilvl="0" w:tplc="03842278">
      <w:start w:val="1"/>
      <w:numFmt w:val="lowerLetter"/>
      <w:lvlText w:val="%1)"/>
      <w:lvlJc w:val="left"/>
      <w:pPr>
        <w:ind w:left="786" w:hanging="360"/>
      </w:pPr>
      <w:rPr>
        <w:b w:val="0"/>
        <w:bCs/>
      </w:rPr>
    </w:lvl>
    <w:lvl w:ilvl="1" w:tplc="FFFFFFFF">
      <w:start w:val="1"/>
      <w:numFmt w:val="lowerLetter"/>
      <w:lvlText w:val="%2."/>
      <w:lvlJc w:val="left"/>
      <w:pPr>
        <w:ind w:left="1506" w:hanging="360"/>
      </w:pPr>
    </w:lvl>
    <w:lvl w:ilvl="2" w:tplc="FFFFFFFF">
      <w:start w:val="1"/>
      <w:numFmt w:val="lowerRoman"/>
      <w:lvlText w:val="%3."/>
      <w:lvlJc w:val="right"/>
      <w:pPr>
        <w:ind w:left="2226" w:hanging="180"/>
      </w:pPr>
    </w:lvl>
    <w:lvl w:ilvl="3" w:tplc="FFFFFFFF">
      <w:start w:val="1"/>
      <w:numFmt w:val="decimal"/>
      <w:lvlText w:val="%4."/>
      <w:lvlJc w:val="left"/>
      <w:pPr>
        <w:ind w:left="2946" w:hanging="360"/>
      </w:pPr>
    </w:lvl>
    <w:lvl w:ilvl="4" w:tplc="FFFFFFFF">
      <w:start w:val="1"/>
      <w:numFmt w:val="lowerLetter"/>
      <w:lvlText w:val="%5."/>
      <w:lvlJc w:val="left"/>
      <w:pPr>
        <w:ind w:left="3666" w:hanging="360"/>
      </w:pPr>
    </w:lvl>
    <w:lvl w:ilvl="5" w:tplc="FFFFFFFF">
      <w:start w:val="1"/>
      <w:numFmt w:val="lowerRoman"/>
      <w:lvlText w:val="%6."/>
      <w:lvlJc w:val="right"/>
      <w:pPr>
        <w:ind w:left="4386" w:hanging="180"/>
      </w:pPr>
    </w:lvl>
    <w:lvl w:ilvl="6" w:tplc="FFFFFFFF">
      <w:start w:val="1"/>
      <w:numFmt w:val="decimal"/>
      <w:lvlText w:val="%7."/>
      <w:lvlJc w:val="left"/>
      <w:pPr>
        <w:ind w:left="5106" w:hanging="360"/>
      </w:pPr>
    </w:lvl>
    <w:lvl w:ilvl="7" w:tplc="FFFFFFFF">
      <w:start w:val="1"/>
      <w:numFmt w:val="lowerLetter"/>
      <w:lvlText w:val="%8."/>
      <w:lvlJc w:val="left"/>
      <w:pPr>
        <w:ind w:left="5826" w:hanging="360"/>
      </w:pPr>
    </w:lvl>
    <w:lvl w:ilvl="8" w:tplc="FFFFFFFF">
      <w:start w:val="1"/>
      <w:numFmt w:val="lowerRoman"/>
      <w:lvlText w:val="%9."/>
      <w:lvlJc w:val="right"/>
      <w:pPr>
        <w:ind w:left="6546" w:hanging="180"/>
      </w:pPr>
    </w:lvl>
  </w:abstractNum>
  <w:abstractNum w:abstractNumId="5" w15:restartNumberingAfterBreak="0">
    <w:nsid w:val="4D4801AC"/>
    <w:multiLevelType w:val="hybridMultilevel"/>
    <w:tmpl w:val="C1F0B3EE"/>
    <w:lvl w:ilvl="0" w:tplc="0409000F">
      <w:start w:val="1"/>
      <w:numFmt w:val="lowerLetter"/>
      <w:pStyle w:val="Nadpis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66C7333A"/>
    <w:multiLevelType w:val="multilevel"/>
    <w:tmpl w:val="34B439FC"/>
    <w:lvl w:ilvl="0">
      <w:start w:val="22"/>
      <w:numFmt w:val="decimal"/>
      <w:pStyle w:val="Nadpis4"/>
      <w:lvlText w:val="%1"/>
      <w:lvlJc w:val="left"/>
      <w:pPr>
        <w:tabs>
          <w:tab w:val="num" w:pos="2701"/>
        </w:tabs>
        <w:ind w:left="2701" w:hanging="432"/>
      </w:pPr>
      <w:rPr>
        <w:rFonts w:hint="default"/>
        <w:b/>
        <w:bCs/>
        <w:sz w:val="20"/>
        <w:szCs w:val="20"/>
      </w:rPr>
    </w:lvl>
    <w:lvl w:ilvl="1">
      <w:start w:val="1"/>
      <w:numFmt w:val="decimal"/>
      <w:pStyle w:val="Cislovanie2"/>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6C95EB9"/>
    <w:multiLevelType w:val="multilevel"/>
    <w:tmpl w:val="5816CA54"/>
    <w:lvl w:ilvl="0">
      <w:start w:val="18"/>
      <w:numFmt w:val="decimal"/>
      <w:lvlText w:val="%1"/>
      <w:lvlJc w:val="left"/>
      <w:pPr>
        <w:ind w:left="400" w:hanging="400"/>
      </w:pPr>
      <w:rPr>
        <w:rFonts w:hint="default"/>
        <w:b w:val="0"/>
      </w:rPr>
    </w:lvl>
    <w:lvl w:ilvl="1">
      <w:start w:val="5"/>
      <w:numFmt w:val="decimal"/>
      <w:lvlText w:val="%1.%2"/>
      <w:lvlJc w:val="left"/>
      <w:pPr>
        <w:ind w:left="400" w:hanging="4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76442964">
    <w:abstractNumId w:val="6"/>
  </w:num>
  <w:num w:numId="2" w16cid:durableId="2074502693">
    <w:abstractNumId w:val="5"/>
  </w:num>
  <w:num w:numId="3" w16cid:durableId="880745087">
    <w:abstractNumId w:val="8"/>
  </w:num>
  <w:num w:numId="4" w16cid:durableId="1007245855">
    <w:abstractNumId w:val="3"/>
  </w:num>
  <w:num w:numId="5" w16cid:durableId="6032733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3270134">
    <w:abstractNumId w:val="4"/>
  </w:num>
  <w:num w:numId="7" w16cid:durableId="558127929">
    <w:abstractNumId w:val="1"/>
  </w:num>
  <w:num w:numId="8" w16cid:durableId="1193885498">
    <w:abstractNumId w:val="7"/>
  </w:num>
  <w:num w:numId="9" w16cid:durableId="422909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05D"/>
    <w:rsid w:val="000133C1"/>
    <w:rsid w:val="00013C76"/>
    <w:rsid w:val="00040641"/>
    <w:rsid w:val="0004292C"/>
    <w:rsid w:val="000454B4"/>
    <w:rsid w:val="00050F8C"/>
    <w:rsid w:val="00072AF5"/>
    <w:rsid w:val="0008457A"/>
    <w:rsid w:val="000936AF"/>
    <w:rsid w:val="000A1657"/>
    <w:rsid w:val="000A2023"/>
    <w:rsid w:val="000E1D98"/>
    <w:rsid w:val="000F6BC5"/>
    <w:rsid w:val="001234E8"/>
    <w:rsid w:val="00192ABA"/>
    <w:rsid w:val="00192E09"/>
    <w:rsid w:val="001A7214"/>
    <w:rsid w:val="001B55F2"/>
    <w:rsid w:val="001C441E"/>
    <w:rsid w:val="001D5BA9"/>
    <w:rsid w:val="001D74FA"/>
    <w:rsid w:val="001E0A9A"/>
    <w:rsid w:val="002065FF"/>
    <w:rsid w:val="002109B2"/>
    <w:rsid w:val="00212F0B"/>
    <w:rsid w:val="002138DD"/>
    <w:rsid w:val="002153C7"/>
    <w:rsid w:val="002273E9"/>
    <w:rsid w:val="00231D2C"/>
    <w:rsid w:val="002401CF"/>
    <w:rsid w:val="0025107F"/>
    <w:rsid w:val="002B0E7B"/>
    <w:rsid w:val="002B12C6"/>
    <w:rsid w:val="002D3CE2"/>
    <w:rsid w:val="00300611"/>
    <w:rsid w:val="00313221"/>
    <w:rsid w:val="0032042F"/>
    <w:rsid w:val="0032286A"/>
    <w:rsid w:val="00356935"/>
    <w:rsid w:val="00357C75"/>
    <w:rsid w:val="00366E57"/>
    <w:rsid w:val="00393BC0"/>
    <w:rsid w:val="003A0D68"/>
    <w:rsid w:val="003A5C49"/>
    <w:rsid w:val="003A5D0B"/>
    <w:rsid w:val="003B25BF"/>
    <w:rsid w:val="003C24AB"/>
    <w:rsid w:val="003D1E29"/>
    <w:rsid w:val="003D4675"/>
    <w:rsid w:val="004227CE"/>
    <w:rsid w:val="00470DFA"/>
    <w:rsid w:val="00475D72"/>
    <w:rsid w:val="00477A66"/>
    <w:rsid w:val="00485A53"/>
    <w:rsid w:val="004933B6"/>
    <w:rsid w:val="004A501F"/>
    <w:rsid w:val="004B7656"/>
    <w:rsid w:val="004C0280"/>
    <w:rsid w:val="004C4423"/>
    <w:rsid w:val="004D3AF2"/>
    <w:rsid w:val="004F18C6"/>
    <w:rsid w:val="00501E67"/>
    <w:rsid w:val="00522D0D"/>
    <w:rsid w:val="00545590"/>
    <w:rsid w:val="00562736"/>
    <w:rsid w:val="005B73B0"/>
    <w:rsid w:val="006171CC"/>
    <w:rsid w:val="00625352"/>
    <w:rsid w:val="00625BE9"/>
    <w:rsid w:val="00632CD0"/>
    <w:rsid w:val="00642BD0"/>
    <w:rsid w:val="00675B02"/>
    <w:rsid w:val="006A2B08"/>
    <w:rsid w:val="006C1472"/>
    <w:rsid w:val="006E0FBC"/>
    <w:rsid w:val="006F3485"/>
    <w:rsid w:val="00721709"/>
    <w:rsid w:val="007519FF"/>
    <w:rsid w:val="007820F4"/>
    <w:rsid w:val="0078307B"/>
    <w:rsid w:val="007A66EF"/>
    <w:rsid w:val="007A6D94"/>
    <w:rsid w:val="007F03FD"/>
    <w:rsid w:val="00815256"/>
    <w:rsid w:val="00822ADB"/>
    <w:rsid w:val="0082305D"/>
    <w:rsid w:val="0084222F"/>
    <w:rsid w:val="008533A8"/>
    <w:rsid w:val="008670CD"/>
    <w:rsid w:val="008A0C85"/>
    <w:rsid w:val="008A10CE"/>
    <w:rsid w:val="008A52DA"/>
    <w:rsid w:val="008B3486"/>
    <w:rsid w:val="008B6FA4"/>
    <w:rsid w:val="008C6844"/>
    <w:rsid w:val="008D1A6D"/>
    <w:rsid w:val="008D2E1B"/>
    <w:rsid w:val="008D6FFF"/>
    <w:rsid w:val="00900FA0"/>
    <w:rsid w:val="00914688"/>
    <w:rsid w:val="0093514D"/>
    <w:rsid w:val="0096131A"/>
    <w:rsid w:val="009662B9"/>
    <w:rsid w:val="00981771"/>
    <w:rsid w:val="00996C03"/>
    <w:rsid w:val="009C2D17"/>
    <w:rsid w:val="009C65A1"/>
    <w:rsid w:val="009D13DE"/>
    <w:rsid w:val="009D3EA0"/>
    <w:rsid w:val="009D6A3B"/>
    <w:rsid w:val="009E4594"/>
    <w:rsid w:val="009F2A75"/>
    <w:rsid w:val="00A27CB7"/>
    <w:rsid w:val="00A45E85"/>
    <w:rsid w:val="00A62E95"/>
    <w:rsid w:val="00A632C1"/>
    <w:rsid w:val="00A81927"/>
    <w:rsid w:val="00AB3617"/>
    <w:rsid w:val="00AE2BE8"/>
    <w:rsid w:val="00AF16EA"/>
    <w:rsid w:val="00B030CC"/>
    <w:rsid w:val="00B135A0"/>
    <w:rsid w:val="00B13CEE"/>
    <w:rsid w:val="00B16F2B"/>
    <w:rsid w:val="00B1737E"/>
    <w:rsid w:val="00B2041F"/>
    <w:rsid w:val="00B37CD3"/>
    <w:rsid w:val="00B436EA"/>
    <w:rsid w:val="00B4700F"/>
    <w:rsid w:val="00B73C5C"/>
    <w:rsid w:val="00BC418C"/>
    <w:rsid w:val="00BC61AE"/>
    <w:rsid w:val="00BC70AB"/>
    <w:rsid w:val="00BD6908"/>
    <w:rsid w:val="00C00538"/>
    <w:rsid w:val="00C11B4C"/>
    <w:rsid w:val="00C45F80"/>
    <w:rsid w:val="00C92245"/>
    <w:rsid w:val="00CB24F7"/>
    <w:rsid w:val="00CB4CC7"/>
    <w:rsid w:val="00CD7321"/>
    <w:rsid w:val="00CE233C"/>
    <w:rsid w:val="00CE3C4D"/>
    <w:rsid w:val="00CE7EA2"/>
    <w:rsid w:val="00D10C06"/>
    <w:rsid w:val="00D15A06"/>
    <w:rsid w:val="00D45439"/>
    <w:rsid w:val="00D65E6D"/>
    <w:rsid w:val="00DD0BD5"/>
    <w:rsid w:val="00E16BFD"/>
    <w:rsid w:val="00E16E64"/>
    <w:rsid w:val="00E30F15"/>
    <w:rsid w:val="00E61834"/>
    <w:rsid w:val="00E66D58"/>
    <w:rsid w:val="00E83B41"/>
    <w:rsid w:val="00ED1237"/>
    <w:rsid w:val="00EF7F5F"/>
    <w:rsid w:val="00F14705"/>
    <w:rsid w:val="00F376CF"/>
    <w:rsid w:val="00F455AC"/>
    <w:rsid w:val="00F52006"/>
    <w:rsid w:val="00F55FEC"/>
    <w:rsid w:val="00F621CD"/>
    <w:rsid w:val="00F641D0"/>
    <w:rsid w:val="00F72712"/>
    <w:rsid w:val="00F8551A"/>
    <w:rsid w:val="00F940B1"/>
    <w:rsid w:val="00FB1A8D"/>
    <w:rsid w:val="00FC286A"/>
    <w:rsid w:val="00FC72EA"/>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43B22F"/>
  <w14:defaultImageDpi w14:val="300"/>
  <w15:docId w15:val="{B9934F71-EF84-6E48-8B0C-64B05E7D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Nadpis1">
    <w:name w:val="heading 1"/>
    <w:basedOn w:val="Normlny"/>
    <w:next w:val="Normlny"/>
    <w:link w:val="Nadpis1Char"/>
    <w:uiPriority w:val="99"/>
    <w:qFormat/>
    <w:rsid w:val="0082305D"/>
    <w:pPr>
      <w:keepNext/>
      <w:spacing w:before="240" w:after="60"/>
      <w:outlineLvl w:val="0"/>
    </w:pPr>
    <w:rPr>
      <w:b/>
      <w:bCs/>
      <w:kern w:val="32"/>
      <w:sz w:val="32"/>
      <w:szCs w:val="32"/>
    </w:rPr>
  </w:style>
  <w:style w:type="paragraph" w:styleId="Nadpis2">
    <w:name w:val="heading 2"/>
    <w:basedOn w:val="Normlny"/>
    <w:next w:val="Normlny"/>
    <w:link w:val="Nadpis2Char"/>
    <w:uiPriority w:val="99"/>
    <w:qFormat/>
    <w:rsid w:val="0082305D"/>
    <w:pPr>
      <w:keepNext/>
      <w:tabs>
        <w:tab w:val="num" w:pos="576"/>
        <w:tab w:val="left" w:pos="1260"/>
      </w:tabs>
      <w:spacing w:before="200"/>
      <w:ind w:left="540"/>
      <w:outlineLvl w:val="1"/>
    </w:pPr>
    <w:rPr>
      <w:b/>
      <w:bCs/>
    </w:rPr>
  </w:style>
  <w:style w:type="paragraph" w:styleId="Nadpis3">
    <w:name w:val="heading 3"/>
    <w:basedOn w:val="Normlny"/>
    <w:next w:val="Normlny"/>
    <w:link w:val="Nadpis3Char"/>
    <w:uiPriority w:val="99"/>
    <w:qFormat/>
    <w:rsid w:val="0082305D"/>
    <w:pPr>
      <w:keepNext/>
      <w:numPr>
        <w:numId w:val="2"/>
      </w:numPr>
      <w:tabs>
        <w:tab w:val="num" w:pos="540"/>
      </w:tabs>
      <w:spacing w:before="400"/>
      <w:ind w:left="540" w:hanging="540"/>
      <w:jc w:val="both"/>
      <w:outlineLvl w:val="2"/>
    </w:pPr>
    <w:rPr>
      <w:b/>
      <w:bCs/>
      <w:smallCaps/>
    </w:rPr>
  </w:style>
  <w:style w:type="paragraph" w:styleId="Nadpis4">
    <w:name w:val="heading 4"/>
    <w:basedOn w:val="Normlny"/>
    <w:next w:val="Normlny"/>
    <w:link w:val="Nadpis4Char"/>
    <w:uiPriority w:val="99"/>
    <w:qFormat/>
    <w:rsid w:val="0082305D"/>
    <w:pPr>
      <w:keepNext/>
      <w:numPr>
        <w:numId w:val="1"/>
      </w:numPr>
      <w:outlineLvl w:val="3"/>
    </w:pPr>
    <w:rPr>
      <w:b/>
      <w:bCs/>
      <w:smallCaps/>
    </w:rPr>
  </w:style>
  <w:style w:type="paragraph" w:styleId="Nadpis5">
    <w:name w:val="heading 5"/>
    <w:basedOn w:val="Normlny"/>
    <w:next w:val="Normlny"/>
    <w:link w:val="Nadpis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uiPriority w:val="99"/>
    <w:qFormat/>
    <w:rsid w:val="0082305D"/>
    <w:pPr>
      <w:keepNext/>
      <w:tabs>
        <w:tab w:val="clear" w:pos="2160"/>
        <w:tab w:val="clear" w:pos="2880"/>
        <w:tab w:val="clear" w:pos="4500"/>
      </w:tabs>
      <w:jc w:val="both"/>
      <w:outlineLvl w:val="5"/>
    </w:pPr>
    <w:rPr>
      <w:b/>
      <w:bCs/>
      <w:noProof/>
      <w:lang w:eastAsia="sk-SK"/>
    </w:rPr>
  </w:style>
  <w:style w:type="paragraph" w:styleId="Nadpis7">
    <w:name w:val="heading 7"/>
    <w:basedOn w:val="Normlny"/>
    <w:next w:val="Normlny"/>
    <w:link w:val="Nadpis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Nadpis8">
    <w:name w:val="heading 8"/>
    <w:basedOn w:val="Normlny"/>
    <w:next w:val="Normlny"/>
    <w:link w:val="Nadpis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Nadpis9">
    <w:name w:val="heading 9"/>
    <w:basedOn w:val="Normlny"/>
    <w:next w:val="Normlny"/>
    <w:link w:val="Nadpis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82305D"/>
    <w:rPr>
      <w:rFonts w:ascii="Arial" w:eastAsia="Times New Roman" w:hAnsi="Arial" w:cs="Arial"/>
      <w:b/>
      <w:bCs/>
      <w:kern w:val="32"/>
      <w:sz w:val="32"/>
      <w:szCs w:val="32"/>
      <w:lang w:val="sk-SK" w:eastAsia="cs-CZ"/>
    </w:rPr>
  </w:style>
  <w:style w:type="character" w:customStyle="1" w:styleId="Nadpis2Char">
    <w:name w:val="Nadpis 2 Char"/>
    <w:basedOn w:val="Predvolenpsmoodseku"/>
    <w:link w:val="Nadpis2"/>
    <w:uiPriority w:val="99"/>
    <w:rsid w:val="0082305D"/>
    <w:rPr>
      <w:rFonts w:ascii="Arial" w:eastAsia="Times New Roman" w:hAnsi="Arial" w:cs="Arial"/>
      <w:b/>
      <w:bCs/>
      <w:sz w:val="20"/>
      <w:szCs w:val="20"/>
      <w:lang w:val="sk-SK" w:eastAsia="cs-CZ"/>
    </w:rPr>
  </w:style>
  <w:style w:type="character" w:customStyle="1" w:styleId="Nadpis3Char">
    <w:name w:val="Nadpis 3 Char"/>
    <w:basedOn w:val="Predvolenpsmoodseku"/>
    <w:link w:val="Nadpis3"/>
    <w:uiPriority w:val="99"/>
    <w:rsid w:val="0082305D"/>
    <w:rPr>
      <w:rFonts w:ascii="Arial" w:eastAsia="Times New Roman" w:hAnsi="Arial" w:cs="Arial"/>
      <w:b/>
      <w:bCs/>
      <w:smallCaps/>
      <w:sz w:val="20"/>
      <w:szCs w:val="20"/>
      <w:lang w:val="sk-SK" w:eastAsia="cs-CZ"/>
    </w:rPr>
  </w:style>
  <w:style w:type="character" w:customStyle="1" w:styleId="Nadpis4Char">
    <w:name w:val="Nadpis 4 Char"/>
    <w:basedOn w:val="Predvolenpsmoodseku"/>
    <w:link w:val="Nadpis4"/>
    <w:uiPriority w:val="99"/>
    <w:rsid w:val="0082305D"/>
    <w:rPr>
      <w:rFonts w:ascii="Arial" w:eastAsia="Times New Roman" w:hAnsi="Arial" w:cs="Arial"/>
      <w:b/>
      <w:bCs/>
      <w:smallCaps/>
      <w:sz w:val="20"/>
      <w:szCs w:val="20"/>
      <w:lang w:val="sk-SK" w:eastAsia="cs-CZ"/>
    </w:rPr>
  </w:style>
  <w:style w:type="character" w:customStyle="1" w:styleId="Nadpis5Char">
    <w:name w:val="Nadpis 5 Char"/>
    <w:basedOn w:val="Predvolenpsmoodseku"/>
    <w:link w:val="Nadpis5"/>
    <w:uiPriority w:val="99"/>
    <w:rsid w:val="0082305D"/>
    <w:rPr>
      <w:rFonts w:ascii="Arial" w:eastAsia="Times New Roman" w:hAnsi="Arial" w:cs="Arial"/>
      <w:b/>
      <w:bCs/>
      <w:noProof/>
      <w:sz w:val="28"/>
      <w:szCs w:val="28"/>
      <w:lang w:val="sk-SK" w:eastAsia="sk-SK"/>
    </w:rPr>
  </w:style>
  <w:style w:type="character" w:customStyle="1" w:styleId="Nadpis6Char">
    <w:name w:val="Nadpis 6 Char"/>
    <w:basedOn w:val="Predvolenpsmoodseku"/>
    <w:link w:val="Nadpis6"/>
    <w:uiPriority w:val="99"/>
    <w:rsid w:val="0082305D"/>
    <w:rPr>
      <w:rFonts w:ascii="Arial" w:eastAsia="Times New Roman" w:hAnsi="Arial" w:cs="Arial"/>
      <w:b/>
      <w:bCs/>
      <w:noProof/>
      <w:sz w:val="20"/>
      <w:szCs w:val="20"/>
      <w:lang w:val="sk-SK" w:eastAsia="sk-SK"/>
    </w:rPr>
  </w:style>
  <w:style w:type="character" w:customStyle="1" w:styleId="Nadpis7Char">
    <w:name w:val="Nadpis 7 Char"/>
    <w:basedOn w:val="Predvolenpsmoodseku"/>
    <w:link w:val="Nadpis7"/>
    <w:uiPriority w:val="99"/>
    <w:rsid w:val="0082305D"/>
    <w:rPr>
      <w:rFonts w:ascii="Arial" w:eastAsia="Times New Roman" w:hAnsi="Arial" w:cs="Arial"/>
      <w:b/>
      <w:bCs/>
      <w:noProof/>
      <w:sz w:val="20"/>
      <w:szCs w:val="20"/>
      <w:u w:val="single"/>
      <w:lang w:val="sk-SK" w:eastAsia="sk-SK"/>
    </w:rPr>
  </w:style>
  <w:style w:type="character" w:customStyle="1" w:styleId="Nadpis8Char">
    <w:name w:val="Nadpis 8 Char"/>
    <w:basedOn w:val="Predvolenpsmoodseku"/>
    <w:link w:val="Nadpis8"/>
    <w:uiPriority w:val="99"/>
    <w:rsid w:val="0082305D"/>
    <w:rPr>
      <w:rFonts w:ascii="Arial" w:eastAsia="Times New Roman" w:hAnsi="Arial" w:cs="Arial"/>
      <w:noProof/>
      <w:sz w:val="20"/>
      <w:szCs w:val="20"/>
      <w:u w:val="single"/>
      <w:lang w:val="sk-SK" w:eastAsia="sk-SK"/>
    </w:rPr>
  </w:style>
  <w:style w:type="character" w:customStyle="1" w:styleId="Nadpis9Char">
    <w:name w:val="Nadpis 9 Char"/>
    <w:basedOn w:val="Predvolenpsmoodseku"/>
    <w:link w:val="Nadpis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lny"/>
    <w:uiPriority w:val="99"/>
    <w:rsid w:val="0082305D"/>
    <w:pPr>
      <w:tabs>
        <w:tab w:val="clear" w:pos="2160"/>
        <w:tab w:val="clear" w:pos="2880"/>
        <w:tab w:val="clear" w:pos="4500"/>
        <w:tab w:val="left" w:pos="4860"/>
      </w:tabs>
      <w:spacing w:before="120"/>
    </w:pPr>
  </w:style>
  <w:style w:type="paragraph" w:styleId="Hlavika">
    <w:name w:val="header"/>
    <w:basedOn w:val="Normlny"/>
    <w:link w:val="HlavikaChar"/>
    <w:rsid w:val="0082305D"/>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rsid w:val="0082305D"/>
    <w:rPr>
      <w:rFonts w:ascii="Arial" w:eastAsia="Times New Roman" w:hAnsi="Arial" w:cs="Arial"/>
      <w:sz w:val="20"/>
      <w:szCs w:val="20"/>
      <w:lang w:val="sk-SK" w:eastAsia="cs-CZ"/>
    </w:rPr>
  </w:style>
  <w:style w:type="paragraph" w:styleId="Nzov">
    <w:name w:val="Title"/>
    <w:basedOn w:val="Normlny"/>
    <w:link w:val="NzovChar"/>
    <w:qFormat/>
    <w:rsid w:val="0082305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82305D"/>
    <w:rPr>
      <w:rFonts w:ascii="Arial" w:eastAsia="Times New Roman" w:hAnsi="Arial" w:cs="Arial"/>
      <w:smallCaps/>
      <w:noProof/>
      <w:sz w:val="20"/>
      <w:szCs w:val="20"/>
      <w:lang w:val="sk-SK" w:eastAsia="sk-SK"/>
    </w:rPr>
  </w:style>
  <w:style w:type="paragraph" w:styleId="Zkladntext3">
    <w:name w:val="Body Text 3"/>
    <w:basedOn w:val="Normlny"/>
    <w:link w:val="Zkladntext3Char"/>
    <w:uiPriority w:val="99"/>
    <w:rsid w:val="0082305D"/>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uiPriority w:val="99"/>
    <w:rsid w:val="0082305D"/>
    <w:rPr>
      <w:rFonts w:ascii="Arial" w:eastAsia="Times New Roman" w:hAnsi="Arial" w:cs="Arial"/>
      <w:noProof/>
      <w:color w:val="FF0000"/>
      <w:sz w:val="20"/>
      <w:szCs w:val="20"/>
      <w:lang w:val="sk-SK" w:eastAsia="sk-SK"/>
    </w:rPr>
  </w:style>
  <w:style w:type="paragraph" w:styleId="Zarkazkladnhotextu2">
    <w:name w:val="Body Text Indent 2"/>
    <w:basedOn w:val="Normlny"/>
    <w:link w:val="Zarkazkladnhotextu2Char"/>
    <w:uiPriority w:val="99"/>
    <w:rsid w:val="0082305D"/>
    <w:pPr>
      <w:tabs>
        <w:tab w:val="clear" w:pos="2160"/>
        <w:tab w:val="clear" w:pos="2880"/>
        <w:tab w:val="clear" w:pos="4500"/>
      </w:tabs>
      <w:ind w:left="360"/>
      <w:jc w:val="both"/>
    </w:pPr>
    <w:rPr>
      <w:noProof/>
      <w:lang w:eastAsia="sk-SK"/>
    </w:rPr>
  </w:style>
  <w:style w:type="character" w:customStyle="1" w:styleId="Zarkazkladnhotextu2Char">
    <w:name w:val="Zarážka základného textu 2 Char"/>
    <w:basedOn w:val="Predvolenpsmoodseku"/>
    <w:link w:val="Zarkazkladnhotextu2"/>
    <w:uiPriority w:val="99"/>
    <w:rsid w:val="0082305D"/>
    <w:rPr>
      <w:rFonts w:ascii="Arial" w:eastAsia="Times New Roman" w:hAnsi="Arial" w:cs="Arial"/>
      <w:noProof/>
      <w:sz w:val="20"/>
      <w:szCs w:val="20"/>
      <w:lang w:val="sk-SK" w:eastAsia="sk-SK"/>
    </w:rPr>
  </w:style>
  <w:style w:type="character" w:styleId="Hypertextovprepojenie">
    <w:name w:val="Hyperlink"/>
    <w:basedOn w:val="Predvolenpsmoodseku"/>
    <w:uiPriority w:val="99"/>
    <w:rsid w:val="0082305D"/>
    <w:rPr>
      <w:rFonts w:cs="Times New Roman"/>
      <w:color w:val="0000FF"/>
      <w:u w:val="single"/>
    </w:rPr>
  </w:style>
  <w:style w:type="paragraph" w:styleId="Zarkazkladnhotextu">
    <w:name w:val="Body Text Indent"/>
    <w:basedOn w:val="Normlny"/>
    <w:link w:val="ZarkazkladnhotextuChar"/>
    <w:uiPriority w:val="99"/>
    <w:rsid w:val="0082305D"/>
    <w:pPr>
      <w:tabs>
        <w:tab w:val="clear" w:pos="2160"/>
        <w:tab w:val="clear" w:pos="2880"/>
        <w:tab w:val="clear" w:pos="4500"/>
      </w:tabs>
    </w:pPr>
    <w:rPr>
      <w:noProof/>
      <w:lang w:eastAsia="sk-SK"/>
    </w:rPr>
  </w:style>
  <w:style w:type="character" w:customStyle="1" w:styleId="ZarkazkladnhotextuChar">
    <w:name w:val="Zarážka základného textu Char"/>
    <w:basedOn w:val="Predvolenpsmoodseku"/>
    <w:link w:val="Zarkazkladnhotextu"/>
    <w:uiPriority w:val="99"/>
    <w:rsid w:val="0082305D"/>
    <w:rPr>
      <w:rFonts w:ascii="Arial" w:eastAsia="Times New Roman" w:hAnsi="Arial" w:cs="Arial"/>
      <w:noProof/>
      <w:sz w:val="20"/>
      <w:szCs w:val="20"/>
      <w:lang w:val="sk-SK" w:eastAsia="sk-SK"/>
    </w:rPr>
  </w:style>
  <w:style w:type="paragraph" w:styleId="Zkladntext">
    <w:name w:val="Body Text"/>
    <w:basedOn w:val="Normlny"/>
    <w:link w:val="ZkladntextChar"/>
    <w:uiPriority w:val="99"/>
    <w:rsid w:val="0082305D"/>
    <w:pPr>
      <w:tabs>
        <w:tab w:val="clear" w:pos="2160"/>
        <w:tab w:val="clear" w:pos="2880"/>
        <w:tab w:val="clear" w:pos="4500"/>
      </w:tabs>
      <w:jc w:val="both"/>
    </w:pPr>
    <w:rPr>
      <w:noProof/>
      <w:lang w:eastAsia="sk-SK"/>
    </w:rPr>
  </w:style>
  <w:style w:type="character" w:customStyle="1" w:styleId="ZkladntextChar">
    <w:name w:val="Základný text Char"/>
    <w:basedOn w:val="Predvolenpsmoodseku"/>
    <w:link w:val="Zkladntext"/>
    <w:uiPriority w:val="99"/>
    <w:rsid w:val="0082305D"/>
    <w:rPr>
      <w:rFonts w:ascii="Arial" w:eastAsia="Times New Roman" w:hAnsi="Arial" w:cs="Arial"/>
      <w:noProof/>
      <w:sz w:val="20"/>
      <w:szCs w:val="20"/>
      <w:lang w:val="sk-SK" w:eastAsia="sk-SK"/>
    </w:rPr>
  </w:style>
  <w:style w:type="paragraph" w:styleId="Zoznam2">
    <w:name w:val="List 2"/>
    <w:basedOn w:val="Normlny"/>
    <w:uiPriority w:val="99"/>
    <w:rsid w:val="0082305D"/>
    <w:pPr>
      <w:tabs>
        <w:tab w:val="clear" w:pos="2160"/>
        <w:tab w:val="clear" w:pos="2880"/>
        <w:tab w:val="clear" w:pos="4500"/>
      </w:tabs>
      <w:ind w:left="566" w:hanging="283"/>
    </w:pPr>
    <w:rPr>
      <w:noProof/>
      <w:lang w:eastAsia="sk-SK"/>
    </w:rPr>
  </w:style>
  <w:style w:type="paragraph" w:styleId="Pta">
    <w:name w:val="footer"/>
    <w:basedOn w:val="Normlny"/>
    <w:link w:val="PtaChar"/>
    <w:uiPriority w:val="99"/>
    <w:rsid w:val="0082305D"/>
    <w:pPr>
      <w:tabs>
        <w:tab w:val="clear" w:pos="2160"/>
        <w:tab w:val="clear" w:pos="2880"/>
        <w:tab w:val="clear" w:pos="4500"/>
        <w:tab w:val="center" w:pos="4536"/>
        <w:tab w:val="right" w:pos="9072"/>
      </w:tabs>
    </w:pPr>
    <w:rPr>
      <w:noProof/>
      <w:lang w:eastAsia="sk-SK"/>
    </w:rPr>
  </w:style>
  <w:style w:type="character" w:customStyle="1" w:styleId="PtaChar">
    <w:name w:val="Päta Char"/>
    <w:basedOn w:val="Predvolenpsmoodseku"/>
    <w:link w:val="Pta"/>
    <w:uiPriority w:val="99"/>
    <w:rsid w:val="0082305D"/>
    <w:rPr>
      <w:rFonts w:ascii="Arial" w:eastAsia="Times New Roman" w:hAnsi="Arial" w:cs="Arial"/>
      <w:noProof/>
      <w:sz w:val="20"/>
      <w:szCs w:val="20"/>
      <w:lang w:val="sk-SK" w:eastAsia="sk-SK"/>
    </w:rPr>
  </w:style>
  <w:style w:type="character" w:styleId="slostrany">
    <w:name w:val="page number"/>
    <w:basedOn w:val="Predvolenpsmoodseku"/>
    <w:uiPriority w:val="99"/>
    <w:rsid w:val="0082305D"/>
    <w:rPr>
      <w:rFonts w:cs="Times New Roman"/>
    </w:rPr>
  </w:style>
  <w:style w:type="paragraph" w:styleId="Zarkazkladnhotextu3">
    <w:name w:val="Body Text Indent 3"/>
    <w:basedOn w:val="Normlny"/>
    <w:link w:val="Zarkazkladnhotextu3Char"/>
    <w:uiPriority w:val="99"/>
    <w:rsid w:val="0082305D"/>
    <w:pPr>
      <w:tabs>
        <w:tab w:val="clear" w:pos="2160"/>
        <w:tab w:val="left" w:pos="360"/>
      </w:tabs>
      <w:ind w:left="360" w:hanging="360"/>
      <w:jc w:val="both"/>
    </w:pPr>
  </w:style>
  <w:style w:type="character" w:customStyle="1" w:styleId="Zarkazkladnhotextu3Char">
    <w:name w:val="Zarážka základného textu 3 Char"/>
    <w:basedOn w:val="Predvolenpsmoodseku"/>
    <w:link w:val="Zarkazkladnhotextu3"/>
    <w:uiPriority w:val="99"/>
    <w:rsid w:val="0082305D"/>
    <w:rPr>
      <w:rFonts w:ascii="Arial" w:eastAsia="Times New Roman" w:hAnsi="Arial" w:cs="Arial"/>
      <w:sz w:val="20"/>
      <w:szCs w:val="20"/>
      <w:lang w:val="sk-SK" w:eastAsia="cs-CZ"/>
    </w:rPr>
  </w:style>
  <w:style w:type="paragraph" w:styleId="Zkladntext2">
    <w:name w:val="Body Text 2"/>
    <w:basedOn w:val="Normlny"/>
    <w:link w:val="Zkladn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Zkladntext2Char">
    <w:name w:val="Základný text 2 Char"/>
    <w:basedOn w:val="Predvolenpsmoodseku"/>
    <w:link w:val="Zkladntext2"/>
    <w:uiPriority w:val="99"/>
    <w:rsid w:val="0082305D"/>
    <w:rPr>
      <w:rFonts w:ascii="Arial" w:eastAsia="Times New Roman" w:hAnsi="Arial" w:cs="Times New Roman"/>
      <w:lang w:val="en-GB" w:eastAsia="sk-SK"/>
    </w:rPr>
  </w:style>
  <w:style w:type="paragraph" w:customStyle="1" w:styleId="Annexetitle">
    <w:name w:val="Annexe_title"/>
    <w:basedOn w:val="Nadpis1"/>
    <w:next w:val="Normlny"/>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Textbubliny">
    <w:name w:val="Balloon Text"/>
    <w:basedOn w:val="Normlny"/>
    <w:link w:val="TextbublinyChar"/>
    <w:uiPriority w:val="99"/>
    <w:semiHidden/>
    <w:rsid w:val="0082305D"/>
    <w:rPr>
      <w:rFonts w:ascii="Tahoma" w:hAnsi="Tahoma" w:cs="Tahoma"/>
      <w:sz w:val="16"/>
      <w:szCs w:val="16"/>
    </w:rPr>
  </w:style>
  <w:style w:type="character" w:customStyle="1" w:styleId="TextbublinyChar">
    <w:name w:val="Text bubliny Char"/>
    <w:basedOn w:val="Predvolenpsmoodseku"/>
    <w:link w:val="Textbubliny"/>
    <w:uiPriority w:val="99"/>
    <w:semiHidden/>
    <w:rsid w:val="0082305D"/>
    <w:rPr>
      <w:rFonts w:ascii="Tahoma" w:eastAsia="Times New Roman" w:hAnsi="Tahoma" w:cs="Tahoma"/>
      <w:sz w:val="16"/>
      <w:szCs w:val="16"/>
      <w:lang w:val="sk-SK" w:eastAsia="cs-CZ"/>
    </w:rPr>
  </w:style>
  <w:style w:type="paragraph" w:styleId="Odsekzoznamu">
    <w:name w:val="List Paragraph"/>
    <w:basedOn w:val="Normlny"/>
    <w:link w:val="OdsekzoznamuChar"/>
    <w:uiPriority w:val="1"/>
    <w:qFormat/>
    <w:rsid w:val="0082305D"/>
    <w:pPr>
      <w:ind w:left="708"/>
    </w:pPr>
  </w:style>
  <w:style w:type="paragraph" w:customStyle="1" w:styleId="CharChar1CharCharCharCharChar">
    <w:name w:val="Char Char1 Char Char Char Char 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lny"/>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lny"/>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rsid w:val="0082305D"/>
    <w:pPr>
      <w:ind w:left="708"/>
    </w:pPr>
  </w:style>
  <w:style w:type="character" w:customStyle="1" w:styleId="pre">
    <w:name w:val="pre"/>
    <w:basedOn w:val="Predvolenpsmoodseku"/>
    <w:uiPriority w:val="99"/>
    <w:rsid w:val="0082305D"/>
    <w:rPr>
      <w:rFonts w:cs="Times New Roman"/>
    </w:rPr>
  </w:style>
  <w:style w:type="paragraph" w:styleId="Prvzarkazkladnhotextu2">
    <w:name w:val="Body Text First Indent 2"/>
    <w:basedOn w:val="Zarkazkladnhotextu"/>
    <w:link w:val="Prvzarkazkladnhotextu2Char"/>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ZarkazkladnhotextuChar"/>
    <w:uiPriority w:val="99"/>
    <w:semiHidden/>
    <w:rsid w:val="0082305D"/>
    <w:rPr>
      <w:rFonts w:ascii="Arial" w:eastAsia="Times New Roman" w:hAnsi="Arial" w:cs="Arial"/>
      <w:noProof/>
      <w:sz w:val="20"/>
      <w:szCs w:val="20"/>
      <w:lang w:val="sk-SK" w:eastAsia="sk-SK"/>
    </w:rPr>
  </w:style>
  <w:style w:type="character" w:customStyle="1" w:styleId="Prvzarkazkladnhotextu2Char">
    <w:name w:val="Prvá zarážka základného textu 2 Char"/>
    <w:basedOn w:val="ZarkazkladnhotextuChar"/>
    <w:link w:val="Prvzarkazkladnhotextu2"/>
    <w:uiPriority w:val="99"/>
    <w:locked/>
    <w:rsid w:val="0082305D"/>
    <w:rPr>
      <w:rFonts w:ascii="Arial" w:eastAsia="Times New Roman" w:hAnsi="Arial" w:cs="Arial"/>
      <w:noProof/>
      <w:sz w:val="20"/>
      <w:szCs w:val="20"/>
      <w:lang w:val="sk-SK" w:eastAsia="cs-CZ"/>
    </w:rPr>
  </w:style>
  <w:style w:type="character" w:customStyle="1" w:styleId="OdsekzoznamuChar">
    <w:name w:val="Odsek zoznamu Char"/>
    <w:link w:val="Odsekzoznamu"/>
    <w:uiPriority w:val="34"/>
    <w:locked/>
    <w:rsid w:val="0082305D"/>
    <w:rPr>
      <w:rFonts w:ascii="Arial" w:eastAsia="Times New Roman" w:hAnsi="Arial" w:cs="Arial"/>
      <w:sz w:val="20"/>
      <w:szCs w:val="20"/>
      <w:lang w:val="sk-SK" w:eastAsia="cs-CZ"/>
    </w:rPr>
  </w:style>
  <w:style w:type="paragraph" w:styleId="Textkomentra">
    <w:name w:val="annotation text"/>
    <w:basedOn w:val="Normlny"/>
    <w:link w:val="Textkomentra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TextkomentraChar">
    <w:name w:val="Text komentára Char"/>
    <w:basedOn w:val="Predvolenpsmoodseku"/>
    <w:link w:val="Textkomentra"/>
    <w:semiHidden/>
    <w:rsid w:val="0082305D"/>
    <w:rPr>
      <w:rFonts w:ascii="Arial" w:eastAsia="Times New Roman" w:hAnsi="Arial" w:cs="Arial"/>
      <w:b/>
      <w:bCs/>
      <w:smallCaps/>
      <w:sz w:val="20"/>
      <w:szCs w:val="20"/>
      <w:lang w:val="sk-SK"/>
    </w:rPr>
  </w:style>
  <w:style w:type="character" w:styleId="Odkaznakomentr">
    <w:name w:val="annotation reference"/>
    <w:basedOn w:val="Predvolenpsmoodseku"/>
    <w:uiPriority w:val="99"/>
    <w:semiHidden/>
    <w:rsid w:val="0082305D"/>
    <w:rPr>
      <w:rFonts w:cs="Times New Roman"/>
      <w:sz w:val="16"/>
      <w:szCs w:val="16"/>
    </w:rPr>
  </w:style>
  <w:style w:type="paragraph" w:styleId="Predmetkomentra">
    <w:name w:val="annotation subject"/>
    <w:basedOn w:val="Textkomentra"/>
    <w:next w:val="Textkomentra"/>
    <w:link w:val="Predmetkomentra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PredmetkomentraChar">
    <w:name w:val="Predmet komentára Char"/>
    <w:basedOn w:val="TextkomentraChar"/>
    <w:link w:val="Predmetkomentra"/>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lny"/>
    <w:uiPriority w:val="99"/>
    <w:rsid w:val="0082305D"/>
    <w:pPr>
      <w:tabs>
        <w:tab w:val="clear" w:pos="2160"/>
        <w:tab w:val="clear" w:pos="2880"/>
        <w:tab w:val="clear" w:pos="4500"/>
      </w:tabs>
      <w:jc w:val="both"/>
    </w:pPr>
    <w:rPr>
      <w:sz w:val="24"/>
      <w:szCs w:val="24"/>
    </w:rPr>
  </w:style>
  <w:style w:type="paragraph" w:customStyle="1" w:styleId="Odsek">
    <w:name w:val="Odsek"/>
    <w:basedOn w:val="Normlny"/>
    <w:next w:val="Normlny"/>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lny"/>
    <w:uiPriority w:val="99"/>
    <w:rsid w:val="0082305D"/>
    <w:pPr>
      <w:tabs>
        <w:tab w:val="clear" w:pos="2160"/>
        <w:tab w:val="clear" w:pos="2880"/>
        <w:tab w:val="clear" w:pos="4500"/>
      </w:tabs>
      <w:jc w:val="both"/>
    </w:pPr>
    <w:rPr>
      <w:rFonts w:cs="Times New Roman"/>
      <w:sz w:val="24"/>
      <w:szCs w:val="24"/>
      <w:lang w:eastAsia="sk-SK"/>
    </w:rPr>
  </w:style>
  <w:style w:type="paragraph" w:styleId="Oznaitext">
    <w:name w:val="Block Text"/>
    <w:basedOn w:val="Normlny"/>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lny"/>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PouitHypertextovPrepojenie">
    <w:name w:val="FollowedHyperlink"/>
    <w:basedOn w:val="Predvolenpsmoodseku"/>
    <w:uiPriority w:val="99"/>
    <w:semiHidden/>
    <w:rsid w:val="0082305D"/>
    <w:rPr>
      <w:rFonts w:cs="Times New Roman"/>
      <w:color w:val="800080"/>
      <w:u w:val="single"/>
    </w:rPr>
  </w:style>
  <w:style w:type="character" w:customStyle="1" w:styleId="FontStyle60">
    <w:name w:val="Font Style60"/>
    <w:basedOn w:val="Predvolenpsmoodseku"/>
    <w:uiPriority w:val="99"/>
    <w:rsid w:val="0082305D"/>
    <w:rPr>
      <w:rFonts w:ascii="Times New Roman" w:hAnsi="Times New Roman" w:cs="Times New Roman"/>
      <w:color w:val="000000"/>
      <w:sz w:val="20"/>
      <w:szCs w:val="20"/>
    </w:rPr>
  </w:style>
  <w:style w:type="paragraph" w:customStyle="1" w:styleId="Nadpis">
    <w:name w:val="Nadpis"/>
    <w:basedOn w:val="Normlny"/>
    <w:next w:val="Normlny"/>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Predvolenpsmoodseku"/>
    <w:rsid w:val="0082305D"/>
    <w:rPr>
      <w:rFonts w:cs="Times New Roman"/>
    </w:rPr>
  </w:style>
  <w:style w:type="paragraph" w:styleId="Revzia">
    <w:name w:val="Revision"/>
    <w:hidden/>
    <w:uiPriority w:val="99"/>
    <w:semiHidden/>
    <w:rsid w:val="0082305D"/>
    <w:rPr>
      <w:rFonts w:ascii="Arial" w:eastAsia="Times New Roman" w:hAnsi="Arial" w:cs="Arial"/>
      <w:sz w:val="20"/>
      <w:szCs w:val="20"/>
      <w:lang w:val="sk-SK" w:eastAsia="cs-CZ"/>
    </w:rPr>
  </w:style>
  <w:style w:type="paragraph" w:styleId="Normlnysozarkami">
    <w:name w:val="Normal Indent"/>
    <w:basedOn w:val="Normlny"/>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Zvraznenie">
    <w:name w:val="Emphasis"/>
    <w:basedOn w:val="Predvolenpsmoodseku"/>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Obyajntext">
    <w:name w:val="Plain Text"/>
    <w:basedOn w:val="Normlny"/>
    <w:link w:val="ObyajntextChar"/>
    <w:rsid w:val="0082305D"/>
    <w:pPr>
      <w:tabs>
        <w:tab w:val="clear" w:pos="2160"/>
        <w:tab w:val="clear" w:pos="2880"/>
        <w:tab w:val="clear" w:pos="4500"/>
      </w:tabs>
    </w:pPr>
    <w:rPr>
      <w:rFonts w:ascii="Consolas" w:hAnsi="Consolas" w:cs="Consolas"/>
      <w:sz w:val="21"/>
      <w:szCs w:val="21"/>
      <w:lang w:eastAsia="en-US"/>
    </w:rPr>
  </w:style>
  <w:style w:type="character" w:customStyle="1" w:styleId="ObyajntextChar">
    <w:name w:val="Obyčajný text Char"/>
    <w:basedOn w:val="Predvolenpsmoodseku"/>
    <w:link w:val="Obyajntext"/>
    <w:rsid w:val="0082305D"/>
    <w:rPr>
      <w:rFonts w:ascii="Consolas" w:eastAsia="Times New Roman" w:hAnsi="Consolas" w:cs="Consolas"/>
      <w:sz w:val="21"/>
      <w:szCs w:val="21"/>
      <w:lang w:val="sk-SK"/>
    </w:rPr>
  </w:style>
  <w:style w:type="paragraph" w:styleId="Bezriadkovania">
    <w:name w:val="No Spacing"/>
    <w:link w:val="BezriadkovaniaChar"/>
    <w:uiPriority w:val="1"/>
    <w:qFormat/>
    <w:rsid w:val="0082305D"/>
    <w:rPr>
      <w:rFonts w:ascii="Calibri" w:eastAsia="Times New Roman" w:hAnsi="Calibri" w:cs="Calibri"/>
      <w:sz w:val="22"/>
      <w:szCs w:val="22"/>
      <w:lang w:val="sk-SK"/>
    </w:rPr>
  </w:style>
  <w:style w:type="paragraph" w:customStyle="1" w:styleId="NormalOdskok">
    <w:name w:val="Normal Odskok"/>
    <w:basedOn w:val="Normlny"/>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lny"/>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Vrazn">
    <w:name w:val="Strong"/>
    <w:basedOn w:val="Predvolenpsmoodseku"/>
    <w:uiPriority w:val="22"/>
    <w:qFormat/>
    <w:rsid w:val="0082305D"/>
    <w:rPr>
      <w:b/>
      <w:bCs/>
    </w:rPr>
  </w:style>
  <w:style w:type="paragraph" w:customStyle="1" w:styleId="CharCharCharCharCharCharCharCharCharCharChar">
    <w:name w:val="Char Char Char Char Char Char Char Char Char Char Char"/>
    <w:basedOn w:val="Normlny"/>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lnywebov">
    <w:name w:val="Normal (Web)"/>
    <w:basedOn w:val="Normlny"/>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lny"/>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lny"/>
    <w:rsid w:val="0082305D"/>
    <w:pPr>
      <w:tabs>
        <w:tab w:val="clear" w:pos="2160"/>
        <w:tab w:val="clear" w:pos="2880"/>
        <w:tab w:val="clear" w:pos="4500"/>
      </w:tabs>
    </w:pPr>
    <w:rPr>
      <w:rFonts w:ascii="Times New Roman" w:hAnsi="Times New Roman" w:cs="Times New Roman"/>
      <w:sz w:val="24"/>
      <w:lang w:eastAsia="en-US"/>
    </w:rPr>
  </w:style>
  <w:style w:type="character" w:customStyle="1" w:styleId="BezriadkovaniaChar">
    <w:name w:val="Bez riadkovania Char"/>
    <w:link w:val="Bezriadkovania"/>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Mriekatabuky">
    <w:name w:val="Table Grid"/>
    <w:basedOn w:val="Normlnatabuka"/>
    <w:rsid w:val="0082305D"/>
    <w:rPr>
      <w:rFonts w:ascii="Times New Roman" w:eastAsia="Times New Roman" w:hAnsi="Times New Roman" w:cs="Times New Roman"/>
      <w:sz w:val="22"/>
      <w:szCs w:val="22"/>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uiPriority w:val="99"/>
    <w:qFormat/>
    <w:rsid w:val="0082305D"/>
    <w:pPr>
      <w:tabs>
        <w:tab w:val="clear" w:pos="2160"/>
        <w:tab w:val="clear" w:pos="2880"/>
        <w:tab w:val="clear" w:pos="4500"/>
      </w:tabs>
      <w:spacing w:before="60" w:after="60"/>
      <w:ind w:left="720"/>
    </w:pPr>
    <w:rPr>
      <w:lang w:eastAsia="sk-SK"/>
    </w:rPr>
  </w:style>
  <w:style w:type="paragraph" w:customStyle="1" w:styleId="bodytextChar">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
    <w:rsid w:val="0082305D"/>
    <w:rPr>
      <w:rFonts w:ascii="Times New Roman" w:eastAsia="Times New Roman" w:hAnsi="Times New Roman" w:cs="Times New Roman"/>
      <w:lang w:val="sk-SK" w:eastAsia="sk-SK"/>
    </w:rPr>
  </w:style>
  <w:style w:type="paragraph" w:customStyle="1" w:styleId="ColorfulList-Accent11">
    <w:name w:val="Colorful List - Accent 11"/>
    <w:basedOn w:val="Normlny"/>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 w:type="paragraph" w:customStyle="1" w:styleId="BodyTextStred">
    <w:name w:val="Body Text Stred"/>
    <w:rsid w:val="009F2A75"/>
    <w:pPr>
      <w:widowControl w:val="0"/>
      <w:autoSpaceDE w:val="0"/>
      <w:autoSpaceDN w:val="0"/>
      <w:adjustRightInd w:val="0"/>
      <w:spacing w:before="100" w:after="200" w:line="230" w:lineRule="atLeast"/>
      <w:jc w:val="center"/>
    </w:pPr>
    <w:rPr>
      <w:rFonts w:ascii="Palton EE" w:eastAsia="Times New Roman" w:hAnsi="Palton EE" w:cs="Palton EE"/>
      <w:noProof/>
      <w:sz w:val="18"/>
      <w:szCs w:val="18"/>
      <w:lang w:val="sk-SK" w:eastAsia="sk-SK"/>
    </w:rPr>
  </w:style>
  <w:style w:type="paragraph" w:customStyle="1" w:styleId="ODRAZ">
    <w:name w:val="ODRAZ"/>
    <w:basedOn w:val="Normlny"/>
    <w:rsid w:val="009F2A75"/>
    <w:pPr>
      <w:tabs>
        <w:tab w:val="clear" w:pos="2160"/>
        <w:tab w:val="clear" w:pos="2880"/>
        <w:tab w:val="clear" w:pos="4500"/>
        <w:tab w:val="left" w:pos="454"/>
      </w:tabs>
      <w:autoSpaceDE w:val="0"/>
      <w:autoSpaceDN w:val="0"/>
      <w:spacing w:before="60" w:after="60"/>
      <w:ind w:left="454" w:hanging="454"/>
      <w:jc w:val="both"/>
    </w:pPr>
    <w:rPr>
      <w:rFonts w:ascii="Times New Roman" w:hAnsi="Times New Roman" w:cs="Times New Roman"/>
    </w:rPr>
  </w:style>
  <w:style w:type="character" w:styleId="Nevyrieenzmienka">
    <w:name w:val="Unresolved Mention"/>
    <w:basedOn w:val="Predvolenpsmoodseku"/>
    <w:uiPriority w:val="99"/>
    <w:semiHidden/>
    <w:unhideWhenUsed/>
    <w:rsid w:val="002153C7"/>
    <w:rPr>
      <w:color w:val="808080"/>
      <w:shd w:val="clear" w:color="auto" w:fill="E6E6E6"/>
    </w:rPr>
  </w:style>
  <w:style w:type="paragraph" w:customStyle="1" w:styleId="Style1">
    <w:name w:val="Style1"/>
    <w:basedOn w:val="Normlny"/>
    <w:rsid w:val="004C0280"/>
    <w:pPr>
      <w:widowControl w:val="0"/>
      <w:tabs>
        <w:tab w:val="clear" w:pos="2160"/>
        <w:tab w:val="clear" w:pos="2880"/>
        <w:tab w:val="clear" w:pos="4500"/>
      </w:tabs>
      <w:autoSpaceDE w:val="0"/>
      <w:autoSpaceDN w:val="0"/>
      <w:adjustRightInd w:val="0"/>
      <w:spacing w:line="350" w:lineRule="exact"/>
      <w:jc w:val="center"/>
    </w:pPr>
    <w:rPr>
      <w:rFonts w:cs="Times New Roman"/>
      <w:sz w:val="24"/>
      <w:szCs w:val="24"/>
      <w:lang w:eastAsia="sk-SK"/>
    </w:rPr>
  </w:style>
  <w:style w:type="paragraph" w:customStyle="1" w:styleId="Style7">
    <w:name w:val="Style7"/>
    <w:basedOn w:val="Normlny"/>
    <w:rsid w:val="004C0280"/>
    <w:pPr>
      <w:widowControl w:val="0"/>
      <w:tabs>
        <w:tab w:val="clear" w:pos="2160"/>
        <w:tab w:val="clear" w:pos="2880"/>
        <w:tab w:val="clear" w:pos="4500"/>
      </w:tabs>
      <w:autoSpaceDE w:val="0"/>
      <w:autoSpaceDN w:val="0"/>
      <w:adjustRightInd w:val="0"/>
      <w:spacing w:line="229" w:lineRule="exact"/>
      <w:jc w:val="both"/>
    </w:pPr>
    <w:rPr>
      <w:rFonts w:cs="Times New Roman"/>
      <w:sz w:val="24"/>
      <w:szCs w:val="24"/>
      <w:lang w:eastAsia="sk-SK"/>
    </w:rPr>
  </w:style>
  <w:style w:type="character" w:customStyle="1" w:styleId="FontStyle21">
    <w:name w:val="Font Style21"/>
    <w:rsid w:val="004C0280"/>
    <w:rPr>
      <w:rFonts w:ascii="Arial" w:hAnsi="Arial" w:cs="Arial"/>
      <w:b/>
      <w:bCs/>
      <w:sz w:val="18"/>
      <w:szCs w:val="18"/>
    </w:rPr>
  </w:style>
  <w:style w:type="paragraph" w:customStyle="1" w:styleId="Style3">
    <w:name w:val="Style3"/>
    <w:basedOn w:val="Normlny"/>
    <w:rsid w:val="004C0280"/>
    <w:pPr>
      <w:widowControl w:val="0"/>
      <w:tabs>
        <w:tab w:val="clear" w:pos="2160"/>
        <w:tab w:val="clear" w:pos="2880"/>
        <w:tab w:val="clear" w:pos="4500"/>
      </w:tabs>
      <w:autoSpaceDE w:val="0"/>
      <w:autoSpaceDN w:val="0"/>
      <w:adjustRightInd w:val="0"/>
      <w:spacing w:line="226" w:lineRule="exact"/>
      <w:jc w:val="center"/>
    </w:pPr>
    <w:rPr>
      <w:rFonts w:cs="Times New Roman"/>
      <w:sz w:val="24"/>
      <w:szCs w:val="24"/>
      <w:lang w:eastAsia="sk-SK"/>
    </w:rPr>
  </w:style>
  <w:style w:type="character" w:customStyle="1" w:styleId="FontStyle22">
    <w:name w:val="Font Style22"/>
    <w:rsid w:val="004C0280"/>
    <w:rPr>
      <w:rFonts w:ascii="Arial" w:hAnsi="Arial" w:cs="Arial"/>
      <w:sz w:val="18"/>
      <w:szCs w:val="18"/>
    </w:rPr>
  </w:style>
  <w:style w:type="paragraph" w:customStyle="1" w:styleId="Style6">
    <w:name w:val="Style6"/>
    <w:basedOn w:val="Normlny"/>
    <w:rsid w:val="004C0280"/>
    <w:pPr>
      <w:widowControl w:val="0"/>
      <w:tabs>
        <w:tab w:val="clear" w:pos="2160"/>
        <w:tab w:val="clear" w:pos="2880"/>
        <w:tab w:val="clear" w:pos="4500"/>
      </w:tabs>
      <w:autoSpaceDE w:val="0"/>
      <w:autoSpaceDN w:val="0"/>
      <w:adjustRightInd w:val="0"/>
      <w:spacing w:line="230" w:lineRule="exact"/>
    </w:pPr>
    <w:rPr>
      <w:rFonts w:cs="Times New Roman"/>
      <w:sz w:val="24"/>
      <w:szCs w:val="24"/>
      <w:lang w:eastAsia="sk-SK"/>
    </w:rPr>
  </w:style>
  <w:style w:type="paragraph" w:customStyle="1" w:styleId="Cislovanie2">
    <w:name w:val="Cislovanie2"/>
    <w:basedOn w:val="Normlny"/>
    <w:rsid w:val="004C0280"/>
    <w:pPr>
      <w:numPr>
        <w:ilvl w:val="1"/>
        <w:numId w:val="1"/>
      </w:numPr>
      <w:tabs>
        <w:tab w:val="clear" w:pos="2160"/>
        <w:tab w:val="clear" w:pos="2880"/>
        <w:tab w:val="clear" w:pos="4500"/>
      </w:tabs>
      <w:spacing w:after="240"/>
      <w:jc w:val="both"/>
    </w:pPr>
    <w:rPr>
      <w:rFonts w:ascii="Times New Roman" w:hAnsi="Times New Roman" w:cs="Times New Roman"/>
      <w:sz w:val="24"/>
      <w:szCs w:val="24"/>
    </w:rPr>
  </w:style>
  <w:style w:type="paragraph" w:customStyle="1" w:styleId="Odrazkovy3">
    <w:name w:val="Odrazkovy3"/>
    <w:basedOn w:val="Normlny"/>
    <w:rsid w:val="004C0280"/>
    <w:pPr>
      <w:numPr>
        <w:ilvl w:val="2"/>
        <w:numId w:val="4"/>
      </w:numPr>
      <w:tabs>
        <w:tab w:val="clear" w:pos="2160"/>
        <w:tab w:val="clear" w:pos="2880"/>
        <w:tab w:val="clear" w:pos="4500"/>
      </w:tabs>
      <w:jc w:val="both"/>
    </w:pPr>
    <w:rPr>
      <w:rFonts w:ascii="Times New Roman" w:hAnsi="Times New Roman" w:cs="Times New Roman"/>
      <w:sz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86558">
      <w:bodyDiv w:val="1"/>
      <w:marLeft w:val="0"/>
      <w:marRight w:val="0"/>
      <w:marTop w:val="0"/>
      <w:marBottom w:val="0"/>
      <w:divBdr>
        <w:top w:val="none" w:sz="0" w:space="0" w:color="auto"/>
        <w:left w:val="none" w:sz="0" w:space="0" w:color="auto"/>
        <w:bottom w:val="none" w:sz="0" w:space="0" w:color="auto"/>
        <w:right w:val="none" w:sz="0" w:space="0" w:color="auto"/>
      </w:divBdr>
    </w:div>
    <w:div w:id="743137895">
      <w:bodyDiv w:val="1"/>
      <w:marLeft w:val="0"/>
      <w:marRight w:val="0"/>
      <w:marTop w:val="0"/>
      <w:marBottom w:val="0"/>
      <w:divBdr>
        <w:top w:val="none" w:sz="0" w:space="0" w:color="auto"/>
        <w:left w:val="none" w:sz="0" w:space="0" w:color="auto"/>
        <w:bottom w:val="none" w:sz="0" w:space="0" w:color="auto"/>
        <w:right w:val="none" w:sz="0" w:space="0" w:color="auto"/>
      </w:divBdr>
    </w:div>
    <w:div w:id="926500260">
      <w:bodyDiv w:val="1"/>
      <w:marLeft w:val="0"/>
      <w:marRight w:val="0"/>
      <w:marTop w:val="0"/>
      <w:marBottom w:val="0"/>
      <w:divBdr>
        <w:top w:val="none" w:sz="0" w:space="0" w:color="auto"/>
        <w:left w:val="none" w:sz="0" w:space="0" w:color="auto"/>
        <w:bottom w:val="none" w:sz="0" w:space="0" w:color="auto"/>
        <w:right w:val="none" w:sz="0" w:space="0" w:color="auto"/>
      </w:divBdr>
    </w:div>
    <w:div w:id="1243179062">
      <w:bodyDiv w:val="1"/>
      <w:marLeft w:val="0"/>
      <w:marRight w:val="0"/>
      <w:marTop w:val="0"/>
      <w:marBottom w:val="0"/>
      <w:divBdr>
        <w:top w:val="none" w:sz="0" w:space="0" w:color="auto"/>
        <w:left w:val="none" w:sz="0" w:space="0" w:color="auto"/>
        <w:bottom w:val="none" w:sz="0" w:space="0" w:color="auto"/>
        <w:right w:val="none" w:sz="0" w:space="0" w:color="auto"/>
      </w:divBdr>
    </w:div>
    <w:div w:id="15521068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acer@zaadvisory.s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josephine.proebiz.com/sk/" TargetMode="External"/><Relationship Id="rId4" Type="http://schemas.openxmlformats.org/officeDocument/2006/relationships/webSettings" Target="webSettings.xml"/><Relationship Id="rId9" Type="http://schemas.openxmlformats.org/officeDocument/2006/relationships/hyperlink" Target="https://www.apa.sk/clanok/praca-s-josephine-pre-potreby-vyzvy-4-2-v-kocke/11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7</Pages>
  <Words>2684</Words>
  <Characters>15301</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17950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Dell</cp:lastModifiedBy>
  <cp:revision>18</cp:revision>
  <cp:lastPrinted>2018-04-05T09:44:00Z</cp:lastPrinted>
  <dcterms:created xsi:type="dcterms:W3CDTF">2023-02-15T16:50:00Z</dcterms:created>
  <dcterms:modified xsi:type="dcterms:W3CDTF">2023-04-03T10:30:00Z</dcterms:modified>
  <cp:category/>
</cp:coreProperties>
</file>