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E99794E"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C44ED0">
        <w:rPr>
          <w:rFonts w:ascii="Arial Narrow" w:hAnsi="Arial Narrow"/>
          <w:b/>
          <w:color w:val="333333"/>
          <w:szCs w:val="24"/>
          <w:shd w:val="clear" w:color="auto" w:fill="FFFFFF"/>
        </w:rPr>
        <w:t>Licencie SW balíčkov</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C44ED0">
        <w:rPr>
          <w:rFonts w:ascii="Arial Narrow" w:hAnsi="Arial Narrow"/>
          <w:b/>
          <w:color w:val="333333"/>
          <w:szCs w:val="24"/>
          <w:shd w:val="clear" w:color="auto" w:fill="FFFFFF"/>
        </w:rPr>
        <w:t>39939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7D97282"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C44ED0">
        <w:rPr>
          <w:rFonts w:ascii="Arial Narrow" w:hAnsi="Arial Narrow" w:cs="Calibri"/>
          <w:szCs w:val="24"/>
        </w:rPr>
        <w:t xml:space="preserve"> dopravy do miesta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065441FE"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103370F8"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C44ED0">
        <w:rPr>
          <w:rFonts w:ascii="Arial Narrow" w:hAnsi="Arial Narrow" w:cs="Calibri"/>
          <w:szCs w:val="24"/>
        </w:rPr>
        <w:t>1</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6A8A0E91"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D5DCD95" w14:textId="0187B4B8" w:rsidR="00AC5254" w:rsidRDefault="00AC5254" w:rsidP="00AC5254">
      <w:pPr>
        <w:pStyle w:val="CTL"/>
        <w:numPr>
          <w:ilvl w:val="0"/>
          <w:numId w:val="0"/>
        </w:numPr>
        <w:spacing w:line="24" w:lineRule="atLeast"/>
        <w:ind w:left="720" w:hanging="360"/>
        <w:rPr>
          <w:rFonts w:ascii="Arial Narrow" w:hAnsi="Arial Narrow" w:cs="Calibri"/>
          <w:szCs w:val="24"/>
        </w:rPr>
      </w:pPr>
    </w:p>
    <w:p w14:paraId="4806D01E" w14:textId="77777777" w:rsidR="00AC5254" w:rsidRPr="006D5A30" w:rsidRDefault="00AC5254" w:rsidP="00AC5254">
      <w:pPr>
        <w:pStyle w:val="CTL"/>
        <w:numPr>
          <w:ilvl w:val="0"/>
          <w:numId w:val="0"/>
        </w:numPr>
        <w:spacing w:after="0" w:line="24" w:lineRule="atLeast"/>
        <w:rPr>
          <w:rFonts w:ascii="Arial Narrow" w:hAnsi="Arial Narrow" w:cs="Arial"/>
          <w:szCs w:val="24"/>
        </w:rPr>
      </w:pPr>
      <w:r>
        <w:rPr>
          <w:rFonts w:ascii="Arial Narrow" w:hAnsi="Arial Narrow" w:cs="Calibri"/>
          <w:szCs w:val="24"/>
        </w:rPr>
        <w:t>4.18.</w:t>
      </w:r>
      <w:r>
        <w:rPr>
          <w:rFonts w:ascii="Arial Narrow" w:hAnsi="Arial Narrow" w:cs="Calibri"/>
          <w:szCs w:val="24"/>
        </w:rPr>
        <w:tab/>
      </w:r>
      <w:r w:rsidRPr="006D5A30">
        <w:rPr>
          <w:rFonts w:ascii="Arial Narrow" w:hAnsi="Arial Narrow" w:cs="Arial"/>
          <w:szCs w:val="24"/>
        </w:rPr>
        <w:t xml:space="preserve">V prípade, ak bude na riadne užívanie tovaru nevyhnutné akékoľvek právo duševného vlastníctva   </w:t>
      </w:r>
    </w:p>
    <w:p w14:paraId="486AE810" w14:textId="77777777" w:rsidR="00AC5254" w:rsidRPr="006D5A30" w:rsidRDefault="00AC5254" w:rsidP="00AC5254">
      <w:pPr>
        <w:pStyle w:val="CTL"/>
        <w:numPr>
          <w:ilvl w:val="0"/>
          <w:numId w:val="0"/>
        </w:numPr>
        <w:spacing w:after="0" w:line="24" w:lineRule="atLeast"/>
        <w:ind w:left="700"/>
        <w:rPr>
          <w:rFonts w:ascii="Arial Narrow" w:hAnsi="Arial Narrow" w:cs="Arial"/>
          <w:szCs w:val="24"/>
        </w:rPr>
      </w:pPr>
      <w:r w:rsidRPr="006D5A30">
        <w:rPr>
          <w:rFonts w:ascii="Arial Narrow" w:hAnsi="Arial Narrow" w:cs="Arial"/>
          <w:szCs w:val="24"/>
        </w:rPr>
        <w:t>Predávajúceho alebo tretej osoby, Predávajúci bezplatne zabezpečí, že kupujúci nadobudnutím vlastníctva k predmetu zmluvy získa aj všetky oprávnenia a licencie na takéto práva. V prípade ak predávajúci nezabezpečí pre kupujúceho podľa predchádzajúcej vety tohto bodu zmluvy všetky oprávnenia</w:t>
      </w:r>
      <w:r>
        <w:rPr>
          <w:rFonts w:ascii="Arial Narrow" w:hAnsi="Arial Narrow" w:cs="Arial"/>
          <w:szCs w:val="24"/>
        </w:rPr>
        <w:t xml:space="preserve"> a </w:t>
      </w:r>
      <w:r w:rsidRPr="006D5A30">
        <w:rPr>
          <w:rFonts w:ascii="Arial Narrow" w:hAnsi="Arial Narrow" w:cs="Arial"/>
          <w:szCs w:val="24"/>
        </w:rPr>
        <w:t xml:space="preserve">licencie, je kupujúci oprávnený písomne odstúpiť od zmluvy a požadovať od predávajúceho náhradu škody. V prípade odstúpenia od zmluvy podľa tohto bodu zmluvy sú si zmluvné strany povinné vrátiť všetky plnenia, ktoré si plnili do dňa odstúpenia od zmluvy. </w:t>
      </w:r>
      <w:bookmarkStart w:id="0" w:name="_GoBack"/>
      <w:bookmarkEnd w:id="0"/>
    </w:p>
    <w:p w14:paraId="4E2CA41A" w14:textId="77777777" w:rsidR="00AC5254" w:rsidRDefault="00AC5254" w:rsidP="00AC5254">
      <w:pPr>
        <w:pStyle w:val="CTL"/>
        <w:numPr>
          <w:ilvl w:val="0"/>
          <w:numId w:val="0"/>
        </w:numPr>
        <w:spacing w:line="24" w:lineRule="atLeast"/>
        <w:ind w:left="720" w:hanging="360"/>
        <w:rPr>
          <w:rFonts w:ascii="Arial Narrow" w:hAnsi="Arial Narrow" w:cs="Calibri"/>
          <w:szCs w:val="24"/>
        </w:rPr>
      </w:pPr>
    </w:p>
    <w:p w14:paraId="59D6A4E3" w14:textId="1144B917" w:rsidR="008B7A63" w:rsidRPr="00560622" w:rsidRDefault="008B7A63" w:rsidP="00AC5254">
      <w:pPr>
        <w:pStyle w:val="CTL"/>
        <w:numPr>
          <w:ilvl w:val="0"/>
          <w:numId w:val="0"/>
        </w:numPr>
        <w:tabs>
          <w:tab w:val="left" w:pos="567"/>
        </w:tabs>
        <w:spacing w:after="240" w:line="24" w:lineRule="atLeast"/>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809283A" w14:textId="77777777" w:rsidR="00C44ED0"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Záručná doba </w:t>
      </w:r>
      <w:r w:rsidR="00C44ED0">
        <w:rPr>
          <w:rFonts w:ascii="Arial Narrow" w:hAnsi="Arial Narrow"/>
          <w:szCs w:val="24"/>
        </w:rPr>
        <w:t xml:space="preserve">garantovaná výrobcom </w:t>
      </w:r>
      <w:r w:rsidR="00FC2417" w:rsidRPr="00560622">
        <w:rPr>
          <w:rFonts w:ascii="Arial Narrow" w:hAnsi="Arial Narrow"/>
          <w:szCs w:val="24"/>
        </w:rPr>
        <w:t>na predmet zmluvy je</w:t>
      </w:r>
      <w:r w:rsidR="00704F9D" w:rsidRPr="00560622">
        <w:rPr>
          <w:rFonts w:ascii="Arial Narrow" w:hAnsi="Arial Narrow"/>
          <w:szCs w:val="24"/>
        </w:rPr>
        <w:t xml:space="preserve"> </w:t>
      </w:r>
      <w:r w:rsidR="00C44ED0">
        <w:rPr>
          <w:rFonts w:ascii="Arial Narrow" w:hAnsi="Arial Narrow"/>
          <w:szCs w:val="24"/>
        </w:rPr>
        <w:t>36</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w:t>
      </w:r>
      <w:r w:rsidR="00C44ED0">
        <w:rPr>
          <w:rFonts w:ascii="Arial Narrow" w:hAnsi="Arial Narrow"/>
          <w:szCs w:val="24"/>
        </w:rPr>
        <w:t xml:space="preserve"> </w:t>
      </w:r>
    </w:p>
    <w:p w14:paraId="30A17B15" w14:textId="154D4AB9" w:rsidR="00FC2417" w:rsidRPr="00D43B58" w:rsidRDefault="002761BF" w:rsidP="00C44ED0">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 xml:space="preserve">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C44ED0">
        <w:rPr>
          <w:rFonts w:ascii="Arial Narrow" w:hAnsi="Arial Narrow"/>
          <w:color w:val="000000"/>
          <w:szCs w:val="24"/>
        </w:rPr>
        <w:t>pokiaľ</w:t>
      </w:r>
      <w:r w:rsidR="00D43B58">
        <w:rPr>
          <w:rFonts w:ascii="Arial Narrow" w:hAnsi="Arial Narrow"/>
          <w:color w:val="000000"/>
          <w:szCs w:val="24"/>
        </w:rPr>
        <w:t xml:space="preserve"> </w:t>
      </w:r>
      <w:r w:rsidR="00E05266"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777777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6C61BBA2" w14:textId="448FE79A" w:rsidR="00C44ED0" w:rsidRPr="00AC5254" w:rsidRDefault="00FC2417" w:rsidP="00ED2426">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w:t>
      </w:r>
      <w:r w:rsidRPr="00560622">
        <w:rPr>
          <w:rFonts w:ascii="Arial Narrow" w:hAnsi="Arial Narrow" w:cs="Calibri"/>
          <w:sz w:val="24"/>
          <w:szCs w:val="24"/>
        </w:rPr>
        <w:lastRenderedPageBreak/>
        <w:t xml:space="preserve">postupe. Ak nedôjde k dohode, má strana, ktorá sa odvolala na okolnosti vylučujúce zodpovednosť, právo odstúpiť od zmluvy. </w:t>
      </w: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FD608" w14:textId="77777777" w:rsidR="0087598A" w:rsidRDefault="0087598A" w:rsidP="006E6235">
      <w:r>
        <w:separator/>
      </w:r>
    </w:p>
  </w:endnote>
  <w:endnote w:type="continuationSeparator" w:id="0">
    <w:p w14:paraId="41BF97DC" w14:textId="77777777" w:rsidR="0087598A" w:rsidRDefault="0087598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147A829"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C5254">
              <w:rPr>
                <w:bCs/>
                <w:noProof/>
              </w:rPr>
              <w:t>3</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C5254">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5096D" w14:textId="77777777" w:rsidR="0087598A" w:rsidRDefault="0087598A" w:rsidP="006E6235">
      <w:r>
        <w:separator/>
      </w:r>
    </w:p>
  </w:footnote>
  <w:footnote w:type="continuationSeparator" w:id="0">
    <w:p w14:paraId="3F6405DC" w14:textId="77777777" w:rsidR="0087598A" w:rsidRDefault="0087598A"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63B6"/>
    <w:rsid w:val="000F0F2B"/>
    <w:rsid w:val="000F28BD"/>
    <w:rsid w:val="001005FA"/>
    <w:rsid w:val="001035E7"/>
    <w:rsid w:val="00110388"/>
    <w:rsid w:val="00141BD9"/>
    <w:rsid w:val="00144AD6"/>
    <w:rsid w:val="00153E4C"/>
    <w:rsid w:val="00154C42"/>
    <w:rsid w:val="00170351"/>
    <w:rsid w:val="00173C02"/>
    <w:rsid w:val="0018077D"/>
    <w:rsid w:val="00187522"/>
    <w:rsid w:val="001A1BAB"/>
    <w:rsid w:val="001A1D1B"/>
    <w:rsid w:val="001B01D3"/>
    <w:rsid w:val="001B5406"/>
    <w:rsid w:val="001E52FC"/>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7598A"/>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5254"/>
    <w:rsid w:val="00AC67C2"/>
    <w:rsid w:val="00AD44DF"/>
    <w:rsid w:val="00B104DE"/>
    <w:rsid w:val="00B257DA"/>
    <w:rsid w:val="00B5627F"/>
    <w:rsid w:val="00B60143"/>
    <w:rsid w:val="00B95A00"/>
    <w:rsid w:val="00BA2865"/>
    <w:rsid w:val="00BB427D"/>
    <w:rsid w:val="00BF0AE1"/>
    <w:rsid w:val="00C1403F"/>
    <w:rsid w:val="00C44ED0"/>
    <w:rsid w:val="00C61439"/>
    <w:rsid w:val="00C84572"/>
    <w:rsid w:val="00C85957"/>
    <w:rsid w:val="00CA1ED4"/>
    <w:rsid w:val="00CC2904"/>
    <w:rsid w:val="00CE13E9"/>
    <w:rsid w:val="00D0046D"/>
    <w:rsid w:val="00D20532"/>
    <w:rsid w:val="00D43B58"/>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C5B77"/>
    <w:rsid w:val="00ED2426"/>
    <w:rsid w:val="00ED72DF"/>
    <w:rsid w:val="00EE5DE2"/>
    <w:rsid w:val="00EF0B84"/>
    <w:rsid w:val="00F0274A"/>
    <w:rsid w:val="00F077BA"/>
    <w:rsid w:val="00F167DD"/>
    <w:rsid w:val="00F31467"/>
    <w:rsid w:val="00F325DC"/>
    <w:rsid w:val="00F432CD"/>
    <w:rsid w:val="00F50D9F"/>
    <w:rsid w:val="00F825A4"/>
    <w:rsid w:val="00F85137"/>
    <w:rsid w:val="00F90427"/>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43832CE-C710-4A41-A732-24BCEF0C3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3032</Words>
  <Characters>17287</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7</cp:revision>
  <cp:lastPrinted>2023-02-22T14:25:00Z</cp:lastPrinted>
  <dcterms:created xsi:type="dcterms:W3CDTF">2023-02-22T14:23:00Z</dcterms:created>
  <dcterms:modified xsi:type="dcterms:W3CDTF">2023-04-21T14:41:00Z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