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1B" w:rsidRPr="00A10F65" w:rsidRDefault="0085241B" w:rsidP="0085241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85241B" w:rsidRPr="00A10F65" w:rsidRDefault="0085241B" w:rsidP="0085241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85241B" w:rsidRPr="00A10F65" w:rsidRDefault="0085241B" w:rsidP="0085241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</w:rPr>
      </w:pP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85241B" w:rsidRPr="00A10F65" w:rsidRDefault="0085241B" w:rsidP="0085241B">
      <w:pPr>
        <w:shd w:val="clear" w:color="auto" w:fill="E2EFD9" w:themeFill="accent6" w:themeFillTint="33"/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:rsidR="0085241B" w:rsidRPr="00A10F65" w:rsidRDefault="0085241B" w:rsidP="0085241B">
      <w:pPr>
        <w:shd w:val="clear" w:color="auto" w:fill="E2EFD9" w:themeFill="accent6" w:themeFillTint="33"/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:rsidR="0085241B" w:rsidRDefault="0085241B" w:rsidP="0085241B">
      <w:pPr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</w:t>
      </w:r>
      <w:bookmarkStart w:id="3" w:name="_GoBack"/>
      <w:bookmarkEnd w:id="3"/>
      <w:r w:rsidRPr="00A10F65">
        <w:rPr>
          <w:rFonts w:ascii="Cambria" w:hAnsi="Cambria" w:cs="Arial"/>
          <w:sz w:val="21"/>
          <w:szCs w:val="21"/>
        </w:rPr>
        <w:t xml:space="preserve">nia publicznego prowadzonego w trybie przetargu nieograniczonego </w:t>
      </w:r>
      <w:r w:rsidRPr="001064D4">
        <w:rPr>
          <w:rFonts w:ascii="Cambria" w:hAnsi="Cambria" w:cs="Arial"/>
          <w:sz w:val="21"/>
          <w:szCs w:val="21"/>
        </w:rPr>
        <w:t>na:</w:t>
      </w:r>
    </w:p>
    <w:p w:rsidR="0085241B" w:rsidRPr="00F51A09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22233E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22233E">
        <w:rPr>
          <w:rFonts w:ascii="Cambria" w:eastAsia="Times New Roman" w:hAnsi="Cambria" w:cs="Arial"/>
          <w:b/>
          <w:lang w:eastAsia="pl-PL"/>
        </w:rPr>
        <w:t xml:space="preserve"> </w:t>
      </w:r>
      <w:r w:rsidRPr="0022233E">
        <w:rPr>
          <w:rFonts w:ascii="Cambria" w:eastAsia="Times New Roman" w:hAnsi="Cambria" w:cs="Arial"/>
          <w:b/>
          <w:bCs/>
          <w:lang w:eastAsia="pl-PL"/>
        </w:rPr>
        <w:t>„</w:t>
      </w:r>
      <w:r>
        <w:rPr>
          <w:rFonts w:ascii="Cambria" w:eastAsia="Times New Roman" w:hAnsi="Cambria" w:cs="Arial"/>
          <w:b/>
          <w:bCs/>
          <w:lang w:eastAsia="pl-PL"/>
        </w:rPr>
        <w:t>II Postępowanie na dostawę</w:t>
      </w:r>
      <w:r>
        <w:rPr>
          <w:rFonts w:ascii="Cambria" w:eastAsia="Times New Roman" w:hAnsi="Cambria" w:cs="Arial"/>
          <w:b/>
          <w:bCs/>
          <w:lang w:eastAsia="pl-PL"/>
        </w:rPr>
        <w:t xml:space="preserve"> specjalistycznego zestawu maszyn do pozyskania i zrywki drewna”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Ja niżej podpisany</w:t>
      </w:r>
    </w:p>
    <w:p w:rsidR="0085241B" w:rsidRPr="00A10F65" w:rsidRDefault="0085241B" w:rsidP="0085241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41B" w:rsidRPr="00A10F65" w:rsidRDefault="0085241B" w:rsidP="0085241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:rsidR="0085241B" w:rsidRPr="00A10F65" w:rsidRDefault="0085241B" w:rsidP="0085241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85241B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</w:t>
      </w:r>
      <w:r>
        <w:rPr>
          <w:rFonts w:ascii="Cambria" w:hAnsi="Cambria" w:cs="Arial"/>
          <w:sz w:val="21"/>
          <w:szCs w:val="21"/>
        </w:rPr>
        <w:t>r 833/2014 z dnia 31 lipca 2014 </w:t>
      </w:r>
      <w:r w:rsidRPr="00A10F65">
        <w:rPr>
          <w:rFonts w:ascii="Cambria" w:hAnsi="Cambria" w:cs="Arial"/>
          <w:sz w:val="21"/>
          <w:szCs w:val="21"/>
        </w:rPr>
        <w:t>r. dotyczącego środków ograniczających w związku z działaniami Rosji destabilizującymi sytuację na Ukrainie (Dz. Urz. UE nr L 229 z 31.7.2014, str. 1 – „rozporządzenie 833/2014”)</w:t>
      </w:r>
      <w:r>
        <w:rPr>
          <w:rFonts w:ascii="Cambria" w:hAnsi="Cambria" w:cs="Arial"/>
          <w:sz w:val="21"/>
          <w:szCs w:val="21"/>
        </w:rPr>
        <w:t>.</w:t>
      </w:r>
      <w:r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:rsidR="0085241B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:rsidR="0085241B" w:rsidRPr="00A10F65" w:rsidRDefault="0085241B" w:rsidP="0085241B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85241B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5241B" w:rsidRPr="00A10F65" w:rsidRDefault="0085241B" w:rsidP="0085241B">
      <w:pPr>
        <w:shd w:val="clear" w:color="auto" w:fill="C5E0B3" w:themeFill="accent6" w:themeFillTint="66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B36A01" w:rsidRDefault="0085241B" w:rsidP="0085241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B36A01">
        <w:rPr>
          <w:rFonts w:ascii="Cambria" w:eastAsia="Times New Roman" w:hAnsi="Cambria" w:cs="Arial"/>
          <w:bCs/>
          <w:lang w:eastAsia="ar-SA"/>
        </w:rPr>
        <w:br/>
      </w:r>
      <w:r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85241B" w:rsidRPr="00A10F65" w:rsidRDefault="0085241B" w:rsidP="0085241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:rsidR="0085241B" w:rsidRPr="00A10F65" w:rsidRDefault="0085241B" w:rsidP="0085241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85241B" w:rsidRPr="00A10F65" w:rsidRDefault="0085241B" w:rsidP="0085241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:rsidR="0085241B" w:rsidRPr="00A10F65" w:rsidRDefault="0085241B" w:rsidP="0085241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:rsidR="0085241B" w:rsidRPr="00A10F65" w:rsidRDefault="0085241B" w:rsidP="0085241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:rsidR="0085241B" w:rsidRPr="00A10F65" w:rsidRDefault="0085241B" w:rsidP="0085241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241B" w:rsidRPr="00A10F65" w:rsidRDefault="0085241B" w:rsidP="0085241B">
      <w:pPr>
        <w:spacing w:before="120" w:after="0" w:line="240" w:lineRule="auto"/>
      </w:pPr>
    </w:p>
    <w:p w:rsidR="003F1C7A" w:rsidRDefault="000A7D5D"/>
    <w:sectPr w:rsidR="003F1C7A" w:rsidSect="00BB1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5D" w:rsidRDefault="000A7D5D" w:rsidP="0085241B">
      <w:pPr>
        <w:spacing w:after="0" w:line="240" w:lineRule="auto"/>
      </w:pPr>
      <w:r>
        <w:separator/>
      </w:r>
    </w:p>
  </w:endnote>
  <w:endnote w:type="continuationSeparator" w:id="0">
    <w:p w:rsidR="000A7D5D" w:rsidRDefault="000A7D5D" w:rsidP="008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0A7D5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241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050E2E" w:rsidRDefault="000A7D5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5D" w:rsidRDefault="000A7D5D" w:rsidP="0085241B">
      <w:pPr>
        <w:spacing w:after="0" w:line="240" w:lineRule="auto"/>
      </w:pPr>
      <w:r>
        <w:separator/>
      </w:r>
    </w:p>
  </w:footnote>
  <w:footnote w:type="continuationSeparator" w:id="0">
    <w:p w:rsidR="000A7D5D" w:rsidRDefault="000A7D5D" w:rsidP="0085241B">
      <w:pPr>
        <w:spacing w:after="0" w:line="240" w:lineRule="auto"/>
      </w:pPr>
      <w:r>
        <w:continuationSeparator/>
      </w:r>
    </w:p>
  </w:footnote>
  <w:footnote w:id="1">
    <w:p w:rsidR="0085241B" w:rsidRPr="0017782A" w:rsidRDefault="0085241B" w:rsidP="0085241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17782A">
        <w:rPr>
          <w:rFonts w:ascii="Cambria" w:hAnsi="Cambria" w:cs="Arial"/>
          <w:sz w:val="16"/>
          <w:szCs w:val="16"/>
        </w:rPr>
        <w:t>Na podstawie art. 5k ust. 1 w/w rozporządzenia Rady (UE)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lit. a)-d), i 8, art. 10 lit. b)–f) i lit. h)–j) dyrektywy 2014/24/UE, art. 18, art. 21 lit. b)–e) i lit. g)–i), art. 29 i 30 dyrektywy 2014/25/UE oraz art. 13 lit. a)–d), lit. f)–h) i lit. j) dyrektywy 2009/81/WE oraz tytułu VII rozporządzenia (UE, Euratom) 2018/1046,na rzecz lub z udziałem:</w:t>
      </w:r>
    </w:p>
    <w:p w:rsidR="0085241B" w:rsidRPr="0017782A" w:rsidRDefault="0085241B" w:rsidP="0085241B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a)</w:t>
      </w:r>
      <w:r w:rsidRPr="0017782A">
        <w:rPr>
          <w:rFonts w:ascii="Cambria" w:hAnsi="Cambria" w:cs="Arial"/>
          <w:sz w:val="16"/>
          <w:szCs w:val="16"/>
        </w:rPr>
        <w:tab/>
        <w:t>obywateli rosyjskich lub osób fizycznych osób fizycznych zamieszkałych w Rosji lub osób prawnych, podmiotów lub organów z siedzibą w Rosji;</w:t>
      </w:r>
    </w:p>
    <w:p w:rsidR="0085241B" w:rsidRPr="0017782A" w:rsidRDefault="0085241B" w:rsidP="0085241B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b)</w:t>
      </w:r>
      <w:r w:rsidRPr="0017782A">
        <w:rPr>
          <w:rFonts w:ascii="Cambria" w:hAnsi="Cambria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:rsidR="0085241B" w:rsidRPr="0017782A" w:rsidRDefault="0085241B" w:rsidP="0085241B">
      <w:pPr>
        <w:pStyle w:val="Tekstprzypisudolnego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17782A">
        <w:rPr>
          <w:rFonts w:ascii="Cambria" w:hAnsi="Cambria" w:cs="Arial"/>
          <w:sz w:val="16"/>
          <w:szCs w:val="16"/>
        </w:rPr>
        <w:t>c)</w:t>
      </w:r>
      <w:r w:rsidRPr="0017782A">
        <w:rPr>
          <w:rFonts w:ascii="Cambria" w:hAnsi="Cambria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:rsidR="0085241B" w:rsidRPr="00A10F65" w:rsidRDefault="0085241B" w:rsidP="0085241B">
      <w:pPr>
        <w:pStyle w:val="Tekstprzypisudolnego"/>
        <w:ind w:left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- </w:t>
      </w:r>
      <w:r w:rsidRPr="0017782A">
        <w:rPr>
          <w:rFonts w:ascii="Cambria" w:hAnsi="Cambria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10% wartości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Nagwek"/>
    </w:pPr>
    <w:r>
      <w:t xml:space="preserve"> </w:t>
    </w:r>
  </w:p>
  <w:p w:rsidR="00050E2E" w:rsidRDefault="000A7D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0A7D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1B"/>
    <w:rsid w:val="000A7D5D"/>
    <w:rsid w:val="00506D45"/>
    <w:rsid w:val="00777BBD"/>
    <w:rsid w:val="0085241B"/>
    <w:rsid w:val="00BA270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8AF8"/>
  <w15:chartTrackingRefBased/>
  <w15:docId w15:val="{F79E85A9-4877-45D7-849C-B321743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41B"/>
  </w:style>
  <w:style w:type="paragraph" w:styleId="Tekstprzypisudolnego">
    <w:name w:val="footnote text"/>
    <w:basedOn w:val="Normalny"/>
    <w:link w:val="TekstprzypisudolnegoZnak"/>
    <w:uiPriority w:val="99"/>
    <w:unhideWhenUsed/>
    <w:rsid w:val="00852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41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24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24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1</cp:revision>
  <dcterms:created xsi:type="dcterms:W3CDTF">2023-04-20T07:51:00Z</dcterms:created>
  <dcterms:modified xsi:type="dcterms:W3CDTF">2023-04-20T07:53:00Z</dcterms:modified>
</cp:coreProperties>
</file>