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lineRule="auto" w:line="360"/>
        <w:jc w:val="right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/>
          <w:bCs/>
          <w:i/>
          <w:iCs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</w:t>
      </w: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pl-PL" w:bidi="ar-SA"/>
        </w:rPr>
        <w:t>D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A"/>
          <w:spacing w:val="1"/>
          <w:kern w:val="2"/>
          <w:sz w:val="26"/>
          <w:szCs w:val="26"/>
          <w:shd w:fill="FFFFFF" w:val="clear"/>
          <w:lang w:val="pl-PL" w:eastAsia="zh-CN" w:bidi="ar-SA"/>
        </w:rPr>
        <w:t>ot</w:t>
      </w: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pl-PL" w:bidi="ar-SA"/>
        </w:rPr>
        <w:t xml:space="preserve">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pl-PL" w:bidi="ar-SA"/>
        </w:rPr>
        <w:t>Przebudowa budynku OSP w Sułkowicach Bolęcinie</w:t>
      </w:r>
    </w:p>
    <w:p>
      <w:pPr>
        <w:pStyle w:val="Standard"/>
        <w:spacing w:lineRule="auto" w:line="360"/>
        <w:jc w:val="left"/>
        <w:rPr>
          <w:rStyle w:val="Domylnaczcionkaakapitu1"/>
          <w:rFonts w:ascii="Calibri" w:hAnsi="Calibri"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FFFFFF" w:val="clear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</w:rPr>
      </w:r>
    </w:p>
    <w:p>
      <w:pPr>
        <w:pStyle w:val="Standard"/>
        <w:spacing w:lineRule="auto" w:line="36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</w:rPr>
        <w:t>Część I „Przebudowa budynku OSP w Sułkowicach -Bolęcinie”  - stan surowy zamknięty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position w:val="0"/>
          <w:sz w:val="26"/>
          <w:sz w:val="26"/>
          <w:szCs w:val="26"/>
          <w:shd w:fill="FFFFFF" w:val="clear"/>
          <w:vertAlign w:val="baseline"/>
        </w:rPr>
        <w:t>*</w:t>
      </w:r>
    </w:p>
    <w:p>
      <w:pPr>
        <w:pStyle w:val="Tekstprzypisudolnego"/>
        <w:spacing w:lineRule="auto" w:line="360"/>
        <w:ind w:left="0" w:right="10" w:hanging="0"/>
        <w:jc w:val="left"/>
        <w:rPr>
          <w:rFonts w:ascii="Tahoma" w:hAnsi="Tahoma"/>
          <w:b w:val="false"/>
          <w:b w:val="false"/>
          <w:bCs w:val="false"/>
          <w:sz w:val="26"/>
          <w:szCs w:val="26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pl-PL" w:bidi="ar-SA"/>
        </w:rPr>
        <w:t>Część II „Przebudowa budynku OSP w Sułkowicach -Bolęcinie” - roboty wykończeniowe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kern w:val="2"/>
          <w:position w:val="0"/>
          <w:sz w:val="26"/>
          <w:sz w:val="26"/>
          <w:szCs w:val="26"/>
          <w:shd w:fill="FFFFFF" w:val="clear"/>
          <w:vertAlign w:val="baseline"/>
          <w:lang w:val="pl-PL" w:eastAsia="pl-PL" w:bidi="ar-SA"/>
        </w:rPr>
        <w:t>*</w:t>
      </w:r>
    </w:p>
    <w:p>
      <w:pPr>
        <w:pStyle w:val="Normal"/>
        <w:spacing w:lineRule="auto" w:line="360"/>
        <w:ind w:left="0" w:right="10" w:hanging="0"/>
        <w:jc w:val="left"/>
        <w:rPr>
          <w:rFonts w:ascii="Tahoma" w:hAnsi="Tahoma" w:cs="Calibri"/>
          <w:b w:val="false"/>
          <w:b w:val="false"/>
          <w:bCs w:val="false"/>
          <w:sz w:val="26"/>
          <w:szCs w:val="26"/>
        </w:rPr>
      </w:pPr>
      <w:r>
        <w:rPr>
          <w:rStyle w:val="Domylnaczcionkaakapitu1"/>
          <w:rFonts w:eastAsia="SimSun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zh-CN" w:bidi="hi-IN"/>
        </w:rPr>
        <w:t xml:space="preserve">Nr referencyjny: </w:t>
      </w:r>
      <w:r>
        <w:rPr>
          <w:rStyle w:val="Domylnaczcionkaakapitu1"/>
          <w:rFonts w:eastAsia="SimSun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auto" w:val="clear"/>
          <w:lang w:val="pl-PL" w:eastAsia="zh-CN" w:bidi="hi-IN"/>
        </w:rPr>
        <w:t>BZP.271.1</w:t>
      </w:r>
      <w:r>
        <w:rPr>
          <w:rStyle w:val="Domylnaczcionkaakapitu1"/>
          <w:rFonts w:eastAsia="SimSun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auto" w:val="clear"/>
          <w:lang w:val="pl-PL" w:eastAsia="zh-CN" w:bidi="hi-IN"/>
        </w:rPr>
        <w:t>2</w:t>
      </w:r>
      <w:r>
        <w:rPr>
          <w:rStyle w:val="Domylnaczcionkaakapitu1"/>
          <w:rFonts w:eastAsia="SimSun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auto" w:val="clear"/>
          <w:lang w:val="pl-PL" w:eastAsia="zh-CN" w:bidi="hi-IN"/>
        </w:rPr>
        <w:t>.2023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budowlane/usługi/dostawy**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i/>
          <w:i/>
          <w:iCs/>
        </w:rPr>
      </w:pPr>
      <w:r>
        <w:rPr>
          <w:rFonts w:eastAsia="Calibri" w:cs="Calibri" w:ascii="Tahoma" w:hAnsi="Tahoma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ascii="Tahoma" w:hAnsi="Tahoma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 xml:space="preserve"> </w:t>
      </w:r>
      <w:r>
        <w:rPr>
          <w:rFonts w:cs="Calibri" w:cstheme="minorHAnsi"/>
          <w:i/>
          <w:iCs/>
          <w:sz w:val="26"/>
          <w:szCs w:val="26"/>
        </w:rPr>
        <w:t>* niepotrzebne skreślić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  <w:vertAlign w:val="superscript"/>
        </w:rPr>
        <w:t xml:space="preserve"> </w:t>
      </w:r>
      <w:r>
        <w:rPr>
          <w:rFonts w:cs="Calibri" w:cstheme="minorHAnsi"/>
          <w:i/>
          <w:iCs/>
          <w:position w:val="0"/>
          <w:sz w:val="26"/>
          <w:sz w:val="26"/>
          <w:szCs w:val="26"/>
          <w:vertAlign w:val="baseline"/>
        </w:rPr>
        <w:t>* *</w:t>
      </w:r>
      <w:r>
        <w:rPr>
          <w:rFonts w:cs="Calibri" w:cstheme="minorHAnsi"/>
          <w:i/>
          <w:iCs/>
          <w:sz w:val="26"/>
          <w:szCs w:val="26"/>
        </w:rPr>
        <w:t>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LibreOffice/7.2.7.2$Windows_x86 LibreOffice_project/8d71d29d553c0f7dcbfa38fbfda25ee34cce99a2</Application>
  <AppVersion>15.0000</AppVersion>
  <Pages>2</Pages>
  <Words>200</Words>
  <Characters>1464</Characters>
  <CharactersWithSpaces>1643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2023-04-25T12:20:41Z</cp:lastPrinted>
  <dcterms:modified xsi:type="dcterms:W3CDTF">2023-04-25T12:20:50Z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