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268AC" w:rsidRPr="004268AC" w:rsidRDefault="004268AC" w:rsidP="004268AC">
      <w:pPr>
        <w:rPr>
          <w:rFonts w:ascii="Times New Roman" w:hAnsi="Times New Roman" w:cs="Times New Roman"/>
          <w:sz w:val="24"/>
          <w:szCs w:val="24"/>
        </w:rPr>
      </w:pPr>
    </w:p>
    <w:p w14:paraId="45764863" w14:textId="5E4C0EA1" w:rsidR="004268AC" w:rsidRPr="004268AC" w:rsidRDefault="004268AC" w:rsidP="4D38A4B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4D38A4BA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D727C3" w:rsidRPr="4D38A4BA">
        <w:rPr>
          <w:rFonts w:ascii="Times New Roman" w:hAnsi="Times New Roman" w:cs="Times New Roman"/>
          <w:sz w:val="24"/>
          <w:szCs w:val="24"/>
        </w:rPr>
        <w:t>2</w:t>
      </w:r>
      <w:r w:rsidRPr="4D38A4BA">
        <w:rPr>
          <w:rFonts w:ascii="Times New Roman" w:hAnsi="Times New Roman" w:cs="Times New Roman"/>
          <w:sz w:val="24"/>
          <w:szCs w:val="24"/>
        </w:rPr>
        <w:t xml:space="preserve"> </w:t>
      </w:r>
      <w:r w:rsidR="00337DF6">
        <w:rPr>
          <w:rFonts w:ascii="Times New Roman" w:hAnsi="Times New Roman" w:cs="Times New Roman"/>
          <w:sz w:val="24"/>
          <w:szCs w:val="24"/>
        </w:rPr>
        <w:t>–</w:t>
      </w:r>
      <w:r w:rsidRPr="4D38A4BA">
        <w:rPr>
          <w:rFonts w:ascii="Times New Roman" w:hAnsi="Times New Roman" w:cs="Times New Roman"/>
          <w:sz w:val="24"/>
          <w:szCs w:val="24"/>
        </w:rPr>
        <w:t xml:space="preserve"> </w:t>
      </w:r>
      <w:r w:rsidR="00337DF6">
        <w:rPr>
          <w:rFonts w:ascii="Times New Roman" w:hAnsi="Times New Roman" w:cs="Times New Roman"/>
          <w:sz w:val="24"/>
          <w:szCs w:val="24"/>
        </w:rPr>
        <w:t>Cenový návrh</w:t>
      </w:r>
    </w:p>
    <w:p w14:paraId="0A37501D" w14:textId="77777777" w:rsidR="004268AC" w:rsidRPr="004268AC" w:rsidRDefault="004268AC">
      <w:pPr>
        <w:rPr>
          <w:rFonts w:ascii="Times New Roman" w:hAnsi="Times New Roman" w:cs="Times New Roman"/>
          <w:sz w:val="24"/>
          <w:szCs w:val="24"/>
        </w:rPr>
      </w:pPr>
    </w:p>
    <w:p w14:paraId="4096FCD8" w14:textId="77777777" w:rsidR="0008132A" w:rsidRDefault="00D727C3" w:rsidP="00493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CENOVÝ NÁVRH</w:t>
      </w:r>
    </w:p>
    <w:p w14:paraId="5DAB6C7B" w14:textId="77777777" w:rsidR="00493F90" w:rsidRPr="00493F90" w:rsidRDefault="00493F90" w:rsidP="00493F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E6BE15" w14:textId="77777777" w:rsidR="000D0021" w:rsidRDefault="00493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zákazky: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0021">
        <w:rPr>
          <w:rFonts w:ascii="Times New Roman" w:hAnsi="Times New Roman" w:cs="Times New Roman"/>
          <w:sz w:val="24"/>
          <w:szCs w:val="24"/>
        </w:rPr>
        <w:t>Obstaranie poľnohospodárskej techniky</w:t>
      </w:r>
    </w:p>
    <w:p w14:paraId="3787A325" w14:textId="77777777" w:rsidR="00493F90" w:rsidRDefault="00493F90" w:rsidP="000D0021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493F90">
        <w:rPr>
          <w:rFonts w:ascii="Times New Roman" w:hAnsi="Times New Roman" w:cs="Times New Roman"/>
          <w:b/>
          <w:sz w:val="24"/>
          <w:szCs w:val="24"/>
        </w:rPr>
        <w:t>Traktor</w:t>
      </w:r>
      <w:r w:rsidR="004E5A90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493F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F90">
        <w:rPr>
          <w:rFonts w:ascii="Times New Roman" w:hAnsi="Times New Roman" w:cs="Times New Roman"/>
          <w:b/>
          <w:sz w:val="24"/>
          <w:szCs w:val="24"/>
        </w:rPr>
        <w:t>telematickým</w:t>
      </w:r>
      <w:proofErr w:type="spellEnd"/>
      <w:r w:rsidRPr="00493F90">
        <w:rPr>
          <w:rFonts w:ascii="Times New Roman" w:hAnsi="Times New Roman" w:cs="Times New Roman"/>
          <w:b/>
          <w:sz w:val="24"/>
          <w:szCs w:val="24"/>
        </w:rPr>
        <w:t xml:space="preserve"> modulom</w:t>
      </w:r>
    </w:p>
    <w:p w14:paraId="02EB378F" w14:textId="77777777" w:rsidR="004E5A90" w:rsidRDefault="004E5A90">
      <w:pPr>
        <w:rPr>
          <w:rFonts w:ascii="Times New Roman" w:hAnsi="Times New Roman" w:cs="Times New Roman"/>
          <w:b/>
          <w:sz w:val="24"/>
          <w:szCs w:val="24"/>
        </w:rPr>
      </w:pPr>
    </w:p>
    <w:p w14:paraId="7060C4D2" w14:textId="77777777" w:rsidR="004E5A90" w:rsidRDefault="00493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3F90">
        <w:rPr>
          <w:rFonts w:ascii="Times New Roman" w:hAnsi="Times New Roman" w:cs="Times New Roman"/>
          <w:sz w:val="24"/>
          <w:szCs w:val="24"/>
        </w:rPr>
        <w:t>LAWGARIA s. r. 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6D1394" w14:textId="77777777" w:rsidR="00493F90" w:rsidRDefault="004E5A90" w:rsidP="004E5A90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E5A90">
        <w:rPr>
          <w:rFonts w:ascii="Times New Roman" w:hAnsi="Times New Roman" w:cs="Times New Roman"/>
          <w:sz w:val="24"/>
          <w:szCs w:val="24"/>
        </w:rPr>
        <w:t>Sládkovičova 225, 014 01 Bytča</w:t>
      </w:r>
      <w:r>
        <w:rPr>
          <w:rFonts w:ascii="Times New Roman" w:hAnsi="Times New Roman" w:cs="Times New Roman"/>
          <w:sz w:val="24"/>
          <w:szCs w:val="24"/>
        </w:rPr>
        <w:t xml:space="preserve">, IČO: </w:t>
      </w:r>
      <w:r w:rsidRPr="004E5A90">
        <w:rPr>
          <w:rFonts w:ascii="Times New Roman" w:hAnsi="Times New Roman" w:cs="Times New Roman"/>
          <w:sz w:val="24"/>
          <w:szCs w:val="24"/>
        </w:rPr>
        <w:t>47 519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E5A90">
        <w:rPr>
          <w:rFonts w:ascii="Times New Roman" w:hAnsi="Times New Roman" w:cs="Times New Roman"/>
          <w:sz w:val="24"/>
          <w:szCs w:val="24"/>
        </w:rPr>
        <w:t>886</w:t>
      </w:r>
    </w:p>
    <w:p w14:paraId="6A05A809" w14:textId="77777777" w:rsidR="004E5A90" w:rsidRDefault="004E5A90" w:rsidP="004E5A90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25456BEE" w14:textId="77777777" w:rsidR="00493F90" w:rsidRDefault="00493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5A90">
        <w:rPr>
          <w:rFonts w:ascii="Times New Roman" w:hAnsi="Times New Roman" w:cs="Times New Roman"/>
          <w:sz w:val="24"/>
          <w:szCs w:val="24"/>
        </w:rPr>
        <w:tab/>
      </w:r>
    </w:p>
    <w:p w14:paraId="5A39BBE3" w14:textId="77777777" w:rsidR="00493F90" w:rsidRDefault="00493F90">
      <w:pPr>
        <w:rPr>
          <w:rFonts w:ascii="Times New Roman" w:hAnsi="Times New Roman" w:cs="Times New Roman"/>
          <w:sz w:val="24"/>
          <w:szCs w:val="24"/>
        </w:rPr>
      </w:pPr>
    </w:p>
    <w:p w14:paraId="492714B7" w14:textId="77777777" w:rsidR="00493F90" w:rsidRPr="00493F90" w:rsidRDefault="00493F90" w:rsidP="00493F90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3F90">
        <w:rPr>
          <w:rFonts w:ascii="Times New Roman" w:hAnsi="Times New Roman" w:cs="Times New Roman"/>
          <w:i/>
          <w:sz w:val="20"/>
          <w:szCs w:val="20"/>
        </w:rPr>
        <w:t xml:space="preserve">Uchádzač vyplní </w:t>
      </w:r>
      <w:r w:rsidR="00827696">
        <w:rPr>
          <w:rFonts w:ascii="Times New Roman" w:hAnsi="Times New Roman" w:cs="Times New Roman"/>
          <w:i/>
          <w:sz w:val="20"/>
          <w:szCs w:val="20"/>
        </w:rPr>
        <w:t>cenový návrh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0021" w14:paraId="6B35A961" w14:textId="77777777" w:rsidTr="00921423">
        <w:tc>
          <w:tcPr>
            <w:tcW w:w="2265" w:type="dxa"/>
            <w:shd w:val="clear" w:color="auto" w:fill="92D050"/>
            <w:vAlign w:val="center"/>
          </w:tcPr>
          <w:p w14:paraId="32CBAB65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</w:t>
            </w:r>
          </w:p>
        </w:tc>
        <w:tc>
          <w:tcPr>
            <w:tcW w:w="2265" w:type="dxa"/>
            <w:shd w:val="clear" w:color="auto" w:fill="92D050"/>
            <w:vAlign w:val="center"/>
          </w:tcPr>
          <w:p w14:paraId="32A7AEEB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kusov</w:t>
            </w:r>
          </w:p>
        </w:tc>
        <w:tc>
          <w:tcPr>
            <w:tcW w:w="2266" w:type="dxa"/>
            <w:shd w:val="clear" w:color="auto" w:fill="92D050"/>
            <w:vAlign w:val="center"/>
          </w:tcPr>
          <w:p w14:paraId="16B811B8" w14:textId="77777777" w:rsidR="008A419C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v EUR </w:t>
            </w:r>
          </w:p>
          <w:p w14:paraId="0AB0A1A9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DPH za 1 kus</w:t>
            </w:r>
          </w:p>
        </w:tc>
        <w:tc>
          <w:tcPr>
            <w:tcW w:w="2266" w:type="dxa"/>
            <w:shd w:val="clear" w:color="auto" w:fill="92D050"/>
            <w:vAlign w:val="center"/>
          </w:tcPr>
          <w:p w14:paraId="34023401" w14:textId="77777777" w:rsidR="008A419C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v EUR </w:t>
            </w:r>
          </w:p>
          <w:p w14:paraId="3A5D6D4A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DPH spolu</w:t>
            </w:r>
          </w:p>
        </w:tc>
      </w:tr>
      <w:tr w:rsidR="000D0021" w14:paraId="06152139" w14:textId="77777777" w:rsidTr="00921423">
        <w:tc>
          <w:tcPr>
            <w:tcW w:w="2265" w:type="dxa"/>
            <w:vAlign w:val="center"/>
          </w:tcPr>
          <w:p w14:paraId="36D0903B" w14:textId="77777777" w:rsidR="000D0021" w:rsidRDefault="000D0021" w:rsidP="000D0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Traktor</w:t>
            </w:r>
          </w:p>
        </w:tc>
        <w:tc>
          <w:tcPr>
            <w:tcW w:w="2265" w:type="dxa"/>
            <w:vAlign w:val="center"/>
          </w:tcPr>
          <w:p w14:paraId="649841BE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  <w:vAlign w:val="center"/>
          </w:tcPr>
          <w:p w14:paraId="41C8F396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72A3D3EC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14:paraId="4EDCDA1B" w14:textId="77777777" w:rsidTr="00921423">
        <w:tc>
          <w:tcPr>
            <w:tcW w:w="2265" w:type="dxa"/>
            <w:vAlign w:val="center"/>
          </w:tcPr>
          <w:p w14:paraId="49F26F8A" w14:textId="77777777" w:rsidR="000D0021" w:rsidRDefault="000D0021" w:rsidP="000D002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Telematický</w:t>
            </w:r>
            <w:proofErr w:type="spellEnd"/>
            <w:r>
              <w:rPr>
                <w:rFonts w:ascii="Times New Roman" w:hAnsi="Times New Roman" w:cs="Times New Roman"/>
              </w:rPr>
              <w:t xml:space="preserve"> modul</w:t>
            </w:r>
          </w:p>
        </w:tc>
        <w:tc>
          <w:tcPr>
            <w:tcW w:w="2265" w:type="dxa"/>
            <w:vAlign w:val="center"/>
          </w:tcPr>
          <w:p w14:paraId="56B20A0C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6" w:type="dxa"/>
            <w:vAlign w:val="center"/>
          </w:tcPr>
          <w:p w14:paraId="0D0B940D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0E27B00A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14:paraId="0F0EB4FF" w14:textId="77777777" w:rsidTr="00921423">
        <w:tc>
          <w:tcPr>
            <w:tcW w:w="6796" w:type="dxa"/>
            <w:gridSpan w:val="3"/>
            <w:shd w:val="clear" w:color="auto" w:fill="FFC000"/>
            <w:vAlign w:val="center"/>
          </w:tcPr>
          <w:p w14:paraId="166AA4A2" w14:textId="77777777" w:rsidR="000D0021" w:rsidRDefault="000D0021" w:rsidP="008A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spolu bez DPH</w:t>
            </w:r>
          </w:p>
        </w:tc>
        <w:tc>
          <w:tcPr>
            <w:tcW w:w="2266" w:type="dxa"/>
            <w:shd w:val="clear" w:color="auto" w:fill="FFC000"/>
            <w:vAlign w:val="center"/>
          </w:tcPr>
          <w:p w14:paraId="60061E4C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14:paraId="6030DBEF" w14:textId="77777777" w:rsidTr="00921423">
        <w:tc>
          <w:tcPr>
            <w:tcW w:w="6796" w:type="dxa"/>
            <w:gridSpan w:val="3"/>
            <w:shd w:val="clear" w:color="auto" w:fill="FFC000"/>
            <w:vAlign w:val="center"/>
          </w:tcPr>
          <w:p w14:paraId="7F5E00E1" w14:textId="77777777" w:rsidR="000D0021" w:rsidRDefault="008A419C" w:rsidP="008A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20 %</w:t>
            </w:r>
            <w:r w:rsidR="000D0021">
              <w:rPr>
                <w:rFonts w:ascii="Times New Roman" w:hAnsi="Times New Roman" w:cs="Times New Roman"/>
              </w:rPr>
              <w:t xml:space="preserve"> DPH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  <w:shd w:val="clear" w:color="auto" w:fill="FFC000"/>
            <w:vAlign w:val="center"/>
          </w:tcPr>
          <w:p w14:paraId="44EAFD9C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021" w14:paraId="68F0D2DA" w14:textId="77777777" w:rsidTr="00921423">
        <w:tc>
          <w:tcPr>
            <w:tcW w:w="6796" w:type="dxa"/>
            <w:gridSpan w:val="3"/>
            <w:shd w:val="clear" w:color="auto" w:fill="FFC000"/>
            <w:vAlign w:val="center"/>
          </w:tcPr>
          <w:p w14:paraId="457F9F62" w14:textId="77777777" w:rsidR="000D0021" w:rsidRDefault="000D0021" w:rsidP="008A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za celý predmet zákazky vrátane DPH</w:t>
            </w:r>
          </w:p>
        </w:tc>
        <w:tc>
          <w:tcPr>
            <w:tcW w:w="2266" w:type="dxa"/>
            <w:shd w:val="clear" w:color="auto" w:fill="FFC000"/>
            <w:vAlign w:val="center"/>
          </w:tcPr>
          <w:p w14:paraId="4B94D5A5" w14:textId="77777777" w:rsidR="000D0021" w:rsidRDefault="000D0021" w:rsidP="000D00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EEC669" w14:textId="77777777" w:rsidR="00F96F6B" w:rsidRDefault="00F96F6B" w:rsidP="00F96F6B">
      <w:pPr>
        <w:rPr>
          <w:rFonts w:ascii="Times New Roman" w:hAnsi="Times New Roman" w:cs="Times New Roman"/>
        </w:rPr>
      </w:pPr>
    </w:p>
    <w:p w14:paraId="61BBB99B" w14:textId="77777777" w:rsidR="00F40B1B" w:rsidRDefault="00F40B1B" w:rsidP="002B4BF3">
      <w:pPr>
        <w:jc w:val="both"/>
        <w:rPr>
          <w:rFonts w:ascii="Times New Roman" w:hAnsi="Times New Roman" w:cs="Times New Roman"/>
        </w:rPr>
      </w:pPr>
      <w:r w:rsidRPr="002B4BF3">
        <w:rPr>
          <w:rFonts w:ascii="Times New Roman" w:hAnsi="Times New Roman" w:cs="Times New Roman"/>
          <w:b/>
        </w:rPr>
        <w:t>Prehlásenie uchádzača:</w:t>
      </w:r>
      <w:r>
        <w:rPr>
          <w:rFonts w:ascii="Times New Roman" w:hAnsi="Times New Roman" w:cs="Times New Roman"/>
        </w:rPr>
        <w:t xml:space="preserve"> Cena je maximálna a </w:t>
      </w:r>
      <w:r w:rsidRPr="00F40B1B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v nej</w:t>
      </w:r>
      <w:r w:rsidRPr="00F40B1B">
        <w:rPr>
          <w:rFonts w:ascii="Times New Roman" w:hAnsi="Times New Roman" w:cs="Times New Roman"/>
        </w:rPr>
        <w:t xml:space="preserve"> zahrnutá aj doprava</w:t>
      </w:r>
      <w:r>
        <w:rPr>
          <w:rFonts w:ascii="Times New Roman" w:hAnsi="Times New Roman" w:cs="Times New Roman"/>
        </w:rPr>
        <w:t>,</w:t>
      </w:r>
      <w:r w:rsidRPr="00F40B1B">
        <w:rPr>
          <w:rFonts w:ascii="Times New Roman" w:hAnsi="Times New Roman" w:cs="Times New Roman"/>
        </w:rPr>
        <w:t xml:space="preserve"> dodanie do miesta plnenia, uvedenie do skúšobnej a následne do trvalej prevádzky, </w:t>
      </w:r>
      <w:r w:rsidR="002B4BF3">
        <w:rPr>
          <w:rFonts w:ascii="Times New Roman" w:hAnsi="Times New Roman" w:cs="Times New Roman"/>
        </w:rPr>
        <w:t xml:space="preserve">akékoľvek doklady k riadnemu užívaniu, </w:t>
      </w:r>
      <w:r w:rsidRPr="00F40B1B">
        <w:rPr>
          <w:rFonts w:ascii="Times New Roman" w:hAnsi="Times New Roman" w:cs="Times New Roman"/>
        </w:rPr>
        <w:t>odborné zaškoleni</w:t>
      </w:r>
      <w:r w:rsidR="002B4BF3">
        <w:rPr>
          <w:rFonts w:ascii="Times New Roman" w:hAnsi="Times New Roman" w:cs="Times New Roman"/>
        </w:rPr>
        <w:t>e</w:t>
      </w:r>
      <w:r w:rsidRPr="00F40B1B">
        <w:rPr>
          <w:rFonts w:ascii="Times New Roman" w:hAnsi="Times New Roman" w:cs="Times New Roman"/>
        </w:rPr>
        <w:t xml:space="preserve"> o obsluhe a údržbe, zabezpečenie záručného servisu </w:t>
      </w:r>
      <w:r w:rsidR="002B4BF3">
        <w:rPr>
          <w:rFonts w:ascii="Times New Roman" w:hAnsi="Times New Roman" w:cs="Times New Roman"/>
        </w:rPr>
        <w:t>a iné náklady súvisiace s obstaraním zákazky.</w:t>
      </w:r>
    </w:p>
    <w:p w14:paraId="3656B9AB" w14:textId="77777777" w:rsidR="00F96F6B" w:rsidRDefault="00F96F6B" w:rsidP="00F96F6B">
      <w:pPr>
        <w:rPr>
          <w:rFonts w:ascii="Times New Roman" w:hAnsi="Times New Roman" w:cs="Times New Roman"/>
        </w:rPr>
      </w:pPr>
    </w:p>
    <w:p w14:paraId="4DE0D35B" w14:textId="77777777" w:rsidR="00F96F6B" w:rsidRDefault="00F96F6B" w:rsidP="00F96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.........................., ...............................</w:t>
      </w:r>
    </w:p>
    <w:p w14:paraId="45FB0818" w14:textId="77777777" w:rsidR="00F96F6B" w:rsidRDefault="00F96F6B" w:rsidP="00F96F6B">
      <w:pPr>
        <w:rPr>
          <w:rFonts w:ascii="Times New Roman" w:hAnsi="Times New Roman" w:cs="Times New Roman"/>
        </w:rPr>
      </w:pPr>
    </w:p>
    <w:p w14:paraId="636C07B1" w14:textId="77777777" w:rsidR="00F96F6B" w:rsidRDefault="00F96F6B" w:rsidP="00F96F6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</w:t>
      </w:r>
    </w:p>
    <w:p w14:paraId="049F31CB" w14:textId="77777777" w:rsidR="00F96F6B" w:rsidRPr="00E74E77" w:rsidRDefault="00F96F6B" w:rsidP="00F96F6B">
      <w:pPr>
        <w:rPr>
          <w:rFonts w:ascii="Times New Roman" w:hAnsi="Times New Roman" w:cs="Times New Roman"/>
        </w:rPr>
      </w:pPr>
    </w:p>
    <w:p w14:paraId="29D6B04F" w14:textId="77777777" w:rsidR="00C02926" w:rsidRPr="004268AC" w:rsidRDefault="00C02926" w:rsidP="00C02926">
      <w:pPr>
        <w:rPr>
          <w:rFonts w:ascii="Times New Roman" w:hAnsi="Times New Roman" w:cs="Times New Roman"/>
          <w:sz w:val="24"/>
          <w:szCs w:val="24"/>
        </w:rPr>
      </w:pPr>
      <w:r w:rsidRPr="004268A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2926" w:rsidRPr="00426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A7F36"/>
    <w:multiLevelType w:val="hybridMultilevel"/>
    <w:tmpl w:val="F842B08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61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26"/>
    <w:rsid w:val="00075772"/>
    <w:rsid w:val="0008132A"/>
    <w:rsid w:val="000D0021"/>
    <w:rsid w:val="002B4BF3"/>
    <w:rsid w:val="002B5216"/>
    <w:rsid w:val="00311710"/>
    <w:rsid w:val="00337DF6"/>
    <w:rsid w:val="004268AC"/>
    <w:rsid w:val="00493F90"/>
    <w:rsid w:val="004E5A90"/>
    <w:rsid w:val="005F4CD7"/>
    <w:rsid w:val="00804DAF"/>
    <w:rsid w:val="00827696"/>
    <w:rsid w:val="008A419C"/>
    <w:rsid w:val="00921423"/>
    <w:rsid w:val="00B71F56"/>
    <w:rsid w:val="00BB238C"/>
    <w:rsid w:val="00C02926"/>
    <w:rsid w:val="00D727C3"/>
    <w:rsid w:val="00E872B1"/>
    <w:rsid w:val="00EA192A"/>
    <w:rsid w:val="00F40B1B"/>
    <w:rsid w:val="00F96F6B"/>
    <w:rsid w:val="4D38A4BA"/>
    <w:rsid w:val="6D2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5203"/>
  <w15:chartTrackingRefBased/>
  <w15:docId w15:val="{13A9C415-0FBD-42AA-9346-86035101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mriekou6farebnzvraznenie11">
    <w:name w:val="Tabuľka s mriežkou 6 – farebná – zvýraznenie 11"/>
    <w:basedOn w:val="Normlnatabuka"/>
    <w:uiPriority w:val="51"/>
    <w:rsid w:val="00C02926"/>
    <w:pPr>
      <w:spacing w:after="0" w:line="240" w:lineRule="auto"/>
    </w:pPr>
    <w:rPr>
      <w:rFonts w:ascii="Calibri" w:eastAsia="Times New Roman" w:hAnsi="Calibri" w:cs="Calibri"/>
      <w:color w:val="2F5496" w:themeColor="accent1" w:themeShade="BF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Mriekatabuky">
    <w:name w:val="Table Grid"/>
    <w:basedOn w:val="Normlnatabuka"/>
    <w:uiPriority w:val="39"/>
    <w:rsid w:val="0049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49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0EAD2989B1847B647D0FB12AF514C" ma:contentTypeVersion="9" ma:contentTypeDescription="Umožňuje vytvoriť nový dokument." ma:contentTypeScope="" ma:versionID="4e1b792363001b348f85c11ebb06d96d">
  <xsd:schema xmlns:xsd="http://www.w3.org/2001/XMLSchema" xmlns:xs="http://www.w3.org/2001/XMLSchema" xmlns:p="http://schemas.microsoft.com/office/2006/metadata/properties" xmlns:ns2="281900a0-1360-48cf-815e-31de0c7e4e46" xmlns:ns3="57a3c456-ff4b-4e2a-b5ca-1bdad190266c" targetNamespace="http://schemas.microsoft.com/office/2006/metadata/properties" ma:root="true" ma:fieldsID="06295dedc2adb627eecd5bcf2fb60098" ns2:_="" ns3:_="">
    <xsd:import namespace="281900a0-1360-48cf-815e-31de0c7e4e46"/>
    <xsd:import namespace="57a3c456-ff4b-4e2a-b5ca-1bdad1902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00a0-1360-48cf-815e-31de0c7e4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c456-ff4b-4e2a-b5ca-1bdad1902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51b55-b9a3-4535-a7be-3034a3746652}" ma:internalName="TaxCatchAll" ma:showField="CatchAllData" ma:web="57a3c456-ff4b-4e2a-b5ca-1bdad190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c456-ff4b-4e2a-b5ca-1bdad190266c" xsi:nil="true"/>
    <lcf76f155ced4ddcb4097134ff3c332f xmlns="281900a0-1360-48cf-815e-31de0c7e4e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B850A-B5D6-4CE7-90D5-F0465C8C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900a0-1360-48cf-815e-31de0c7e4e46"/>
    <ds:schemaRef ds:uri="57a3c456-ff4b-4e2a-b5ca-1bdad1902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1F610-81A0-44EA-91D8-F98C0F876370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7a3c456-ff4b-4e2a-b5ca-1bdad190266c"/>
    <ds:schemaRef ds:uri="281900a0-1360-48cf-815e-31de0c7e4e46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088407-EAA3-4967-9338-ABF4E030B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Zuzana Hegyiová</cp:lastModifiedBy>
  <cp:revision>12</cp:revision>
  <dcterms:created xsi:type="dcterms:W3CDTF">2023-02-21T23:46:00Z</dcterms:created>
  <dcterms:modified xsi:type="dcterms:W3CDTF">2023-04-28T09:53:00Z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0x01010097B0EAD2989B1847B647D0FB12AF514C</vt:lpwstr>
  </property>
  <property fmtid="{D5CDD505-2E9C-101B-9397-08002B2CF9AE}" pid="3" name="MediaServiceImageTags">
    <vt:lpwstr/>
  </property>
</Properties>
</file>