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A9B0" w14:textId="77777777" w:rsidR="008F2C50" w:rsidRPr="00DF3BB3" w:rsidRDefault="008F2C50" w:rsidP="008F2C50">
      <w:pPr>
        <w:spacing w:after="120"/>
        <w:contextualSpacing/>
        <w:jc w:val="center"/>
        <w:rPr>
          <w:rFonts w:ascii="Arial Narrow" w:hAnsi="Arial Narrow"/>
          <w:b/>
        </w:rPr>
      </w:pPr>
      <w:r w:rsidRPr="00DF3BB3">
        <w:rPr>
          <w:rFonts w:ascii="Arial Narrow" w:hAnsi="Arial Narrow"/>
          <w:b/>
        </w:rPr>
        <w:t>Zmluva č. XXX</w:t>
      </w:r>
    </w:p>
    <w:p w14:paraId="714CD339" w14:textId="77777777" w:rsidR="008F2C50" w:rsidRPr="00DF3BB3" w:rsidRDefault="008F2C50" w:rsidP="008F2C50">
      <w:pPr>
        <w:contextualSpacing/>
        <w:jc w:val="center"/>
        <w:rPr>
          <w:rFonts w:ascii="Arial Narrow" w:hAnsi="Arial Narrow" w:cs="Arial"/>
          <w:b/>
          <w:noProof/>
          <w:lang w:eastAsia="sk-SK"/>
        </w:rPr>
      </w:pPr>
      <w:r w:rsidRPr="00DF3BB3">
        <w:rPr>
          <w:rFonts w:ascii="Arial Narrow" w:hAnsi="Arial Narrow" w:cs="Arial"/>
          <w:b/>
          <w:noProof/>
          <w:lang w:eastAsia="sk-SK"/>
        </w:rPr>
        <w:t>o dodávke elektriny, zabezpečení distribúcie elektriny a prevzatí zodpovednosti za odchýlku</w:t>
      </w:r>
    </w:p>
    <w:p w14:paraId="4F7551AE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8F2C50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Zmluvné strany:</w:t>
      </w:r>
    </w:p>
    <w:p w14:paraId="709E8572" w14:textId="77777777" w:rsidR="006D76E7" w:rsidRPr="008F2C50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600DE19" w14:textId="04B67242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</w:p>
    <w:p w14:paraId="6A55212C" w14:textId="032E6E74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Obchodné meno: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EE688BF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Miesto podnikania: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4D18F994" w14:textId="77777777" w:rsidR="008F2C50" w:rsidRPr="008F2C50" w:rsidRDefault="008F2C50" w:rsidP="008F2C50">
      <w:pPr>
        <w:widowControl w:val="0"/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Zapísaný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22B75B6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84FA3E0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DIČ: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24EC3A2" w14:textId="664A0A5E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IČ DPH: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2B3EFF9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Bankové spojenie: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C0A004B" w14:textId="417CA16C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6BA191B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Zastúpený: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C62152D" w14:textId="65498DF0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</w:rPr>
        <w:t>Telefónne číslo: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9D31632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2075482" w14:textId="760A0D98" w:rsidR="008F2C50" w:rsidRPr="008F2C50" w:rsidRDefault="008F2C50" w:rsidP="008F2C50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len ,,</w:t>
      </w:r>
      <w:r>
        <w:rPr>
          <w:rFonts w:ascii="Arial Narrow" w:hAnsi="Arial Narrow"/>
          <w:b/>
          <w:bCs/>
          <w:i/>
          <w:iCs/>
        </w:rPr>
        <w:t>Poskytovateľ</w:t>
      </w:r>
      <w:r w:rsidRPr="008F2C50">
        <w:rPr>
          <w:rFonts w:ascii="Arial Narrow" w:hAnsi="Arial Narrow"/>
        </w:rPr>
        <w:t>“)</w:t>
      </w:r>
    </w:p>
    <w:p w14:paraId="0A548AD9" w14:textId="77777777" w:rsidR="008F2C50" w:rsidRPr="008F2C50" w:rsidRDefault="008F2C50" w:rsidP="008F2C50">
      <w:pPr>
        <w:widowControl w:val="0"/>
        <w:spacing w:line="274" w:lineRule="auto"/>
        <w:jc w:val="center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a</w:t>
      </w:r>
    </w:p>
    <w:p w14:paraId="2FFB1923" w14:textId="6065E408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bjednávateľ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</w:p>
    <w:p w14:paraId="4F0015CD" w14:textId="77777777" w:rsidR="008F2C50" w:rsidRPr="008F2C50" w:rsidRDefault="008F2C50" w:rsidP="008F2C50">
      <w:pPr>
        <w:widowControl w:val="0"/>
        <w:spacing w:line="274" w:lineRule="auto"/>
        <w:ind w:left="2835" w:hanging="2835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Názov: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Datacentrum</w:t>
      </w:r>
    </w:p>
    <w:p w14:paraId="51513B41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So sídlom: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Cintorínska 5, 814 88 Bratislava</w:t>
      </w:r>
    </w:p>
    <w:p w14:paraId="345B0807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V mene ktorého koná: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 w:cs="Arial"/>
        </w:rPr>
        <w:t xml:space="preserve">Ing. Tibor </w:t>
      </w:r>
      <w:proofErr w:type="spellStart"/>
      <w:r w:rsidRPr="008F2C50">
        <w:rPr>
          <w:rFonts w:ascii="Arial Narrow" w:hAnsi="Arial Narrow" w:cs="Arial"/>
        </w:rPr>
        <w:t>Tarábek</w:t>
      </w:r>
      <w:proofErr w:type="spellEnd"/>
      <w:r w:rsidRPr="008F2C50">
        <w:rPr>
          <w:rFonts w:ascii="Arial Narrow" w:hAnsi="Arial Narrow" w:cs="Arial"/>
        </w:rPr>
        <w:t>, riaditeľ</w:t>
      </w:r>
    </w:p>
    <w:p w14:paraId="234FBF19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Zapísaný: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rozpočtová organizácia zriadená na základe zriaďovacej listiny</w:t>
      </w:r>
    </w:p>
    <w:p w14:paraId="4562F1A8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00151564</w:t>
      </w:r>
    </w:p>
    <w:p w14:paraId="7FDD901F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DIČ: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2020845079</w:t>
      </w:r>
    </w:p>
    <w:p w14:paraId="71EEEA26" w14:textId="77777777" w:rsidR="008F2C50" w:rsidRPr="008F2C50" w:rsidRDefault="008F2C50" w:rsidP="008F2C50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Bankové spojenie: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Štátna pokladnica</w:t>
      </w:r>
    </w:p>
    <w:p w14:paraId="75999B6D" w14:textId="67821B2A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20ECACE5" w14:textId="3FE9E624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Telefónne číslo: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32B19041" w14:textId="77777777" w:rsidR="008F2C50" w:rsidRPr="008F2C50" w:rsidRDefault="008F2C50" w:rsidP="008F2C50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e-mail: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_________________________</w:t>
      </w:r>
    </w:p>
    <w:p w14:paraId="60F7D6E4" w14:textId="4A4BA775" w:rsidR="008F2C50" w:rsidRPr="008F2C50" w:rsidRDefault="008F2C50" w:rsidP="008F2C50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ako „</w:t>
      </w:r>
      <w:r w:rsidRPr="008F2C50">
        <w:rPr>
          <w:rFonts w:ascii="Arial Narrow" w:hAnsi="Arial Narrow"/>
          <w:b/>
          <w:bCs/>
          <w:i/>
          <w:iCs/>
        </w:rPr>
        <w:t>O</w:t>
      </w:r>
      <w:r>
        <w:rPr>
          <w:rFonts w:ascii="Arial Narrow" w:hAnsi="Arial Narrow"/>
          <w:b/>
          <w:bCs/>
          <w:i/>
          <w:iCs/>
        </w:rPr>
        <w:t>bjednávateľ</w:t>
      </w:r>
      <w:r w:rsidRPr="008F2C50">
        <w:rPr>
          <w:rFonts w:ascii="Arial Narrow" w:hAnsi="Arial Narrow"/>
        </w:rPr>
        <w:t>“)</w:t>
      </w:r>
    </w:p>
    <w:p w14:paraId="5460CD9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1234001" w14:textId="77777777" w:rsidR="008F2C50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8F2C50">
        <w:rPr>
          <w:rFonts w:ascii="Arial Narrow" w:hAnsi="Arial Narrow" w:cs="Times New Roman"/>
        </w:rPr>
        <w:t xml:space="preserve">, </w:t>
      </w:r>
      <w:r w:rsidR="008F2C50" w:rsidRPr="008F2C50">
        <w:rPr>
          <w:rFonts w:ascii="Arial Narrow" w:hAnsi="Arial Narrow" w:cs="Times New Roman"/>
        </w:rPr>
        <w:t>zabezpečení distribúcie elektriny a prevzatí zodpovednosti za odchýlku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</w:p>
    <w:p w14:paraId="43ABC983" w14:textId="5E7B095E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Zmluva</w:t>
      </w:r>
      <w:r w:rsidRPr="00AF3241">
        <w:rPr>
          <w:rFonts w:ascii="Arial Narrow" w:hAnsi="Arial Narrow" w:cs="Times New Roman"/>
        </w:rPr>
        <w:t>“) nasledovne:</w:t>
      </w:r>
    </w:p>
    <w:p w14:paraId="0A49DF16" w14:textId="4EFFF6EE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Článok 1</w:t>
      </w:r>
    </w:p>
    <w:p w14:paraId="34F607AF" w14:textId="2A0B3054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937BFBA" w:rsidR="00894A34" w:rsidRPr="00AF3241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3053E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8F2C50" w:rsidRPr="00D62BA6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zo dňa </w:t>
      </w:r>
      <w:r w:rsidR="008F2C50" w:rsidRPr="00D62BA6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pod značkou </w:t>
      </w:r>
      <w:r w:rsidR="008F2C50" w:rsidRPr="00D62BA6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na predmet zákazky „</w:t>
      </w:r>
      <w:r w:rsidR="008F2C50" w:rsidRPr="008F2C50">
        <w:rPr>
          <w:rFonts w:ascii="Arial Narrow" w:hAnsi="Arial Narrow" w:cs="Times New Roman"/>
        </w:rPr>
        <w:t>Nákup, dodávka a distribúcia elektriny a plynu - DNS</w:t>
      </w:r>
      <w:r w:rsidRPr="0093053E">
        <w:rPr>
          <w:rFonts w:ascii="Arial Narrow" w:hAnsi="Arial Narrow" w:cs="Times New Roman"/>
        </w:rPr>
        <w:t>“ (ďalej ako „</w:t>
      </w:r>
      <w:r w:rsidRPr="0093053E">
        <w:rPr>
          <w:rFonts w:ascii="Arial Narrow" w:hAnsi="Arial Narrow" w:cs="Times New Roman"/>
          <w:b/>
        </w:rPr>
        <w:t>Verejné obstarávanie</w:t>
      </w:r>
      <w:r w:rsidRPr="0093053E">
        <w:rPr>
          <w:rFonts w:ascii="Arial Narrow" w:hAnsi="Arial Narrow" w:cs="Times New Roman"/>
        </w:rPr>
        <w:t xml:space="preserve">“) podľa zák. č. 343/2015 </w:t>
      </w:r>
      <w:proofErr w:type="spellStart"/>
      <w:r w:rsidRPr="0093053E">
        <w:rPr>
          <w:rFonts w:ascii="Arial Narrow" w:hAnsi="Arial Narrow" w:cs="Times New Roman"/>
        </w:rPr>
        <w:t>Z.z</w:t>
      </w:r>
      <w:proofErr w:type="spellEnd"/>
      <w:r w:rsidRPr="0093053E">
        <w:rPr>
          <w:rFonts w:ascii="Arial Narrow" w:hAnsi="Arial Narrow" w:cs="Times New Roman"/>
        </w:rPr>
        <w:t>. o verejnom obstarávaní v znení neskorších predpisov (ďalej ako „</w:t>
      </w:r>
      <w:r w:rsidRPr="0093053E">
        <w:rPr>
          <w:rFonts w:ascii="Arial Narrow" w:hAnsi="Arial Narrow" w:cs="Times New Roman"/>
          <w:b/>
          <w:bCs/>
        </w:rPr>
        <w:t>Zákon o verejnom obstarávaní</w:t>
      </w:r>
      <w:r w:rsidRPr="0093053E">
        <w:rPr>
          <w:rFonts w:ascii="Arial Narrow" w:hAnsi="Arial Narrow" w:cs="Times New Roman"/>
        </w:rPr>
        <w:t>“)</w:t>
      </w:r>
      <w:r w:rsidR="00894A34" w:rsidRPr="00AF3241">
        <w:rPr>
          <w:rFonts w:ascii="Arial Narrow" w:hAnsi="Arial Narrow" w:cs="Times New Roman"/>
        </w:rPr>
        <w:t>.</w:t>
      </w:r>
      <w:r w:rsidR="006420D6" w:rsidRPr="00AF3241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AF3241">
        <w:rPr>
          <w:rFonts w:ascii="Arial Narrow" w:hAnsi="Arial Narrow" w:cs="Times New Roman"/>
        </w:rPr>
        <w:t>zákazky</w:t>
      </w:r>
      <w:r w:rsidR="006420D6" w:rsidRPr="00AF3241">
        <w:rPr>
          <w:rFonts w:ascii="Arial Narrow" w:hAnsi="Arial Narrow" w:cs="Times New Roman"/>
        </w:rPr>
        <w:t xml:space="preserve"> (ďalej ako „</w:t>
      </w:r>
      <w:r w:rsidR="006420D6" w:rsidRPr="00AF3241">
        <w:rPr>
          <w:rFonts w:ascii="Arial Narrow" w:hAnsi="Arial Narrow" w:cs="Times New Roman"/>
          <w:b/>
          <w:bCs/>
        </w:rPr>
        <w:t>OPZ</w:t>
      </w:r>
      <w:r w:rsidR="006420D6"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AF3241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Verejné obstarávanie realizoval </w:t>
      </w:r>
      <w:r w:rsidRPr="00A45695">
        <w:rPr>
          <w:rFonts w:ascii="Arial Narrow" w:hAnsi="Arial Narrow" w:cs="Times New Roman"/>
        </w:rPr>
        <w:t>Objednávateľ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AF3241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AF3241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AF3241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AF3241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47FC2164" w14:textId="77777777" w:rsidR="00820F22" w:rsidRPr="00AF3241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AF3241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7A10A2AE" w:rsidR="006420D6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>vykonávaných Poskytovateľom pre Objednávateľa (ďalej ako 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7FA4CB3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AF3241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34000C93" w14:textId="77777777" w:rsidR="00CC21D2" w:rsidRPr="00AF3241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BBB07AF" w:rsidR="006E025D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AF3241">
        <w:rPr>
          <w:rFonts w:ascii="Arial Narrow" w:hAnsi="Arial Narrow" w:cs="Times New Roman"/>
        </w:rPr>
        <w:t>zúčtovateľovi</w:t>
      </w:r>
      <w:proofErr w:type="spellEnd"/>
      <w:r w:rsidRPr="00AF3241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F41034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8817360" w14:textId="7ACF0847" w:rsidR="006E025D" w:rsidRPr="00F41034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3C5CAB32" w14:textId="7CE617AB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mluve až do výšky 120% z objednaného objemu elektriny. V prípade, že zmluvné množstvo prekročí 120% použije sa na prekročený objem maximálne cena, ktorá sa vypočíta ako vážený priemer ceny elektriny (cena PXE) obchodovanej denne, vynásobená príslušným koeficientom podľa dohody za obdobie, v ktorom došlo k prekročeniu</w:t>
      </w:r>
      <w:r w:rsidR="00F25778" w:rsidRPr="00AF3241">
        <w:rPr>
          <w:rFonts w:ascii="Arial Narrow" w:hAnsi="Arial Narrow" w:cs="Times New Roman"/>
          <w:shd w:val="clear" w:color="auto" w:fill="FFFFFF"/>
        </w:rPr>
        <w:t>;</w:t>
      </w:r>
    </w:p>
    <w:p w14:paraId="2E9D808B" w14:textId="127E9162" w:rsidR="006E025D" w:rsidRPr="00AF3241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Maximálna cena za neodobratú elektrinu v prípadoch, na ktoré sa nevzťahuje bod 2.</w:t>
      </w:r>
      <w:r w:rsidR="00820F22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>.2</w:t>
      </w:r>
      <w:r w:rsidR="00617975" w:rsidRPr="00AF3241">
        <w:rPr>
          <w:rFonts w:ascii="Arial Narrow" w:hAnsi="Arial Narrow" w:cs="Times New Roman"/>
        </w:rPr>
        <w:t xml:space="preserve"> tohto článku Zmluvy</w:t>
      </w:r>
      <w:r w:rsidR="00820F22" w:rsidRPr="00AF3241">
        <w:rPr>
          <w:rFonts w:ascii="Arial Narrow" w:hAnsi="Arial Narrow" w:cs="Times New Roman"/>
        </w:rPr>
        <w:t xml:space="preserve"> vyššie</w:t>
      </w:r>
      <w:r w:rsidRPr="00AF3241">
        <w:rPr>
          <w:rFonts w:ascii="Arial Narrow" w:hAnsi="Arial Narrow" w:cs="Times New Roman"/>
        </w:rPr>
        <w:t xml:space="preserve"> bude najviac vo výške</w:t>
      </w:r>
      <w:r w:rsidR="00DC0C55" w:rsidRPr="00AF3241">
        <w:rPr>
          <w:rFonts w:ascii="Arial Narrow" w:hAnsi="Arial Narrow" w:cs="Times New Roman"/>
        </w:rPr>
        <w:t xml:space="preserve"> určenej spôsobom podľa</w:t>
      </w:r>
      <w:r w:rsidRPr="00AF3241">
        <w:rPr>
          <w:rFonts w:ascii="Arial Narrow" w:hAnsi="Arial Narrow" w:cs="Times New Roman"/>
        </w:rPr>
        <w:t xml:space="preserve"> Príloh</w:t>
      </w:r>
      <w:r w:rsidR="00DC0C55" w:rsidRPr="00AF3241">
        <w:rPr>
          <w:rFonts w:ascii="Arial Narrow" w:hAnsi="Arial Narrow" w:cs="Times New Roman"/>
        </w:rPr>
        <w:t>y</w:t>
      </w:r>
      <w:r w:rsidRPr="00AF3241">
        <w:rPr>
          <w:rFonts w:ascii="Arial Narrow" w:hAnsi="Arial Narrow" w:cs="Times New Roman"/>
        </w:rPr>
        <w:t xml:space="preserve"> č. </w:t>
      </w:r>
      <w:r w:rsidR="006420D6" w:rsidRPr="00AF3241">
        <w:rPr>
          <w:rFonts w:ascii="Arial Narrow" w:hAnsi="Arial Narrow" w:cs="Times New Roman"/>
        </w:rPr>
        <w:t>3</w:t>
      </w:r>
      <w:r w:rsidRPr="00AF3241">
        <w:rPr>
          <w:rFonts w:ascii="Arial Narrow" w:hAnsi="Arial Narrow" w:cs="Times New Roman"/>
        </w:rPr>
        <w:t xml:space="preserve"> tejto </w:t>
      </w:r>
      <w:r w:rsidR="00D9432E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v návrhu na plnenie pomocného kritéria.</w:t>
      </w:r>
    </w:p>
    <w:p w14:paraId="6B592BDC" w14:textId="34CCAA29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Článok 3</w:t>
      </w:r>
    </w:p>
    <w:p w14:paraId="2AA8C4EE" w14:textId="3359367D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AF3241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AF3241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0DDC5699" w14:textId="2248682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11EBABC2" w14:textId="7CE6E49F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AF3241">
        <w:rPr>
          <w:rFonts w:ascii="Arial Narrow" w:hAnsi="Arial Narrow" w:cs="Times New Roman"/>
        </w:rPr>
        <w:t>best</w:t>
      </w:r>
      <w:proofErr w:type="spellEnd"/>
      <w:r w:rsidRPr="00AF3241">
        <w:rPr>
          <w:rFonts w:ascii="Arial Narrow" w:hAnsi="Arial Narrow" w:cs="Times New Roman"/>
        </w:rPr>
        <w:t xml:space="preserve"> </w:t>
      </w:r>
      <w:proofErr w:type="spellStart"/>
      <w:r w:rsidRPr="00AF3241">
        <w:rPr>
          <w:rFonts w:ascii="Arial Narrow" w:hAnsi="Arial Narrow" w:cs="Times New Roman"/>
        </w:rPr>
        <w:t>practice</w:t>
      </w:r>
      <w:proofErr w:type="spellEnd"/>
      <w:r w:rsidRPr="00AF3241">
        <w:rPr>
          <w:rFonts w:ascii="Arial Narrow" w:hAnsi="Arial Narrow" w:cs="Times New Roman"/>
        </w:rPr>
        <w:t xml:space="preserve">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7E7844B2" w14:textId="77777777" w:rsidR="00F41034" w:rsidRPr="00AF3241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AF3241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AF3241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AF3241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779BD5B" w14:textId="7848442D" w:rsidR="00F25778" w:rsidRPr="00AF3241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25B32503" w14:textId="582ABFD4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Pr="00AF3241">
        <w:rPr>
          <w:rFonts w:ascii="Arial Narrow" w:hAnsi="Arial Narrow" w:cs="Times New Roman"/>
          <w:b/>
          <w:bCs/>
        </w:rPr>
        <w:t>Dôverné informácie</w:t>
      </w:r>
      <w:r w:rsidRPr="00AF3241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AF3241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034B415" w14:textId="088CB29D" w:rsidR="00432D8D" w:rsidRPr="00AF3241" w:rsidRDefault="00432D8D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Objednávateľovi </w:t>
      </w:r>
      <w:r w:rsidRPr="008F2C50">
        <w:rPr>
          <w:rFonts w:ascii="Arial Narrow" w:hAnsi="Arial Narrow" w:cs="Times New Roman"/>
        </w:rPr>
        <w:t>raz ročne</w:t>
      </w:r>
      <w:r w:rsidRPr="00AF3241">
        <w:rPr>
          <w:rFonts w:ascii="Arial Narrow" w:hAnsi="Arial Narrow" w:cs="Times New Roman"/>
        </w:rPr>
        <w:t xml:space="preserve"> spolu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AF3241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AF3241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39D2BDC3" w14:textId="3BB0F171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Pr="00AF3241">
        <w:rPr>
          <w:rFonts w:ascii="Arial Narrow" w:hAnsi="Arial Narrow" w:cs="Times New Roman"/>
        </w:rPr>
        <w:t>zúčtovateľom</w:t>
      </w:r>
      <w:proofErr w:type="spellEnd"/>
      <w:r w:rsidRPr="00AF3241">
        <w:rPr>
          <w:rFonts w:ascii="Arial Narrow" w:hAnsi="Arial Narrow" w:cs="Times New Roman"/>
        </w:rPr>
        <w:t xml:space="preserve">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64C6AFD7" w14:textId="1375E58D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3554A851" w14:textId="4FD74BA4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>.) 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117DA9A6" w14:textId="0E2B58D1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4A1A72A0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38E6C6F0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4E5A5A94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AF3241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049F057F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AF3241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AF3241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AF3241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AF3241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22625FB8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3E019549" w14:textId="743BD7EC" w:rsidR="007946E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AF3241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AF3241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E48ACA6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AF3241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AF3241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3B2887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schválenej Úradom pre reguláciu sieťových odvetví. </w:t>
      </w:r>
    </w:p>
    <w:p w14:paraId="3DCEF306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AF3241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AF3241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AF3241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AF3241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AF3241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AF3241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AF3241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AF3241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6B6800C7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AF3241" w:rsidRPr="00AF3241">
        <w:rPr>
          <w:rFonts w:ascii="Arial Narrow" w:hAnsi="Arial Narrow" w:cs="Times New Roman"/>
          <w:lang w:eastAsia="de-DE"/>
        </w:rPr>
        <w:t>ako suma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925D82">
        <w:rPr>
          <w:rFonts w:ascii="Arial Narrow" w:hAnsi="Arial Narrow" w:cs="Times New Roman"/>
          <w:lang w:eastAsia="de-DE"/>
        </w:rPr>
        <w:t xml:space="preserve"> bez DPH</w:t>
      </w:r>
      <w:r w:rsidR="00AF3241" w:rsidRPr="00AF3241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AF3241">
        <w:rPr>
          <w:rFonts w:ascii="Arial Narrow" w:hAnsi="Arial Narrow" w:cs="Times New Roman"/>
          <w:lang w:eastAsia="de-DE"/>
        </w:rPr>
        <w:t xml:space="preserve">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AF3241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AF3241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683B20" w:rsidRPr="00AF3241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AF3241">
        <w:rPr>
          <w:rFonts w:ascii="Arial Narrow" w:hAnsi="Arial Narrow" w:cs="Times New Roman"/>
        </w:rPr>
        <w:t>;</w:t>
      </w:r>
    </w:p>
    <w:p w14:paraId="45B7FDB4" w14:textId="7859E9F5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3E8CAF58" w14:textId="77777777" w:rsidR="0024289F" w:rsidRPr="00AF3241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AF3241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AF3241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684385E" w:rsidR="0074564E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AF3241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68F65FC8" w14:textId="1DF31DD4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AF3241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1480753F" w:rsidR="00F25778" w:rsidRPr="00AF3241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 sa dohodli, že podkladom pre</w:t>
      </w:r>
      <w:r w:rsidR="002848BB" w:rsidRPr="00AF3241">
        <w:rPr>
          <w:rFonts w:ascii="Arial Narrow" w:hAnsi="Arial Narrow" w:cs="Times New Roman"/>
        </w:rPr>
        <w:t xml:space="preserve"> určenie</w:t>
      </w:r>
      <w:r w:rsidRPr="00AF3241">
        <w:rPr>
          <w:rFonts w:ascii="Arial Narrow" w:hAnsi="Arial Narrow" w:cs="Times New Roman"/>
        </w:rPr>
        <w:t xml:space="preserve"> </w:t>
      </w:r>
      <w:r w:rsidR="00E21F64" w:rsidRPr="00AF3241">
        <w:rPr>
          <w:rFonts w:ascii="Arial Narrow" w:hAnsi="Arial Narrow" w:cs="Times New Roman"/>
        </w:rPr>
        <w:t>c</w:t>
      </w:r>
      <w:r w:rsidR="00570382" w:rsidRPr="00AF3241">
        <w:rPr>
          <w:rFonts w:ascii="Arial Narrow" w:hAnsi="Arial Narrow" w:cs="Times New Roman"/>
        </w:rPr>
        <w:t>eny</w:t>
      </w:r>
      <w:r w:rsidRPr="00AF3241">
        <w:rPr>
          <w:rFonts w:ascii="Arial Narrow" w:hAnsi="Arial Narrow" w:cs="Times New Roman"/>
        </w:rPr>
        <w:t xml:space="preserve"> podľa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AF3241">
        <w:rPr>
          <w:rFonts w:ascii="Arial Narrow" w:hAnsi="Arial Narrow" w:cs="Times New Roman"/>
        </w:rPr>
        <w:t xml:space="preserve"> vo Verejnom obstarávaní</w:t>
      </w:r>
      <w:r w:rsidRPr="00AF3241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2848B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AF3241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AF3241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AF3241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AF3241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AF3241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AF3241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AF3241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433DE6BE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AF3241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AF3241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29F0A18E" w14:textId="38CBAFF9" w:rsidR="00F25778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36DC509" w14:textId="77777777" w:rsidR="008F2C50" w:rsidRPr="00AF3241" w:rsidRDefault="008F2C5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AF3241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Článok 6</w:t>
      </w:r>
    </w:p>
    <w:p w14:paraId="5982A1E4" w14:textId="530B27E3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AF3241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AF3241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367D34F2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AF3241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AF3241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AF3241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6CF56510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</w:t>
      </w:r>
      <w:r w:rsidR="002848BB" w:rsidRPr="00AF3241">
        <w:rPr>
          <w:rFonts w:ascii="Arial Narrow" w:hAnsi="Arial Narrow" w:cs="Times New Roman"/>
        </w:rPr>
        <w:t xml:space="preserve">mluva sa uzatvára na dobu určitú, na obdobie od </w:t>
      </w:r>
      <w:r w:rsidR="002848BB" w:rsidRPr="00AF3241">
        <w:rPr>
          <w:rFonts w:ascii="Arial Narrow" w:hAnsi="Arial Narrow" w:cs="Times New Roman"/>
          <w:highlight w:val="yellow"/>
        </w:rPr>
        <w:t>01.0</w:t>
      </w:r>
      <w:r w:rsidR="008F2C50">
        <w:rPr>
          <w:rFonts w:ascii="Arial Narrow" w:hAnsi="Arial Narrow" w:cs="Times New Roman"/>
          <w:highlight w:val="yellow"/>
        </w:rPr>
        <w:t>7</w:t>
      </w:r>
      <w:r w:rsidR="002848BB" w:rsidRPr="00AF3241">
        <w:rPr>
          <w:rFonts w:ascii="Arial Narrow" w:hAnsi="Arial Narrow" w:cs="Times New Roman"/>
          <w:highlight w:val="yellow"/>
        </w:rPr>
        <w:t>.202</w:t>
      </w:r>
      <w:r w:rsidR="008F2C50">
        <w:rPr>
          <w:rFonts w:ascii="Arial Narrow" w:hAnsi="Arial Narrow" w:cs="Times New Roman"/>
        </w:rPr>
        <w:t>3</w:t>
      </w:r>
      <w:r w:rsidR="002848BB" w:rsidRPr="00AF3241">
        <w:rPr>
          <w:rFonts w:ascii="Arial Narrow" w:hAnsi="Arial Narrow" w:cs="Times New Roman"/>
        </w:rPr>
        <w:t xml:space="preserve"> do </w:t>
      </w:r>
      <w:r w:rsidR="002848BB" w:rsidRPr="00AF3241">
        <w:rPr>
          <w:rFonts w:ascii="Arial Narrow" w:hAnsi="Arial Narrow" w:cs="Times New Roman"/>
          <w:highlight w:val="yellow"/>
        </w:rPr>
        <w:t>3</w:t>
      </w:r>
      <w:r w:rsidR="008F2C50">
        <w:rPr>
          <w:rFonts w:ascii="Arial Narrow" w:hAnsi="Arial Narrow" w:cs="Times New Roman"/>
          <w:highlight w:val="yellow"/>
        </w:rPr>
        <w:t>0</w:t>
      </w:r>
      <w:r w:rsidR="002848BB" w:rsidRPr="00AF3241">
        <w:rPr>
          <w:rFonts w:ascii="Arial Narrow" w:hAnsi="Arial Narrow" w:cs="Times New Roman"/>
          <w:highlight w:val="yellow"/>
        </w:rPr>
        <w:t>.</w:t>
      </w:r>
      <w:r w:rsidR="008F2C50">
        <w:rPr>
          <w:rFonts w:ascii="Arial Narrow" w:hAnsi="Arial Narrow" w:cs="Times New Roman"/>
          <w:highlight w:val="yellow"/>
        </w:rPr>
        <w:t>06</w:t>
      </w:r>
      <w:r w:rsidR="002848BB" w:rsidRPr="00AF3241">
        <w:rPr>
          <w:rFonts w:ascii="Arial Narrow" w:hAnsi="Arial Narrow" w:cs="Times New Roman"/>
          <w:highlight w:val="yellow"/>
        </w:rPr>
        <w:t>.20</w:t>
      </w:r>
      <w:r w:rsidR="002848BB" w:rsidRPr="008F2C50">
        <w:rPr>
          <w:rFonts w:ascii="Arial Narrow" w:hAnsi="Arial Narrow" w:cs="Times New Roman"/>
          <w:highlight w:val="yellow"/>
        </w:rPr>
        <w:t>2</w:t>
      </w:r>
      <w:r w:rsidR="008F2C50" w:rsidRPr="008F2C50">
        <w:rPr>
          <w:rFonts w:ascii="Arial Narrow" w:hAnsi="Arial Narrow" w:cs="Times New Roman"/>
          <w:highlight w:val="yellow"/>
        </w:rPr>
        <w:t>4</w:t>
      </w:r>
      <w:r w:rsidR="002848BB" w:rsidRPr="00AF3241">
        <w:rPr>
          <w:rFonts w:ascii="Arial Narrow" w:hAnsi="Arial Narrow" w:cs="Times New Roman"/>
        </w:rPr>
        <w:t xml:space="preserve">. </w:t>
      </w:r>
    </w:p>
    <w:p w14:paraId="037162A4" w14:textId="77777777" w:rsidR="00AB7B30" w:rsidRPr="00AF3241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2B256F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72DD70FE" w14:textId="5FD41692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2B256F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2B256F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8F2C50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</w:t>
      </w:r>
      <w:r w:rsidRPr="008F2C50">
        <w:rPr>
          <w:rFonts w:ascii="Arial Narrow" w:hAnsi="Arial Narrow" w:cs="Times New Roman"/>
        </w:rPr>
        <w:t>podmienky účasti podľa </w:t>
      </w:r>
      <w:hyperlink r:id="rId8" w:anchor="paragraf-32.odsek-1.pismeno-a" w:tooltip="Odkaz na predpis alebo ustanovenie" w:history="1">
        <w:r w:rsidRPr="008F2C50">
          <w:rPr>
            <w:rFonts w:ascii="Arial Narrow" w:hAnsi="Arial Narrow" w:cs="Times New Roman"/>
          </w:rPr>
          <w:t>§ 32 ods. 1 písm. a)</w:t>
        </w:r>
      </w:hyperlink>
      <w:r w:rsidRPr="008F2C50">
        <w:rPr>
          <w:rFonts w:ascii="Arial Narrow" w:hAnsi="Arial Narrow" w:cs="Times New Roman"/>
        </w:rPr>
        <w:t xml:space="preserve"> Zákona o verejnom obstarávaní</w:t>
      </w:r>
      <w:r w:rsidR="00A42BE3" w:rsidRPr="008F2C50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8F2C50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 xml:space="preserve">ak táto </w:t>
      </w:r>
      <w:r w:rsidR="00A42BE3" w:rsidRPr="008F2C50">
        <w:rPr>
          <w:rFonts w:ascii="Arial Narrow" w:hAnsi="Arial Narrow" w:cs="Times New Roman"/>
        </w:rPr>
        <w:t xml:space="preserve">Zmluva </w:t>
      </w:r>
      <w:r w:rsidRPr="008F2C50">
        <w:rPr>
          <w:rFonts w:ascii="Arial Narrow" w:hAnsi="Arial Narrow" w:cs="Times New Roman"/>
        </w:rPr>
        <w:t>nemala byť uzavretá s</w:t>
      </w:r>
      <w:r w:rsidR="002B256F" w:rsidRPr="008F2C50">
        <w:rPr>
          <w:rFonts w:ascii="Arial Narrow" w:hAnsi="Arial Narrow" w:cs="Times New Roman"/>
        </w:rPr>
        <w:t> Poskytovateľom</w:t>
      </w:r>
      <w:r w:rsidRPr="008F2C50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8F2C50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AF3241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 xml:space="preserve">v prípade, ak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2A227EC6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AF3241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2F63B04F" w:rsidR="00AB7B30" w:rsidRPr="00AF3241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1E6F98D3" w14:textId="778A5FD4" w:rsidR="00281C0D" w:rsidRPr="00AF3241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AF3241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0686F67E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5A3D8072" w:rsidR="00281C0D" w:rsidRPr="00AF3241" w:rsidRDefault="008F2C50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Datacentrum</w:t>
      </w:r>
    </w:p>
    <w:p w14:paraId="476A5B7F" w14:textId="116F3353" w:rsidR="00281C0D" w:rsidRPr="00AF3241" w:rsidRDefault="008F2C50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Cintorínska 5, 814 88 Bratislava</w:t>
      </w:r>
      <w:r w:rsidR="00281C0D" w:rsidRPr="00AF3241">
        <w:rPr>
          <w:rFonts w:ascii="Arial Narrow" w:hAnsi="Arial Narrow" w:cs="Times New Roman"/>
        </w:rPr>
        <w:t xml:space="preserve">, Slovenská republika </w:t>
      </w:r>
    </w:p>
    <w:p w14:paraId="38DE77D8" w14:textId="043FBCE5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 xml:space="preserve">email: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AF3241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k rukám: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AF3241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F3241">
        <w:rPr>
          <w:rFonts w:ascii="Arial Narrow" w:eastAsia="Arial Unicode MS" w:hAnsi="Arial Narrow" w:cs="Times New Roman"/>
        </w:rPr>
        <w:t xml:space="preserve">e-mail: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2B256F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AF3241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čase jeho doručenia, ale najneskôr v piaty (5</w:t>
      </w:r>
      <w:r w:rsidR="000D5AF6" w:rsidRPr="00AF3241">
        <w:rPr>
          <w:rFonts w:ascii="Arial Narrow" w:hAnsi="Arial Narrow" w:cs="Times New Roman"/>
        </w:rPr>
        <w:t>.</w:t>
      </w:r>
      <w:r w:rsidRPr="00AF3241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AF3241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lastRenderedPageBreak/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AF3241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AF3241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AF3241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AF3241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AF3241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AF3241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AF3241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AF3241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č.3 </w:t>
      </w:r>
      <w:r w:rsidRPr="00AF3241">
        <w:rPr>
          <w:rFonts w:ascii="Arial Narrow" w:hAnsi="Arial Narrow" w:cs="Times New Roman"/>
        </w:rPr>
        <w:tab/>
      </w:r>
      <w:r w:rsidR="00570382" w:rsidRPr="00AF3241">
        <w:rPr>
          <w:rFonts w:ascii="Arial Narrow" w:hAnsi="Arial Narrow" w:cs="Times New Roman"/>
        </w:rPr>
        <w:t>Cena,</w:t>
      </w:r>
      <w:r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 xml:space="preserve">Spôsob určenia Odplaty, </w:t>
      </w:r>
      <w:r w:rsidRPr="00AF3241">
        <w:rPr>
          <w:rFonts w:ascii="Arial Narrow" w:hAnsi="Arial Narrow" w:cs="Times New Roman"/>
          <w:lang w:eastAsia="de-DE"/>
        </w:rPr>
        <w:t xml:space="preserve">Spôsob určenia maximálnej ceny, </w:t>
      </w:r>
      <w:r w:rsidRPr="00AF3241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AF3241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podmienky fakturácie</w:t>
      </w:r>
      <w:r w:rsidR="00A21F40" w:rsidRPr="00AF3241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</w:t>
      </w:r>
      <w:r w:rsidR="00A21F40" w:rsidRPr="00AF3241">
        <w:rPr>
          <w:rFonts w:ascii="Arial Narrow" w:hAnsi="Arial Narrow" w:cs="Times New Roman"/>
        </w:rPr>
        <w:t>Ď</w:t>
      </w:r>
      <w:r w:rsidRPr="00AF3241">
        <w:rPr>
          <w:rFonts w:ascii="Arial Narrow" w:hAnsi="Arial Narrow" w:cs="Times New Roman"/>
        </w:rPr>
        <w:t>alšie podmienky poskytovania Zmluvného plnenia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AF3241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AF3241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A45695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AF3241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31615A6A" w:rsidR="00446FF9" w:rsidRPr="00AF3241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B35E30" w:rsidRPr="00AF3241">
        <w:rPr>
          <w:rFonts w:ascii="Arial Narrow" w:hAnsi="Arial Narrow" w:cs="Times New Roman"/>
          <w:highlight w:val="yellow"/>
        </w:rPr>
        <w:t>01.0</w:t>
      </w:r>
      <w:r w:rsidR="00AB12C6">
        <w:rPr>
          <w:rFonts w:ascii="Arial Narrow" w:hAnsi="Arial Narrow" w:cs="Times New Roman"/>
          <w:highlight w:val="yellow"/>
        </w:rPr>
        <w:t>7</w:t>
      </w:r>
      <w:r w:rsidR="00B35E30" w:rsidRPr="00AF3241">
        <w:rPr>
          <w:rFonts w:ascii="Arial Narrow" w:hAnsi="Arial Narrow" w:cs="Times New Roman"/>
          <w:highlight w:val="yellow"/>
        </w:rPr>
        <w:t>.202</w:t>
      </w:r>
      <w:r w:rsidR="00AB12C6" w:rsidRPr="00AB12C6">
        <w:rPr>
          <w:rFonts w:ascii="Arial Narrow" w:hAnsi="Arial Narrow" w:cs="Times New Roman"/>
          <w:highlight w:val="yellow"/>
        </w:rPr>
        <w:t>3</w:t>
      </w:r>
      <w:r w:rsidR="00B35E30" w:rsidRPr="00AF3241">
        <w:rPr>
          <w:rFonts w:ascii="Arial Narrow" w:hAnsi="Arial Narrow" w:cs="Times New Roman"/>
        </w:rPr>
        <w:t xml:space="preserve">, za predpokladu jej predchádzajúceho zverejnenia v Centrálnom registri zmlúv vedenom </w:t>
      </w:r>
      <w:r w:rsidR="00B35E30" w:rsidRPr="00AF3241">
        <w:rPr>
          <w:rFonts w:ascii="Arial Narrow" w:hAnsi="Arial Narrow" w:cs="Times New Roman"/>
        </w:rPr>
        <w:lastRenderedPageBreak/>
        <w:t>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1D5A3F55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Za </w:t>
      </w:r>
      <w:r w:rsidR="00AB12C6">
        <w:rPr>
          <w:rFonts w:ascii="Arial Narrow" w:eastAsia="Calibri" w:hAnsi="Arial Narrow" w:cs="Times New Roman"/>
        </w:rPr>
        <w:t>Datacentrum</w:t>
      </w:r>
      <w:r w:rsidRPr="00AF3241">
        <w:rPr>
          <w:rFonts w:ascii="Arial Narrow" w:eastAsia="Calibri" w:hAnsi="Arial Narrow" w:cs="Times New Roman"/>
        </w:rPr>
        <w:t>: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683B20" w:rsidRPr="00AF3241">
        <w:rPr>
          <w:rFonts w:ascii="Arial Narrow" w:eastAsia="Calibri" w:hAnsi="Arial Narrow" w:cs="Times New Roman"/>
        </w:rPr>
        <w:tab/>
      </w:r>
      <w:r w:rsidR="00CB73DA">
        <w:rPr>
          <w:rFonts w:ascii="Arial Narrow" w:eastAsia="Calibri" w:hAnsi="Arial Narrow" w:cs="Times New Roman"/>
        </w:rPr>
        <w:tab/>
      </w:r>
      <w:r w:rsidR="00AB12C6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 xml:space="preserve">Za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583F4FA" w14:textId="77777777" w:rsidR="00FF3059" w:rsidRDefault="00FF305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E3A0E7" w14:textId="77777777" w:rsidR="00AB12C6" w:rsidRDefault="00AB12C6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12C35BDA" w14:textId="2A3C505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5D2E5684" w:rsidR="006420D6" w:rsidRPr="00AF3241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4BD94A1F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026806">
        <w:rPr>
          <w:rFonts w:ascii="Arial Narrow" w:hAnsi="Arial Narrow" w:cs="Times New Roman"/>
        </w:rPr>
        <w:t>Datacentra</w:t>
      </w:r>
      <w:r w:rsidRPr="00757A8D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1, v tejto Prílohe č. 2 </w:t>
      </w:r>
      <w:r>
        <w:rPr>
          <w:rFonts w:ascii="Arial Narrow" w:hAnsi="Arial Narrow" w:cs="Times New Roman"/>
        </w:rPr>
        <w:t>Z</w:t>
      </w:r>
      <w:r w:rsidRPr="00757A8D">
        <w:rPr>
          <w:rFonts w:ascii="Arial Narrow" w:hAnsi="Arial Narrow" w:cs="Times New Roman"/>
        </w:rPr>
        <w:t>mluvy.</w:t>
      </w:r>
    </w:p>
    <w:p w14:paraId="45C2411B" w14:textId="77777777" w:rsidR="00757A8D" w:rsidRDefault="00757A8D" w:rsidP="00757A8D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3F97F8F6" w14:textId="58C56A21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od </w:t>
      </w:r>
      <w:r w:rsidRPr="00757A8D">
        <w:rPr>
          <w:rFonts w:ascii="Arial Narrow" w:hAnsi="Arial Narrow" w:cs="Times New Roman"/>
          <w:highlight w:val="yellow"/>
        </w:rPr>
        <w:t>01.0</w:t>
      </w:r>
      <w:r w:rsidR="00AB12C6">
        <w:rPr>
          <w:rFonts w:ascii="Arial Narrow" w:hAnsi="Arial Narrow" w:cs="Times New Roman"/>
          <w:highlight w:val="yellow"/>
        </w:rPr>
        <w:t>7</w:t>
      </w:r>
      <w:r w:rsidRPr="00757A8D">
        <w:rPr>
          <w:rFonts w:ascii="Arial Narrow" w:hAnsi="Arial Narrow" w:cs="Times New Roman"/>
          <w:highlight w:val="yellow"/>
        </w:rPr>
        <w:t>.202</w:t>
      </w:r>
      <w:r w:rsidR="00AB12C6">
        <w:rPr>
          <w:rFonts w:ascii="Arial Narrow" w:hAnsi="Arial Narrow" w:cs="Times New Roman"/>
          <w:highlight w:val="yellow"/>
        </w:rPr>
        <w:t>3</w:t>
      </w:r>
      <w:r w:rsidRPr="00757A8D">
        <w:rPr>
          <w:rFonts w:ascii="Arial Narrow" w:hAnsi="Arial Narrow" w:cs="Times New Roman"/>
          <w:highlight w:val="yellow"/>
        </w:rPr>
        <w:t xml:space="preserve"> od 00:00 hod.</w:t>
      </w:r>
      <w:r w:rsidRPr="00757A8D">
        <w:rPr>
          <w:rFonts w:ascii="Arial Narrow" w:hAnsi="Arial Narrow" w:cs="Times New Roman"/>
        </w:rPr>
        <w:t xml:space="preserve"> do </w:t>
      </w:r>
      <w:r w:rsidRPr="00757A8D">
        <w:rPr>
          <w:rFonts w:ascii="Arial Narrow" w:hAnsi="Arial Narrow" w:cs="Times New Roman"/>
          <w:highlight w:val="yellow"/>
        </w:rPr>
        <w:t>3</w:t>
      </w:r>
      <w:r w:rsidR="00AB12C6">
        <w:rPr>
          <w:rFonts w:ascii="Arial Narrow" w:hAnsi="Arial Narrow" w:cs="Times New Roman"/>
          <w:highlight w:val="yellow"/>
        </w:rPr>
        <w:t>0</w:t>
      </w:r>
      <w:r w:rsidRPr="00757A8D">
        <w:rPr>
          <w:rFonts w:ascii="Arial Narrow" w:hAnsi="Arial Narrow" w:cs="Times New Roman"/>
          <w:highlight w:val="yellow"/>
        </w:rPr>
        <w:t>.</w:t>
      </w:r>
      <w:r w:rsidR="00AB12C6">
        <w:rPr>
          <w:rFonts w:ascii="Arial Narrow" w:hAnsi="Arial Narrow" w:cs="Times New Roman"/>
          <w:highlight w:val="yellow"/>
        </w:rPr>
        <w:t>06</w:t>
      </w:r>
      <w:r w:rsidRPr="00757A8D">
        <w:rPr>
          <w:rFonts w:ascii="Arial Narrow" w:hAnsi="Arial Narrow" w:cs="Times New Roman"/>
          <w:highlight w:val="yellow"/>
        </w:rPr>
        <w:t>.202</w:t>
      </w:r>
      <w:r w:rsidR="00AB12C6">
        <w:rPr>
          <w:rFonts w:ascii="Arial Narrow" w:hAnsi="Arial Narrow" w:cs="Times New Roman"/>
          <w:highlight w:val="yellow"/>
        </w:rPr>
        <w:t>4</w:t>
      </w:r>
      <w:r w:rsidRPr="00757A8D">
        <w:rPr>
          <w:rFonts w:ascii="Arial Narrow" w:hAnsi="Arial Narrow" w:cs="Times New Roman"/>
          <w:highlight w:val="yellow"/>
        </w:rPr>
        <w:t xml:space="preserve"> do 24:00 hod.</w:t>
      </w:r>
    </w:p>
    <w:p w14:paraId="4AA1701E" w14:textId="77777777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7777777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Charakteristika odberných miest: </w:t>
      </w:r>
      <w:r w:rsidRPr="00757A8D">
        <w:rPr>
          <w:rFonts w:ascii="Arial Narrow" w:hAnsi="Arial Narrow" w:cs="Times New Roman"/>
          <w:highlight w:val="yellow"/>
        </w:rPr>
        <w:t>prevažne administratívneho charakteru</w:t>
      </w:r>
    </w:p>
    <w:p w14:paraId="5C33699D" w14:textId="77777777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Elektrina:</w:t>
      </w:r>
    </w:p>
    <w:p w14:paraId="42DE474A" w14:textId="75AD7ED9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Predpokladaný počet a charakteristika odberných miest: uvedený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</w:t>
      </w:r>
    </w:p>
    <w:p w14:paraId="6461B2CE" w14:textId="64F6ED52" w:rsidR="00757A8D" w:rsidRP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objem odobratej elektriny počas obdobia poskytovania služieb: </w:t>
      </w:r>
      <w:r w:rsidRPr="00757A8D">
        <w:rPr>
          <w:color w:val="000000"/>
          <w:sz w:val="20"/>
          <w:szCs w:val="20"/>
          <w:highlight w:val="yellow"/>
        </w:rPr>
        <w:t>[</w:t>
      </w:r>
      <w:r w:rsidRPr="00757A8D">
        <w:rPr>
          <w:color w:val="000000"/>
          <w:sz w:val="20"/>
          <w:szCs w:val="20"/>
          <w:highlight w:val="yellow"/>
        </w:rPr>
        <w:sym w:font="Wingdings" w:char="F09F"/>
      </w:r>
      <w:r w:rsidRPr="00757A8D">
        <w:rPr>
          <w:color w:val="000000"/>
          <w:sz w:val="20"/>
          <w:szCs w:val="20"/>
          <w:highlight w:val="yellow"/>
        </w:rPr>
        <w:t>]</w:t>
      </w:r>
      <w:r w:rsidRPr="00757A8D">
        <w:rPr>
          <w:rFonts w:ascii="Arial Narrow" w:hAnsi="Arial Narrow" w:cs="Times New Roman"/>
        </w:rPr>
        <w:t xml:space="preserve"> MWh</w:t>
      </w:r>
    </w:p>
    <w:p w14:paraId="7FA8D86A" w14:textId="16EF8008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Predpoklad. hodnota zákazky za obdobie poskytovania služieb: </w:t>
      </w:r>
      <w:r w:rsidRPr="00757A8D">
        <w:rPr>
          <w:color w:val="000000"/>
          <w:sz w:val="20"/>
          <w:szCs w:val="20"/>
          <w:highlight w:val="yellow"/>
        </w:rPr>
        <w:t>[</w:t>
      </w:r>
      <w:r w:rsidRPr="00757A8D">
        <w:rPr>
          <w:color w:val="000000"/>
          <w:sz w:val="20"/>
          <w:szCs w:val="20"/>
          <w:highlight w:val="yellow"/>
        </w:rPr>
        <w:sym w:font="Wingdings" w:char="F09F"/>
      </w:r>
      <w:r w:rsidRPr="00757A8D">
        <w:rPr>
          <w:color w:val="000000"/>
          <w:sz w:val="20"/>
          <w:szCs w:val="20"/>
          <w:highlight w:val="yellow"/>
        </w:rPr>
        <w:t>]</w:t>
      </w:r>
      <w:r w:rsidRPr="00757A8D">
        <w:rPr>
          <w:rFonts w:ascii="Arial Narrow" w:hAnsi="Arial Narrow" w:cs="Times New Roman"/>
        </w:rPr>
        <w:t xml:space="preserve"> Eur bez DPH</w:t>
      </w:r>
    </w:p>
    <w:p w14:paraId="45FFEF1C" w14:textId="77777777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AE6C570" w14:textId="41083C68" w:rsidR="00757A8D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Tabuľka č. 1</w:t>
      </w:r>
    </w:p>
    <w:p w14:paraId="74023121" w14:textId="77777777" w:rsidR="00757A8D" w:rsidRPr="00757A8D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10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1133"/>
        <w:gridCol w:w="1421"/>
        <w:gridCol w:w="1474"/>
      </w:tblGrid>
      <w:tr w:rsidR="00757A8D" w14:paraId="28DC7B6D" w14:textId="77777777" w:rsidTr="00757A8D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013E8CA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</w:t>
            </w:r>
            <w:r w:rsidR="00F03A0E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F03A0E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do 3</w:t>
            </w:r>
            <w:r w:rsidR="00F03A0E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03A0E">
              <w:rPr>
                <w:b/>
                <w:bCs/>
                <w:color w:val="000000"/>
                <w:sz w:val="20"/>
                <w:szCs w:val="20"/>
              </w:rPr>
              <w:t>06</w:t>
            </w:r>
            <w:r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F03A0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77777777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59B67255" w:rsidR="00757A8D" w:rsidRPr="00757A8D" w:rsidRDefault="00757A8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5103A3" w14:textId="4B051C02" w:rsidR="00757A8D" w:rsidRPr="00757A8D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5DA16" w14:textId="084C4734" w:rsidR="00757A8D" w:rsidRPr="00757A8D" w:rsidRDefault="00757A8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757A8D" w14:paraId="4253C10B" w14:textId="77777777" w:rsidTr="00757A8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757A8D" w:rsidRDefault="00757A8D" w:rsidP="00C02A72">
            <w:pPr>
              <w:pStyle w:val="In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FDEB" w14:textId="3F2829AA" w:rsidR="00757A8D" w:rsidRDefault="00757A8D" w:rsidP="00757A8D">
            <w:pPr>
              <w:pStyle w:val="In0"/>
              <w:spacing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4162A1B6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30D21587" w:rsidR="00757A8D" w:rsidRDefault="00757A8D" w:rsidP="00C02A72">
            <w:pPr>
              <w:pStyle w:val="In0"/>
              <w:spacing w:after="0" w:line="240" w:lineRule="auto"/>
              <w:ind w:firstLine="180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747120E1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3B7ACDA9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77A9" w14:textId="722F7FEC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546" w14:textId="22CC46DE" w:rsidR="00757A8D" w:rsidRDefault="00757A8D" w:rsidP="00C02A72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57A8D">
              <w:rPr>
                <w:color w:val="000000"/>
                <w:sz w:val="20"/>
                <w:szCs w:val="20"/>
                <w:highlight w:val="yellow"/>
              </w:rPr>
              <w:t>[</w:t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sym w:font="Wingdings" w:char="F09F"/>
            </w:r>
            <w:r w:rsidRPr="00757A8D">
              <w:rPr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14:paraId="3198CEC5" w14:textId="4E411C8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AF3241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0D309C4" w14:textId="4B2A8EE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B90092" w14:textId="6657B3E8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9DC770" w14:textId="38F8ECB4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09D8723" w14:textId="76562A12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602FD83" w14:textId="532AB298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FF3059">
        <w:rPr>
          <w:rFonts w:ascii="Arial Narrow" w:hAnsi="Arial Narrow" w:cs="Times New Roman"/>
          <w:b/>
          <w:bCs/>
        </w:rPr>
        <w:t xml:space="preserve">Cena, Spôsob určenia Odplaty, </w:t>
      </w:r>
      <w:r>
        <w:rPr>
          <w:rFonts w:ascii="Arial Narrow" w:hAnsi="Arial Narrow" w:cs="Times New Roman"/>
          <w:b/>
          <w:bCs/>
        </w:rPr>
        <w:t>Spôsob určenia maximálnej ceny</w:t>
      </w:r>
    </w:p>
    <w:p w14:paraId="4A1D68EA" w14:textId="77777777" w:rsidR="00AB12C6" w:rsidRDefault="00AB12C6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CCB216E" w14:textId="77777777" w:rsidR="00AB12C6" w:rsidRPr="00DF3BB3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</w:rPr>
      </w:pPr>
      <w:r w:rsidRPr="00DF3BB3">
        <w:rPr>
          <w:b/>
          <w:bCs/>
          <w:color w:val="000000"/>
          <w:lang w:eastAsia="cs-CZ" w:bidi="cs-CZ"/>
        </w:rPr>
        <w:t>Pojmy a definície</w:t>
      </w:r>
    </w:p>
    <w:p w14:paraId="27CE45EA" w14:textId="77777777" w:rsidR="00AB12C6" w:rsidRPr="00DF3BB3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</w:rPr>
      </w:pPr>
      <w:r w:rsidRPr="00DF3BB3">
        <w:rPr>
          <w:color w:val="000000"/>
          <w:lang w:eastAsia="cs-CZ" w:bidi="cs-CZ"/>
        </w:rPr>
        <w:t>Pre účely stanovenia Ceny</w:t>
      </w:r>
      <w:r w:rsidRPr="00DF3BB3">
        <w:rPr>
          <w:color w:val="000000"/>
        </w:rPr>
        <w:t xml:space="preserve"> za dodávku elektriny</w:t>
      </w:r>
      <w:r w:rsidRPr="00DF3BB3">
        <w:rPr>
          <w:color w:val="000000"/>
          <w:lang w:eastAsia="cs-CZ" w:bidi="cs-CZ"/>
        </w:rPr>
        <w:t xml:space="preserve"> sú rozhodujúce nasledovné pojmy, skratky, definície a vzorce:</w:t>
      </w:r>
    </w:p>
    <w:p w14:paraId="2F5CEA64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Základné pojmy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548"/>
        <w:gridCol w:w="849"/>
        <w:gridCol w:w="5783"/>
      </w:tblGrid>
      <w:tr w:rsidR="00AB12C6" w:rsidRPr="00DF3BB3" w14:paraId="6BCE34F4" w14:textId="77777777" w:rsidTr="009F5EC8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A98C3A4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71961EBA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725AF98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AB12C6" w:rsidRPr="00DF3BB3" w14:paraId="57F3B486" w14:textId="77777777" w:rsidTr="009F5EC8">
        <w:tc>
          <w:tcPr>
            <w:tcW w:w="2548" w:type="dxa"/>
            <w:shd w:val="clear" w:color="auto" w:fill="auto"/>
            <w:vAlign w:val="center"/>
          </w:tcPr>
          <w:p w14:paraId="60D2739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meraním mer</w:t>
            </w:r>
            <w:r>
              <w:rPr>
                <w:rFonts w:ascii="Arial" w:eastAsia="PoloR" w:hAnsi="Arial" w:cs="Arial"/>
                <w:sz w:val="16"/>
                <w:szCs w:val="16"/>
              </w:rPr>
              <w:t>ania spotreby elektriny, resp. o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dberné miesta s mesačným odpočtom spotreby elektriny</w:t>
            </w:r>
          </w:p>
        </w:tc>
        <w:tc>
          <w:tcPr>
            <w:tcW w:w="849" w:type="dxa"/>
            <w:vAlign w:val="center"/>
          </w:tcPr>
          <w:p w14:paraId="04A8767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 w:rsidRPr="00DF3BB3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  <w:p w14:paraId="4DD67A11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3815C427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meraním podľa Pravidiel trhu § 2 bod c) </w:t>
            </w:r>
          </w:p>
          <w:p w14:paraId="3612EE2D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číslo 1. (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priebehové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meranie s možnosťou diaľkového odpočtu – meranie typu A) a </w:t>
            </w:r>
          </w:p>
          <w:p w14:paraId="0F47FE4E" w14:textId="77777777" w:rsidR="00AB12C6" w:rsidRPr="00DF3BB3" w:rsidRDefault="00AB12C6" w:rsidP="009F5EC8">
            <w:pPr>
              <w:pStyle w:val="Odsekzoznamu"/>
              <w:snapToGrid w:val="0"/>
              <w:spacing w:after="120"/>
              <w:ind w:left="358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</w:p>
        </w:tc>
      </w:tr>
      <w:tr w:rsidR="00AB12C6" w:rsidRPr="00DF3BB3" w14:paraId="67244A56" w14:textId="77777777" w:rsidTr="009F5EC8">
        <w:tc>
          <w:tcPr>
            <w:tcW w:w="2548" w:type="dxa"/>
            <w:shd w:val="clear" w:color="auto" w:fill="auto"/>
            <w:vAlign w:val="center"/>
          </w:tcPr>
          <w:p w14:paraId="3B616FB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bez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priebehového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</w:t>
            </w:r>
            <w:r>
              <w:rPr>
                <w:rFonts w:ascii="Arial" w:eastAsia="PoloR" w:hAnsi="Arial" w:cs="Arial"/>
                <w:sz w:val="16"/>
                <w:szCs w:val="16"/>
              </w:rPr>
              <w:t>ania spotreby elektriny, resp. o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dberné miesta s ročným odpočtom spotreby elektriny</w:t>
            </w:r>
          </w:p>
        </w:tc>
        <w:tc>
          <w:tcPr>
            <w:tcW w:w="849" w:type="dxa"/>
            <w:vAlign w:val="center"/>
          </w:tcPr>
          <w:p w14:paraId="2408978E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 w:rsidRPr="00DF3BB3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C</w:t>
            </w:r>
          </w:p>
          <w:p w14:paraId="78AAD9A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4D6CEF4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Odberné miesta s 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meraním podľa Pravidiel trhu § 2 bod c) číslo 3. (meranie bez 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priebehového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merania a bez možnosti diaľkového odpočtu – meranie typu C)</w:t>
            </w:r>
          </w:p>
        </w:tc>
      </w:tr>
      <w:tr w:rsidR="00AB12C6" w:rsidRPr="00DF3BB3" w14:paraId="59E785D4" w14:textId="77777777" w:rsidTr="009F5EC8">
        <w:tc>
          <w:tcPr>
            <w:tcW w:w="2548" w:type="dxa"/>
            <w:shd w:val="clear" w:color="auto" w:fill="auto"/>
            <w:vAlign w:val="center"/>
          </w:tcPr>
          <w:p w14:paraId="7644B36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44A2B74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315D0DC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 platnom znení</w:t>
            </w:r>
          </w:p>
        </w:tc>
      </w:tr>
      <w:tr w:rsidR="00AB12C6" w:rsidRPr="00DF3BB3" w14:paraId="54258BFF" w14:textId="77777777" w:rsidTr="009F5EC8">
        <w:tc>
          <w:tcPr>
            <w:tcW w:w="2548" w:type="dxa"/>
            <w:shd w:val="clear" w:color="auto" w:fill="auto"/>
            <w:vAlign w:val="center"/>
          </w:tcPr>
          <w:p w14:paraId="220608B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5C89CB4B" w14:textId="77777777" w:rsidR="00AB12C6" w:rsidRPr="00DF3BB3" w:rsidRDefault="00AB12C6" w:rsidP="009F5EC8">
            <w:pPr>
              <w:snapToGrid w:val="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2D48E286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dokument vydaný PDS a schválený ÚRSO, upravujúci podmienky prevádzky distribučnej sústavy a práva a povinnosti jednotlivých účastníkov trhu s elektrinou, </w:t>
            </w:r>
          </w:p>
          <w:p w14:paraId="60270632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platné znenie Prevádzkového poriadku je zverejnené na webovom sídle príslušnej PDS.</w:t>
            </w:r>
          </w:p>
        </w:tc>
      </w:tr>
    </w:tbl>
    <w:p w14:paraId="3F789BB0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Indexy pri skratkách a veličinách</w:t>
      </w:r>
    </w:p>
    <w:tbl>
      <w:tblPr>
        <w:tblStyle w:val="Mriekatabuky"/>
        <w:tblW w:w="9204" w:type="dxa"/>
        <w:tblLook w:val="0600" w:firstRow="0" w:lastRow="0" w:firstColumn="0" w:lastColumn="0" w:noHBand="1" w:noVBand="1"/>
      </w:tblPr>
      <w:tblGrid>
        <w:gridCol w:w="2551"/>
        <w:gridCol w:w="849"/>
        <w:gridCol w:w="5804"/>
      </w:tblGrid>
      <w:tr w:rsidR="00AB12C6" w:rsidRPr="00DF3BB3" w14:paraId="4824A872" w14:textId="77777777" w:rsidTr="009F5EC8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F997EA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5245B1D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56C46A0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AB12C6" w:rsidRPr="00DF3BB3" w14:paraId="3C7C4146" w14:textId="77777777" w:rsidTr="009F5EC8">
        <w:tc>
          <w:tcPr>
            <w:tcW w:w="2551" w:type="dxa"/>
            <w:shd w:val="clear" w:color="auto" w:fill="auto"/>
            <w:vAlign w:val="center"/>
          </w:tcPr>
          <w:p w14:paraId="415EFAB3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mesiac</w:t>
            </w:r>
          </w:p>
        </w:tc>
        <w:tc>
          <w:tcPr>
            <w:tcW w:w="849" w:type="dxa"/>
            <w:vAlign w:val="center"/>
          </w:tcPr>
          <w:p w14:paraId="73C4845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5515B2E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poradie kalendárneho mesiaca v roku</w:t>
            </w:r>
          </w:p>
        </w:tc>
      </w:tr>
      <w:tr w:rsidR="00AB12C6" w:rsidRPr="00DF3BB3" w14:paraId="11F96E93" w14:textId="77777777" w:rsidTr="009F5EC8">
        <w:tc>
          <w:tcPr>
            <w:tcW w:w="2551" w:type="dxa"/>
            <w:shd w:val="clear" w:color="auto" w:fill="auto"/>
            <w:vAlign w:val="center"/>
          </w:tcPr>
          <w:p w14:paraId="05E0E49D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hodina</w:t>
            </w:r>
          </w:p>
        </w:tc>
        <w:tc>
          <w:tcPr>
            <w:tcW w:w="849" w:type="dxa"/>
            <w:vAlign w:val="center"/>
          </w:tcPr>
          <w:p w14:paraId="1FAF07C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804" w:type="dxa"/>
            <w:shd w:val="clear" w:color="auto" w:fill="auto"/>
          </w:tcPr>
          <w:p w14:paraId="18C9D4E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poradie hodiny v príslušnom mesiaci M</w:t>
            </w:r>
          </w:p>
        </w:tc>
      </w:tr>
      <w:tr w:rsidR="00AB12C6" w:rsidRPr="00DF3BB3" w14:paraId="28795524" w14:textId="77777777" w:rsidTr="009F5EC8">
        <w:tc>
          <w:tcPr>
            <w:tcW w:w="2551" w:type="dxa"/>
            <w:shd w:val="clear" w:color="auto" w:fill="auto"/>
            <w:vAlign w:val="center"/>
          </w:tcPr>
          <w:p w14:paraId="2913A9E9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počet hodín v mesiaci</w:t>
            </w:r>
          </w:p>
        </w:tc>
        <w:tc>
          <w:tcPr>
            <w:tcW w:w="849" w:type="dxa"/>
            <w:vAlign w:val="center"/>
          </w:tcPr>
          <w:p w14:paraId="726A256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6D2B12B3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počet hodín príslušného kalendárneho mesiaca</w:t>
            </w:r>
          </w:p>
        </w:tc>
      </w:tr>
      <w:tr w:rsidR="00AB12C6" w:rsidRPr="00DF3BB3" w14:paraId="043D9D39" w14:textId="77777777" w:rsidTr="009F5EC8">
        <w:tc>
          <w:tcPr>
            <w:tcW w:w="2551" w:type="dxa"/>
            <w:shd w:val="clear" w:color="auto" w:fill="auto"/>
            <w:vAlign w:val="center"/>
          </w:tcPr>
          <w:p w14:paraId="51C4002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Odberné miesto</w:t>
            </w:r>
          </w:p>
        </w:tc>
        <w:tc>
          <w:tcPr>
            <w:tcW w:w="849" w:type="dxa"/>
            <w:vAlign w:val="center"/>
          </w:tcPr>
          <w:p w14:paraId="674682E0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1717B9B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Odberné miesto s </w:t>
            </w:r>
            <w:proofErr w:type="spellStart"/>
            <w:r w:rsidRPr="00DF3BB3">
              <w:rPr>
                <w:rFonts w:ascii="Arial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hAnsi="Arial" w:cs="Arial"/>
                <w:sz w:val="16"/>
                <w:szCs w:val="16"/>
              </w:rPr>
              <w:t xml:space="preserve"> meraním spotreby elektriny (OM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B12C6" w:rsidRPr="00DF3BB3" w14:paraId="5B69E949" w14:textId="77777777" w:rsidTr="009F5EC8">
        <w:tc>
          <w:tcPr>
            <w:tcW w:w="2551" w:type="dxa"/>
            <w:shd w:val="clear" w:color="auto" w:fill="auto"/>
            <w:vAlign w:val="center"/>
          </w:tcPr>
          <w:p w14:paraId="4AC53619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počet Odberných miest</w:t>
            </w:r>
          </w:p>
        </w:tc>
        <w:tc>
          <w:tcPr>
            <w:tcW w:w="849" w:type="dxa"/>
            <w:vAlign w:val="center"/>
          </w:tcPr>
          <w:p w14:paraId="0AB9453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00A1D4B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počet Odberných miest s </w:t>
            </w:r>
            <w:proofErr w:type="spellStart"/>
            <w:r w:rsidRPr="00DF3BB3">
              <w:rPr>
                <w:rFonts w:ascii="Arial" w:hAnsi="Arial" w:cs="Arial"/>
                <w:sz w:val="16"/>
                <w:szCs w:val="16"/>
              </w:rPr>
              <w:t>priebehovým</w:t>
            </w:r>
            <w:proofErr w:type="spellEnd"/>
            <w:r w:rsidRPr="00DF3BB3">
              <w:rPr>
                <w:rFonts w:ascii="Arial" w:hAnsi="Arial" w:cs="Arial"/>
                <w:sz w:val="16"/>
                <w:szCs w:val="16"/>
              </w:rPr>
              <w:t xml:space="preserve"> meraním spotreby elektriny (OM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92784F1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Veličiny</w:t>
      </w:r>
    </w:p>
    <w:tbl>
      <w:tblPr>
        <w:tblStyle w:val="Mriekatabuky"/>
        <w:tblW w:w="9242" w:type="dxa"/>
        <w:tblLayout w:type="fixed"/>
        <w:tblLook w:val="0600" w:firstRow="0" w:lastRow="0" w:firstColumn="0" w:lastColumn="0" w:noHBand="1" w:noVBand="1"/>
      </w:tblPr>
      <w:tblGrid>
        <w:gridCol w:w="2376"/>
        <w:gridCol w:w="851"/>
        <w:gridCol w:w="4536"/>
        <w:gridCol w:w="1479"/>
      </w:tblGrid>
      <w:tr w:rsidR="00AB12C6" w:rsidRPr="00DF3BB3" w14:paraId="425999B0" w14:textId="77777777" w:rsidTr="009F5EC8">
        <w:trPr>
          <w:tblHeader/>
        </w:trPr>
        <w:tc>
          <w:tcPr>
            <w:tcW w:w="2376" w:type="dxa"/>
            <w:shd w:val="clear" w:color="auto" w:fill="F2F2F2" w:themeFill="background1" w:themeFillShade="F2"/>
          </w:tcPr>
          <w:p w14:paraId="4C23D450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594D4D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9B5CC1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1E62761B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 xml:space="preserve">Merná 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jednotka</w:t>
            </w:r>
          </w:p>
        </w:tc>
      </w:tr>
      <w:tr w:rsidR="00AB12C6" w:rsidRPr="00DF3BB3" w14:paraId="2BF47752" w14:textId="77777777" w:rsidTr="009F5EC8">
        <w:tc>
          <w:tcPr>
            <w:tcW w:w="2376" w:type="dxa"/>
            <w:shd w:val="clear" w:color="auto" w:fill="D5FC79"/>
          </w:tcPr>
          <w:p w14:paraId="0269D16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Aditívum</w:t>
            </w:r>
          </w:p>
        </w:tc>
        <w:tc>
          <w:tcPr>
            <w:tcW w:w="851" w:type="dxa"/>
            <w:shd w:val="clear" w:color="auto" w:fill="D5FC79"/>
          </w:tcPr>
          <w:p w14:paraId="30931571" w14:textId="77777777" w:rsidR="00AB12C6" w:rsidRPr="00DF3BB3" w:rsidRDefault="00AB12C6" w:rsidP="009F5EC8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536" w:type="dxa"/>
            <w:shd w:val="clear" w:color="auto" w:fill="D5FC79"/>
          </w:tcPr>
          <w:p w14:paraId="15AA4C4C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prirážka o ktorú sa zvýši Spotová cena (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SPOT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Mh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>),</w:t>
            </w:r>
          </w:p>
          <w:p w14:paraId="413DCB96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[</w:t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sym w:font="Wingdings" w:char="F09F"/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(hodnota úspešného uchádzača) </w:t>
            </w:r>
            <w:r w:rsidRPr="00DF3BB3">
              <w:rPr>
                <w:rFonts w:ascii="Arial" w:hAnsi="Arial" w:cs="Arial"/>
                <w:sz w:val="16"/>
                <w:szCs w:val="16"/>
                <w:highlight w:val="yellow"/>
              </w:rPr>
              <w:t>výsledok verejného obstarávania,</w:t>
            </w:r>
          </w:p>
          <w:p w14:paraId="7AB81A5F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vyjadrené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číselne s 2 desatinnými miestami,</w:t>
            </w:r>
          </w:p>
          <w:p w14:paraId="03D8A966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after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nemenné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počas celého Zmluvného obdobia,</w:t>
            </w:r>
          </w:p>
        </w:tc>
        <w:tc>
          <w:tcPr>
            <w:tcW w:w="1479" w:type="dxa"/>
            <w:shd w:val="clear" w:color="auto" w:fill="D5FC79"/>
          </w:tcPr>
          <w:p w14:paraId="29E75D56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61CAE5BF" w14:textId="77777777" w:rsidTr="009F5EC8">
        <w:tc>
          <w:tcPr>
            <w:tcW w:w="2376" w:type="dxa"/>
            <w:shd w:val="clear" w:color="auto" w:fill="auto"/>
          </w:tcPr>
          <w:p w14:paraId="5C925EC7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Spotová cena</w:t>
            </w:r>
          </w:p>
        </w:tc>
        <w:tc>
          <w:tcPr>
            <w:tcW w:w="851" w:type="dxa"/>
          </w:tcPr>
          <w:p w14:paraId="764AD7E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proofErr w:type="spellStart"/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SPOT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Mh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0498A1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ceny elektriny </w:t>
            </w:r>
            <w:r w:rsidRPr="00DF3BB3">
              <w:rPr>
                <w:rFonts w:ascii="Arial" w:hAnsi="Arial" w:cs="Arial"/>
                <w:sz w:val="16"/>
                <w:szCs w:val="16"/>
              </w:rPr>
              <w:t>na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krátkodobom trhu s elektrinou organizovanom spoločnosťou OKTE, </w:t>
            </w:r>
            <w:proofErr w:type="spellStart"/>
            <w:r w:rsidRPr="00DF3BB3">
              <w:rPr>
                <w:rFonts w:ascii="Arial" w:eastAsia="PoloR" w:hAnsi="Arial" w:cs="Arial"/>
                <w:sz w:val="16"/>
                <w:szCs w:val="16"/>
              </w:rPr>
              <w:t>a.s</w:t>
            </w:r>
            <w:proofErr w:type="spellEnd"/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. (IČO: 45 687 862) v hodine h mesiaca M zverejnená na stránke </w:t>
            </w:r>
            <w:hyperlink r:id="rId9" w:history="1">
              <w:r w:rsidRPr="00DF3BB3">
                <w:rPr>
                  <w:rStyle w:val="Hypertextovprepojenie"/>
                  <w:rFonts w:ascii="Arial" w:eastAsia="PoloR" w:hAnsi="Arial" w:cs="Arial"/>
                  <w:sz w:val="16"/>
                  <w:szCs w:val="16"/>
                </w:rPr>
                <w:t>https://www.okte.sk/sk/kratkodoby-trh/zverejnenie-udajov-dt/podrobny-prehlad-dt/</w:t>
              </w:r>
            </w:hyperlink>
          </w:p>
        </w:tc>
        <w:tc>
          <w:tcPr>
            <w:tcW w:w="1479" w:type="dxa"/>
            <w:shd w:val="clear" w:color="auto" w:fill="auto"/>
          </w:tcPr>
          <w:p w14:paraId="10427D3A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248D4CCF" w14:textId="77777777" w:rsidTr="009F5EC8">
        <w:tc>
          <w:tcPr>
            <w:tcW w:w="2376" w:type="dxa"/>
            <w:shd w:val="clear" w:color="auto" w:fill="auto"/>
          </w:tcPr>
          <w:p w14:paraId="3FDCBBC2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lastRenderedPageBreak/>
              <w:t xml:space="preserve">Skutočná hodinová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121BE67C" w14:textId="77777777" w:rsidR="00AB12C6" w:rsidRPr="00DF3BB3" w:rsidRDefault="00AB12C6" w:rsidP="009F5EC8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ZMh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365D0D4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množstvo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spotrebovanej elektriny v hodine h mesiaca M v konkrétnom OMA podľa údajov určeného meradla,</w:t>
            </w:r>
          </w:p>
          <w:p w14:paraId="04092E2F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after="12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údaje o spotrebe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poskytuje Poskytovateľovi príslušná PDS v zmysle príslušných predpisov, ktorými sa stanovujú podrobnosti merania elektriny a odovzdávania technických údajov a podľa Prevádzkového poriadku</w:t>
            </w:r>
          </w:p>
        </w:tc>
        <w:tc>
          <w:tcPr>
            <w:tcW w:w="1479" w:type="dxa"/>
            <w:shd w:val="clear" w:color="auto" w:fill="auto"/>
          </w:tcPr>
          <w:p w14:paraId="6F3D7A64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  <w:tr w:rsidR="00AB12C6" w:rsidRPr="00DF3BB3" w14:paraId="2B38EFFA" w14:textId="77777777" w:rsidTr="009F5EC8">
        <w:tc>
          <w:tcPr>
            <w:tcW w:w="2376" w:type="dxa"/>
            <w:shd w:val="clear" w:color="auto" w:fill="auto"/>
          </w:tcPr>
          <w:p w14:paraId="5BC86C0D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Skutočná mesačná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32E61A2C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536" w:type="dxa"/>
            <w:shd w:val="clear" w:color="auto" w:fill="auto"/>
          </w:tcPr>
          <w:p w14:paraId="4086CF98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množstvo spotrebovanej elektriny v mesiaci M v konkrétnom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</w:p>
          <w:p w14:paraId="0ED6CA3F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Arial"/>
                        <w:bCs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h=1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ZMh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79" w:type="dxa"/>
            <w:shd w:val="clear" w:color="auto" w:fill="auto"/>
          </w:tcPr>
          <w:p w14:paraId="61198610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  <w:tr w:rsidR="00AB12C6" w:rsidRPr="00DF3BB3" w14:paraId="18C03258" w14:textId="77777777" w:rsidTr="009F5EC8">
        <w:tc>
          <w:tcPr>
            <w:tcW w:w="2376" w:type="dxa"/>
            <w:shd w:val="clear" w:color="auto" w:fill="auto"/>
          </w:tcPr>
          <w:p w14:paraId="425B0D55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Skutočná ročná spotreba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</w:tcPr>
          <w:p w14:paraId="3A1B429B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Q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</w:t>
            </w:r>
          </w:p>
        </w:tc>
        <w:tc>
          <w:tcPr>
            <w:tcW w:w="4536" w:type="dxa"/>
            <w:shd w:val="clear" w:color="auto" w:fill="auto"/>
          </w:tcPr>
          <w:p w14:paraId="42D70E26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množstvo spotrebovanej elektriny v konkrétnom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počas Zmluvného obdobia</w:t>
            </w:r>
          </w:p>
          <w:p w14:paraId="4F46997A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16"/>
                        <w:szCs w:val="16"/>
                      </w:rPr>
                      <m:t>M=1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79" w:type="dxa"/>
            <w:shd w:val="clear" w:color="auto" w:fill="auto"/>
          </w:tcPr>
          <w:p w14:paraId="627AB6B5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MWh</w:t>
            </w:r>
          </w:p>
        </w:tc>
      </w:tr>
    </w:tbl>
    <w:p w14:paraId="205825B9" w14:textId="77777777" w:rsidR="00AB12C6" w:rsidRPr="00DF3BB3" w:rsidRDefault="00AB12C6" w:rsidP="00AB12C6">
      <w:pPr>
        <w:pStyle w:val="Zkladntext1"/>
        <w:numPr>
          <w:ilvl w:val="2"/>
          <w:numId w:val="27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F3BB3">
        <w:rPr>
          <w:color w:val="000000"/>
          <w:lang w:eastAsia="cs-CZ" w:bidi="cs-CZ"/>
        </w:rPr>
        <w:t>Vzorce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372"/>
        <w:gridCol w:w="795"/>
        <w:gridCol w:w="4597"/>
        <w:gridCol w:w="1416"/>
      </w:tblGrid>
      <w:tr w:rsidR="00AB12C6" w:rsidRPr="00DF3BB3" w14:paraId="1DEF3720" w14:textId="77777777" w:rsidTr="009F5EC8">
        <w:trPr>
          <w:tblHeader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0ABF62F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101049F6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4604" w:type="dxa"/>
            <w:shd w:val="clear" w:color="auto" w:fill="F2F2F2" w:themeFill="background1" w:themeFillShade="F2"/>
            <w:vAlign w:val="center"/>
          </w:tcPr>
          <w:p w14:paraId="5BF21099" w14:textId="77777777" w:rsidR="00AB12C6" w:rsidRPr="00DF3BB3" w:rsidRDefault="00AB12C6" w:rsidP="009F5EC8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739A31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Merná jednotka</w:t>
            </w:r>
          </w:p>
        </w:tc>
      </w:tr>
      <w:tr w:rsidR="00AB12C6" w:rsidRPr="00DF3BB3" w14:paraId="6968CEBB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7D227AB2" w14:textId="77777777" w:rsidR="00AB12C6" w:rsidRPr="00DF3BB3" w:rsidRDefault="00AB12C6" w:rsidP="009F5EC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Jednotková cena za dodávku elektriny (OM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2ECA0815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C‘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D5FC79"/>
          </w:tcPr>
          <w:p w14:paraId="17A4EC9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jednotková cena za dodávku elektriny pre konkrétne 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v mesiaci M</w:t>
            </w:r>
          </w:p>
          <w:p w14:paraId="2D142F79" w14:textId="77777777" w:rsidR="00AB12C6" w:rsidRPr="00DF3BB3" w:rsidRDefault="00000000" w:rsidP="009F5EC8">
            <w:pPr>
              <w:snapToGrid w:val="0"/>
              <w:spacing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h=1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m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  <w:lang w:eastAsia="cs-CZ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SPOT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Mh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+A)×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  <w:lang w:eastAsia="cs-CZ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16"/>
                                    <w:szCs w:val="16"/>
                                  </w:rPr>
                                  <m:t>ZMh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7A6E02A8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AB12C6" w:rsidRPr="00DF3BB3" w14:paraId="561DCF28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74CFC4C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(OM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61BC24BC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C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D5FC79"/>
          </w:tcPr>
          <w:p w14:paraId="09DA2D9F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 xml:space="preserve">týka sa 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>konkrétneho OM</w:t>
            </w:r>
            <w:r w:rsidRPr="00DF3BB3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eastAsia="PoloR" w:hAnsi="Arial" w:cs="Arial"/>
                <w:sz w:val="16"/>
                <w:szCs w:val="16"/>
              </w:rPr>
              <w:t xml:space="preserve"> v mesiaci M</w:t>
            </w:r>
          </w:p>
          <w:p w14:paraId="1214E0C4" w14:textId="77777777" w:rsidR="00AB12C6" w:rsidRPr="00DF3BB3" w:rsidRDefault="00AB12C6" w:rsidP="00AB12C6">
            <w:pPr>
              <w:pStyle w:val="Odsekzoznamu"/>
              <w:numPr>
                <w:ilvl w:val="0"/>
                <w:numId w:val="28"/>
              </w:numPr>
              <w:snapToGrid w:val="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predstavuj</w:t>
            </w:r>
            <w:r w:rsidRPr="00DF3BB3">
              <w:rPr>
                <w:rFonts w:ascii="Arial" w:hAnsi="Arial" w:cs="Arial"/>
                <w:sz w:val="16"/>
                <w:szCs w:val="16"/>
              </w:rPr>
              <w:t>e súčin Jednotkovej ceny za dodávku elektriny a spotreby elektriny</w:t>
            </w:r>
          </w:p>
          <w:p w14:paraId="45FF74ED" w14:textId="77777777" w:rsidR="00AB12C6" w:rsidRPr="00DF3BB3" w:rsidRDefault="00000000" w:rsidP="009F5EC8">
            <w:pPr>
              <w:snapToGri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ZM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C'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ZM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ZM</m:t>
                  </m:r>
                </m:sub>
              </m:sSub>
            </m:oMath>
            <w:r w:rsidR="00AB12C6" w:rsidRPr="00DF3BB3">
              <w:rPr>
                <w:rFonts w:ascii="Arial" w:hAnsi="Arial" w:cs="Arial"/>
                <w:sz w:val="16"/>
                <w:szCs w:val="16"/>
              </w:rPr>
              <w:t>, resp.</w:t>
            </w:r>
          </w:p>
          <w:p w14:paraId="74358B00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h=1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m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SPOT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Mh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+A)×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ZMh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45227636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103BE4B3" w14:textId="77777777" w:rsidTr="009F5EC8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14:paraId="50A10DB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 v mesiaci M</w:t>
            </w:r>
          </w:p>
        </w:tc>
        <w:tc>
          <w:tcPr>
            <w:tcW w:w="783" w:type="dxa"/>
            <w:vAlign w:val="center"/>
          </w:tcPr>
          <w:p w14:paraId="4D97292D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ZM</w:t>
            </w:r>
          </w:p>
        </w:tc>
        <w:tc>
          <w:tcPr>
            <w:tcW w:w="4604" w:type="dxa"/>
            <w:shd w:val="clear" w:color="auto" w:fill="auto"/>
          </w:tcPr>
          <w:p w14:paraId="3B137013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z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17" w:type="dxa"/>
            <w:shd w:val="clear" w:color="auto" w:fill="auto"/>
            <w:vAlign w:val="center"/>
          </w:tcPr>
          <w:p w14:paraId="73BF62BD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3BB5BB8A" w14:textId="77777777" w:rsidTr="009F5EC8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14:paraId="64C15A34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Cena za dodávku elektriny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> počas Zmluvného obdobia</w:t>
            </w:r>
          </w:p>
        </w:tc>
        <w:tc>
          <w:tcPr>
            <w:tcW w:w="783" w:type="dxa"/>
            <w:vAlign w:val="center"/>
          </w:tcPr>
          <w:p w14:paraId="68AE590D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604" w:type="dxa"/>
            <w:shd w:val="clear" w:color="auto" w:fill="auto"/>
          </w:tcPr>
          <w:p w14:paraId="039B319A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M=1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12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417" w:type="dxa"/>
            <w:shd w:val="clear" w:color="auto" w:fill="auto"/>
            <w:vAlign w:val="center"/>
          </w:tcPr>
          <w:p w14:paraId="73CA874E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  <w:tr w:rsidR="00AB12C6" w:rsidRPr="00DF3BB3" w14:paraId="59C567B6" w14:textId="77777777" w:rsidTr="009F5EC8">
        <w:trPr>
          <w:tblHeader/>
        </w:trPr>
        <w:tc>
          <w:tcPr>
            <w:tcW w:w="2376" w:type="dxa"/>
            <w:shd w:val="clear" w:color="auto" w:fill="D5FC79"/>
            <w:vAlign w:val="center"/>
          </w:tcPr>
          <w:p w14:paraId="45E86EE1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Priemerná jednotková cena za dodávku elektriny</w:t>
            </w:r>
          </w:p>
        </w:tc>
        <w:tc>
          <w:tcPr>
            <w:tcW w:w="783" w:type="dxa"/>
            <w:shd w:val="clear" w:color="auto" w:fill="D5FC79"/>
            <w:vAlign w:val="center"/>
          </w:tcPr>
          <w:p w14:paraId="00F28E1A" w14:textId="77777777" w:rsidR="00AB12C6" w:rsidRPr="00DF3BB3" w:rsidRDefault="00AB12C6" w:rsidP="009F5EC8">
            <w:pPr>
              <w:snapToGrid w:val="0"/>
              <w:spacing w:before="120" w:after="120"/>
              <w:ind w:right="76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P‘</w:t>
            </w:r>
            <w:r w:rsidRPr="00DF3BB3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4604" w:type="dxa"/>
            <w:shd w:val="clear" w:color="auto" w:fill="D5FC79"/>
          </w:tcPr>
          <w:p w14:paraId="74421F2F" w14:textId="77777777" w:rsidR="00AB12C6" w:rsidRPr="00DF3BB3" w:rsidRDefault="00AB12C6" w:rsidP="009F5EC8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DF3BB3">
              <w:rPr>
                <w:rFonts w:ascii="Arial" w:hAnsi="Arial" w:cs="Arial"/>
                <w:sz w:val="16"/>
                <w:szCs w:val="16"/>
              </w:rPr>
              <w:t>týka sa celého Zmluvného obdobia a predstavuje podiel Ceny za všetky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F3BB3">
              <w:rPr>
                <w:rFonts w:ascii="Arial" w:hAnsi="Arial" w:cs="Arial"/>
                <w:sz w:val="16"/>
                <w:szCs w:val="16"/>
              </w:rPr>
              <w:t xml:space="preserve"> a Skutočnej ročnej spotreby všetkých OM</w:t>
            </w:r>
            <w:r w:rsidRPr="00DF3BB3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</w:p>
          <w:p w14:paraId="27B34091" w14:textId="77777777" w:rsidR="00AB12C6" w:rsidRPr="00DF3BB3" w:rsidRDefault="00000000" w:rsidP="009F5EC8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P'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z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Z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1417" w:type="dxa"/>
            <w:shd w:val="clear" w:color="auto" w:fill="D5FC79"/>
            <w:vAlign w:val="center"/>
          </w:tcPr>
          <w:p w14:paraId="22C0CEAC" w14:textId="77777777" w:rsidR="00AB12C6" w:rsidRPr="00DF3BB3" w:rsidRDefault="00AB12C6" w:rsidP="009F5EC8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F3BB3">
              <w:rPr>
                <w:rFonts w:ascii="Arial" w:eastAsia="PoloR" w:hAnsi="Arial" w:cs="Arial"/>
                <w:sz w:val="16"/>
                <w:szCs w:val="16"/>
              </w:rPr>
              <w:t>EUR</w:t>
            </w:r>
          </w:p>
        </w:tc>
      </w:tr>
    </w:tbl>
    <w:p w14:paraId="0528990C" w14:textId="77777777" w:rsidR="00AB12C6" w:rsidRPr="00DF3BB3" w:rsidRDefault="00AB12C6" w:rsidP="00AB12C6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0184125E" w14:textId="77777777" w:rsidR="00AB12C6" w:rsidRPr="00694AB8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694AB8">
        <w:rPr>
          <w:b/>
          <w:bCs/>
          <w:color w:val="000000"/>
          <w:lang w:eastAsia="cs-CZ" w:bidi="cs-CZ"/>
        </w:rPr>
        <w:t>Odberné miesta s </w:t>
      </w:r>
      <w:proofErr w:type="spellStart"/>
      <w:r w:rsidRPr="00694AB8">
        <w:rPr>
          <w:b/>
          <w:bCs/>
          <w:color w:val="000000"/>
          <w:lang w:eastAsia="cs-CZ" w:bidi="cs-CZ"/>
        </w:rPr>
        <w:t>priebehovým</w:t>
      </w:r>
      <w:proofErr w:type="spellEnd"/>
      <w:r w:rsidRPr="00694AB8">
        <w:rPr>
          <w:b/>
          <w:bCs/>
          <w:color w:val="000000"/>
          <w:lang w:eastAsia="cs-CZ" w:bidi="cs-CZ"/>
        </w:rPr>
        <w:t xml:space="preserve"> meraním spotreby elektriny OM</w:t>
      </w:r>
      <w:r w:rsidRPr="00694AB8">
        <w:rPr>
          <w:b/>
          <w:bCs/>
          <w:color w:val="000000"/>
          <w:vertAlign w:val="subscript"/>
          <w:lang w:eastAsia="cs-CZ" w:bidi="cs-CZ"/>
        </w:rPr>
        <w:t>A</w:t>
      </w:r>
      <w:r w:rsidRPr="00694AB8">
        <w:rPr>
          <w:b/>
          <w:bCs/>
          <w:color w:val="000000"/>
          <w:lang w:eastAsia="cs-CZ" w:bidi="cs-CZ"/>
        </w:rPr>
        <w:t>.</w:t>
      </w:r>
    </w:p>
    <w:p w14:paraId="42C14BAF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Jednotková za dodávku elektriny do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je stanovená podľa vzorca pre C’</w:t>
      </w:r>
      <w:r w:rsidRPr="00694AB8">
        <w:rPr>
          <w:color w:val="000000"/>
          <w:vertAlign w:val="subscript"/>
          <w:lang w:eastAsia="cs-CZ" w:bidi="cs-CZ"/>
        </w:rPr>
        <w:t>ZM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 xml:space="preserve">. </w:t>
      </w:r>
    </w:p>
    <w:p w14:paraId="0C814083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Cena za dodávku elektriny do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v príslušnom kalendárnom mesiaci (Fakturačnom období) sa vypočíta ako súčin Jednotkovej ceny za dodávku elektriny a skutočnej spotreby elektriny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podľa vzorca pre C</w:t>
      </w:r>
      <w:r w:rsidRPr="00694AB8">
        <w:rPr>
          <w:color w:val="000000"/>
          <w:vertAlign w:val="subscript"/>
          <w:lang w:eastAsia="cs-CZ" w:bidi="cs-CZ"/>
        </w:rPr>
        <w:t>ZM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>.</w:t>
      </w:r>
      <w:r w:rsidRPr="00694AB8">
        <w:rPr>
          <w:color w:val="000000"/>
        </w:rPr>
        <w:t xml:space="preserve"> </w:t>
      </w:r>
      <w:r w:rsidRPr="00694AB8">
        <w:rPr>
          <w:color w:val="000000"/>
          <w:lang w:eastAsia="cs-CZ" w:bidi="cs-CZ"/>
        </w:rPr>
        <w:t>(ďalej len „</w:t>
      </w:r>
      <w:r w:rsidRPr="00694AB8">
        <w:rPr>
          <w:b/>
          <w:bCs/>
          <w:color w:val="000000"/>
          <w:lang w:eastAsia="cs-CZ" w:bidi="cs-CZ"/>
        </w:rPr>
        <w:t>Cena za dodávku elektriny 1</w:t>
      </w:r>
      <w:r w:rsidRPr="00694AB8">
        <w:rPr>
          <w:color w:val="000000"/>
          <w:lang w:eastAsia="cs-CZ" w:bidi="cs-CZ"/>
        </w:rPr>
        <w:t>“).</w:t>
      </w:r>
    </w:p>
    <w:p w14:paraId="5594888D" w14:textId="77777777" w:rsidR="00AB12C6" w:rsidRPr="00DF3BB3" w:rsidRDefault="00AB12C6" w:rsidP="00AB12C6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</w:p>
    <w:p w14:paraId="3E477472" w14:textId="77777777" w:rsidR="00AB12C6" w:rsidRPr="00694AB8" w:rsidRDefault="00AB12C6" w:rsidP="00AB12C6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694AB8">
        <w:rPr>
          <w:b/>
          <w:bCs/>
          <w:color w:val="000000"/>
          <w:lang w:eastAsia="cs-CZ" w:bidi="cs-CZ"/>
        </w:rPr>
        <w:t xml:space="preserve">Odberné miesta bez </w:t>
      </w:r>
      <w:proofErr w:type="spellStart"/>
      <w:r w:rsidRPr="00694AB8">
        <w:rPr>
          <w:b/>
          <w:bCs/>
          <w:color w:val="000000"/>
          <w:lang w:eastAsia="cs-CZ" w:bidi="cs-CZ"/>
        </w:rPr>
        <w:t>priebehového</w:t>
      </w:r>
      <w:proofErr w:type="spellEnd"/>
      <w:r w:rsidRPr="00694AB8">
        <w:rPr>
          <w:b/>
          <w:bCs/>
          <w:color w:val="000000"/>
          <w:lang w:eastAsia="cs-CZ" w:bidi="cs-CZ"/>
        </w:rPr>
        <w:t xml:space="preserve"> merania spotreby elektriny OM</w:t>
      </w:r>
      <w:r w:rsidRPr="00694AB8">
        <w:rPr>
          <w:b/>
          <w:bCs/>
          <w:color w:val="000000"/>
          <w:vertAlign w:val="subscript"/>
          <w:lang w:eastAsia="cs-CZ" w:bidi="cs-CZ"/>
        </w:rPr>
        <w:t>C</w:t>
      </w:r>
      <w:r w:rsidRPr="00694AB8">
        <w:rPr>
          <w:b/>
          <w:bCs/>
          <w:color w:val="000000"/>
          <w:lang w:eastAsia="cs-CZ" w:bidi="cs-CZ"/>
        </w:rPr>
        <w:t>.</w:t>
      </w:r>
    </w:p>
    <w:p w14:paraId="564B107B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t>Jednotková za dodávku elektriny do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je zhodná s Priemernou jednotkovou cenou za dodávku elektriny do všetkých OM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za celé Zmluvné obdobie a je stanovená podľa vzorca pre P’</w:t>
      </w:r>
      <w:r w:rsidRPr="00694AB8">
        <w:rPr>
          <w:color w:val="000000"/>
          <w:vertAlign w:val="subscript"/>
          <w:lang w:eastAsia="cs-CZ" w:bidi="cs-CZ"/>
        </w:rPr>
        <w:t>A</w:t>
      </w:r>
      <w:r w:rsidRPr="00694AB8">
        <w:rPr>
          <w:color w:val="000000"/>
          <w:lang w:eastAsia="cs-CZ" w:bidi="cs-CZ"/>
        </w:rPr>
        <w:t xml:space="preserve"> uvedeného v bode </w:t>
      </w:r>
      <w:r w:rsidRPr="00694AB8">
        <w:rPr>
          <w:color w:val="000000"/>
          <w:lang w:eastAsia="cs-CZ" w:bidi="cs-CZ"/>
        </w:rPr>
        <w:fldChar w:fldCharType="begin"/>
      </w:r>
      <w:r w:rsidRPr="00694AB8">
        <w:rPr>
          <w:color w:val="000000"/>
          <w:lang w:eastAsia="cs-CZ" w:bidi="cs-CZ"/>
        </w:rPr>
        <w:instrText xml:space="preserve"> REF _Ref115343873 \r \h </w:instrText>
      </w:r>
      <w:r>
        <w:rPr>
          <w:color w:val="000000"/>
          <w:lang w:eastAsia="cs-CZ" w:bidi="cs-CZ"/>
        </w:rPr>
        <w:instrText xml:space="preserve"> \* MERGEFORMAT </w:instrText>
      </w:r>
      <w:r w:rsidRPr="00694AB8">
        <w:rPr>
          <w:color w:val="000000"/>
          <w:lang w:eastAsia="cs-CZ" w:bidi="cs-CZ"/>
        </w:rPr>
      </w:r>
      <w:r w:rsidRPr="00694AB8">
        <w:rPr>
          <w:color w:val="000000"/>
          <w:lang w:eastAsia="cs-CZ" w:bidi="cs-CZ"/>
        </w:rPr>
        <w:fldChar w:fldCharType="separate"/>
      </w:r>
      <w:r w:rsidRPr="00694AB8">
        <w:rPr>
          <w:color w:val="000000"/>
          <w:lang w:eastAsia="cs-CZ" w:bidi="cs-CZ"/>
        </w:rPr>
        <w:t>1.1.4</w:t>
      </w:r>
      <w:r w:rsidRPr="00694AB8">
        <w:rPr>
          <w:color w:val="000000"/>
          <w:lang w:eastAsia="cs-CZ" w:bidi="cs-CZ"/>
        </w:rPr>
        <w:fldChar w:fldCharType="end"/>
      </w:r>
      <w:r w:rsidRPr="00694AB8">
        <w:rPr>
          <w:color w:val="000000"/>
          <w:lang w:eastAsia="cs-CZ" w:bidi="cs-CZ"/>
        </w:rPr>
        <w:t>.</w:t>
      </w:r>
    </w:p>
    <w:p w14:paraId="18C41B13" w14:textId="77777777" w:rsidR="00AB12C6" w:rsidRPr="00694AB8" w:rsidRDefault="00AB12C6" w:rsidP="00AB12C6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694AB8">
        <w:rPr>
          <w:color w:val="000000"/>
          <w:lang w:eastAsia="cs-CZ" w:bidi="cs-CZ"/>
        </w:rPr>
        <w:lastRenderedPageBreak/>
        <w:t>Cena za dodávku elektriny do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sa vypočíta súčin Priemernej jednotkovej ceny za dodávku elektriny a skutočnej spotreby elektriny príslušného OM</w:t>
      </w:r>
      <w:r w:rsidRPr="00694AB8">
        <w:rPr>
          <w:color w:val="000000"/>
          <w:vertAlign w:val="subscript"/>
          <w:lang w:eastAsia="cs-CZ" w:bidi="cs-CZ"/>
        </w:rPr>
        <w:t>C</w:t>
      </w:r>
      <w:r w:rsidRPr="00694AB8">
        <w:rPr>
          <w:color w:val="000000"/>
          <w:lang w:eastAsia="cs-CZ" w:bidi="cs-CZ"/>
        </w:rPr>
        <w:t xml:space="preserve"> (ďalej len „</w:t>
      </w:r>
      <w:r w:rsidRPr="00694AB8">
        <w:rPr>
          <w:b/>
          <w:bCs/>
          <w:color w:val="000000"/>
          <w:lang w:eastAsia="cs-CZ" w:bidi="cs-CZ"/>
        </w:rPr>
        <w:t>Cena za dodávku elektriny 2</w:t>
      </w:r>
      <w:r w:rsidRPr="00694AB8">
        <w:rPr>
          <w:color w:val="000000"/>
          <w:lang w:eastAsia="cs-CZ" w:bidi="cs-CZ"/>
        </w:rPr>
        <w:t>“).</w:t>
      </w:r>
    </w:p>
    <w:p w14:paraId="184C93B4" w14:textId="77777777" w:rsidR="00AB12C6" w:rsidRDefault="00AB12C6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8126223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4BA849" w14:textId="77777777" w:rsidR="00FF3059" w:rsidRDefault="00FF3059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219708" w14:textId="5DD3E201" w:rsidR="00DC0C55" w:rsidRDefault="00DC0C55" w:rsidP="00FF30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F798928" w14:textId="548FB605" w:rsidR="001224DA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6A1E498" w14:textId="52E6672F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1146D8" w14:textId="6DD7C55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BA00E9" w14:textId="3FC1929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2130DB" w14:textId="145BE30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4224AFC" w14:textId="52A35E8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6F0B55" w14:textId="1F1299F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7AA5E25" w14:textId="4DEA861C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7C3C1" w14:textId="458D8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1589604" w14:textId="1E7FF005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D27BE1E" w14:textId="68B5579E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EF369F" w14:textId="670F2CA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30FA07" w14:textId="0DF4C5F3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207A9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994EF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A77D6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76E00B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57DBA5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363A71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0D8F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499DB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337E5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982E2A7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3DE53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8FC3A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850BE0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C95B68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689340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89E1DED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4EEF31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F001E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861199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5DFF2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11B26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F6581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09F0E9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0FF0688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2AA3CD0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EBD43F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D3A74A3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69985CE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AAEFB96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5F69BD5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0C51B4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B3ADDC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C21A69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FFD3C2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0C2FFA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25AA1DF" w14:textId="6A008A0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BC1A38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14442D5" w14:textId="697886D7" w:rsidR="001F3866" w:rsidRPr="002150EF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1" w:name="bookmark63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1"/>
      <w:proofErr w:type="spellEnd"/>
    </w:p>
    <w:p w14:paraId="4FD9E5DC" w14:textId="77777777" w:rsidR="002150EF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72C4C62F" w14:textId="03F9092A" w:rsidR="001F3866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>Odplatu</w:t>
      </w:r>
      <w:r w:rsidR="001F3866">
        <w:rPr>
          <w:color w:val="000000"/>
          <w:lang w:val="cs-CZ" w:eastAsia="cs-CZ" w:bidi="cs-CZ"/>
        </w:rPr>
        <w:t xml:space="preserve"> za dodávku </w:t>
      </w:r>
      <w:proofErr w:type="spellStart"/>
      <w:r w:rsidR="001F3866">
        <w:rPr>
          <w:color w:val="000000"/>
          <w:lang w:val="cs-CZ" w:eastAsia="cs-CZ" w:bidi="cs-CZ"/>
        </w:rPr>
        <w:t>elektriny</w:t>
      </w:r>
      <w:proofErr w:type="spellEnd"/>
      <w:r w:rsidR="001F3866">
        <w:rPr>
          <w:color w:val="000000"/>
          <w:lang w:val="cs-CZ" w:eastAsia="cs-CZ" w:bidi="cs-CZ"/>
        </w:rPr>
        <w:t xml:space="preserve"> a </w:t>
      </w:r>
      <w:proofErr w:type="spellStart"/>
      <w:r w:rsidR="001F3866">
        <w:rPr>
          <w:color w:val="000000"/>
          <w:lang w:val="cs-CZ" w:eastAsia="cs-CZ" w:bidi="cs-CZ"/>
        </w:rPr>
        <w:t>distribučné</w:t>
      </w:r>
      <w:proofErr w:type="spellEnd"/>
      <w:r w:rsidR="001F3866">
        <w:rPr>
          <w:color w:val="000000"/>
          <w:lang w:val="cs-CZ" w:eastAsia="cs-CZ" w:bidi="cs-CZ"/>
        </w:rPr>
        <w:t xml:space="preserve"> služby je </w:t>
      </w:r>
      <w:r w:rsidR="001F3866">
        <w:rPr>
          <w:color w:val="000000"/>
          <w:lang w:eastAsia="sk-SK" w:bidi="sk-SK"/>
        </w:rPr>
        <w:t xml:space="preserve">Poskytovateľ </w:t>
      </w:r>
      <w:proofErr w:type="spellStart"/>
      <w:r w:rsidR="001F3866">
        <w:rPr>
          <w:color w:val="000000"/>
          <w:lang w:val="cs-CZ" w:eastAsia="cs-CZ" w:bidi="cs-CZ"/>
        </w:rPr>
        <w:t>oprávnený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fakturovať</w:t>
      </w:r>
      <w:proofErr w:type="spellEnd"/>
      <w:r w:rsidR="001F3866">
        <w:rPr>
          <w:color w:val="000000"/>
          <w:lang w:val="cs-CZ" w:eastAsia="cs-CZ" w:bidi="cs-CZ"/>
        </w:rPr>
        <w:t xml:space="preserve"> jednou </w:t>
      </w:r>
      <w:proofErr w:type="spellStart"/>
      <w:r w:rsidR="001F3866">
        <w:rPr>
          <w:color w:val="000000"/>
          <w:lang w:val="cs-CZ" w:eastAsia="cs-CZ" w:bidi="cs-CZ"/>
        </w:rPr>
        <w:t>spoločnou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faktúrou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odbery</w:t>
      </w:r>
      <w:proofErr w:type="spellEnd"/>
      <w:r w:rsidR="001F3866">
        <w:rPr>
          <w:color w:val="000000"/>
          <w:lang w:val="cs-CZ" w:eastAsia="cs-CZ" w:bidi="cs-CZ"/>
        </w:rPr>
        <w:t xml:space="preserve"> s ročným </w:t>
      </w:r>
      <w:proofErr w:type="spellStart"/>
      <w:r w:rsidR="001F3866">
        <w:rPr>
          <w:color w:val="000000"/>
          <w:lang w:val="cs-CZ" w:eastAsia="cs-CZ" w:bidi="cs-CZ"/>
        </w:rPr>
        <w:t>vyúčtovaním</w:t>
      </w:r>
      <w:proofErr w:type="spellEnd"/>
      <w:r w:rsidR="001F3866">
        <w:rPr>
          <w:color w:val="000000"/>
          <w:lang w:val="cs-CZ" w:eastAsia="cs-CZ" w:bidi="cs-CZ"/>
        </w:rPr>
        <w:t xml:space="preserve"> a jednou </w:t>
      </w:r>
      <w:proofErr w:type="spellStart"/>
      <w:r w:rsidR="001F3866">
        <w:rPr>
          <w:color w:val="000000"/>
          <w:lang w:val="cs-CZ" w:eastAsia="cs-CZ" w:bidi="cs-CZ"/>
        </w:rPr>
        <w:t>spoločnou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faktúrou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odbery</w:t>
      </w:r>
      <w:proofErr w:type="spellEnd"/>
      <w:r w:rsidR="001F3866">
        <w:rPr>
          <w:color w:val="000000"/>
          <w:lang w:val="cs-CZ" w:eastAsia="cs-CZ" w:bidi="cs-CZ"/>
        </w:rPr>
        <w:t xml:space="preserve"> s </w:t>
      </w:r>
      <w:proofErr w:type="spellStart"/>
      <w:r w:rsidR="001F3866">
        <w:rPr>
          <w:color w:val="000000"/>
          <w:lang w:val="cs-CZ" w:eastAsia="cs-CZ" w:bidi="cs-CZ"/>
        </w:rPr>
        <w:t>mesačným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vyúčtovaním</w:t>
      </w:r>
      <w:proofErr w:type="spellEnd"/>
      <w:r w:rsidR="001F3866">
        <w:rPr>
          <w:color w:val="000000"/>
          <w:lang w:val="cs-CZ" w:eastAsia="cs-CZ" w:bidi="cs-CZ"/>
        </w:rPr>
        <w:t xml:space="preserve">. </w:t>
      </w:r>
      <w:proofErr w:type="spellStart"/>
      <w:r w:rsidR="001F3866">
        <w:rPr>
          <w:color w:val="000000"/>
          <w:lang w:val="cs-CZ" w:eastAsia="cs-CZ" w:bidi="cs-CZ"/>
        </w:rPr>
        <w:t>Zmluvné</w:t>
      </w:r>
      <w:proofErr w:type="spellEnd"/>
      <w:r w:rsidR="001F3866">
        <w:rPr>
          <w:color w:val="000000"/>
          <w:lang w:val="cs-CZ" w:eastAsia="cs-CZ" w:bidi="cs-CZ"/>
        </w:rPr>
        <w:t xml:space="preserve"> strany </w:t>
      </w:r>
      <w:proofErr w:type="spellStart"/>
      <w:r w:rsidR="001F3866">
        <w:rPr>
          <w:color w:val="000000"/>
          <w:lang w:val="cs-CZ" w:eastAsia="cs-CZ" w:bidi="cs-CZ"/>
        </w:rPr>
        <w:t>sa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r w:rsidR="001F3866">
        <w:rPr>
          <w:color w:val="000000"/>
          <w:lang w:eastAsia="sk-SK" w:bidi="sk-SK"/>
        </w:rPr>
        <w:t xml:space="preserve">môžu </w:t>
      </w:r>
      <w:proofErr w:type="spellStart"/>
      <w:r w:rsidR="001F3866">
        <w:rPr>
          <w:color w:val="000000"/>
          <w:lang w:val="cs-CZ" w:eastAsia="cs-CZ" w:bidi="cs-CZ"/>
        </w:rPr>
        <w:t>priebežne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počas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trvania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dohodnúť</w:t>
      </w:r>
      <w:proofErr w:type="spellEnd"/>
      <w:r w:rsidR="001F3866">
        <w:rPr>
          <w:color w:val="000000"/>
          <w:lang w:val="cs-CZ" w:eastAsia="cs-CZ" w:bidi="cs-CZ"/>
        </w:rPr>
        <w:t xml:space="preserve"> na </w:t>
      </w:r>
      <w:proofErr w:type="spellStart"/>
      <w:r w:rsidR="001F3866">
        <w:rPr>
          <w:color w:val="000000"/>
          <w:lang w:val="cs-CZ" w:eastAsia="cs-CZ" w:bidi="cs-CZ"/>
        </w:rPr>
        <w:t>zmene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začlenenia</w:t>
      </w:r>
      <w:proofErr w:type="spellEnd"/>
      <w:r w:rsidR="001F3866">
        <w:rPr>
          <w:color w:val="000000"/>
          <w:lang w:val="cs-CZ" w:eastAsia="cs-CZ" w:bidi="cs-CZ"/>
        </w:rPr>
        <w:t xml:space="preserve"> jednotlivých </w:t>
      </w:r>
      <w:proofErr w:type="spellStart"/>
      <w:r w:rsidR="001F3866">
        <w:rPr>
          <w:color w:val="000000"/>
          <w:lang w:val="cs-CZ" w:eastAsia="cs-CZ" w:bidi="cs-CZ"/>
        </w:rPr>
        <w:t>odberných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miest</w:t>
      </w:r>
      <w:proofErr w:type="spellEnd"/>
      <w:r w:rsidR="001F3866">
        <w:rPr>
          <w:color w:val="000000"/>
          <w:lang w:val="cs-CZ" w:eastAsia="cs-CZ" w:bidi="cs-CZ"/>
        </w:rPr>
        <w:t xml:space="preserve"> do </w:t>
      </w:r>
      <w:proofErr w:type="spellStart"/>
      <w:r w:rsidR="001F3866">
        <w:rPr>
          <w:color w:val="000000"/>
          <w:lang w:val="cs-CZ" w:eastAsia="cs-CZ" w:bidi="cs-CZ"/>
        </w:rPr>
        <w:t>spoločnej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fakturácie</w:t>
      </w:r>
      <w:proofErr w:type="spellEnd"/>
      <w:r w:rsidR="001F3866">
        <w:rPr>
          <w:color w:val="000000"/>
          <w:lang w:val="cs-CZ" w:eastAsia="cs-CZ" w:bidi="cs-CZ"/>
        </w:rPr>
        <w:t>.</w:t>
      </w:r>
    </w:p>
    <w:p w14:paraId="01F3ECFE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05D77FC1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č.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374CBA6D" w14:textId="769266A4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služby, </w:t>
      </w:r>
      <w:proofErr w:type="spellStart"/>
      <w:r>
        <w:rPr>
          <w:color w:val="000000"/>
          <w:lang w:val="cs-CZ" w:eastAsia="cs-CZ" w:bidi="cs-CZ"/>
        </w:rPr>
        <w:t>pričom</w:t>
      </w:r>
      <w:proofErr w:type="spellEnd"/>
      <w:r>
        <w:rPr>
          <w:color w:val="000000"/>
          <w:lang w:val="cs-CZ" w:eastAsia="cs-CZ" w:bidi="cs-CZ"/>
        </w:rPr>
        <w:t xml:space="preserve"> výška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ich</w:t>
      </w:r>
      <w:proofErr w:type="spellEnd"/>
      <w:r>
        <w:rPr>
          <w:color w:val="000000"/>
          <w:lang w:val="cs-CZ" w:eastAsia="cs-CZ" w:bidi="cs-CZ"/>
        </w:rPr>
        <w:t xml:space="preserve"> počet, termíny </w:t>
      </w:r>
      <w:proofErr w:type="spellStart"/>
      <w:r>
        <w:rPr>
          <w:color w:val="000000"/>
          <w:lang w:val="cs-CZ" w:eastAsia="cs-CZ" w:bidi="cs-CZ"/>
        </w:rPr>
        <w:t>alebo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spôsob </w:t>
      </w:r>
      <w:proofErr w:type="spellStart"/>
      <w:r>
        <w:rPr>
          <w:color w:val="000000"/>
          <w:lang w:val="cs-CZ" w:eastAsia="cs-CZ" w:bidi="cs-CZ"/>
        </w:rPr>
        <w:t>platieb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preddavkov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môže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zmeniť</w:t>
      </w:r>
      <w:proofErr w:type="spellEnd"/>
      <w:r>
        <w:rPr>
          <w:color w:val="000000"/>
          <w:lang w:val="cs-CZ" w:eastAsia="cs-CZ" w:bidi="cs-CZ"/>
        </w:rPr>
        <w:t xml:space="preserve"> po </w:t>
      </w:r>
      <w:proofErr w:type="spellStart"/>
      <w:r>
        <w:rPr>
          <w:color w:val="000000"/>
          <w:lang w:val="cs-CZ" w:eastAsia="cs-CZ" w:bidi="cs-CZ"/>
        </w:rPr>
        <w:t>dohode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strán</w:t>
      </w:r>
      <w:proofErr w:type="spellEnd"/>
      <w:r>
        <w:rPr>
          <w:color w:val="000000"/>
          <w:lang w:val="cs-CZ" w:eastAsia="cs-CZ" w:bidi="cs-CZ"/>
        </w:rPr>
        <w:t>.</w:t>
      </w:r>
    </w:p>
    <w:p w14:paraId="1598B19F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roka.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rok.</w:t>
      </w:r>
    </w:p>
    <w:p w14:paraId="1DE2D6A3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proofErr w:type="spellStart"/>
      <w:r>
        <w:rPr>
          <w:b/>
          <w:bCs/>
          <w:color w:val="000000"/>
          <w:lang w:val="cs-CZ" w:eastAsia="cs-CZ" w:bidi="cs-CZ"/>
        </w:rPr>
        <w:t>mesačným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mesiaca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proofErr w:type="spellStart"/>
      <w:r>
        <w:rPr>
          <w:color w:val="000000"/>
          <w:lang w:val="cs-CZ" w:eastAsia="cs-CZ" w:bidi="cs-CZ"/>
        </w:rPr>
        <w:t>príslušný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>
        <w:rPr>
          <w:color w:val="000000"/>
          <w:lang w:val="cs-CZ" w:eastAsia="cs-CZ" w:bidi="cs-CZ"/>
        </w:rPr>
        <w:t>.</w:t>
      </w:r>
    </w:p>
    <w:p w14:paraId="2250F5B2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16EE7646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553C0F47" w14:textId="77777777" w:rsidR="001F3866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5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2"/>
      <w:proofErr w:type="spellEnd"/>
    </w:p>
    <w:p w14:paraId="7C230B4E" w14:textId="59F40F30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>
        <w:rPr>
          <w:b/>
          <w:bCs/>
          <w:color w:val="000000"/>
          <w:lang w:val="cs-CZ" w:eastAsia="cs-CZ" w:bidi="cs-CZ"/>
        </w:rPr>
        <w:t xml:space="preserve">od </w:t>
      </w:r>
      <w:r w:rsidRPr="002150EF">
        <w:rPr>
          <w:b/>
          <w:bCs/>
          <w:color w:val="000000"/>
          <w:highlight w:val="yellow"/>
          <w:lang w:val="cs-CZ" w:eastAsia="cs-CZ" w:bidi="cs-CZ"/>
        </w:rPr>
        <w:t>01.0</w:t>
      </w:r>
      <w:r w:rsidR="00AB12C6">
        <w:rPr>
          <w:b/>
          <w:bCs/>
          <w:color w:val="000000"/>
          <w:highlight w:val="yellow"/>
          <w:lang w:val="cs-CZ" w:eastAsia="cs-CZ" w:bidi="cs-CZ"/>
        </w:rPr>
        <w:t>7</w:t>
      </w:r>
      <w:r w:rsidRPr="002150EF">
        <w:rPr>
          <w:b/>
          <w:bCs/>
          <w:color w:val="000000"/>
          <w:highlight w:val="yellow"/>
          <w:lang w:val="cs-CZ" w:eastAsia="cs-CZ" w:bidi="cs-CZ"/>
        </w:rPr>
        <w:t>.202</w:t>
      </w:r>
      <w:r w:rsidR="00AB12C6">
        <w:rPr>
          <w:b/>
          <w:bCs/>
          <w:color w:val="000000"/>
          <w:lang w:val="cs-CZ" w:eastAsia="cs-CZ" w:bidi="cs-CZ"/>
        </w:rPr>
        <w:t>3</w:t>
      </w:r>
      <w:r>
        <w:rPr>
          <w:b/>
          <w:bCs/>
          <w:color w:val="000000"/>
          <w:lang w:val="cs-CZ" w:eastAsia="cs-CZ" w:bidi="cs-CZ"/>
        </w:rPr>
        <w:t xml:space="preserve"> 00:00:00 hodiny do </w:t>
      </w:r>
      <w:r w:rsidRPr="002150EF">
        <w:rPr>
          <w:b/>
          <w:bCs/>
          <w:color w:val="000000"/>
          <w:highlight w:val="yellow"/>
          <w:lang w:val="cs-CZ" w:eastAsia="cs-CZ" w:bidi="cs-CZ"/>
        </w:rPr>
        <w:t>3</w:t>
      </w:r>
      <w:r w:rsidR="00AB12C6">
        <w:rPr>
          <w:b/>
          <w:bCs/>
          <w:color w:val="000000"/>
          <w:highlight w:val="yellow"/>
          <w:lang w:val="cs-CZ" w:eastAsia="cs-CZ" w:bidi="cs-CZ"/>
        </w:rPr>
        <w:t>0</w:t>
      </w:r>
      <w:r w:rsidRPr="002150EF">
        <w:rPr>
          <w:b/>
          <w:bCs/>
          <w:color w:val="000000"/>
          <w:highlight w:val="yellow"/>
          <w:lang w:val="cs-CZ" w:eastAsia="cs-CZ" w:bidi="cs-CZ"/>
        </w:rPr>
        <w:t>.</w:t>
      </w:r>
      <w:r w:rsidR="00AB12C6">
        <w:rPr>
          <w:b/>
          <w:bCs/>
          <w:color w:val="000000"/>
          <w:highlight w:val="yellow"/>
          <w:lang w:val="cs-CZ" w:eastAsia="cs-CZ" w:bidi="cs-CZ"/>
        </w:rPr>
        <w:t>06</w:t>
      </w:r>
      <w:r w:rsidRPr="002150EF">
        <w:rPr>
          <w:b/>
          <w:bCs/>
          <w:color w:val="000000"/>
          <w:highlight w:val="yellow"/>
          <w:lang w:val="cs-CZ" w:eastAsia="cs-CZ" w:bidi="cs-CZ"/>
        </w:rPr>
        <w:t>.202</w:t>
      </w:r>
      <w:r w:rsidR="00AB12C6">
        <w:rPr>
          <w:b/>
          <w:bCs/>
          <w:color w:val="000000"/>
          <w:lang w:val="cs-CZ" w:eastAsia="cs-CZ" w:bidi="cs-CZ"/>
        </w:rPr>
        <w:t>4</w:t>
      </w:r>
      <w:r>
        <w:rPr>
          <w:b/>
          <w:bCs/>
          <w:color w:val="000000"/>
          <w:lang w:val="cs-CZ" w:eastAsia="cs-CZ" w:bidi="cs-CZ"/>
        </w:rPr>
        <w:t xml:space="preserve"> 24:00:00 hodiny.</w:t>
      </w:r>
    </w:p>
    <w:p w14:paraId="67759A7B" w14:textId="5917243A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musí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25B4574C" w14:textId="0A635521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1285C6B2" w14:textId="74C05D92" w:rsidR="001F386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ab/>
      </w:r>
      <w:proofErr w:type="spellStart"/>
      <w:r w:rsidR="001F3866">
        <w:rPr>
          <w:color w:val="000000"/>
          <w:lang w:val="cs-CZ" w:eastAsia="cs-CZ" w:bidi="cs-CZ"/>
        </w:rPr>
        <w:t>Prístupové</w:t>
      </w:r>
      <w:proofErr w:type="spellEnd"/>
      <w:r w:rsidR="001F3866">
        <w:rPr>
          <w:color w:val="000000"/>
          <w:lang w:val="cs-CZ" w:eastAsia="cs-CZ" w:bidi="cs-CZ"/>
        </w:rPr>
        <w:t xml:space="preserve"> práva na </w:t>
      </w:r>
      <w:proofErr w:type="spellStart"/>
      <w:r w:rsidR="001F3866">
        <w:rPr>
          <w:color w:val="000000"/>
          <w:lang w:val="cs-CZ" w:eastAsia="cs-CZ" w:bidi="cs-CZ"/>
        </w:rPr>
        <w:t>prístup</w:t>
      </w:r>
      <w:proofErr w:type="spellEnd"/>
      <w:r w:rsidR="001F3866">
        <w:rPr>
          <w:color w:val="000000"/>
          <w:lang w:val="cs-CZ" w:eastAsia="cs-CZ" w:bidi="cs-CZ"/>
        </w:rPr>
        <w:t xml:space="preserve"> do elektronického portálu </w:t>
      </w:r>
      <w:proofErr w:type="spellStart"/>
      <w:r w:rsidR="001F3866">
        <w:rPr>
          <w:color w:val="000000"/>
          <w:lang w:val="cs-CZ" w:eastAsia="cs-CZ" w:bidi="cs-CZ"/>
        </w:rPr>
        <w:t>pre</w:t>
      </w:r>
      <w:proofErr w:type="spellEnd"/>
      <w:r w:rsidR="001F3866">
        <w:rPr>
          <w:color w:val="000000"/>
          <w:lang w:val="cs-CZ" w:eastAsia="cs-CZ" w:bidi="cs-CZ"/>
        </w:rPr>
        <w:t xml:space="preserve"> </w:t>
      </w:r>
      <w:proofErr w:type="spellStart"/>
      <w:r w:rsidR="001F3866">
        <w:rPr>
          <w:color w:val="000000"/>
          <w:lang w:val="cs-CZ" w:eastAsia="cs-CZ" w:bidi="cs-CZ"/>
        </w:rPr>
        <w:t>kontaktnú</w:t>
      </w:r>
      <w:proofErr w:type="spellEnd"/>
      <w:r w:rsidR="001F3866">
        <w:rPr>
          <w:color w:val="000000"/>
          <w:lang w:val="cs-CZ" w:eastAsia="cs-CZ" w:bidi="cs-CZ"/>
        </w:rPr>
        <w:t xml:space="preserve"> osobu </w:t>
      </w:r>
      <w:proofErr w:type="spellStart"/>
      <w:r w:rsidR="001F3866">
        <w:rPr>
          <w:color w:val="000000"/>
          <w:lang w:val="cs-CZ" w:eastAsia="cs-CZ" w:bidi="cs-CZ"/>
        </w:rPr>
        <w:t>uvedenú</w:t>
      </w:r>
      <w:proofErr w:type="spellEnd"/>
      <w:r w:rsidR="001F3866">
        <w:rPr>
          <w:color w:val="000000"/>
          <w:lang w:val="cs-CZ" w:eastAsia="cs-CZ" w:bidi="cs-CZ"/>
        </w:rPr>
        <w:t xml:space="preserve"> v bode </w:t>
      </w:r>
      <w:r w:rsidR="005C021F">
        <w:rPr>
          <w:color w:val="000000"/>
          <w:lang w:val="cs-CZ" w:eastAsia="cs-CZ" w:bidi="cs-CZ"/>
        </w:rPr>
        <w:t>3.18</w:t>
      </w:r>
      <w:r w:rsidR="001F3866"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</w:t>
      </w:r>
      <w:r w:rsidR="001F3866">
        <w:rPr>
          <w:color w:val="000000"/>
          <w:lang w:val="cs-CZ" w:eastAsia="cs-CZ" w:bidi="cs-CZ"/>
        </w:rPr>
        <w:t>mluvy</w:t>
      </w:r>
      <w:proofErr w:type="spellEnd"/>
      <w:r w:rsidR="001F3866">
        <w:rPr>
          <w:color w:val="000000"/>
          <w:lang w:val="cs-CZ" w:eastAsia="cs-CZ" w:bidi="cs-CZ"/>
        </w:rPr>
        <w:t>.</w:t>
      </w:r>
    </w:p>
    <w:p w14:paraId="3124441A" w14:textId="77777777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57555E14" w14:textId="094C5CF1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01070DCB" w14:textId="18F9F822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elektriny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 </w:t>
      </w:r>
      <w:proofErr w:type="spellStart"/>
      <w:r w:rsidR="002150EF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6FF49A81" w14:textId="15D830F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14092B0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150F4D" w14:textId="1BF8C37C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701C9A" w14:textId="082255B6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83EDC78" w14:textId="0E9CA7A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7EA15A3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7219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4B1A" w14:textId="77777777" w:rsidR="005F2E79" w:rsidRDefault="005F2E79" w:rsidP="002B256F">
      <w:pPr>
        <w:spacing w:after="0" w:line="240" w:lineRule="auto"/>
      </w:pPr>
      <w:r>
        <w:separator/>
      </w:r>
    </w:p>
  </w:endnote>
  <w:endnote w:type="continuationSeparator" w:id="0">
    <w:p w14:paraId="712B8898" w14:textId="77777777" w:rsidR="005F2E79" w:rsidRDefault="005F2E79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loR">
    <w:altName w:val="Calibri"/>
    <w:charset w:val="EE"/>
    <w:family w:val="auto"/>
    <w:pitch w:val="variable"/>
    <w:sig w:usb0="800000AF" w:usb1="0000205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5B371F8F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C02893">
          <w:rPr>
            <w:rFonts w:ascii="Arial Narrow" w:hAnsi="Arial Narrow"/>
            <w:noProof/>
            <w:sz w:val="20"/>
            <w:szCs w:val="20"/>
          </w:rPr>
          <w:t>11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341F" w14:textId="77777777" w:rsidR="005F2E79" w:rsidRDefault="005F2E79" w:rsidP="002B256F">
      <w:pPr>
        <w:spacing w:after="0" w:line="240" w:lineRule="auto"/>
      </w:pPr>
      <w:r>
        <w:separator/>
      </w:r>
    </w:p>
  </w:footnote>
  <w:footnote w:type="continuationSeparator" w:id="0">
    <w:p w14:paraId="32B5974D" w14:textId="77777777" w:rsidR="005F2E79" w:rsidRDefault="005F2E79" w:rsidP="002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29CE" w14:textId="3B6CB03D" w:rsidR="00236E13" w:rsidRPr="00486EA8" w:rsidRDefault="00236E13" w:rsidP="00236E13">
    <w:pPr>
      <w:pStyle w:val="Hlavika"/>
      <w:jc w:val="right"/>
      <w:rPr>
        <w:rFonts w:ascii="Garamond" w:hAnsi="Garamond"/>
      </w:rPr>
    </w:pPr>
    <w:r w:rsidRPr="00486EA8">
      <w:rPr>
        <w:rFonts w:ascii="Garamond" w:hAnsi="Garamond"/>
      </w:rPr>
      <w:t xml:space="preserve">Príloha č. </w:t>
    </w:r>
    <w:r>
      <w:rPr>
        <w:rFonts w:ascii="Garamond" w:hAnsi="Garamond"/>
      </w:rPr>
      <w:t>3a – Návrh zmluvy - elektrina</w:t>
    </w:r>
  </w:p>
  <w:p w14:paraId="521C30E0" w14:textId="77777777" w:rsidR="00236E13" w:rsidRDefault="00236E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6C7F1042"/>
    <w:multiLevelType w:val="multilevel"/>
    <w:tmpl w:val="6E12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909449">
    <w:abstractNumId w:val="12"/>
  </w:num>
  <w:num w:numId="2" w16cid:durableId="1356267899">
    <w:abstractNumId w:val="1"/>
  </w:num>
  <w:num w:numId="3" w16cid:durableId="959527921">
    <w:abstractNumId w:val="9"/>
  </w:num>
  <w:num w:numId="4" w16cid:durableId="1037585498">
    <w:abstractNumId w:val="8"/>
  </w:num>
  <w:num w:numId="5" w16cid:durableId="822964969">
    <w:abstractNumId w:val="27"/>
  </w:num>
  <w:num w:numId="6" w16cid:durableId="973945354">
    <w:abstractNumId w:val="7"/>
  </w:num>
  <w:num w:numId="7" w16cid:durableId="1816296241">
    <w:abstractNumId w:val="20"/>
  </w:num>
  <w:num w:numId="8" w16cid:durableId="1826510052">
    <w:abstractNumId w:val="17"/>
  </w:num>
  <w:num w:numId="9" w16cid:durableId="956301357">
    <w:abstractNumId w:val="0"/>
  </w:num>
  <w:num w:numId="10" w16cid:durableId="653803732">
    <w:abstractNumId w:val="18"/>
  </w:num>
  <w:num w:numId="11" w16cid:durableId="2041780720">
    <w:abstractNumId w:val="16"/>
  </w:num>
  <w:num w:numId="12" w16cid:durableId="563570344">
    <w:abstractNumId w:val="25"/>
  </w:num>
  <w:num w:numId="13" w16cid:durableId="1146163873">
    <w:abstractNumId w:val="13"/>
  </w:num>
  <w:num w:numId="14" w16cid:durableId="1239361459">
    <w:abstractNumId w:val="24"/>
  </w:num>
  <w:num w:numId="15" w16cid:durableId="126316367">
    <w:abstractNumId w:val="4"/>
  </w:num>
  <w:num w:numId="16" w16cid:durableId="429662595">
    <w:abstractNumId w:val="14"/>
  </w:num>
  <w:num w:numId="17" w16cid:durableId="1091969253">
    <w:abstractNumId w:val="19"/>
  </w:num>
  <w:num w:numId="18" w16cid:durableId="1336423620">
    <w:abstractNumId w:val="22"/>
  </w:num>
  <w:num w:numId="19" w16cid:durableId="464784878">
    <w:abstractNumId w:val="11"/>
  </w:num>
  <w:num w:numId="20" w16cid:durableId="220750530">
    <w:abstractNumId w:val="21"/>
  </w:num>
  <w:num w:numId="21" w16cid:durableId="656886025">
    <w:abstractNumId w:val="5"/>
  </w:num>
  <w:num w:numId="22" w16cid:durableId="645090202">
    <w:abstractNumId w:val="2"/>
  </w:num>
  <w:num w:numId="23" w16cid:durableId="1250846320">
    <w:abstractNumId w:val="3"/>
  </w:num>
  <w:num w:numId="24" w16cid:durableId="1063523877">
    <w:abstractNumId w:val="6"/>
  </w:num>
  <w:num w:numId="25" w16cid:durableId="1914506376">
    <w:abstractNumId w:val="15"/>
  </w:num>
  <w:num w:numId="26" w16cid:durableId="1123697727">
    <w:abstractNumId w:val="10"/>
  </w:num>
  <w:num w:numId="27" w16cid:durableId="1955668535">
    <w:abstractNumId w:val="23"/>
  </w:num>
  <w:num w:numId="28" w16cid:durableId="14715556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7B"/>
    <w:rsid w:val="00026806"/>
    <w:rsid w:val="0004092B"/>
    <w:rsid w:val="000A5A72"/>
    <w:rsid w:val="000D5AF6"/>
    <w:rsid w:val="000E00BC"/>
    <w:rsid w:val="001224DA"/>
    <w:rsid w:val="0015407F"/>
    <w:rsid w:val="001F3866"/>
    <w:rsid w:val="002150EF"/>
    <w:rsid w:val="00236E13"/>
    <w:rsid w:val="0024289F"/>
    <w:rsid w:val="00281C0D"/>
    <w:rsid w:val="002848BB"/>
    <w:rsid w:val="002A467F"/>
    <w:rsid w:val="002B256F"/>
    <w:rsid w:val="003A6D63"/>
    <w:rsid w:val="003B1AD5"/>
    <w:rsid w:val="0041283F"/>
    <w:rsid w:val="00416894"/>
    <w:rsid w:val="00432D8D"/>
    <w:rsid w:val="00446FF9"/>
    <w:rsid w:val="004B4123"/>
    <w:rsid w:val="005313BE"/>
    <w:rsid w:val="00570382"/>
    <w:rsid w:val="005B2210"/>
    <w:rsid w:val="005B78EC"/>
    <w:rsid w:val="005C021F"/>
    <w:rsid w:val="005F2E79"/>
    <w:rsid w:val="00617975"/>
    <w:rsid w:val="006420D6"/>
    <w:rsid w:val="00683B20"/>
    <w:rsid w:val="006C222D"/>
    <w:rsid w:val="006D76E7"/>
    <w:rsid w:val="006E025D"/>
    <w:rsid w:val="006E5065"/>
    <w:rsid w:val="007219F0"/>
    <w:rsid w:val="0074564E"/>
    <w:rsid w:val="0074585B"/>
    <w:rsid w:val="00757A8D"/>
    <w:rsid w:val="007672D8"/>
    <w:rsid w:val="00784AFD"/>
    <w:rsid w:val="00784B3E"/>
    <w:rsid w:val="007946E7"/>
    <w:rsid w:val="00811679"/>
    <w:rsid w:val="00820F22"/>
    <w:rsid w:val="00827D67"/>
    <w:rsid w:val="00876C61"/>
    <w:rsid w:val="00882FB8"/>
    <w:rsid w:val="00894A34"/>
    <w:rsid w:val="008B0852"/>
    <w:rsid w:val="008F2C50"/>
    <w:rsid w:val="008F7C9D"/>
    <w:rsid w:val="00925D82"/>
    <w:rsid w:val="00955DDD"/>
    <w:rsid w:val="00964575"/>
    <w:rsid w:val="00984E6D"/>
    <w:rsid w:val="009A559D"/>
    <w:rsid w:val="009D15F6"/>
    <w:rsid w:val="00A1385A"/>
    <w:rsid w:val="00A21F40"/>
    <w:rsid w:val="00A42BE3"/>
    <w:rsid w:val="00A44A5B"/>
    <w:rsid w:val="00A45695"/>
    <w:rsid w:val="00AB12C6"/>
    <w:rsid w:val="00AB5552"/>
    <w:rsid w:val="00AB7B30"/>
    <w:rsid w:val="00AF3241"/>
    <w:rsid w:val="00B35E30"/>
    <w:rsid w:val="00C02893"/>
    <w:rsid w:val="00C26222"/>
    <w:rsid w:val="00CB73DA"/>
    <w:rsid w:val="00CC21D2"/>
    <w:rsid w:val="00CD464D"/>
    <w:rsid w:val="00D0367B"/>
    <w:rsid w:val="00D62BA6"/>
    <w:rsid w:val="00D65020"/>
    <w:rsid w:val="00D9432E"/>
    <w:rsid w:val="00DC0C55"/>
    <w:rsid w:val="00DD3317"/>
    <w:rsid w:val="00DE2048"/>
    <w:rsid w:val="00E21F64"/>
    <w:rsid w:val="00E40FC4"/>
    <w:rsid w:val="00E846D5"/>
    <w:rsid w:val="00EB4387"/>
    <w:rsid w:val="00EC2A20"/>
    <w:rsid w:val="00F03A0E"/>
    <w:rsid w:val="00F25778"/>
    <w:rsid w:val="00F41034"/>
    <w:rsid w:val="00FB2243"/>
    <w:rsid w:val="00FC5715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2CDB"/>
  <w15:docId w15:val="{D6C45941-0045-4D58-A671-C912A49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kte.sk/sk/kratkodoby-trh/zverejnenie-udajov-dt/podrobny-prehlad-d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420E-0E7E-4607-A386-A7233DC7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6209</Words>
  <Characters>35397</Characters>
  <DocSecurity>0</DocSecurity>
  <Lines>294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2021-10-15T10:49:00Z</cp:lastPrinted>
  <dcterms:created xsi:type="dcterms:W3CDTF">2021-10-15T16:18:00Z</dcterms:created>
  <dcterms:modified xsi:type="dcterms:W3CDTF">2023-04-17T01:02:00Z</dcterms:modified>
</cp:coreProperties>
</file>