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ABAF2" w14:textId="4F67834A" w:rsidR="00441313" w:rsidRDefault="00C2185E" w:rsidP="00D17C76">
      <w:pPr>
        <w:pStyle w:val="Nadpis1"/>
        <w:jc w:val="center"/>
        <w:rPr>
          <w:color w:val="5B9BD5" w:themeColor="accent1"/>
        </w:rPr>
      </w:pPr>
      <w:bookmarkStart w:id="0" w:name="_Toc474832949"/>
      <w:bookmarkStart w:id="1" w:name="_Toc4498746"/>
      <w:r w:rsidRPr="00EE68A2">
        <w:rPr>
          <w:color w:val="5B9BD5" w:themeColor="accent1"/>
        </w:rPr>
        <w:t xml:space="preserve">PRÍLOHA  </w:t>
      </w:r>
      <w:bookmarkEnd w:id="0"/>
      <w:r w:rsidR="00F71856">
        <w:rPr>
          <w:color w:val="5B9BD5" w:themeColor="accent1"/>
        </w:rPr>
        <w:t>A</w:t>
      </w:r>
    </w:p>
    <w:p w14:paraId="6D028797" w14:textId="4FD6F3C2" w:rsidR="00C2185E" w:rsidRPr="00EE68A2" w:rsidRDefault="00C2185E" w:rsidP="00C2185E">
      <w:pPr>
        <w:pStyle w:val="Nadpis1"/>
        <w:jc w:val="center"/>
        <w:rPr>
          <w:color w:val="5B9BD5" w:themeColor="accent1"/>
        </w:rPr>
      </w:pPr>
      <w:r w:rsidRPr="00EE68A2">
        <w:rPr>
          <w:color w:val="5B9BD5" w:themeColor="accent1"/>
        </w:rPr>
        <w:t>NÁVRH UCHÁDZAČA NA PLNENIE</w:t>
      </w:r>
      <w:bookmarkEnd w:id="1"/>
    </w:p>
    <w:bookmarkStart w:id="2" w:name="_Hlk127817820" w:displacedByCustomXml="next"/>
    <w:sdt>
      <w:sdtPr>
        <w:rPr>
          <w:b/>
          <w:color w:val="FF0000"/>
        </w:rPr>
        <w:alias w:val="E[Procurement].ProcurementTitle"/>
        <w:tag w:val="entity:Procurement|ProcurementTitle"/>
        <w:id w:val="719327496"/>
      </w:sdtPr>
      <w:sdtEndPr>
        <w:rPr>
          <w:b w:val="0"/>
        </w:rPr>
      </w:sdtEndPr>
      <w:sdtContent>
        <w:p w14:paraId="5E0A9EB5" w14:textId="68F49D32" w:rsidR="00C31E30" w:rsidRPr="007B373C" w:rsidRDefault="003C68FF" w:rsidP="00C31E30">
          <w:pPr>
            <w:tabs>
              <w:tab w:val="left" w:pos="1440"/>
              <w:tab w:val="right" w:pos="9000"/>
            </w:tabs>
            <w:spacing w:before="120" w:line="80" w:lineRule="atLeast"/>
            <w:ind w:right="-141"/>
            <w:rPr>
              <w:rFonts w:cstheme="minorHAnsi"/>
              <w:b/>
              <w:spacing w:val="10"/>
            </w:rPr>
          </w:pPr>
          <w:r>
            <w:rPr>
              <w:rFonts w:cstheme="minorHAnsi"/>
              <w:spacing w:val="10"/>
            </w:rPr>
            <w:t>Zadávateľ</w:t>
          </w:r>
          <w:r w:rsidR="00C31E30" w:rsidRPr="007B373C">
            <w:rPr>
              <w:rFonts w:cstheme="minorHAnsi"/>
              <w:b/>
              <w:spacing w:val="10"/>
            </w:rPr>
            <w:t xml:space="preserve">: </w:t>
          </w:r>
          <w:proofErr w:type="spellStart"/>
          <w:r w:rsidR="00950F6A">
            <w:rPr>
              <w:bCs/>
            </w:rPr>
            <w:t>emBIO</w:t>
          </w:r>
          <w:proofErr w:type="spellEnd"/>
          <w:r w:rsidR="00950F6A">
            <w:rPr>
              <w:bCs/>
            </w:rPr>
            <w:t xml:space="preserve"> </w:t>
          </w:r>
          <w:proofErr w:type="spellStart"/>
          <w:r w:rsidR="00950F6A">
            <w:rPr>
              <w:bCs/>
            </w:rPr>
            <w:t>s.r.o</w:t>
          </w:r>
          <w:proofErr w:type="spellEnd"/>
          <w:r w:rsidR="00950F6A">
            <w:rPr>
              <w:bCs/>
            </w:rPr>
            <w:t>.</w:t>
          </w:r>
        </w:p>
        <w:p w14:paraId="58777A91" w14:textId="5B357602" w:rsidR="00C31E30" w:rsidRPr="005176C7" w:rsidRDefault="00C31E30" w:rsidP="00C31E30">
          <w:pPr>
            <w:spacing w:after="0" w:line="296" w:lineRule="auto"/>
          </w:pPr>
          <w:r w:rsidRPr="00171B74">
            <w:rPr>
              <w:rFonts w:ascii="Calibri" w:hAnsi="Calibri" w:cs="Calibri"/>
            </w:rPr>
            <w:t xml:space="preserve">Názov zákazky: </w:t>
          </w:r>
          <w:r>
            <w:rPr>
              <w:b/>
            </w:rPr>
            <w:t>„</w:t>
          </w:r>
          <w:r w:rsidR="00A73916">
            <w:rPr>
              <w:b/>
            </w:rPr>
            <w:t xml:space="preserve"> </w:t>
          </w:r>
          <w:proofErr w:type="spellStart"/>
          <w:r w:rsidR="00950F6A">
            <w:rPr>
              <w:b/>
            </w:rPr>
            <w:t>Fotovoltaika</w:t>
          </w:r>
          <w:proofErr w:type="spellEnd"/>
          <w:r>
            <w:rPr>
              <w:b/>
            </w:rPr>
            <w:t xml:space="preserve">“ </w:t>
          </w:r>
        </w:p>
        <w:p w14:paraId="13CF1E5C" w14:textId="7AA5ED54" w:rsidR="006B0B50" w:rsidRPr="00055579" w:rsidRDefault="006B0B50" w:rsidP="00C31E30">
          <w:pPr>
            <w:tabs>
              <w:tab w:val="left" w:pos="1440"/>
              <w:tab w:val="right" w:pos="9000"/>
            </w:tabs>
            <w:spacing w:before="120" w:line="80" w:lineRule="atLeast"/>
            <w:ind w:right="-141"/>
            <w:rPr>
              <w:rFonts w:ascii="Calibri" w:hAnsi="Calibri" w:cs="Calibri"/>
              <w:b/>
            </w:rPr>
          </w:pPr>
        </w:p>
        <w:bookmarkEnd w:id="2"/>
        <w:p w14:paraId="3BF55C6F" w14:textId="0BCC5E55" w:rsidR="0017660A" w:rsidRDefault="0017660A" w:rsidP="0017660A">
          <w:pPr>
            <w:jc w:val="both"/>
            <w:outlineLvl w:val="0"/>
            <w:rPr>
              <w:rFonts w:ascii="Calibri" w:hAnsi="Calibri" w:cs="Calibri"/>
              <w:b/>
              <w:bCs/>
            </w:rPr>
          </w:pPr>
        </w:p>
        <w:p w14:paraId="76F6253E" w14:textId="4EE7DEF2" w:rsidR="002C7AD6" w:rsidRPr="005458F4" w:rsidRDefault="002C7AD6" w:rsidP="002C7AD6">
          <w:pPr>
            <w:spacing w:before="120"/>
            <w:jc w:val="both"/>
            <w:rPr>
              <w:rFonts w:cstheme="minorHAnsi"/>
              <w:b/>
              <w:bCs/>
            </w:rPr>
          </w:pPr>
        </w:p>
        <w:p w14:paraId="61E16041" w14:textId="77777777" w:rsidR="00D17C76" w:rsidRDefault="00000000" w:rsidP="00D17C76">
          <w:pPr>
            <w:tabs>
              <w:tab w:val="left" w:pos="2127"/>
              <w:tab w:val="left" w:pos="4680"/>
              <w:tab w:val="left" w:pos="5040"/>
              <w:tab w:val="left" w:pos="7380"/>
            </w:tabs>
            <w:spacing w:after="0"/>
            <w:jc w:val="both"/>
            <w:rPr>
              <w:color w:val="FF0000"/>
            </w:rPr>
          </w:pPr>
        </w:p>
      </w:sdtContent>
    </w:sdt>
    <w:p w14:paraId="57783EAC" w14:textId="0DFA998D" w:rsidR="00C2185E" w:rsidRPr="00D17C76" w:rsidRDefault="00C2185E" w:rsidP="00D17C76">
      <w:pPr>
        <w:tabs>
          <w:tab w:val="left" w:pos="2127"/>
          <w:tab w:val="left" w:pos="4680"/>
          <w:tab w:val="left" w:pos="5040"/>
          <w:tab w:val="left" w:pos="7380"/>
        </w:tabs>
        <w:spacing w:after="0"/>
        <w:jc w:val="both"/>
        <w:rPr>
          <w:color w:val="FF0000"/>
        </w:rPr>
      </w:pPr>
      <w:r w:rsidRPr="00952BEF">
        <w:rPr>
          <w:rFonts w:cs="Times New Roman"/>
          <w:spacing w:val="10"/>
        </w:rPr>
        <w:t>Obchodné meno uchádzača</w:t>
      </w:r>
      <w:r w:rsidRPr="00952BEF">
        <w:rPr>
          <w:rFonts w:eastAsia="Franklin Gothic Book" w:cs="Franklin Gothic Book"/>
        </w:rPr>
        <w:t>*)</w:t>
      </w:r>
      <w:r w:rsidRPr="00952BEF">
        <w:rPr>
          <w:rFonts w:cs="Times New Roman"/>
          <w:spacing w:val="10"/>
        </w:rPr>
        <w:t xml:space="preserve">   </w:t>
      </w:r>
    </w:p>
    <w:p w14:paraId="5F18527E" w14:textId="389F2924" w:rsidR="004E51BC" w:rsidRPr="00473771" w:rsidRDefault="004E51BC" w:rsidP="004E51BC">
      <w:pPr>
        <w:spacing w:before="120" w:after="120"/>
        <w:jc w:val="both"/>
        <w:rPr>
          <w:rFonts w:cstheme="minorHAnsi"/>
          <w:i/>
        </w:rPr>
      </w:pPr>
      <w:r w:rsidRPr="00473771">
        <w:rPr>
          <w:rFonts w:cs="Times New Roman"/>
          <w:spacing w:val="10"/>
        </w:rPr>
        <w:t>Vyplní uchádzač, ktorý je platcom DPH.</w:t>
      </w:r>
      <w:r w:rsidRPr="00473771">
        <w:rPr>
          <w:i/>
        </w:rPr>
        <w:t xml:space="preserve"> *)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43"/>
        <w:gridCol w:w="2652"/>
        <w:gridCol w:w="2267"/>
      </w:tblGrid>
      <w:tr w:rsidR="00847CC0" w:rsidRPr="000035C9" w14:paraId="7004C9B7" w14:textId="77777777" w:rsidTr="00847CC0">
        <w:tc>
          <w:tcPr>
            <w:tcW w:w="4143" w:type="dxa"/>
          </w:tcPr>
          <w:p w14:paraId="346A7F8D" w14:textId="77777777" w:rsidR="00847CC0" w:rsidRPr="000035C9" w:rsidRDefault="00847CC0" w:rsidP="003F6778">
            <w:pPr>
              <w:spacing w:after="0" w:line="240" w:lineRule="auto"/>
            </w:pPr>
          </w:p>
          <w:p w14:paraId="74AC2301" w14:textId="77777777" w:rsidR="00847CC0" w:rsidRPr="000035C9" w:rsidRDefault="00847CC0" w:rsidP="003F6778">
            <w:pPr>
              <w:rPr>
                <w:b/>
                <w:sz w:val="28"/>
                <w:szCs w:val="28"/>
              </w:rPr>
            </w:pPr>
            <w:r w:rsidRPr="000035C9">
              <w:rPr>
                <w:b/>
              </w:rPr>
              <w:t xml:space="preserve"> </w:t>
            </w:r>
            <w:proofErr w:type="spellStart"/>
            <w:r w:rsidRPr="000035C9">
              <w:rPr>
                <w:b/>
                <w:sz w:val="28"/>
                <w:szCs w:val="28"/>
              </w:rPr>
              <w:t>Fotovoltaika</w:t>
            </w:r>
            <w:proofErr w:type="spellEnd"/>
          </w:p>
          <w:p w14:paraId="0AC7D4F4" w14:textId="77777777" w:rsidR="00847CC0" w:rsidRPr="000035C9" w:rsidRDefault="00847CC0" w:rsidP="003F6778">
            <w:pPr>
              <w:spacing w:after="0" w:line="240" w:lineRule="auto"/>
            </w:pPr>
          </w:p>
        </w:tc>
        <w:tc>
          <w:tcPr>
            <w:tcW w:w="2652" w:type="dxa"/>
          </w:tcPr>
          <w:p w14:paraId="28B4964E" w14:textId="2773A754" w:rsidR="00847CC0" w:rsidRPr="00847CC0" w:rsidRDefault="00847CC0" w:rsidP="003F6778">
            <w:pPr>
              <w:spacing w:after="0" w:line="240" w:lineRule="auto"/>
              <w:rPr>
                <w:b/>
                <w:bCs/>
              </w:rPr>
            </w:pPr>
            <w:r w:rsidRPr="00847CC0">
              <w:rPr>
                <w:b/>
                <w:bCs/>
              </w:rPr>
              <w:t>Jednotková cena</w:t>
            </w:r>
          </w:p>
          <w:p w14:paraId="75E2FF4B" w14:textId="38FB954A" w:rsidR="00847CC0" w:rsidRPr="00847CC0" w:rsidRDefault="00847CC0" w:rsidP="003F6778">
            <w:pPr>
              <w:spacing w:after="0" w:line="240" w:lineRule="auto"/>
              <w:rPr>
                <w:b/>
                <w:bCs/>
              </w:rPr>
            </w:pPr>
            <w:r w:rsidRPr="00847CC0">
              <w:rPr>
                <w:b/>
                <w:bCs/>
              </w:rPr>
              <w:t>bez DPH</w:t>
            </w:r>
          </w:p>
        </w:tc>
        <w:tc>
          <w:tcPr>
            <w:tcW w:w="2267" w:type="dxa"/>
          </w:tcPr>
          <w:p w14:paraId="2068D01E" w14:textId="1A00EF9E" w:rsidR="00847CC0" w:rsidRPr="00847CC0" w:rsidRDefault="00847CC0" w:rsidP="003F6778">
            <w:pPr>
              <w:spacing w:after="0" w:line="240" w:lineRule="auto"/>
              <w:rPr>
                <w:b/>
                <w:bCs/>
              </w:rPr>
            </w:pPr>
            <w:r w:rsidRPr="00847CC0">
              <w:rPr>
                <w:b/>
                <w:bCs/>
              </w:rPr>
              <w:t xml:space="preserve"> </w:t>
            </w:r>
            <w:r w:rsidRPr="00847CC0">
              <w:rPr>
                <w:b/>
                <w:bCs/>
              </w:rPr>
              <w:t>Cena celkom bez DPH</w:t>
            </w:r>
          </w:p>
        </w:tc>
      </w:tr>
      <w:tr w:rsidR="00847CC0" w:rsidRPr="000035C9" w14:paraId="03FE283E" w14:textId="77777777" w:rsidTr="00847CC0">
        <w:tc>
          <w:tcPr>
            <w:tcW w:w="4143" w:type="dxa"/>
          </w:tcPr>
          <w:p w14:paraId="02BB61E1" w14:textId="77777777" w:rsidR="00847CC0" w:rsidRPr="000035C9" w:rsidRDefault="00847CC0" w:rsidP="003F6778">
            <w:pPr>
              <w:spacing w:after="0" w:line="240" w:lineRule="auto"/>
              <w:rPr>
                <w:b/>
                <w:bCs/>
              </w:rPr>
            </w:pPr>
            <w:r w:rsidRPr="000035C9">
              <w:rPr>
                <w:rFonts w:ascii="Arial Narrow1" w:eastAsia="Times New Roman" w:hAnsi="Arial Narrow1" w:cs="Calibri"/>
                <w:b/>
                <w:bCs/>
                <w:color w:val="000000"/>
                <w:sz w:val="18"/>
                <w:szCs w:val="18"/>
                <w:lang w:eastAsia="en-GB"/>
              </w:rPr>
              <w:t>MATERIÁL</w:t>
            </w:r>
          </w:p>
        </w:tc>
        <w:tc>
          <w:tcPr>
            <w:tcW w:w="2652" w:type="dxa"/>
          </w:tcPr>
          <w:p w14:paraId="69A69388" w14:textId="77777777" w:rsidR="00847CC0" w:rsidRPr="000035C9" w:rsidRDefault="00847CC0" w:rsidP="003F6778"/>
        </w:tc>
        <w:tc>
          <w:tcPr>
            <w:tcW w:w="2267" w:type="dxa"/>
          </w:tcPr>
          <w:p w14:paraId="3676BB59" w14:textId="77777777" w:rsidR="00847CC0" w:rsidRPr="000035C9" w:rsidRDefault="00847CC0" w:rsidP="003F6778">
            <w:pPr>
              <w:spacing w:after="0" w:line="240" w:lineRule="auto"/>
            </w:pPr>
          </w:p>
        </w:tc>
      </w:tr>
      <w:tr w:rsidR="00847CC0" w:rsidRPr="000035C9" w14:paraId="5EDC4144" w14:textId="77777777" w:rsidTr="00847CC0">
        <w:tc>
          <w:tcPr>
            <w:tcW w:w="4143" w:type="dxa"/>
          </w:tcPr>
          <w:p w14:paraId="485A7D02" w14:textId="77777777" w:rsidR="00847CC0" w:rsidRPr="000035C9" w:rsidRDefault="00847CC0" w:rsidP="003F6778">
            <w:pPr>
              <w:rPr>
                <w:b/>
                <w:bCs/>
              </w:rPr>
            </w:pPr>
            <w:r w:rsidRPr="00B05505">
              <w:rPr>
                <w:b/>
                <w:bCs/>
              </w:rPr>
              <w:t xml:space="preserve">Trojfázový menič </w:t>
            </w:r>
            <w:proofErr w:type="spellStart"/>
            <w:r w:rsidRPr="00B05505">
              <w:rPr>
                <w:b/>
                <w:bCs/>
              </w:rPr>
              <w:t>GoodWe</w:t>
            </w:r>
            <w:proofErr w:type="spellEnd"/>
            <w:r w:rsidRPr="00B05505">
              <w:rPr>
                <w:b/>
                <w:bCs/>
              </w:rPr>
              <w:t xml:space="preserve"> DT</w:t>
            </w:r>
            <w:r w:rsidRPr="000035C9">
              <w:rPr>
                <w:b/>
                <w:bCs/>
              </w:rPr>
              <w:t xml:space="preserve"> </w:t>
            </w:r>
          </w:p>
        </w:tc>
        <w:tc>
          <w:tcPr>
            <w:tcW w:w="2652" w:type="dxa"/>
          </w:tcPr>
          <w:p w14:paraId="527A8F31" w14:textId="282EBA2B" w:rsidR="00847CC0" w:rsidRPr="000035C9" w:rsidRDefault="00847CC0" w:rsidP="003F6778">
            <w:pPr>
              <w:spacing w:after="0" w:line="240" w:lineRule="auto"/>
            </w:pPr>
          </w:p>
        </w:tc>
        <w:tc>
          <w:tcPr>
            <w:tcW w:w="2267" w:type="dxa"/>
          </w:tcPr>
          <w:p w14:paraId="42D41FFF" w14:textId="77777777" w:rsidR="00847CC0" w:rsidRPr="000035C9" w:rsidRDefault="00847CC0" w:rsidP="003F6778">
            <w:pPr>
              <w:spacing w:after="0" w:line="240" w:lineRule="auto"/>
            </w:pPr>
          </w:p>
        </w:tc>
      </w:tr>
      <w:tr w:rsidR="00847CC0" w:rsidRPr="000035C9" w14:paraId="7740D90E" w14:textId="77777777" w:rsidTr="00847CC0">
        <w:tc>
          <w:tcPr>
            <w:tcW w:w="4143" w:type="dxa"/>
          </w:tcPr>
          <w:p w14:paraId="70E4EB48" w14:textId="77777777" w:rsidR="00847CC0" w:rsidRPr="000035C9" w:rsidRDefault="00847CC0" w:rsidP="003F6778">
            <w:pPr>
              <w:rPr>
                <w:b/>
                <w:bCs/>
              </w:rPr>
            </w:pPr>
            <w:r w:rsidRPr="000035C9">
              <w:rPr>
                <w:b/>
                <w:bCs/>
              </w:rPr>
              <w:t xml:space="preserve">Trojstupňová sieťová ochrana pre 3-fázové aj 1-fázové sústavy so sledovaním frekvencie UF </w:t>
            </w:r>
            <w:proofErr w:type="spellStart"/>
            <w:r w:rsidRPr="000035C9">
              <w:rPr>
                <w:b/>
                <w:bCs/>
              </w:rPr>
              <w:t>guard</w:t>
            </w:r>
            <w:proofErr w:type="spellEnd"/>
          </w:p>
        </w:tc>
        <w:tc>
          <w:tcPr>
            <w:tcW w:w="2652" w:type="dxa"/>
          </w:tcPr>
          <w:p w14:paraId="19230BD7" w14:textId="23A8D465" w:rsidR="00847CC0" w:rsidRPr="000035C9" w:rsidRDefault="00847CC0" w:rsidP="003F6778">
            <w:pPr>
              <w:spacing w:after="0" w:line="240" w:lineRule="auto"/>
            </w:pPr>
          </w:p>
        </w:tc>
        <w:tc>
          <w:tcPr>
            <w:tcW w:w="2267" w:type="dxa"/>
          </w:tcPr>
          <w:p w14:paraId="7089F31F" w14:textId="77777777" w:rsidR="00847CC0" w:rsidRPr="000035C9" w:rsidRDefault="00847CC0" w:rsidP="003F6778">
            <w:pPr>
              <w:spacing w:after="0" w:line="240" w:lineRule="auto"/>
            </w:pPr>
          </w:p>
        </w:tc>
      </w:tr>
      <w:tr w:rsidR="00847CC0" w:rsidRPr="000035C9" w14:paraId="4765C22C" w14:textId="77777777" w:rsidTr="00847CC0">
        <w:tc>
          <w:tcPr>
            <w:tcW w:w="4143" w:type="dxa"/>
          </w:tcPr>
          <w:p w14:paraId="0DD3E467" w14:textId="77777777" w:rsidR="00847CC0" w:rsidRPr="000035C9" w:rsidRDefault="00847CC0" w:rsidP="003F6778">
            <w:r w:rsidRPr="000035C9">
              <w:rPr>
                <w:b/>
                <w:bCs/>
              </w:rPr>
              <w:t>Konštrukcia na rovnú/šikmú strechu pre uchytenie panelov</w:t>
            </w:r>
            <w:r w:rsidRPr="000035C9">
              <w:t>- 18 ks</w:t>
            </w:r>
          </w:p>
        </w:tc>
        <w:tc>
          <w:tcPr>
            <w:tcW w:w="2652" w:type="dxa"/>
          </w:tcPr>
          <w:p w14:paraId="14EDEFB4" w14:textId="1EE8F931" w:rsidR="00847CC0" w:rsidRPr="000035C9" w:rsidRDefault="00847CC0" w:rsidP="003F6778">
            <w:pPr>
              <w:spacing w:after="0" w:line="240" w:lineRule="auto"/>
            </w:pPr>
          </w:p>
        </w:tc>
        <w:tc>
          <w:tcPr>
            <w:tcW w:w="2267" w:type="dxa"/>
          </w:tcPr>
          <w:p w14:paraId="07118D48" w14:textId="77777777" w:rsidR="00847CC0" w:rsidRPr="000035C9" w:rsidRDefault="00847CC0" w:rsidP="003F6778">
            <w:pPr>
              <w:spacing w:after="0" w:line="240" w:lineRule="auto"/>
            </w:pPr>
          </w:p>
        </w:tc>
      </w:tr>
      <w:tr w:rsidR="00847CC0" w:rsidRPr="000035C9" w14:paraId="28DB25C8" w14:textId="77777777" w:rsidTr="00847CC0">
        <w:tc>
          <w:tcPr>
            <w:tcW w:w="4143" w:type="dxa"/>
          </w:tcPr>
          <w:p w14:paraId="25D6E29C" w14:textId="77777777" w:rsidR="00847CC0" w:rsidRPr="000035C9" w:rsidRDefault="00847CC0" w:rsidP="003F6778">
            <w:r w:rsidRPr="000035C9">
              <w:rPr>
                <w:b/>
                <w:bCs/>
              </w:rPr>
              <w:t xml:space="preserve">FVE Panely </w:t>
            </w:r>
            <w:proofErr w:type="spellStart"/>
            <w:r w:rsidRPr="000035C9">
              <w:rPr>
                <w:b/>
                <w:bCs/>
              </w:rPr>
              <w:t>Sunway</w:t>
            </w:r>
            <w:proofErr w:type="spellEnd"/>
            <w:r w:rsidRPr="000035C9">
              <w:t>- 18 ks</w:t>
            </w:r>
          </w:p>
        </w:tc>
        <w:tc>
          <w:tcPr>
            <w:tcW w:w="2652" w:type="dxa"/>
          </w:tcPr>
          <w:p w14:paraId="3FC03F3B" w14:textId="77777777" w:rsidR="00847CC0" w:rsidRPr="000035C9" w:rsidRDefault="00847CC0" w:rsidP="003F6778">
            <w:pPr>
              <w:spacing w:after="0" w:line="240" w:lineRule="auto"/>
            </w:pPr>
          </w:p>
        </w:tc>
        <w:tc>
          <w:tcPr>
            <w:tcW w:w="2267" w:type="dxa"/>
          </w:tcPr>
          <w:p w14:paraId="4D469BFD" w14:textId="77777777" w:rsidR="00847CC0" w:rsidRPr="000035C9" w:rsidRDefault="00847CC0" w:rsidP="003F6778">
            <w:pPr>
              <w:spacing w:after="0" w:line="240" w:lineRule="auto"/>
            </w:pPr>
          </w:p>
        </w:tc>
      </w:tr>
      <w:tr w:rsidR="00847CC0" w:rsidRPr="000035C9" w14:paraId="0D25E453" w14:textId="77777777" w:rsidTr="00847CC0">
        <w:tc>
          <w:tcPr>
            <w:tcW w:w="4143" w:type="dxa"/>
          </w:tcPr>
          <w:p w14:paraId="56264BA8" w14:textId="2C55D74F" w:rsidR="00847CC0" w:rsidRPr="000035C9" w:rsidRDefault="00847CC0" w:rsidP="003F6778">
            <w:r w:rsidRPr="000035C9">
              <w:t>Dĺžka káblov</w:t>
            </w:r>
            <w:r>
              <w:t xml:space="preserve"> </w:t>
            </w:r>
            <w:r w:rsidRPr="000035C9">
              <w:rPr>
                <w:rFonts w:ascii="Arial Narrow1" w:eastAsia="Times New Roman" w:hAnsi="Arial Narrow1" w:cs="Calibri"/>
                <w:color w:val="000000"/>
                <w:sz w:val="18"/>
                <w:szCs w:val="18"/>
                <w:lang w:eastAsia="en-GB"/>
              </w:rPr>
              <w:t>min.2 x 500 mm</w:t>
            </w:r>
          </w:p>
        </w:tc>
        <w:tc>
          <w:tcPr>
            <w:tcW w:w="2652" w:type="dxa"/>
          </w:tcPr>
          <w:p w14:paraId="16315E4D" w14:textId="0FF0E931" w:rsidR="00847CC0" w:rsidRPr="000035C9" w:rsidRDefault="00847CC0" w:rsidP="003F6778">
            <w:pPr>
              <w:spacing w:after="0" w:line="240" w:lineRule="auto"/>
              <w:rPr>
                <w:rFonts w:ascii="Arial Narrow1" w:eastAsia="Times New Roman" w:hAnsi="Arial Narrow1" w:cs="Calibri"/>
                <w:color w:val="000000"/>
                <w:sz w:val="18"/>
                <w:szCs w:val="18"/>
                <w:lang w:eastAsia="en-GB"/>
              </w:rPr>
            </w:pPr>
            <w:r w:rsidRPr="000035C9">
              <w:rPr>
                <w:rFonts w:ascii="Arial Narrow1" w:eastAsia="Times New Roman" w:hAnsi="Arial Narrow1" w:cs="Calibri"/>
                <w:color w:val="000000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2267" w:type="dxa"/>
          </w:tcPr>
          <w:p w14:paraId="7EFB6385" w14:textId="77777777" w:rsidR="00847CC0" w:rsidRPr="000035C9" w:rsidRDefault="00847CC0" w:rsidP="003F6778">
            <w:pPr>
              <w:spacing w:after="0" w:line="240" w:lineRule="auto"/>
            </w:pPr>
          </w:p>
        </w:tc>
      </w:tr>
      <w:tr w:rsidR="00847CC0" w:rsidRPr="000035C9" w14:paraId="1FFC2495" w14:textId="77777777" w:rsidTr="00847CC0">
        <w:tc>
          <w:tcPr>
            <w:tcW w:w="4143" w:type="dxa"/>
          </w:tcPr>
          <w:p w14:paraId="01B4F323" w14:textId="77777777" w:rsidR="00847CC0" w:rsidRPr="000035C9" w:rsidRDefault="00847CC0" w:rsidP="003F6778">
            <w:r w:rsidRPr="000035C9">
              <w:t>Podružný</w:t>
            </w:r>
            <w:r>
              <w:t xml:space="preserve"> </w:t>
            </w:r>
            <w:r w:rsidRPr="000035C9">
              <w:t>materiál (lišty, káble, vodiče, ističe....)</w:t>
            </w:r>
          </w:p>
        </w:tc>
        <w:tc>
          <w:tcPr>
            <w:tcW w:w="2652" w:type="dxa"/>
          </w:tcPr>
          <w:p w14:paraId="15E034EC" w14:textId="6AAC7FC0" w:rsidR="00847CC0" w:rsidRPr="000035C9" w:rsidRDefault="00847CC0" w:rsidP="003F6778">
            <w:pPr>
              <w:spacing w:after="0" w:line="240" w:lineRule="auto"/>
            </w:pPr>
          </w:p>
        </w:tc>
        <w:tc>
          <w:tcPr>
            <w:tcW w:w="2267" w:type="dxa"/>
          </w:tcPr>
          <w:p w14:paraId="555B05D8" w14:textId="77777777" w:rsidR="00847CC0" w:rsidRPr="000035C9" w:rsidRDefault="00847CC0" w:rsidP="003F6778">
            <w:pPr>
              <w:spacing w:after="0" w:line="240" w:lineRule="auto"/>
            </w:pPr>
          </w:p>
        </w:tc>
      </w:tr>
      <w:tr w:rsidR="00847CC0" w:rsidRPr="000035C9" w14:paraId="4AE8EB82" w14:textId="77777777" w:rsidTr="00847CC0">
        <w:tc>
          <w:tcPr>
            <w:tcW w:w="4143" w:type="dxa"/>
          </w:tcPr>
          <w:p w14:paraId="27143E4C" w14:textId="77777777" w:rsidR="00847CC0" w:rsidRPr="000035C9" w:rsidRDefault="00847CC0" w:rsidP="003F6778">
            <w:r w:rsidRPr="000035C9">
              <w:t>Komponenty -požiadavka ZSE-</w:t>
            </w:r>
            <w:proofErr w:type="spellStart"/>
            <w:r w:rsidRPr="000035C9">
              <w:t>Dis</w:t>
            </w:r>
            <w:proofErr w:type="spellEnd"/>
            <w:r w:rsidRPr="000035C9">
              <w:t xml:space="preserve">    /relé, ističe, skúšobné</w:t>
            </w:r>
            <w:r>
              <w:t xml:space="preserve"> </w:t>
            </w:r>
            <w:r w:rsidRPr="000035C9">
              <w:t>svorky, ./</w:t>
            </w:r>
          </w:p>
        </w:tc>
        <w:tc>
          <w:tcPr>
            <w:tcW w:w="2652" w:type="dxa"/>
          </w:tcPr>
          <w:p w14:paraId="4EA6BF1A" w14:textId="76ADD65E" w:rsidR="00847CC0" w:rsidRPr="000035C9" w:rsidRDefault="00847CC0" w:rsidP="003F6778">
            <w:pPr>
              <w:spacing w:after="0" w:line="240" w:lineRule="auto"/>
            </w:pPr>
          </w:p>
        </w:tc>
        <w:tc>
          <w:tcPr>
            <w:tcW w:w="2267" w:type="dxa"/>
          </w:tcPr>
          <w:p w14:paraId="6DFE2BF3" w14:textId="77777777" w:rsidR="00847CC0" w:rsidRPr="000035C9" w:rsidRDefault="00847CC0" w:rsidP="003F6778">
            <w:pPr>
              <w:spacing w:after="0" w:line="240" w:lineRule="auto"/>
            </w:pPr>
          </w:p>
        </w:tc>
      </w:tr>
      <w:tr w:rsidR="00847CC0" w:rsidRPr="000035C9" w14:paraId="284155B9" w14:textId="77777777" w:rsidTr="00847CC0">
        <w:tc>
          <w:tcPr>
            <w:tcW w:w="4143" w:type="dxa"/>
          </w:tcPr>
          <w:p w14:paraId="649FB929" w14:textId="77777777" w:rsidR="00847CC0" w:rsidRPr="000035C9" w:rsidRDefault="00847CC0" w:rsidP="003F6778">
            <w:r w:rsidRPr="000035C9">
              <w:t>Zaťaženie</w:t>
            </w:r>
          </w:p>
        </w:tc>
        <w:tc>
          <w:tcPr>
            <w:tcW w:w="2652" w:type="dxa"/>
          </w:tcPr>
          <w:p w14:paraId="5E8F390D" w14:textId="0605CA64" w:rsidR="00847CC0" w:rsidRPr="000035C9" w:rsidRDefault="00847CC0" w:rsidP="003F6778">
            <w:pPr>
              <w:spacing w:after="0" w:line="240" w:lineRule="auto"/>
            </w:pPr>
          </w:p>
        </w:tc>
        <w:tc>
          <w:tcPr>
            <w:tcW w:w="2267" w:type="dxa"/>
          </w:tcPr>
          <w:p w14:paraId="378C9BCA" w14:textId="77777777" w:rsidR="00847CC0" w:rsidRPr="000035C9" w:rsidRDefault="00847CC0" w:rsidP="003F6778">
            <w:pPr>
              <w:spacing w:after="0" w:line="240" w:lineRule="auto"/>
            </w:pPr>
          </w:p>
        </w:tc>
      </w:tr>
    </w:tbl>
    <w:p w14:paraId="67D84290" w14:textId="77777777" w:rsidR="004E51BC" w:rsidRDefault="004E51BC" w:rsidP="004E51BC">
      <w:pPr>
        <w:spacing w:before="120" w:after="120"/>
        <w:jc w:val="both"/>
        <w:rPr>
          <w:rFonts w:ascii="Calibri" w:hAnsi="Calibri" w:cs="Calibri"/>
          <w:spacing w:val="10"/>
        </w:rPr>
      </w:pPr>
    </w:p>
    <w:tbl>
      <w:tblPr>
        <w:tblpPr w:leftFromText="141" w:rightFromText="141" w:vertAnchor="text" w:horzAnchor="margin" w:tblpY="-6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4"/>
        <w:gridCol w:w="4110"/>
      </w:tblGrid>
      <w:tr w:rsidR="005041C0" w:rsidRPr="0006232D" w14:paraId="3A0AB609" w14:textId="77777777" w:rsidTr="00FA6590">
        <w:tc>
          <w:tcPr>
            <w:tcW w:w="5104" w:type="dxa"/>
            <w:shd w:val="clear" w:color="auto" w:fill="99CC00"/>
          </w:tcPr>
          <w:p w14:paraId="1189D862" w14:textId="77777777" w:rsidR="005041C0" w:rsidRPr="00EF46E4" w:rsidRDefault="005041C0" w:rsidP="00FA6590">
            <w:pPr>
              <w:tabs>
                <w:tab w:val="left" w:pos="7743"/>
              </w:tabs>
              <w:ind w:right="105"/>
              <w:jc w:val="right"/>
              <w:rPr>
                <w:b/>
              </w:rPr>
            </w:pPr>
            <w:r w:rsidRPr="00EF46E4">
              <w:rPr>
                <w:b/>
              </w:rPr>
              <w:lastRenderedPageBreak/>
              <w:t>Cena celkom bez DPH</w:t>
            </w:r>
          </w:p>
        </w:tc>
        <w:tc>
          <w:tcPr>
            <w:tcW w:w="4110" w:type="dxa"/>
            <w:shd w:val="clear" w:color="auto" w:fill="99CC00"/>
          </w:tcPr>
          <w:p w14:paraId="703EF35A" w14:textId="77777777" w:rsidR="005041C0" w:rsidRPr="0006232D" w:rsidRDefault="005041C0" w:rsidP="00FA6590">
            <w:pPr>
              <w:tabs>
                <w:tab w:val="left" w:pos="7743"/>
              </w:tabs>
              <w:ind w:right="-567"/>
              <w:jc w:val="center"/>
              <w:rPr>
                <w:highlight w:val="yellow"/>
              </w:rPr>
            </w:pPr>
          </w:p>
        </w:tc>
      </w:tr>
      <w:tr w:rsidR="005041C0" w:rsidRPr="0006232D" w14:paraId="1A679D5D" w14:textId="77777777" w:rsidTr="00FA6590">
        <w:tc>
          <w:tcPr>
            <w:tcW w:w="5104" w:type="dxa"/>
          </w:tcPr>
          <w:p w14:paraId="47F6584D" w14:textId="77777777" w:rsidR="005041C0" w:rsidRPr="0006232D" w:rsidRDefault="005041C0" w:rsidP="00FA6590">
            <w:pPr>
              <w:tabs>
                <w:tab w:val="left" w:pos="7743"/>
              </w:tabs>
              <w:ind w:right="105"/>
              <w:jc w:val="right"/>
            </w:pPr>
            <w:r w:rsidRPr="0006232D">
              <w:t>Výška DPH</w:t>
            </w:r>
          </w:p>
        </w:tc>
        <w:tc>
          <w:tcPr>
            <w:tcW w:w="4110" w:type="dxa"/>
            <w:shd w:val="clear" w:color="auto" w:fill="FFFF00"/>
          </w:tcPr>
          <w:p w14:paraId="50A6646E" w14:textId="77777777" w:rsidR="005041C0" w:rsidRPr="0006232D" w:rsidRDefault="005041C0" w:rsidP="00FA6590">
            <w:pPr>
              <w:tabs>
                <w:tab w:val="left" w:pos="7743"/>
              </w:tabs>
              <w:ind w:right="-567"/>
              <w:jc w:val="center"/>
            </w:pPr>
          </w:p>
        </w:tc>
      </w:tr>
      <w:tr w:rsidR="005041C0" w:rsidRPr="0006232D" w14:paraId="4356B2F2" w14:textId="77777777" w:rsidTr="00FA6590">
        <w:tc>
          <w:tcPr>
            <w:tcW w:w="5104" w:type="dxa"/>
          </w:tcPr>
          <w:p w14:paraId="140CC49E" w14:textId="77777777" w:rsidR="005041C0" w:rsidRPr="0006232D" w:rsidRDefault="005041C0" w:rsidP="00FA6590">
            <w:pPr>
              <w:tabs>
                <w:tab w:val="left" w:pos="7743"/>
              </w:tabs>
              <w:ind w:right="105"/>
              <w:jc w:val="right"/>
            </w:pPr>
            <w:r w:rsidRPr="0006232D">
              <w:t>Sadzba DPH</w:t>
            </w:r>
          </w:p>
        </w:tc>
        <w:tc>
          <w:tcPr>
            <w:tcW w:w="4110" w:type="dxa"/>
            <w:shd w:val="clear" w:color="auto" w:fill="FFFF00"/>
          </w:tcPr>
          <w:p w14:paraId="48DF8DFB" w14:textId="77777777" w:rsidR="005041C0" w:rsidRPr="0006232D" w:rsidRDefault="005041C0" w:rsidP="00FA6590">
            <w:pPr>
              <w:tabs>
                <w:tab w:val="left" w:pos="7743"/>
              </w:tabs>
              <w:ind w:right="-567"/>
              <w:jc w:val="center"/>
            </w:pPr>
          </w:p>
        </w:tc>
      </w:tr>
      <w:tr w:rsidR="005041C0" w:rsidRPr="0006232D" w14:paraId="3DF593A0" w14:textId="77777777" w:rsidTr="00FA6590">
        <w:tc>
          <w:tcPr>
            <w:tcW w:w="5104" w:type="dxa"/>
          </w:tcPr>
          <w:p w14:paraId="701BC2CE" w14:textId="77777777" w:rsidR="005041C0" w:rsidRPr="00EF46E4" w:rsidRDefault="005041C0" w:rsidP="00FA6590">
            <w:pPr>
              <w:tabs>
                <w:tab w:val="left" w:pos="7743"/>
              </w:tabs>
              <w:ind w:right="105"/>
              <w:jc w:val="right"/>
            </w:pPr>
            <w:r w:rsidRPr="00EF46E4">
              <w:t>Cena celkom s DPH</w:t>
            </w:r>
          </w:p>
        </w:tc>
        <w:tc>
          <w:tcPr>
            <w:tcW w:w="4110" w:type="dxa"/>
            <w:shd w:val="clear" w:color="auto" w:fill="FFFF00"/>
          </w:tcPr>
          <w:p w14:paraId="740D5151" w14:textId="77777777" w:rsidR="005041C0" w:rsidRPr="0006232D" w:rsidRDefault="005041C0" w:rsidP="00FA6590">
            <w:pPr>
              <w:tabs>
                <w:tab w:val="left" w:pos="7743"/>
              </w:tabs>
              <w:ind w:right="-567"/>
              <w:jc w:val="center"/>
            </w:pPr>
          </w:p>
        </w:tc>
      </w:tr>
    </w:tbl>
    <w:p w14:paraId="76435E69" w14:textId="77777777" w:rsidR="005041C0" w:rsidRPr="00EC25F4" w:rsidRDefault="005041C0" w:rsidP="004E51BC">
      <w:pPr>
        <w:spacing w:before="120" w:after="120"/>
        <w:jc w:val="both"/>
        <w:rPr>
          <w:rFonts w:ascii="Calibri" w:hAnsi="Calibri" w:cs="Calibri"/>
          <w:spacing w:val="10"/>
        </w:rPr>
      </w:pPr>
    </w:p>
    <w:p w14:paraId="6E7E8260" w14:textId="77777777" w:rsidR="004E51BC" w:rsidRDefault="004E51BC" w:rsidP="004E51BC">
      <w:pPr>
        <w:spacing w:before="120" w:after="120"/>
        <w:jc w:val="both"/>
        <w:rPr>
          <w:rFonts w:ascii="Calibri" w:hAnsi="Calibri" w:cs="Calibri"/>
          <w:i/>
        </w:rPr>
      </w:pPr>
      <w:r w:rsidRPr="00EC25F4">
        <w:rPr>
          <w:rFonts w:ascii="Calibri" w:hAnsi="Calibri" w:cs="Calibri"/>
          <w:spacing w:val="10"/>
        </w:rPr>
        <w:t xml:space="preserve"> Vyplní uchádzač, ktorý nie je platcom DPH.</w:t>
      </w:r>
      <w:r w:rsidRPr="00EC25F4">
        <w:rPr>
          <w:rFonts w:ascii="Calibri" w:hAnsi="Calibri" w:cs="Calibri"/>
          <w:i/>
        </w:rPr>
        <w:t xml:space="preserve"> *)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43"/>
        <w:gridCol w:w="2652"/>
        <w:gridCol w:w="2267"/>
      </w:tblGrid>
      <w:tr w:rsidR="004B1F00" w:rsidRPr="000035C9" w14:paraId="389AA3E1" w14:textId="77777777" w:rsidTr="003F6778">
        <w:tc>
          <w:tcPr>
            <w:tcW w:w="4143" w:type="dxa"/>
          </w:tcPr>
          <w:p w14:paraId="39A3493C" w14:textId="77777777" w:rsidR="004B1F00" w:rsidRPr="000035C9" w:rsidRDefault="004B1F00" w:rsidP="003F6778">
            <w:pPr>
              <w:spacing w:after="0" w:line="240" w:lineRule="auto"/>
            </w:pPr>
          </w:p>
          <w:p w14:paraId="483D6614" w14:textId="77777777" w:rsidR="004B1F00" w:rsidRPr="000035C9" w:rsidRDefault="004B1F00" w:rsidP="003F6778">
            <w:pPr>
              <w:rPr>
                <w:b/>
                <w:sz w:val="28"/>
                <w:szCs w:val="28"/>
              </w:rPr>
            </w:pPr>
            <w:r w:rsidRPr="000035C9">
              <w:rPr>
                <w:b/>
              </w:rPr>
              <w:t xml:space="preserve"> </w:t>
            </w:r>
            <w:proofErr w:type="spellStart"/>
            <w:r w:rsidRPr="000035C9">
              <w:rPr>
                <w:b/>
                <w:sz w:val="28"/>
                <w:szCs w:val="28"/>
              </w:rPr>
              <w:t>Fotovoltaika</w:t>
            </w:r>
            <w:proofErr w:type="spellEnd"/>
          </w:p>
          <w:p w14:paraId="7681DA97" w14:textId="77777777" w:rsidR="004B1F00" w:rsidRPr="000035C9" w:rsidRDefault="004B1F00" w:rsidP="003F6778">
            <w:pPr>
              <w:spacing w:after="0" w:line="240" w:lineRule="auto"/>
            </w:pPr>
          </w:p>
        </w:tc>
        <w:tc>
          <w:tcPr>
            <w:tcW w:w="2652" w:type="dxa"/>
          </w:tcPr>
          <w:p w14:paraId="6EABBE13" w14:textId="77777777" w:rsidR="004B1F00" w:rsidRPr="00847CC0" w:rsidRDefault="004B1F00" w:rsidP="003F6778">
            <w:pPr>
              <w:spacing w:after="0" w:line="240" w:lineRule="auto"/>
              <w:rPr>
                <w:b/>
                <w:bCs/>
              </w:rPr>
            </w:pPr>
            <w:r w:rsidRPr="00847CC0">
              <w:rPr>
                <w:b/>
                <w:bCs/>
              </w:rPr>
              <w:t>Jednotková cena</w:t>
            </w:r>
          </w:p>
          <w:p w14:paraId="4DA7DC68" w14:textId="5D994A9E" w:rsidR="004B1F00" w:rsidRPr="00847CC0" w:rsidRDefault="004B1F00" w:rsidP="003F677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67" w:type="dxa"/>
          </w:tcPr>
          <w:p w14:paraId="3BBF6536" w14:textId="5CD06B69" w:rsidR="004B1F00" w:rsidRPr="00847CC0" w:rsidRDefault="004B1F00" w:rsidP="003F6778">
            <w:pPr>
              <w:spacing w:after="0" w:line="240" w:lineRule="auto"/>
              <w:rPr>
                <w:b/>
                <w:bCs/>
              </w:rPr>
            </w:pPr>
            <w:r w:rsidRPr="00847CC0">
              <w:rPr>
                <w:b/>
                <w:bCs/>
              </w:rPr>
              <w:t xml:space="preserve"> Cena celkom </w:t>
            </w:r>
          </w:p>
        </w:tc>
      </w:tr>
      <w:tr w:rsidR="004B1F00" w:rsidRPr="000035C9" w14:paraId="0CFFFF3B" w14:textId="77777777" w:rsidTr="003F6778">
        <w:tc>
          <w:tcPr>
            <w:tcW w:w="4143" w:type="dxa"/>
          </w:tcPr>
          <w:p w14:paraId="1F8DD1B9" w14:textId="77777777" w:rsidR="004B1F00" w:rsidRPr="000035C9" w:rsidRDefault="004B1F00" w:rsidP="003F6778">
            <w:pPr>
              <w:spacing w:after="0" w:line="240" w:lineRule="auto"/>
              <w:rPr>
                <w:b/>
                <w:bCs/>
              </w:rPr>
            </w:pPr>
            <w:r w:rsidRPr="000035C9">
              <w:rPr>
                <w:rFonts w:ascii="Arial Narrow1" w:eastAsia="Times New Roman" w:hAnsi="Arial Narrow1" w:cs="Calibri"/>
                <w:b/>
                <w:bCs/>
                <w:color w:val="000000"/>
                <w:sz w:val="18"/>
                <w:szCs w:val="18"/>
                <w:lang w:eastAsia="en-GB"/>
              </w:rPr>
              <w:t>MATERIÁL</w:t>
            </w:r>
          </w:p>
        </w:tc>
        <w:tc>
          <w:tcPr>
            <w:tcW w:w="2652" w:type="dxa"/>
          </w:tcPr>
          <w:p w14:paraId="1EB357A9" w14:textId="77777777" w:rsidR="004B1F00" w:rsidRPr="000035C9" w:rsidRDefault="004B1F00" w:rsidP="003F6778"/>
        </w:tc>
        <w:tc>
          <w:tcPr>
            <w:tcW w:w="2267" w:type="dxa"/>
          </w:tcPr>
          <w:p w14:paraId="6136C3BC" w14:textId="77777777" w:rsidR="004B1F00" w:rsidRPr="000035C9" w:rsidRDefault="004B1F00" w:rsidP="003F6778">
            <w:pPr>
              <w:spacing w:after="0" w:line="240" w:lineRule="auto"/>
            </w:pPr>
          </w:p>
        </w:tc>
      </w:tr>
      <w:tr w:rsidR="004B1F00" w:rsidRPr="000035C9" w14:paraId="74EFB62A" w14:textId="77777777" w:rsidTr="003F6778">
        <w:tc>
          <w:tcPr>
            <w:tcW w:w="4143" w:type="dxa"/>
          </w:tcPr>
          <w:p w14:paraId="53EF3E8B" w14:textId="77777777" w:rsidR="004B1F00" w:rsidRPr="000035C9" w:rsidRDefault="004B1F00" w:rsidP="003F6778">
            <w:pPr>
              <w:rPr>
                <w:b/>
                <w:bCs/>
              </w:rPr>
            </w:pPr>
            <w:r w:rsidRPr="00B05505">
              <w:rPr>
                <w:b/>
                <w:bCs/>
              </w:rPr>
              <w:t xml:space="preserve">Trojfázový menič </w:t>
            </w:r>
            <w:proofErr w:type="spellStart"/>
            <w:r w:rsidRPr="00B05505">
              <w:rPr>
                <w:b/>
                <w:bCs/>
              </w:rPr>
              <w:t>GoodWe</w:t>
            </w:r>
            <w:proofErr w:type="spellEnd"/>
            <w:r w:rsidRPr="00B05505">
              <w:rPr>
                <w:b/>
                <w:bCs/>
              </w:rPr>
              <w:t xml:space="preserve"> DT</w:t>
            </w:r>
            <w:r w:rsidRPr="000035C9">
              <w:rPr>
                <w:b/>
                <w:bCs/>
              </w:rPr>
              <w:t xml:space="preserve"> </w:t>
            </w:r>
          </w:p>
        </w:tc>
        <w:tc>
          <w:tcPr>
            <w:tcW w:w="2652" w:type="dxa"/>
          </w:tcPr>
          <w:p w14:paraId="1C3F389C" w14:textId="77777777" w:rsidR="004B1F00" w:rsidRPr="000035C9" w:rsidRDefault="004B1F00" w:rsidP="003F6778">
            <w:pPr>
              <w:spacing w:after="0" w:line="240" w:lineRule="auto"/>
            </w:pPr>
          </w:p>
        </w:tc>
        <w:tc>
          <w:tcPr>
            <w:tcW w:w="2267" w:type="dxa"/>
          </w:tcPr>
          <w:p w14:paraId="406B718B" w14:textId="77777777" w:rsidR="004B1F00" w:rsidRPr="000035C9" w:rsidRDefault="004B1F00" w:rsidP="003F6778">
            <w:pPr>
              <w:spacing w:after="0" w:line="240" w:lineRule="auto"/>
            </w:pPr>
          </w:p>
        </w:tc>
      </w:tr>
      <w:tr w:rsidR="004B1F00" w:rsidRPr="000035C9" w14:paraId="57183756" w14:textId="77777777" w:rsidTr="003F6778">
        <w:tc>
          <w:tcPr>
            <w:tcW w:w="4143" w:type="dxa"/>
          </w:tcPr>
          <w:p w14:paraId="2B2C4CD7" w14:textId="77777777" w:rsidR="004B1F00" w:rsidRPr="000035C9" w:rsidRDefault="004B1F00" w:rsidP="003F6778">
            <w:pPr>
              <w:rPr>
                <w:b/>
                <w:bCs/>
              </w:rPr>
            </w:pPr>
            <w:r w:rsidRPr="000035C9">
              <w:rPr>
                <w:b/>
                <w:bCs/>
              </w:rPr>
              <w:t xml:space="preserve">Trojstupňová sieťová ochrana pre 3-fázové aj 1-fázové sústavy so sledovaním frekvencie UF </w:t>
            </w:r>
            <w:proofErr w:type="spellStart"/>
            <w:r w:rsidRPr="000035C9">
              <w:rPr>
                <w:b/>
                <w:bCs/>
              </w:rPr>
              <w:t>guard</w:t>
            </w:r>
            <w:proofErr w:type="spellEnd"/>
          </w:p>
        </w:tc>
        <w:tc>
          <w:tcPr>
            <w:tcW w:w="2652" w:type="dxa"/>
          </w:tcPr>
          <w:p w14:paraId="5D8C9704" w14:textId="77777777" w:rsidR="004B1F00" w:rsidRPr="000035C9" w:rsidRDefault="004B1F00" w:rsidP="003F6778">
            <w:pPr>
              <w:spacing w:after="0" w:line="240" w:lineRule="auto"/>
            </w:pPr>
          </w:p>
        </w:tc>
        <w:tc>
          <w:tcPr>
            <w:tcW w:w="2267" w:type="dxa"/>
          </w:tcPr>
          <w:p w14:paraId="758A5628" w14:textId="77777777" w:rsidR="004B1F00" w:rsidRPr="000035C9" w:rsidRDefault="004B1F00" w:rsidP="003F6778">
            <w:pPr>
              <w:spacing w:after="0" w:line="240" w:lineRule="auto"/>
            </w:pPr>
          </w:p>
        </w:tc>
      </w:tr>
      <w:tr w:rsidR="004B1F00" w:rsidRPr="000035C9" w14:paraId="371D45D1" w14:textId="77777777" w:rsidTr="003F6778">
        <w:tc>
          <w:tcPr>
            <w:tcW w:w="4143" w:type="dxa"/>
          </w:tcPr>
          <w:p w14:paraId="570FD35B" w14:textId="77777777" w:rsidR="004B1F00" w:rsidRPr="000035C9" w:rsidRDefault="004B1F00" w:rsidP="003F6778">
            <w:r w:rsidRPr="000035C9">
              <w:rPr>
                <w:b/>
                <w:bCs/>
              </w:rPr>
              <w:t>Konštrukcia na rovnú/šikmú strechu pre uchytenie panelov</w:t>
            </w:r>
            <w:r w:rsidRPr="000035C9">
              <w:t>- 18 ks</w:t>
            </w:r>
          </w:p>
        </w:tc>
        <w:tc>
          <w:tcPr>
            <w:tcW w:w="2652" w:type="dxa"/>
          </w:tcPr>
          <w:p w14:paraId="152C203B" w14:textId="77777777" w:rsidR="004B1F00" w:rsidRPr="000035C9" w:rsidRDefault="004B1F00" w:rsidP="003F6778">
            <w:pPr>
              <w:spacing w:after="0" w:line="240" w:lineRule="auto"/>
            </w:pPr>
          </w:p>
        </w:tc>
        <w:tc>
          <w:tcPr>
            <w:tcW w:w="2267" w:type="dxa"/>
          </w:tcPr>
          <w:p w14:paraId="58DD2690" w14:textId="77777777" w:rsidR="004B1F00" w:rsidRPr="000035C9" w:rsidRDefault="004B1F00" w:rsidP="003F6778">
            <w:pPr>
              <w:spacing w:after="0" w:line="240" w:lineRule="auto"/>
            </w:pPr>
          </w:p>
        </w:tc>
      </w:tr>
      <w:tr w:rsidR="004B1F00" w:rsidRPr="000035C9" w14:paraId="79D861E0" w14:textId="77777777" w:rsidTr="003F6778">
        <w:tc>
          <w:tcPr>
            <w:tcW w:w="4143" w:type="dxa"/>
          </w:tcPr>
          <w:p w14:paraId="790C4527" w14:textId="77777777" w:rsidR="004B1F00" w:rsidRPr="000035C9" w:rsidRDefault="004B1F00" w:rsidP="003F6778">
            <w:r w:rsidRPr="000035C9">
              <w:rPr>
                <w:b/>
                <w:bCs/>
              </w:rPr>
              <w:t xml:space="preserve">FVE Panely </w:t>
            </w:r>
            <w:proofErr w:type="spellStart"/>
            <w:r w:rsidRPr="000035C9">
              <w:rPr>
                <w:b/>
                <w:bCs/>
              </w:rPr>
              <w:t>Sunway</w:t>
            </w:r>
            <w:proofErr w:type="spellEnd"/>
            <w:r w:rsidRPr="000035C9">
              <w:t>- 18 ks</w:t>
            </w:r>
          </w:p>
        </w:tc>
        <w:tc>
          <w:tcPr>
            <w:tcW w:w="2652" w:type="dxa"/>
          </w:tcPr>
          <w:p w14:paraId="66C5EE63" w14:textId="77777777" w:rsidR="004B1F00" w:rsidRPr="000035C9" w:rsidRDefault="004B1F00" w:rsidP="003F6778">
            <w:pPr>
              <w:spacing w:after="0" w:line="240" w:lineRule="auto"/>
            </w:pPr>
          </w:p>
        </w:tc>
        <w:tc>
          <w:tcPr>
            <w:tcW w:w="2267" w:type="dxa"/>
          </w:tcPr>
          <w:p w14:paraId="52574AAB" w14:textId="77777777" w:rsidR="004B1F00" w:rsidRPr="000035C9" w:rsidRDefault="004B1F00" w:rsidP="003F6778">
            <w:pPr>
              <w:spacing w:after="0" w:line="240" w:lineRule="auto"/>
            </w:pPr>
          </w:p>
        </w:tc>
      </w:tr>
      <w:tr w:rsidR="004B1F00" w:rsidRPr="000035C9" w14:paraId="2AA31C73" w14:textId="77777777" w:rsidTr="003F6778">
        <w:tc>
          <w:tcPr>
            <w:tcW w:w="4143" w:type="dxa"/>
          </w:tcPr>
          <w:p w14:paraId="7D2FD3D2" w14:textId="77777777" w:rsidR="004B1F00" w:rsidRPr="000035C9" w:rsidRDefault="004B1F00" w:rsidP="003F6778">
            <w:r w:rsidRPr="000035C9">
              <w:t>Dĺžka káblov</w:t>
            </w:r>
            <w:r>
              <w:t xml:space="preserve"> </w:t>
            </w:r>
            <w:r w:rsidRPr="000035C9">
              <w:rPr>
                <w:rFonts w:ascii="Arial Narrow1" w:eastAsia="Times New Roman" w:hAnsi="Arial Narrow1" w:cs="Calibri"/>
                <w:color w:val="000000"/>
                <w:sz w:val="18"/>
                <w:szCs w:val="18"/>
                <w:lang w:eastAsia="en-GB"/>
              </w:rPr>
              <w:t>min.2 x 500 mm</w:t>
            </w:r>
          </w:p>
        </w:tc>
        <w:tc>
          <w:tcPr>
            <w:tcW w:w="2652" w:type="dxa"/>
          </w:tcPr>
          <w:p w14:paraId="2EDE0C76" w14:textId="77777777" w:rsidR="004B1F00" w:rsidRPr="000035C9" w:rsidRDefault="004B1F00" w:rsidP="003F6778">
            <w:pPr>
              <w:spacing w:after="0" w:line="240" w:lineRule="auto"/>
              <w:rPr>
                <w:rFonts w:ascii="Arial Narrow1" w:eastAsia="Times New Roman" w:hAnsi="Arial Narrow1" w:cs="Calibri"/>
                <w:color w:val="000000"/>
                <w:sz w:val="18"/>
                <w:szCs w:val="18"/>
                <w:lang w:eastAsia="en-GB"/>
              </w:rPr>
            </w:pPr>
            <w:r w:rsidRPr="000035C9">
              <w:rPr>
                <w:rFonts w:ascii="Arial Narrow1" w:eastAsia="Times New Roman" w:hAnsi="Arial Narrow1" w:cs="Calibri"/>
                <w:color w:val="000000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2267" w:type="dxa"/>
          </w:tcPr>
          <w:p w14:paraId="1790D75F" w14:textId="77777777" w:rsidR="004B1F00" w:rsidRPr="000035C9" w:rsidRDefault="004B1F00" w:rsidP="003F6778">
            <w:pPr>
              <w:spacing w:after="0" w:line="240" w:lineRule="auto"/>
            </w:pPr>
          </w:p>
        </w:tc>
      </w:tr>
      <w:tr w:rsidR="004B1F00" w:rsidRPr="000035C9" w14:paraId="2760173A" w14:textId="77777777" w:rsidTr="003F6778">
        <w:tc>
          <w:tcPr>
            <w:tcW w:w="4143" w:type="dxa"/>
          </w:tcPr>
          <w:p w14:paraId="4E871F73" w14:textId="77777777" w:rsidR="004B1F00" w:rsidRPr="000035C9" w:rsidRDefault="004B1F00" w:rsidP="003F6778">
            <w:r w:rsidRPr="000035C9">
              <w:t>Podružný</w:t>
            </w:r>
            <w:r>
              <w:t xml:space="preserve"> </w:t>
            </w:r>
            <w:r w:rsidRPr="000035C9">
              <w:t>materiál (lišty, káble, vodiče, ističe....)</w:t>
            </w:r>
          </w:p>
        </w:tc>
        <w:tc>
          <w:tcPr>
            <w:tcW w:w="2652" w:type="dxa"/>
          </w:tcPr>
          <w:p w14:paraId="30CE570B" w14:textId="77777777" w:rsidR="004B1F00" w:rsidRPr="000035C9" w:rsidRDefault="004B1F00" w:rsidP="003F6778">
            <w:pPr>
              <w:spacing w:after="0" w:line="240" w:lineRule="auto"/>
            </w:pPr>
          </w:p>
        </w:tc>
        <w:tc>
          <w:tcPr>
            <w:tcW w:w="2267" w:type="dxa"/>
          </w:tcPr>
          <w:p w14:paraId="76EE19C8" w14:textId="77777777" w:rsidR="004B1F00" w:rsidRPr="000035C9" w:rsidRDefault="004B1F00" w:rsidP="003F6778">
            <w:pPr>
              <w:spacing w:after="0" w:line="240" w:lineRule="auto"/>
            </w:pPr>
          </w:p>
        </w:tc>
      </w:tr>
      <w:tr w:rsidR="004B1F00" w:rsidRPr="000035C9" w14:paraId="715C4C6E" w14:textId="77777777" w:rsidTr="003F6778">
        <w:tc>
          <w:tcPr>
            <w:tcW w:w="4143" w:type="dxa"/>
          </w:tcPr>
          <w:p w14:paraId="2C67D26E" w14:textId="77777777" w:rsidR="004B1F00" w:rsidRPr="000035C9" w:rsidRDefault="004B1F00" w:rsidP="003F6778">
            <w:r w:rsidRPr="000035C9">
              <w:t>Komponenty -požiadavka ZSE-</w:t>
            </w:r>
            <w:proofErr w:type="spellStart"/>
            <w:r w:rsidRPr="000035C9">
              <w:t>Dis</w:t>
            </w:r>
            <w:proofErr w:type="spellEnd"/>
            <w:r w:rsidRPr="000035C9">
              <w:t xml:space="preserve">    /relé, ističe, skúšobné</w:t>
            </w:r>
            <w:r>
              <w:t xml:space="preserve"> </w:t>
            </w:r>
            <w:r w:rsidRPr="000035C9">
              <w:t>svorky, ./</w:t>
            </w:r>
          </w:p>
        </w:tc>
        <w:tc>
          <w:tcPr>
            <w:tcW w:w="2652" w:type="dxa"/>
          </w:tcPr>
          <w:p w14:paraId="26008EF1" w14:textId="77777777" w:rsidR="004B1F00" w:rsidRPr="000035C9" w:rsidRDefault="004B1F00" w:rsidP="003F6778">
            <w:pPr>
              <w:spacing w:after="0" w:line="240" w:lineRule="auto"/>
            </w:pPr>
          </w:p>
        </w:tc>
        <w:tc>
          <w:tcPr>
            <w:tcW w:w="2267" w:type="dxa"/>
          </w:tcPr>
          <w:p w14:paraId="7E788A3D" w14:textId="77777777" w:rsidR="004B1F00" w:rsidRPr="000035C9" w:rsidRDefault="004B1F00" w:rsidP="003F6778">
            <w:pPr>
              <w:spacing w:after="0" w:line="240" w:lineRule="auto"/>
            </w:pPr>
          </w:p>
        </w:tc>
      </w:tr>
      <w:tr w:rsidR="004B1F00" w:rsidRPr="000035C9" w14:paraId="06469A47" w14:textId="77777777" w:rsidTr="003F6778">
        <w:tc>
          <w:tcPr>
            <w:tcW w:w="4143" w:type="dxa"/>
          </w:tcPr>
          <w:p w14:paraId="7CED04FA" w14:textId="77777777" w:rsidR="004B1F00" w:rsidRPr="000035C9" w:rsidRDefault="004B1F00" w:rsidP="003F6778">
            <w:r w:rsidRPr="000035C9">
              <w:t>Zaťaženie</w:t>
            </w:r>
          </w:p>
        </w:tc>
        <w:tc>
          <w:tcPr>
            <w:tcW w:w="2652" w:type="dxa"/>
          </w:tcPr>
          <w:p w14:paraId="2BE4F61D" w14:textId="77777777" w:rsidR="004B1F00" w:rsidRPr="000035C9" w:rsidRDefault="004B1F00" w:rsidP="003F6778">
            <w:pPr>
              <w:spacing w:after="0" w:line="240" w:lineRule="auto"/>
            </w:pPr>
          </w:p>
        </w:tc>
        <w:tc>
          <w:tcPr>
            <w:tcW w:w="2267" w:type="dxa"/>
          </w:tcPr>
          <w:p w14:paraId="09C283CA" w14:textId="77777777" w:rsidR="004B1F00" w:rsidRPr="000035C9" w:rsidRDefault="004B1F00" w:rsidP="003F6778">
            <w:pPr>
              <w:spacing w:after="0" w:line="240" w:lineRule="auto"/>
            </w:pPr>
          </w:p>
        </w:tc>
      </w:tr>
    </w:tbl>
    <w:p w14:paraId="05894064" w14:textId="77777777" w:rsidR="004B1F00" w:rsidRPr="004B1F00" w:rsidRDefault="004B1F00" w:rsidP="004E51BC">
      <w:pPr>
        <w:spacing w:before="120" w:after="120"/>
        <w:jc w:val="both"/>
        <w:rPr>
          <w:rFonts w:ascii="Calibri" w:hAnsi="Calibri" w:cs="Calibri"/>
          <w:iCs/>
        </w:rPr>
      </w:pPr>
    </w:p>
    <w:p w14:paraId="36BE5B89" w14:textId="77777777" w:rsidR="00191D2F" w:rsidRDefault="00191D2F" w:rsidP="004E51BC">
      <w:pPr>
        <w:spacing w:before="120" w:after="120"/>
        <w:jc w:val="both"/>
        <w:rPr>
          <w:rFonts w:ascii="Calibri" w:hAnsi="Calibri" w:cs="Calibri"/>
          <w:iCs/>
        </w:rPr>
      </w:pPr>
    </w:p>
    <w:tbl>
      <w:tblPr>
        <w:tblpPr w:leftFromText="141" w:rightFromText="141" w:vertAnchor="text" w:horzAnchor="margin" w:tblpY="-6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4"/>
        <w:gridCol w:w="4110"/>
      </w:tblGrid>
      <w:tr w:rsidR="005041C0" w:rsidRPr="0006232D" w14:paraId="4695BC38" w14:textId="77777777" w:rsidTr="00FA6590">
        <w:tc>
          <w:tcPr>
            <w:tcW w:w="5104" w:type="dxa"/>
            <w:shd w:val="clear" w:color="auto" w:fill="99CC00"/>
          </w:tcPr>
          <w:p w14:paraId="7C48FC40" w14:textId="77777777" w:rsidR="005041C0" w:rsidRPr="00EF46E4" w:rsidRDefault="005041C0" w:rsidP="00FA6590">
            <w:pPr>
              <w:tabs>
                <w:tab w:val="left" w:pos="7743"/>
              </w:tabs>
              <w:ind w:right="105"/>
              <w:jc w:val="right"/>
              <w:rPr>
                <w:b/>
              </w:rPr>
            </w:pPr>
            <w:r w:rsidRPr="00EF46E4">
              <w:rPr>
                <w:b/>
              </w:rPr>
              <w:t>Cena celkom bez DPH</w:t>
            </w:r>
          </w:p>
        </w:tc>
        <w:tc>
          <w:tcPr>
            <w:tcW w:w="4110" w:type="dxa"/>
            <w:shd w:val="clear" w:color="auto" w:fill="99CC00"/>
          </w:tcPr>
          <w:p w14:paraId="1702196A" w14:textId="77777777" w:rsidR="005041C0" w:rsidRPr="0006232D" w:rsidRDefault="005041C0" w:rsidP="00FA6590">
            <w:pPr>
              <w:tabs>
                <w:tab w:val="left" w:pos="7743"/>
              </w:tabs>
              <w:ind w:right="-567"/>
              <w:jc w:val="center"/>
              <w:rPr>
                <w:highlight w:val="yellow"/>
              </w:rPr>
            </w:pPr>
          </w:p>
        </w:tc>
      </w:tr>
      <w:tr w:rsidR="005041C0" w:rsidRPr="0006232D" w14:paraId="58F2813B" w14:textId="77777777" w:rsidTr="00FA6590">
        <w:tc>
          <w:tcPr>
            <w:tcW w:w="5104" w:type="dxa"/>
          </w:tcPr>
          <w:p w14:paraId="79627978" w14:textId="77777777" w:rsidR="005041C0" w:rsidRPr="0006232D" w:rsidRDefault="005041C0" w:rsidP="00FA6590">
            <w:pPr>
              <w:tabs>
                <w:tab w:val="left" w:pos="7743"/>
              </w:tabs>
              <w:ind w:right="105"/>
              <w:jc w:val="right"/>
            </w:pPr>
            <w:r w:rsidRPr="0006232D">
              <w:t>Výška DPH</w:t>
            </w:r>
          </w:p>
        </w:tc>
        <w:tc>
          <w:tcPr>
            <w:tcW w:w="4110" w:type="dxa"/>
            <w:shd w:val="clear" w:color="auto" w:fill="FFFF00"/>
          </w:tcPr>
          <w:p w14:paraId="51DAFB96" w14:textId="77777777" w:rsidR="005041C0" w:rsidRPr="0006232D" w:rsidRDefault="005041C0" w:rsidP="00FA6590">
            <w:pPr>
              <w:tabs>
                <w:tab w:val="left" w:pos="7743"/>
              </w:tabs>
              <w:ind w:right="-567"/>
              <w:jc w:val="center"/>
            </w:pPr>
          </w:p>
        </w:tc>
      </w:tr>
      <w:tr w:rsidR="005041C0" w:rsidRPr="0006232D" w14:paraId="683A6E95" w14:textId="77777777" w:rsidTr="00FA6590">
        <w:tc>
          <w:tcPr>
            <w:tcW w:w="5104" w:type="dxa"/>
          </w:tcPr>
          <w:p w14:paraId="6A54A92B" w14:textId="77777777" w:rsidR="005041C0" w:rsidRPr="0006232D" w:rsidRDefault="005041C0" w:rsidP="00FA6590">
            <w:pPr>
              <w:tabs>
                <w:tab w:val="left" w:pos="7743"/>
              </w:tabs>
              <w:ind w:right="105"/>
              <w:jc w:val="right"/>
            </w:pPr>
            <w:r w:rsidRPr="0006232D">
              <w:t>Sadzba DPH</w:t>
            </w:r>
          </w:p>
        </w:tc>
        <w:tc>
          <w:tcPr>
            <w:tcW w:w="4110" w:type="dxa"/>
            <w:shd w:val="clear" w:color="auto" w:fill="FFFF00"/>
          </w:tcPr>
          <w:p w14:paraId="4CEAD6AC" w14:textId="77777777" w:rsidR="005041C0" w:rsidRPr="0006232D" w:rsidRDefault="005041C0" w:rsidP="00FA6590">
            <w:pPr>
              <w:tabs>
                <w:tab w:val="left" w:pos="7743"/>
              </w:tabs>
              <w:ind w:right="-567"/>
              <w:jc w:val="center"/>
            </w:pPr>
          </w:p>
        </w:tc>
      </w:tr>
      <w:tr w:rsidR="005041C0" w:rsidRPr="0006232D" w14:paraId="671AE738" w14:textId="77777777" w:rsidTr="00FA6590">
        <w:tc>
          <w:tcPr>
            <w:tcW w:w="5104" w:type="dxa"/>
          </w:tcPr>
          <w:p w14:paraId="24B12BC3" w14:textId="77777777" w:rsidR="005041C0" w:rsidRPr="00EF46E4" w:rsidRDefault="005041C0" w:rsidP="00FA6590">
            <w:pPr>
              <w:tabs>
                <w:tab w:val="left" w:pos="7743"/>
              </w:tabs>
              <w:ind w:right="105"/>
              <w:jc w:val="right"/>
            </w:pPr>
            <w:r w:rsidRPr="00EF46E4">
              <w:t>Cena celkom s DPH</w:t>
            </w:r>
          </w:p>
        </w:tc>
        <w:tc>
          <w:tcPr>
            <w:tcW w:w="4110" w:type="dxa"/>
            <w:shd w:val="clear" w:color="auto" w:fill="FFFF00"/>
          </w:tcPr>
          <w:p w14:paraId="3BE8A551" w14:textId="77777777" w:rsidR="005041C0" w:rsidRPr="0006232D" w:rsidRDefault="005041C0" w:rsidP="00FA6590">
            <w:pPr>
              <w:tabs>
                <w:tab w:val="left" w:pos="7743"/>
              </w:tabs>
              <w:ind w:right="-567"/>
              <w:jc w:val="center"/>
            </w:pPr>
          </w:p>
        </w:tc>
      </w:tr>
    </w:tbl>
    <w:p w14:paraId="2653EA1C" w14:textId="77777777" w:rsidR="005041C0" w:rsidRPr="00191D2F" w:rsidRDefault="005041C0" w:rsidP="004E51BC">
      <w:pPr>
        <w:spacing w:before="120" w:after="120"/>
        <w:jc w:val="both"/>
        <w:rPr>
          <w:rFonts w:ascii="Calibri" w:hAnsi="Calibri" w:cs="Calibri"/>
          <w:iCs/>
        </w:rPr>
      </w:pPr>
    </w:p>
    <w:p w14:paraId="5B8D72FA" w14:textId="77777777" w:rsidR="00C2185E" w:rsidRPr="00EC25F4" w:rsidRDefault="00C2185E" w:rsidP="00C2185E">
      <w:pPr>
        <w:ind w:right="-141"/>
        <w:jc w:val="both"/>
        <w:rPr>
          <w:rFonts w:ascii="Calibri" w:hAnsi="Calibri" w:cs="Calibri"/>
          <w:spacing w:val="10"/>
        </w:rPr>
      </w:pPr>
      <w:r w:rsidRPr="00EC25F4">
        <w:rPr>
          <w:rFonts w:ascii="Calibri" w:hAnsi="Calibri" w:cs="Calibri"/>
          <w:spacing w:val="10"/>
        </w:rPr>
        <w:lastRenderedPageBreak/>
        <w:t xml:space="preserve">Potvrdzujem, že údaje uvedené v tomto vyhlásení sú pravdivé a sú v súlade s predloženou ponukou. </w:t>
      </w:r>
    </w:p>
    <w:p w14:paraId="5C80D0B0" w14:textId="77777777" w:rsidR="00C2185E" w:rsidRPr="00EC25F4" w:rsidRDefault="00C2185E" w:rsidP="00C2185E">
      <w:pPr>
        <w:tabs>
          <w:tab w:val="left" w:pos="567"/>
          <w:tab w:val="left" w:pos="1134"/>
        </w:tabs>
        <w:ind w:right="-141"/>
        <w:jc w:val="both"/>
        <w:rPr>
          <w:rFonts w:ascii="Calibri" w:hAnsi="Calibri" w:cs="Calibri"/>
          <w:spacing w:val="10"/>
        </w:rPr>
      </w:pPr>
      <w:r w:rsidRPr="00EC25F4">
        <w:rPr>
          <w:rFonts w:ascii="Calibri" w:hAnsi="Calibri" w:cs="Calibri"/>
          <w:spacing w:val="10"/>
        </w:rPr>
        <w:t>V …………………… dňa ……………….</w:t>
      </w:r>
    </w:p>
    <w:p w14:paraId="36AA7C6C" w14:textId="77777777" w:rsidR="00C2185E" w:rsidRPr="00EC25F4" w:rsidRDefault="00C2185E" w:rsidP="00C2185E">
      <w:pPr>
        <w:tabs>
          <w:tab w:val="left" w:pos="567"/>
          <w:tab w:val="left" w:pos="1134"/>
        </w:tabs>
        <w:spacing w:after="0" w:line="240" w:lineRule="auto"/>
        <w:ind w:right="-141"/>
        <w:jc w:val="both"/>
        <w:rPr>
          <w:rFonts w:ascii="Calibri" w:hAnsi="Calibri" w:cs="Calibri"/>
          <w:spacing w:val="10"/>
        </w:rPr>
      </w:pPr>
      <w:r w:rsidRPr="00EC25F4">
        <w:rPr>
          <w:rFonts w:ascii="Calibri" w:hAnsi="Calibri" w:cs="Calibri"/>
          <w:spacing w:val="10"/>
        </w:rPr>
        <w:tab/>
        <w:t xml:space="preserve">                                                                      ........................................................</w:t>
      </w:r>
    </w:p>
    <w:p w14:paraId="45740484" w14:textId="77777777" w:rsidR="00C2185E" w:rsidRPr="008F4E6A" w:rsidRDefault="00C2185E" w:rsidP="00C2185E">
      <w:pPr>
        <w:spacing w:after="0" w:line="240" w:lineRule="auto"/>
        <w:ind w:right="-141"/>
        <w:jc w:val="both"/>
        <w:rPr>
          <w:i/>
          <w:spacing w:val="10"/>
        </w:rPr>
      </w:pPr>
      <w:r w:rsidRPr="008F4E6A">
        <w:rPr>
          <w:i/>
          <w:spacing w:val="10"/>
        </w:rPr>
        <w:t xml:space="preserve">                                                                                                      Podpis</w:t>
      </w:r>
    </w:p>
    <w:p w14:paraId="0EDE0829" w14:textId="77777777" w:rsidR="00C2185E" w:rsidRPr="008F4E6A" w:rsidRDefault="00C2185E" w:rsidP="00C2185E">
      <w:pPr>
        <w:spacing w:after="0" w:line="240" w:lineRule="auto"/>
        <w:ind w:right="-141"/>
        <w:rPr>
          <w:i/>
          <w:spacing w:val="10"/>
        </w:rPr>
      </w:pPr>
      <w:r w:rsidRPr="008F4E6A">
        <w:rPr>
          <w:i/>
          <w:spacing w:val="10"/>
        </w:rPr>
        <w:t xml:space="preserve">                                                                             meno a priezvisko štatutárneho zástupcu</w:t>
      </w:r>
    </w:p>
    <w:p w14:paraId="439A3BBD" w14:textId="51249BBA" w:rsidR="005919DD" w:rsidRPr="00D17C76" w:rsidRDefault="00C2185E" w:rsidP="00D17C76">
      <w:pPr>
        <w:spacing w:before="120" w:after="120"/>
        <w:jc w:val="both"/>
        <w:rPr>
          <w:i/>
        </w:rPr>
      </w:pPr>
      <w:r w:rsidRPr="008F4E6A">
        <w:rPr>
          <w:i/>
        </w:rPr>
        <w:t>*) vyplniť</w:t>
      </w:r>
    </w:p>
    <w:sectPr w:rsidR="005919DD" w:rsidRPr="00D17C76" w:rsidSect="003E5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 Narrow1">
    <w:altName w:val="Arial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825DE"/>
    <w:multiLevelType w:val="hybridMultilevel"/>
    <w:tmpl w:val="DB8E7D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D208E"/>
    <w:multiLevelType w:val="hybridMultilevel"/>
    <w:tmpl w:val="25DE3F76"/>
    <w:lvl w:ilvl="0" w:tplc="4A889502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D09BE"/>
    <w:multiLevelType w:val="hybridMultilevel"/>
    <w:tmpl w:val="DE32A37C"/>
    <w:lvl w:ilvl="0" w:tplc="F118E0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15260"/>
    <w:multiLevelType w:val="hybridMultilevel"/>
    <w:tmpl w:val="EB2A40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A17E3"/>
    <w:multiLevelType w:val="hybridMultilevel"/>
    <w:tmpl w:val="898C2558"/>
    <w:lvl w:ilvl="0" w:tplc="81BC85E8">
      <w:start w:val="1"/>
      <w:numFmt w:val="decimal"/>
      <w:lvlText w:val="%1."/>
      <w:lvlJc w:val="left"/>
      <w:pPr>
        <w:ind w:left="1080" w:hanging="360"/>
      </w:pPr>
      <w:rPr>
        <w:rFonts w:eastAsiaTheme="minorHAnsi"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EC00B1"/>
    <w:multiLevelType w:val="hybridMultilevel"/>
    <w:tmpl w:val="70304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031FC1"/>
    <w:multiLevelType w:val="hybridMultilevel"/>
    <w:tmpl w:val="2FAE9788"/>
    <w:lvl w:ilvl="0" w:tplc="C7CEBB12">
      <w:start w:val="19"/>
      <w:numFmt w:val="bullet"/>
      <w:lvlText w:val="-"/>
      <w:lvlJc w:val="left"/>
      <w:pPr>
        <w:ind w:left="1135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7" w15:restartNumberingAfterBreak="0">
    <w:nsid w:val="6E686BB3"/>
    <w:multiLevelType w:val="hybridMultilevel"/>
    <w:tmpl w:val="4EB28B7A"/>
    <w:lvl w:ilvl="0" w:tplc="F118E0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277094">
    <w:abstractNumId w:val="1"/>
  </w:num>
  <w:num w:numId="2" w16cid:durableId="1941519861">
    <w:abstractNumId w:val="4"/>
  </w:num>
  <w:num w:numId="3" w16cid:durableId="1779107859">
    <w:abstractNumId w:val="3"/>
  </w:num>
  <w:num w:numId="4" w16cid:durableId="1646080002">
    <w:abstractNumId w:val="7"/>
  </w:num>
  <w:num w:numId="5" w16cid:durableId="2064333336">
    <w:abstractNumId w:val="2"/>
  </w:num>
  <w:num w:numId="6" w16cid:durableId="1489514198">
    <w:abstractNumId w:val="0"/>
  </w:num>
  <w:num w:numId="7" w16cid:durableId="2052027843">
    <w:abstractNumId w:val="5"/>
  </w:num>
  <w:num w:numId="8" w16cid:durableId="3198875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85E"/>
    <w:rsid w:val="00046BCC"/>
    <w:rsid w:val="000B24E5"/>
    <w:rsid w:val="00122175"/>
    <w:rsid w:val="001259E5"/>
    <w:rsid w:val="00152F0C"/>
    <w:rsid w:val="00171B74"/>
    <w:rsid w:val="0017660A"/>
    <w:rsid w:val="00191D2F"/>
    <w:rsid w:val="001D50B9"/>
    <w:rsid w:val="00224613"/>
    <w:rsid w:val="00235F40"/>
    <w:rsid w:val="0024365E"/>
    <w:rsid w:val="002519CA"/>
    <w:rsid w:val="00273C91"/>
    <w:rsid w:val="002854D9"/>
    <w:rsid w:val="00295D13"/>
    <w:rsid w:val="002C7AD6"/>
    <w:rsid w:val="002D5B32"/>
    <w:rsid w:val="00316AB5"/>
    <w:rsid w:val="003C68FF"/>
    <w:rsid w:val="003E5336"/>
    <w:rsid w:val="00421768"/>
    <w:rsid w:val="00441313"/>
    <w:rsid w:val="004B1F00"/>
    <w:rsid w:val="004C68F2"/>
    <w:rsid w:val="004E51BC"/>
    <w:rsid w:val="005041C0"/>
    <w:rsid w:val="00514366"/>
    <w:rsid w:val="00562E80"/>
    <w:rsid w:val="00572C25"/>
    <w:rsid w:val="005919DD"/>
    <w:rsid w:val="00602033"/>
    <w:rsid w:val="00664B33"/>
    <w:rsid w:val="00686A7F"/>
    <w:rsid w:val="006B0B50"/>
    <w:rsid w:val="007B373C"/>
    <w:rsid w:val="00800081"/>
    <w:rsid w:val="00847CC0"/>
    <w:rsid w:val="008A39C3"/>
    <w:rsid w:val="00950F6A"/>
    <w:rsid w:val="00952BEF"/>
    <w:rsid w:val="00A5078B"/>
    <w:rsid w:val="00A678BB"/>
    <w:rsid w:val="00A73916"/>
    <w:rsid w:val="00AA6240"/>
    <w:rsid w:val="00B10491"/>
    <w:rsid w:val="00B23A9F"/>
    <w:rsid w:val="00BB549E"/>
    <w:rsid w:val="00C2185E"/>
    <w:rsid w:val="00C31E30"/>
    <w:rsid w:val="00C6032D"/>
    <w:rsid w:val="00C61B87"/>
    <w:rsid w:val="00CA31F4"/>
    <w:rsid w:val="00D17C76"/>
    <w:rsid w:val="00DB17FD"/>
    <w:rsid w:val="00DB4922"/>
    <w:rsid w:val="00E405E9"/>
    <w:rsid w:val="00EC25F4"/>
    <w:rsid w:val="00F71856"/>
    <w:rsid w:val="00F947DC"/>
    <w:rsid w:val="00FE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40EDC"/>
  <w15:chartTrackingRefBased/>
  <w15:docId w15:val="{CB13F7F9-0431-40DD-A9CE-5DD90D4B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2185E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C218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2185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dsekzoznamu">
    <w:name w:val="List Paragraph"/>
    <w:aliases w:val="body,Odsek zoznamu2,Farebný zoznam – zvýraznenie 11,Odsek,List Paragraph"/>
    <w:basedOn w:val="Normlny"/>
    <w:link w:val="OdsekzoznamuChar"/>
    <w:uiPriority w:val="34"/>
    <w:qFormat/>
    <w:rsid w:val="00C2185E"/>
    <w:pPr>
      <w:ind w:left="720"/>
      <w:contextualSpacing/>
    </w:pPr>
  </w:style>
  <w:style w:type="character" w:customStyle="1" w:styleId="OdsekzoznamuChar">
    <w:name w:val="Odsek zoznamu Char"/>
    <w:aliases w:val="body Char,Odsek zoznamu2 Char,Farebný zoznam – zvýraznenie 11 Char,Odsek Char,List Paragraph Char"/>
    <w:link w:val="Odsekzoznamu"/>
    <w:uiPriority w:val="34"/>
    <w:qFormat/>
    <w:locked/>
    <w:rsid w:val="00C2185E"/>
  </w:style>
  <w:style w:type="paragraph" w:styleId="Zkladntext">
    <w:name w:val="Body Text"/>
    <w:basedOn w:val="Normlny"/>
    <w:link w:val="ZkladntextChar"/>
    <w:uiPriority w:val="99"/>
    <w:rsid w:val="00B10491"/>
    <w:pPr>
      <w:tabs>
        <w:tab w:val="left" w:pos="1260"/>
        <w:tab w:val="left" w:pos="1980"/>
      </w:tabs>
      <w:spacing w:before="60"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B10491"/>
    <w:rPr>
      <w:rFonts w:ascii="Times New Roman" w:eastAsia="Times New Roman" w:hAnsi="Times New Roman" w:cs="Times New Roman"/>
      <w:sz w:val="20"/>
      <w:szCs w:val="24"/>
      <w:lang w:eastAsia="sk-SK"/>
    </w:rPr>
  </w:style>
  <w:style w:type="paragraph" w:styleId="Bezriadkovania">
    <w:name w:val="No Spacing"/>
    <w:uiPriority w:val="1"/>
    <w:qFormat/>
    <w:rsid w:val="00DB4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iPriority w:val="99"/>
    <w:unhideWhenUsed/>
    <w:rsid w:val="00191D2F"/>
    <w:rPr>
      <w:vertAlign w:val="superscript"/>
    </w:rPr>
  </w:style>
  <w:style w:type="table" w:styleId="Mriekatabuky">
    <w:name w:val="Table Grid"/>
    <w:basedOn w:val="Normlnatabuka"/>
    <w:uiPriority w:val="39"/>
    <w:rsid w:val="0051436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arkazkladnhotextu2">
    <w:name w:val="Body Text Indent 2"/>
    <w:basedOn w:val="Normlny"/>
    <w:link w:val="Zarkazkladnhotextu2Char"/>
    <w:rsid w:val="0051436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5143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unhideWhenUsed/>
    <w:rsid w:val="0051436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rsid w:val="00514366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514366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514366"/>
    <w:rPr>
      <w:rFonts w:ascii="Calibri" w:eastAsia="Calibri" w:hAnsi="Calibri" w:cs="Times New Roman"/>
      <w:szCs w:val="21"/>
    </w:rPr>
  </w:style>
  <w:style w:type="table" w:customStyle="1" w:styleId="TableGrid">
    <w:name w:val="TableGrid"/>
    <w:rsid w:val="00514366"/>
    <w:pPr>
      <w:spacing w:after="0" w:line="240" w:lineRule="auto"/>
    </w:pPr>
    <w:rPr>
      <w:rFonts w:ascii="Calibri" w:eastAsia="Times New Roman" w:hAnsi="Calibri" w:cs="Times New Roman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ta">
    <w:name w:val="footer"/>
    <w:basedOn w:val="Normlny"/>
    <w:link w:val="PtaChar"/>
    <w:uiPriority w:val="99"/>
    <w:unhideWhenUsed/>
    <w:rsid w:val="00514366"/>
    <w:pPr>
      <w:tabs>
        <w:tab w:val="center" w:pos="4513"/>
        <w:tab w:val="right" w:pos="9026"/>
      </w:tabs>
    </w:pPr>
    <w:rPr>
      <w:rFonts w:ascii="Calibri" w:eastAsia="Calibri" w:hAnsi="Calibri" w:cs="Times New Roman"/>
    </w:rPr>
  </w:style>
  <w:style w:type="character" w:customStyle="1" w:styleId="PtaChar">
    <w:name w:val="Päta Char"/>
    <w:basedOn w:val="Predvolenpsmoodseku"/>
    <w:link w:val="Pta"/>
    <w:uiPriority w:val="99"/>
    <w:rsid w:val="0051436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1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Števicová, Ľudmila</dc:creator>
  <cp:keywords/>
  <dc:description/>
  <cp:lastModifiedBy>PhDr. Eva Kmecová</cp:lastModifiedBy>
  <cp:revision>11</cp:revision>
  <dcterms:created xsi:type="dcterms:W3CDTF">2023-04-13T08:30:00Z</dcterms:created>
  <dcterms:modified xsi:type="dcterms:W3CDTF">2023-05-13T08:07:00Z</dcterms:modified>
</cp:coreProperties>
</file>