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8D" w:rsidRDefault="0057698D">
      <w:pPr>
        <w:rPr>
          <w:lang w:val="sk-SK"/>
        </w:rPr>
      </w:pPr>
    </w:p>
    <w:p w:rsidR="00723060" w:rsidRPr="00380BE0" w:rsidRDefault="005C189F">
      <w:pPr>
        <w:rPr>
          <w:lang w:val="sk-SK"/>
        </w:rPr>
      </w:pPr>
      <w:r>
        <w:rPr>
          <w:noProof/>
          <w:lang w:val="sk-SK"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67" type="#_x0000_t32" style="position:absolute;margin-left:57.5pt;margin-top:-12.6pt;width:38.8pt;height:35.05pt;flip:y;z-index:251682816" o:connectortype="straight" strokecolor="black [3213]" strokeweight="3pt">
            <v:shadow type="perspective" color="#7f7f7f [1601]" opacity=".5" offset="1pt" offset2="-1pt"/>
          </v:shape>
        </w:pict>
      </w:r>
      <w:r>
        <w:rPr>
          <w:noProof/>
          <w:lang w:val="sk-SK" w:eastAsia="sk-SK"/>
        </w:rPr>
        <w:pict>
          <v:shape id="_x0000_s1168" type="#_x0000_t32" style="position:absolute;margin-left:96.3pt;margin-top:-12.6pt;width:38.85pt;height:35.05pt;flip:x y;z-index:251683840" o:connectortype="straight" strokecolor="black [3213]" strokeweight="3pt">
            <v:shadow type="perspective" color="#7f7f7f [1601]" opacity=".5" offset="1pt" offset2="-1pt"/>
          </v:shape>
        </w:pict>
      </w:r>
    </w:p>
    <w:p w:rsidR="00723060" w:rsidRPr="00380BE0" w:rsidRDefault="005C189F">
      <w:pPr>
        <w:rPr>
          <w:lang w:val="sk-SK"/>
        </w:rPr>
      </w:pPr>
      <w:r>
        <w:rPr>
          <w:noProof/>
          <w:lang w:val="sk-SK" w:eastAsia="sk-SK"/>
        </w:rPr>
        <w:pict>
          <v:shape id="_x0000_s1165" type="#_x0000_t32" style="position:absolute;margin-left:57.5pt;margin-top:10.95pt;width:.05pt;height:65.75pt;flip:y;z-index:251680768" o:connectortype="straight" strokecolor="black [3213]" strokeweight="3pt">
            <v:shadow type="perspective" color="#7f7f7f [1601]" opacity=".5" offset="1pt" offset2="-1pt"/>
          </v:shape>
        </w:pict>
      </w:r>
    </w:p>
    <w:p w:rsidR="00723060" w:rsidRPr="00380BE0" w:rsidRDefault="005C189F">
      <w:pPr>
        <w:rPr>
          <w:lang w:val="sk-SK"/>
        </w:rPr>
      </w:pPr>
      <w:r>
        <w:rPr>
          <w:noProof/>
          <w:lang w:val="sk-SK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0" type="#_x0000_t202" style="position:absolute;margin-left:124.8pt;margin-top:6.6pt;width:253.55pt;height:52.55pt;z-index:251685888;mso-width-relative:margin;mso-height-relative:margin" strokecolor="white [3212]">
            <v:textbox style="mso-next-textbox:#_x0000_s1170">
              <w:txbxContent>
                <w:p w:rsidR="00EF6A67" w:rsidRDefault="00EF6A67">
                  <w:pPr>
                    <w:rPr>
                      <w:rFonts w:asciiTheme="minorHAnsi" w:hAnsiTheme="minorHAnsi" w:cstheme="minorHAnsi"/>
                      <w:sz w:val="40"/>
                    </w:rPr>
                  </w:pPr>
                  <w:r w:rsidRPr="00723060">
                    <w:rPr>
                      <w:rFonts w:asciiTheme="minorHAnsi" w:hAnsiTheme="minorHAnsi" w:cstheme="minorHAnsi"/>
                      <w:sz w:val="40"/>
                    </w:rPr>
                    <w:t>PROJEKTOVÁ KANCELÁRIA</w:t>
                  </w:r>
                </w:p>
                <w:p w:rsidR="00EF6A67" w:rsidRPr="00723060" w:rsidRDefault="00EF6A67">
                  <w:pPr>
                    <w:rPr>
                      <w:rFonts w:asciiTheme="minorHAnsi" w:hAnsiTheme="minorHAnsi" w:cstheme="minorHAnsi"/>
                      <w:sz w:val="40"/>
                    </w:rPr>
                  </w:pPr>
                  <w:r>
                    <w:rPr>
                      <w:rFonts w:asciiTheme="minorHAnsi" w:hAnsiTheme="minorHAnsi" w:cstheme="minorHAnsi"/>
                      <w:sz w:val="40"/>
                    </w:rPr>
                    <w:t>KUBAarch</w:t>
                  </w:r>
                </w:p>
                <w:p w:rsidR="00EF6A67" w:rsidRPr="00723060" w:rsidRDefault="00EF6A67">
                  <w:pPr>
                    <w:rPr>
                      <w:sz w:val="22"/>
                    </w:rPr>
                  </w:pPr>
                </w:p>
              </w:txbxContent>
            </v:textbox>
          </v:shape>
        </w:pict>
      </w:r>
    </w:p>
    <w:p w:rsidR="00723060" w:rsidRPr="00380BE0" w:rsidRDefault="00723060">
      <w:pPr>
        <w:rPr>
          <w:lang w:val="sk-SK"/>
        </w:rPr>
      </w:pPr>
    </w:p>
    <w:p w:rsidR="00723060" w:rsidRPr="00380BE0" w:rsidRDefault="00723060">
      <w:pPr>
        <w:rPr>
          <w:lang w:val="sk-SK"/>
        </w:rPr>
      </w:pPr>
    </w:p>
    <w:p w:rsidR="00723060" w:rsidRPr="00380BE0" w:rsidRDefault="00723060">
      <w:pPr>
        <w:rPr>
          <w:lang w:val="sk-SK"/>
        </w:rPr>
      </w:pPr>
    </w:p>
    <w:p w:rsidR="00723060" w:rsidRPr="00380BE0" w:rsidRDefault="00723060">
      <w:pPr>
        <w:rPr>
          <w:lang w:val="sk-SK"/>
        </w:rPr>
      </w:pPr>
    </w:p>
    <w:p w:rsidR="00723060" w:rsidRPr="00380BE0" w:rsidRDefault="005C189F">
      <w:pPr>
        <w:rPr>
          <w:lang w:val="sk-SK"/>
        </w:rPr>
      </w:pPr>
      <w:r>
        <w:rPr>
          <w:noProof/>
          <w:lang w:val="sk-SK" w:eastAsia="sk-SK"/>
        </w:rPr>
        <w:pict>
          <v:shape id="_x0000_s1166" type="#_x0000_t32" style="position:absolute;margin-left:57.5pt;margin-top:7.7pt;width:338.3pt;height:0;z-index:251681792" o:connectortype="straight" strokecolor="black [3213]" strokeweight="3pt">
            <v:shadow type="perspective" color="#7f7f7f [1601]" opacity=".5" offset="1pt" offset2="-1pt"/>
          </v:shape>
        </w:pict>
      </w:r>
    </w:p>
    <w:p w:rsidR="00723060" w:rsidRPr="00380BE0" w:rsidRDefault="005C189F">
      <w:pPr>
        <w:rPr>
          <w:lang w:val="sk-SK"/>
        </w:rPr>
      </w:pPr>
      <w:r>
        <w:rPr>
          <w:noProof/>
          <w:lang w:val="sk-SK" w:eastAsia="sk-SK"/>
        </w:rPr>
        <w:pict>
          <v:shape id="_x0000_s1171" type="#_x0000_t202" style="position:absolute;margin-left:49.85pt;margin-top:9pt;width:189.95pt;height:57.4pt;z-index:251686912;mso-width-relative:margin;mso-height-relative:margin" strokecolor="white [3212]">
            <v:textbox style="mso-next-textbox:#_x0000_s1171">
              <w:txbxContent>
                <w:p w:rsidR="00EF6A67" w:rsidRPr="00831F2F" w:rsidRDefault="00EF6A67" w:rsidP="00831F2F">
                  <w:pPr>
                    <w:rPr>
                      <w:rFonts w:asciiTheme="minorHAnsi" w:hAnsiTheme="minorHAnsi" w:cstheme="minorHAnsi"/>
                      <w:sz w:val="24"/>
                    </w:rPr>
                  </w:pPr>
                  <w:r w:rsidRPr="00831F2F">
                    <w:rPr>
                      <w:rFonts w:asciiTheme="minorHAnsi" w:hAnsiTheme="minorHAnsi" w:cstheme="minorHAnsi"/>
                      <w:sz w:val="24"/>
                    </w:rPr>
                    <w:t>Ing. Ján Kubaliak</w:t>
                  </w:r>
                </w:p>
                <w:p w:rsidR="00EF6A67" w:rsidRPr="00831F2F" w:rsidRDefault="003E66F7" w:rsidP="00831F2F">
                  <w:pPr>
                    <w:rPr>
                      <w:rFonts w:asciiTheme="minorHAnsi" w:hAnsiTheme="minorHAnsi" w:cstheme="minorHAnsi"/>
                      <w:sz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</w:rPr>
                    <w:t>Ing. Jana Sobotová</w:t>
                  </w:r>
                </w:p>
                <w:p w:rsidR="00EF6A67" w:rsidRPr="00831F2F" w:rsidRDefault="00EF6A67" w:rsidP="00831F2F">
                  <w:pPr>
                    <w:rPr>
                      <w:rFonts w:asciiTheme="minorHAnsi" w:hAnsiTheme="minorHAnsi" w:cstheme="minorHAnsi"/>
                      <w:sz w:val="24"/>
                    </w:rPr>
                  </w:pPr>
                  <w:r w:rsidRPr="00831F2F">
                    <w:rPr>
                      <w:rFonts w:asciiTheme="minorHAnsi" w:hAnsiTheme="minorHAnsi" w:cstheme="minorHAnsi"/>
                      <w:sz w:val="24"/>
                    </w:rPr>
                    <w:t xml:space="preserve">Ing. arch. Radka </w:t>
                  </w:r>
                  <w:r w:rsidR="00E37936">
                    <w:rPr>
                      <w:rFonts w:asciiTheme="minorHAnsi" w:hAnsiTheme="minorHAnsi" w:cstheme="minorHAnsi"/>
                      <w:sz w:val="24"/>
                    </w:rPr>
                    <w:t>Kopuncová</w:t>
                  </w:r>
                  <w:r w:rsidR="00990EEC">
                    <w:rPr>
                      <w:rFonts w:asciiTheme="minorHAnsi" w:hAnsiTheme="minorHAnsi" w:cstheme="minorHAnsi"/>
                      <w:sz w:val="24"/>
                    </w:rPr>
                    <w:t xml:space="preserve">, PhD. </w:t>
                  </w:r>
                </w:p>
                <w:p w:rsidR="00EF6A67" w:rsidRPr="00831F2F" w:rsidRDefault="00EF6A67" w:rsidP="00831F2F">
                  <w:pPr>
                    <w:rPr>
                      <w:sz w:val="14"/>
                    </w:rPr>
                  </w:pPr>
                </w:p>
              </w:txbxContent>
            </v:textbox>
          </v:shape>
        </w:pict>
      </w:r>
      <w:r>
        <w:rPr>
          <w:noProof/>
          <w:lang w:val="sk-SK" w:eastAsia="sk-SK"/>
        </w:rPr>
        <w:pict>
          <v:shape id="_x0000_s1172" type="#_x0000_t202" style="position:absolute;margin-left:239.8pt;margin-top:9pt;width:161.2pt;height:57.4pt;z-index:251687936;mso-width-relative:margin;mso-height-relative:margin" strokecolor="white [3212]">
            <v:textbox style="mso-next-textbox:#_x0000_s1172">
              <w:txbxContent>
                <w:p w:rsidR="00EF6A67" w:rsidRPr="00831F2F" w:rsidRDefault="00EF6A67" w:rsidP="00831F2F">
                  <w:pPr>
                    <w:jc w:val="right"/>
                    <w:rPr>
                      <w:rFonts w:asciiTheme="minorHAnsi" w:hAnsiTheme="minorHAnsi" w:cstheme="minorHAnsi"/>
                      <w:sz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</w:rPr>
                    <w:t>Školská 746/11, 987 01 Poltár</w:t>
                  </w:r>
                </w:p>
                <w:p w:rsidR="00EF6A67" w:rsidRPr="00831F2F" w:rsidRDefault="00EF6A67" w:rsidP="00831F2F">
                  <w:pPr>
                    <w:jc w:val="right"/>
                    <w:rPr>
                      <w:rFonts w:asciiTheme="minorHAnsi" w:hAnsiTheme="minorHAnsi" w:cstheme="minorHAnsi"/>
                      <w:sz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</w:rPr>
                    <w:t>0905 533 867</w:t>
                  </w:r>
                </w:p>
                <w:p w:rsidR="00EF6A67" w:rsidRPr="00831F2F" w:rsidRDefault="00EF6A67" w:rsidP="00831F2F">
                  <w:pPr>
                    <w:jc w:val="right"/>
                    <w:rPr>
                      <w:rFonts w:asciiTheme="minorHAnsi" w:hAnsiTheme="minorHAnsi" w:cstheme="minorHAnsi"/>
                      <w:sz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</w:rPr>
                    <w:t>jankubaliak1</w:t>
                  </w:r>
                  <w:r w:rsidRPr="00831F2F">
                    <w:rPr>
                      <w:rFonts w:asciiTheme="minorHAnsi" w:hAnsiTheme="minorHAnsi" w:cstheme="minorHAnsi"/>
                      <w:bCs/>
                      <w:iCs/>
                      <w:sz w:val="24"/>
                    </w:rPr>
                    <w:t>@</w:t>
                  </w:r>
                  <w:r>
                    <w:rPr>
                      <w:rFonts w:asciiTheme="minorHAnsi" w:hAnsiTheme="minorHAnsi" w:cstheme="minorHAnsi"/>
                      <w:sz w:val="24"/>
                    </w:rPr>
                    <w:t>gmail.com</w:t>
                  </w:r>
                </w:p>
                <w:p w:rsidR="00EF6A67" w:rsidRPr="00831F2F" w:rsidRDefault="00EF6A67" w:rsidP="00831F2F">
                  <w:pPr>
                    <w:rPr>
                      <w:sz w:val="14"/>
                    </w:rPr>
                  </w:pPr>
                </w:p>
              </w:txbxContent>
            </v:textbox>
          </v:shape>
        </w:pict>
      </w:r>
    </w:p>
    <w:p w:rsidR="00723060" w:rsidRPr="00380BE0" w:rsidRDefault="00723060">
      <w:pPr>
        <w:rPr>
          <w:lang w:val="sk-SK"/>
        </w:rPr>
      </w:pPr>
    </w:p>
    <w:p w:rsidR="00723060" w:rsidRPr="00380BE0" w:rsidRDefault="00723060">
      <w:pPr>
        <w:rPr>
          <w:lang w:val="sk-SK"/>
        </w:rPr>
      </w:pPr>
    </w:p>
    <w:p w:rsidR="00723060" w:rsidRPr="00380BE0" w:rsidRDefault="00723060">
      <w:pPr>
        <w:rPr>
          <w:lang w:val="sk-SK"/>
        </w:rPr>
      </w:pPr>
    </w:p>
    <w:p w:rsidR="00723060" w:rsidRPr="00380BE0" w:rsidRDefault="00723060">
      <w:pPr>
        <w:rPr>
          <w:lang w:val="sk-SK"/>
        </w:rPr>
      </w:pPr>
    </w:p>
    <w:p w:rsidR="00723060" w:rsidRPr="00380BE0" w:rsidRDefault="00723060">
      <w:pPr>
        <w:rPr>
          <w:lang w:val="sk-SK"/>
        </w:rPr>
      </w:pPr>
    </w:p>
    <w:p w:rsidR="00723060" w:rsidRPr="00380BE0" w:rsidRDefault="005C189F">
      <w:pPr>
        <w:rPr>
          <w:lang w:val="sk-SK"/>
        </w:rPr>
      </w:pPr>
      <w:r>
        <w:rPr>
          <w:noProof/>
          <w:lang w:val="sk-SK" w:eastAsia="sk-SK"/>
        </w:rPr>
        <w:pict>
          <v:shape id="_x0000_s1173" type="#_x0000_t32" style="position:absolute;margin-left:57.6pt;margin-top:7.25pt;width:0;height:193.25pt;flip:y;z-index:251688960" o:connectortype="straight" strokecolor="black [3213]" strokeweight="3pt">
            <v:shadow type="perspective" color="#7f7f7f [1601]" opacity=".5" offset="1pt" offset2="-1pt"/>
          </v:shape>
        </w:pict>
      </w:r>
    </w:p>
    <w:p w:rsidR="00723060" w:rsidRPr="00380BE0" w:rsidRDefault="00723060">
      <w:pPr>
        <w:rPr>
          <w:lang w:val="sk-SK"/>
        </w:rPr>
      </w:pPr>
    </w:p>
    <w:p w:rsidR="00723060" w:rsidRPr="00380BE0" w:rsidRDefault="00723060">
      <w:pPr>
        <w:rPr>
          <w:lang w:val="sk-SK"/>
        </w:rPr>
      </w:pPr>
    </w:p>
    <w:p w:rsidR="00723060" w:rsidRPr="00380BE0" w:rsidRDefault="00723060">
      <w:pPr>
        <w:rPr>
          <w:lang w:val="sk-SK"/>
        </w:rPr>
      </w:pPr>
    </w:p>
    <w:p w:rsidR="00723060" w:rsidRPr="00380BE0" w:rsidRDefault="00723060">
      <w:pPr>
        <w:rPr>
          <w:lang w:val="sk-SK"/>
        </w:rPr>
      </w:pPr>
    </w:p>
    <w:p w:rsidR="00723060" w:rsidRPr="00380BE0" w:rsidRDefault="00723060">
      <w:pPr>
        <w:rPr>
          <w:lang w:val="sk-SK"/>
        </w:rPr>
      </w:pPr>
    </w:p>
    <w:p w:rsidR="00C0644F" w:rsidRPr="00380BE0" w:rsidRDefault="00C0644F">
      <w:pPr>
        <w:rPr>
          <w:lang w:val="sk-SK"/>
        </w:rPr>
      </w:pPr>
    </w:p>
    <w:p w:rsidR="00C0644F" w:rsidRPr="00380BE0" w:rsidRDefault="00C0644F">
      <w:pPr>
        <w:rPr>
          <w:lang w:val="sk-SK"/>
        </w:rPr>
      </w:pPr>
    </w:p>
    <w:p w:rsidR="00723060" w:rsidRPr="00380BE0" w:rsidRDefault="00723060">
      <w:pPr>
        <w:rPr>
          <w:lang w:val="sk-SK"/>
        </w:rPr>
      </w:pPr>
    </w:p>
    <w:p w:rsidR="00723060" w:rsidRPr="00380BE0" w:rsidRDefault="00723060">
      <w:pPr>
        <w:rPr>
          <w:lang w:val="sk-SK"/>
        </w:rPr>
      </w:pPr>
    </w:p>
    <w:p w:rsidR="00723060" w:rsidRPr="00380BE0" w:rsidRDefault="00723060">
      <w:pPr>
        <w:rPr>
          <w:lang w:val="sk-SK"/>
        </w:rPr>
      </w:pPr>
    </w:p>
    <w:p w:rsidR="00C0644F" w:rsidRPr="00380BE0" w:rsidRDefault="00C0644F" w:rsidP="005C16C2">
      <w:pPr>
        <w:pStyle w:val="Nadpis8"/>
        <w:rPr>
          <w:lang w:val="sk-SK"/>
        </w:rPr>
      </w:pPr>
    </w:p>
    <w:p w:rsidR="00C0644F" w:rsidRPr="00380BE0" w:rsidRDefault="00C0644F" w:rsidP="00831F2F">
      <w:pPr>
        <w:pStyle w:val="Nadpis8"/>
        <w:rPr>
          <w:rFonts w:asciiTheme="minorHAnsi" w:hAnsiTheme="minorHAnsi" w:cstheme="minorHAnsi"/>
          <w:bCs/>
          <w:sz w:val="40"/>
          <w:lang w:val="sk-SK"/>
        </w:rPr>
      </w:pPr>
    </w:p>
    <w:p w:rsidR="00173A6D" w:rsidRPr="00380BE0" w:rsidRDefault="00173A6D" w:rsidP="00173A6D">
      <w:pPr>
        <w:rPr>
          <w:lang w:val="sk-SK"/>
        </w:rPr>
      </w:pPr>
    </w:p>
    <w:p w:rsidR="008F4454" w:rsidRPr="00380BE0" w:rsidRDefault="008F4454" w:rsidP="00173A6D">
      <w:pPr>
        <w:rPr>
          <w:lang w:val="sk-SK"/>
        </w:rPr>
      </w:pPr>
    </w:p>
    <w:p w:rsidR="008F4454" w:rsidRPr="00380BE0" w:rsidRDefault="008F4454" w:rsidP="00173A6D">
      <w:pPr>
        <w:rPr>
          <w:lang w:val="sk-SK"/>
        </w:rPr>
      </w:pPr>
    </w:p>
    <w:p w:rsidR="008F4454" w:rsidRPr="00380BE0" w:rsidRDefault="008F4454" w:rsidP="00173A6D">
      <w:pPr>
        <w:rPr>
          <w:lang w:val="sk-SK"/>
        </w:rPr>
      </w:pPr>
    </w:p>
    <w:p w:rsidR="00831F2F" w:rsidRPr="00380BE0" w:rsidRDefault="00831F2F" w:rsidP="00910911">
      <w:pPr>
        <w:pStyle w:val="Nadpis8"/>
        <w:spacing w:before="0" w:line="240" w:lineRule="auto"/>
        <w:rPr>
          <w:rFonts w:asciiTheme="minorHAnsi" w:hAnsiTheme="minorHAnsi" w:cstheme="minorHAnsi"/>
          <w:bCs/>
          <w:sz w:val="40"/>
          <w:lang w:val="sk-SK"/>
        </w:rPr>
      </w:pPr>
      <w:r w:rsidRPr="00380BE0">
        <w:rPr>
          <w:rFonts w:asciiTheme="minorHAnsi" w:hAnsiTheme="minorHAnsi" w:cstheme="minorHAnsi"/>
          <w:bCs/>
          <w:sz w:val="40"/>
          <w:lang w:val="sk-SK"/>
        </w:rPr>
        <w:t>PROJEKT PRE STAVEBNÉ POVOLENIE</w:t>
      </w:r>
    </w:p>
    <w:p w:rsidR="00E37936" w:rsidRPr="00380BE0" w:rsidRDefault="00E37936" w:rsidP="00741952">
      <w:pPr>
        <w:autoSpaceDE w:val="0"/>
        <w:autoSpaceDN w:val="0"/>
        <w:adjustRightInd w:val="0"/>
        <w:ind w:left="720" w:firstLine="720"/>
        <w:rPr>
          <w:rFonts w:asciiTheme="minorHAnsi" w:eastAsia="ArialNarrow-Bold" w:hAnsiTheme="minorHAnsi" w:cstheme="minorHAnsi"/>
          <w:b/>
          <w:bCs/>
          <w:sz w:val="24"/>
          <w:szCs w:val="24"/>
          <w:lang w:val="sk-SK" w:eastAsia="sk-SK"/>
        </w:rPr>
      </w:pPr>
      <w:r w:rsidRPr="00380BE0">
        <w:rPr>
          <w:rFonts w:asciiTheme="minorHAnsi" w:hAnsiTheme="minorHAnsi" w:cstheme="minorHAnsi"/>
          <w:bCs/>
          <w:sz w:val="24"/>
          <w:lang w:val="sk-SK"/>
        </w:rPr>
        <w:t xml:space="preserve">Objednávateľ:  </w:t>
      </w:r>
      <w:r w:rsidR="00741952" w:rsidRPr="00380BE0">
        <w:rPr>
          <w:rFonts w:asciiTheme="minorHAnsi" w:hAnsiTheme="minorHAnsi" w:cstheme="minorHAnsi"/>
          <w:b/>
          <w:bCs/>
          <w:sz w:val="24"/>
          <w:lang w:val="sk-SK"/>
        </w:rPr>
        <w:t xml:space="preserve">AGR s.r.o., Lenartovce </w:t>
      </w:r>
    </w:p>
    <w:p w:rsidR="003D188E" w:rsidRPr="00380BE0" w:rsidRDefault="00E37936" w:rsidP="000B62E8">
      <w:pPr>
        <w:autoSpaceDE w:val="0"/>
        <w:autoSpaceDN w:val="0"/>
        <w:adjustRightInd w:val="0"/>
        <w:ind w:left="720" w:firstLine="720"/>
        <w:rPr>
          <w:rFonts w:asciiTheme="minorHAnsi" w:eastAsia="ArialNarrow-Bold" w:hAnsiTheme="minorHAnsi" w:cstheme="minorHAnsi"/>
          <w:b/>
          <w:bCs/>
          <w:sz w:val="24"/>
          <w:szCs w:val="24"/>
          <w:lang w:val="sk-SK" w:eastAsia="sk-SK"/>
        </w:rPr>
      </w:pPr>
      <w:r w:rsidRPr="00380BE0">
        <w:rPr>
          <w:rFonts w:asciiTheme="minorHAnsi" w:hAnsiTheme="minorHAnsi" w:cstheme="minorHAnsi"/>
          <w:bCs/>
          <w:sz w:val="24"/>
          <w:lang w:val="sk-SK"/>
        </w:rPr>
        <w:t xml:space="preserve">Investor:  </w:t>
      </w:r>
      <w:r w:rsidR="00741952" w:rsidRPr="00380BE0">
        <w:rPr>
          <w:rFonts w:asciiTheme="minorHAnsi" w:hAnsiTheme="minorHAnsi" w:cstheme="minorHAnsi"/>
          <w:b/>
          <w:bCs/>
          <w:sz w:val="24"/>
          <w:lang w:val="sk-SK"/>
        </w:rPr>
        <w:t xml:space="preserve">AGR s.r.o., Lenartovce </w:t>
      </w:r>
    </w:p>
    <w:p w:rsidR="000B62E8" w:rsidRDefault="000B62E8" w:rsidP="001342EC">
      <w:pPr>
        <w:autoSpaceDE w:val="0"/>
        <w:autoSpaceDN w:val="0"/>
        <w:adjustRightInd w:val="0"/>
        <w:ind w:left="720" w:firstLine="720"/>
        <w:rPr>
          <w:rFonts w:asciiTheme="minorHAnsi" w:hAnsiTheme="minorHAnsi" w:cstheme="minorHAnsi"/>
          <w:b/>
          <w:bCs/>
          <w:sz w:val="24"/>
          <w:lang w:val="sk-SK"/>
        </w:rPr>
      </w:pPr>
      <w:r w:rsidRPr="00380BE0">
        <w:rPr>
          <w:rFonts w:asciiTheme="minorHAnsi" w:hAnsiTheme="minorHAnsi" w:cstheme="minorHAnsi"/>
          <w:bCs/>
          <w:sz w:val="24"/>
          <w:lang w:val="sk-SK"/>
        </w:rPr>
        <w:t xml:space="preserve">Stavba: </w:t>
      </w:r>
      <w:r w:rsidRPr="00380BE0">
        <w:rPr>
          <w:rFonts w:asciiTheme="minorHAnsi" w:hAnsiTheme="minorHAnsi" w:cstheme="minorHAnsi"/>
          <w:b/>
          <w:bCs/>
          <w:sz w:val="24"/>
          <w:lang w:val="sk-SK"/>
        </w:rPr>
        <w:t xml:space="preserve"> REKONŠTRUKCIA MAŠTALE </w:t>
      </w:r>
    </w:p>
    <w:p w:rsidR="001342EC" w:rsidRPr="00380BE0" w:rsidRDefault="001342EC" w:rsidP="001342EC">
      <w:pPr>
        <w:autoSpaceDE w:val="0"/>
        <w:autoSpaceDN w:val="0"/>
        <w:adjustRightInd w:val="0"/>
        <w:ind w:left="720" w:firstLine="720"/>
        <w:rPr>
          <w:rFonts w:asciiTheme="minorHAnsi" w:hAnsiTheme="minorHAnsi" w:cstheme="minorHAnsi"/>
          <w:b/>
          <w:bCs/>
          <w:sz w:val="24"/>
          <w:lang w:val="sk-SK"/>
        </w:rPr>
      </w:pPr>
    </w:p>
    <w:p w:rsidR="00E37936" w:rsidRPr="00380BE0" w:rsidRDefault="00E37936" w:rsidP="00741952">
      <w:pPr>
        <w:ind w:left="720" w:firstLine="720"/>
        <w:rPr>
          <w:rFonts w:asciiTheme="minorHAnsi" w:hAnsiTheme="minorHAnsi" w:cstheme="minorHAnsi"/>
          <w:bCs/>
          <w:sz w:val="24"/>
          <w:lang w:val="sk-SK"/>
        </w:rPr>
      </w:pPr>
      <w:r w:rsidRPr="00380BE0">
        <w:rPr>
          <w:rFonts w:asciiTheme="minorHAnsi" w:hAnsiTheme="minorHAnsi" w:cstheme="minorHAnsi"/>
          <w:bCs/>
          <w:sz w:val="24"/>
          <w:lang w:val="sk-SK"/>
        </w:rPr>
        <w:t xml:space="preserve">Miesto: </w:t>
      </w:r>
      <w:r w:rsidR="00741952" w:rsidRPr="00380BE0">
        <w:rPr>
          <w:rFonts w:asciiTheme="minorHAnsi" w:hAnsiTheme="minorHAnsi" w:cstheme="minorHAnsi"/>
          <w:bCs/>
          <w:sz w:val="24"/>
          <w:lang w:val="sk-SK"/>
        </w:rPr>
        <w:t>Neporadza</w:t>
      </w:r>
    </w:p>
    <w:p w:rsidR="00E37936" w:rsidRPr="00380BE0" w:rsidRDefault="00E37936" w:rsidP="00E37936">
      <w:pPr>
        <w:ind w:left="720" w:firstLine="720"/>
        <w:rPr>
          <w:rFonts w:asciiTheme="minorHAnsi" w:hAnsiTheme="minorHAnsi" w:cstheme="minorHAnsi"/>
          <w:bCs/>
          <w:sz w:val="24"/>
          <w:lang w:val="sk-SK"/>
        </w:rPr>
      </w:pPr>
      <w:r w:rsidRPr="00380BE0">
        <w:rPr>
          <w:rFonts w:asciiTheme="minorHAnsi" w:hAnsiTheme="minorHAnsi" w:cstheme="minorHAnsi"/>
          <w:bCs/>
          <w:sz w:val="24"/>
          <w:lang w:val="sk-SK"/>
        </w:rPr>
        <w:t xml:space="preserve">Parcela:  </w:t>
      </w:r>
      <w:r w:rsidR="00741952" w:rsidRPr="00380BE0">
        <w:rPr>
          <w:rFonts w:asciiTheme="minorHAnsi" w:hAnsiTheme="minorHAnsi" w:cstheme="minorHAnsi"/>
          <w:bCs/>
          <w:sz w:val="24"/>
          <w:lang w:val="sk-SK"/>
        </w:rPr>
        <w:t>229</w:t>
      </w:r>
    </w:p>
    <w:p w:rsidR="00E37936" w:rsidRPr="00380BE0" w:rsidRDefault="00E37936" w:rsidP="00E37936">
      <w:pPr>
        <w:ind w:left="720" w:firstLine="720"/>
        <w:rPr>
          <w:rFonts w:asciiTheme="minorHAnsi" w:hAnsiTheme="minorHAnsi" w:cstheme="minorHAnsi"/>
          <w:bCs/>
          <w:sz w:val="24"/>
          <w:lang w:val="sk-SK"/>
        </w:rPr>
      </w:pPr>
      <w:r w:rsidRPr="00380BE0">
        <w:rPr>
          <w:rFonts w:asciiTheme="minorHAnsi" w:hAnsiTheme="minorHAnsi" w:cstheme="minorHAnsi"/>
          <w:bCs/>
          <w:sz w:val="24"/>
          <w:lang w:val="sk-SK"/>
        </w:rPr>
        <w:t>Zodpovedný projektant: Ing. Ján Kubaliak</w:t>
      </w:r>
    </w:p>
    <w:p w:rsidR="00E37936" w:rsidRPr="00380BE0" w:rsidRDefault="00741952" w:rsidP="00E37936">
      <w:pPr>
        <w:ind w:left="1440"/>
        <w:rPr>
          <w:rFonts w:asciiTheme="minorHAnsi" w:hAnsiTheme="minorHAnsi" w:cstheme="minorHAnsi"/>
          <w:bCs/>
          <w:sz w:val="24"/>
          <w:lang w:val="sk-SK"/>
        </w:rPr>
      </w:pPr>
      <w:r w:rsidRPr="00380BE0">
        <w:rPr>
          <w:rFonts w:asciiTheme="minorHAnsi" w:hAnsiTheme="minorHAnsi" w:cstheme="minorHAnsi"/>
          <w:bCs/>
          <w:noProof/>
          <w:sz w:val="24"/>
          <w:lang w:val="sk-SK" w:eastAsia="sk-SK"/>
        </w:rPr>
        <w:drawing>
          <wp:anchor distT="0" distB="0" distL="114300" distR="114300" simplePos="0" relativeHeight="251762688" behindDoc="1" locked="0" layoutInCell="1" allowOverlap="1">
            <wp:simplePos x="0" y="0"/>
            <wp:positionH relativeFrom="column">
              <wp:posOffset>5116830</wp:posOffset>
            </wp:positionH>
            <wp:positionV relativeFrom="paragraph">
              <wp:posOffset>102870</wp:posOffset>
            </wp:positionV>
            <wp:extent cx="1454785" cy="2046605"/>
            <wp:effectExtent l="19050" t="0" r="0" b="0"/>
            <wp:wrapTight wrapText="bothSides">
              <wp:wrapPolygon edited="0">
                <wp:start x="-283" y="0"/>
                <wp:lineTo x="-283" y="21312"/>
                <wp:lineTo x="21496" y="21312"/>
                <wp:lineTo x="21496" y="0"/>
                <wp:lineTo x="-283" y="0"/>
              </wp:wrapPolygon>
            </wp:wrapTight>
            <wp:docPr id="5" name="obrázek 293" descr="PEčIAT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PEčIATKA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2046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37936" w:rsidRPr="00380BE0">
        <w:rPr>
          <w:rFonts w:asciiTheme="minorHAnsi" w:hAnsiTheme="minorHAnsi" w:cstheme="minorHAnsi"/>
          <w:bCs/>
          <w:sz w:val="24"/>
          <w:lang w:val="sk-SK"/>
        </w:rPr>
        <w:t xml:space="preserve">Vypracoval: Ing. Jana Sobotová, Ing. arch. Radka Kopuncová, PhD. </w:t>
      </w:r>
    </w:p>
    <w:p w:rsidR="00E37936" w:rsidRPr="00380BE0" w:rsidRDefault="00741952" w:rsidP="00E37936">
      <w:pPr>
        <w:ind w:left="720" w:firstLine="720"/>
        <w:rPr>
          <w:rFonts w:asciiTheme="minorHAnsi" w:hAnsiTheme="minorHAnsi" w:cstheme="minorHAnsi"/>
          <w:bCs/>
          <w:sz w:val="24"/>
          <w:lang w:val="sk-SK"/>
        </w:rPr>
      </w:pPr>
      <w:r w:rsidRPr="00380BE0">
        <w:rPr>
          <w:rFonts w:asciiTheme="minorHAnsi" w:hAnsiTheme="minorHAnsi" w:cstheme="minorHAnsi"/>
          <w:bCs/>
          <w:sz w:val="24"/>
          <w:lang w:val="sk-SK"/>
        </w:rPr>
        <w:t xml:space="preserve">Číslo klasif. stavby: </w:t>
      </w:r>
    </w:p>
    <w:p w:rsidR="00E37936" w:rsidRPr="00380BE0" w:rsidRDefault="00E37936" w:rsidP="00E37936">
      <w:pPr>
        <w:ind w:left="720" w:firstLine="720"/>
        <w:rPr>
          <w:rFonts w:asciiTheme="minorHAnsi" w:hAnsiTheme="minorHAnsi" w:cstheme="minorHAnsi"/>
          <w:bCs/>
          <w:sz w:val="24"/>
          <w:lang w:val="sk-SK"/>
        </w:rPr>
      </w:pPr>
      <w:r w:rsidRPr="00380BE0">
        <w:rPr>
          <w:rFonts w:asciiTheme="minorHAnsi" w:hAnsiTheme="minorHAnsi" w:cstheme="minorHAnsi"/>
          <w:bCs/>
          <w:sz w:val="24"/>
          <w:lang w:val="sk-SK"/>
        </w:rPr>
        <w:t>Zákazkové číslo:</w:t>
      </w:r>
    </w:p>
    <w:p w:rsidR="00E37936" w:rsidRPr="00380BE0" w:rsidRDefault="00E37936" w:rsidP="00E37936">
      <w:pPr>
        <w:ind w:left="1440"/>
        <w:rPr>
          <w:rFonts w:asciiTheme="minorHAnsi" w:hAnsiTheme="minorHAnsi" w:cstheme="minorHAnsi"/>
          <w:b/>
          <w:bCs/>
          <w:sz w:val="24"/>
          <w:lang w:val="sk-SK"/>
        </w:rPr>
      </w:pPr>
      <w:r w:rsidRPr="00380BE0">
        <w:rPr>
          <w:rFonts w:asciiTheme="minorHAnsi" w:hAnsiTheme="minorHAnsi" w:cstheme="minorHAnsi"/>
          <w:bCs/>
          <w:sz w:val="24"/>
          <w:lang w:val="sk-SK"/>
        </w:rPr>
        <w:t>Archívne číslo:                                                                                     Zväzok číslo:</w:t>
      </w:r>
    </w:p>
    <w:p w:rsidR="001342EC" w:rsidRDefault="001342EC" w:rsidP="00E37936">
      <w:pPr>
        <w:spacing w:line="360" w:lineRule="auto"/>
        <w:jc w:val="center"/>
        <w:rPr>
          <w:rFonts w:asciiTheme="minorHAnsi" w:hAnsiTheme="minorHAnsi" w:cstheme="minorHAnsi"/>
          <w:bCs/>
          <w:sz w:val="24"/>
          <w:lang w:val="sk-SK"/>
        </w:rPr>
      </w:pPr>
    </w:p>
    <w:p w:rsidR="00E37936" w:rsidRPr="00380BE0" w:rsidRDefault="00CD0840" w:rsidP="00E37936">
      <w:pPr>
        <w:spacing w:line="360" w:lineRule="auto"/>
        <w:jc w:val="center"/>
        <w:rPr>
          <w:rFonts w:asciiTheme="minorHAnsi" w:hAnsiTheme="minorHAnsi" w:cstheme="minorHAnsi"/>
          <w:bCs/>
          <w:sz w:val="24"/>
          <w:lang w:val="sk-SK"/>
        </w:rPr>
      </w:pPr>
      <w:r w:rsidRPr="00380BE0">
        <w:rPr>
          <w:rFonts w:asciiTheme="minorHAnsi" w:hAnsiTheme="minorHAnsi" w:cstheme="minorHAnsi"/>
          <w:bCs/>
          <w:sz w:val="24"/>
          <w:lang w:val="sk-SK"/>
        </w:rPr>
        <w:t xml:space="preserve">Dátum: </w:t>
      </w:r>
      <w:r w:rsidR="00741952" w:rsidRPr="00380BE0">
        <w:rPr>
          <w:rFonts w:asciiTheme="minorHAnsi" w:hAnsiTheme="minorHAnsi" w:cstheme="minorHAnsi"/>
          <w:bCs/>
          <w:sz w:val="24"/>
          <w:lang w:val="sk-SK"/>
        </w:rPr>
        <w:t>0</w:t>
      </w:r>
      <w:r w:rsidR="000B62E8" w:rsidRPr="00380BE0">
        <w:rPr>
          <w:rFonts w:asciiTheme="minorHAnsi" w:hAnsiTheme="minorHAnsi" w:cstheme="minorHAnsi"/>
          <w:bCs/>
          <w:sz w:val="24"/>
          <w:lang w:val="sk-SK"/>
        </w:rPr>
        <w:t>5</w:t>
      </w:r>
      <w:r w:rsidR="00741952" w:rsidRPr="00380BE0">
        <w:rPr>
          <w:rFonts w:asciiTheme="minorHAnsi" w:hAnsiTheme="minorHAnsi" w:cstheme="minorHAnsi"/>
          <w:bCs/>
          <w:sz w:val="24"/>
          <w:lang w:val="sk-SK"/>
        </w:rPr>
        <w:t>/2022</w:t>
      </w:r>
    </w:p>
    <w:p w:rsidR="00990EEC" w:rsidRPr="00380BE0" w:rsidRDefault="00990EEC" w:rsidP="00E40CFA">
      <w:pPr>
        <w:spacing w:line="360" w:lineRule="auto"/>
        <w:jc w:val="center"/>
        <w:rPr>
          <w:rFonts w:asciiTheme="minorHAnsi" w:hAnsiTheme="minorHAnsi" w:cstheme="minorHAnsi"/>
          <w:bCs/>
          <w:sz w:val="24"/>
          <w:lang w:val="sk-SK"/>
        </w:rPr>
      </w:pPr>
    </w:p>
    <w:p w:rsidR="00AA258A" w:rsidRPr="00380BE0" w:rsidRDefault="00AA258A" w:rsidP="00D105EA">
      <w:pPr>
        <w:rPr>
          <w:lang w:val="sk-SK"/>
        </w:rPr>
      </w:pPr>
    </w:p>
    <w:p w:rsidR="00D105EA" w:rsidRPr="00380BE0" w:rsidRDefault="005C189F" w:rsidP="00D105EA">
      <w:pPr>
        <w:rPr>
          <w:lang w:val="sk-SK"/>
        </w:rPr>
      </w:pPr>
      <w:r>
        <w:rPr>
          <w:noProof/>
          <w:lang w:val="sk-SK" w:eastAsia="sk-SK"/>
        </w:rPr>
        <w:pict>
          <v:shape id="_x0000_s1202" type="#_x0000_t32" style="position:absolute;margin-left:57.5pt;margin-top:-12.6pt;width:38.8pt;height:35.05pt;flip:y;z-index:251693056" o:connectortype="straight" strokecolor="black [3213]" strokeweight="3pt">
            <v:shadow type="perspective" color="#7f7f7f [1601]" opacity=".5" offset="1pt" offset2="-1pt"/>
          </v:shape>
        </w:pict>
      </w:r>
      <w:r>
        <w:rPr>
          <w:noProof/>
          <w:lang w:val="sk-SK" w:eastAsia="sk-SK"/>
        </w:rPr>
        <w:pict>
          <v:shape id="_x0000_s1203" type="#_x0000_t32" style="position:absolute;margin-left:96.3pt;margin-top:-12.6pt;width:38.85pt;height:35.05pt;flip:x y;z-index:251694080" o:connectortype="straight" strokecolor="black [3213]" strokeweight="3pt">
            <v:shadow type="perspective" color="#7f7f7f [1601]" opacity=".5" offset="1pt" offset2="-1pt"/>
          </v:shape>
        </w:pict>
      </w:r>
    </w:p>
    <w:p w:rsidR="00D105EA" w:rsidRPr="00380BE0" w:rsidRDefault="005C189F" w:rsidP="00D105EA">
      <w:pPr>
        <w:rPr>
          <w:lang w:val="sk-SK"/>
        </w:rPr>
      </w:pPr>
      <w:r>
        <w:rPr>
          <w:noProof/>
          <w:lang w:val="sk-SK" w:eastAsia="sk-SK"/>
        </w:rPr>
        <w:pict>
          <v:shape id="_x0000_s1200" type="#_x0000_t32" style="position:absolute;margin-left:57.5pt;margin-top:10.95pt;width:.05pt;height:65.75pt;flip:y;z-index:251691008" o:connectortype="straight" strokecolor="black [3213]" strokeweight="3pt">
            <v:shadow type="perspective" color="#7f7f7f [1601]" opacity=".5" offset="1pt" offset2="-1pt"/>
          </v:shape>
        </w:pict>
      </w:r>
    </w:p>
    <w:p w:rsidR="00D105EA" w:rsidRPr="00380BE0" w:rsidRDefault="005C189F" w:rsidP="00D105EA">
      <w:pPr>
        <w:rPr>
          <w:lang w:val="sk-SK"/>
        </w:rPr>
      </w:pPr>
      <w:r>
        <w:rPr>
          <w:noProof/>
          <w:lang w:val="sk-SK" w:eastAsia="en-US"/>
        </w:rPr>
        <w:pict>
          <v:shape id="_x0000_s1204" type="#_x0000_t202" style="position:absolute;margin-left:124.8pt;margin-top:6.6pt;width:253.55pt;height:52.55pt;z-index:251695104;mso-width-relative:margin;mso-height-relative:margin" strokecolor="white [3212]">
            <v:textbox style="mso-next-textbox:#_x0000_s1204">
              <w:txbxContent>
                <w:p w:rsidR="00EF6A67" w:rsidRDefault="00EF6A67" w:rsidP="00D105EA">
                  <w:pPr>
                    <w:rPr>
                      <w:rFonts w:asciiTheme="minorHAnsi" w:hAnsiTheme="minorHAnsi" w:cstheme="minorHAnsi"/>
                      <w:sz w:val="40"/>
                    </w:rPr>
                  </w:pPr>
                  <w:r w:rsidRPr="00723060">
                    <w:rPr>
                      <w:rFonts w:asciiTheme="minorHAnsi" w:hAnsiTheme="minorHAnsi" w:cstheme="minorHAnsi"/>
                      <w:sz w:val="40"/>
                    </w:rPr>
                    <w:t>PROJEKTOVÁ KANCELÁRIA</w:t>
                  </w:r>
                </w:p>
                <w:p w:rsidR="00EF6A67" w:rsidRPr="00723060" w:rsidRDefault="00EF6A67" w:rsidP="00D105EA">
                  <w:pPr>
                    <w:rPr>
                      <w:rFonts w:asciiTheme="minorHAnsi" w:hAnsiTheme="minorHAnsi" w:cstheme="minorHAnsi"/>
                      <w:sz w:val="40"/>
                    </w:rPr>
                  </w:pPr>
                  <w:r>
                    <w:rPr>
                      <w:rFonts w:asciiTheme="minorHAnsi" w:hAnsiTheme="minorHAnsi" w:cstheme="minorHAnsi"/>
                      <w:sz w:val="40"/>
                    </w:rPr>
                    <w:t>KUBAarch</w:t>
                  </w:r>
                </w:p>
                <w:p w:rsidR="00EF6A67" w:rsidRPr="00723060" w:rsidRDefault="00EF6A67" w:rsidP="00D105EA">
                  <w:pPr>
                    <w:rPr>
                      <w:sz w:val="22"/>
                    </w:rPr>
                  </w:pPr>
                </w:p>
              </w:txbxContent>
            </v:textbox>
          </v:shape>
        </w:pict>
      </w:r>
    </w:p>
    <w:p w:rsidR="00D105EA" w:rsidRPr="00380BE0" w:rsidRDefault="00D105EA" w:rsidP="00D105EA">
      <w:pPr>
        <w:rPr>
          <w:lang w:val="sk-SK"/>
        </w:rPr>
      </w:pPr>
    </w:p>
    <w:p w:rsidR="00D105EA" w:rsidRPr="00380BE0" w:rsidRDefault="00D105EA" w:rsidP="00D105EA">
      <w:pPr>
        <w:rPr>
          <w:lang w:val="sk-SK"/>
        </w:rPr>
      </w:pPr>
    </w:p>
    <w:p w:rsidR="00D105EA" w:rsidRPr="00380BE0" w:rsidRDefault="00D105EA" w:rsidP="00D105EA">
      <w:pPr>
        <w:rPr>
          <w:lang w:val="sk-SK"/>
        </w:rPr>
      </w:pPr>
    </w:p>
    <w:p w:rsidR="00D105EA" w:rsidRPr="00380BE0" w:rsidRDefault="00D105EA" w:rsidP="00D105EA">
      <w:pPr>
        <w:rPr>
          <w:lang w:val="sk-SK"/>
        </w:rPr>
      </w:pPr>
    </w:p>
    <w:p w:rsidR="00D105EA" w:rsidRPr="00380BE0" w:rsidRDefault="005C189F" w:rsidP="00D105EA">
      <w:pPr>
        <w:rPr>
          <w:lang w:val="sk-SK"/>
        </w:rPr>
      </w:pPr>
      <w:r>
        <w:rPr>
          <w:noProof/>
          <w:lang w:val="sk-SK" w:eastAsia="sk-SK"/>
        </w:rPr>
        <w:pict>
          <v:shape id="_x0000_s1201" type="#_x0000_t32" style="position:absolute;margin-left:57.5pt;margin-top:7.7pt;width:338.3pt;height:0;z-index:251692032" o:connectortype="straight" strokecolor="black [3213]" strokeweight="3pt">
            <v:shadow type="perspective" color="#7f7f7f [1601]" opacity=".5" offset="1pt" offset2="-1pt"/>
          </v:shape>
        </w:pict>
      </w:r>
    </w:p>
    <w:p w:rsidR="00D105EA" w:rsidRPr="00380BE0" w:rsidRDefault="005C189F" w:rsidP="00D105EA">
      <w:pPr>
        <w:rPr>
          <w:lang w:val="sk-SK"/>
        </w:rPr>
      </w:pPr>
      <w:r>
        <w:rPr>
          <w:noProof/>
          <w:lang w:val="sk-SK" w:eastAsia="sk-SK"/>
        </w:rPr>
        <w:pict>
          <v:shape id="_x0000_s1205" type="#_x0000_t202" style="position:absolute;margin-left:49.85pt;margin-top:9pt;width:184.95pt;height:57.05pt;z-index:251696128;mso-width-relative:margin;mso-height-relative:margin" strokecolor="white [3212]">
            <v:textbox style="mso-next-textbox:#_x0000_s1205">
              <w:txbxContent>
                <w:p w:rsidR="00EF6A67" w:rsidRPr="00831F2F" w:rsidRDefault="00EF6A67" w:rsidP="00D105EA">
                  <w:pPr>
                    <w:rPr>
                      <w:rFonts w:asciiTheme="minorHAnsi" w:hAnsiTheme="minorHAnsi" w:cstheme="minorHAnsi"/>
                      <w:sz w:val="24"/>
                    </w:rPr>
                  </w:pPr>
                  <w:r w:rsidRPr="00831F2F">
                    <w:rPr>
                      <w:rFonts w:asciiTheme="minorHAnsi" w:hAnsiTheme="minorHAnsi" w:cstheme="minorHAnsi"/>
                      <w:sz w:val="24"/>
                    </w:rPr>
                    <w:t>Ing. Ján Kubaliak</w:t>
                  </w:r>
                </w:p>
                <w:p w:rsidR="00EF6A67" w:rsidRPr="00831F2F" w:rsidRDefault="00EF6A67" w:rsidP="00D105EA">
                  <w:pPr>
                    <w:rPr>
                      <w:rFonts w:asciiTheme="minorHAnsi" w:hAnsiTheme="minorHAnsi" w:cstheme="minorHAnsi"/>
                      <w:sz w:val="24"/>
                    </w:rPr>
                  </w:pPr>
                  <w:r w:rsidRPr="00831F2F">
                    <w:rPr>
                      <w:rFonts w:asciiTheme="minorHAnsi" w:hAnsiTheme="minorHAnsi" w:cstheme="minorHAnsi"/>
                      <w:sz w:val="24"/>
                    </w:rPr>
                    <w:t xml:space="preserve">Ing. Jana </w:t>
                  </w:r>
                  <w:r w:rsidR="003E66F7">
                    <w:rPr>
                      <w:rFonts w:asciiTheme="minorHAnsi" w:hAnsiTheme="minorHAnsi" w:cstheme="minorHAnsi"/>
                      <w:sz w:val="24"/>
                    </w:rPr>
                    <w:t>Sobotová</w:t>
                  </w:r>
                </w:p>
                <w:p w:rsidR="00EF6A67" w:rsidRPr="00831F2F" w:rsidRDefault="00EF6A67" w:rsidP="00D105EA">
                  <w:pPr>
                    <w:rPr>
                      <w:rFonts w:asciiTheme="minorHAnsi" w:hAnsiTheme="minorHAnsi" w:cstheme="minorHAnsi"/>
                      <w:sz w:val="24"/>
                    </w:rPr>
                  </w:pPr>
                  <w:r w:rsidRPr="00831F2F">
                    <w:rPr>
                      <w:rFonts w:asciiTheme="minorHAnsi" w:hAnsiTheme="minorHAnsi" w:cstheme="minorHAnsi"/>
                      <w:sz w:val="24"/>
                    </w:rPr>
                    <w:t>Ing. arch. Radka K</w:t>
                  </w:r>
                  <w:r w:rsidR="00E37936">
                    <w:rPr>
                      <w:rFonts w:asciiTheme="minorHAnsi" w:hAnsiTheme="minorHAnsi" w:cstheme="minorHAnsi"/>
                      <w:sz w:val="24"/>
                    </w:rPr>
                    <w:t>opuncová</w:t>
                  </w:r>
                  <w:r w:rsidR="00990EEC">
                    <w:rPr>
                      <w:rFonts w:asciiTheme="minorHAnsi" w:hAnsiTheme="minorHAnsi" w:cstheme="minorHAnsi"/>
                      <w:sz w:val="24"/>
                    </w:rPr>
                    <w:t xml:space="preserve">, PhD. </w:t>
                  </w:r>
                </w:p>
                <w:p w:rsidR="00EF6A67" w:rsidRPr="00831F2F" w:rsidRDefault="00EF6A67" w:rsidP="00D105EA">
                  <w:pPr>
                    <w:rPr>
                      <w:sz w:val="14"/>
                    </w:rPr>
                  </w:pPr>
                </w:p>
              </w:txbxContent>
            </v:textbox>
          </v:shape>
        </w:pict>
      </w:r>
      <w:r>
        <w:rPr>
          <w:noProof/>
          <w:lang w:val="sk-SK" w:eastAsia="sk-SK"/>
        </w:rPr>
        <w:pict>
          <v:shape id="_x0000_s1206" type="#_x0000_t202" style="position:absolute;margin-left:239.8pt;margin-top:9pt;width:161.2pt;height:67.25pt;z-index:251697152;mso-width-relative:margin;mso-height-relative:margin" strokecolor="white [3212]">
            <v:textbox style="mso-next-textbox:#_x0000_s1206">
              <w:txbxContent>
                <w:p w:rsidR="00EF6A67" w:rsidRPr="00831F2F" w:rsidRDefault="00EF6A67" w:rsidP="00D105EA">
                  <w:pPr>
                    <w:jc w:val="right"/>
                    <w:rPr>
                      <w:rFonts w:asciiTheme="minorHAnsi" w:hAnsiTheme="minorHAnsi" w:cstheme="minorHAnsi"/>
                      <w:sz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</w:rPr>
                    <w:t>Školská 746/11, 987 01 Poltár</w:t>
                  </w:r>
                </w:p>
                <w:p w:rsidR="00EF6A67" w:rsidRPr="00831F2F" w:rsidRDefault="00EF6A67" w:rsidP="00D105EA">
                  <w:pPr>
                    <w:jc w:val="right"/>
                    <w:rPr>
                      <w:rFonts w:asciiTheme="minorHAnsi" w:hAnsiTheme="minorHAnsi" w:cstheme="minorHAnsi"/>
                      <w:sz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</w:rPr>
                    <w:t>0905 533 867</w:t>
                  </w:r>
                </w:p>
                <w:p w:rsidR="00EF6A67" w:rsidRPr="00831F2F" w:rsidRDefault="00EF6A67" w:rsidP="00D105EA">
                  <w:pPr>
                    <w:jc w:val="right"/>
                    <w:rPr>
                      <w:rFonts w:asciiTheme="minorHAnsi" w:hAnsiTheme="minorHAnsi" w:cstheme="minorHAnsi"/>
                      <w:sz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</w:rPr>
                    <w:t>jankubaliak1</w:t>
                  </w:r>
                  <w:r w:rsidRPr="00831F2F">
                    <w:rPr>
                      <w:rFonts w:asciiTheme="minorHAnsi" w:hAnsiTheme="minorHAnsi" w:cstheme="minorHAnsi"/>
                      <w:bCs/>
                      <w:iCs/>
                      <w:sz w:val="24"/>
                    </w:rPr>
                    <w:t>@</w:t>
                  </w:r>
                  <w:r>
                    <w:rPr>
                      <w:rFonts w:asciiTheme="minorHAnsi" w:hAnsiTheme="minorHAnsi" w:cstheme="minorHAnsi"/>
                      <w:sz w:val="24"/>
                    </w:rPr>
                    <w:t>gmail.com</w:t>
                  </w:r>
                </w:p>
                <w:p w:rsidR="00EF6A67" w:rsidRPr="00831F2F" w:rsidRDefault="00EF6A67" w:rsidP="00D105EA">
                  <w:pPr>
                    <w:rPr>
                      <w:sz w:val="14"/>
                    </w:rPr>
                  </w:pPr>
                </w:p>
              </w:txbxContent>
            </v:textbox>
          </v:shape>
        </w:pict>
      </w:r>
    </w:p>
    <w:p w:rsidR="00D105EA" w:rsidRPr="00380BE0" w:rsidRDefault="00D105EA" w:rsidP="00D105EA">
      <w:pPr>
        <w:rPr>
          <w:lang w:val="sk-SK"/>
        </w:rPr>
      </w:pPr>
    </w:p>
    <w:p w:rsidR="00D105EA" w:rsidRPr="00380BE0" w:rsidRDefault="00D105EA" w:rsidP="00D105EA">
      <w:pPr>
        <w:rPr>
          <w:lang w:val="sk-SK"/>
        </w:rPr>
      </w:pPr>
    </w:p>
    <w:p w:rsidR="00D105EA" w:rsidRPr="00380BE0" w:rsidRDefault="00D105EA" w:rsidP="00D105EA">
      <w:pPr>
        <w:rPr>
          <w:lang w:val="sk-SK"/>
        </w:rPr>
      </w:pPr>
    </w:p>
    <w:p w:rsidR="00D105EA" w:rsidRPr="00380BE0" w:rsidRDefault="00D105EA" w:rsidP="00D105EA">
      <w:pPr>
        <w:rPr>
          <w:lang w:val="sk-SK"/>
        </w:rPr>
      </w:pPr>
    </w:p>
    <w:p w:rsidR="00D105EA" w:rsidRPr="00380BE0" w:rsidRDefault="00D105EA" w:rsidP="00D105EA">
      <w:pPr>
        <w:rPr>
          <w:lang w:val="sk-SK"/>
        </w:rPr>
      </w:pPr>
    </w:p>
    <w:p w:rsidR="00D105EA" w:rsidRPr="00380BE0" w:rsidRDefault="00D105EA" w:rsidP="00D105EA">
      <w:pPr>
        <w:rPr>
          <w:lang w:val="sk-SK"/>
        </w:rPr>
      </w:pPr>
    </w:p>
    <w:p w:rsidR="00D105EA" w:rsidRPr="00380BE0" w:rsidRDefault="00D105EA" w:rsidP="00D105EA">
      <w:pPr>
        <w:rPr>
          <w:lang w:val="sk-SK"/>
        </w:rPr>
      </w:pPr>
    </w:p>
    <w:p w:rsidR="00D105EA" w:rsidRPr="00380BE0" w:rsidRDefault="005C189F" w:rsidP="00D105EA">
      <w:pPr>
        <w:rPr>
          <w:lang w:val="sk-SK"/>
        </w:rPr>
      </w:pPr>
      <w:r>
        <w:rPr>
          <w:noProof/>
          <w:lang w:val="sk-SK" w:eastAsia="sk-SK"/>
        </w:rPr>
        <w:pict>
          <v:shape id="_x0000_s1207" type="#_x0000_t32" style="position:absolute;margin-left:57.5pt;margin-top:5.9pt;width:.1pt;height:207.95pt;flip:y;z-index:251698176" o:connectortype="straight" strokecolor="black [3213]" strokeweight="3pt">
            <v:shadow type="perspective" color="#7f7f7f [1601]" opacity=".5" offset="1pt" offset2="-1pt"/>
          </v:shape>
        </w:pict>
      </w:r>
    </w:p>
    <w:p w:rsidR="00D105EA" w:rsidRPr="00380BE0" w:rsidRDefault="00D105EA" w:rsidP="00D105EA">
      <w:pPr>
        <w:rPr>
          <w:lang w:val="sk-SK"/>
        </w:rPr>
      </w:pPr>
    </w:p>
    <w:p w:rsidR="00D105EA" w:rsidRPr="00380BE0" w:rsidRDefault="00D105EA" w:rsidP="00D105EA">
      <w:pPr>
        <w:rPr>
          <w:lang w:val="sk-SK"/>
        </w:rPr>
      </w:pPr>
    </w:p>
    <w:p w:rsidR="00D105EA" w:rsidRPr="00380BE0" w:rsidRDefault="00D105EA" w:rsidP="00D105EA">
      <w:pPr>
        <w:rPr>
          <w:lang w:val="sk-SK"/>
        </w:rPr>
      </w:pPr>
    </w:p>
    <w:p w:rsidR="00D105EA" w:rsidRPr="00380BE0" w:rsidRDefault="00D105EA" w:rsidP="00D105EA">
      <w:pPr>
        <w:rPr>
          <w:lang w:val="sk-SK"/>
        </w:rPr>
      </w:pPr>
    </w:p>
    <w:p w:rsidR="00D105EA" w:rsidRPr="00380BE0" w:rsidRDefault="00D105EA" w:rsidP="00D105EA">
      <w:pPr>
        <w:rPr>
          <w:lang w:val="sk-SK"/>
        </w:rPr>
      </w:pPr>
    </w:p>
    <w:p w:rsidR="00D105EA" w:rsidRPr="00380BE0" w:rsidRDefault="00D105EA" w:rsidP="00D105EA">
      <w:pPr>
        <w:rPr>
          <w:lang w:val="sk-SK"/>
        </w:rPr>
      </w:pPr>
    </w:p>
    <w:p w:rsidR="00D105EA" w:rsidRPr="00380BE0" w:rsidRDefault="00D105EA" w:rsidP="00D105EA">
      <w:pPr>
        <w:rPr>
          <w:lang w:val="sk-SK"/>
        </w:rPr>
      </w:pPr>
    </w:p>
    <w:p w:rsidR="00D105EA" w:rsidRPr="00380BE0" w:rsidRDefault="00D105EA" w:rsidP="00D105EA">
      <w:pPr>
        <w:rPr>
          <w:lang w:val="sk-SK"/>
        </w:rPr>
      </w:pPr>
    </w:p>
    <w:p w:rsidR="00173A6D" w:rsidRPr="00380BE0" w:rsidRDefault="00173A6D" w:rsidP="00173A6D">
      <w:pPr>
        <w:rPr>
          <w:lang w:val="sk-SK"/>
        </w:rPr>
      </w:pPr>
    </w:p>
    <w:p w:rsidR="00E960C6" w:rsidRPr="00380BE0" w:rsidRDefault="00E960C6" w:rsidP="00173A6D">
      <w:pPr>
        <w:rPr>
          <w:lang w:val="sk-SK"/>
        </w:rPr>
      </w:pPr>
    </w:p>
    <w:p w:rsidR="00173A6D" w:rsidRPr="00380BE0" w:rsidRDefault="00173A6D" w:rsidP="00173A6D">
      <w:pPr>
        <w:rPr>
          <w:lang w:val="sk-SK"/>
        </w:rPr>
      </w:pPr>
    </w:p>
    <w:p w:rsidR="00D105EA" w:rsidRPr="00380BE0" w:rsidRDefault="00D105EA" w:rsidP="00D105EA">
      <w:pPr>
        <w:pStyle w:val="Nadpis8"/>
        <w:rPr>
          <w:rFonts w:asciiTheme="minorHAnsi" w:hAnsiTheme="minorHAnsi" w:cstheme="minorHAnsi"/>
          <w:bCs/>
          <w:sz w:val="40"/>
          <w:lang w:val="sk-SK"/>
        </w:rPr>
      </w:pPr>
      <w:r w:rsidRPr="00380BE0">
        <w:rPr>
          <w:rFonts w:asciiTheme="minorHAnsi" w:hAnsiTheme="minorHAnsi" w:cstheme="minorHAnsi"/>
          <w:bCs/>
          <w:sz w:val="40"/>
          <w:lang w:val="sk-SK"/>
        </w:rPr>
        <w:t>PROJEKT PRE STAVEBNÉ POVOLENIE</w:t>
      </w:r>
    </w:p>
    <w:p w:rsidR="00D105EA" w:rsidRPr="00380BE0" w:rsidRDefault="00565EDD" w:rsidP="00D105EA">
      <w:pPr>
        <w:jc w:val="center"/>
        <w:rPr>
          <w:rFonts w:asciiTheme="minorHAnsi" w:hAnsiTheme="minorHAnsi" w:cstheme="minorHAnsi"/>
          <w:b/>
          <w:sz w:val="24"/>
          <w:szCs w:val="24"/>
          <w:lang w:val="sk-SK"/>
        </w:rPr>
      </w:pPr>
      <w:r w:rsidRPr="00380BE0">
        <w:rPr>
          <w:rFonts w:asciiTheme="minorHAnsi" w:hAnsiTheme="minorHAnsi" w:cstheme="minorHAnsi"/>
          <w:b/>
          <w:sz w:val="24"/>
          <w:szCs w:val="24"/>
          <w:lang w:val="sk-SK"/>
        </w:rPr>
        <w:t xml:space="preserve">SPRIEVODNÁ </w:t>
      </w:r>
      <w:r w:rsidR="000B62E8" w:rsidRPr="00380BE0">
        <w:rPr>
          <w:rFonts w:asciiTheme="minorHAnsi" w:hAnsiTheme="minorHAnsi" w:cstheme="minorHAnsi"/>
          <w:b/>
          <w:sz w:val="24"/>
          <w:szCs w:val="24"/>
          <w:lang w:val="sk-SK"/>
        </w:rPr>
        <w:t>A </w:t>
      </w:r>
      <w:r w:rsidR="00712BD2" w:rsidRPr="00380BE0">
        <w:rPr>
          <w:rFonts w:asciiTheme="minorHAnsi" w:hAnsiTheme="minorHAnsi" w:cstheme="minorHAnsi"/>
          <w:b/>
          <w:sz w:val="24"/>
          <w:szCs w:val="24"/>
          <w:lang w:val="sk-SK"/>
        </w:rPr>
        <w:t>SÚ</w:t>
      </w:r>
      <w:r w:rsidR="000B62E8" w:rsidRPr="00380BE0">
        <w:rPr>
          <w:rFonts w:asciiTheme="minorHAnsi" w:hAnsiTheme="minorHAnsi" w:cstheme="minorHAnsi"/>
          <w:b/>
          <w:sz w:val="24"/>
          <w:szCs w:val="24"/>
          <w:lang w:val="sk-SK"/>
        </w:rPr>
        <w:t xml:space="preserve">HRNNÁ </w:t>
      </w:r>
      <w:r w:rsidR="00BA360A" w:rsidRPr="00380BE0">
        <w:rPr>
          <w:rFonts w:asciiTheme="minorHAnsi" w:hAnsiTheme="minorHAnsi" w:cstheme="minorHAnsi"/>
          <w:b/>
          <w:sz w:val="24"/>
          <w:szCs w:val="24"/>
          <w:lang w:val="sk-SK"/>
        </w:rPr>
        <w:t xml:space="preserve">TECHNICKÁ SPRÁVA </w:t>
      </w:r>
    </w:p>
    <w:p w:rsidR="000B62E8" w:rsidRPr="00380BE0" w:rsidRDefault="000B62E8" w:rsidP="00D105EA">
      <w:pPr>
        <w:jc w:val="center"/>
        <w:rPr>
          <w:rFonts w:asciiTheme="minorHAnsi" w:hAnsiTheme="minorHAnsi" w:cstheme="minorHAnsi"/>
          <w:b/>
          <w:sz w:val="24"/>
          <w:szCs w:val="24"/>
          <w:lang w:val="sk-SK"/>
        </w:rPr>
      </w:pPr>
    </w:p>
    <w:p w:rsidR="00D105EA" w:rsidRPr="00380BE0" w:rsidRDefault="00D105EA" w:rsidP="00D105EA">
      <w:pPr>
        <w:rPr>
          <w:lang w:val="sk-SK"/>
        </w:rPr>
      </w:pPr>
    </w:p>
    <w:p w:rsidR="000B62E8" w:rsidRPr="00380BE0" w:rsidRDefault="000B62E8" w:rsidP="000B62E8">
      <w:pPr>
        <w:autoSpaceDE w:val="0"/>
        <w:autoSpaceDN w:val="0"/>
        <w:adjustRightInd w:val="0"/>
        <w:ind w:left="720" w:firstLine="720"/>
        <w:rPr>
          <w:rFonts w:asciiTheme="minorHAnsi" w:eastAsia="ArialNarrow-Bold" w:hAnsiTheme="minorHAnsi" w:cstheme="minorHAnsi"/>
          <w:b/>
          <w:bCs/>
          <w:sz w:val="24"/>
          <w:szCs w:val="24"/>
          <w:lang w:val="sk-SK" w:eastAsia="sk-SK"/>
        </w:rPr>
      </w:pPr>
      <w:r w:rsidRPr="00380BE0">
        <w:rPr>
          <w:rFonts w:asciiTheme="minorHAnsi" w:hAnsiTheme="minorHAnsi" w:cstheme="minorHAnsi"/>
          <w:bCs/>
          <w:sz w:val="24"/>
          <w:lang w:val="sk-SK"/>
        </w:rPr>
        <w:t xml:space="preserve">Objednávateľ:  </w:t>
      </w:r>
      <w:r w:rsidRPr="00380BE0">
        <w:rPr>
          <w:rFonts w:asciiTheme="minorHAnsi" w:hAnsiTheme="minorHAnsi" w:cstheme="minorHAnsi"/>
          <w:b/>
          <w:bCs/>
          <w:sz w:val="24"/>
          <w:lang w:val="sk-SK"/>
        </w:rPr>
        <w:t xml:space="preserve">AGR s.r.o., Lenartovce </w:t>
      </w:r>
    </w:p>
    <w:p w:rsidR="000B62E8" w:rsidRPr="00380BE0" w:rsidRDefault="000B62E8" w:rsidP="000B62E8">
      <w:pPr>
        <w:autoSpaceDE w:val="0"/>
        <w:autoSpaceDN w:val="0"/>
        <w:adjustRightInd w:val="0"/>
        <w:ind w:left="720" w:firstLine="720"/>
        <w:rPr>
          <w:rFonts w:asciiTheme="minorHAnsi" w:eastAsia="ArialNarrow-Bold" w:hAnsiTheme="minorHAnsi" w:cstheme="minorHAnsi"/>
          <w:b/>
          <w:bCs/>
          <w:sz w:val="24"/>
          <w:szCs w:val="24"/>
          <w:lang w:val="sk-SK" w:eastAsia="sk-SK"/>
        </w:rPr>
      </w:pPr>
      <w:r w:rsidRPr="00380BE0">
        <w:rPr>
          <w:rFonts w:asciiTheme="minorHAnsi" w:hAnsiTheme="minorHAnsi" w:cstheme="minorHAnsi"/>
          <w:bCs/>
          <w:sz w:val="24"/>
          <w:lang w:val="sk-SK"/>
        </w:rPr>
        <w:t xml:space="preserve">Investor:  </w:t>
      </w:r>
      <w:r w:rsidRPr="00380BE0">
        <w:rPr>
          <w:rFonts w:asciiTheme="minorHAnsi" w:hAnsiTheme="minorHAnsi" w:cstheme="minorHAnsi"/>
          <w:b/>
          <w:bCs/>
          <w:sz w:val="24"/>
          <w:lang w:val="sk-SK"/>
        </w:rPr>
        <w:t xml:space="preserve">AGR s.r.o., Lenartovce </w:t>
      </w:r>
    </w:p>
    <w:p w:rsidR="000B62E8" w:rsidRDefault="000B62E8" w:rsidP="001342EC">
      <w:pPr>
        <w:autoSpaceDE w:val="0"/>
        <w:autoSpaceDN w:val="0"/>
        <w:adjustRightInd w:val="0"/>
        <w:ind w:left="720" w:firstLine="720"/>
        <w:rPr>
          <w:rFonts w:asciiTheme="minorHAnsi" w:hAnsiTheme="minorHAnsi" w:cstheme="minorHAnsi"/>
          <w:b/>
          <w:bCs/>
          <w:sz w:val="24"/>
          <w:lang w:val="sk-SK"/>
        </w:rPr>
      </w:pPr>
      <w:r w:rsidRPr="00380BE0">
        <w:rPr>
          <w:rFonts w:asciiTheme="minorHAnsi" w:hAnsiTheme="minorHAnsi" w:cstheme="minorHAnsi"/>
          <w:bCs/>
          <w:sz w:val="24"/>
          <w:lang w:val="sk-SK"/>
        </w:rPr>
        <w:t xml:space="preserve">Stavba: </w:t>
      </w:r>
      <w:r w:rsidRPr="00380BE0">
        <w:rPr>
          <w:rFonts w:asciiTheme="minorHAnsi" w:hAnsiTheme="minorHAnsi" w:cstheme="minorHAnsi"/>
          <w:b/>
          <w:bCs/>
          <w:sz w:val="24"/>
          <w:lang w:val="sk-SK"/>
        </w:rPr>
        <w:t xml:space="preserve"> REKONŠTRUKCIA MAŠTALE </w:t>
      </w:r>
    </w:p>
    <w:p w:rsidR="001342EC" w:rsidRPr="00380BE0" w:rsidRDefault="001342EC" w:rsidP="001342EC">
      <w:pPr>
        <w:autoSpaceDE w:val="0"/>
        <w:autoSpaceDN w:val="0"/>
        <w:adjustRightInd w:val="0"/>
        <w:ind w:left="720" w:firstLine="720"/>
        <w:rPr>
          <w:rFonts w:asciiTheme="minorHAnsi" w:hAnsiTheme="minorHAnsi" w:cstheme="minorHAnsi"/>
          <w:b/>
          <w:bCs/>
          <w:sz w:val="24"/>
          <w:lang w:val="sk-SK"/>
        </w:rPr>
      </w:pPr>
    </w:p>
    <w:p w:rsidR="000B62E8" w:rsidRPr="00380BE0" w:rsidRDefault="000B62E8" w:rsidP="000B62E8">
      <w:pPr>
        <w:ind w:left="720" w:firstLine="720"/>
        <w:rPr>
          <w:rFonts w:asciiTheme="minorHAnsi" w:hAnsiTheme="minorHAnsi" w:cstheme="minorHAnsi"/>
          <w:bCs/>
          <w:sz w:val="24"/>
          <w:lang w:val="sk-SK"/>
        </w:rPr>
      </w:pPr>
      <w:r w:rsidRPr="00380BE0">
        <w:rPr>
          <w:rFonts w:asciiTheme="minorHAnsi" w:hAnsiTheme="minorHAnsi" w:cstheme="minorHAnsi"/>
          <w:bCs/>
          <w:sz w:val="24"/>
          <w:lang w:val="sk-SK"/>
        </w:rPr>
        <w:t>Miesto: Neporadza</w:t>
      </w:r>
    </w:p>
    <w:p w:rsidR="000B62E8" w:rsidRPr="00380BE0" w:rsidRDefault="000B62E8" w:rsidP="000B62E8">
      <w:pPr>
        <w:ind w:left="720" w:firstLine="720"/>
        <w:rPr>
          <w:rFonts w:asciiTheme="minorHAnsi" w:hAnsiTheme="minorHAnsi" w:cstheme="minorHAnsi"/>
          <w:bCs/>
          <w:sz w:val="24"/>
          <w:lang w:val="sk-SK"/>
        </w:rPr>
      </w:pPr>
      <w:r w:rsidRPr="00380BE0">
        <w:rPr>
          <w:rFonts w:asciiTheme="minorHAnsi" w:hAnsiTheme="minorHAnsi" w:cstheme="minorHAnsi"/>
          <w:bCs/>
          <w:sz w:val="24"/>
          <w:lang w:val="sk-SK"/>
        </w:rPr>
        <w:t>Parcela:  229</w:t>
      </w:r>
    </w:p>
    <w:p w:rsidR="000B62E8" w:rsidRPr="00380BE0" w:rsidRDefault="000B62E8" w:rsidP="000B62E8">
      <w:pPr>
        <w:ind w:left="720" w:firstLine="720"/>
        <w:rPr>
          <w:rFonts w:asciiTheme="minorHAnsi" w:hAnsiTheme="minorHAnsi" w:cstheme="minorHAnsi"/>
          <w:bCs/>
          <w:sz w:val="24"/>
          <w:lang w:val="sk-SK"/>
        </w:rPr>
      </w:pPr>
      <w:r w:rsidRPr="00380BE0">
        <w:rPr>
          <w:rFonts w:asciiTheme="minorHAnsi" w:hAnsiTheme="minorHAnsi" w:cstheme="minorHAnsi"/>
          <w:bCs/>
          <w:sz w:val="24"/>
          <w:lang w:val="sk-SK"/>
        </w:rPr>
        <w:t>Zodpovedný projektant: Ing. Ján Kubaliak</w:t>
      </w:r>
    </w:p>
    <w:p w:rsidR="000B62E8" w:rsidRPr="00380BE0" w:rsidRDefault="000B62E8" w:rsidP="000B62E8">
      <w:pPr>
        <w:ind w:left="1440"/>
        <w:rPr>
          <w:rFonts w:asciiTheme="minorHAnsi" w:hAnsiTheme="minorHAnsi" w:cstheme="minorHAnsi"/>
          <w:bCs/>
          <w:sz w:val="24"/>
          <w:lang w:val="sk-SK"/>
        </w:rPr>
      </w:pPr>
      <w:r w:rsidRPr="00380BE0">
        <w:rPr>
          <w:rFonts w:asciiTheme="minorHAnsi" w:hAnsiTheme="minorHAnsi" w:cstheme="minorHAnsi"/>
          <w:bCs/>
          <w:noProof/>
          <w:sz w:val="24"/>
          <w:lang w:val="sk-SK" w:eastAsia="sk-SK"/>
        </w:rPr>
        <w:drawing>
          <wp:anchor distT="0" distB="0" distL="114300" distR="114300" simplePos="0" relativeHeight="251781120" behindDoc="1" locked="0" layoutInCell="1" allowOverlap="1">
            <wp:simplePos x="0" y="0"/>
            <wp:positionH relativeFrom="column">
              <wp:posOffset>5116830</wp:posOffset>
            </wp:positionH>
            <wp:positionV relativeFrom="paragraph">
              <wp:posOffset>102870</wp:posOffset>
            </wp:positionV>
            <wp:extent cx="1454785" cy="2046605"/>
            <wp:effectExtent l="19050" t="0" r="0" b="0"/>
            <wp:wrapTight wrapText="bothSides">
              <wp:wrapPolygon edited="0">
                <wp:start x="-283" y="0"/>
                <wp:lineTo x="-283" y="21312"/>
                <wp:lineTo x="21496" y="21312"/>
                <wp:lineTo x="21496" y="0"/>
                <wp:lineTo x="-283" y="0"/>
              </wp:wrapPolygon>
            </wp:wrapTight>
            <wp:docPr id="6" name="obrázek 293" descr="PEčIAT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PEčIATKA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2046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80BE0">
        <w:rPr>
          <w:rFonts w:asciiTheme="minorHAnsi" w:hAnsiTheme="minorHAnsi" w:cstheme="minorHAnsi"/>
          <w:bCs/>
          <w:sz w:val="24"/>
          <w:lang w:val="sk-SK"/>
        </w:rPr>
        <w:t xml:space="preserve">Vypracoval: Ing. Jana Sobotová, Ing. arch. Radka Kopuncová, PhD. </w:t>
      </w:r>
    </w:p>
    <w:p w:rsidR="000B62E8" w:rsidRPr="00380BE0" w:rsidRDefault="000B62E8" w:rsidP="000B62E8">
      <w:pPr>
        <w:ind w:left="720" w:firstLine="720"/>
        <w:rPr>
          <w:rFonts w:asciiTheme="minorHAnsi" w:hAnsiTheme="minorHAnsi" w:cstheme="minorHAnsi"/>
          <w:bCs/>
          <w:sz w:val="24"/>
          <w:lang w:val="sk-SK"/>
        </w:rPr>
      </w:pPr>
      <w:r w:rsidRPr="00380BE0">
        <w:rPr>
          <w:rFonts w:asciiTheme="minorHAnsi" w:hAnsiTheme="minorHAnsi" w:cstheme="minorHAnsi"/>
          <w:bCs/>
          <w:sz w:val="24"/>
          <w:lang w:val="sk-SK"/>
        </w:rPr>
        <w:t xml:space="preserve">Číslo klasif. stavby: </w:t>
      </w:r>
    </w:p>
    <w:p w:rsidR="000B62E8" w:rsidRPr="00380BE0" w:rsidRDefault="000B62E8" w:rsidP="000B62E8">
      <w:pPr>
        <w:ind w:left="720" w:firstLine="720"/>
        <w:rPr>
          <w:rFonts w:asciiTheme="minorHAnsi" w:hAnsiTheme="minorHAnsi" w:cstheme="minorHAnsi"/>
          <w:bCs/>
          <w:sz w:val="24"/>
          <w:lang w:val="sk-SK"/>
        </w:rPr>
      </w:pPr>
      <w:r w:rsidRPr="00380BE0">
        <w:rPr>
          <w:rFonts w:asciiTheme="minorHAnsi" w:hAnsiTheme="minorHAnsi" w:cstheme="minorHAnsi"/>
          <w:bCs/>
          <w:sz w:val="24"/>
          <w:lang w:val="sk-SK"/>
        </w:rPr>
        <w:t>Zákazkové číslo:</w:t>
      </w:r>
    </w:p>
    <w:p w:rsidR="000B62E8" w:rsidRPr="00380BE0" w:rsidRDefault="000B62E8" w:rsidP="000B62E8">
      <w:pPr>
        <w:ind w:left="1440"/>
        <w:rPr>
          <w:rFonts w:asciiTheme="minorHAnsi" w:hAnsiTheme="minorHAnsi" w:cstheme="minorHAnsi"/>
          <w:b/>
          <w:bCs/>
          <w:sz w:val="24"/>
          <w:lang w:val="sk-SK"/>
        </w:rPr>
      </w:pPr>
      <w:r w:rsidRPr="00380BE0">
        <w:rPr>
          <w:rFonts w:asciiTheme="minorHAnsi" w:hAnsiTheme="minorHAnsi" w:cstheme="minorHAnsi"/>
          <w:bCs/>
          <w:sz w:val="24"/>
          <w:lang w:val="sk-SK"/>
        </w:rPr>
        <w:t>Archívne číslo:                                                                                     Zväzok číslo:</w:t>
      </w:r>
    </w:p>
    <w:p w:rsidR="000B62E8" w:rsidRPr="00380BE0" w:rsidRDefault="000B62E8" w:rsidP="000B62E8">
      <w:pPr>
        <w:spacing w:line="360" w:lineRule="auto"/>
        <w:jc w:val="center"/>
        <w:rPr>
          <w:rFonts w:asciiTheme="minorHAnsi" w:hAnsiTheme="minorHAnsi" w:cstheme="minorHAnsi"/>
          <w:bCs/>
          <w:sz w:val="24"/>
          <w:lang w:val="sk-SK"/>
        </w:rPr>
      </w:pPr>
    </w:p>
    <w:p w:rsidR="000B62E8" w:rsidRPr="00380BE0" w:rsidRDefault="000B62E8" w:rsidP="000B62E8">
      <w:pPr>
        <w:spacing w:line="360" w:lineRule="auto"/>
        <w:jc w:val="center"/>
        <w:rPr>
          <w:rFonts w:asciiTheme="minorHAnsi" w:hAnsiTheme="minorHAnsi" w:cstheme="minorHAnsi"/>
          <w:bCs/>
          <w:sz w:val="24"/>
          <w:lang w:val="sk-SK"/>
        </w:rPr>
      </w:pPr>
    </w:p>
    <w:p w:rsidR="000B62E8" w:rsidRPr="00380BE0" w:rsidRDefault="000B62E8" w:rsidP="000B62E8">
      <w:pPr>
        <w:spacing w:line="360" w:lineRule="auto"/>
        <w:jc w:val="center"/>
        <w:rPr>
          <w:rFonts w:asciiTheme="minorHAnsi" w:hAnsiTheme="minorHAnsi" w:cstheme="minorHAnsi"/>
          <w:bCs/>
          <w:sz w:val="24"/>
          <w:lang w:val="sk-SK"/>
        </w:rPr>
      </w:pPr>
    </w:p>
    <w:p w:rsidR="000B62E8" w:rsidRPr="00380BE0" w:rsidRDefault="000B62E8" w:rsidP="000B62E8">
      <w:pPr>
        <w:spacing w:line="360" w:lineRule="auto"/>
        <w:jc w:val="center"/>
        <w:rPr>
          <w:rFonts w:asciiTheme="minorHAnsi" w:hAnsiTheme="minorHAnsi" w:cstheme="minorHAnsi"/>
          <w:bCs/>
          <w:sz w:val="24"/>
          <w:lang w:val="sk-SK"/>
        </w:rPr>
      </w:pPr>
      <w:r w:rsidRPr="00380BE0">
        <w:rPr>
          <w:rFonts w:asciiTheme="minorHAnsi" w:hAnsiTheme="minorHAnsi" w:cstheme="minorHAnsi"/>
          <w:bCs/>
          <w:sz w:val="24"/>
          <w:lang w:val="sk-SK"/>
        </w:rPr>
        <w:lastRenderedPageBreak/>
        <w:t>Dátum: 05/2022</w:t>
      </w:r>
    </w:p>
    <w:p w:rsidR="000B62E8" w:rsidRPr="00043155" w:rsidRDefault="000B62E8" w:rsidP="00D105EA">
      <w:pPr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  <w:lang w:val="sk-SK"/>
        </w:rPr>
      </w:pPr>
    </w:p>
    <w:p w:rsidR="00004C32" w:rsidRPr="00043155" w:rsidRDefault="00004C32" w:rsidP="00004C32">
      <w:pPr>
        <w:rPr>
          <w:rFonts w:asciiTheme="minorHAnsi" w:hAnsiTheme="minorHAnsi" w:cstheme="minorHAnsi"/>
          <w:sz w:val="24"/>
          <w:szCs w:val="24"/>
          <w:u w:val="single"/>
          <w:lang w:val="sk-SK"/>
        </w:rPr>
      </w:pPr>
      <w:r w:rsidRPr="00043155">
        <w:rPr>
          <w:rFonts w:asciiTheme="minorHAnsi" w:hAnsiTheme="minorHAnsi" w:cstheme="minorHAnsi"/>
          <w:sz w:val="24"/>
          <w:szCs w:val="24"/>
          <w:u w:val="single"/>
          <w:lang w:val="sk-SK"/>
        </w:rPr>
        <w:t>IDENTIFIKAČNÉ ÚDAJE:</w:t>
      </w:r>
    </w:p>
    <w:p w:rsidR="001342EC" w:rsidRPr="00043155" w:rsidRDefault="00004C32" w:rsidP="001342E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lang w:val="sk-SK"/>
        </w:rPr>
      </w:pPr>
      <w:r w:rsidRPr="00043155">
        <w:rPr>
          <w:rFonts w:asciiTheme="minorHAnsi" w:hAnsiTheme="minorHAnsi" w:cstheme="minorHAnsi"/>
          <w:sz w:val="24"/>
          <w:szCs w:val="24"/>
          <w:lang w:val="sk-SK"/>
        </w:rPr>
        <w:t xml:space="preserve">Stavba                   : </w:t>
      </w:r>
      <w:r w:rsidR="000B62E8" w:rsidRPr="00043155">
        <w:rPr>
          <w:rFonts w:asciiTheme="minorHAnsi" w:hAnsiTheme="minorHAnsi" w:cstheme="minorHAnsi"/>
          <w:b/>
          <w:bCs/>
          <w:sz w:val="24"/>
          <w:szCs w:val="24"/>
          <w:lang w:val="sk-SK"/>
        </w:rPr>
        <w:t xml:space="preserve">REKONŠTRUKCIA MAŠTALE </w:t>
      </w:r>
    </w:p>
    <w:p w:rsidR="008F4454" w:rsidRPr="00043155" w:rsidRDefault="00004C32" w:rsidP="00004C3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sk-SK"/>
        </w:rPr>
      </w:pPr>
      <w:r w:rsidRPr="00043155">
        <w:rPr>
          <w:rFonts w:asciiTheme="minorHAnsi" w:hAnsiTheme="minorHAnsi" w:cstheme="minorHAnsi"/>
          <w:sz w:val="24"/>
          <w:szCs w:val="24"/>
          <w:lang w:val="sk-SK"/>
        </w:rPr>
        <w:t xml:space="preserve">Investor                 : </w:t>
      </w:r>
      <w:r w:rsidR="000B62E8" w:rsidRPr="00043155">
        <w:rPr>
          <w:rFonts w:asciiTheme="minorHAnsi" w:hAnsiTheme="minorHAnsi" w:cstheme="minorHAnsi"/>
          <w:b/>
          <w:bCs/>
          <w:sz w:val="24"/>
          <w:szCs w:val="24"/>
          <w:lang w:val="sk-SK"/>
        </w:rPr>
        <w:t>AGR s.r.o., Lenartovce</w:t>
      </w:r>
    </w:p>
    <w:p w:rsidR="00004C32" w:rsidRPr="00043155" w:rsidRDefault="00004C32" w:rsidP="008F4454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sk-SK"/>
        </w:rPr>
      </w:pPr>
      <w:r w:rsidRPr="00043155">
        <w:rPr>
          <w:rFonts w:asciiTheme="minorHAnsi" w:hAnsiTheme="minorHAnsi" w:cstheme="minorHAnsi"/>
          <w:sz w:val="24"/>
          <w:szCs w:val="24"/>
          <w:lang w:val="sk-SK"/>
        </w:rPr>
        <w:t xml:space="preserve">Miesto stavby       : </w:t>
      </w:r>
      <w:r w:rsidR="000B62E8" w:rsidRPr="00043155">
        <w:rPr>
          <w:rFonts w:asciiTheme="minorHAnsi" w:hAnsiTheme="minorHAnsi" w:cstheme="minorHAnsi"/>
          <w:bCs/>
          <w:sz w:val="24"/>
          <w:szCs w:val="24"/>
          <w:lang w:val="sk-SK"/>
        </w:rPr>
        <w:t>Neporadza</w:t>
      </w:r>
    </w:p>
    <w:p w:rsidR="003E66F7" w:rsidRPr="00043155" w:rsidRDefault="00004C32" w:rsidP="003E66F7">
      <w:pPr>
        <w:rPr>
          <w:rFonts w:asciiTheme="minorHAnsi" w:hAnsiTheme="minorHAnsi" w:cstheme="minorHAnsi"/>
          <w:bCs/>
          <w:sz w:val="24"/>
          <w:szCs w:val="24"/>
          <w:lang w:val="sk-SK"/>
        </w:rPr>
      </w:pPr>
      <w:r w:rsidRPr="00043155">
        <w:rPr>
          <w:rFonts w:asciiTheme="minorHAnsi" w:hAnsiTheme="minorHAnsi" w:cstheme="minorHAnsi"/>
          <w:sz w:val="24"/>
          <w:szCs w:val="24"/>
          <w:lang w:val="sk-SK"/>
        </w:rPr>
        <w:t xml:space="preserve">Parcela číslo          : </w:t>
      </w:r>
      <w:r w:rsidR="000B62E8" w:rsidRPr="00043155">
        <w:rPr>
          <w:rFonts w:asciiTheme="minorHAnsi" w:hAnsiTheme="minorHAnsi" w:cstheme="minorHAnsi"/>
          <w:bCs/>
          <w:sz w:val="24"/>
          <w:szCs w:val="24"/>
          <w:lang w:val="sk-SK"/>
        </w:rPr>
        <w:t>229</w:t>
      </w:r>
    </w:p>
    <w:p w:rsidR="000B62E8" w:rsidRPr="00043155" w:rsidRDefault="000B62E8" w:rsidP="003E66F7">
      <w:pPr>
        <w:rPr>
          <w:rFonts w:asciiTheme="minorHAnsi" w:hAnsiTheme="minorHAnsi" w:cstheme="minorHAnsi"/>
          <w:bCs/>
          <w:sz w:val="24"/>
          <w:szCs w:val="24"/>
          <w:lang w:val="sk-SK"/>
        </w:rPr>
      </w:pPr>
    </w:p>
    <w:p w:rsidR="00004C32" w:rsidRPr="00043155" w:rsidRDefault="00004C32" w:rsidP="003E66F7">
      <w:pPr>
        <w:rPr>
          <w:rFonts w:asciiTheme="minorHAnsi" w:hAnsiTheme="minorHAnsi" w:cstheme="minorHAnsi"/>
          <w:sz w:val="24"/>
          <w:szCs w:val="24"/>
          <w:u w:val="single"/>
          <w:lang w:val="sk-SK"/>
        </w:rPr>
      </w:pPr>
      <w:r w:rsidRPr="00043155">
        <w:rPr>
          <w:rFonts w:asciiTheme="minorHAnsi" w:hAnsiTheme="minorHAnsi" w:cstheme="minorHAnsi"/>
          <w:sz w:val="24"/>
          <w:szCs w:val="24"/>
          <w:u w:val="single"/>
          <w:lang w:val="sk-SK"/>
        </w:rPr>
        <w:t>ZÁKLADNÉ ÚDAJE CHARAKTERIZUJÚCE STAVBU :</w:t>
      </w:r>
    </w:p>
    <w:p w:rsidR="00004C32" w:rsidRPr="00043155" w:rsidRDefault="00004C32" w:rsidP="00004C32">
      <w:pPr>
        <w:pStyle w:val="Nadpis1"/>
        <w:spacing w:line="240" w:lineRule="auto"/>
        <w:jc w:val="left"/>
        <w:rPr>
          <w:rFonts w:asciiTheme="minorHAnsi" w:hAnsiTheme="minorHAnsi" w:cstheme="minorHAnsi"/>
          <w:b w:val="0"/>
          <w:sz w:val="24"/>
          <w:szCs w:val="24"/>
          <w:u w:val="none"/>
          <w:lang w:val="sk-SK"/>
        </w:rPr>
      </w:pPr>
      <w:r w:rsidRPr="00043155">
        <w:rPr>
          <w:rFonts w:asciiTheme="minorHAnsi" w:hAnsiTheme="minorHAnsi" w:cstheme="minorHAnsi"/>
          <w:b w:val="0"/>
          <w:sz w:val="24"/>
          <w:szCs w:val="24"/>
          <w:u w:val="none"/>
          <w:lang w:val="sk-SK"/>
        </w:rPr>
        <w:t>Počet nadz. podlaží          : 1</w:t>
      </w:r>
    </w:p>
    <w:p w:rsidR="00004C32" w:rsidRPr="00043155" w:rsidRDefault="00004C32" w:rsidP="00004C32">
      <w:pPr>
        <w:spacing w:before="120"/>
        <w:rPr>
          <w:rFonts w:asciiTheme="minorHAnsi" w:hAnsiTheme="minorHAnsi" w:cstheme="minorHAnsi"/>
          <w:sz w:val="24"/>
          <w:szCs w:val="24"/>
          <w:vertAlign w:val="superscript"/>
          <w:lang w:val="sk-SK"/>
        </w:rPr>
      </w:pPr>
      <w:r w:rsidRPr="00043155">
        <w:rPr>
          <w:rFonts w:asciiTheme="minorHAnsi" w:hAnsiTheme="minorHAnsi" w:cstheme="minorHAnsi"/>
          <w:sz w:val="24"/>
          <w:szCs w:val="24"/>
          <w:lang w:val="sk-SK"/>
        </w:rPr>
        <w:t xml:space="preserve">Zastavaná plocha: </w:t>
      </w:r>
      <w:r w:rsidR="001342EC">
        <w:rPr>
          <w:rFonts w:asciiTheme="minorHAnsi" w:hAnsiTheme="minorHAnsi" w:cstheme="minorHAnsi"/>
          <w:sz w:val="24"/>
          <w:szCs w:val="24"/>
          <w:lang w:val="sk-SK"/>
        </w:rPr>
        <w:t>1047</w:t>
      </w:r>
      <w:r w:rsidRPr="00043155">
        <w:rPr>
          <w:rFonts w:asciiTheme="minorHAnsi" w:hAnsiTheme="minorHAnsi" w:cstheme="minorHAnsi"/>
          <w:sz w:val="24"/>
          <w:szCs w:val="24"/>
          <w:lang w:val="sk-SK"/>
        </w:rPr>
        <w:t xml:space="preserve"> m</w:t>
      </w:r>
      <w:r w:rsidRPr="00043155">
        <w:rPr>
          <w:rFonts w:asciiTheme="minorHAnsi" w:hAnsiTheme="minorHAnsi" w:cstheme="minorHAnsi"/>
          <w:sz w:val="24"/>
          <w:szCs w:val="24"/>
          <w:vertAlign w:val="superscript"/>
          <w:lang w:val="sk-SK"/>
        </w:rPr>
        <w:t>2</w:t>
      </w:r>
    </w:p>
    <w:p w:rsidR="001342EC" w:rsidRPr="00043155" w:rsidRDefault="001342EC" w:rsidP="001342EC">
      <w:pPr>
        <w:spacing w:before="120"/>
        <w:rPr>
          <w:rFonts w:asciiTheme="minorHAnsi" w:hAnsiTheme="minorHAnsi" w:cstheme="minorHAnsi"/>
          <w:sz w:val="24"/>
          <w:szCs w:val="24"/>
          <w:vertAlign w:val="superscript"/>
          <w:lang w:val="sk-SK"/>
        </w:rPr>
      </w:pPr>
      <w:r>
        <w:rPr>
          <w:rFonts w:asciiTheme="minorHAnsi" w:hAnsiTheme="minorHAnsi" w:cstheme="minorHAnsi"/>
          <w:sz w:val="24"/>
          <w:szCs w:val="24"/>
          <w:lang w:val="sk-SK"/>
        </w:rPr>
        <w:t>Podlahová</w:t>
      </w:r>
      <w:r w:rsidRPr="00043155">
        <w:rPr>
          <w:rFonts w:asciiTheme="minorHAnsi" w:hAnsiTheme="minorHAnsi" w:cstheme="minorHAnsi"/>
          <w:sz w:val="24"/>
          <w:szCs w:val="24"/>
          <w:lang w:val="sk-SK"/>
        </w:rPr>
        <w:t xml:space="preserve"> plocha: </w:t>
      </w:r>
      <w:r>
        <w:rPr>
          <w:rFonts w:asciiTheme="minorHAnsi" w:hAnsiTheme="minorHAnsi" w:cstheme="minorHAnsi"/>
          <w:sz w:val="24"/>
          <w:szCs w:val="24"/>
          <w:lang w:val="sk-SK"/>
        </w:rPr>
        <w:t>919,33</w:t>
      </w:r>
      <w:r w:rsidRPr="00043155">
        <w:rPr>
          <w:rFonts w:asciiTheme="minorHAnsi" w:hAnsiTheme="minorHAnsi" w:cstheme="minorHAnsi"/>
          <w:sz w:val="24"/>
          <w:szCs w:val="24"/>
          <w:lang w:val="sk-SK"/>
        </w:rPr>
        <w:t xml:space="preserve"> m</w:t>
      </w:r>
      <w:r w:rsidRPr="00043155">
        <w:rPr>
          <w:rFonts w:asciiTheme="minorHAnsi" w:hAnsiTheme="minorHAnsi" w:cstheme="minorHAnsi"/>
          <w:sz w:val="24"/>
          <w:szCs w:val="24"/>
          <w:vertAlign w:val="superscript"/>
          <w:lang w:val="sk-SK"/>
        </w:rPr>
        <w:t>2</w:t>
      </w:r>
    </w:p>
    <w:p w:rsidR="00004C32" w:rsidRPr="00043155" w:rsidRDefault="00004C32" w:rsidP="00004C32">
      <w:pPr>
        <w:pStyle w:val="Nadpis4"/>
        <w:jc w:val="both"/>
        <w:rPr>
          <w:rFonts w:asciiTheme="minorHAnsi" w:hAnsiTheme="minorHAnsi" w:cstheme="minorHAnsi"/>
          <w:b w:val="0"/>
          <w:sz w:val="24"/>
          <w:szCs w:val="24"/>
          <w:u w:val="single"/>
          <w:lang w:val="sk-SK"/>
        </w:rPr>
      </w:pPr>
    </w:p>
    <w:p w:rsidR="00004C32" w:rsidRPr="00043155" w:rsidRDefault="00004C32" w:rsidP="00004C32">
      <w:pPr>
        <w:spacing w:before="120"/>
        <w:rPr>
          <w:rFonts w:asciiTheme="minorHAnsi" w:hAnsiTheme="minorHAnsi" w:cstheme="minorHAnsi"/>
          <w:sz w:val="24"/>
          <w:szCs w:val="24"/>
          <w:u w:val="single"/>
          <w:lang w:val="sk-SK"/>
        </w:rPr>
      </w:pPr>
      <w:r w:rsidRPr="00043155">
        <w:rPr>
          <w:rFonts w:asciiTheme="minorHAnsi" w:hAnsiTheme="minorHAnsi" w:cstheme="minorHAnsi"/>
          <w:sz w:val="24"/>
          <w:szCs w:val="24"/>
          <w:u w:val="single"/>
          <w:lang w:val="sk-SK"/>
        </w:rPr>
        <w:t>PREHĽAD VÝCHODISKOVÝCH PODKLADOV :</w:t>
      </w:r>
    </w:p>
    <w:p w:rsidR="00004C32" w:rsidRPr="00043155" w:rsidRDefault="00004C32" w:rsidP="00004C32">
      <w:pPr>
        <w:pStyle w:val="Zkladntext"/>
        <w:spacing w:before="120"/>
        <w:rPr>
          <w:rFonts w:asciiTheme="minorHAnsi" w:hAnsiTheme="minorHAnsi" w:cstheme="minorHAnsi"/>
          <w:szCs w:val="24"/>
          <w:lang w:val="sk-SK"/>
        </w:rPr>
      </w:pPr>
      <w:r w:rsidRPr="00043155">
        <w:rPr>
          <w:rFonts w:asciiTheme="minorHAnsi" w:hAnsiTheme="minorHAnsi" w:cstheme="minorHAnsi"/>
          <w:szCs w:val="24"/>
          <w:lang w:val="sk-SK"/>
        </w:rPr>
        <w:t xml:space="preserve"> Východiskovými podkladmi pri spracovaní projektovej dokumentácie boli:</w:t>
      </w:r>
    </w:p>
    <w:p w:rsidR="00004C32" w:rsidRPr="00043155" w:rsidRDefault="00004C32" w:rsidP="00004C32">
      <w:pPr>
        <w:numPr>
          <w:ilvl w:val="0"/>
          <w:numId w:val="10"/>
        </w:numPr>
        <w:spacing w:before="120"/>
        <w:rPr>
          <w:rFonts w:asciiTheme="minorHAnsi" w:hAnsiTheme="minorHAnsi" w:cstheme="minorHAnsi"/>
          <w:sz w:val="24"/>
          <w:szCs w:val="24"/>
          <w:lang w:val="sk-SK"/>
        </w:rPr>
      </w:pPr>
      <w:r w:rsidRPr="00043155">
        <w:rPr>
          <w:rFonts w:asciiTheme="minorHAnsi" w:hAnsiTheme="minorHAnsi" w:cstheme="minorHAnsi"/>
          <w:sz w:val="24"/>
          <w:szCs w:val="24"/>
          <w:lang w:val="sk-SK"/>
        </w:rPr>
        <w:t>Obhliadka staveniska</w:t>
      </w:r>
    </w:p>
    <w:p w:rsidR="00004C32" w:rsidRPr="00043155" w:rsidRDefault="00004C32" w:rsidP="00004C32">
      <w:pPr>
        <w:numPr>
          <w:ilvl w:val="0"/>
          <w:numId w:val="10"/>
        </w:numPr>
        <w:spacing w:before="120"/>
        <w:rPr>
          <w:rFonts w:asciiTheme="minorHAnsi" w:hAnsiTheme="minorHAnsi" w:cstheme="minorHAnsi"/>
          <w:sz w:val="24"/>
          <w:szCs w:val="24"/>
          <w:lang w:val="sk-SK"/>
        </w:rPr>
      </w:pPr>
      <w:r w:rsidRPr="00043155">
        <w:rPr>
          <w:rFonts w:asciiTheme="minorHAnsi" w:hAnsiTheme="minorHAnsi" w:cstheme="minorHAnsi"/>
          <w:sz w:val="24"/>
          <w:szCs w:val="24"/>
          <w:lang w:val="sk-SK"/>
        </w:rPr>
        <w:t>Technické zadanie investora</w:t>
      </w:r>
    </w:p>
    <w:p w:rsidR="00004C32" w:rsidRPr="00043155" w:rsidRDefault="00004C32" w:rsidP="00004C32">
      <w:pPr>
        <w:numPr>
          <w:ilvl w:val="0"/>
          <w:numId w:val="10"/>
        </w:numPr>
        <w:spacing w:before="120"/>
        <w:rPr>
          <w:rFonts w:asciiTheme="minorHAnsi" w:hAnsiTheme="minorHAnsi" w:cstheme="minorHAnsi"/>
          <w:sz w:val="24"/>
          <w:szCs w:val="24"/>
          <w:lang w:val="sk-SK"/>
        </w:rPr>
      </w:pPr>
      <w:r w:rsidRPr="00043155">
        <w:rPr>
          <w:rFonts w:asciiTheme="minorHAnsi" w:hAnsiTheme="minorHAnsi" w:cstheme="minorHAnsi"/>
          <w:sz w:val="24"/>
          <w:szCs w:val="24"/>
          <w:lang w:val="sk-SK"/>
        </w:rPr>
        <w:t>Snímka z katastrálnej mapy</w:t>
      </w:r>
    </w:p>
    <w:p w:rsidR="00004C32" w:rsidRPr="00043155" w:rsidRDefault="00004C32" w:rsidP="00004C32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sk-SK"/>
        </w:rPr>
      </w:pPr>
    </w:p>
    <w:p w:rsidR="00004C32" w:rsidRPr="00043155" w:rsidRDefault="00004C32" w:rsidP="00004C32">
      <w:pPr>
        <w:spacing w:before="120"/>
        <w:rPr>
          <w:rFonts w:asciiTheme="minorHAnsi" w:hAnsiTheme="minorHAnsi" w:cstheme="minorHAnsi"/>
          <w:sz w:val="24"/>
          <w:szCs w:val="24"/>
          <w:u w:val="single"/>
          <w:lang w:val="sk-SK"/>
        </w:rPr>
      </w:pPr>
      <w:r w:rsidRPr="00043155">
        <w:rPr>
          <w:rFonts w:asciiTheme="minorHAnsi" w:hAnsiTheme="minorHAnsi" w:cstheme="minorHAnsi"/>
          <w:sz w:val="24"/>
          <w:szCs w:val="24"/>
          <w:u w:val="single"/>
          <w:lang w:val="sk-SK"/>
        </w:rPr>
        <w:t>PREHĽAD  UŽÍVATEĽOV A PREVÁDZKOVATEĽOV :</w:t>
      </w:r>
    </w:p>
    <w:p w:rsidR="00004C32" w:rsidRPr="00043155" w:rsidRDefault="00004C32" w:rsidP="00004C32">
      <w:pPr>
        <w:spacing w:before="120"/>
        <w:rPr>
          <w:rFonts w:asciiTheme="minorHAnsi" w:hAnsiTheme="minorHAnsi" w:cstheme="minorHAnsi"/>
          <w:sz w:val="24"/>
          <w:szCs w:val="24"/>
          <w:lang w:val="sk-SK"/>
        </w:rPr>
      </w:pPr>
      <w:r w:rsidRPr="00043155">
        <w:rPr>
          <w:rFonts w:asciiTheme="minorHAnsi" w:hAnsiTheme="minorHAnsi" w:cstheme="minorHAnsi"/>
          <w:sz w:val="24"/>
          <w:szCs w:val="24"/>
          <w:lang w:val="sk-SK"/>
        </w:rPr>
        <w:t xml:space="preserve"> Prevádzkovateľom a užívateľom stavby bude investor.</w:t>
      </w:r>
    </w:p>
    <w:p w:rsidR="00004C32" w:rsidRPr="00043155" w:rsidRDefault="00004C32" w:rsidP="00004C32">
      <w:pPr>
        <w:spacing w:before="120"/>
        <w:rPr>
          <w:rFonts w:asciiTheme="minorHAnsi" w:hAnsiTheme="minorHAnsi" w:cstheme="minorHAnsi"/>
          <w:sz w:val="24"/>
          <w:szCs w:val="24"/>
          <w:lang w:val="sk-SK"/>
        </w:rPr>
      </w:pPr>
    </w:p>
    <w:p w:rsidR="00004C32" w:rsidRPr="00043155" w:rsidRDefault="00004C32" w:rsidP="00004C32">
      <w:pPr>
        <w:spacing w:before="120"/>
        <w:rPr>
          <w:rFonts w:asciiTheme="minorHAnsi" w:hAnsiTheme="minorHAnsi" w:cstheme="minorHAnsi"/>
          <w:sz w:val="24"/>
          <w:szCs w:val="24"/>
          <w:u w:val="single"/>
          <w:lang w:val="sk-SK"/>
        </w:rPr>
      </w:pPr>
      <w:r w:rsidRPr="00043155">
        <w:rPr>
          <w:rFonts w:asciiTheme="minorHAnsi" w:hAnsiTheme="minorHAnsi" w:cstheme="minorHAnsi"/>
          <w:sz w:val="24"/>
          <w:szCs w:val="24"/>
          <w:u w:val="single"/>
          <w:lang w:val="sk-SK"/>
        </w:rPr>
        <w:t>TERMÍN  ZAČATIA  A DOKONČENIA VÝSTAVBY :</w:t>
      </w:r>
    </w:p>
    <w:p w:rsidR="00004C32" w:rsidRPr="00043155" w:rsidRDefault="00004C32" w:rsidP="00004C32">
      <w:pPr>
        <w:spacing w:before="120"/>
        <w:rPr>
          <w:rFonts w:asciiTheme="minorHAnsi" w:hAnsiTheme="minorHAnsi" w:cstheme="minorHAnsi"/>
          <w:sz w:val="24"/>
          <w:szCs w:val="24"/>
          <w:lang w:val="sk-SK"/>
        </w:rPr>
      </w:pPr>
      <w:r w:rsidRPr="00043155">
        <w:rPr>
          <w:rFonts w:asciiTheme="minorHAnsi" w:hAnsiTheme="minorHAnsi" w:cstheme="minorHAnsi"/>
          <w:sz w:val="24"/>
          <w:szCs w:val="24"/>
          <w:lang w:val="sk-SK"/>
        </w:rPr>
        <w:t xml:space="preserve"> Termín začatia stavby       :</w:t>
      </w:r>
    </w:p>
    <w:p w:rsidR="00004C32" w:rsidRPr="00043155" w:rsidRDefault="00004C32" w:rsidP="00004C32">
      <w:pPr>
        <w:spacing w:before="120"/>
        <w:rPr>
          <w:rFonts w:asciiTheme="minorHAnsi" w:hAnsiTheme="minorHAnsi" w:cstheme="minorHAnsi"/>
          <w:sz w:val="24"/>
          <w:szCs w:val="24"/>
          <w:lang w:val="sk-SK"/>
        </w:rPr>
      </w:pPr>
      <w:r w:rsidRPr="00043155">
        <w:rPr>
          <w:rFonts w:asciiTheme="minorHAnsi" w:hAnsiTheme="minorHAnsi" w:cstheme="minorHAnsi"/>
          <w:sz w:val="24"/>
          <w:szCs w:val="24"/>
          <w:lang w:val="sk-SK"/>
        </w:rPr>
        <w:t xml:space="preserve"> Termín ukončenia stavby  :</w:t>
      </w:r>
    </w:p>
    <w:p w:rsidR="00004C32" w:rsidRPr="00043155" w:rsidRDefault="00004C32" w:rsidP="00004C32">
      <w:pPr>
        <w:spacing w:before="120"/>
        <w:rPr>
          <w:rFonts w:asciiTheme="minorHAnsi" w:hAnsiTheme="minorHAnsi" w:cstheme="minorHAnsi"/>
          <w:sz w:val="24"/>
          <w:szCs w:val="24"/>
          <w:lang w:val="sk-SK"/>
        </w:rPr>
      </w:pPr>
    </w:p>
    <w:p w:rsidR="00004C32" w:rsidRPr="00043155" w:rsidRDefault="00004C32" w:rsidP="00004C32">
      <w:pPr>
        <w:spacing w:before="120"/>
        <w:rPr>
          <w:rFonts w:asciiTheme="minorHAnsi" w:hAnsiTheme="minorHAnsi" w:cstheme="minorHAnsi"/>
          <w:sz w:val="24"/>
          <w:szCs w:val="24"/>
          <w:u w:val="single"/>
          <w:lang w:val="sk-SK"/>
        </w:rPr>
      </w:pPr>
      <w:r w:rsidRPr="00043155">
        <w:rPr>
          <w:rFonts w:asciiTheme="minorHAnsi" w:hAnsiTheme="minorHAnsi" w:cstheme="minorHAnsi"/>
          <w:sz w:val="24"/>
          <w:szCs w:val="24"/>
          <w:u w:val="single"/>
          <w:lang w:val="sk-SK"/>
        </w:rPr>
        <w:t>SKÚŠOBNÁ PREVÁDZKA :</w:t>
      </w:r>
    </w:p>
    <w:p w:rsidR="00004C32" w:rsidRPr="00043155" w:rsidRDefault="00004C32" w:rsidP="00004C32">
      <w:pPr>
        <w:spacing w:before="120"/>
        <w:rPr>
          <w:rFonts w:asciiTheme="minorHAnsi" w:hAnsiTheme="minorHAnsi" w:cstheme="minorHAnsi"/>
          <w:sz w:val="24"/>
          <w:szCs w:val="24"/>
          <w:lang w:val="sk-SK"/>
        </w:rPr>
      </w:pPr>
      <w:r w:rsidRPr="00043155">
        <w:rPr>
          <w:rFonts w:asciiTheme="minorHAnsi" w:hAnsiTheme="minorHAnsi" w:cstheme="minorHAnsi"/>
          <w:sz w:val="24"/>
          <w:szCs w:val="24"/>
          <w:lang w:val="sk-SK"/>
        </w:rPr>
        <w:t xml:space="preserve"> Stavba nevyžaduje skúšobnú prevádzku.</w:t>
      </w:r>
    </w:p>
    <w:p w:rsidR="004C23CE" w:rsidRPr="00043155" w:rsidRDefault="004C23CE" w:rsidP="004C23CE">
      <w:pPr>
        <w:rPr>
          <w:rFonts w:asciiTheme="minorHAnsi" w:hAnsiTheme="minorHAnsi" w:cstheme="minorHAnsi"/>
          <w:sz w:val="24"/>
          <w:szCs w:val="24"/>
          <w:lang w:val="sk-SK"/>
        </w:rPr>
      </w:pPr>
    </w:p>
    <w:p w:rsidR="00CC253C" w:rsidRPr="00043155" w:rsidRDefault="00CC253C" w:rsidP="00CC253C">
      <w:pPr>
        <w:pStyle w:val="Nadpis4"/>
        <w:spacing w:before="0"/>
        <w:jc w:val="both"/>
        <w:rPr>
          <w:rFonts w:asciiTheme="minorHAnsi" w:hAnsiTheme="minorHAnsi" w:cstheme="minorHAnsi"/>
          <w:b w:val="0"/>
          <w:sz w:val="24"/>
          <w:szCs w:val="24"/>
          <w:u w:val="single"/>
          <w:lang w:val="sk-SK"/>
        </w:rPr>
      </w:pPr>
      <w:r w:rsidRPr="00043155">
        <w:rPr>
          <w:rFonts w:asciiTheme="minorHAnsi" w:hAnsiTheme="minorHAnsi" w:cstheme="minorHAnsi"/>
          <w:b w:val="0"/>
          <w:sz w:val="24"/>
          <w:szCs w:val="24"/>
          <w:u w:val="single"/>
          <w:lang w:val="sk-SK"/>
        </w:rPr>
        <w:t>ÚČEL OBJEKTU :</w:t>
      </w:r>
    </w:p>
    <w:p w:rsidR="0070355D" w:rsidRPr="00043155" w:rsidRDefault="0070355D" w:rsidP="00CC253C">
      <w:pPr>
        <w:jc w:val="both"/>
        <w:rPr>
          <w:rFonts w:asciiTheme="minorHAnsi" w:hAnsiTheme="minorHAnsi" w:cstheme="minorHAnsi"/>
          <w:sz w:val="24"/>
          <w:szCs w:val="24"/>
          <w:lang w:val="sk-SK"/>
        </w:rPr>
      </w:pPr>
    </w:p>
    <w:p w:rsidR="00380BE0" w:rsidRPr="00043155" w:rsidRDefault="001342EC" w:rsidP="00380BE0">
      <w:pPr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>
        <w:rPr>
          <w:rFonts w:asciiTheme="minorHAnsi" w:hAnsiTheme="minorHAnsi" w:cstheme="minorHAnsi"/>
          <w:sz w:val="24"/>
          <w:szCs w:val="24"/>
          <w:lang w:val="sk-SK"/>
        </w:rPr>
        <w:t>V</w:t>
      </w:r>
      <w:r w:rsidR="00380BE0" w:rsidRPr="00043155">
        <w:rPr>
          <w:rFonts w:asciiTheme="minorHAnsi" w:hAnsiTheme="minorHAnsi" w:cstheme="minorHAnsi"/>
          <w:sz w:val="24"/>
          <w:szCs w:val="24"/>
          <w:lang w:val="sk-SK"/>
        </w:rPr>
        <w:t> budove existujúcej maštale,  ktorá je postavená na pozemku parc. č. 229, v k.ú. a obci Neporadza</w:t>
      </w:r>
      <w:r>
        <w:rPr>
          <w:rFonts w:asciiTheme="minorHAnsi" w:hAnsiTheme="minorHAnsi" w:cstheme="minorHAnsi"/>
          <w:sz w:val="24"/>
          <w:szCs w:val="24"/>
          <w:lang w:val="sk-SK"/>
        </w:rPr>
        <w:t>, sa zrealizuje rekonštrukcia prietorov pre chov oviec a hovädzieho dobytka</w:t>
      </w:r>
      <w:r w:rsidR="00380BE0" w:rsidRPr="00043155">
        <w:rPr>
          <w:rFonts w:asciiTheme="minorHAnsi" w:hAnsiTheme="minorHAnsi" w:cstheme="minorHAnsi"/>
          <w:sz w:val="24"/>
          <w:szCs w:val="24"/>
          <w:lang w:val="sk-SK"/>
        </w:rPr>
        <w:t xml:space="preserve">. </w:t>
      </w:r>
    </w:p>
    <w:p w:rsidR="00CC253C" w:rsidRPr="00043155" w:rsidRDefault="00CC253C" w:rsidP="00CC253C">
      <w:pPr>
        <w:pStyle w:val="Nadpis4"/>
        <w:jc w:val="both"/>
        <w:rPr>
          <w:rFonts w:asciiTheme="minorHAnsi" w:hAnsiTheme="minorHAnsi" w:cstheme="minorHAnsi"/>
          <w:b w:val="0"/>
          <w:sz w:val="24"/>
          <w:szCs w:val="24"/>
          <w:u w:val="single"/>
          <w:lang w:val="sk-SK"/>
        </w:rPr>
      </w:pPr>
      <w:r w:rsidRPr="00043155">
        <w:rPr>
          <w:rFonts w:asciiTheme="minorHAnsi" w:hAnsiTheme="minorHAnsi" w:cstheme="minorHAnsi"/>
          <w:b w:val="0"/>
          <w:sz w:val="24"/>
          <w:szCs w:val="24"/>
          <w:u w:val="single"/>
          <w:lang w:val="sk-SK"/>
        </w:rPr>
        <w:t>DISPOZIČNÉ  A  PREVÁDZKOVÉ RIEŠENIE</w:t>
      </w:r>
    </w:p>
    <w:p w:rsidR="0070355D" w:rsidRPr="00043155" w:rsidRDefault="0070355D" w:rsidP="002B24BE">
      <w:pPr>
        <w:rPr>
          <w:rFonts w:asciiTheme="minorHAnsi" w:hAnsiTheme="minorHAnsi" w:cstheme="minorHAnsi"/>
          <w:sz w:val="24"/>
          <w:szCs w:val="24"/>
          <w:lang w:val="sk-SK"/>
        </w:rPr>
      </w:pPr>
    </w:p>
    <w:p w:rsidR="00380BE0" w:rsidRPr="00043155" w:rsidRDefault="00380BE0" w:rsidP="00380BE0">
      <w:pPr>
        <w:pStyle w:val="Zkladntext"/>
        <w:jc w:val="both"/>
        <w:rPr>
          <w:rFonts w:asciiTheme="minorHAnsi" w:hAnsiTheme="minorHAnsi" w:cstheme="minorHAnsi"/>
          <w:szCs w:val="24"/>
          <w:lang w:val="sk-SK"/>
        </w:rPr>
      </w:pPr>
      <w:r w:rsidRPr="00043155">
        <w:rPr>
          <w:rFonts w:asciiTheme="minorHAnsi" w:hAnsiTheme="minorHAnsi" w:cstheme="minorHAnsi"/>
          <w:szCs w:val="24"/>
          <w:lang w:val="sk-SK"/>
        </w:rPr>
        <w:t>Na pozemku parc. č. 229 je v súčasnosti maštaľ, ktorá je konštrukčne zrealizovaná ako murovaná stavba, založená na bet. základových pásoch, so sedlovou strechou</w:t>
      </w:r>
      <w:r w:rsidR="00F10CAA">
        <w:rPr>
          <w:rFonts w:asciiTheme="minorHAnsi" w:hAnsiTheme="minorHAnsi" w:cstheme="minorHAnsi"/>
          <w:szCs w:val="24"/>
          <w:lang w:val="sk-SK"/>
        </w:rPr>
        <w:t xml:space="preserve">, so železobetónovou stropnou konštrukciou </w:t>
      </w:r>
      <w:r w:rsidR="00745C0F" w:rsidRPr="00043155">
        <w:rPr>
          <w:rFonts w:asciiTheme="minorHAnsi" w:hAnsiTheme="minorHAnsi" w:cstheme="minorHAnsi"/>
          <w:szCs w:val="24"/>
          <w:lang w:val="sk-SK"/>
        </w:rPr>
        <w:t>a krytinou z keramickej škridly</w:t>
      </w:r>
      <w:r w:rsidRPr="00043155">
        <w:rPr>
          <w:rFonts w:asciiTheme="minorHAnsi" w:hAnsiTheme="minorHAnsi" w:cstheme="minorHAnsi"/>
          <w:szCs w:val="24"/>
          <w:lang w:val="sk-SK"/>
        </w:rPr>
        <w:t xml:space="preserve">. </w:t>
      </w:r>
    </w:p>
    <w:p w:rsidR="00380BE0" w:rsidRPr="00043155" w:rsidRDefault="00380BE0" w:rsidP="00380BE0">
      <w:pPr>
        <w:pStyle w:val="Zkladntext"/>
        <w:jc w:val="both"/>
        <w:rPr>
          <w:rFonts w:asciiTheme="minorHAnsi" w:hAnsiTheme="minorHAnsi" w:cstheme="minorHAnsi"/>
          <w:szCs w:val="24"/>
          <w:lang w:val="sk-SK"/>
        </w:rPr>
      </w:pPr>
      <w:r w:rsidRPr="00043155">
        <w:rPr>
          <w:rFonts w:asciiTheme="minorHAnsi" w:hAnsiTheme="minorHAnsi" w:cstheme="minorHAnsi"/>
          <w:szCs w:val="24"/>
          <w:lang w:val="sk-SK"/>
        </w:rPr>
        <w:lastRenderedPageBreak/>
        <w:t>Rekonštrukcia rieši výmenu exist. okien za plastové,</w:t>
      </w:r>
      <w:r w:rsidR="00745C0F" w:rsidRPr="00043155">
        <w:rPr>
          <w:rFonts w:asciiTheme="minorHAnsi" w:hAnsiTheme="minorHAnsi" w:cstheme="minorHAnsi"/>
          <w:szCs w:val="24"/>
          <w:lang w:val="sk-SK"/>
        </w:rPr>
        <w:t xml:space="preserve"> výmenu </w:t>
      </w:r>
      <w:r w:rsidR="00F10CAA">
        <w:rPr>
          <w:rFonts w:asciiTheme="minorHAnsi" w:hAnsiTheme="minorHAnsi" w:cstheme="minorHAnsi"/>
          <w:szCs w:val="24"/>
          <w:lang w:val="sk-SK"/>
        </w:rPr>
        <w:t xml:space="preserve">drevených </w:t>
      </w:r>
      <w:r w:rsidR="00745C0F" w:rsidRPr="00043155">
        <w:rPr>
          <w:rFonts w:asciiTheme="minorHAnsi" w:hAnsiTheme="minorHAnsi" w:cstheme="minorHAnsi"/>
          <w:szCs w:val="24"/>
          <w:lang w:val="sk-SK"/>
        </w:rPr>
        <w:t xml:space="preserve">dverí, </w:t>
      </w:r>
      <w:r w:rsidRPr="00043155">
        <w:rPr>
          <w:rFonts w:asciiTheme="minorHAnsi" w:hAnsiTheme="minorHAnsi" w:cstheme="minorHAnsi"/>
          <w:szCs w:val="24"/>
          <w:lang w:val="sk-SK"/>
        </w:rPr>
        <w:t xml:space="preserve">výmenu </w:t>
      </w:r>
      <w:r w:rsidR="00745C0F" w:rsidRPr="00043155">
        <w:rPr>
          <w:rFonts w:asciiTheme="minorHAnsi" w:hAnsiTheme="minorHAnsi" w:cstheme="minorHAnsi"/>
          <w:szCs w:val="24"/>
          <w:lang w:val="sk-SK"/>
        </w:rPr>
        <w:t xml:space="preserve">pôvodnej </w:t>
      </w:r>
      <w:r w:rsidRPr="00043155">
        <w:rPr>
          <w:rFonts w:asciiTheme="minorHAnsi" w:hAnsiTheme="minorHAnsi" w:cstheme="minorHAnsi"/>
          <w:szCs w:val="24"/>
          <w:lang w:val="sk-SK"/>
        </w:rPr>
        <w:t xml:space="preserve">strešnej </w:t>
      </w:r>
      <w:r w:rsidR="00745C0F" w:rsidRPr="00043155">
        <w:rPr>
          <w:rFonts w:asciiTheme="minorHAnsi" w:hAnsiTheme="minorHAnsi" w:cstheme="minorHAnsi"/>
          <w:szCs w:val="24"/>
          <w:lang w:val="sk-SK"/>
        </w:rPr>
        <w:t>keramic</w:t>
      </w:r>
      <w:r w:rsidR="00F10CAA">
        <w:rPr>
          <w:rFonts w:asciiTheme="minorHAnsi" w:hAnsiTheme="minorHAnsi" w:cstheme="minorHAnsi"/>
          <w:szCs w:val="24"/>
          <w:lang w:val="sk-SK"/>
        </w:rPr>
        <w:t>k</w:t>
      </w:r>
      <w:r w:rsidR="00745C0F" w:rsidRPr="00043155">
        <w:rPr>
          <w:rFonts w:asciiTheme="minorHAnsi" w:hAnsiTheme="minorHAnsi" w:cstheme="minorHAnsi"/>
          <w:szCs w:val="24"/>
          <w:lang w:val="sk-SK"/>
        </w:rPr>
        <w:t xml:space="preserve">ej </w:t>
      </w:r>
      <w:r w:rsidRPr="00043155">
        <w:rPr>
          <w:rFonts w:asciiTheme="minorHAnsi" w:hAnsiTheme="minorHAnsi" w:cstheme="minorHAnsi"/>
          <w:szCs w:val="24"/>
          <w:lang w:val="sk-SK"/>
        </w:rPr>
        <w:t>krytiny</w:t>
      </w:r>
      <w:r w:rsidR="00745C0F" w:rsidRPr="00043155">
        <w:rPr>
          <w:rFonts w:asciiTheme="minorHAnsi" w:hAnsiTheme="minorHAnsi" w:cstheme="minorHAnsi"/>
          <w:szCs w:val="24"/>
          <w:lang w:val="sk-SK"/>
        </w:rPr>
        <w:t xml:space="preserve"> za plechovú</w:t>
      </w:r>
      <w:r w:rsidR="00F10CAA">
        <w:rPr>
          <w:rFonts w:asciiTheme="minorHAnsi" w:hAnsiTheme="minorHAnsi" w:cstheme="minorHAnsi"/>
          <w:szCs w:val="24"/>
          <w:lang w:val="sk-SK"/>
        </w:rPr>
        <w:t xml:space="preserve"> pozinkovanú</w:t>
      </w:r>
      <w:r w:rsidR="00745C0F" w:rsidRPr="00043155">
        <w:rPr>
          <w:rFonts w:asciiTheme="minorHAnsi" w:hAnsiTheme="minorHAnsi" w:cstheme="minorHAnsi"/>
          <w:szCs w:val="24"/>
          <w:lang w:val="sk-SK"/>
        </w:rPr>
        <w:t xml:space="preserve"> krytinu + klampiarske konštrukcie</w:t>
      </w:r>
      <w:r w:rsidR="00121F78" w:rsidRPr="00043155">
        <w:rPr>
          <w:rFonts w:asciiTheme="minorHAnsi" w:hAnsiTheme="minorHAnsi" w:cstheme="minorHAnsi"/>
          <w:szCs w:val="24"/>
          <w:lang w:val="sk-SK"/>
        </w:rPr>
        <w:t xml:space="preserve">, </w:t>
      </w:r>
      <w:r w:rsidR="00745C0F" w:rsidRPr="00043155">
        <w:rPr>
          <w:rFonts w:asciiTheme="minorHAnsi" w:hAnsiTheme="minorHAnsi" w:cstheme="minorHAnsi"/>
          <w:szCs w:val="24"/>
          <w:lang w:val="sk-SK"/>
        </w:rPr>
        <w:t>odstránenie nepotrebných vikierov zo strechy</w:t>
      </w:r>
      <w:r w:rsidR="00121F78" w:rsidRPr="00043155">
        <w:rPr>
          <w:rFonts w:asciiTheme="minorHAnsi" w:hAnsiTheme="minorHAnsi" w:cstheme="minorHAnsi"/>
          <w:szCs w:val="24"/>
          <w:lang w:val="sk-SK"/>
        </w:rPr>
        <w:t xml:space="preserve">. Tiež </w:t>
      </w:r>
      <w:r w:rsidR="00F10CAA">
        <w:rPr>
          <w:rFonts w:asciiTheme="minorHAnsi" w:hAnsiTheme="minorHAnsi" w:cstheme="minorHAnsi"/>
          <w:szCs w:val="24"/>
          <w:lang w:val="sk-SK"/>
        </w:rPr>
        <w:t xml:space="preserve">sa zrealizuje </w:t>
      </w:r>
      <w:r w:rsidRPr="00043155">
        <w:rPr>
          <w:rFonts w:asciiTheme="minorHAnsi" w:hAnsiTheme="minorHAnsi" w:cstheme="minorHAnsi"/>
          <w:szCs w:val="24"/>
          <w:lang w:val="sk-SK"/>
        </w:rPr>
        <w:t>oprav</w:t>
      </w:r>
      <w:r w:rsidR="001342EC">
        <w:rPr>
          <w:rFonts w:asciiTheme="minorHAnsi" w:hAnsiTheme="minorHAnsi" w:cstheme="minorHAnsi"/>
          <w:szCs w:val="24"/>
          <w:lang w:val="sk-SK"/>
        </w:rPr>
        <w:t>a</w:t>
      </w:r>
      <w:r w:rsidRPr="00043155">
        <w:rPr>
          <w:rFonts w:asciiTheme="minorHAnsi" w:hAnsiTheme="minorHAnsi" w:cstheme="minorHAnsi"/>
          <w:szCs w:val="24"/>
          <w:lang w:val="sk-SK"/>
        </w:rPr>
        <w:t xml:space="preserve"> podláh</w:t>
      </w:r>
      <w:r w:rsidR="00F10CAA">
        <w:rPr>
          <w:rFonts w:asciiTheme="minorHAnsi" w:hAnsiTheme="minorHAnsi" w:cstheme="minorHAnsi"/>
          <w:szCs w:val="24"/>
          <w:lang w:val="sk-SK"/>
        </w:rPr>
        <w:t xml:space="preserve">, doplnenie </w:t>
      </w:r>
      <w:r w:rsidR="00745C0F" w:rsidRPr="00043155">
        <w:rPr>
          <w:rFonts w:asciiTheme="minorHAnsi" w:hAnsiTheme="minorHAnsi" w:cstheme="minorHAnsi"/>
          <w:szCs w:val="24"/>
          <w:lang w:val="sk-SK"/>
        </w:rPr>
        <w:t>hydroizolácie</w:t>
      </w:r>
      <w:r w:rsidRPr="00043155">
        <w:rPr>
          <w:rFonts w:asciiTheme="minorHAnsi" w:hAnsiTheme="minorHAnsi" w:cstheme="minorHAnsi"/>
          <w:szCs w:val="24"/>
          <w:lang w:val="sk-SK"/>
        </w:rPr>
        <w:t>.</w:t>
      </w:r>
      <w:r w:rsidR="00745C0F" w:rsidRPr="00043155">
        <w:rPr>
          <w:rFonts w:asciiTheme="minorHAnsi" w:hAnsiTheme="minorHAnsi" w:cstheme="minorHAnsi"/>
          <w:szCs w:val="24"/>
          <w:lang w:val="sk-SK"/>
        </w:rPr>
        <w:t xml:space="preserve"> Rekonštrukcia rieši aj rekonštrukciu elektroinštalácie</w:t>
      </w:r>
      <w:r w:rsidR="00694944" w:rsidRPr="00043155">
        <w:rPr>
          <w:rFonts w:asciiTheme="minorHAnsi" w:hAnsiTheme="minorHAnsi" w:cstheme="minorHAnsi"/>
          <w:szCs w:val="24"/>
          <w:lang w:val="sk-SK"/>
        </w:rPr>
        <w:t xml:space="preserve"> a osadenie nových vyhrievaných napájačiek</w:t>
      </w:r>
      <w:r w:rsidR="00745C0F" w:rsidRPr="00043155">
        <w:rPr>
          <w:rFonts w:asciiTheme="minorHAnsi" w:hAnsiTheme="minorHAnsi" w:cstheme="minorHAnsi"/>
          <w:szCs w:val="24"/>
          <w:lang w:val="sk-SK"/>
        </w:rPr>
        <w:t xml:space="preserve">. </w:t>
      </w:r>
    </w:p>
    <w:p w:rsidR="00CC253C" w:rsidRPr="00043155" w:rsidRDefault="00CC253C" w:rsidP="005C347C">
      <w:pPr>
        <w:rPr>
          <w:rFonts w:asciiTheme="minorHAnsi" w:hAnsiTheme="minorHAnsi" w:cstheme="minorHAnsi"/>
          <w:sz w:val="24"/>
          <w:szCs w:val="24"/>
          <w:lang w:val="sk-SK"/>
        </w:rPr>
      </w:pPr>
    </w:p>
    <w:p w:rsidR="00CC253C" w:rsidRPr="00043155" w:rsidRDefault="00CC253C" w:rsidP="00CC253C">
      <w:pPr>
        <w:pStyle w:val="Nadpis1"/>
        <w:spacing w:before="0" w:line="240" w:lineRule="auto"/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  <w:r w:rsidRPr="00043155">
        <w:rPr>
          <w:rFonts w:asciiTheme="minorHAnsi" w:hAnsiTheme="minorHAnsi" w:cstheme="minorHAnsi"/>
          <w:b w:val="0"/>
          <w:sz w:val="24"/>
          <w:szCs w:val="24"/>
          <w:lang w:val="sk-SK"/>
        </w:rPr>
        <w:t>HLAVNÉ STAVEBNÉ KONŠTRUKCIE</w:t>
      </w:r>
    </w:p>
    <w:p w:rsidR="0070355D" w:rsidRPr="00043155" w:rsidRDefault="0070355D" w:rsidP="00CC253C">
      <w:pPr>
        <w:pStyle w:val="Nadpis1"/>
        <w:spacing w:before="0" w:line="240" w:lineRule="auto"/>
        <w:jc w:val="both"/>
        <w:rPr>
          <w:rFonts w:asciiTheme="minorHAnsi" w:hAnsiTheme="minorHAnsi" w:cstheme="minorHAnsi"/>
          <w:bCs/>
          <w:sz w:val="24"/>
          <w:szCs w:val="24"/>
          <w:u w:val="none"/>
          <w:lang w:val="sk-SK"/>
        </w:rPr>
      </w:pPr>
    </w:p>
    <w:p w:rsidR="00121F78" w:rsidRPr="00043155" w:rsidRDefault="00121F78" w:rsidP="00121F78">
      <w:pPr>
        <w:pStyle w:val="Nadpis1"/>
        <w:spacing w:before="0" w:line="240" w:lineRule="auto"/>
        <w:jc w:val="both"/>
        <w:rPr>
          <w:rFonts w:asciiTheme="minorHAnsi" w:hAnsiTheme="minorHAnsi" w:cstheme="minorHAnsi"/>
          <w:b w:val="0"/>
          <w:sz w:val="24"/>
          <w:szCs w:val="24"/>
          <w:u w:val="none"/>
          <w:lang w:val="sk-SK"/>
        </w:rPr>
      </w:pPr>
      <w:r w:rsidRPr="00043155">
        <w:rPr>
          <w:rFonts w:asciiTheme="minorHAnsi" w:hAnsiTheme="minorHAnsi" w:cstheme="minorHAnsi"/>
          <w:bCs/>
          <w:sz w:val="24"/>
          <w:szCs w:val="24"/>
          <w:u w:val="none"/>
          <w:lang w:val="sk-SK"/>
        </w:rPr>
        <w:t>Základové konštrukcie</w:t>
      </w:r>
      <w:r w:rsidRPr="00043155">
        <w:rPr>
          <w:rFonts w:asciiTheme="minorHAnsi" w:hAnsiTheme="minorHAnsi" w:cstheme="minorHAnsi"/>
          <w:b w:val="0"/>
          <w:sz w:val="24"/>
          <w:szCs w:val="24"/>
          <w:u w:val="none"/>
          <w:lang w:val="sk-SK"/>
        </w:rPr>
        <w:t xml:space="preserve"> ostávajú v pôvodnom stave. </w:t>
      </w:r>
    </w:p>
    <w:p w:rsidR="00121F78" w:rsidRPr="00043155" w:rsidRDefault="00121F78" w:rsidP="00121F78">
      <w:pPr>
        <w:pStyle w:val="Nadpis1"/>
        <w:spacing w:before="0" w:line="240" w:lineRule="auto"/>
        <w:jc w:val="both"/>
        <w:rPr>
          <w:rFonts w:asciiTheme="minorHAnsi" w:hAnsiTheme="minorHAnsi" w:cstheme="minorHAnsi"/>
          <w:b w:val="0"/>
          <w:sz w:val="24"/>
          <w:szCs w:val="24"/>
          <w:u w:val="none"/>
          <w:lang w:val="sk-SK"/>
        </w:rPr>
      </w:pPr>
      <w:r w:rsidRPr="00043155">
        <w:rPr>
          <w:rFonts w:asciiTheme="minorHAnsi" w:hAnsiTheme="minorHAnsi" w:cstheme="minorHAnsi"/>
          <w:bCs/>
          <w:sz w:val="24"/>
          <w:szCs w:val="24"/>
          <w:u w:val="none"/>
          <w:lang w:val="sk-SK"/>
        </w:rPr>
        <w:t xml:space="preserve">Obvodové murivo </w:t>
      </w:r>
      <w:r w:rsidRPr="00043155">
        <w:rPr>
          <w:rFonts w:asciiTheme="minorHAnsi" w:hAnsiTheme="minorHAnsi" w:cstheme="minorHAnsi"/>
          <w:b w:val="0"/>
          <w:bCs/>
          <w:sz w:val="24"/>
          <w:szCs w:val="24"/>
          <w:u w:val="none"/>
          <w:lang w:val="sk-SK"/>
        </w:rPr>
        <w:t xml:space="preserve">ostáva v pôvodnom stave. </w:t>
      </w:r>
    </w:p>
    <w:p w:rsidR="00121F78" w:rsidRPr="00043155" w:rsidRDefault="00121F78" w:rsidP="00121F78">
      <w:pPr>
        <w:pStyle w:val="Zkladntext"/>
        <w:jc w:val="both"/>
        <w:rPr>
          <w:rFonts w:asciiTheme="minorHAnsi" w:hAnsiTheme="minorHAnsi" w:cstheme="minorHAnsi"/>
          <w:szCs w:val="24"/>
          <w:lang w:val="sk-SK"/>
        </w:rPr>
      </w:pPr>
      <w:r w:rsidRPr="00043155">
        <w:rPr>
          <w:rFonts w:asciiTheme="minorHAnsi" w:hAnsiTheme="minorHAnsi" w:cstheme="minorHAnsi"/>
          <w:b/>
          <w:bCs/>
          <w:szCs w:val="24"/>
          <w:lang w:val="sk-SK"/>
        </w:rPr>
        <w:t>Stropná konštrukcia</w:t>
      </w:r>
      <w:r w:rsidRPr="00043155">
        <w:rPr>
          <w:rFonts w:asciiTheme="minorHAnsi" w:hAnsiTheme="minorHAnsi" w:cstheme="minorHAnsi"/>
          <w:szCs w:val="24"/>
          <w:lang w:val="sk-SK"/>
        </w:rPr>
        <w:t xml:space="preserve"> </w:t>
      </w:r>
      <w:r w:rsidRPr="00043155">
        <w:rPr>
          <w:rFonts w:asciiTheme="minorHAnsi" w:hAnsiTheme="minorHAnsi" w:cstheme="minorHAnsi"/>
          <w:bCs/>
          <w:szCs w:val="24"/>
          <w:lang w:val="sk-SK"/>
        </w:rPr>
        <w:t>ostáva v pôvodnom stave.</w:t>
      </w:r>
    </w:p>
    <w:p w:rsidR="00121F78" w:rsidRPr="00043155" w:rsidRDefault="00121F78" w:rsidP="00121F78">
      <w:pPr>
        <w:pStyle w:val="Zkladntext"/>
        <w:jc w:val="both"/>
        <w:rPr>
          <w:rFonts w:asciiTheme="minorHAnsi" w:hAnsiTheme="minorHAnsi" w:cstheme="minorHAnsi"/>
          <w:szCs w:val="24"/>
          <w:lang w:val="sk-SK"/>
        </w:rPr>
      </w:pPr>
      <w:r w:rsidRPr="00043155">
        <w:rPr>
          <w:rFonts w:asciiTheme="minorHAnsi" w:hAnsiTheme="minorHAnsi" w:cstheme="minorHAnsi"/>
          <w:b/>
          <w:bCs/>
          <w:szCs w:val="24"/>
          <w:lang w:val="sk-SK"/>
        </w:rPr>
        <w:t>Nadodverné preklady</w:t>
      </w:r>
      <w:r w:rsidRPr="00043155">
        <w:rPr>
          <w:rFonts w:asciiTheme="minorHAnsi" w:hAnsiTheme="minorHAnsi" w:cstheme="minorHAnsi"/>
          <w:szCs w:val="24"/>
          <w:lang w:val="sk-SK"/>
        </w:rPr>
        <w:t xml:space="preserve"> ostávajú v pôvodnom stave.</w:t>
      </w:r>
    </w:p>
    <w:p w:rsidR="00121F78" w:rsidRPr="00043155" w:rsidRDefault="00121F78" w:rsidP="00121F78">
      <w:pPr>
        <w:pStyle w:val="Zkladntext"/>
        <w:jc w:val="both"/>
        <w:rPr>
          <w:rFonts w:asciiTheme="minorHAnsi" w:hAnsiTheme="minorHAnsi" w:cstheme="minorHAnsi"/>
          <w:szCs w:val="24"/>
          <w:lang w:val="sk-SK"/>
        </w:rPr>
      </w:pPr>
      <w:r w:rsidRPr="00043155">
        <w:rPr>
          <w:rFonts w:asciiTheme="minorHAnsi" w:hAnsiTheme="minorHAnsi" w:cstheme="minorHAnsi"/>
          <w:szCs w:val="24"/>
          <w:lang w:val="sk-SK"/>
        </w:rPr>
        <w:t>Ako</w:t>
      </w:r>
      <w:r w:rsidRPr="00043155">
        <w:rPr>
          <w:rFonts w:asciiTheme="minorHAnsi" w:hAnsiTheme="minorHAnsi" w:cstheme="minorHAnsi"/>
          <w:b/>
          <w:bCs/>
          <w:szCs w:val="24"/>
          <w:lang w:val="sk-SK"/>
        </w:rPr>
        <w:t xml:space="preserve"> strešná krytina </w:t>
      </w:r>
      <w:r w:rsidRPr="00043155">
        <w:rPr>
          <w:rFonts w:asciiTheme="minorHAnsi" w:hAnsiTheme="minorHAnsi" w:cstheme="minorHAnsi"/>
          <w:szCs w:val="24"/>
          <w:lang w:val="sk-SK"/>
        </w:rPr>
        <w:t>je navrhnuté krytina z pozinkovaného trapézového plechu + pozinkované klampiarske konštrukcie. Pôvodná krytina z ker. škridly sa odstráni.</w:t>
      </w:r>
    </w:p>
    <w:p w:rsidR="00121F78" w:rsidRPr="00043155" w:rsidRDefault="00121F78" w:rsidP="00121F78">
      <w:pPr>
        <w:pStyle w:val="Zkladntext"/>
        <w:jc w:val="both"/>
        <w:rPr>
          <w:rFonts w:asciiTheme="minorHAnsi" w:hAnsiTheme="minorHAnsi" w:cstheme="minorHAnsi"/>
          <w:szCs w:val="24"/>
          <w:lang w:val="sk-SK"/>
        </w:rPr>
      </w:pPr>
      <w:r w:rsidRPr="00043155">
        <w:rPr>
          <w:rFonts w:asciiTheme="minorHAnsi" w:hAnsiTheme="minorHAnsi" w:cstheme="minorHAnsi"/>
          <w:b/>
          <w:bCs/>
          <w:szCs w:val="24"/>
          <w:lang w:val="sk-SK"/>
        </w:rPr>
        <w:t>Vnútorná omietka</w:t>
      </w:r>
      <w:r w:rsidRPr="00043155">
        <w:rPr>
          <w:rFonts w:asciiTheme="minorHAnsi" w:hAnsiTheme="minorHAnsi" w:cstheme="minorHAnsi"/>
          <w:szCs w:val="24"/>
          <w:lang w:val="sk-SK"/>
        </w:rPr>
        <w:t xml:space="preserve"> je vápennocementová, táto sa vyspraví v rozsahu 50 %. </w:t>
      </w:r>
    </w:p>
    <w:p w:rsidR="00121F78" w:rsidRPr="00043155" w:rsidRDefault="00121F78" w:rsidP="00121F78">
      <w:pPr>
        <w:pStyle w:val="Zkladntext"/>
        <w:jc w:val="both"/>
        <w:rPr>
          <w:rFonts w:asciiTheme="minorHAnsi" w:hAnsiTheme="minorHAnsi" w:cstheme="minorHAnsi"/>
          <w:szCs w:val="24"/>
          <w:lang w:val="sk-SK"/>
        </w:rPr>
      </w:pPr>
      <w:r w:rsidRPr="00043155">
        <w:rPr>
          <w:rFonts w:asciiTheme="minorHAnsi" w:hAnsiTheme="minorHAnsi" w:cstheme="minorHAnsi"/>
          <w:b/>
          <w:bCs/>
          <w:szCs w:val="24"/>
          <w:lang w:val="sk-SK"/>
        </w:rPr>
        <w:t>Vonkajšia omietka</w:t>
      </w:r>
      <w:r w:rsidRPr="00043155">
        <w:rPr>
          <w:rFonts w:asciiTheme="minorHAnsi" w:hAnsiTheme="minorHAnsi" w:cstheme="minorHAnsi"/>
          <w:szCs w:val="24"/>
          <w:lang w:val="sk-SK"/>
        </w:rPr>
        <w:t xml:space="preserve"> je vápennocementová, táto sa vyspraví v rozsahu 50 %.</w:t>
      </w:r>
    </w:p>
    <w:p w:rsidR="00121F78" w:rsidRPr="00043155" w:rsidRDefault="003B29DB" w:rsidP="00121F78">
      <w:pPr>
        <w:pStyle w:val="Zkladntext"/>
        <w:jc w:val="both"/>
        <w:rPr>
          <w:rFonts w:asciiTheme="minorHAnsi" w:hAnsiTheme="minorHAnsi" w:cstheme="minorHAnsi"/>
          <w:szCs w:val="24"/>
          <w:lang w:val="sk-SK"/>
        </w:rPr>
      </w:pPr>
      <w:r w:rsidRPr="00043155">
        <w:rPr>
          <w:rFonts w:asciiTheme="minorHAnsi" w:hAnsiTheme="minorHAnsi" w:cstheme="minorHAnsi"/>
          <w:b/>
          <w:bCs/>
          <w:szCs w:val="24"/>
          <w:lang w:val="sk-SK"/>
        </w:rPr>
        <w:t>Existujúce o</w:t>
      </w:r>
      <w:r w:rsidR="00121F78" w:rsidRPr="00043155">
        <w:rPr>
          <w:rFonts w:asciiTheme="minorHAnsi" w:hAnsiTheme="minorHAnsi" w:cstheme="minorHAnsi"/>
          <w:b/>
          <w:bCs/>
          <w:szCs w:val="24"/>
          <w:lang w:val="sk-SK"/>
        </w:rPr>
        <w:t xml:space="preserve">kná </w:t>
      </w:r>
      <w:r w:rsidR="00121F78" w:rsidRPr="00043155">
        <w:rPr>
          <w:rFonts w:asciiTheme="minorHAnsi" w:hAnsiTheme="minorHAnsi" w:cstheme="minorHAnsi"/>
          <w:szCs w:val="24"/>
          <w:lang w:val="sk-SK"/>
        </w:rPr>
        <w:t>sú drevené jednoduché, tieto sa odstránia</w:t>
      </w:r>
      <w:r w:rsidRPr="00043155">
        <w:rPr>
          <w:rFonts w:asciiTheme="minorHAnsi" w:hAnsiTheme="minorHAnsi" w:cstheme="minorHAnsi"/>
          <w:szCs w:val="24"/>
          <w:lang w:val="sk-SK"/>
        </w:rPr>
        <w:t xml:space="preserve"> a nahradia sa novými plastovými sklopnými oknami. </w:t>
      </w:r>
    </w:p>
    <w:p w:rsidR="003B29DB" w:rsidRPr="00043155" w:rsidRDefault="003B29DB" w:rsidP="003B29DB">
      <w:pPr>
        <w:pStyle w:val="Zkladntext"/>
        <w:jc w:val="both"/>
        <w:rPr>
          <w:rFonts w:asciiTheme="minorHAnsi" w:hAnsiTheme="minorHAnsi" w:cstheme="minorHAnsi"/>
          <w:szCs w:val="24"/>
          <w:lang w:val="sk-SK"/>
        </w:rPr>
      </w:pPr>
      <w:r w:rsidRPr="00043155">
        <w:rPr>
          <w:rFonts w:asciiTheme="minorHAnsi" w:hAnsiTheme="minorHAnsi" w:cstheme="minorHAnsi"/>
          <w:b/>
          <w:bCs/>
          <w:szCs w:val="24"/>
          <w:lang w:val="sk-SK"/>
        </w:rPr>
        <w:t xml:space="preserve">Existujúce </w:t>
      </w:r>
      <w:r w:rsidR="00121F78" w:rsidRPr="00043155">
        <w:rPr>
          <w:rFonts w:asciiTheme="minorHAnsi" w:hAnsiTheme="minorHAnsi" w:cstheme="minorHAnsi"/>
          <w:b/>
          <w:bCs/>
          <w:szCs w:val="24"/>
          <w:lang w:val="sk-SK"/>
        </w:rPr>
        <w:t>dvere a vráta</w:t>
      </w:r>
      <w:r w:rsidR="00121F78" w:rsidRPr="00043155">
        <w:rPr>
          <w:rFonts w:asciiTheme="minorHAnsi" w:hAnsiTheme="minorHAnsi" w:cstheme="minorHAnsi"/>
          <w:szCs w:val="24"/>
          <w:lang w:val="sk-SK"/>
        </w:rPr>
        <w:t xml:space="preserve"> sú drevené</w:t>
      </w:r>
      <w:r w:rsidRPr="00043155">
        <w:rPr>
          <w:rFonts w:asciiTheme="minorHAnsi" w:hAnsiTheme="minorHAnsi" w:cstheme="minorHAnsi"/>
          <w:szCs w:val="24"/>
          <w:lang w:val="sk-SK"/>
        </w:rPr>
        <w:t xml:space="preserve">, tieto sa odstránia a nahradia sa novými. </w:t>
      </w:r>
    </w:p>
    <w:p w:rsidR="00CC253C" w:rsidRPr="00043155" w:rsidRDefault="00CC253C" w:rsidP="00CC253C">
      <w:pPr>
        <w:pStyle w:val="Zkladntext"/>
        <w:jc w:val="both"/>
        <w:rPr>
          <w:rFonts w:asciiTheme="minorHAnsi" w:hAnsiTheme="minorHAnsi" w:cstheme="minorHAnsi"/>
          <w:szCs w:val="24"/>
          <w:lang w:val="sk-SK"/>
        </w:rPr>
      </w:pPr>
    </w:p>
    <w:p w:rsidR="00CC253C" w:rsidRPr="00043155" w:rsidRDefault="00CC253C" w:rsidP="00CC253C">
      <w:pPr>
        <w:spacing w:before="120"/>
        <w:rPr>
          <w:rFonts w:asciiTheme="minorHAnsi" w:hAnsiTheme="minorHAnsi" w:cstheme="minorHAnsi"/>
          <w:sz w:val="24"/>
          <w:szCs w:val="24"/>
          <w:u w:val="single"/>
          <w:lang w:val="sk-SK"/>
        </w:rPr>
      </w:pPr>
      <w:r w:rsidRPr="00043155">
        <w:rPr>
          <w:rFonts w:asciiTheme="minorHAnsi" w:hAnsiTheme="minorHAnsi" w:cstheme="minorHAnsi"/>
          <w:sz w:val="24"/>
          <w:szCs w:val="24"/>
          <w:u w:val="single"/>
          <w:lang w:val="sk-SK"/>
        </w:rPr>
        <w:t>VÄZBY NA OKOLIE :</w:t>
      </w:r>
    </w:p>
    <w:p w:rsidR="003B29DB" w:rsidRPr="00043155" w:rsidRDefault="003B29DB" w:rsidP="003B29DB">
      <w:pPr>
        <w:pStyle w:val="Zkladntext3"/>
        <w:spacing w:line="240" w:lineRule="auto"/>
        <w:rPr>
          <w:rFonts w:asciiTheme="minorHAnsi" w:hAnsiTheme="minorHAnsi" w:cstheme="minorHAnsi"/>
          <w:szCs w:val="24"/>
          <w:lang w:val="sk-SK"/>
        </w:rPr>
      </w:pPr>
      <w:r w:rsidRPr="00043155">
        <w:rPr>
          <w:rFonts w:asciiTheme="minorHAnsi" w:hAnsiTheme="minorHAnsi" w:cstheme="minorHAnsi"/>
          <w:szCs w:val="24"/>
          <w:lang w:val="sk-SK"/>
        </w:rPr>
        <w:t xml:space="preserve">Stavba je umiestnená v obci Neporadza na pozemku parc. č. 229. </w:t>
      </w:r>
    </w:p>
    <w:p w:rsidR="003B29DB" w:rsidRPr="00043155" w:rsidRDefault="003B29DB" w:rsidP="003B29DB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043155">
        <w:rPr>
          <w:rFonts w:asciiTheme="minorHAnsi" w:hAnsiTheme="minorHAnsi" w:cstheme="minorHAnsi"/>
          <w:sz w:val="24"/>
          <w:szCs w:val="24"/>
          <w:lang w:val="sk-SK"/>
        </w:rPr>
        <w:t>Pozemok pre výstavbu je rovinatý.</w:t>
      </w:r>
    </w:p>
    <w:p w:rsidR="003B29DB" w:rsidRPr="00043155" w:rsidRDefault="003B29DB" w:rsidP="003B29DB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043155">
        <w:rPr>
          <w:rFonts w:asciiTheme="minorHAnsi" w:hAnsiTheme="minorHAnsi" w:cstheme="minorHAnsi"/>
          <w:sz w:val="24"/>
          <w:szCs w:val="24"/>
          <w:lang w:val="sk-SK"/>
        </w:rPr>
        <w:t xml:space="preserve">Pri realizácii stavby nedôjde k prekládkam inžinierskych sietí a k zásahu do ochranných pásiem sietí resp. dopravných trás. </w:t>
      </w:r>
    </w:p>
    <w:p w:rsidR="003B29DB" w:rsidRPr="00043155" w:rsidRDefault="003B29DB" w:rsidP="003B29DB">
      <w:pPr>
        <w:pStyle w:val="Zkladntext"/>
        <w:spacing w:before="120"/>
        <w:jc w:val="both"/>
        <w:rPr>
          <w:rFonts w:asciiTheme="minorHAnsi" w:hAnsiTheme="minorHAnsi" w:cstheme="minorHAnsi"/>
          <w:szCs w:val="24"/>
          <w:lang w:val="sk-SK"/>
        </w:rPr>
      </w:pPr>
      <w:r w:rsidRPr="00043155">
        <w:rPr>
          <w:rFonts w:asciiTheme="minorHAnsi" w:hAnsiTheme="minorHAnsi" w:cstheme="minorHAnsi"/>
          <w:szCs w:val="24"/>
          <w:lang w:val="sk-SK"/>
        </w:rPr>
        <w:t>Elektrická energia</w:t>
      </w:r>
      <w:r w:rsidR="00F10CAA">
        <w:rPr>
          <w:rFonts w:asciiTheme="minorHAnsi" w:hAnsiTheme="minorHAnsi" w:cstheme="minorHAnsi"/>
          <w:szCs w:val="24"/>
          <w:lang w:val="sk-SK"/>
        </w:rPr>
        <w:t xml:space="preserve"> a</w:t>
      </w:r>
      <w:r w:rsidRPr="00043155">
        <w:rPr>
          <w:rFonts w:asciiTheme="minorHAnsi" w:hAnsiTheme="minorHAnsi" w:cstheme="minorHAnsi"/>
          <w:szCs w:val="24"/>
          <w:lang w:val="sk-SK"/>
        </w:rPr>
        <w:t xml:space="preserve"> voda pre stavebné účely budú zabezpečené </w:t>
      </w:r>
      <w:r w:rsidR="00F10CAA">
        <w:rPr>
          <w:rFonts w:asciiTheme="minorHAnsi" w:hAnsiTheme="minorHAnsi" w:cstheme="minorHAnsi"/>
          <w:szCs w:val="24"/>
          <w:lang w:val="sk-SK"/>
        </w:rPr>
        <w:t>existujúcimi prípojkami</w:t>
      </w:r>
      <w:r w:rsidRPr="00043155">
        <w:rPr>
          <w:rFonts w:asciiTheme="minorHAnsi" w:hAnsiTheme="minorHAnsi" w:cstheme="minorHAnsi"/>
          <w:szCs w:val="24"/>
          <w:lang w:val="sk-SK"/>
        </w:rPr>
        <w:t xml:space="preserve">. </w:t>
      </w:r>
    </w:p>
    <w:p w:rsidR="003B29DB" w:rsidRPr="00043155" w:rsidRDefault="003B29DB" w:rsidP="003B29DB">
      <w:pPr>
        <w:pStyle w:val="Zkladntext"/>
        <w:spacing w:before="120"/>
        <w:jc w:val="both"/>
        <w:rPr>
          <w:rFonts w:asciiTheme="minorHAnsi" w:hAnsiTheme="minorHAnsi" w:cstheme="minorHAnsi"/>
          <w:szCs w:val="24"/>
          <w:lang w:val="sk-SK"/>
        </w:rPr>
      </w:pPr>
      <w:r w:rsidRPr="00043155">
        <w:rPr>
          <w:rFonts w:asciiTheme="minorHAnsi" w:hAnsiTheme="minorHAnsi" w:cstheme="minorHAnsi"/>
          <w:szCs w:val="24"/>
          <w:lang w:val="sk-SK"/>
        </w:rPr>
        <w:t>Skladovanie stavebných materiálov a prevádzanie prípravných stavebných prác bude na pozemku stavebníka.</w:t>
      </w:r>
    </w:p>
    <w:p w:rsidR="003B29DB" w:rsidRPr="00043155" w:rsidRDefault="003B29DB" w:rsidP="003B29DB">
      <w:pPr>
        <w:pStyle w:val="Zkladntext"/>
        <w:spacing w:before="120"/>
        <w:jc w:val="both"/>
        <w:rPr>
          <w:rFonts w:asciiTheme="minorHAnsi" w:hAnsiTheme="minorHAnsi" w:cstheme="minorHAnsi"/>
          <w:szCs w:val="24"/>
          <w:lang w:val="sk-SK"/>
        </w:rPr>
      </w:pPr>
      <w:r w:rsidRPr="00043155">
        <w:rPr>
          <w:rFonts w:asciiTheme="minorHAnsi" w:hAnsiTheme="minorHAnsi" w:cstheme="minorHAnsi"/>
          <w:szCs w:val="24"/>
          <w:lang w:val="sk-SK"/>
        </w:rPr>
        <w:t>Pri stavbe nedôjde k výrubu stromov ani iných drevín.</w:t>
      </w:r>
    </w:p>
    <w:p w:rsidR="005D5C65" w:rsidRPr="00043155" w:rsidRDefault="005D5C65" w:rsidP="00CC253C">
      <w:pPr>
        <w:pStyle w:val="Zkladntext"/>
        <w:jc w:val="both"/>
        <w:rPr>
          <w:rFonts w:asciiTheme="minorHAnsi" w:hAnsiTheme="minorHAnsi" w:cstheme="minorHAnsi"/>
          <w:szCs w:val="24"/>
          <w:u w:val="single"/>
          <w:lang w:val="sk-SK"/>
        </w:rPr>
      </w:pPr>
    </w:p>
    <w:p w:rsidR="00CC253C" w:rsidRPr="00043155" w:rsidRDefault="005D5C65" w:rsidP="00CC253C">
      <w:pPr>
        <w:pStyle w:val="Zkladntext"/>
        <w:jc w:val="both"/>
        <w:rPr>
          <w:rFonts w:asciiTheme="minorHAnsi" w:hAnsiTheme="minorHAnsi" w:cstheme="minorHAnsi"/>
          <w:szCs w:val="24"/>
          <w:u w:val="single"/>
          <w:lang w:val="sk-SK"/>
        </w:rPr>
      </w:pPr>
      <w:r w:rsidRPr="00043155">
        <w:rPr>
          <w:rFonts w:asciiTheme="minorHAnsi" w:hAnsiTheme="minorHAnsi" w:cstheme="minorHAnsi"/>
          <w:szCs w:val="24"/>
          <w:u w:val="single"/>
          <w:lang w:val="sk-SK"/>
        </w:rPr>
        <w:t>T</w:t>
      </w:r>
      <w:r w:rsidR="00CC253C" w:rsidRPr="00043155">
        <w:rPr>
          <w:rFonts w:asciiTheme="minorHAnsi" w:hAnsiTheme="minorHAnsi" w:cstheme="minorHAnsi"/>
          <w:szCs w:val="24"/>
          <w:u w:val="single"/>
          <w:lang w:val="sk-SK"/>
        </w:rPr>
        <w:t>ECHNICKÉ VYBAVENIE</w:t>
      </w:r>
    </w:p>
    <w:p w:rsidR="00CC253C" w:rsidRPr="00043155" w:rsidRDefault="00CC253C" w:rsidP="00CC253C">
      <w:pPr>
        <w:pStyle w:val="Zkladntext"/>
        <w:jc w:val="both"/>
        <w:rPr>
          <w:rFonts w:asciiTheme="minorHAnsi" w:hAnsiTheme="minorHAnsi" w:cstheme="minorHAnsi"/>
          <w:szCs w:val="24"/>
          <w:lang w:val="sk-SK"/>
        </w:rPr>
      </w:pPr>
      <w:r w:rsidRPr="00043155">
        <w:rPr>
          <w:rFonts w:asciiTheme="minorHAnsi" w:hAnsiTheme="minorHAnsi" w:cstheme="minorHAnsi"/>
          <w:szCs w:val="24"/>
          <w:lang w:val="sk-SK"/>
        </w:rPr>
        <w:t>VODOVOD:</w:t>
      </w:r>
    </w:p>
    <w:p w:rsidR="003B29DB" w:rsidRPr="00043155" w:rsidRDefault="003B29DB" w:rsidP="003B29DB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043155">
        <w:rPr>
          <w:rFonts w:asciiTheme="minorHAnsi" w:hAnsiTheme="minorHAnsi" w:cstheme="minorHAnsi"/>
          <w:sz w:val="24"/>
          <w:szCs w:val="24"/>
          <w:lang w:val="sk-SK"/>
        </w:rPr>
        <w:t xml:space="preserve">Vodovodná prípojka do </w:t>
      </w:r>
      <w:r w:rsidR="00694944" w:rsidRPr="00043155">
        <w:rPr>
          <w:rFonts w:asciiTheme="minorHAnsi" w:hAnsiTheme="minorHAnsi" w:cstheme="minorHAnsi"/>
          <w:sz w:val="24"/>
          <w:szCs w:val="24"/>
          <w:lang w:val="sk-SK"/>
        </w:rPr>
        <w:t xml:space="preserve">maštale </w:t>
      </w:r>
      <w:r w:rsidRPr="00043155">
        <w:rPr>
          <w:rFonts w:asciiTheme="minorHAnsi" w:hAnsiTheme="minorHAnsi" w:cstheme="minorHAnsi"/>
          <w:sz w:val="24"/>
          <w:szCs w:val="24"/>
          <w:lang w:val="sk-SK"/>
        </w:rPr>
        <w:t>je existujúca.</w:t>
      </w:r>
    </w:p>
    <w:p w:rsidR="00CC253C" w:rsidRPr="00043155" w:rsidRDefault="00CC253C" w:rsidP="00CC253C">
      <w:pPr>
        <w:pStyle w:val="Zkladntext"/>
        <w:jc w:val="both"/>
        <w:rPr>
          <w:rFonts w:asciiTheme="minorHAnsi" w:hAnsiTheme="minorHAnsi" w:cstheme="minorHAnsi"/>
          <w:szCs w:val="24"/>
          <w:lang w:val="sk-SK"/>
        </w:rPr>
      </w:pPr>
    </w:p>
    <w:p w:rsidR="00F10CAA" w:rsidRDefault="00F10CAA" w:rsidP="00F10CAA">
      <w:pPr>
        <w:pStyle w:val="Zkladntext"/>
        <w:jc w:val="both"/>
        <w:rPr>
          <w:rFonts w:asciiTheme="minorHAnsi" w:hAnsiTheme="minorHAnsi" w:cstheme="minorHAnsi"/>
          <w:szCs w:val="24"/>
          <w:lang w:val="sk-SK"/>
        </w:rPr>
      </w:pPr>
      <w:r>
        <w:rPr>
          <w:rFonts w:asciiTheme="minorHAnsi" w:hAnsiTheme="minorHAnsi" w:cstheme="minorHAnsi"/>
          <w:szCs w:val="24"/>
          <w:lang w:val="sk-SK"/>
        </w:rPr>
        <w:t>DAŽĎOVÁ</w:t>
      </w:r>
      <w:r w:rsidR="00CC253C" w:rsidRPr="00043155">
        <w:rPr>
          <w:rFonts w:asciiTheme="minorHAnsi" w:hAnsiTheme="minorHAnsi" w:cstheme="minorHAnsi"/>
          <w:szCs w:val="24"/>
          <w:lang w:val="sk-SK"/>
        </w:rPr>
        <w:t xml:space="preserve"> KANALIZÁCIA:</w:t>
      </w:r>
    </w:p>
    <w:p w:rsidR="00F10CAA" w:rsidRPr="00043155" w:rsidRDefault="00F10CAA" w:rsidP="00F10CAA">
      <w:pPr>
        <w:pStyle w:val="Zkladntext"/>
        <w:jc w:val="both"/>
        <w:rPr>
          <w:rFonts w:asciiTheme="minorHAnsi" w:hAnsiTheme="minorHAnsi" w:cstheme="minorHAnsi"/>
          <w:szCs w:val="24"/>
          <w:lang w:val="sk-SK"/>
        </w:rPr>
      </w:pPr>
      <w:r>
        <w:rPr>
          <w:rFonts w:asciiTheme="minorHAnsi" w:hAnsiTheme="minorHAnsi" w:cstheme="minorHAnsi"/>
          <w:szCs w:val="24"/>
          <w:lang w:val="sk-SK"/>
        </w:rPr>
        <w:t>D</w:t>
      </w:r>
      <w:r w:rsidRPr="00043155">
        <w:rPr>
          <w:rFonts w:asciiTheme="minorHAnsi" w:hAnsiTheme="minorHAnsi" w:cstheme="minorHAnsi"/>
          <w:szCs w:val="24"/>
          <w:lang w:val="sk-SK"/>
        </w:rPr>
        <w:t xml:space="preserve">ažďové vody zo striech sú odvádzané </w:t>
      </w:r>
      <w:r w:rsidR="001342EC">
        <w:rPr>
          <w:rFonts w:asciiTheme="minorHAnsi" w:hAnsiTheme="minorHAnsi" w:cstheme="minorHAnsi"/>
          <w:szCs w:val="24"/>
          <w:lang w:val="sk-SK"/>
        </w:rPr>
        <w:t>voľne na terén</w:t>
      </w:r>
      <w:r w:rsidRPr="00043155">
        <w:rPr>
          <w:rFonts w:asciiTheme="minorHAnsi" w:hAnsiTheme="minorHAnsi" w:cstheme="minorHAnsi"/>
          <w:szCs w:val="24"/>
          <w:lang w:val="sk-SK"/>
        </w:rPr>
        <w:t xml:space="preserve">. </w:t>
      </w:r>
    </w:p>
    <w:p w:rsidR="00CC253C" w:rsidRPr="00043155" w:rsidRDefault="00CC253C" w:rsidP="00CC253C">
      <w:pPr>
        <w:pStyle w:val="Zkladntext"/>
        <w:jc w:val="both"/>
        <w:rPr>
          <w:rFonts w:asciiTheme="minorHAnsi" w:hAnsiTheme="minorHAnsi" w:cstheme="minorHAnsi"/>
          <w:szCs w:val="24"/>
          <w:lang w:val="sk-SK"/>
        </w:rPr>
      </w:pPr>
    </w:p>
    <w:p w:rsidR="00CC253C" w:rsidRPr="00043155" w:rsidRDefault="00CC253C" w:rsidP="00CC253C">
      <w:pPr>
        <w:pStyle w:val="Zkladntext"/>
        <w:jc w:val="both"/>
        <w:rPr>
          <w:rFonts w:asciiTheme="minorHAnsi" w:hAnsiTheme="minorHAnsi" w:cstheme="minorHAnsi"/>
          <w:szCs w:val="24"/>
          <w:lang w:val="sk-SK"/>
        </w:rPr>
      </w:pPr>
      <w:r w:rsidRPr="00043155">
        <w:rPr>
          <w:rFonts w:asciiTheme="minorHAnsi" w:hAnsiTheme="minorHAnsi" w:cstheme="minorHAnsi"/>
          <w:szCs w:val="24"/>
          <w:lang w:val="sk-SK"/>
        </w:rPr>
        <w:t>ELEKTROINŠTALÁCIA:</w:t>
      </w:r>
    </w:p>
    <w:p w:rsidR="00AA258A" w:rsidRPr="00043155" w:rsidRDefault="00043155" w:rsidP="00AA258A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043155">
        <w:rPr>
          <w:rFonts w:asciiTheme="minorHAnsi" w:hAnsiTheme="minorHAnsi" w:cstheme="minorHAnsi"/>
          <w:sz w:val="24"/>
          <w:szCs w:val="24"/>
          <w:lang w:val="sk-SK"/>
        </w:rPr>
        <w:t>E</w:t>
      </w:r>
      <w:r w:rsidR="00694944" w:rsidRPr="00043155">
        <w:rPr>
          <w:rFonts w:asciiTheme="minorHAnsi" w:hAnsiTheme="minorHAnsi" w:cstheme="minorHAnsi"/>
          <w:sz w:val="24"/>
          <w:szCs w:val="24"/>
          <w:lang w:val="sk-SK"/>
        </w:rPr>
        <w:t>lektrická prípojka je</w:t>
      </w:r>
      <w:r w:rsidR="00AA258A" w:rsidRPr="00043155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r w:rsidRPr="00043155">
        <w:rPr>
          <w:rFonts w:asciiTheme="minorHAnsi" w:hAnsiTheme="minorHAnsi" w:cstheme="minorHAnsi"/>
          <w:sz w:val="24"/>
          <w:szCs w:val="24"/>
          <w:lang w:val="sk-SK"/>
        </w:rPr>
        <w:t xml:space="preserve">existujúca, </w:t>
      </w:r>
      <w:r w:rsidR="00AA258A" w:rsidRPr="00043155">
        <w:rPr>
          <w:rFonts w:asciiTheme="minorHAnsi" w:hAnsiTheme="minorHAnsi" w:cstheme="minorHAnsi"/>
          <w:sz w:val="24"/>
          <w:szCs w:val="24"/>
          <w:lang w:val="sk-SK"/>
        </w:rPr>
        <w:t xml:space="preserve">napojená na verejnú elektrickú sieť. V objekte </w:t>
      </w:r>
      <w:r w:rsidR="001342EC">
        <w:rPr>
          <w:rFonts w:asciiTheme="minorHAnsi" w:hAnsiTheme="minorHAnsi" w:cstheme="minorHAnsi"/>
          <w:sz w:val="24"/>
          <w:szCs w:val="24"/>
          <w:lang w:val="sk-SK"/>
        </w:rPr>
        <w:t xml:space="preserve">sa zrealizuje rekonštrukcia </w:t>
      </w:r>
      <w:r w:rsidR="00AA258A" w:rsidRPr="00043155">
        <w:rPr>
          <w:rFonts w:asciiTheme="minorHAnsi" w:hAnsiTheme="minorHAnsi" w:cstheme="minorHAnsi"/>
          <w:sz w:val="24"/>
          <w:szCs w:val="24"/>
          <w:lang w:val="sk-SK"/>
        </w:rPr>
        <w:t>sveteln</w:t>
      </w:r>
      <w:r w:rsidR="001342EC">
        <w:rPr>
          <w:rFonts w:asciiTheme="minorHAnsi" w:hAnsiTheme="minorHAnsi" w:cstheme="minorHAnsi"/>
          <w:sz w:val="24"/>
          <w:szCs w:val="24"/>
          <w:lang w:val="sk-SK"/>
        </w:rPr>
        <w:t>ej</w:t>
      </w:r>
      <w:r w:rsidR="00AA258A" w:rsidRPr="00043155">
        <w:rPr>
          <w:rFonts w:asciiTheme="minorHAnsi" w:hAnsiTheme="minorHAnsi" w:cstheme="minorHAnsi"/>
          <w:sz w:val="24"/>
          <w:szCs w:val="24"/>
          <w:lang w:val="sk-SK"/>
        </w:rPr>
        <w:t xml:space="preserve"> a zásuvkov</w:t>
      </w:r>
      <w:r w:rsidR="001342EC">
        <w:rPr>
          <w:rFonts w:asciiTheme="minorHAnsi" w:hAnsiTheme="minorHAnsi" w:cstheme="minorHAnsi"/>
          <w:sz w:val="24"/>
          <w:szCs w:val="24"/>
          <w:lang w:val="sk-SK"/>
        </w:rPr>
        <w:t>ej</w:t>
      </w:r>
      <w:r w:rsidR="00AA258A" w:rsidRPr="00043155">
        <w:rPr>
          <w:rFonts w:asciiTheme="minorHAnsi" w:hAnsiTheme="minorHAnsi" w:cstheme="minorHAnsi"/>
          <w:sz w:val="24"/>
          <w:szCs w:val="24"/>
          <w:lang w:val="sk-SK"/>
        </w:rPr>
        <w:t xml:space="preserve"> elektroinštalácia podľa súčasne platných predpisov a noriem. </w:t>
      </w:r>
    </w:p>
    <w:p w:rsidR="00CC253C" w:rsidRPr="00043155" w:rsidRDefault="00CC253C" w:rsidP="00CC253C">
      <w:pPr>
        <w:pStyle w:val="Zkladntext"/>
        <w:jc w:val="both"/>
        <w:rPr>
          <w:rFonts w:asciiTheme="minorHAnsi" w:hAnsiTheme="minorHAnsi" w:cstheme="minorHAnsi"/>
          <w:szCs w:val="24"/>
          <w:lang w:val="sk-SK"/>
        </w:rPr>
      </w:pPr>
    </w:p>
    <w:p w:rsidR="00CC253C" w:rsidRPr="00043155" w:rsidRDefault="00CC253C" w:rsidP="00CC253C">
      <w:pPr>
        <w:pStyle w:val="Zkladntext"/>
        <w:jc w:val="both"/>
        <w:rPr>
          <w:rFonts w:asciiTheme="minorHAnsi" w:hAnsiTheme="minorHAnsi" w:cstheme="minorHAnsi"/>
          <w:szCs w:val="24"/>
          <w:u w:val="single"/>
          <w:lang w:val="sk-SK"/>
        </w:rPr>
      </w:pPr>
      <w:r w:rsidRPr="00043155">
        <w:rPr>
          <w:rFonts w:asciiTheme="minorHAnsi" w:hAnsiTheme="minorHAnsi" w:cstheme="minorHAnsi"/>
          <w:szCs w:val="24"/>
          <w:u w:val="single"/>
          <w:lang w:val="sk-SK"/>
        </w:rPr>
        <w:t>POŽIARNA OCHRANA</w:t>
      </w:r>
    </w:p>
    <w:p w:rsidR="00CC253C" w:rsidRPr="00043155" w:rsidRDefault="00CC253C" w:rsidP="00CC253C">
      <w:pPr>
        <w:pStyle w:val="Zkladntext3"/>
        <w:spacing w:line="240" w:lineRule="auto"/>
        <w:rPr>
          <w:rFonts w:asciiTheme="minorHAnsi" w:hAnsiTheme="minorHAnsi" w:cstheme="minorHAnsi"/>
          <w:szCs w:val="24"/>
          <w:lang w:val="sk-SK"/>
        </w:rPr>
      </w:pPr>
      <w:r w:rsidRPr="00043155">
        <w:rPr>
          <w:rFonts w:asciiTheme="minorHAnsi" w:hAnsiTheme="minorHAnsi" w:cstheme="minorHAnsi"/>
          <w:szCs w:val="24"/>
          <w:lang w:val="sk-SK"/>
        </w:rPr>
        <w:lastRenderedPageBreak/>
        <w:t>Z hľadiska požiarnej ochrany a bezpečnosti stavby je projektová dokumentácia spracovaná  v súlade s vyhláškou MV SR č. 94/2004 Z.z., STN 92 0201 – 1,2,3,4 a ďalších súvisiacich noriem, ktorými sa ustanovujú technické požiadavky na požiarnu bezpečnosť pri výstavbe a užívaní stavieb.</w:t>
      </w:r>
    </w:p>
    <w:p w:rsidR="00CC253C" w:rsidRPr="00043155" w:rsidRDefault="00CC253C" w:rsidP="00CC253C">
      <w:pPr>
        <w:pStyle w:val="Nadpis7"/>
        <w:rPr>
          <w:rFonts w:asciiTheme="minorHAnsi" w:hAnsiTheme="minorHAnsi" w:cstheme="minorHAnsi"/>
          <w:szCs w:val="24"/>
          <w:lang w:val="sk-SK"/>
        </w:rPr>
      </w:pPr>
      <w:r w:rsidRPr="00043155">
        <w:rPr>
          <w:rFonts w:asciiTheme="minorHAnsi" w:hAnsiTheme="minorHAnsi" w:cstheme="minorHAnsi"/>
          <w:szCs w:val="24"/>
          <w:lang w:val="sk-SK"/>
        </w:rPr>
        <w:t>VPLYV STAVBY NA ŽIVOTNÉ PROSTREDIE</w:t>
      </w:r>
    </w:p>
    <w:p w:rsidR="00CC253C" w:rsidRPr="00043155" w:rsidRDefault="00CC253C" w:rsidP="00CC253C">
      <w:pPr>
        <w:pStyle w:val="Nadpis7"/>
        <w:rPr>
          <w:rFonts w:asciiTheme="minorHAnsi" w:hAnsiTheme="minorHAnsi" w:cstheme="minorHAnsi"/>
          <w:szCs w:val="24"/>
          <w:lang w:val="sk-SK"/>
        </w:rPr>
      </w:pPr>
      <w:r w:rsidRPr="00043155">
        <w:rPr>
          <w:rFonts w:asciiTheme="minorHAnsi" w:hAnsiTheme="minorHAnsi" w:cstheme="minorHAnsi"/>
          <w:szCs w:val="24"/>
          <w:lang w:val="sk-SK"/>
        </w:rPr>
        <w:t>ODPADY VZNIKNUTÉ PRI VÝSTAVBE A POČAS VYUŽÍVANIA STAVBY</w:t>
      </w:r>
    </w:p>
    <w:p w:rsidR="00CC253C" w:rsidRPr="00043155" w:rsidRDefault="00CC253C" w:rsidP="0055585C">
      <w:pPr>
        <w:pStyle w:val="Zkladntext3"/>
        <w:spacing w:line="240" w:lineRule="auto"/>
        <w:rPr>
          <w:rFonts w:asciiTheme="minorHAnsi" w:hAnsiTheme="minorHAnsi" w:cstheme="minorHAnsi"/>
          <w:szCs w:val="24"/>
          <w:lang w:val="sk-SK"/>
        </w:rPr>
      </w:pPr>
      <w:r w:rsidRPr="00043155">
        <w:rPr>
          <w:rFonts w:asciiTheme="minorHAnsi" w:hAnsiTheme="minorHAnsi" w:cstheme="minorHAnsi"/>
          <w:szCs w:val="24"/>
          <w:lang w:val="sk-SK"/>
        </w:rPr>
        <w:t>Odpady vzniknuté pri výstavbe a počas využívania stavby sú zaradené podľa vyhlášky MŽP SR č. 365/2015 Z. z., ktorou sa ustanovuje Katalóg odpadov v znení neskorších predpisov.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3685"/>
        <w:gridCol w:w="1559"/>
        <w:gridCol w:w="1418"/>
        <w:gridCol w:w="1485"/>
      </w:tblGrid>
      <w:tr w:rsidR="00CC253C" w:rsidRPr="00043155" w:rsidTr="00EF6A67">
        <w:tc>
          <w:tcPr>
            <w:tcW w:w="9210" w:type="dxa"/>
            <w:gridSpan w:val="5"/>
          </w:tcPr>
          <w:p w:rsidR="00CC253C" w:rsidRPr="00043155" w:rsidRDefault="00CC253C" w:rsidP="00EF6A67">
            <w:pPr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</w:pPr>
            <w:r w:rsidRPr="00043155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Odpady, ktoré vzniknú počas realizácie stavby</w:t>
            </w:r>
          </w:p>
        </w:tc>
      </w:tr>
      <w:tr w:rsidR="00CC253C" w:rsidRPr="00043155" w:rsidTr="00EF6A67">
        <w:tc>
          <w:tcPr>
            <w:tcW w:w="1063" w:type="dxa"/>
          </w:tcPr>
          <w:p w:rsidR="00CC253C" w:rsidRPr="00043155" w:rsidRDefault="00CC253C" w:rsidP="00EF6A67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</w:pPr>
            <w:r w:rsidRPr="00043155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Číslo druhu odpadu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CC253C" w:rsidRPr="00043155" w:rsidRDefault="00CC253C" w:rsidP="00EF6A67">
            <w:pPr>
              <w:pStyle w:val="Nadpis2"/>
              <w:rPr>
                <w:rFonts w:asciiTheme="minorHAnsi" w:hAnsiTheme="minorHAnsi" w:cstheme="minorHAnsi"/>
                <w:sz w:val="24"/>
                <w:szCs w:val="24"/>
              </w:rPr>
            </w:pPr>
            <w:r w:rsidRPr="00043155">
              <w:rPr>
                <w:rFonts w:asciiTheme="minorHAnsi" w:hAnsiTheme="minorHAnsi" w:cstheme="minorHAnsi"/>
                <w:sz w:val="24"/>
                <w:szCs w:val="24"/>
              </w:rPr>
              <w:t>Názov druhu odpadu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CC253C" w:rsidRPr="00043155" w:rsidRDefault="00CC253C" w:rsidP="00EF6A67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</w:pPr>
            <w:r w:rsidRPr="00043155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Kategorizácia odpadu</w:t>
            </w:r>
          </w:p>
        </w:tc>
        <w:tc>
          <w:tcPr>
            <w:tcW w:w="1418" w:type="dxa"/>
          </w:tcPr>
          <w:p w:rsidR="00CC253C" w:rsidRPr="00043155" w:rsidRDefault="00CC253C" w:rsidP="00EF6A67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</w:pPr>
            <w:r w:rsidRPr="00043155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Mat. bilancia odpadu</w:t>
            </w:r>
          </w:p>
        </w:tc>
        <w:tc>
          <w:tcPr>
            <w:tcW w:w="1485" w:type="dxa"/>
          </w:tcPr>
          <w:p w:rsidR="00CC253C" w:rsidRPr="00043155" w:rsidRDefault="00CC253C" w:rsidP="00EF6A67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</w:pPr>
            <w:r w:rsidRPr="00043155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Spôsob nakladania s odpadmi</w:t>
            </w:r>
          </w:p>
        </w:tc>
      </w:tr>
      <w:tr w:rsidR="00CC253C" w:rsidRPr="00043155" w:rsidTr="002A06A6">
        <w:tc>
          <w:tcPr>
            <w:tcW w:w="1063" w:type="dxa"/>
          </w:tcPr>
          <w:p w:rsidR="00CC253C" w:rsidRPr="00043155" w:rsidRDefault="00CC253C" w:rsidP="00EF6A67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</w:pPr>
            <w:r w:rsidRPr="00043155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17 01 07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CC253C" w:rsidRPr="00043155" w:rsidRDefault="00CC253C" w:rsidP="00EF6A6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val="sk-SK" w:eastAsia="sk-SK"/>
              </w:rPr>
            </w:pPr>
            <w:r w:rsidRPr="00043155">
              <w:rPr>
                <w:rFonts w:asciiTheme="minorHAnsi" w:hAnsiTheme="minorHAnsi" w:cstheme="minorHAnsi"/>
                <w:sz w:val="24"/>
                <w:szCs w:val="24"/>
                <w:lang w:val="sk-SK" w:eastAsia="sk-SK"/>
              </w:rPr>
              <w:t>Zmesi betónu, tehál, škridiel, obkladového materiálu a keramiky</w:t>
            </w:r>
          </w:p>
          <w:p w:rsidR="00CC253C" w:rsidRPr="00043155" w:rsidRDefault="00CC253C" w:rsidP="00EF6A67">
            <w:pPr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 w:rsidRPr="00043155">
              <w:rPr>
                <w:rFonts w:asciiTheme="minorHAnsi" w:hAnsiTheme="minorHAnsi" w:cstheme="minorHAnsi"/>
                <w:sz w:val="24"/>
                <w:szCs w:val="24"/>
                <w:lang w:val="sk-SK" w:eastAsia="sk-SK"/>
              </w:rPr>
              <w:t>iné ako uvedené v 17 01 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53C" w:rsidRPr="00043155" w:rsidRDefault="002A06A6" w:rsidP="00EF6A6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 w:rsidRPr="00043155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Ostatný</w:t>
            </w:r>
          </w:p>
        </w:tc>
        <w:tc>
          <w:tcPr>
            <w:tcW w:w="1418" w:type="dxa"/>
          </w:tcPr>
          <w:p w:rsidR="00CC253C" w:rsidRPr="00043155" w:rsidRDefault="00694944" w:rsidP="00694944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sk-SK"/>
              </w:rPr>
            </w:pPr>
            <w:r w:rsidRPr="00043155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10</w:t>
            </w:r>
            <w:r w:rsidR="00CC253C" w:rsidRPr="00043155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 xml:space="preserve"> t</w:t>
            </w:r>
          </w:p>
        </w:tc>
        <w:tc>
          <w:tcPr>
            <w:tcW w:w="1485" w:type="dxa"/>
          </w:tcPr>
          <w:p w:rsidR="00CC253C" w:rsidRPr="00043155" w:rsidRDefault="00CC253C" w:rsidP="00EF6A67">
            <w:pPr>
              <w:pStyle w:val="Zkladntext3"/>
              <w:spacing w:line="240" w:lineRule="auto"/>
              <w:jc w:val="center"/>
              <w:rPr>
                <w:rFonts w:asciiTheme="minorHAnsi" w:hAnsiTheme="minorHAnsi" w:cstheme="minorHAnsi"/>
                <w:szCs w:val="24"/>
                <w:lang w:val="sk-SK"/>
              </w:rPr>
            </w:pPr>
            <w:r w:rsidRPr="00043155">
              <w:rPr>
                <w:rFonts w:asciiTheme="minorHAnsi" w:hAnsiTheme="minorHAnsi" w:cstheme="minorHAnsi"/>
                <w:szCs w:val="24"/>
                <w:lang w:val="sk-SK"/>
              </w:rPr>
              <w:t>odovzdanie na legálnu skládku odpadov</w:t>
            </w:r>
          </w:p>
        </w:tc>
      </w:tr>
      <w:tr w:rsidR="002A06A6" w:rsidRPr="00043155" w:rsidTr="0055585C">
        <w:tc>
          <w:tcPr>
            <w:tcW w:w="1063" w:type="dxa"/>
          </w:tcPr>
          <w:p w:rsidR="002A06A6" w:rsidRPr="00043155" w:rsidRDefault="002A06A6" w:rsidP="00EF6A67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</w:pPr>
            <w:r w:rsidRPr="00043155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17 02 01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2A06A6" w:rsidRPr="00043155" w:rsidRDefault="002A06A6" w:rsidP="00EF6A67">
            <w:pPr>
              <w:spacing w:before="120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 w:rsidRPr="00043155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Drevo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6A6" w:rsidRPr="00043155" w:rsidRDefault="002A06A6" w:rsidP="00EF6A6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 w:rsidRPr="00043155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Ostatný</w:t>
            </w:r>
          </w:p>
        </w:tc>
        <w:tc>
          <w:tcPr>
            <w:tcW w:w="1418" w:type="dxa"/>
          </w:tcPr>
          <w:p w:rsidR="002A06A6" w:rsidRPr="00043155" w:rsidRDefault="00694944" w:rsidP="00EF6A6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sk-SK"/>
              </w:rPr>
            </w:pPr>
            <w:r w:rsidRPr="00043155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4</w:t>
            </w:r>
            <w:r w:rsidR="002A06A6" w:rsidRPr="00043155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,0</w:t>
            </w:r>
            <w:r w:rsidR="0055585C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 xml:space="preserve"> m</w:t>
            </w:r>
            <w:r w:rsidR="0055585C" w:rsidRPr="0055585C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sk-SK"/>
              </w:rPr>
              <w:t>3</w:t>
            </w:r>
          </w:p>
        </w:tc>
        <w:tc>
          <w:tcPr>
            <w:tcW w:w="1485" w:type="dxa"/>
          </w:tcPr>
          <w:p w:rsidR="002A06A6" w:rsidRPr="00043155" w:rsidRDefault="002A06A6" w:rsidP="00EF6A67">
            <w:pPr>
              <w:tabs>
                <w:tab w:val="left" w:pos="900"/>
                <w:tab w:val="left" w:pos="3600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 w:rsidRPr="00043155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využitie</w:t>
            </w:r>
          </w:p>
          <w:p w:rsidR="002A06A6" w:rsidRPr="00043155" w:rsidRDefault="002A06A6" w:rsidP="00EF6A67">
            <w:pPr>
              <w:tabs>
                <w:tab w:val="left" w:pos="900"/>
                <w:tab w:val="left" w:pos="3600"/>
              </w:tabs>
              <w:jc w:val="center"/>
              <w:rPr>
                <w:rStyle w:val="textcervena1"/>
                <w:rFonts w:asciiTheme="minorHAnsi" w:hAnsiTheme="minorHAnsi" w:cstheme="minorHAnsi"/>
                <w:sz w:val="24"/>
                <w:szCs w:val="24"/>
                <w:lang w:val="sk-SK"/>
              </w:rPr>
            </w:pPr>
            <w:r w:rsidRPr="00043155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ako palivo</w:t>
            </w:r>
          </w:p>
        </w:tc>
      </w:tr>
      <w:tr w:rsidR="0055585C" w:rsidRPr="00043155" w:rsidTr="00EF6A67">
        <w:tc>
          <w:tcPr>
            <w:tcW w:w="1063" w:type="dxa"/>
          </w:tcPr>
          <w:p w:rsidR="0055585C" w:rsidRPr="0055585C" w:rsidRDefault="0055585C" w:rsidP="00C6003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5585C">
              <w:rPr>
                <w:rFonts w:asciiTheme="minorHAnsi" w:hAnsiTheme="minorHAnsi" w:cstheme="minorHAnsi"/>
                <w:b/>
                <w:sz w:val="24"/>
                <w:szCs w:val="24"/>
              </w:rPr>
              <w:t>17 04 05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55585C" w:rsidRPr="0055585C" w:rsidRDefault="0055585C" w:rsidP="00C60036">
            <w:pPr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5585C">
              <w:rPr>
                <w:rFonts w:asciiTheme="minorHAnsi" w:hAnsiTheme="minorHAnsi" w:cstheme="minorHAnsi"/>
                <w:sz w:val="24"/>
                <w:szCs w:val="24"/>
              </w:rPr>
              <w:t xml:space="preserve">17 04 05 Železo a oceľ </w:t>
            </w:r>
          </w:p>
          <w:p w:rsidR="0055585C" w:rsidRPr="0055585C" w:rsidRDefault="0055585C" w:rsidP="00C60036">
            <w:pPr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55585C" w:rsidRPr="0055585C" w:rsidRDefault="0055585C" w:rsidP="00C60036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585C"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</w:tc>
        <w:tc>
          <w:tcPr>
            <w:tcW w:w="1418" w:type="dxa"/>
          </w:tcPr>
          <w:p w:rsidR="0055585C" w:rsidRPr="0055585C" w:rsidRDefault="0055585C" w:rsidP="00C60036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0,5 t</w:t>
            </w:r>
          </w:p>
        </w:tc>
        <w:tc>
          <w:tcPr>
            <w:tcW w:w="1485" w:type="dxa"/>
          </w:tcPr>
          <w:p w:rsidR="0055585C" w:rsidRPr="0055585C" w:rsidRDefault="0055585C" w:rsidP="00C60036">
            <w:pPr>
              <w:pStyle w:val="Zkladntext3"/>
              <w:spacing w:line="240" w:lineRule="auto"/>
              <w:jc w:val="center"/>
              <w:rPr>
                <w:rFonts w:asciiTheme="minorHAnsi" w:hAnsiTheme="minorHAnsi" w:cstheme="minorHAnsi"/>
                <w:szCs w:val="24"/>
                <w:lang w:val="sk-SK"/>
              </w:rPr>
            </w:pPr>
            <w:r w:rsidRPr="0055585C">
              <w:rPr>
                <w:rStyle w:val="textcervena1"/>
                <w:rFonts w:asciiTheme="minorHAnsi" w:hAnsiTheme="minorHAnsi" w:cstheme="minorHAnsi"/>
                <w:sz w:val="24"/>
                <w:szCs w:val="24"/>
                <w:lang w:val="sk-SK"/>
              </w:rPr>
              <w:t>do zariadenia na zber odpadov</w:t>
            </w:r>
          </w:p>
        </w:tc>
      </w:tr>
    </w:tbl>
    <w:p w:rsidR="00CC253C" w:rsidRPr="00043155" w:rsidRDefault="00CC253C" w:rsidP="00CC253C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sk-SK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3260"/>
        <w:gridCol w:w="1559"/>
        <w:gridCol w:w="992"/>
        <w:gridCol w:w="2336"/>
      </w:tblGrid>
      <w:tr w:rsidR="00CC253C" w:rsidRPr="00043155" w:rsidTr="00EF6A67">
        <w:tc>
          <w:tcPr>
            <w:tcW w:w="9210" w:type="dxa"/>
            <w:gridSpan w:val="5"/>
          </w:tcPr>
          <w:p w:rsidR="00CC253C" w:rsidRPr="00043155" w:rsidRDefault="00CC253C" w:rsidP="00EF6A67">
            <w:pPr>
              <w:pStyle w:val="Nadpis4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k-SK"/>
              </w:rPr>
            </w:pPr>
            <w:r w:rsidRPr="00043155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Odpady, ktoré vzniknú v priebehu užívania stavby</w:t>
            </w:r>
          </w:p>
        </w:tc>
      </w:tr>
      <w:tr w:rsidR="00CC253C" w:rsidRPr="00043155" w:rsidTr="00F10CAA">
        <w:tc>
          <w:tcPr>
            <w:tcW w:w="1063" w:type="dxa"/>
          </w:tcPr>
          <w:p w:rsidR="00CC253C" w:rsidRPr="00043155" w:rsidRDefault="00CC253C" w:rsidP="00EF6A67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</w:pPr>
            <w:r w:rsidRPr="00043155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Číslo druhu odpadu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CC253C" w:rsidRPr="00043155" w:rsidRDefault="00CC253C" w:rsidP="00EF6A67">
            <w:pPr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</w:pPr>
            <w:r w:rsidRPr="00043155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Názov druhu odpadu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C253C" w:rsidRPr="00043155" w:rsidRDefault="00CC253C" w:rsidP="00EF6A67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</w:pPr>
            <w:r w:rsidRPr="00043155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Kategorizácia odpadu</w:t>
            </w:r>
          </w:p>
        </w:tc>
        <w:tc>
          <w:tcPr>
            <w:tcW w:w="992" w:type="dxa"/>
          </w:tcPr>
          <w:p w:rsidR="00CC253C" w:rsidRPr="00043155" w:rsidRDefault="00CC253C" w:rsidP="00EF6A67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</w:pPr>
            <w:r w:rsidRPr="00043155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Mat. bilancia odpadu</w:t>
            </w:r>
          </w:p>
        </w:tc>
        <w:tc>
          <w:tcPr>
            <w:tcW w:w="2336" w:type="dxa"/>
          </w:tcPr>
          <w:p w:rsidR="00CC253C" w:rsidRPr="00043155" w:rsidRDefault="00CC253C" w:rsidP="00EF6A67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</w:pPr>
            <w:r w:rsidRPr="00043155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Spôsob nakladania s odpadmi</w:t>
            </w:r>
          </w:p>
        </w:tc>
      </w:tr>
      <w:tr w:rsidR="00694944" w:rsidRPr="00043155" w:rsidTr="00F10CAA">
        <w:tc>
          <w:tcPr>
            <w:tcW w:w="1063" w:type="dxa"/>
          </w:tcPr>
          <w:p w:rsidR="00694944" w:rsidRPr="00043155" w:rsidRDefault="00694944" w:rsidP="00A16D3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43155">
              <w:rPr>
                <w:rFonts w:asciiTheme="minorHAnsi" w:hAnsiTheme="minorHAnsi" w:cstheme="minorHAnsi"/>
                <w:bCs/>
                <w:sz w:val="24"/>
                <w:szCs w:val="24"/>
              </w:rPr>
              <w:t>02 01 06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94944" w:rsidRPr="00043155" w:rsidRDefault="00694944" w:rsidP="00A16D32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4315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Zvierací trus, moč a hnoj (vrátane znečistenej slamy), kvapalné odpady, oddelene shromažďované a spracúvané mimo miesta ich vzniku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94944" w:rsidRPr="00043155" w:rsidRDefault="00694944" w:rsidP="00A16D3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43155">
              <w:rPr>
                <w:rFonts w:asciiTheme="minorHAnsi" w:hAnsiTheme="minorHAnsi" w:cstheme="minorHAnsi"/>
                <w:bCs/>
                <w:sz w:val="24"/>
                <w:szCs w:val="24"/>
              </w:rPr>
              <w:t>O</w:t>
            </w:r>
          </w:p>
        </w:tc>
        <w:tc>
          <w:tcPr>
            <w:tcW w:w="992" w:type="dxa"/>
          </w:tcPr>
          <w:p w:rsidR="00694944" w:rsidRPr="00043155" w:rsidRDefault="00694944" w:rsidP="00A16D3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43155">
              <w:rPr>
                <w:rFonts w:asciiTheme="minorHAnsi" w:hAnsiTheme="minorHAnsi" w:cstheme="minorHAnsi"/>
                <w:bCs/>
                <w:sz w:val="24"/>
                <w:szCs w:val="24"/>
              </w:rPr>
              <w:t>1,5 t/rok</w:t>
            </w:r>
          </w:p>
        </w:tc>
        <w:tc>
          <w:tcPr>
            <w:tcW w:w="2336" w:type="dxa"/>
          </w:tcPr>
          <w:p w:rsidR="00694944" w:rsidRPr="00043155" w:rsidRDefault="00694944" w:rsidP="00694944">
            <w:pPr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43155">
              <w:rPr>
                <w:rFonts w:asciiTheme="minorHAnsi" w:hAnsiTheme="minorHAnsi" w:cstheme="minorHAnsi"/>
                <w:sz w:val="24"/>
                <w:szCs w:val="24"/>
              </w:rPr>
              <w:t>odpad bude použitý na hnojenie</w:t>
            </w:r>
          </w:p>
          <w:p w:rsidR="00694944" w:rsidRPr="00043155" w:rsidRDefault="00694944" w:rsidP="00EF6A67">
            <w:pPr>
              <w:spacing w:before="120"/>
              <w:rPr>
                <w:rFonts w:asciiTheme="minorHAnsi" w:hAnsiTheme="minorHAnsi" w:cstheme="minorHAnsi"/>
                <w:bCs/>
                <w:sz w:val="24"/>
                <w:szCs w:val="24"/>
                <w:lang w:val="sk-SK"/>
              </w:rPr>
            </w:pPr>
          </w:p>
        </w:tc>
      </w:tr>
    </w:tbl>
    <w:p w:rsidR="0055585C" w:rsidRDefault="0055585C" w:rsidP="002A06A6">
      <w:pPr>
        <w:shd w:val="clear" w:color="auto" w:fill="FFFFFF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  <w:lang w:val="sk-SK"/>
        </w:rPr>
      </w:pPr>
    </w:p>
    <w:p w:rsidR="002A06A6" w:rsidRPr="00043155" w:rsidRDefault="002A06A6" w:rsidP="002A06A6">
      <w:pPr>
        <w:shd w:val="clear" w:color="auto" w:fill="FFFFFF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  <w:lang w:val="sk-SK"/>
        </w:rPr>
      </w:pPr>
      <w:r w:rsidRPr="00043155">
        <w:rPr>
          <w:rFonts w:asciiTheme="minorHAnsi" w:hAnsiTheme="minorHAnsi" w:cstheme="minorHAnsi"/>
          <w:b/>
          <w:i/>
          <w:sz w:val="24"/>
          <w:szCs w:val="24"/>
          <w:u w:val="single"/>
          <w:lang w:val="sk-SK"/>
        </w:rPr>
        <w:t>Prinakladaní s odpadmi je pôvodca povinný dodržiavaťnajmäustanovenia:</w:t>
      </w:r>
    </w:p>
    <w:p w:rsidR="002A06A6" w:rsidRPr="00043155" w:rsidRDefault="002A06A6" w:rsidP="002A06A6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i/>
          <w:sz w:val="24"/>
          <w:szCs w:val="24"/>
        </w:rPr>
      </w:pPr>
      <w:r w:rsidRPr="00043155">
        <w:rPr>
          <w:rFonts w:cstheme="minorHAnsi"/>
          <w:i/>
          <w:sz w:val="24"/>
          <w:szCs w:val="24"/>
        </w:rPr>
        <w:t>Zákona č. 79/2015 Z. z. o odpadoch a o zmene a doplnení niektorých zákonov v znení neskorších predpisov</w:t>
      </w:r>
    </w:p>
    <w:p w:rsidR="002A06A6" w:rsidRPr="00043155" w:rsidRDefault="002A06A6" w:rsidP="002A06A6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i/>
          <w:sz w:val="24"/>
          <w:szCs w:val="24"/>
        </w:rPr>
      </w:pPr>
      <w:r w:rsidRPr="00043155">
        <w:rPr>
          <w:rFonts w:cstheme="minorHAnsi"/>
          <w:i/>
          <w:sz w:val="24"/>
          <w:szCs w:val="24"/>
        </w:rPr>
        <w:t>Zákona č. 17/2004 Z. z. o poplatkoch za uloženie odpadov v znení neskorších predpisov v znení neskorších predpisov</w:t>
      </w:r>
    </w:p>
    <w:p w:rsidR="002A06A6" w:rsidRPr="00043155" w:rsidRDefault="002A06A6" w:rsidP="002A06A6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i/>
          <w:sz w:val="24"/>
          <w:szCs w:val="24"/>
        </w:rPr>
      </w:pPr>
      <w:r w:rsidRPr="00043155">
        <w:rPr>
          <w:rFonts w:cstheme="minorHAnsi"/>
          <w:i/>
          <w:sz w:val="24"/>
          <w:szCs w:val="24"/>
        </w:rPr>
        <w:t>Vyhlášky MŽP SR č. 371/2015 Z. z., ktorou sa vykonávajú niektoré ustanovenia zákona o odpadoch v znení vyhlášky MŽP SR č. 322/2017 Z. z.</w:t>
      </w:r>
    </w:p>
    <w:p w:rsidR="002A06A6" w:rsidRPr="00380BE0" w:rsidRDefault="002A06A6" w:rsidP="002A06A6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i/>
        </w:rPr>
      </w:pPr>
      <w:r w:rsidRPr="00380BE0">
        <w:rPr>
          <w:rFonts w:cstheme="minorHAnsi"/>
          <w:i/>
        </w:rPr>
        <w:t>Vyhlášky MŽP SR č. 365/2015 Z z., ktorou sa ustanovuje Katalóg odpadov v znení vyhlášky MŽP SR  č. 320/2017 Z. z.</w:t>
      </w:r>
    </w:p>
    <w:p w:rsidR="002A06A6" w:rsidRPr="00380BE0" w:rsidRDefault="002A06A6" w:rsidP="002A06A6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i/>
        </w:rPr>
      </w:pPr>
      <w:r w:rsidRPr="00380BE0">
        <w:rPr>
          <w:rFonts w:cstheme="minorHAnsi"/>
          <w:i/>
        </w:rPr>
        <w:lastRenderedPageBreak/>
        <w:t>Vyhlášky MŽP SR č. 366/2015 Z. z. o evidenčnej povinnosti a ohlasovacej povinností v znení neskorších predpisov</w:t>
      </w:r>
    </w:p>
    <w:p w:rsidR="002A06A6" w:rsidRPr="00380BE0" w:rsidRDefault="002A06A6" w:rsidP="002A06A6">
      <w:pPr>
        <w:shd w:val="clear" w:color="auto" w:fill="FFFFFF"/>
        <w:rPr>
          <w:rFonts w:asciiTheme="minorHAnsi" w:hAnsiTheme="minorHAnsi" w:cstheme="minorHAnsi"/>
          <w:lang w:val="sk-SK"/>
        </w:rPr>
      </w:pPr>
      <w:r w:rsidRPr="00380BE0">
        <w:rPr>
          <w:rFonts w:asciiTheme="minorHAnsi" w:hAnsiTheme="minorHAnsi" w:cstheme="minorHAnsi"/>
          <w:lang w:val="sk-SK"/>
        </w:rPr>
        <w:t xml:space="preserve">(Sledovaťaktuálnezneniazákonov a vyhlášok na </w:t>
      </w:r>
      <w:hyperlink r:id="rId8" w:history="1">
        <w:r w:rsidRPr="00380BE0">
          <w:rPr>
            <w:rStyle w:val="Hypertextovodkaz"/>
            <w:rFonts w:asciiTheme="minorHAnsi" w:hAnsiTheme="minorHAnsi" w:cstheme="minorHAnsi"/>
            <w:color w:val="auto"/>
            <w:lang w:val="sk-SK"/>
          </w:rPr>
          <w:t>www.slovlex.sk</w:t>
        </w:r>
      </w:hyperlink>
      <w:r w:rsidRPr="00380BE0">
        <w:rPr>
          <w:rFonts w:asciiTheme="minorHAnsi" w:hAnsiTheme="minorHAnsi" w:cstheme="minorHAnsi"/>
          <w:lang w:val="sk-SK"/>
        </w:rPr>
        <w:t>)</w:t>
      </w:r>
    </w:p>
    <w:p w:rsidR="00694944" w:rsidRDefault="00694944" w:rsidP="00263682">
      <w:pPr>
        <w:spacing w:before="120"/>
        <w:jc w:val="both"/>
        <w:rPr>
          <w:lang w:val="sk-SK"/>
        </w:rPr>
      </w:pPr>
    </w:p>
    <w:p w:rsidR="00AF5E15" w:rsidRPr="00380BE0" w:rsidRDefault="00AF5E15" w:rsidP="00AF5E15">
      <w:pPr>
        <w:rPr>
          <w:rFonts w:asciiTheme="minorHAnsi" w:hAnsiTheme="minorHAnsi" w:cstheme="minorHAnsi"/>
          <w:b/>
          <w:bCs/>
          <w:sz w:val="24"/>
          <w:lang w:val="sk-SK"/>
        </w:rPr>
      </w:pPr>
    </w:p>
    <w:p w:rsidR="00AF5E15" w:rsidRPr="00380BE0" w:rsidRDefault="005C189F" w:rsidP="00AF5E15">
      <w:pPr>
        <w:rPr>
          <w:lang w:val="sk-SK"/>
        </w:rPr>
      </w:pPr>
      <w:r>
        <w:rPr>
          <w:noProof/>
          <w:lang w:val="sk-SK" w:eastAsia="sk-SK"/>
        </w:rPr>
        <w:pict>
          <v:shape id="_x0000_s1235" type="#_x0000_t32" style="position:absolute;margin-left:57.5pt;margin-top:-12.6pt;width:38.8pt;height:35.05pt;flip:y;z-index:251727872" o:connectortype="straight" strokecolor="black [3213]" strokeweight="3pt">
            <v:shadow type="perspective" color="#7f7f7f [1601]" opacity=".5" offset="1pt" offset2="-1pt"/>
          </v:shape>
        </w:pict>
      </w:r>
      <w:r>
        <w:rPr>
          <w:noProof/>
          <w:lang w:val="sk-SK" w:eastAsia="sk-SK"/>
        </w:rPr>
        <w:pict>
          <v:shape id="_x0000_s1236" type="#_x0000_t32" style="position:absolute;margin-left:96.3pt;margin-top:-12.6pt;width:38.85pt;height:35.05pt;flip:x y;z-index:251728896" o:connectortype="straight" strokecolor="black [3213]" strokeweight="3pt">
            <v:shadow type="perspective" color="#7f7f7f [1601]" opacity=".5" offset="1pt" offset2="-1pt"/>
          </v:shape>
        </w:pict>
      </w:r>
    </w:p>
    <w:p w:rsidR="00AF5E15" w:rsidRPr="00380BE0" w:rsidRDefault="005C189F" w:rsidP="00AF5E15">
      <w:pPr>
        <w:rPr>
          <w:lang w:val="sk-SK"/>
        </w:rPr>
      </w:pPr>
      <w:r>
        <w:rPr>
          <w:noProof/>
          <w:lang w:val="sk-SK" w:eastAsia="sk-SK"/>
        </w:rPr>
        <w:pict>
          <v:shape id="_x0000_s1233" type="#_x0000_t32" style="position:absolute;margin-left:57.5pt;margin-top:10.95pt;width:.05pt;height:65.75pt;flip:y;z-index:251725824" o:connectortype="straight" strokecolor="black [3213]" strokeweight="3pt">
            <v:shadow type="perspective" color="#7f7f7f [1601]" opacity=".5" offset="1pt" offset2="-1pt"/>
          </v:shape>
        </w:pict>
      </w:r>
    </w:p>
    <w:p w:rsidR="00AF5E15" w:rsidRPr="00380BE0" w:rsidRDefault="005C189F" w:rsidP="00AF5E15">
      <w:pPr>
        <w:rPr>
          <w:lang w:val="sk-SK"/>
        </w:rPr>
      </w:pPr>
      <w:r>
        <w:rPr>
          <w:noProof/>
          <w:lang w:val="sk-SK" w:eastAsia="en-US"/>
        </w:rPr>
        <w:pict>
          <v:shape id="_x0000_s1237" type="#_x0000_t202" style="position:absolute;margin-left:124.8pt;margin-top:6.6pt;width:253.55pt;height:52.55pt;z-index:251729920;mso-width-relative:margin;mso-height-relative:margin" strokecolor="white [3212]">
            <v:textbox style="mso-next-textbox:#_x0000_s1237">
              <w:txbxContent>
                <w:p w:rsidR="00EF6A67" w:rsidRDefault="00EF6A67" w:rsidP="00AF5E15">
                  <w:pPr>
                    <w:rPr>
                      <w:rFonts w:asciiTheme="minorHAnsi" w:hAnsiTheme="minorHAnsi" w:cstheme="minorHAnsi"/>
                      <w:sz w:val="40"/>
                    </w:rPr>
                  </w:pPr>
                  <w:r w:rsidRPr="00723060">
                    <w:rPr>
                      <w:rFonts w:asciiTheme="minorHAnsi" w:hAnsiTheme="minorHAnsi" w:cstheme="minorHAnsi"/>
                      <w:sz w:val="40"/>
                    </w:rPr>
                    <w:t>PROJEKTOVÁ KANCELÁRIA</w:t>
                  </w:r>
                </w:p>
                <w:p w:rsidR="00EF6A67" w:rsidRPr="00723060" w:rsidRDefault="00EF6A67" w:rsidP="00AF5E15">
                  <w:pPr>
                    <w:rPr>
                      <w:rFonts w:asciiTheme="minorHAnsi" w:hAnsiTheme="minorHAnsi" w:cstheme="minorHAnsi"/>
                      <w:sz w:val="40"/>
                    </w:rPr>
                  </w:pPr>
                  <w:r>
                    <w:rPr>
                      <w:rFonts w:asciiTheme="minorHAnsi" w:hAnsiTheme="minorHAnsi" w:cstheme="minorHAnsi"/>
                      <w:sz w:val="40"/>
                    </w:rPr>
                    <w:t>KUBAarch</w:t>
                  </w:r>
                </w:p>
                <w:p w:rsidR="00EF6A67" w:rsidRPr="00723060" w:rsidRDefault="00EF6A67" w:rsidP="00AF5E15">
                  <w:pPr>
                    <w:rPr>
                      <w:sz w:val="22"/>
                    </w:rPr>
                  </w:pPr>
                </w:p>
              </w:txbxContent>
            </v:textbox>
          </v:shape>
        </w:pict>
      </w:r>
    </w:p>
    <w:p w:rsidR="00AF5E15" w:rsidRPr="00380BE0" w:rsidRDefault="00AF5E15" w:rsidP="00AF5E15">
      <w:pPr>
        <w:rPr>
          <w:lang w:val="sk-SK"/>
        </w:rPr>
      </w:pPr>
    </w:p>
    <w:p w:rsidR="00AF5E15" w:rsidRPr="00380BE0" w:rsidRDefault="00AF5E15" w:rsidP="00AF5E15">
      <w:pPr>
        <w:rPr>
          <w:lang w:val="sk-SK"/>
        </w:rPr>
      </w:pPr>
    </w:p>
    <w:p w:rsidR="00AF5E15" w:rsidRPr="00380BE0" w:rsidRDefault="00AF5E15" w:rsidP="00AF5E15">
      <w:pPr>
        <w:rPr>
          <w:lang w:val="sk-SK"/>
        </w:rPr>
      </w:pPr>
    </w:p>
    <w:p w:rsidR="00AF5E15" w:rsidRPr="00380BE0" w:rsidRDefault="00AF5E15" w:rsidP="00AF5E15">
      <w:pPr>
        <w:rPr>
          <w:lang w:val="sk-SK"/>
        </w:rPr>
      </w:pPr>
    </w:p>
    <w:p w:rsidR="00AF5E15" w:rsidRPr="00380BE0" w:rsidRDefault="005C189F" w:rsidP="00AF5E15">
      <w:pPr>
        <w:rPr>
          <w:lang w:val="sk-SK"/>
        </w:rPr>
      </w:pPr>
      <w:r>
        <w:rPr>
          <w:noProof/>
          <w:lang w:val="sk-SK" w:eastAsia="sk-SK"/>
        </w:rPr>
        <w:pict>
          <v:shape id="_x0000_s1234" type="#_x0000_t32" style="position:absolute;margin-left:57.5pt;margin-top:7.7pt;width:338.3pt;height:0;z-index:251726848" o:connectortype="straight" strokecolor="black [3213]" strokeweight="3pt">
            <v:shadow type="perspective" color="#7f7f7f [1601]" opacity=".5" offset="1pt" offset2="-1pt"/>
          </v:shape>
        </w:pict>
      </w:r>
    </w:p>
    <w:p w:rsidR="00AF5E15" w:rsidRPr="00380BE0" w:rsidRDefault="005C189F" w:rsidP="00AF5E15">
      <w:pPr>
        <w:rPr>
          <w:lang w:val="sk-SK"/>
        </w:rPr>
      </w:pPr>
      <w:r>
        <w:rPr>
          <w:noProof/>
          <w:lang w:val="sk-SK" w:eastAsia="sk-SK"/>
        </w:rPr>
        <w:pict>
          <v:shape id="_x0000_s1238" type="#_x0000_t202" style="position:absolute;margin-left:49.85pt;margin-top:9pt;width:189.95pt;height:63.15pt;z-index:251730944;mso-width-relative:margin;mso-height-relative:margin" strokecolor="white [3212]">
            <v:textbox style="mso-next-textbox:#_x0000_s1238">
              <w:txbxContent>
                <w:p w:rsidR="00EF6A67" w:rsidRPr="00831F2F" w:rsidRDefault="00EF6A67" w:rsidP="00AF5E15">
                  <w:pPr>
                    <w:rPr>
                      <w:rFonts w:asciiTheme="minorHAnsi" w:hAnsiTheme="minorHAnsi" w:cstheme="minorHAnsi"/>
                      <w:sz w:val="24"/>
                    </w:rPr>
                  </w:pPr>
                  <w:r w:rsidRPr="00831F2F">
                    <w:rPr>
                      <w:rFonts w:asciiTheme="minorHAnsi" w:hAnsiTheme="minorHAnsi" w:cstheme="minorHAnsi"/>
                      <w:sz w:val="24"/>
                    </w:rPr>
                    <w:t>Ing. Ján Kubaliak</w:t>
                  </w:r>
                </w:p>
                <w:p w:rsidR="00EF6A67" w:rsidRPr="00831F2F" w:rsidRDefault="00D96CBA" w:rsidP="00AF5E15">
                  <w:pPr>
                    <w:rPr>
                      <w:rFonts w:asciiTheme="minorHAnsi" w:hAnsiTheme="minorHAnsi" w:cstheme="minorHAnsi"/>
                      <w:sz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</w:rPr>
                    <w:t>Ing. Jana Sobotová</w:t>
                  </w:r>
                </w:p>
                <w:p w:rsidR="00EF6A67" w:rsidRPr="00831F2F" w:rsidRDefault="00EF6A67" w:rsidP="00AF5E15">
                  <w:pPr>
                    <w:rPr>
                      <w:rFonts w:asciiTheme="minorHAnsi" w:hAnsiTheme="minorHAnsi" w:cstheme="minorHAnsi"/>
                      <w:sz w:val="24"/>
                    </w:rPr>
                  </w:pPr>
                  <w:r w:rsidRPr="00831F2F">
                    <w:rPr>
                      <w:rFonts w:asciiTheme="minorHAnsi" w:hAnsiTheme="minorHAnsi" w:cstheme="minorHAnsi"/>
                      <w:sz w:val="24"/>
                    </w:rPr>
                    <w:t>Ing. arch. Radka K</w:t>
                  </w:r>
                  <w:r w:rsidR="00E37936">
                    <w:rPr>
                      <w:rFonts w:asciiTheme="minorHAnsi" w:hAnsiTheme="minorHAnsi" w:cstheme="minorHAnsi"/>
                      <w:sz w:val="24"/>
                    </w:rPr>
                    <w:t>opuncová</w:t>
                  </w:r>
                  <w:r w:rsidR="00990EEC">
                    <w:rPr>
                      <w:rFonts w:asciiTheme="minorHAnsi" w:hAnsiTheme="minorHAnsi" w:cstheme="minorHAnsi"/>
                      <w:sz w:val="24"/>
                    </w:rPr>
                    <w:t xml:space="preserve">, PhD. </w:t>
                  </w:r>
                </w:p>
                <w:p w:rsidR="00EF6A67" w:rsidRPr="00831F2F" w:rsidRDefault="00EF6A67" w:rsidP="00AF5E15">
                  <w:pPr>
                    <w:rPr>
                      <w:sz w:val="14"/>
                    </w:rPr>
                  </w:pPr>
                </w:p>
              </w:txbxContent>
            </v:textbox>
          </v:shape>
        </w:pict>
      </w:r>
      <w:r>
        <w:rPr>
          <w:noProof/>
          <w:lang w:val="sk-SK" w:eastAsia="sk-SK"/>
        </w:rPr>
        <w:pict>
          <v:shape id="_x0000_s1239" type="#_x0000_t202" style="position:absolute;margin-left:239.8pt;margin-top:9pt;width:161.2pt;height:67.25pt;z-index:251731968;mso-width-relative:margin;mso-height-relative:margin" strokecolor="white [3212]">
            <v:textbox style="mso-next-textbox:#_x0000_s1239">
              <w:txbxContent>
                <w:p w:rsidR="00EF6A67" w:rsidRPr="00831F2F" w:rsidRDefault="00EF6A67" w:rsidP="00AF5E15">
                  <w:pPr>
                    <w:jc w:val="right"/>
                    <w:rPr>
                      <w:rFonts w:asciiTheme="minorHAnsi" w:hAnsiTheme="minorHAnsi" w:cstheme="minorHAnsi"/>
                      <w:sz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</w:rPr>
                    <w:t>Školská 746/11, 987 01 Poltár</w:t>
                  </w:r>
                </w:p>
                <w:p w:rsidR="00EF6A67" w:rsidRPr="00831F2F" w:rsidRDefault="00EF6A67" w:rsidP="00AF5E15">
                  <w:pPr>
                    <w:jc w:val="right"/>
                    <w:rPr>
                      <w:rFonts w:asciiTheme="minorHAnsi" w:hAnsiTheme="minorHAnsi" w:cstheme="minorHAnsi"/>
                      <w:sz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</w:rPr>
                    <w:t>0905 533 867</w:t>
                  </w:r>
                </w:p>
                <w:p w:rsidR="00EF6A67" w:rsidRPr="00831F2F" w:rsidRDefault="00EF6A67" w:rsidP="00AF5E15">
                  <w:pPr>
                    <w:jc w:val="right"/>
                    <w:rPr>
                      <w:rFonts w:asciiTheme="minorHAnsi" w:hAnsiTheme="minorHAnsi" w:cstheme="minorHAnsi"/>
                      <w:sz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</w:rPr>
                    <w:t>jankubaliak1</w:t>
                  </w:r>
                  <w:r w:rsidRPr="00831F2F">
                    <w:rPr>
                      <w:rFonts w:asciiTheme="minorHAnsi" w:hAnsiTheme="minorHAnsi" w:cstheme="minorHAnsi"/>
                      <w:bCs/>
                      <w:iCs/>
                      <w:sz w:val="24"/>
                    </w:rPr>
                    <w:t>@</w:t>
                  </w:r>
                  <w:r>
                    <w:rPr>
                      <w:rFonts w:asciiTheme="minorHAnsi" w:hAnsiTheme="minorHAnsi" w:cstheme="minorHAnsi"/>
                      <w:sz w:val="24"/>
                    </w:rPr>
                    <w:t>gmail.com</w:t>
                  </w:r>
                </w:p>
                <w:p w:rsidR="00EF6A67" w:rsidRPr="00831F2F" w:rsidRDefault="00EF6A67" w:rsidP="00AF5E15">
                  <w:pPr>
                    <w:rPr>
                      <w:sz w:val="14"/>
                    </w:rPr>
                  </w:pPr>
                </w:p>
              </w:txbxContent>
            </v:textbox>
          </v:shape>
        </w:pict>
      </w:r>
    </w:p>
    <w:p w:rsidR="00AF5E15" w:rsidRPr="00380BE0" w:rsidRDefault="00AF5E15" w:rsidP="00AF5E15">
      <w:pPr>
        <w:rPr>
          <w:lang w:val="sk-SK"/>
        </w:rPr>
      </w:pPr>
    </w:p>
    <w:p w:rsidR="00AF5E15" w:rsidRPr="00380BE0" w:rsidRDefault="00AF5E15" w:rsidP="00AF5E15">
      <w:pPr>
        <w:rPr>
          <w:lang w:val="sk-SK"/>
        </w:rPr>
      </w:pPr>
    </w:p>
    <w:p w:rsidR="00AF5E15" w:rsidRPr="00380BE0" w:rsidRDefault="00AF5E15" w:rsidP="00AF5E15">
      <w:pPr>
        <w:rPr>
          <w:lang w:val="sk-SK"/>
        </w:rPr>
      </w:pPr>
    </w:p>
    <w:p w:rsidR="00AF5E15" w:rsidRPr="00380BE0" w:rsidRDefault="00AF5E15" w:rsidP="00AF5E15">
      <w:pPr>
        <w:rPr>
          <w:lang w:val="sk-SK"/>
        </w:rPr>
      </w:pPr>
    </w:p>
    <w:p w:rsidR="00AF5E15" w:rsidRPr="00380BE0" w:rsidRDefault="00AF5E15" w:rsidP="00AF5E15">
      <w:pPr>
        <w:rPr>
          <w:lang w:val="sk-SK"/>
        </w:rPr>
      </w:pPr>
    </w:p>
    <w:p w:rsidR="00AF5E15" w:rsidRPr="00380BE0" w:rsidRDefault="00AF5E15" w:rsidP="00AF5E15">
      <w:pPr>
        <w:rPr>
          <w:lang w:val="sk-SK"/>
        </w:rPr>
      </w:pPr>
    </w:p>
    <w:p w:rsidR="00AF5E15" w:rsidRPr="00380BE0" w:rsidRDefault="00AF5E15" w:rsidP="00AF5E15">
      <w:pPr>
        <w:rPr>
          <w:lang w:val="sk-SK"/>
        </w:rPr>
      </w:pPr>
    </w:p>
    <w:p w:rsidR="00AF5E15" w:rsidRPr="00380BE0" w:rsidRDefault="005C189F" w:rsidP="00AF5E15">
      <w:pPr>
        <w:rPr>
          <w:lang w:val="sk-SK"/>
        </w:rPr>
      </w:pPr>
      <w:r>
        <w:rPr>
          <w:noProof/>
          <w:lang w:val="sk-SK" w:eastAsia="sk-SK"/>
        </w:rPr>
        <w:pict>
          <v:shape id="_x0000_s1240" type="#_x0000_t32" style="position:absolute;margin-left:57.5pt;margin-top:5.9pt;width:.1pt;height:207.95pt;flip:y;z-index:251732992" o:connectortype="straight" strokecolor="black [3213]" strokeweight="3pt">
            <v:shadow type="perspective" color="#7f7f7f [1601]" opacity=".5" offset="1pt" offset2="-1pt"/>
          </v:shape>
        </w:pict>
      </w:r>
    </w:p>
    <w:p w:rsidR="00AF5E15" w:rsidRPr="00380BE0" w:rsidRDefault="00AF5E15" w:rsidP="00AF5E15">
      <w:pPr>
        <w:rPr>
          <w:lang w:val="sk-SK"/>
        </w:rPr>
      </w:pPr>
    </w:p>
    <w:p w:rsidR="00AF5E15" w:rsidRPr="00380BE0" w:rsidRDefault="00AF5E15" w:rsidP="00AF5E15">
      <w:pPr>
        <w:rPr>
          <w:lang w:val="sk-SK"/>
        </w:rPr>
      </w:pPr>
    </w:p>
    <w:p w:rsidR="00AF5E15" w:rsidRPr="00380BE0" w:rsidRDefault="00AF5E15" w:rsidP="00AF5E15">
      <w:pPr>
        <w:rPr>
          <w:lang w:val="sk-SK"/>
        </w:rPr>
      </w:pPr>
    </w:p>
    <w:p w:rsidR="00AF5E15" w:rsidRPr="00380BE0" w:rsidRDefault="00AF5E15" w:rsidP="00AF5E15">
      <w:pPr>
        <w:rPr>
          <w:lang w:val="sk-SK"/>
        </w:rPr>
      </w:pPr>
    </w:p>
    <w:p w:rsidR="00AF5E15" w:rsidRPr="00380BE0" w:rsidRDefault="00AF5E15" w:rsidP="00AF5E15">
      <w:pPr>
        <w:rPr>
          <w:lang w:val="sk-SK"/>
        </w:rPr>
      </w:pPr>
    </w:p>
    <w:p w:rsidR="00AF5E15" w:rsidRPr="00380BE0" w:rsidRDefault="00AF5E15" w:rsidP="00AF5E15">
      <w:pPr>
        <w:rPr>
          <w:lang w:val="sk-SK"/>
        </w:rPr>
      </w:pPr>
    </w:p>
    <w:p w:rsidR="00AF5E15" w:rsidRPr="00380BE0" w:rsidRDefault="00AF5E15" w:rsidP="00AF5E15">
      <w:pPr>
        <w:rPr>
          <w:lang w:val="sk-SK"/>
        </w:rPr>
      </w:pPr>
    </w:p>
    <w:p w:rsidR="00AF5E15" w:rsidRPr="00380BE0" w:rsidRDefault="00AF5E15" w:rsidP="00AF5E15">
      <w:pPr>
        <w:rPr>
          <w:lang w:val="sk-SK"/>
        </w:rPr>
      </w:pPr>
    </w:p>
    <w:p w:rsidR="00AF5E15" w:rsidRPr="00380BE0" w:rsidRDefault="00AF5E15" w:rsidP="00AF5E15">
      <w:pPr>
        <w:pStyle w:val="Nadpis8"/>
        <w:rPr>
          <w:rFonts w:asciiTheme="minorHAnsi" w:hAnsiTheme="minorHAnsi" w:cstheme="minorHAnsi"/>
          <w:bCs/>
          <w:sz w:val="40"/>
          <w:lang w:val="sk-SK"/>
        </w:rPr>
      </w:pPr>
    </w:p>
    <w:p w:rsidR="00AF5E15" w:rsidRPr="00380BE0" w:rsidRDefault="00AF5E15" w:rsidP="00AF5E15">
      <w:pPr>
        <w:pStyle w:val="Nadpis8"/>
        <w:rPr>
          <w:rFonts w:asciiTheme="minorHAnsi" w:hAnsiTheme="minorHAnsi" w:cstheme="minorHAnsi"/>
          <w:bCs/>
          <w:sz w:val="40"/>
          <w:lang w:val="sk-SK"/>
        </w:rPr>
      </w:pPr>
      <w:r w:rsidRPr="00380BE0">
        <w:rPr>
          <w:rFonts w:asciiTheme="minorHAnsi" w:hAnsiTheme="minorHAnsi" w:cstheme="minorHAnsi"/>
          <w:bCs/>
          <w:sz w:val="40"/>
          <w:lang w:val="sk-SK"/>
        </w:rPr>
        <w:t>PROJEKT PRE STAVEBNÉ POVOLENIE</w:t>
      </w:r>
    </w:p>
    <w:p w:rsidR="00694944" w:rsidRDefault="00694944" w:rsidP="00AF5E15">
      <w:pPr>
        <w:jc w:val="center"/>
        <w:rPr>
          <w:rFonts w:asciiTheme="minorHAnsi" w:hAnsiTheme="minorHAnsi" w:cstheme="minorHAnsi"/>
          <w:b/>
          <w:sz w:val="24"/>
          <w:szCs w:val="24"/>
          <w:lang w:val="sk-SK"/>
        </w:rPr>
      </w:pPr>
    </w:p>
    <w:p w:rsidR="00AF5E15" w:rsidRPr="00380BE0" w:rsidRDefault="00AF5E15" w:rsidP="00AF5E15">
      <w:pPr>
        <w:jc w:val="center"/>
        <w:rPr>
          <w:rFonts w:asciiTheme="minorHAnsi" w:hAnsiTheme="minorHAnsi" w:cstheme="minorHAnsi"/>
          <w:b/>
          <w:sz w:val="24"/>
          <w:szCs w:val="24"/>
          <w:lang w:val="sk-SK"/>
        </w:rPr>
      </w:pPr>
      <w:r w:rsidRPr="00380BE0">
        <w:rPr>
          <w:rFonts w:asciiTheme="minorHAnsi" w:hAnsiTheme="minorHAnsi" w:cstheme="minorHAnsi"/>
          <w:b/>
          <w:sz w:val="24"/>
          <w:szCs w:val="24"/>
          <w:lang w:val="sk-SK"/>
        </w:rPr>
        <w:t xml:space="preserve">TECHNICKÁ SPRÁVA </w:t>
      </w:r>
    </w:p>
    <w:p w:rsidR="00AF5E15" w:rsidRPr="00380BE0" w:rsidRDefault="00AF5E15" w:rsidP="00AF5E15">
      <w:pPr>
        <w:rPr>
          <w:lang w:val="sk-SK"/>
        </w:rPr>
      </w:pPr>
    </w:p>
    <w:p w:rsidR="000B62E8" w:rsidRPr="00380BE0" w:rsidRDefault="000B62E8" w:rsidP="000B62E8">
      <w:pPr>
        <w:autoSpaceDE w:val="0"/>
        <w:autoSpaceDN w:val="0"/>
        <w:adjustRightInd w:val="0"/>
        <w:ind w:left="720" w:firstLine="720"/>
        <w:rPr>
          <w:rFonts w:asciiTheme="minorHAnsi" w:eastAsia="ArialNarrow-Bold" w:hAnsiTheme="minorHAnsi" w:cstheme="minorHAnsi"/>
          <w:b/>
          <w:bCs/>
          <w:sz w:val="24"/>
          <w:szCs w:val="24"/>
          <w:lang w:val="sk-SK" w:eastAsia="sk-SK"/>
        </w:rPr>
      </w:pPr>
      <w:r w:rsidRPr="00380BE0">
        <w:rPr>
          <w:rFonts w:asciiTheme="minorHAnsi" w:hAnsiTheme="minorHAnsi" w:cstheme="minorHAnsi"/>
          <w:bCs/>
          <w:sz w:val="24"/>
          <w:lang w:val="sk-SK"/>
        </w:rPr>
        <w:t xml:space="preserve">Objednávateľ:  </w:t>
      </w:r>
      <w:r w:rsidRPr="00380BE0">
        <w:rPr>
          <w:rFonts w:asciiTheme="minorHAnsi" w:hAnsiTheme="minorHAnsi" w:cstheme="minorHAnsi"/>
          <w:b/>
          <w:bCs/>
          <w:sz w:val="24"/>
          <w:lang w:val="sk-SK"/>
        </w:rPr>
        <w:t xml:space="preserve">AGR s.r.o., Lenartovce </w:t>
      </w:r>
    </w:p>
    <w:p w:rsidR="000B62E8" w:rsidRPr="00380BE0" w:rsidRDefault="000B62E8" w:rsidP="000B62E8">
      <w:pPr>
        <w:autoSpaceDE w:val="0"/>
        <w:autoSpaceDN w:val="0"/>
        <w:adjustRightInd w:val="0"/>
        <w:ind w:left="720" w:firstLine="720"/>
        <w:rPr>
          <w:rFonts w:asciiTheme="minorHAnsi" w:eastAsia="ArialNarrow-Bold" w:hAnsiTheme="minorHAnsi" w:cstheme="minorHAnsi"/>
          <w:b/>
          <w:bCs/>
          <w:sz w:val="24"/>
          <w:szCs w:val="24"/>
          <w:lang w:val="sk-SK" w:eastAsia="sk-SK"/>
        </w:rPr>
      </w:pPr>
      <w:r w:rsidRPr="00380BE0">
        <w:rPr>
          <w:rFonts w:asciiTheme="minorHAnsi" w:hAnsiTheme="minorHAnsi" w:cstheme="minorHAnsi"/>
          <w:bCs/>
          <w:sz w:val="24"/>
          <w:lang w:val="sk-SK"/>
        </w:rPr>
        <w:t xml:space="preserve">Investor:  </w:t>
      </w:r>
      <w:r w:rsidRPr="00380BE0">
        <w:rPr>
          <w:rFonts w:asciiTheme="minorHAnsi" w:hAnsiTheme="minorHAnsi" w:cstheme="minorHAnsi"/>
          <w:b/>
          <w:bCs/>
          <w:sz w:val="24"/>
          <w:lang w:val="sk-SK"/>
        </w:rPr>
        <w:t xml:space="preserve">AGR s.r.o., Lenartovce </w:t>
      </w:r>
    </w:p>
    <w:p w:rsidR="000B62E8" w:rsidRDefault="000B62E8" w:rsidP="001342EC">
      <w:pPr>
        <w:autoSpaceDE w:val="0"/>
        <w:autoSpaceDN w:val="0"/>
        <w:adjustRightInd w:val="0"/>
        <w:ind w:left="720" w:firstLine="720"/>
        <w:rPr>
          <w:rFonts w:asciiTheme="minorHAnsi" w:hAnsiTheme="minorHAnsi" w:cstheme="minorHAnsi"/>
          <w:b/>
          <w:bCs/>
          <w:sz w:val="24"/>
          <w:lang w:val="sk-SK"/>
        </w:rPr>
      </w:pPr>
      <w:r w:rsidRPr="00380BE0">
        <w:rPr>
          <w:rFonts w:asciiTheme="minorHAnsi" w:hAnsiTheme="minorHAnsi" w:cstheme="minorHAnsi"/>
          <w:bCs/>
          <w:sz w:val="24"/>
          <w:lang w:val="sk-SK"/>
        </w:rPr>
        <w:t xml:space="preserve">Stavba: </w:t>
      </w:r>
      <w:r w:rsidRPr="00380BE0">
        <w:rPr>
          <w:rFonts w:asciiTheme="minorHAnsi" w:hAnsiTheme="minorHAnsi" w:cstheme="minorHAnsi"/>
          <w:b/>
          <w:bCs/>
          <w:sz w:val="24"/>
          <w:lang w:val="sk-SK"/>
        </w:rPr>
        <w:t xml:space="preserve"> REKONŠTRUKCIA MAŠTALE </w:t>
      </w:r>
    </w:p>
    <w:p w:rsidR="001342EC" w:rsidRPr="00380BE0" w:rsidRDefault="001342EC" w:rsidP="001342EC">
      <w:pPr>
        <w:autoSpaceDE w:val="0"/>
        <w:autoSpaceDN w:val="0"/>
        <w:adjustRightInd w:val="0"/>
        <w:ind w:left="720" w:firstLine="720"/>
        <w:rPr>
          <w:rFonts w:asciiTheme="minorHAnsi" w:hAnsiTheme="minorHAnsi" w:cstheme="minorHAnsi"/>
          <w:b/>
          <w:bCs/>
          <w:sz w:val="24"/>
          <w:lang w:val="sk-SK"/>
        </w:rPr>
      </w:pPr>
    </w:p>
    <w:p w:rsidR="000B62E8" w:rsidRPr="00380BE0" w:rsidRDefault="000B62E8" w:rsidP="000B62E8">
      <w:pPr>
        <w:ind w:left="720" w:firstLine="720"/>
        <w:rPr>
          <w:rFonts w:asciiTheme="minorHAnsi" w:hAnsiTheme="minorHAnsi" w:cstheme="minorHAnsi"/>
          <w:bCs/>
          <w:sz w:val="24"/>
          <w:lang w:val="sk-SK"/>
        </w:rPr>
      </w:pPr>
      <w:r w:rsidRPr="00380BE0">
        <w:rPr>
          <w:rFonts w:asciiTheme="minorHAnsi" w:hAnsiTheme="minorHAnsi" w:cstheme="minorHAnsi"/>
          <w:bCs/>
          <w:sz w:val="24"/>
          <w:lang w:val="sk-SK"/>
        </w:rPr>
        <w:t>Miesto: Neporadza</w:t>
      </w:r>
    </w:p>
    <w:p w:rsidR="000B62E8" w:rsidRPr="00380BE0" w:rsidRDefault="000B62E8" w:rsidP="000B62E8">
      <w:pPr>
        <w:ind w:left="720" w:firstLine="720"/>
        <w:rPr>
          <w:rFonts w:asciiTheme="minorHAnsi" w:hAnsiTheme="minorHAnsi" w:cstheme="minorHAnsi"/>
          <w:bCs/>
          <w:sz w:val="24"/>
          <w:lang w:val="sk-SK"/>
        </w:rPr>
      </w:pPr>
      <w:r w:rsidRPr="00380BE0">
        <w:rPr>
          <w:rFonts w:asciiTheme="minorHAnsi" w:hAnsiTheme="minorHAnsi" w:cstheme="minorHAnsi"/>
          <w:bCs/>
          <w:sz w:val="24"/>
          <w:lang w:val="sk-SK"/>
        </w:rPr>
        <w:t>Parcela:  229</w:t>
      </w:r>
    </w:p>
    <w:p w:rsidR="000B62E8" w:rsidRPr="00380BE0" w:rsidRDefault="000B62E8" w:rsidP="000B62E8">
      <w:pPr>
        <w:ind w:left="720" w:firstLine="720"/>
        <w:rPr>
          <w:rFonts w:asciiTheme="minorHAnsi" w:hAnsiTheme="minorHAnsi" w:cstheme="minorHAnsi"/>
          <w:bCs/>
          <w:sz w:val="24"/>
          <w:lang w:val="sk-SK"/>
        </w:rPr>
      </w:pPr>
      <w:r w:rsidRPr="00380BE0">
        <w:rPr>
          <w:rFonts w:asciiTheme="minorHAnsi" w:hAnsiTheme="minorHAnsi" w:cstheme="minorHAnsi"/>
          <w:bCs/>
          <w:sz w:val="24"/>
          <w:lang w:val="sk-SK"/>
        </w:rPr>
        <w:t>Zodpovedný projektant: Ing. Ján Kubaliak</w:t>
      </w:r>
    </w:p>
    <w:p w:rsidR="000B62E8" w:rsidRPr="00380BE0" w:rsidRDefault="000B62E8" w:rsidP="000B62E8">
      <w:pPr>
        <w:ind w:left="1440"/>
        <w:rPr>
          <w:rFonts w:asciiTheme="minorHAnsi" w:hAnsiTheme="minorHAnsi" w:cstheme="minorHAnsi"/>
          <w:bCs/>
          <w:sz w:val="24"/>
          <w:lang w:val="sk-SK"/>
        </w:rPr>
      </w:pPr>
      <w:r w:rsidRPr="00380BE0">
        <w:rPr>
          <w:rFonts w:asciiTheme="minorHAnsi" w:hAnsiTheme="minorHAnsi" w:cstheme="minorHAnsi"/>
          <w:bCs/>
          <w:noProof/>
          <w:sz w:val="24"/>
          <w:lang w:val="sk-SK" w:eastAsia="sk-SK"/>
        </w:rPr>
        <w:drawing>
          <wp:anchor distT="0" distB="0" distL="114300" distR="114300" simplePos="0" relativeHeight="251783168" behindDoc="1" locked="0" layoutInCell="1" allowOverlap="1">
            <wp:simplePos x="0" y="0"/>
            <wp:positionH relativeFrom="column">
              <wp:posOffset>5116830</wp:posOffset>
            </wp:positionH>
            <wp:positionV relativeFrom="paragraph">
              <wp:posOffset>102870</wp:posOffset>
            </wp:positionV>
            <wp:extent cx="1454785" cy="2046605"/>
            <wp:effectExtent l="19050" t="0" r="0" b="0"/>
            <wp:wrapTight wrapText="bothSides">
              <wp:wrapPolygon edited="0">
                <wp:start x="-283" y="0"/>
                <wp:lineTo x="-283" y="21312"/>
                <wp:lineTo x="21496" y="21312"/>
                <wp:lineTo x="21496" y="0"/>
                <wp:lineTo x="-283" y="0"/>
              </wp:wrapPolygon>
            </wp:wrapTight>
            <wp:docPr id="7" name="obrázek 293" descr="PEčIAT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PEčIATKA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2046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80BE0">
        <w:rPr>
          <w:rFonts w:asciiTheme="minorHAnsi" w:hAnsiTheme="minorHAnsi" w:cstheme="minorHAnsi"/>
          <w:bCs/>
          <w:sz w:val="24"/>
          <w:lang w:val="sk-SK"/>
        </w:rPr>
        <w:t xml:space="preserve">Vypracoval: Ing. Jana Sobotová, Ing. arch. Radka Kopuncová, PhD. </w:t>
      </w:r>
    </w:p>
    <w:p w:rsidR="000B62E8" w:rsidRPr="00380BE0" w:rsidRDefault="000B62E8" w:rsidP="000B62E8">
      <w:pPr>
        <w:ind w:left="720" w:firstLine="720"/>
        <w:rPr>
          <w:rFonts w:asciiTheme="minorHAnsi" w:hAnsiTheme="minorHAnsi" w:cstheme="minorHAnsi"/>
          <w:bCs/>
          <w:sz w:val="24"/>
          <w:lang w:val="sk-SK"/>
        </w:rPr>
      </w:pPr>
      <w:r w:rsidRPr="00380BE0">
        <w:rPr>
          <w:rFonts w:asciiTheme="minorHAnsi" w:hAnsiTheme="minorHAnsi" w:cstheme="minorHAnsi"/>
          <w:bCs/>
          <w:sz w:val="24"/>
          <w:lang w:val="sk-SK"/>
        </w:rPr>
        <w:t xml:space="preserve">Číslo klasif. stavby: </w:t>
      </w:r>
    </w:p>
    <w:p w:rsidR="000B62E8" w:rsidRPr="00380BE0" w:rsidRDefault="000B62E8" w:rsidP="000B62E8">
      <w:pPr>
        <w:ind w:left="720" w:firstLine="720"/>
        <w:rPr>
          <w:rFonts w:asciiTheme="minorHAnsi" w:hAnsiTheme="minorHAnsi" w:cstheme="minorHAnsi"/>
          <w:bCs/>
          <w:sz w:val="24"/>
          <w:lang w:val="sk-SK"/>
        </w:rPr>
      </w:pPr>
      <w:r w:rsidRPr="00380BE0">
        <w:rPr>
          <w:rFonts w:asciiTheme="minorHAnsi" w:hAnsiTheme="minorHAnsi" w:cstheme="minorHAnsi"/>
          <w:bCs/>
          <w:sz w:val="24"/>
          <w:lang w:val="sk-SK"/>
        </w:rPr>
        <w:t>Zákazkové číslo:</w:t>
      </w:r>
    </w:p>
    <w:p w:rsidR="000B62E8" w:rsidRPr="00380BE0" w:rsidRDefault="000B62E8" w:rsidP="000B62E8">
      <w:pPr>
        <w:ind w:left="1440"/>
        <w:rPr>
          <w:rFonts w:asciiTheme="minorHAnsi" w:hAnsiTheme="minorHAnsi" w:cstheme="minorHAnsi"/>
          <w:b/>
          <w:bCs/>
          <w:sz w:val="24"/>
          <w:lang w:val="sk-SK"/>
        </w:rPr>
      </w:pPr>
      <w:r w:rsidRPr="00380BE0">
        <w:rPr>
          <w:rFonts w:asciiTheme="minorHAnsi" w:hAnsiTheme="minorHAnsi" w:cstheme="minorHAnsi"/>
          <w:bCs/>
          <w:sz w:val="24"/>
          <w:lang w:val="sk-SK"/>
        </w:rPr>
        <w:t>Archívne číslo:                                                                                     Zväzok číslo:</w:t>
      </w:r>
    </w:p>
    <w:p w:rsidR="00D96CBA" w:rsidRDefault="00D96CBA" w:rsidP="00AF5E15">
      <w:pPr>
        <w:spacing w:line="360" w:lineRule="auto"/>
        <w:jc w:val="center"/>
        <w:rPr>
          <w:rFonts w:asciiTheme="minorHAnsi" w:hAnsiTheme="minorHAnsi" w:cstheme="minorHAnsi"/>
          <w:bCs/>
          <w:sz w:val="24"/>
          <w:lang w:val="sk-SK"/>
        </w:rPr>
      </w:pPr>
    </w:p>
    <w:p w:rsidR="00694944" w:rsidRDefault="00694944" w:rsidP="00AF5E15">
      <w:pPr>
        <w:spacing w:line="360" w:lineRule="auto"/>
        <w:jc w:val="center"/>
        <w:rPr>
          <w:rFonts w:asciiTheme="minorHAnsi" w:hAnsiTheme="minorHAnsi" w:cstheme="minorHAnsi"/>
          <w:bCs/>
          <w:sz w:val="24"/>
          <w:lang w:val="sk-SK"/>
        </w:rPr>
      </w:pPr>
    </w:p>
    <w:p w:rsidR="00694944" w:rsidRPr="00380BE0" w:rsidRDefault="00694944" w:rsidP="00AF5E15">
      <w:pPr>
        <w:spacing w:line="360" w:lineRule="auto"/>
        <w:jc w:val="center"/>
        <w:rPr>
          <w:rFonts w:asciiTheme="minorHAnsi" w:hAnsiTheme="minorHAnsi" w:cstheme="minorHAnsi"/>
          <w:bCs/>
          <w:sz w:val="24"/>
          <w:lang w:val="sk-SK"/>
        </w:rPr>
      </w:pPr>
    </w:p>
    <w:p w:rsidR="00BC1610" w:rsidRPr="00043155" w:rsidRDefault="00BC1610" w:rsidP="00BC1610">
      <w:pPr>
        <w:pStyle w:val="Nadpis9"/>
        <w:spacing w:line="400" w:lineRule="exact"/>
        <w:rPr>
          <w:rFonts w:asciiTheme="minorHAnsi" w:hAnsiTheme="minorHAnsi" w:cstheme="minorHAnsi"/>
          <w:szCs w:val="24"/>
          <w:lang w:val="sk-SK"/>
        </w:rPr>
      </w:pPr>
      <w:r w:rsidRPr="00043155">
        <w:rPr>
          <w:rFonts w:asciiTheme="minorHAnsi" w:hAnsiTheme="minorHAnsi" w:cstheme="minorHAnsi"/>
          <w:szCs w:val="24"/>
          <w:lang w:val="sk-SK"/>
        </w:rPr>
        <w:t>ZEMNÉ PRÁCE</w:t>
      </w:r>
    </w:p>
    <w:p w:rsidR="00694944" w:rsidRPr="00043155" w:rsidRDefault="00694944" w:rsidP="00694944">
      <w:pPr>
        <w:pStyle w:val="Zkladntext3"/>
        <w:spacing w:line="240" w:lineRule="auto"/>
        <w:rPr>
          <w:rFonts w:asciiTheme="minorHAnsi" w:hAnsiTheme="minorHAnsi" w:cstheme="minorHAnsi"/>
          <w:lang w:val="sk-SK"/>
        </w:rPr>
      </w:pPr>
      <w:r w:rsidRPr="00043155">
        <w:rPr>
          <w:rFonts w:asciiTheme="minorHAnsi" w:hAnsiTheme="minorHAnsi" w:cstheme="minorHAnsi"/>
          <w:lang w:val="sk-SK"/>
        </w:rPr>
        <w:t>Ostávajú v pôvodnom stave.</w:t>
      </w:r>
    </w:p>
    <w:p w:rsidR="00BC1610" w:rsidRPr="00043155" w:rsidRDefault="00BC1610" w:rsidP="00BC1610">
      <w:pPr>
        <w:pStyle w:val="Nadpis9"/>
        <w:spacing w:line="240" w:lineRule="auto"/>
        <w:jc w:val="both"/>
        <w:rPr>
          <w:rFonts w:asciiTheme="minorHAnsi" w:hAnsiTheme="minorHAnsi" w:cstheme="minorHAnsi"/>
          <w:szCs w:val="24"/>
          <w:lang w:val="sk-SK"/>
        </w:rPr>
      </w:pPr>
      <w:r w:rsidRPr="00043155">
        <w:rPr>
          <w:rFonts w:asciiTheme="minorHAnsi" w:hAnsiTheme="minorHAnsi" w:cstheme="minorHAnsi"/>
          <w:szCs w:val="24"/>
          <w:lang w:val="sk-SK"/>
        </w:rPr>
        <w:t>ZAKLADANIE</w:t>
      </w:r>
    </w:p>
    <w:p w:rsidR="00694944" w:rsidRPr="00043155" w:rsidRDefault="00694944" w:rsidP="00694944">
      <w:pPr>
        <w:pStyle w:val="Zkladntext3"/>
        <w:spacing w:before="0" w:line="240" w:lineRule="auto"/>
        <w:rPr>
          <w:rFonts w:asciiTheme="minorHAnsi" w:hAnsiTheme="minorHAnsi" w:cstheme="minorHAnsi"/>
          <w:lang w:val="sk-SK"/>
        </w:rPr>
      </w:pPr>
      <w:r w:rsidRPr="00043155">
        <w:rPr>
          <w:rFonts w:asciiTheme="minorHAnsi" w:hAnsiTheme="minorHAnsi" w:cstheme="minorHAnsi"/>
          <w:lang w:val="sk-SK"/>
        </w:rPr>
        <w:t>Nerieši sa.</w:t>
      </w:r>
    </w:p>
    <w:p w:rsidR="00BC1610" w:rsidRPr="00043155" w:rsidRDefault="00BC1610" w:rsidP="00BC1610">
      <w:pPr>
        <w:pStyle w:val="Nadpis9"/>
        <w:spacing w:line="240" w:lineRule="auto"/>
        <w:jc w:val="both"/>
        <w:rPr>
          <w:rFonts w:asciiTheme="minorHAnsi" w:hAnsiTheme="minorHAnsi" w:cstheme="minorHAnsi"/>
          <w:szCs w:val="24"/>
          <w:lang w:val="sk-SK"/>
        </w:rPr>
      </w:pPr>
      <w:r w:rsidRPr="00043155">
        <w:rPr>
          <w:rFonts w:asciiTheme="minorHAnsi" w:hAnsiTheme="minorHAnsi" w:cstheme="minorHAnsi"/>
          <w:szCs w:val="24"/>
          <w:lang w:val="sk-SK"/>
        </w:rPr>
        <w:t>ZVISLÉ KONŠTRUKCIE</w:t>
      </w:r>
    </w:p>
    <w:p w:rsidR="00694944" w:rsidRPr="00043155" w:rsidRDefault="00694944" w:rsidP="00694944">
      <w:pPr>
        <w:pStyle w:val="Nadpis1"/>
        <w:spacing w:before="0" w:line="240" w:lineRule="auto"/>
        <w:jc w:val="both"/>
        <w:rPr>
          <w:rFonts w:asciiTheme="minorHAnsi" w:hAnsiTheme="minorHAnsi" w:cstheme="minorHAnsi"/>
          <w:b w:val="0"/>
          <w:sz w:val="24"/>
          <w:u w:val="none"/>
          <w:lang w:val="sk-SK"/>
        </w:rPr>
      </w:pPr>
      <w:r w:rsidRPr="00043155">
        <w:rPr>
          <w:rFonts w:asciiTheme="minorHAnsi" w:hAnsiTheme="minorHAnsi" w:cstheme="minorHAnsi"/>
          <w:sz w:val="24"/>
          <w:u w:val="none"/>
          <w:lang w:val="sk-SK"/>
        </w:rPr>
        <w:t>Obvodové murivo</w:t>
      </w:r>
      <w:r w:rsidRPr="00043155">
        <w:rPr>
          <w:rFonts w:asciiTheme="minorHAnsi" w:hAnsiTheme="minorHAnsi" w:cstheme="minorHAnsi"/>
          <w:b w:val="0"/>
          <w:sz w:val="24"/>
          <w:u w:val="none"/>
          <w:lang w:val="sk-SK"/>
        </w:rPr>
        <w:t xml:space="preserve"> ostáva v pôvodnom stave. </w:t>
      </w:r>
    </w:p>
    <w:p w:rsidR="00BC1610" w:rsidRPr="00043155" w:rsidRDefault="00BC1610" w:rsidP="00BC1610">
      <w:pPr>
        <w:pStyle w:val="Nadpis9"/>
        <w:spacing w:line="240" w:lineRule="auto"/>
        <w:jc w:val="both"/>
        <w:rPr>
          <w:rFonts w:asciiTheme="minorHAnsi" w:hAnsiTheme="minorHAnsi" w:cstheme="minorHAnsi"/>
          <w:szCs w:val="24"/>
          <w:lang w:val="sk-SK"/>
        </w:rPr>
      </w:pPr>
      <w:r w:rsidRPr="00043155">
        <w:rPr>
          <w:rFonts w:asciiTheme="minorHAnsi" w:hAnsiTheme="minorHAnsi" w:cstheme="minorHAnsi"/>
          <w:szCs w:val="24"/>
          <w:lang w:val="sk-SK"/>
        </w:rPr>
        <w:t>VODOROVNÉ NOSNÉ KONŠTRUKCIE</w:t>
      </w:r>
    </w:p>
    <w:p w:rsidR="00EC56AD" w:rsidRPr="00043155" w:rsidRDefault="00EC56AD" w:rsidP="00EC56AD">
      <w:pPr>
        <w:pStyle w:val="Zkladntext3"/>
        <w:spacing w:line="240" w:lineRule="auto"/>
        <w:rPr>
          <w:rFonts w:asciiTheme="minorHAnsi" w:hAnsiTheme="minorHAnsi" w:cstheme="minorHAnsi"/>
          <w:lang w:val="sk-SK"/>
        </w:rPr>
      </w:pPr>
      <w:r w:rsidRPr="00043155">
        <w:rPr>
          <w:rFonts w:asciiTheme="minorHAnsi" w:hAnsiTheme="minorHAnsi" w:cstheme="minorHAnsi"/>
          <w:lang w:val="sk-SK"/>
        </w:rPr>
        <w:t>Ostávajú v pôvodnom stave.</w:t>
      </w:r>
    </w:p>
    <w:p w:rsidR="00BC1610" w:rsidRPr="00043155" w:rsidRDefault="00BC1610" w:rsidP="00BC1610">
      <w:pPr>
        <w:pStyle w:val="Nadpis7"/>
        <w:rPr>
          <w:rFonts w:asciiTheme="minorHAnsi" w:hAnsiTheme="minorHAnsi" w:cstheme="minorHAnsi"/>
          <w:szCs w:val="24"/>
          <w:lang w:val="sk-SK"/>
        </w:rPr>
      </w:pPr>
      <w:r w:rsidRPr="00043155">
        <w:rPr>
          <w:rFonts w:asciiTheme="minorHAnsi" w:hAnsiTheme="minorHAnsi" w:cstheme="minorHAnsi"/>
          <w:szCs w:val="24"/>
          <w:lang w:val="sk-SK"/>
        </w:rPr>
        <w:t>PODLAHY</w:t>
      </w:r>
    </w:p>
    <w:p w:rsidR="00BC1610" w:rsidRPr="00043155" w:rsidRDefault="00EC56AD" w:rsidP="00BC1610">
      <w:pPr>
        <w:pStyle w:val="Zkladntext3"/>
        <w:spacing w:line="240" w:lineRule="auto"/>
        <w:rPr>
          <w:rFonts w:asciiTheme="minorHAnsi" w:hAnsiTheme="minorHAnsi" w:cstheme="minorHAnsi"/>
          <w:szCs w:val="24"/>
          <w:lang w:val="sk-SK"/>
        </w:rPr>
      </w:pPr>
      <w:r w:rsidRPr="00043155">
        <w:rPr>
          <w:rFonts w:asciiTheme="minorHAnsi" w:hAnsiTheme="minorHAnsi" w:cstheme="minorHAnsi"/>
          <w:szCs w:val="24"/>
          <w:lang w:val="sk-SK"/>
        </w:rPr>
        <w:t xml:space="preserve">Pôvodné betónové podlahy sa vyspravia. Nové podlahy budú z betónu hr. 120 mm + kari sieť 8x100x100. </w:t>
      </w:r>
    </w:p>
    <w:p w:rsidR="00BC1610" w:rsidRPr="00043155" w:rsidRDefault="00BC1610" w:rsidP="00BC1610">
      <w:pPr>
        <w:spacing w:before="120"/>
        <w:jc w:val="both"/>
        <w:rPr>
          <w:rFonts w:asciiTheme="minorHAnsi" w:hAnsiTheme="minorHAnsi" w:cstheme="minorHAnsi"/>
          <w:sz w:val="24"/>
          <w:szCs w:val="24"/>
          <w:u w:val="single"/>
          <w:lang w:val="sk-SK"/>
        </w:rPr>
      </w:pPr>
      <w:r w:rsidRPr="00043155">
        <w:rPr>
          <w:rFonts w:asciiTheme="minorHAnsi" w:hAnsiTheme="minorHAnsi" w:cstheme="minorHAnsi"/>
          <w:sz w:val="24"/>
          <w:szCs w:val="24"/>
          <w:u w:val="single"/>
          <w:lang w:val="sk-SK"/>
        </w:rPr>
        <w:t>ZASTREŠENIE</w:t>
      </w:r>
    </w:p>
    <w:p w:rsidR="000050BC" w:rsidRPr="00043155" w:rsidRDefault="00EC56AD" w:rsidP="000050BC">
      <w:pPr>
        <w:pStyle w:val="Zkladntext"/>
        <w:jc w:val="both"/>
        <w:rPr>
          <w:rFonts w:asciiTheme="minorHAnsi" w:hAnsiTheme="minorHAnsi" w:cstheme="minorHAnsi"/>
          <w:szCs w:val="24"/>
          <w:lang w:val="sk-SK"/>
        </w:rPr>
      </w:pPr>
      <w:r w:rsidRPr="00043155">
        <w:rPr>
          <w:rFonts w:asciiTheme="minorHAnsi" w:hAnsiTheme="minorHAnsi" w:cstheme="minorHAnsi"/>
          <w:szCs w:val="24"/>
          <w:lang w:val="sk-SK"/>
        </w:rPr>
        <w:t xml:space="preserve">Existujúca strecha je sedlová, táto ostáva v pôvodnom stave. Na </w:t>
      </w:r>
      <w:r w:rsidR="0055585C">
        <w:rPr>
          <w:rFonts w:asciiTheme="minorHAnsi" w:hAnsiTheme="minorHAnsi" w:cstheme="minorHAnsi"/>
          <w:szCs w:val="24"/>
          <w:lang w:val="sk-SK"/>
        </w:rPr>
        <w:t xml:space="preserve">sedlovej </w:t>
      </w:r>
      <w:r w:rsidRPr="00043155">
        <w:rPr>
          <w:rFonts w:asciiTheme="minorHAnsi" w:hAnsiTheme="minorHAnsi" w:cstheme="minorHAnsi"/>
          <w:szCs w:val="24"/>
          <w:lang w:val="sk-SK"/>
        </w:rPr>
        <w:t>streche je keramická škridla, ktorá sa odstrán</w:t>
      </w:r>
      <w:r w:rsidR="00F10CAA">
        <w:rPr>
          <w:rFonts w:asciiTheme="minorHAnsi" w:hAnsiTheme="minorHAnsi" w:cstheme="minorHAnsi"/>
          <w:szCs w:val="24"/>
          <w:lang w:val="sk-SK"/>
        </w:rPr>
        <w:t>i a nahradí novou krytinou z po</w:t>
      </w:r>
      <w:r w:rsidRPr="00043155">
        <w:rPr>
          <w:rFonts w:asciiTheme="minorHAnsi" w:hAnsiTheme="minorHAnsi" w:cstheme="minorHAnsi"/>
          <w:szCs w:val="24"/>
          <w:lang w:val="sk-SK"/>
        </w:rPr>
        <w:t>zinkovaného plechu.</w:t>
      </w:r>
      <w:r w:rsidR="0055585C">
        <w:rPr>
          <w:rFonts w:asciiTheme="minorHAnsi" w:hAnsiTheme="minorHAnsi" w:cstheme="minorHAnsi"/>
          <w:szCs w:val="24"/>
          <w:lang w:val="sk-SK"/>
        </w:rPr>
        <w:t xml:space="preserve"> V časti nad miestnosťami označenými v pôdoryse skutkového stavu pod č. 1.2 a 1.3 je na pultovej streche trapézový plech, tento sa odstráni a nahradí novým plechom. </w:t>
      </w:r>
    </w:p>
    <w:p w:rsidR="00BC1610" w:rsidRPr="00043155" w:rsidRDefault="00BC1610" w:rsidP="00BC1610">
      <w:pPr>
        <w:pStyle w:val="Nadpis7"/>
        <w:rPr>
          <w:rFonts w:asciiTheme="minorHAnsi" w:hAnsiTheme="minorHAnsi" w:cstheme="minorHAnsi"/>
          <w:szCs w:val="24"/>
          <w:lang w:val="sk-SK"/>
        </w:rPr>
      </w:pPr>
      <w:r w:rsidRPr="00043155">
        <w:rPr>
          <w:rFonts w:asciiTheme="minorHAnsi" w:hAnsiTheme="minorHAnsi" w:cstheme="minorHAnsi"/>
          <w:szCs w:val="24"/>
          <w:lang w:val="sk-SK"/>
        </w:rPr>
        <w:t>VÝPLNE OTVOROV</w:t>
      </w:r>
    </w:p>
    <w:p w:rsidR="00BC1610" w:rsidRPr="00043155" w:rsidRDefault="00EC56AD" w:rsidP="00BC1610">
      <w:pPr>
        <w:pStyle w:val="Zkladntext"/>
        <w:jc w:val="both"/>
        <w:rPr>
          <w:rFonts w:asciiTheme="minorHAnsi" w:hAnsiTheme="minorHAnsi" w:cstheme="minorHAnsi"/>
          <w:szCs w:val="24"/>
          <w:lang w:val="sk-SK"/>
        </w:rPr>
      </w:pPr>
      <w:r w:rsidRPr="00043155">
        <w:rPr>
          <w:rFonts w:asciiTheme="minorHAnsi" w:hAnsiTheme="minorHAnsi" w:cstheme="minorHAnsi"/>
          <w:szCs w:val="24"/>
          <w:lang w:val="sk-SK"/>
        </w:rPr>
        <w:t xml:space="preserve">Pôvodné okná a dvere sú drevené. Tieto sa odstránia. Nové okná budú plastové sklopné, navrhované dvere budú drevené. </w:t>
      </w:r>
    </w:p>
    <w:p w:rsidR="00BC1610" w:rsidRPr="00043155" w:rsidRDefault="00BC1610" w:rsidP="00BC1610">
      <w:pPr>
        <w:pStyle w:val="Nadpis7"/>
        <w:rPr>
          <w:rFonts w:asciiTheme="minorHAnsi" w:hAnsiTheme="minorHAnsi" w:cstheme="minorHAnsi"/>
          <w:szCs w:val="24"/>
          <w:lang w:val="sk-SK"/>
        </w:rPr>
      </w:pPr>
      <w:r w:rsidRPr="00043155">
        <w:rPr>
          <w:rFonts w:asciiTheme="minorHAnsi" w:hAnsiTheme="minorHAnsi" w:cstheme="minorHAnsi"/>
          <w:szCs w:val="24"/>
          <w:lang w:val="sk-SK"/>
        </w:rPr>
        <w:t>ÚPRAVA POVRCHOV</w:t>
      </w:r>
    </w:p>
    <w:p w:rsidR="00EC56AD" w:rsidRPr="00043155" w:rsidRDefault="00EC56AD" w:rsidP="00EC56AD">
      <w:pPr>
        <w:pStyle w:val="Zkladntext"/>
        <w:jc w:val="both"/>
        <w:rPr>
          <w:rFonts w:asciiTheme="minorHAnsi" w:hAnsiTheme="minorHAnsi" w:cstheme="minorHAnsi"/>
          <w:szCs w:val="24"/>
          <w:lang w:val="sk-SK"/>
        </w:rPr>
      </w:pPr>
      <w:r w:rsidRPr="00043155">
        <w:rPr>
          <w:rFonts w:asciiTheme="minorHAnsi" w:hAnsiTheme="minorHAnsi" w:cstheme="minorHAnsi"/>
          <w:b/>
          <w:szCs w:val="24"/>
          <w:lang w:val="sk-SK"/>
        </w:rPr>
        <w:t xml:space="preserve">Interiér </w:t>
      </w:r>
      <w:r w:rsidRPr="00043155">
        <w:rPr>
          <w:rFonts w:asciiTheme="minorHAnsi" w:hAnsiTheme="minorHAnsi" w:cstheme="minorHAnsi"/>
          <w:szCs w:val="24"/>
          <w:lang w:val="sk-SK"/>
        </w:rPr>
        <w:t xml:space="preserve">– omietky vo vnútri sú vápennocementové, tieto sa vyspravia v rozsahu 50 %. </w:t>
      </w:r>
    </w:p>
    <w:p w:rsidR="00EC56AD" w:rsidRPr="00043155" w:rsidRDefault="00EC56AD" w:rsidP="00EC56AD">
      <w:pPr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043155">
        <w:rPr>
          <w:rFonts w:asciiTheme="minorHAnsi" w:hAnsiTheme="minorHAnsi" w:cstheme="minorHAnsi"/>
          <w:b/>
          <w:sz w:val="24"/>
          <w:szCs w:val="24"/>
          <w:lang w:val="sk-SK"/>
        </w:rPr>
        <w:t>Exteriér</w:t>
      </w:r>
      <w:r w:rsidRPr="00043155">
        <w:rPr>
          <w:rFonts w:asciiTheme="minorHAnsi" w:hAnsiTheme="minorHAnsi" w:cstheme="minorHAnsi"/>
          <w:sz w:val="24"/>
          <w:szCs w:val="24"/>
          <w:lang w:val="sk-SK"/>
        </w:rPr>
        <w:t xml:space="preserve"> – omietky vo vnútri sú vápennocementové, tieto sa vyspravia v rozsahu 50 %.</w:t>
      </w:r>
    </w:p>
    <w:p w:rsidR="00BC1610" w:rsidRPr="00043155" w:rsidRDefault="00BC1610" w:rsidP="00BC1610">
      <w:pPr>
        <w:pStyle w:val="Nadpis7"/>
        <w:rPr>
          <w:rFonts w:asciiTheme="minorHAnsi" w:hAnsiTheme="minorHAnsi" w:cstheme="minorHAnsi"/>
          <w:szCs w:val="24"/>
          <w:lang w:val="sk-SK"/>
        </w:rPr>
      </w:pPr>
      <w:r w:rsidRPr="00043155">
        <w:rPr>
          <w:rFonts w:asciiTheme="minorHAnsi" w:hAnsiTheme="minorHAnsi" w:cstheme="minorHAnsi"/>
          <w:szCs w:val="24"/>
          <w:lang w:val="sk-SK"/>
        </w:rPr>
        <w:t>IZOLÁCIE PODLAHOVÉ</w:t>
      </w:r>
    </w:p>
    <w:p w:rsidR="00601B42" w:rsidRPr="00043155" w:rsidRDefault="00601B42" w:rsidP="00EC62E0">
      <w:pPr>
        <w:pStyle w:val="Zkladntext3"/>
        <w:spacing w:before="0" w:line="240" w:lineRule="auto"/>
        <w:rPr>
          <w:rFonts w:asciiTheme="minorHAnsi" w:hAnsiTheme="minorHAnsi" w:cstheme="minorHAnsi"/>
          <w:szCs w:val="24"/>
          <w:lang w:val="sk-SK"/>
        </w:rPr>
      </w:pPr>
      <w:r w:rsidRPr="00043155">
        <w:rPr>
          <w:rFonts w:asciiTheme="minorHAnsi" w:hAnsiTheme="minorHAnsi" w:cstheme="minorHAnsi"/>
          <w:szCs w:val="24"/>
          <w:lang w:val="sk-SK"/>
        </w:rPr>
        <w:t xml:space="preserve">Podlahové izolácie sú tvorené </w:t>
      </w:r>
      <w:r w:rsidR="00EC62E0" w:rsidRPr="00043155">
        <w:rPr>
          <w:rFonts w:asciiTheme="minorHAnsi" w:hAnsiTheme="minorHAnsi" w:cstheme="minorHAnsi"/>
          <w:szCs w:val="24"/>
          <w:lang w:val="sk-SK"/>
        </w:rPr>
        <w:t xml:space="preserve">natavenými </w:t>
      </w:r>
      <w:r w:rsidRPr="00043155">
        <w:rPr>
          <w:rFonts w:asciiTheme="minorHAnsi" w:hAnsiTheme="minorHAnsi" w:cstheme="minorHAnsi"/>
          <w:szCs w:val="24"/>
          <w:lang w:val="sk-SK"/>
        </w:rPr>
        <w:t xml:space="preserve">izolačnými </w:t>
      </w:r>
      <w:r w:rsidR="00EC62E0" w:rsidRPr="00043155">
        <w:rPr>
          <w:rFonts w:asciiTheme="minorHAnsi" w:hAnsiTheme="minorHAnsi" w:cstheme="minorHAnsi"/>
          <w:szCs w:val="24"/>
          <w:lang w:val="sk-SK"/>
        </w:rPr>
        <w:t xml:space="preserve">hydroizolačnými </w:t>
      </w:r>
      <w:r w:rsidRPr="00043155">
        <w:rPr>
          <w:rFonts w:asciiTheme="minorHAnsi" w:hAnsiTheme="minorHAnsi" w:cstheme="minorHAnsi"/>
          <w:szCs w:val="24"/>
          <w:lang w:val="sk-SK"/>
        </w:rPr>
        <w:t>pásmi</w:t>
      </w:r>
      <w:r w:rsidR="00EC62E0" w:rsidRPr="00043155">
        <w:rPr>
          <w:rFonts w:asciiTheme="minorHAnsi" w:hAnsiTheme="minorHAnsi" w:cstheme="minorHAnsi"/>
          <w:szCs w:val="24"/>
          <w:lang w:val="sk-SK"/>
        </w:rPr>
        <w:t>.</w:t>
      </w:r>
    </w:p>
    <w:p w:rsidR="00BC1610" w:rsidRPr="00043155" w:rsidRDefault="00BC1610" w:rsidP="00BC1610">
      <w:pPr>
        <w:jc w:val="both"/>
        <w:rPr>
          <w:rFonts w:asciiTheme="minorHAnsi" w:hAnsiTheme="minorHAnsi" w:cstheme="minorHAnsi"/>
          <w:sz w:val="24"/>
          <w:szCs w:val="24"/>
          <w:lang w:val="sk-SK"/>
        </w:rPr>
      </w:pPr>
    </w:p>
    <w:p w:rsidR="00BC1610" w:rsidRPr="00043155" w:rsidRDefault="00BC1610" w:rsidP="00BC1610">
      <w:pPr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043155">
        <w:rPr>
          <w:rFonts w:asciiTheme="minorHAnsi" w:hAnsiTheme="minorHAnsi" w:cstheme="minorHAnsi"/>
          <w:sz w:val="24"/>
          <w:szCs w:val="24"/>
          <w:u w:val="single"/>
          <w:lang w:val="sk-SK"/>
        </w:rPr>
        <w:t>IZOLÁCIE STREŠNÉ</w:t>
      </w:r>
    </w:p>
    <w:p w:rsidR="00BC1610" w:rsidRPr="00043155" w:rsidRDefault="00BC1610" w:rsidP="00BC1610">
      <w:pPr>
        <w:pStyle w:val="Zkladntext3"/>
        <w:spacing w:before="0" w:line="240" w:lineRule="auto"/>
        <w:rPr>
          <w:rFonts w:asciiTheme="minorHAnsi" w:hAnsiTheme="minorHAnsi" w:cstheme="minorHAnsi"/>
          <w:szCs w:val="24"/>
          <w:lang w:val="sk-SK"/>
        </w:rPr>
      </w:pPr>
      <w:r w:rsidRPr="00043155">
        <w:rPr>
          <w:rFonts w:asciiTheme="minorHAnsi" w:hAnsiTheme="minorHAnsi" w:cstheme="minorHAnsi"/>
          <w:szCs w:val="24"/>
          <w:lang w:val="sk-SK"/>
        </w:rPr>
        <w:t>V skladbe strechy je navrhnutá jedna vrstva fólie, ktorá slúži na ochranu tepeln</w:t>
      </w:r>
      <w:r w:rsidR="002A06A6" w:rsidRPr="00043155">
        <w:rPr>
          <w:rFonts w:asciiTheme="minorHAnsi" w:hAnsiTheme="minorHAnsi" w:cstheme="minorHAnsi"/>
          <w:szCs w:val="24"/>
          <w:lang w:val="sk-SK"/>
        </w:rPr>
        <w:t>ej izolácie voči premokaniu a pr</w:t>
      </w:r>
      <w:r w:rsidRPr="00043155">
        <w:rPr>
          <w:rFonts w:asciiTheme="minorHAnsi" w:hAnsiTheme="minorHAnsi" w:cstheme="minorHAnsi"/>
          <w:szCs w:val="24"/>
          <w:lang w:val="sk-SK"/>
        </w:rPr>
        <w:t>ipevňuje sa na krokvy pomocou zvislého latovania</w:t>
      </w:r>
      <w:r w:rsidR="00EC62E0" w:rsidRPr="00043155">
        <w:rPr>
          <w:rFonts w:asciiTheme="minorHAnsi" w:hAnsiTheme="minorHAnsi" w:cstheme="minorHAnsi"/>
          <w:szCs w:val="24"/>
          <w:lang w:val="sk-SK"/>
        </w:rPr>
        <w:t xml:space="preserve"> </w:t>
      </w:r>
      <w:r w:rsidRPr="00043155">
        <w:rPr>
          <w:rFonts w:asciiTheme="minorHAnsi" w:hAnsiTheme="minorHAnsi" w:cstheme="minorHAnsi"/>
          <w:szCs w:val="24"/>
          <w:lang w:val="sk-SK"/>
        </w:rPr>
        <w:t xml:space="preserve">50/50 mm. </w:t>
      </w:r>
    </w:p>
    <w:p w:rsidR="00BC1610" w:rsidRPr="00043155" w:rsidRDefault="00BC1610" w:rsidP="00BC1610">
      <w:pPr>
        <w:pStyle w:val="Zkladntext3"/>
        <w:spacing w:before="0" w:line="240" w:lineRule="auto"/>
        <w:rPr>
          <w:rFonts w:asciiTheme="minorHAnsi" w:hAnsiTheme="minorHAnsi" w:cstheme="minorHAnsi"/>
          <w:szCs w:val="24"/>
          <w:lang w:val="sk-SK"/>
        </w:rPr>
      </w:pPr>
    </w:p>
    <w:p w:rsidR="00BC1610" w:rsidRPr="00043155" w:rsidRDefault="00BC1610" w:rsidP="00BC1610">
      <w:pPr>
        <w:pStyle w:val="Nadpis7"/>
        <w:rPr>
          <w:rFonts w:asciiTheme="minorHAnsi" w:hAnsiTheme="minorHAnsi" w:cstheme="minorHAnsi"/>
          <w:szCs w:val="24"/>
          <w:lang w:val="sk-SK"/>
        </w:rPr>
      </w:pPr>
      <w:r w:rsidRPr="00043155">
        <w:rPr>
          <w:rFonts w:asciiTheme="minorHAnsi" w:hAnsiTheme="minorHAnsi" w:cstheme="minorHAnsi"/>
          <w:szCs w:val="24"/>
          <w:lang w:val="sk-SK"/>
        </w:rPr>
        <w:t>KONŠTRUKCIE KLAMPIARSKE</w:t>
      </w:r>
    </w:p>
    <w:p w:rsidR="00BC1610" w:rsidRPr="00043155" w:rsidRDefault="00BC1610" w:rsidP="00BC1610">
      <w:pPr>
        <w:pStyle w:val="Zkladntext3"/>
        <w:spacing w:line="240" w:lineRule="auto"/>
        <w:rPr>
          <w:rFonts w:asciiTheme="minorHAnsi" w:hAnsiTheme="minorHAnsi" w:cstheme="minorHAnsi"/>
          <w:szCs w:val="24"/>
          <w:lang w:val="sk-SK"/>
        </w:rPr>
      </w:pPr>
      <w:r w:rsidRPr="00043155">
        <w:rPr>
          <w:rFonts w:asciiTheme="minorHAnsi" w:hAnsiTheme="minorHAnsi" w:cstheme="minorHAnsi"/>
          <w:szCs w:val="24"/>
          <w:lang w:val="sk-SK"/>
        </w:rPr>
        <w:t xml:space="preserve">Oplechovanie strešných detailov, prestupov, pododkvapové žľaby a zvody vrátane doplnkov sú vyrobené z  pozinkovaného plechu hr. </w:t>
      </w:r>
      <w:smartTag w:uri="urn:schemas-microsoft-com:office:smarttags" w:element="metricconverter">
        <w:smartTagPr>
          <w:attr w:name="ProductID" w:val="0,7 mm"/>
        </w:smartTagPr>
        <w:r w:rsidRPr="00043155">
          <w:rPr>
            <w:rFonts w:asciiTheme="minorHAnsi" w:hAnsiTheme="minorHAnsi" w:cstheme="minorHAnsi"/>
            <w:szCs w:val="24"/>
            <w:lang w:val="sk-SK"/>
          </w:rPr>
          <w:t>0,7 mm</w:t>
        </w:r>
      </w:smartTag>
      <w:r w:rsidRPr="00043155">
        <w:rPr>
          <w:rFonts w:asciiTheme="minorHAnsi" w:hAnsiTheme="minorHAnsi" w:cstheme="minorHAnsi"/>
          <w:szCs w:val="24"/>
          <w:lang w:val="sk-SK"/>
        </w:rPr>
        <w:t xml:space="preserve">, ktorý po zoxidovaní /cca 2 roky/ treba natrieť vonkajšou krycou farbou na kov v 2-3 vrstvách. Plech je možné natrieť aj reaktívnou farbou ihneď po osadení a následne krycou farbou na kov. </w:t>
      </w:r>
    </w:p>
    <w:p w:rsidR="00692ED1" w:rsidRPr="00043155" w:rsidRDefault="00692ED1" w:rsidP="00BC1610">
      <w:pPr>
        <w:pStyle w:val="Zkladntext"/>
        <w:jc w:val="both"/>
        <w:rPr>
          <w:rFonts w:asciiTheme="minorHAnsi" w:hAnsiTheme="minorHAnsi" w:cstheme="minorHAnsi"/>
          <w:color w:val="FF0000"/>
          <w:szCs w:val="24"/>
          <w:u w:val="single"/>
          <w:lang w:val="sk-SK"/>
        </w:rPr>
      </w:pPr>
    </w:p>
    <w:p w:rsidR="00BC1610" w:rsidRPr="00043155" w:rsidRDefault="00BC1610" w:rsidP="00BC1610">
      <w:pPr>
        <w:pStyle w:val="Zkladntext"/>
        <w:jc w:val="both"/>
        <w:rPr>
          <w:rFonts w:asciiTheme="minorHAnsi" w:hAnsiTheme="minorHAnsi" w:cstheme="minorHAnsi"/>
          <w:szCs w:val="24"/>
          <w:u w:val="single"/>
          <w:lang w:val="sk-SK"/>
        </w:rPr>
      </w:pPr>
      <w:r w:rsidRPr="00043155">
        <w:rPr>
          <w:rFonts w:asciiTheme="minorHAnsi" w:hAnsiTheme="minorHAnsi" w:cstheme="minorHAnsi"/>
          <w:szCs w:val="24"/>
          <w:u w:val="single"/>
          <w:lang w:val="sk-SK"/>
        </w:rPr>
        <w:t>TECHNICKÉ VYBAVENIE</w:t>
      </w:r>
    </w:p>
    <w:p w:rsidR="00BC1610" w:rsidRPr="00043155" w:rsidRDefault="00BC1610" w:rsidP="00BC1610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043155">
        <w:rPr>
          <w:rFonts w:asciiTheme="minorHAnsi" w:hAnsiTheme="minorHAnsi" w:cstheme="minorHAnsi"/>
          <w:sz w:val="24"/>
          <w:szCs w:val="24"/>
          <w:lang w:val="sk-SK"/>
        </w:rPr>
        <w:t>VODOVOD:</w:t>
      </w:r>
    </w:p>
    <w:p w:rsidR="00EC62E0" w:rsidRPr="00043155" w:rsidRDefault="00EC62E0" w:rsidP="00EC62E0">
      <w:pPr>
        <w:pStyle w:val="Zkladntext3"/>
        <w:spacing w:line="240" w:lineRule="auto"/>
        <w:rPr>
          <w:rFonts w:asciiTheme="minorHAnsi" w:hAnsiTheme="minorHAnsi" w:cstheme="minorHAnsi"/>
          <w:lang w:val="sk-SK"/>
        </w:rPr>
      </w:pPr>
      <w:r w:rsidRPr="00043155">
        <w:rPr>
          <w:rFonts w:asciiTheme="minorHAnsi" w:hAnsiTheme="minorHAnsi" w:cstheme="minorHAnsi"/>
          <w:lang w:val="sk-SK"/>
        </w:rPr>
        <w:lastRenderedPageBreak/>
        <w:t>Prívod studenej pitnej vody do maštale je zabezpečený existujúcou vodovodnou prípojkou. Hlavné rozvody  studenej vody budú uložené v obvodovom murive pod omietkou</w:t>
      </w:r>
      <w:r w:rsidR="001F0DAC">
        <w:rPr>
          <w:rFonts w:asciiTheme="minorHAnsi" w:hAnsiTheme="minorHAnsi" w:cstheme="minorHAnsi"/>
          <w:lang w:val="sk-SK"/>
        </w:rPr>
        <w:t>, alebo v podlahe</w:t>
      </w:r>
      <w:r w:rsidRPr="00043155">
        <w:rPr>
          <w:rFonts w:asciiTheme="minorHAnsi" w:hAnsiTheme="minorHAnsi" w:cstheme="minorHAnsi"/>
          <w:lang w:val="sk-SK"/>
        </w:rPr>
        <w:t>. Rozvod vody sa zrealizuje k navrhovaným vyhrievaným napájačkám. Rozvody navrhujeme previesť z polypropylénových trubiek  spájaných zváraním.</w:t>
      </w:r>
    </w:p>
    <w:p w:rsidR="00EC62E0" w:rsidRPr="00043155" w:rsidRDefault="00EC62E0" w:rsidP="00BC1610">
      <w:pPr>
        <w:pStyle w:val="Zkladntext"/>
        <w:jc w:val="both"/>
        <w:rPr>
          <w:rFonts w:asciiTheme="minorHAnsi" w:hAnsiTheme="minorHAnsi" w:cstheme="minorHAnsi"/>
          <w:szCs w:val="24"/>
          <w:lang w:val="sk-SK"/>
        </w:rPr>
      </w:pPr>
    </w:p>
    <w:p w:rsidR="00BC1610" w:rsidRPr="00043155" w:rsidRDefault="00BC1610" w:rsidP="00BC1610">
      <w:pPr>
        <w:pStyle w:val="Zkladntext"/>
        <w:jc w:val="both"/>
        <w:rPr>
          <w:rFonts w:asciiTheme="minorHAnsi" w:hAnsiTheme="minorHAnsi" w:cstheme="minorHAnsi"/>
          <w:szCs w:val="24"/>
          <w:lang w:val="sk-SK"/>
        </w:rPr>
      </w:pPr>
      <w:r w:rsidRPr="00043155">
        <w:rPr>
          <w:rFonts w:asciiTheme="minorHAnsi" w:hAnsiTheme="minorHAnsi" w:cstheme="minorHAnsi"/>
          <w:szCs w:val="24"/>
          <w:lang w:val="sk-SK"/>
        </w:rPr>
        <w:t>SPLAŠKOVÁ KANALIZÁCIA:</w:t>
      </w:r>
    </w:p>
    <w:p w:rsidR="00EC62E0" w:rsidRPr="00043155" w:rsidRDefault="00EC62E0" w:rsidP="00EC62E0">
      <w:pPr>
        <w:spacing w:before="120"/>
        <w:jc w:val="both"/>
        <w:rPr>
          <w:rFonts w:asciiTheme="minorHAnsi" w:hAnsiTheme="minorHAnsi" w:cstheme="minorHAnsi"/>
          <w:sz w:val="24"/>
          <w:lang w:val="sk-SK"/>
        </w:rPr>
      </w:pPr>
      <w:r w:rsidRPr="00043155">
        <w:rPr>
          <w:rFonts w:asciiTheme="minorHAnsi" w:hAnsiTheme="minorHAnsi" w:cstheme="minorHAnsi"/>
          <w:sz w:val="24"/>
          <w:lang w:val="sk-SK"/>
        </w:rPr>
        <w:t>Nerieši sa.</w:t>
      </w:r>
    </w:p>
    <w:p w:rsidR="00007485" w:rsidRPr="00043155" w:rsidRDefault="00007485" w:rsidP="00B3794A">
      <w:pPr>
        <w:rPr>
          <w:rFonts w:asciiTheme="minorHAnsi" w:hAnsiTheme="minorHAnsi" w:cstheme="minorHAnsi"/>
          <w:sz w:val="24"/>
          <w:szCs w:val="24"/>
          <w:lang w:val="sk-SK"/>
        </w:rPr>
      </w:pPr>
    </w:p>
    <w:p w:rsidR="0020294C" w:rsidRPr="00043155" w:rsidRDefault="0020294C" w:rsidP="00B3794A">
      <w:pPr>
        <w:rPr>
          <w:rFonts w:asciiTheme="minorHAnsi" w:hAnsiTheme="minorHAnsi" w:cstheme="minorHAnsi"/>
          <w:sz w:val="24"/>
          <w:szCs w:val="24"/>
          <w:lang w:val="sk-SK"/>
        </w:rPr>
      </w:pPr>
      <w:r w:rsidRPr="00043155">
        <w:rPr>
          <w:rFonts w:asciiTheme="minorHAnsi" w:hAnsiTheme="minorHAnsi" w:cstheme="minorHAnsi"/>
          <w:sz w:val="24"/>
          <w:szCs w:val="24"/>
          <w:lang w:val="sk-SK"/>
        </w:rPr>
        <w:t>DAŽĎOVÁ KANALIZÁCIA:</w:t>
      </w:r>
    </w:p>
    <w:p w:rsidR="00F10CAA" w:rsidRPr="00043155" w:rsidRDefault="00F10CAA" w:rsidP="00F10CAA">
      <w:pPr>
        <w:pStyle w:val="Zkladntext"/>
        <w:jc w:val="both"/>
        <w:rPr>
          <w:rFonts w:asciiTheme="minorHAnsi" w:hAnsiTheme="minorHAnsi" w:cstheme="minorHAnsi"/>
          <w:szCs w:val="24"/>
          <w:lang w:val="sk-SK"/>
        </w:rPr>
      </w:pPr>
      <w:r>
        <w:rPr>
          <w:rFonts w:asciiTheme="minorHAnsi" w:hAnsiTheme="minorHAnsi" w:cstheme="minorHAnsi"/>
          <w:szCs w:val="24"/>
          <w:lang w:val="sk-SK"/>
        </w:rPr>
        <w:t>D</w:t>
      </w:r>
      <w:r w:rsidR="0055585C">
        <w:rPr>
          <w:rFonts w:asciiTheme="minorHAnsi" w:hAnsiTheme="minorHAnsi" w:cstheme="minorHAnsi"/>
          <w:szCs w:val="24"/>
          <w:lang w:val="sk-SK"/>
        </w:rPr>
        <w:t>ažďové vody zo striech budú</w:t>
      </w:r>
      <w:r w:rsidRPr="00043155">
        <w:rPr>
          <w:rFonts w:asciiTheme="minorHAnsi" w:hAnsiTheme="minorHAnsi" w:cstheme="minorHAnsi"/>
          <w:szCs w:val="24"/>
          <w:lang w:val="sk-SK"/>
        </w:rPr>
        <w:t xml:space="preserve"> odvádzané </w:t>
      </w:r>
      <w:r w:rsidR="0055585C">
        <w:rPr>
          <w:rFonts w:asciiTheme="minorHAnsi" w:hAnsiTheme="minorHAnsi" w:cstheme="minorHAnsi"/>
          <w:szCs w:val="24"/>
          <w:lang w:val="sk-SK"/>
        </w:rPr>
        <w:t>voľne na terén</w:t>
      </w:r>
      <w:r w:rsidRPr="00043155">
        <w:rPr>
          <w:rFonts w:asciiTheme="minorHAnsi" w:hAnsiTheme="minorHAnsi" w:cstheme="minorHAnsi"/>
          <w:szCs w:val="24"/>
          <w:lang w:val="sk-SK"/>
        </w:rPr>
        <w:t xml:space="preserve">. </w:t>
      </w:r>
    </w:p>
    <w:p w:rsidR="00B3794A" w:rsidRPr="00043155" w:rsidRDefault="00B3794A" w:rsidP="00BC1610">
      <w:pPr>
        <w:pStyle w:val="Zkladntext"/>
        <w:jc w:val="both"/>
        <w:rPr>
          <w:rFonts w:asciiTheme="minorHAnsi" w:hAnsiTheme="minorHAnsi" w:cstheme="minorHAnsi"/>
          <w:szCs w:val="24"/>
          <w:lang w:val="sk-SK"/>
        </w:rPr>
      </w:pPr>
    </w:p>
    <w:p w:rsidR="00BC1610" w:rsidRPr="00043155" w:rsidRDefault="00BC1610" w:rsidP="00BC1610">
      <w:pPr>
        <w:pStyle w:val="Zkladntext"/>
        <w:jc w:val="both"/>
        <w:rPr>
          <w:rFonts w:asciiTheme="minorHAnsi" w:hAnsiTheme="minorHAnsi" w:cstheme="minorHAnsi"/>
          <w:szCs w:val="24"/>
          <w:lang w:val="sk-SK"/>
        </w:rPr>
      </w:pPr>
      <w:r w:rsidRPr="00043155">
        <w:rPr>
          <w:rFonts w:asciiTheme="minorHAnsi" w:hAnsiTheme="minorHAnsi" w:cstheme="minorHAnsi"/>
          <w:szCs w:val="24"/>
          <w:lang w:val="sk-SK"/>
        </w:rPr>
        <w:t>ELEKTROINŠTALÁCIA:</w:t>
      </w:r>
    </w:p>
    <w:p w:rsidR="002F3E4F" w:rsidRPr="00043155" w:rsidRDefault="00EC62E0" w:rsidP="002F3E4F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043155">
        <w:rPr>
          <w:rFonts w:asciiTheme="minorHAnsi" w:hAnsiTheme="minorHAnsi" w:cstheme="minorHAnsi"/>
          <w:sz w:val="24"/>
          <w:szCs w:val="24"/>
          <w:lang w:val="sk-SK"/>
        </w:rPr>
        <w:t>El</w:t>
      </w:r>
      <w:r w:rsidR="002F3E4F" w:rsidRPr="00043155">
        <w:rPr>
          <w:rFonts w:asciiTheme="minorHAnsi" w:hAnsiTheme="minorHAnsi" w:cstheme="minorHAnsi"/>
          <w:sz w:val="24"/>
          <w:szCs w:val="24"/>
          <w:lang w:val="sk-SK"/>
        </w:rPr>
        <w:t xml:space="preserve">ektrická prípojka </w:t>
      </w:r>
      <w:r w:rsidRPr="00043155">
        <w:rPr>
          <w:rFonts w:asciiTheme="minorHAnsi" w:hAnsiTheme="minorHAnsi" w:cstheme="minorHAnsi"/>
          <w:sz w:val="24"/>
          <w:szCs w:val="24"/>
          <w:lang w:val="sk-SK"/>
        </w:rPr>
        <w:t xml:space="preserve">je existujúca, napojená </w:t>
      </w:r>
      <w:r w:rsidR="002F3E4F" w:rsidRPr="00043155">
        <w:rPr>
          <w:rFonts w:asciiTheme="minorHAnsi" w:hAnsiTheme="minorHAnsi" w:cstheme="minorHAnsi"/>
          <w:sz w:val="24"/>
          <w:szCs w:val="24"/>
          <w:lang w:val="sk-SK"/>
        </w:rPr>
        <w:t xml:space="preserve">na verejnú elektrickú sieť. </w:t>
      </w:r>
      <w:r w:rsidRPr="00043155">
        <w:rPr>
          <w:rFonts w:asciiTheme="minorHAnsi" w:hAnsiTheme="minorHAnsi" w:cstheme="minorHAnsi"/>
          <w:sz w:val="24"/>
          <w:szCs w:val="24"/>
          <w:lang w:val="sk-SK"/>
        </w:rPr>
        <w:t xml:space="preserve">V budove sa zrealizuje </w:t>
      </w:r>
      <w:r w:rsidR="001F0DAC">
        <w:rPr>
          <w:rFonts w:asciiTheme="minorHAnsi" w:hAnsiTheme="minorHAnsi" w:cstheme="minorHAnsi"/>
          <w:sz w:val="24"/>
          <w:szCs w:val="24"/>
          <w:lang w:val="sk-SK"/>
        </w:rPr>
        <w:t>rekonštrukcia elektroinštalácie</w:t>
      </w:r>
      <w:r w:rsidRPr="00043155">
        <w:rPr>
          <w:rFonts w:asciiTheme="minorHAnsi" w:hAnsiTheme="minorHAnsi" w:cstheme="minorHAnsi"/>
          <w:sz w:val="24"/>
          <w:szCs w:val="24"/>
          <w:lang w:val="sk-SK"/>
        </w:rPr>
        <w:t xml:space="preserve">, podľa </w:t>
      </w:r>
      <w:r w:rsidR="002F3E4F" w:rsidRPr="00043155">
        <w:rPr>
          <w:rFonts w:asciiTheme="minorHAnsi" w:hAnsiTheme="minorHAnsi" w:cstheme="minorHAnsi"/>
          <w:sz w:val="24"/>
          <w:szCs w:val="24"/>
          <w:lang w:val="sk-SK"/>
        </w:rPr>
        <w:t xml:space="preserve">súčasne platných predpisov a noriem. </w:t>
      </w:r>
    </w:p>
    <w:p w:rsidR="0007013B" w:rsidRDefault="0007013B" w:rsidP="002F3E4F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sk-SK"/>
        </w:rPr>
      </w:pPr>
    </w:p>
    <w:p w:rsidR="00043155" w:rsidRDefault="00043155" w:rsidP="002F3E4F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sk-SK"/>
        </w:rPr>
      </w:pPr>
    </w:p>
    <w:p w:rsidR="00043155" w:rsidRDefault="00043155" w:rsidP="002F3E4F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sk-SK"/>
        </w:rPr>
      </w:pPr>
    </w:p>
    <w:p w:rsidR="00043155" w:rsidRDefault="00043155" w:rsidP="002F3E4F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sk-SK"/>
        </w:rPr>
      </w:pPr>
    </w:p>
    <w:p w:rsidR="00043155" w:rsidRDefault="00043155" w:rsidP="002F3E4F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sk-SK"/>
        </w:rPr>
      </w:pPr>
    </w:p>
    <w:p w:rsidR="00043155" w:rsidRDefault="00043155" w:rsidP="002F3E4F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sk-SK"/>
        </w:rPr>
      </w:pPr>
    </w:p>
    <w:p w:rsidR="00043155" w:rsidRDefault="00043155" w:rsidP="002F3E4F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sk-SK"/>
        </w:rPr>
      </w:pPr>
    </w:p>
    <w:p w:rsidR="00043155" w:rsidRDefault="00043155" w:rsidP="002F3E4F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sk-SK"/>
        </w:rPr>
      </w:pPr>
    </w:p>
    <w:p w:rsidR="00043155" w:rsidRDefault="00043155" w:rsidP="002F3E4F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sk-SK"/>
        </w:rPr>
      </w:pPr>
    </w:p>
    <w:p w:rsidR="00043155" w:rsidRDefault="00043155" w:rsidP="002F3E4F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sk-SK"/>
        </w:rPr>
      </w:pPr>
    </w:p>
    <w:p w:rsidR="00043155" w:rsidRDefault="00043155" w:rsidP="002F3E4F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sk-SK"/>
        </w:rPr>
      </w:pPr>
    </w:p>
    <w:p w:rsidR="00043155" w:rsidRDefault="00043155" w:rsidP="002F3E4F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sk-SK"/>
        </w:rPr>
      </w:pPr>
    </w:p>
    <w:p w:rsidR="00043155" w:rsidRDefault="00043155" w:rsidP="002F3E4F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sk-SK"/>
        </w:rPr>
      </w:pPr>
    </w:p>
    <w:p w:rsidR="00043155" w:rsidRDefault="00043155" w:rsidP="002F3E4F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sk-SK"/>
        </w:rPr>
      </w:pPr>
    </w:p>
    <w:p w:rsidR="00F10CAA" w:rsidRDefault="00F10CAA" w:rsidP="002F3E4F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sk-SK"/>
        </w:rPr>
      </w:pPr>
    </w:p>
    <w:p w:rsidR="00F10CAA" w:rsidRDefault="00F10CAA" w:rsidP="002F3E4F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sk-SK"/>
        </w:rPr>
      </w:pPr>
    </w:p>
    <w:p w:rsidR="00F10CAA" w:rsidRDefault="00F10CAA" w:rsidP="002F3E4F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sk-SK"/>
        </w:rPr>
      </w:pPr>
    </w:p>
    <w:p w:rsidR="00F10CAA" w:rsidRDefault="00F10CAA" w:rsidP="002F3E4F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sk-SK"/>
        </w:rPr>
      </w:pPr>
    </w:p>
    <w:p w:rsidR="00043155" w:rsidRDefault="00043155" w:rsidP="002F3E4F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sk-SK"/>
        </w:rPr>
      </w:pPr>
    </w:p>
    <w:sectPr w:rsidR="00043155" w:rsidSect="00C82DDA">
      <w:footerReference w:type="even" r:id="rId9"/>
      <w:footerReference w:type="default" r:id="rId10"/>
      <w:pgSz w:w="11907" w:h="16840"/>
      <w:pgMar w:top="1417" w:right="1417" w:bottom="1417" w:left="1417" w:header="708" w:footer="90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BB5" w:rsidRDefault="00312BB5">
      <w:r>
        <w:separator/>
      </w:r>
    </w:p>
  </w:endnote>
  <w:endnote w:type="continuationSeparator" w:id="1">
    <w:p w:rsidR="00312BB5" w:rsidRDefault="00312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otis Sans Serif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A67" w:rsidRDefault="005C189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F6A6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F6A67" w:rsidRDefault="00EF6A67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A67" w:rsidRDefault="00EF6A67">
    <w:pPr>
      <w:pStyle w:val="Zpat"/>
      <w:framePr w:wrap="around" w:vAnchor="text" w:hAnchor="margin" w:xAlign="right" w:y="1"/>
      <w:rPr>
        <w:rStyle w:val="slostrnky"/>
      </w:rPr>
    </w:pPr>
  </w:p>
  <w:p w:rsidR="00EF6A67" w:rsidRDefault="00EF6A67">
    <w:pPr>
      <w:pStyle w:val="Zpat"/>
      <w:framePr w:wrap="around" w:vAnchor="text" w:hAnchor="margin" w:xAlign="right" w:y="1"/>
      <w:ind w:right="360"/>
      <w:rPr>
        <w:rStyle w:val="slostrnky"/>
      </w:rPr>
    </w:pPr>
  </w:p>
  <w:p w:rsidR="00EF6A67" w:rsidRDefault="00EF6A67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BB5" w:rsidRDefault="00312BB5">
      <w:r>
        <w:separator/>
      </w:r>
    </w:p>
  </w:footnote>
  <w:footnote w:type="continuationSeparator" w:id="1">
    <w:p w:rsidR="00312BB5" w:rsidRDefault="00312B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4A41DBD"/>
    <w:multiLevelType w:val="singleLevel"/>
    <w:tmpl w:val="31723EBE"/>
    <w:lvl w:ilvl="0">
      <w:start w:val="1"/>
      <w:numFmt w:val="upperLetter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2">
    <w:nsid w:val="21E331BF"/>
    <w:multiLevelType w:val="hybridMultilevel"/>
    <w:tmpl w:val="38EE4C4C"/>
    <w:lvl w:ilvl="0" w:tplc="FBDCD96E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1DB77F2"/>
    <w:multiLevelType w:val="hybridMultilevel"/>
    <w:tmpl w:val="CD003014"/>
    <w:lvl w:ilvl="0" w:tplc="FD02F87A">
      <w:start w:val="1"/>
      <w:numFmt w:val="upperRoman"/>
      <w:pStyle w:val="Nadpis5"/>
      <w:lvlText w:val="%1."/>
      <w:lvlJc w:val="left"/>
      <w:pPr>
        <w:tabs>
          <w:tab w:val="num" w:pos="1080"/>
        </w:tabs>
        <w:ind w:left="1080" w:hanging="720"/>
      </w:pPr>
    </w:lvl>
    <w:lvl w:ilvl="1" w:tplc="FF7AA0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20FB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AEC4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0221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6689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5093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20B9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A0CF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7A5088"/>
    <w:multiLevelType w:val="hybridMultilevel"/>
    <w:tmpl w:val="50041E08"/>
    <w:lvl w:ilvl="0" w:tplc="698EF2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3A0609"/>
    <w:multiLevelType w:val="hybridMultilevel"/>
    <w:tmpl w:val="C8F4AB70"/>
    <w:lvl w:ilvl="0" w:tplc="71E606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1B3343"/>
    <w:multiLevelType w:val="hybridMultilevel"/>
    <w:tmpl w:val="9B904F9E"/>
    <w:lvl w:ilvl="0" w:tplc="B4106C5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D39CA9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4E67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C0C8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F49D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569C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FC2B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CC21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52E2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5"/>
  </w:num>
  <w:num w:numId="11">
    <w:abstractNumId w:val="2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3EA6"/>
    <w:rsid w:val="0000006F"/>
    <w:rsid w:val="00004C32"/>
    <w:rsid w:val="000050BC"/>
    <w:rsid w:val="00007485"/>
    <w:rsid w:val="0001096A"/>
    <w:rsid w:val="00017DA0"/>
    <w:rsid w:val="000228DB"/>
    <w:rsid w:val="000270B4"/>
    <w:rsid w:val="00030039"/>
    <w:rsid w:val="00042913"/>
    <w:rsid w:val="00043155"/>
    <w:rsid w:val="000452BF"/>
    <w:rsid w:val="00045A7E"/>
    <w:rsid w:val="0004633E"/>
    <w:rsid w:val="000665FA"/>
    <w:rsid w:val="00067F07"/>
    <w:rsid w:val="0007013B"/>
    <w:rsid w:val="000735AF"/>
    <w:rsid w:val="00073728"/>
    <w:rsid w:val="00075A15"/>
    <w:rsid w:val="000767FD"/>
    <w:rsid w:val="00081CA4"/>
    <w:rsid w:val="00087409"/>
    <w:rsid w:val="000939D9"/>
    <w:rsid w:val="00097886"/>
    <w:rsid w:val="000B5B86"/>
    <w:rsid w:val="000B62E8"/>
    <w:rsid w:val="000B75B8"/>
    <w:rsid w:val="000C36D3"/>
    <w:rsid w:val="000C73FA"/>
    <w:rsid w:val="000D40F3"/>
    <w:rsid w:val="000D7FE5"/>
    <w:rsid w:val="000E6F9E"/>
    <w:rsid w:val="000E71F3"/>
    <w:rsid w:val="000F439A"/>
    <w:rsid w:val="000F5926"/>
    <w:rsid w:val="00106793"/>
    <w:rsid w:val="0010686B"/>
    <w:rsid w:val="00110073"/>
    <w:rsid w:val="00112426"/>
    <w:rsid w:val="00121F78"/>
    <w:rsid w:val="00123138"/>
    <w:rsid w:val="00124485"/>
    <w:rsid w:val="00124B1A"/>
    <w:rsid w:val="00124D8E"/>
    <w:rsid w:val="001342EC"/>
    <w:rsid w:val="00142410"/>
    <w:rsid w:val="0016155E"/>
    <w:rsid w:val="00165A7F"/>
    <w:rsid w:val="00173A6D"/>
    <w:rsid w:val="00173EA9"/>
    <w:rsid w:val="00175004"/>
    <w:rsid w:val="001955F3"/>
    <w:rsid w:val="00197C54"/>
    <w:rsid w:val="001A04A9"/>
    <w:rsid w:val="001A0838"/>
    <w:rsid w:val="001B41B8"/>
    <w:rsid w:val="001B62F3"/>
    <w:rsid w:val="001C30C3"/>
    <w:rsid w:val="001C4144"/>
    <w:rsid w:val="001C6F30"/>
    <w:rsid w:val="001D2D3E"/>
    <w:rsid w:val="001D2D44"/>
    <w:rsid w:val="001D725D"/>
    <w:rsid w:val="001F0DAC"/>
    <w:rsid w:val="001F15CE"/>
    <w:rsid w:val="002006BD"/>
    <w:rsid w:val="0020294C"/>
    <w:rsid w:val="00203A31"/>
    <w:rsid w:val="00204B55"/>
    <w:rsid w:val="00211C19"/>
    <w:rsid w:val="00217F8D"/>
    <w:rsid w:val="002212AC"/>
    <w:rsid w:val="00227E70"/>
    <w:rsid w:val="00231740"/>
    <w:rsid w:val="00232490"/>
    <w:rsid w:val="002457E8"/>
    <w:rsid w:val="002536BB"/>
    <w:rsid w:val="00254EC0"/>
    <w:rsid w:val="00263682"/>
    <w:rsid w:val="0027509C"/>
    <w:rsid w:val="002753D0"/>
    <w:rsid w:val="002755E1"/>
    <w:rsid w:val="002761EC"/>
    <w:rsid w:val="00277ED7"/>
    <w:rsid w:val="00282CF0"/>
    <w:rsid w:val="0028701B"/>
    <w:rsid w:val="00290C60"/>
    <w:rsid w:val="00293D5A"/>
    <w:rsid w:val="002A06A6"/>
    <w:rsid w:val="002A7476"/>
    <w:rsid w:val="002A7932"/>
    <w:rsid w:val="002B24BE"/>
    <w:rsid w:val="002B5963"/>
    <w:rsid w:val="002B768C"/>
    <w:rsid w:val="002C7A64"/>
    <w:rsid w:val="002D2F41"/>
    <w:rsid w:val="002D3CEA"/>
    <w:rsid w:val="002D4B1B"/>
    <w:rsid w:val="002D5583"/>
    <w:rsid w:val="002D70EB"/>
    <w:rsid w:val="002E18C5"/>
    <w:rsid w:val="002E3DA8"/>
    <w:rsid w:val="002E7572"/>
    <w:rsid w:val="002F0342"/>
    <w:rsid w:val="002F3838"/>
    <w:rsid w:val="002F3E4F"/>
    <w:rsid w:val="002F5A45"/>
    <w:rsid w:val="002F7DE1"/>
    <w:rsid w:val="0030069D"/>
    <w:rsid w:val="00307343"/>
    <w:rsid w:val="00312BB5"/>
    <w:rsid w:val="00314E0A"/>
    <w:rsid w:val="003218E2"/>
    <w:rsid w:val="00322E99"/>
    <w:rsid w:val="00323D78"/>
    <w:rsid w:val="00324A6E"/>
    <w:rsid w:val="0032626F"/>
    <w:rsid w:val="00326457"/>
    <w:rsid w:val="003271CF"/>
    <w:rsid w:val="00334E4F"/>
    <w:rsid w:val="00340C35"/>
    <w:rsid w:val="00342F55"/>
    <w:rsid w:val="00344209"/>
    <w:rsid w:val="00350BB8"/>
    <w:rsid w:val="00353F53"/>
    <w:rsid w:val="003574B5"/>
    <w:rsid w:val="00360679"/>
    <w:rsid w:val="00362126"/>
    <w:rsid w:val="00364EFA"/>
    <w:rsid w:val="003661BA"/>
    <w:rsid w:val="00370934"/>
    <w:rsid w:val="00380BE0"/>
    <w:rsid w:val="00380EC9"/>
    <w:rsid w:val="0038163E"/>
    <w:rsid w:val="00382563"/>
    <w:rsid w:val="00384EB8"/>
    <w:rsid w:val="00392EAB"/>
    <w:rsid w:val="00394EB1"/>
    <w:rsid w:val="003B29DB"/>
    <w:rsid w:val="003B2F96"/>
    <w:rsid w:val="003C0C04"/>
    <w:rsid w:val="003C5256"/>
    <w:rsid w:val="003C7984"/>
    <w:rsid w:val="003D1286"/>
    <w:rsid w:val="003D1530"/>
    <w:rsid w:val="003D188E"/>
    <w:rsid w:val="003D2CD1"/>
    <w:rsid w:val="003D60B8"/>
    <w:rsid w:val="003D71C7"/>
    <w:rsid w:val="003E31B5"/>
    <w:rsid w:val="003E66F7"/>
    <w:rsid w:val="003E7D3E"/>
    <w:rsid w:val="003F2CF6"/>
    <w:rsid w:val="003F3DAE"/>
    <w:rsid w:val="003F52C6"/>
    <w:rsid w:val="003F616A"/>
    <w:rsid w:val="004120C5"/>
    <w:rsid w:val="00420250"/>
    <w:rsid w:val="00420D71"/>
    <w:rsid w:val="00421DBC"/>
    <w:rsid w:val="00424218"/>
    <w:rsid w:val="00433935"/>
    <w:rsid w:val="00437391"/>
    <w:rsid w:val="00440B56"/>
    <w:rsid w:val="0044703A"/>
    <w:rsid w:val="00454F5D"/>
    <w:rsid w:val="004603D9"/>
    <w:rsid w:val="00466A19"/>
    <w:rsid w:val="0048352F"/>
    <w:rsid w:val="00487087"/>
    <w:rsid w:val="00487AE4"/>
    <w:rsid w:val="00491015"/>
    <w:rsid w:val="00491E4B"/>
    <w:rsid w:val="004926A5"/>
    <w:rsid w:val="00492F95"/>
    <w:rsid w:val="004965A3"/>
    <w:rsid w:val="004A28FB"/>
    <w:rsid w:val="004B49FF"/>
    <w:rsid w:val="004B4A50"/>
    <w:rsid w:val="004C23CE"/>
    <w:rsid w:val="004E5653"/>
    <w:rsid w:val="004F3F8A"/>
    <w:rsid w:val="00500636"/>
    <w:rsid w:val="005022FE"/>
    <w:rsid w:val="0050335B"/>
    <w:rsid w:val="005112A8"/>
    <w:rsid w:val="00515ADB"/>
    <w:rsid w:val="00517677"/>
    <w:rsid w:val="00522016"/>
    <w:rsid w:val="00522147"/>
    <w:rsid w:val="005370E8"/>
    <w:rsid w:val="00544861"/>
    <w:rsid w:val="005458E1"/>
    <w:rsid w:val="00552DE3"/>
    <w:rsid w:val="00555758"/>
    <w:rsid w:val="0055585C"/>
    <w:rsid w:val="0056094C"/>
    <w:rsid w:val="00561E40"/>
    <w:rsid w:val="00565EDD"/>
    <w:rsid w:val="00567237"/>
    <w:rsid w:val="00575E3A"/>
    <w:rsid w:val="0057698D"/>
    <w:rsid w:val="00580D84"/>
    <w:rsid w:val="00581A9A"/>
    <w:rsid w:val="00591B8D"/>
    <w:rsid w:val="00593E04"/>
    <w:rsid w:val="005A0ED0"/>
    <w:rsid w:val="005A12CA"/>
    <w:rsid w:val="005A34CF"/>
    <w:rsid w:val="005B4702"/>
    <w:rsid w:val="005B68A5"/>
    <w:rsid w:val="005B6FDD"/>
    <w:rsid w:val="005C16C2"/>
    <w:rsid w:val="005C189F"/>
    <w:rsid w:val="005C347C"/>
    <w:rsid w:val="005D5C65"/>
    <w:rsid w:val="005D61BA"/>
    <w:rsid w:val="005E0EA8"/>
    <w:rsid w:val="005E1691"/>
    <w:rsid w:val="005E3A21"/>
    <w:rsid w:val="005E6DAE"/>
    <w:rsid w:val="005E7C7C"/>
    <w:rsid w:val="005F141C"/>
    <w:rsid w:val="00601010"/>
    <w:rsid w:val="00601B42"/>
    <w:rsid w:val="00603AF3"/>
    <w:rsid w:val="00604E51"/>
    <w:rsid w:val="00617B1E"/>
    <w:rsid w:val="00631EAF"/>
    <w:rsid w:val="006337CA"/>
    <w:rsid w:val="00644A21"/>
    <w:rsid w:val="00687125"/>
    <w:rsid w:val="00692270"/>
    <w:rsid w:val="00692ED1"/>
    <w:rsid w:val="00694902"/>
    <w:rsid w:val="00694944"/>
    <w:rsid w:val="006A4FA9"/>
    <w:rsid w:val="006B509E"/>
    <w:rsid w:val="006B69D6"/>
    <w:rsid w:val="006C395D"/>
    <w:rsid w:val="006C477B"/>
    <w:rsid w:val="006D698F"/>
    <w:rsid w:val="0070355D"/>
    <w:rsid w:val="00703827"/>
    <w:rsid w:val="00710DA9"/>
    <w:rsid w:val="00711B10"/>
    <w:rsid w:val="00712BD2"/>
    <w:rsid w:val="00723060"/>
    <w:rsid w:val="00724010"/>
    <w:rsid w:val="007330D2"/>
    <w:rsid w:val="00741952"/>
    <w:rsid w:val="00745C0F"/>
    <w:rsid w:val="007462BD"/>
    <w:rsid w:val="00752B6F"/>
    <w:rsid w:val="00755FD6"/>
    <w:rsid w:val="00762FF2"/>
    <w:rsid w:val="007642C6"/>
    <w:rsid w:val="0076540D"/>
    <w:rsid w:val="00774051"/>
    <w:rsid w:val="00776150"/>
    <w:rsid w:val="0077794B"/>
    <w:rsid w:val="00784121"/>
    <w:rsid w:val="00787872"/>
    <w:rsid w:val="00793734"/>
    <w:rsid w:val="007A6D9B"/>
    <w:rsid w:val="007B19C3"/>
    <w:rsid w:val="007B19F8"/>
    <w:rsid w:val="007D1DD6"/>
    <w:rsid w:val="007E1496"/>
    <w:rsid w:val="007E15E7"/>
    <w:rsid w:val="007E60B7"/>
    <w:rsid w:val="007E77F6"/>
    <w:rsid w:val="007F2A3A"/>
    <w:rsid w:val="007F4A73"/>
    <w:rsid w:val="00800E2D"/>
    <w:rsid w:val="00805112"/>
    <w:rsid w:val="00805F87"/>
    <w:rsid w:val="00806C33"/>
    <w:rsid w:val="00810FEC"/>
    <w:rsid w:val="00825698"/>
    <w:rsid w:val="00831F2F"/>
    <w:rsid w:val="008358DE"/>
    <w:rsid w:val="00837C8F"/>
    <w:rsid w:val="008441CF"/>
    <w:rsid w:val="00854279"/>
    <w:rsid w:val="00870051"/>
    <w:rsid w:val="008709E5"/>
    <w:rsid w:val="00874FC3"/>
    <w:rsid w:val="00883640"/>
    <w:rsid w:val="00895ECB"/>
    <w:rsid w:val="008A12FD"/>
    <w:rsid w:val="008A16A9"/>
    <w:rsid w:val="008A509E"/>
    <w:rsid w:val="008A5A67"/>
    <w:rsid w:val="008B3EA6"/>
    <w:rsid w:val="008B7316"/>
    <w:rsid w:val="008D3655"/>
    <w:rsid w:val="008E0426"/>
    <w:rsid w:val="008F2070"/>
    <w:rsid w:val="008F2CA2"/>
    <w:rsid w:val="008F4454"/>
    <w:rsid w:val="00900AC5"/>
    <w:rsid w:val="00907666"/>
    <w:rsid w:val="00907BBE"/>
    <w:rsid w:val="00910911"/>
    <w:rsid w:val="009111DD"/>
    <w:rsid w:val="009115F2"/>
    <w:rsid w:val="009207A8"/>
    <w:rsid w:val="009215E4"/>
    <w:rsid w:val="0093308E"/>
    <w:rsid w:val="00933400"/>
    <w:rsid w:val="00936624"/>
    <w:rsid w:val="009450D4"/>
    <w:rsid w:val="009530E2"/>
    <w:rsid w:val="00953261"/>
    <w:rsid w:val="00971A6F"/>
    <w:rsid w:val="00983C5B"/>
    <w:rsid w:val="00984FB1"/>
    <w:rsid w:val="00990EEC"/>
    <w:rsid w:val="00995090"/>
    <w:rsid w:val="009A2132"/>
    <w:rsid w:val="009B7251"/>
    <w:rsid w:val="009C7B7B"/>
    <w:rsid w:val="009D43E3"/>
    <w:rsid w:val="009D506A"/>
    <w:rsid w:val="009F33DB"/>
    <w:rsid w:val="00A02726"/>
    <w:rsid w:val="00A13F46"/>
    <w:rsid w:val="00A14053"/>
    <w:rsid w:val="00A2000D"/>
    <w:rsid w:val="00A2765D"/>
    <w:rsid w:val="00A41187"/>
    <w:rsid w:val="00A432D8"/>
    <w:rsid w:val="00A45119"/>
    <w:rsid w:val="00A473C2"/>
    <w:rsid w:val="00A51C3A"/>
    <w:rsid w:val="00A57C2C"/>
    <w:rsid w:val="00A67597"/>
    <w:rsid w:val="00A72488"/>
    <w:rsid w:val="00A74313"/>
    <w:rsid w:val="00A75FAB"/>
    <w:rsid w:val="00A81305"/>
    <w:rsid w:val="00A85808"/>
    <w:rsid w:val="00A90ABF"/>
    <w:rsid w:val="00A961DE"/>
    <w:rsid w:val="00AA010D"/>
    <w:rsid w:val="00AA258A"/>
    <w:rsid w:val="00AA2BFD"/>
    <w:rsid w:val="00AA2C33"/>
    <w:rsid w:val="00AB13CD"/>
    <w:rsid w:val="00AB38A0"/>
    <w:rsid w:val="00AC0193"/>
    <w:rsid w:val="00AC08C1"/>
    <w:rsid w:val="00AC2CE6"/>
    <w:rsid w:val="00AD41CB"/>
    <w:rsid w:val="00AE1279"/>
    <w:rsid w:val="00AF4401"/>
    <w:rsid w:val="00AF5E15"/>
    <w:rsid w:val="00AF6E05"/>
    <w:rsid w:val="00B10B81"/>
    <w:rsid w:val="00B11E76"/>
    <w:rsid w:val="00B129E7"/>
    <w:rsid w:val="00B133B0"/>
    <w:rsid w:val="00B144BF"/>
    <w:rsid w:val="00B159A9"/>
    <w:rsid w:val="00B36138"/>
    <w:rsid w:val="00B37945"/>
    <w:rsid w:val="00B3794A"/>
    <w:rsid w:val="00B4267D"/>
    <w:rsid w:val="00B42DBB"/>
    <w:rsid w:val="00B477CF"/>
    <w:rsid w:val="00B57601"/>
    <w:rsid w:val="00B63E84"/>
    <w:rsid w:val="00B67855"/>
    <w:rsid w:val="00B7388F"/>
    <w:rsid w:val="00B74218"/>
    <w:rsid w:val="00B74632"/>
    <w:rsid w:val="00B85C33"/>
    <w:rsid w:val="00BA0D1F"/>
    <w:rsid w:val="00BA2DE6"/>
    <w:rsid w:val="00BA360A"/>
    <w:rsid w:val="00BB07E7"/>
    <w:rsid w:val="00BB5B50"/>
    <w:rsid w:val="00BB5F09"/>
    <w:rsid w:val="00BC1610"/>
    <w:rsid w:val="00BC52A8"/>
    <w:rsid w:val="00BD4440"/>
    <w:rsid w:val="00BE11D8"/>
    <w:rsid w:val="00C01117"/>
    <w:rsid w:val="00C026D0"/>
    <w:rsid w:val="00C04D64"/>
    <w:rsid w:val="00C0644F"/>
    <w:rsid w:val="00C10404"/>
    <w:rsid w:val="00C10E05"/>
    <w:rsid w:val="00C200F1"/>
    <w:rsid w:val="00C27237"/>
    <w:rsid w:val="00C311D4"/>
    <w:rsid w:val="00C31DF7"/>
    <w:rsid w:val="00C32419"/>
    <w:rsid w:val="00C34495"/>
    <w:rsid w:val="00C442C3"/>
    <w:rsid w:val="00C517C5"/>
    <w:rsid w:val="00C52EA5"/>
    <w:rsid w:val="00C64177"/>
    <w:rsid w:val="00C660A7"/>
    <w:rsid w:val="00C66890"/>
    <w:rsid w:val="00C70A55"/>
    <w:rsid w:val="00C72ADB"/>
    <w:rsid w:val="00C74016"/>
    <w:rsid w:val="00C77594"/>
    <w:rsid w:val="00C82DDA"/>
    <w:rsid w:val="00C85778"/>
    <w:rsid w:val="00C870CA"/>
    <w:rsid w:val="00C96B6A"/>
    <w:rsid w:val="00C97363"/>
    <w:rsid w:val="00CA10B9"/>
    <w:rsid w:val="00CA338C"/>
    <w:rsid w:val="00CA3B8A"/>
    <w:rsid w:val="00CA5DCB"/>
    <w:rsid w:val="00CB2069"/>
    <w:rsid w:val="00CB2462"/>
    <w:rsid w:val="00CB300D"/>
    <w:rsid w:val="00CC0889"/>
    <w:rsid w:val="00CC253C"/>
    <w:rsid w:val="00CC5A5E"/>
    <w:rsid w:val="00CD0840"/>
    <w:rsid w:val="00CD3363"/>
    <w:rsid w:val="00CD50E9"/>
    <w:rsid w:val="00CE3374"/>
    <w:rsid w:val="00CE7846"/>
    <w:rsid w:val="00D105EA"/>
    <w:rsid w:val="00D306FE"/>
    <w:rsid w:val="00D327E4"/>
    <w:rsid w:val="00D3729C"/>
    <w:rsid w:val="00D479BD"/>
    <w:rsid w:val="00D57DA7"/>
    <w:rsid w:val="00D6580E"/>
    <w:rsid w:val="00D76ECE"/>
    <w:rsid w:val="00D802EE"/>
    <w:rsid w:val="00D81D9E"/>
    <w:rsid w:val="00D83932"/>
    <w:rsid w:val="00D87ED3"/>
    <w:rsid w:val="00D96CBA"/>
    <w:rsid w:val="00DA76DE"/>
    <w:rsid w:val="00DB762C"/>
    <w:rsid w:val="00DD55F3"/>
    <w:rsid w:val="00DD5BFF"/>
    <w:rsid w:val="00DE73FF"/>
    <w:rsid w:val="00DF324C"/>
    <w:rsid w:val="00DF6B0F"/>
    <w:rsid w:val="00E00109"/>
    <w:rsid w:val="00E02AA4"/>
    <w:rsid w:val="00E038F4"/>
    <w:rsid w:val="00E07933"/>
    <w:rsid w:val="00E17C75"/>
    <w:rsid w:val="00E3467C"/>
    <w:rsid w:val="00E37936"/>
    <w:rsid w:val="00E40CFA"/>
    <w:rsid w:val="00E41C66"/>
    <w:rsid w:val="00E60350"/>
    <w:rsid w:val="00E60D5A"/>
    <w:rsid w:val="00E60F3F"/>
    <w:rsid w:val="00E6511D"/>
    <w:rsid w:val="00E6582F"/>
    <w:rsid w:val="00E716B7"/>
    <w:rsid w:val="00E834F7"/>
    <w:rsid w:val="00E8555F"/>
    <w:rsid w:val="00E960C6"/>
    <w:rsid w:val="00EA2B6A"/>
    <w:rsid w:val="00EA32AC"/>
    <w:rsid w:val="00EA57CD"/>
    <w:rsid w:val="00EA6404"/>
    <w:rsid w:val="00EA7A10"/>
    <w:rsid w:val="00EB5358"/>
    <w:rsid w:val="00EC56AD"/>
    <w:rsid w:val="00EC62E0"/>
    <w:rsid w:val="00EE3737"/>
    <w:rsid w:val="00EF1B9A"/>
    <w:rsid w:val="00EF67CE"/>
    <w:rsid w:val="00EF6A67"/>
    <w:rsid w:val="00F03471"/>
    <w:rsid w:val="00F05DCA"/>
    <w:rsid w:val="00F101E6"/>
    <w:rsid w:val="00F10CAA"/>
    <w:rsid w:val="00F25CB3"/>
    <w:rsid w:val="00F45A23"/>
    <w:rsid w:val="00F47E8E"/>
    <w:rsid w:val="00F56661"/>
    <w:rsid w:val="00F612A1"/>
    <w:rsid w:val="00F650D7"/>
    <w:rsid w:val="00F65878"/>
    <w:rsid w:val="00F727C6"/>
    <w:rsid w:val="00F80BC4"/>
    <w:rsid w:val="00F81923"/>
    <w:rsid w:val="00F82BA7"/>
    <w:rsid w:val="00F83E2F"/>
    <w:rsid w:val="00F90760"/>
    <w:rsid w:val="00F9594C"/>
    <w:rsid w:val="00FA0180"/>
    <w:rsid w:val="00FB6742"/>
    <w:rsid w:val="00FB782E"/>
    <w:rsid w:val="00FC64F5"/>
    <w:rsid w:val="00FC6D1D"/>
    <w:rsid w:val="00FD00CF"/>
    <w:rsid w:val="00FE07CD"/>
    <w:rsid w:val="00FE5CC7"/>
    <w:rsid w:val="00FF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  <o:rules v:ext="edit">
        <o:r id="V:Rule16" type="connector" idref="#_x0000_s1201"/>
        <o:r id="V:Rule17" type="connector" idref="#_x0000_s1236"/>
        <o:r id="V:Rule18" type="connector" idref="#_x0000_s1203"/>
        <o:r id="V:Rule19" type="connector" idref="#_x0000_s1234"/>
        <o:r id="V:Rule20" type="connector" idref="#_x0000_s1167"/>
        <o:r id="V:Rule21" type="connector" idref="#_x0000_s1173"/>
        <o:r id="V:Rule22" type="connector" idref="#_x0000_s1233"/>
        <o:r id="V:Rule23" type="connector" idref="#_x0000_s1200"/>
        <o:r id="V:Rule24" type="connector" idref="#_x0000_s1165"/>
        <o:r id="V:Rule25" type="connector" idref="#_x0000_s1235"/>
        <o:r id="V:Rule26" type="connector" idref="#_x0000_s1168"/>
        <o:r id="V:Rule27" type="connector" idref="#_x0000_s1207"/>
        <o:r id="V:Rule28" type="connector" idref="#_x0000_s1166"/>
        <o:r id="V:Rule29" type="connector" idref="#_x0000_s1240"/>
        <o:r id="V:Rule30" type="connector" idref="#_x0000_s120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60B7"/>
    <w:rPr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5B6FDD"/>
    <w:pPr>
      <w:keepNext/>
      <w:tabs>
        <w:tab w:val="left" w:pos="284"/>
      </w:tabs>
      <w:spacing w:before="120" w:line="360" w:lineRule="auto"/>
      <w:jc w:val="center"/>
      <w:outlineLvl w:val="0"/>
    </w:pPr>
    <w:rPr>
      <w:rFonts w:ascii="Arial" w:hAnsi="Arial"/>
      <w:b/>
      <w:sz w:val="28"/>
      <w:u w:val="single"/>
    </w:rPr>
  </w:style>
  <w:style w:type="paragraph" w:styleId="Nadpis2">
    <w:name w:val="heading 2"/>
    <w:basedOn w:val="Normln"/>
    <w:next w:val="Normln"/>
    <w:link w:val="Nadpis2Char"/>
    <w:qFormat/>
    <w:rsid w:val="005B6FDD"/>
    <w:pPr>
      <w:keepNext/>
      <w:tabs>
        <w:tab w:val="left" w:pos="992"/>
      </w:tabs>
      <w:outlineLvl w:val="1"/>
    </w:pPr>
    <w:rPr>
      <w:b/>
      <w:bCs/>
      <w:sz w:val="44"/>
      <w:lang w:val="sk-SK"/>
    </w:rPr>
  </w:style>
  <w:style w:type="paragraph" w:styleId="Nadpis3">
    <w:name w:val="heading 3"/>
    <w:basedOn w:val="Normln"/>
    <w:next w:val="Normln"/>
    <w:qFormat/>
    <w:rsid w:val="005B6FDD"/>
    <w:pPr>
      <w:keepNext/>
      <w:spacing w:before="120" w:line="360" w:lineRule="auto"/>
      <w:ind w:left="142" w:hanging="142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qFormat/>
    <w:rsid w:val="005B6FDD"/>
    <w:pPr>
      <w:keepNext/>
      <w:spacing w:before="120"/>
      <w:jc w:val="center"/>
      <w:outlineLvl w:val="3"/>
    </w:pPr>
    <w:rPr>
      <w:b/>
      <w:sz w:val="36"/>
    </w:rPr>
  </w:style>
  <w:style w:type="paragraph" w:styleId="Nadpis5">
    <w:name w:val="heading 5"/>
    <w:basedOn w:val="Normln"/>
    <w:next w:val="Normln"/>
    <w:qFormat/>
    <w:rsid w:val="005B6FDD"/>
    <w:pPr>
      <w:keepNext/>
      <w:numPr>
        <w:numId w:val="2"/>
      </w:numPr>
      <w:spacing w:before="120"/>
      <w:jc w:val="both"/>
      <w:outlineLvl w:val="4"/>
    </w:pPr>
    <w:rPr>
      <w:i/>
      <w:iCs/>
      <w:sz w:val="24"/>
    </w:rPr>
  </w:style>
  <w:style w:type="paragraph" w:styleId="Nadpis6">
    <w:name w:val="heading 6"/>
    <w:basedOn w:val="Normln"/>
    <w:next w:val="Normln"/>
    <w:qFormat/>
    <w:rsid w:val="005B6FDD"/>
    <w:pPr>
      <w:keepNext/>
      <w:spacing w:before="120" w:line="240" w:lineRule="atLeast"/>
      <w:outlineLvl w:val="5"/>
    </w:pPr>
    <w:rPr>
      <w:b/>
      <w:sz w:val="32"/>
      <w:u w:val="single"/>
    </w:rPr>
  </w:style>
  <w:style w:type="paragraph" w:styleId="Nadpis7">
    <w:name w:val="heading 7"/>
    <w:basedOn w:val="Normln"/>
    <w:next w:val="Normln"/>
    <w:link w:val="Nadpis7Char"/>
    <w:qFormat/>
    <w:rsid w:val="005B6FDD"/>
    <w:pPr>
      <w:keepNext/>
      <w:spacing w:before="120"/>
      <w:jc w:val="both"/>
      <w:outlineLvl w:val="6"/>
    </w:pPr>
    <w:rPr>
      <w:sz w:val="24"/>
      <w:u w:val="single"/>
    </w:rPr>
  </w:style>
  <w:style w:type="paragraph" w:styleId="Nadpis8">
    <w:name w:val="heading 8"/>
    <w:basedOn w:val="Normln"/>
    <w:next w:val="Normln"/>
    <w:qFormat/>
    <w:rsid w:val="005B6FDD"/>
    <w:pPr>
      <w:keepNext/>
      <w:spacing w:before="120" w:line="360" w:lineRule="auto"/>
      <w:ind w:left="142" w:hanging="142"/>
      <w:jc w:val="center"/>
      <w:outlineLvl w:val="7"/>
    </w:pPr>
    <w:rPr>
      <w:rFonts w:ascii="Arial" w:hAnsi="Arial"/>
      <w:b/>
      <w:sz w:val="48"/>
    </w:rPr>
  </w:style>
  <w:style w:type="paragraph" w:styleId="Nadpis9">
    <w:name w:val="heading 9"/>
    <w:basedOn w:val="Normln"/>
    <w:next w:val="Normln"/>
    <w:qFormat/>
    <w:rsid w:val="005B6FDD"/>
    <w:pPr>
      <w:keepNext/>
      <w:spacing w:before="120" w:line="400" w:lineRule="atLeast"/>
      <w:outlineLvl w:val="8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5B6FD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B6FDD"/>
  </w:style>
  <w:style w:type="paragraph" w:styleId="Zhlav">
    <w:name w:val="header"/>
    <w:basedOn w:val="Normln"/>
    <w:rsid w:val="005B6FDD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5B6FDD"/>
    <w:pPr>
      <w:tabs>
        <w:tab w:val="left" w:pos="1814"/>
        <w:tab w:val="left" w:pos="7371"/>
      </w:tabs>
      <w:jc w:val="center"/>
    </w:pPr>
    <w:rPr>
      <w:b/>
      <w:sz w:val="28"/>
      <w:lang w:val="sk-SK"/>
    </w:rPr>
  </w:style>
  <w:style w:type="paragraph" w:styleId="Zkladntext2">
    <w:name w:val="Body Text 2"/>
    <w:basedOn w:val="Normln"/>
    <w:rsid w:val="005B6FDD"/>
    <w:pPr>
      <w:spacing w:before="120"/>
      <w:jc w:val="both"/>
    </w:pPr>
    <w:rPr>
      <w:i/>
      <w:iCs/>
      <w:sz w:val="24"/>
    </w:rPr>
  </w:style>
  <w:style w:type="paragraph" w:styleId="Zkladntext">
    <w:name w:val="Body Text"/>
    <w:basedOn w:val="Normln"/>
    <w:link w:val="ZkladntextChar"/>
    <w:rsid w:val="005B6FDD"/>
    <w:rPr>
      <w:sz w:val="24"/>
    </w:rPr>
  </w:style>
  <w:style w:type="paragraph" w:styleId="Zkladntext3">
    <w:name w:val="Body Text 3"/>
    <w:basedOn w:val="Normln"/>
    <w:link w:val="Zkladntext3Char"/>
    <w:rsid w:val="005B6FDD"/>
    <w:pPr>
      <w:spacing w:before="120" w:line="360" w:lineRule="atLeast"/>
      <w:jc w:val="both"/>
    </w:pPr>
    <w:rPr>
      <w:sz w:val="24"/>
    </w:rPr>
  </w:style>
  <w:style w:type="character" w:styleId="Hypertextovodkaz">
    <w:name w:val="Hyperlink"/>
    <w:basedOn w:val="Standardnpsmoodstavce"/>
    <w:rsid w:val="005B6FDD"/>
    <w:rPr>
      <w:color w:val="0000FF"/>
      <w:u w:val="single"/>
    </w:rPr>
  </w:style>
  <w:style w:type="paragraph" w:styleId="Textvbloku">
    <w:name w:val="Block Text"/>
    <w:basedOn w:val="Normln"/>
    <w:rsid w:val="005B6FDD"/>
    <w:pPr>
      <w:tabs>
        <w:tab w:val="left" w:pos="1814"/>
        <w:tab w:val="left" w:pos="7371"/>
      </w:tabs>
      <w:ind w:left="113" w:right="113"/>
      <w:jc w:val="center"/>
    </w:pPr>
    <w:rPr>
      <w:rFonts w:ascii="Garamond" w:hAnsi="Garamond"/>
      <w:b/>
      <w:bCs/>
      <w:i/>
      <w:sz w:val="28"/>
      <w:lang w:val="sk-SK"/>
    </w:rPr>
  </w:style>
  <w:style w:type="character" w:styleId="Siln">
    <w:name w:val="Strong"/>
    <w:basedOn w:val="Standardnpsmoodstavce"/>
    <w:qFormat/>
    <w:rsid w:val="00C64177"/>
    <w:rPr>
      <w:b/>
      <w:bCs/>
    </w:rPr>
  </w:style>
  <w:style w:type="character" w:customStyle="1" w:styleId="text1">
    <w:name w:val="text1"/>
    <w:basedOn w:val="Standardnpsmoodstavce"/>
    <w:rsid w:val="00C64177"/>
    <w:rPr>
      <w:rFonts w:ascii="Arial" w:hAnsi="Arial" w:cs="Arial" w:hint="default"/>
      <w:b w:val="0"/>
      <w:bCs w:val="0"/>
      <w:strike w:val="0"/>
      <w:dstrike w:val="0"/>
      <w:color w:val="6A6D72"/>
      <w:sz w:val="13"/>
      <w:szCs w:val="13"/>
      <w:u w:val="none"/>
      <w:effect w:val="none"/>
    </w:rPr>
  </w:style>
  <w:style w:type="character" w:customStyle="1" w:styleId="textcervena1">
    <w:name w:val="textcervena1"/>
    <w:basedOn w:val="Standardnpsmoodstavce"/>
    <w:rsid w:val="00C64177"/>
    <w:rPr>
      <w:rFonts w:ascii="Arial" w:hAnsi="Arial" w:cs="Arial" w:hint="default"/>
      <w:b w:val="0"/>
      <w:bCs w:val="0"/>
      <w:strike w:val="0"/>
      <w:dstrike w:val="0"/>
      <w:sz w:val="13"/>
      <w:szCs w:val="13"/>
      <w:u w:val="none"/>
      <w:effect w:val="none"/>
    </w:rPr>
  </w:style>
  <w:style w:type="character" w:customStyle="1" w:styleId="A5">
    <w:name w:val="A5"/>
    <w:uiPriority w:val="99"/>
    <w:rsid w:val="00E038F4"/>
    <w:rPr>
      <w:rFonts w:cs="Rotis Sans Serif Pro"/>
      <w:color w:val="000000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254EC0"/>
    <w:rPr>
      <w:rFonts w:ascii="Arial" w:hAnsi="Arial"/>
      <w:b/>
      <w:sz w:val="28"/>
      <w:u w:val="single"/>
      <w:lang w:val="cs-CZ" w:eastAsia="cs-CZ"/>
    </w:rPr>
  </w:style>
  <w:style w:type="paragraph" w:customStyle="1" w:styleId="Podnadpis">
    <w:name w:val="Podnadpis"/>
    <w:rsid w:val="000665FA"/>
    <w:pPr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3F616A"/>
    <w:rPr>
      <w:sz w:val="24"/>
      <w:lang w:val="cs-CZ" w:eastAsia="cs-CZ"/>
    </w:rPr>
  </w:style>
  <w:style w:type="paragraph" w:styleId="Textbubliny">
    <w:name w:val="Balloon Text"/>
    <w:basedOn w:val="Normln"/>
    <w:link w:val="TextbublinyChar"/>
    <w:rsid w:val="007230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23060"/>
    <w:rPr>
      <w:rFonts w:ascii="Tahoma" w:hAnsi="Tahoma" w:cs="Tahoma"/>
      <w:sz w:val="16"/>
      <w:szCs w:val="16"/>
      <w:lang w:val="cs-CZ" w:eastAsia="cs-CZ"/>
    </w:rPr>
  </w:style>
  <w:style w:type="character" w:customStyle="1" w:styleId="Nadpis4Char">
    <w:name w:val="Nadpis 4 Char"/>
    <w:basedOn w:val="Standardnpsmoodstavce"/>
    <w:link w:val="Nadpis4"/>
    <w:rsid w:val="002457E8"/>
    <w:rPr>
      <w:b/>
      <w:sz w:val="36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A961DE"/>
    <w:rPr>
      <w:sz w:val="24"/>
      <w:lang w:val="cs-CZ" w:eastAsia="cs-CZ"/>
    </w:rPr>
  </w:style>
  <w:style w:type="character" w:customStyle="1" w:styleId="Nadpis7Char">
    <w:name w:val="Nadpis 7 Char"/>
    <w:basedOn w:val="Standardnpsmoodstavce"/>
    <w:link w:val="Nadpis7"/>
    <w:rsid w:val="00A961DE"/>
    <w:rPr>
      <w:sz w:val="24"/>
      <w:u w:val="single"/>
      <w:lang w:val="cs-CZ" w:eastAsia="cs-CZ"/>
    </w:rPr>
  </w:style>
  <w:style w:type="character" w:customStyle="1" w:styleId="Nadpis2Char">
    <w:name w:val="Nadpis 2 Char"/>
    <w:basedOn w:val="Standardnpsmoodstavce"/>
    <w:link w:val="Nadpis2"/>
    <w:rsid w:val="00A961DE"/>
    <w:rPr>
      <w:b/>
      <w:bCs/>
      <w:sz w:val="44"/>
      <w:lang w:eastAsia="cs-CZ"/>
    </w:rPr>
  </w:style>
  <w:style w:type="paragraph" w:styleId="Odstavecseseznamem">
    <w:name w:val="List Paragraph"/>
    <w:basedOn w:val="Normln"/>
    <w:uiPriority w:val="34"/>
    <w:qFormat/>
    <w:rsid w:val="00AC2CE6"/>
    <w:pPr>
      <w:spacing w:after="160" w:line="259" w:lineRule="auto"/>
      <w:ind w:left="720"/>
      <w:contextualSpacing/>
    </w:pPr>
    <w:rPr>
      <w:rFonts w:asciiTheme="minorHAnsi" w:eastAsiaTheme="minorEastAsia" w:hAnsiTheme="minorHAnsi"/>
      <w:sz w:val="22"/>
      <w:szCs w:val="22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ovlex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1348</Words>
  <Characters>7684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Ing. Milan Sivok, REAL-SK spol. s r. o.</vt:lpstr>
      <vt:lpstr>Ing. Milan Sivok, REAL-SK spol. s r. o.</vt:lpstr>
    </vt:vector>
  </TitlesOfParts>
  <Company>REAL SK</Company>
  <LinksUpToDate>false</LinksUpToDate>
  <CharactersWithSpaces>9014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Ing. Milan Sivok, REAL-SK spol. s r. o.</dc:title>
  <dc:creator>Ing.Milan Sivok</dc:creator>
  <cp:lastModifiedBy>Ján</cp:lastModifiedBy>
  <cp:revision>6</cp:revision>
  <cp:lastPrinted>2022-05-26T05:52:00Z</cp:lastPrinted>
  <dcterms:created xsi:type="dcterms:W3CDTF">2022-05-10T09:03:00Z</dcterms:created>
  <dcterms:modified xsi:type="dcterms:W3CDTF">2022-05-26T06:04:00Z</dcterms:modified>
</cp:coreProperties>
</file>