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4AE64D1B" w:rsidR="00EC1376" w:rsidRDefault="00CC40E0" w:rsidP="00EB6D60">
            <w:pPr>
              <w:pStyle w:val="TableParagraph"/>
              <w:spacing w:line="275" w:lineRule="exact"/>
              <w:ind w:left="3264"/>
              <w:rPr>
                <w:b/>
                <w:sz w:val="24"/>
              </w:rPr>
            </w:pPr>
            <w:r>
              <w:rPr>
                <w:b/>
                <w:sz w:val="24"/>
              </w:rPr>
              <w:t>Príloha č. 1 Výzvy na predloženie cenovej ponuky</w:t>
            </w:r>
            <w:r w:rsidR="00EB6D60">
              <w:rPr>
                <w:b/>
                <w:sz w:val="24"/>
              </w:rPr>
              <w:t xml:space="preserve"> </w:t>
            </w:r>
            <w:r w:rsidR="00EB6D60" w:rsidRPr="00EB6D60">
              <w:rPr>
                <w:b/>
                <w:sz w:val="24"/>
              </w:rPr>
              <w:t>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0669B4C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F83C72" w:rsidRPr="00F83C72">
              <w:rPr>
                <w:sz w:val="24"/>
              </w:rPr>
              <w:t>MOVINO, spol. s r.o.</w:t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2ABBDF3B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Osloboditeľov 66</w:t>
            </w:r>
            <w:r w:rsidR="00F83C72">
              <w:rPr>
                <w:sz w:val="24"/>
              </w:rPr>
              <w:t>,</w:t>
            </w:r>
            <w:r w:rsidR="00F83C72" w:rsidRPr="00F83C72">
              <w:rPr>
                <w:sz w:val="24"/>
              </w:rPr>
              <w:t xml:space="preserve"> 990 01 Veľký Krtíš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6881EC43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F83C72" w:rsidRPr="00F83C72">
              <w:rPr>
                <w:sz w:val="24"/>
              </w:rPr>
              <w:t>31617824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4F263617" w:rsidR="00E25749" w:rsidRDefault="00424982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t>Rosič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4F263617" w:rsidR="00E25749" w:rsidRDefault="00424982">
                      <w:pPr>
                        <w:pStyle w:val="Zkladntext"/>
                        <w:spacing w:before="119"/>
                        <w:ind w:left="105"/>
                      </w:pPr>
                      <w:proofErr w:type="spellStart"/>
                      <w:r>
                        <w:t>Rosič</w:t>
                      </w:r>
                      <w:proofErr w:type="spellEnd"/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F83C72">
        <w:trPr>
          <w:trHeight w:val="1439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424982" w14:paraId="07D57FD0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261D01B6" w14:textId="00329A7B" w:rsidR="00424982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Objem nádrže v litroch</w:t>
            </w:r>
          </w:p>
        </w:tc>
        <w:tc>
          <w:tcPr>
            <w:tcW w:w="2558" w:type="dxa"/>
            <w:vAlign w:val="center"/>
          </w:tcPr>
          <w:p w14:paraId="41D76F8B" w14:textId="7B2F1958" w:rsidR="00424982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1500</w:t>
            </w:r>
          </w:p>
        </w:tc>
        <w:tc>
          <w:tcPr>
            <w:tcW w:w="2372" w:type="dxa"/>
            <w:vAlign w:val="center"/>
          </w:tcPr>
          <w:p w14:paraId="00DF0BD4" w14:textId="4102B7CC" w:rsidR="00424982" w:rsidRPr="00B43449" w:rsidRDefault="00424982" w:rsidP="0042498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982" w14:paraId="66646EBE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24950018" w14:textId="7ABEFF62" w:rsidR="00424982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Príkon rosiča max. KW</w:t>
            </w:r>
          </w:p>
        </w:tc>
        <w:tc>
          <w:tcPr>
            <w:tcW w:w="2558" w:type="dxa"/>
            <w:vAlign w:val="center"/>
          </w:tcPr>
          <w:p w14:paraId="03315A2C" w14:textId="33A41834" w:rsidR="00424982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24 - 30</w:t>
            </w:r>
          </w:p>
        </w:tc>
        <w:tc>
          <w:tcPr>
            <w:tcW w:w="2372" w:type="dxa"/>
            <w:vAlign w:val="center"/>
          </w:tcPr>
          <w:p w14:paraId="175D03B8" w14:textId="77777777" w:rsidR="00424982" w:rsidRPr="00B43449" w:rsidRDefault="00424982" w:rsidP="0042498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982" w14:paraId="145BA4C4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602A758D" w14:textId="17989143" w:rsidR="00424982" w:rsidRPr="00F83C72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Výkon ventilátora v m3 /hodinu min.</w:t>
            </w:r>
          </w:p>
        </w:tc>
        <w:tc>
          <w:tcPr>
            <w:tcW w:w="2558" w:type="dxa"/>
            <w:vAlign w:val="center"/>
          </w:tcPr>
          <w:p w14:paraId="57EC97EF" w14:textId="2ACC8BAD" w:rsidR="00424982" w:rsidRPr="00F83C72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7500</w:t>
            </w:r>
          </w:p>
        </w:tc>
        <w:tc>
          <w:tcPr>
            <w:tcW w:w="2372" w:type="dxa"/>
            <w:vAlign w:val="center"/>
          </w:tcPr>
          <w:p w14:paraId="2A8D9360" w14:textId="77777777" w:rsidR="00424982" w:rsidRPr="00B43449" w:rsidRDefault="00424982" w:rsidP="0042498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982" w14:paraId="6C521303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71EC06DD" w14:textId="0C0FE028" w:rsidR="00424982" w:rsidRPr="00F83C72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Ventilátor radiálny oceľový</w:t>
            </w:r>
          </w:p>
        </w:tc>
        <w:tc>
          <w:tcPr>
            <w:tcW w:w="2558" w:type="dxa"/>
            <w:vAlign w:val="center"/>
          </w:tcPr>
          <w:p w14:paraId="06D04D17" w14:textId="07CD0BE5" w:rsidR="00424982" w:rsidRPr="00F83C72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89731461"/>
            <w:placeholder>
              <w:docPart w:val="2107314029C44370A04C2C15BE9545E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02A2820" w14:textId="4B50FE3F" w:rsidR="00424982" w:rsidRPr="00B43449" w:rsidRDefault="00424982" w:rsidP="0042498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4982" w14:paraId="3163297E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23B04D8F" w14:textId="2B4BB02B" w:rsidR="00424982" w:rsidRPr="00F83C72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Počet čerpadiel</w:t>
            </w:r>
          </w:p>
        </w:tc>
        <w:tc>
          <w:tcPr>
            <w:tcW w:w="2558" w:type="dxa"/>
            <w:vAlign w:val="center"/>
          </w:tcPr>
          <w:p w14:paraId="3D9C255D" w14:textId="78840A61" w:rsidR="00424982" w:rsidRPr="00F83C72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2</w:t>
            </w:r>
          </w:p>
        </w:tc>
        <w:tc>
          <w:tcPr>
            <w:tcW w:w="2372" w:type="dxa"/>
            <w:vAlign w:val="center"/>
          </w:tcPr>
          <w:p w14:paraId="2A524664" w14:textId="77777777" w:rsidR="00424982" w:rsidRPr="00B43449" w:rsidRDefault="00424982" w:rsidP="0042498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982" w14:paraId="4E00C371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443BA555" w14:textId="1ABC08CC" w:rsidR="00424982" w:rsidRPr="00F83C72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Počet okruhov na kvapalinu min.</w:t>
            </w:r>
          </w:p>
        </w:tc>
        <w:tc>
          <w:tcPr>
            <w:tcW w:w="2558" w:type="dxa"/>
            <w:vAlign w:val="center"/>
          </w:tcPr>
          <w:p w14:paraId="3F42908F" w14:textId="320A7278" w:rsidR="00424982" w:rsidRPr="00F83C72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1</w:t>
            </w:r>
          </w:p>
        </w:tc>
        <w:tc>
          <w:tcPr>
            <w:tcW w:w="2372" w:type="dxa"/>
            <w:vAlign w:val="center"/>
          </w:tcPr>
          <w:p w14:paraId="77B0A041" w14:textId="77777777" w:rsidR="00424982" w:rsidRPr="00B43449" w:rsidRDefault="00424982" w:rsidP="0042498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982" w14:paraId="490CABA5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0E569A33" w14:textId="169A1F04" w:rsidR="00424982" w:rsidRPr="00F83C72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Počet okruhov na vzduch min.</w:t>
            </w:r>
          </w:p>
        </w:tc>
        <w:tc>
          <w:tcPr>
            <w:tcW w:w="2558" w:type="dxa"/>
            <w:vAlign w:val="center"/>
          </w:tcPr>
          <w:p w14:paraId="2B664955" w14:textId="14ECC433" w:rsidR="00424982" w:rsidRPr="00F83C72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1</w:t>
            </w:r>
          </w:p>
        </w:tc>
        <w:tc>
          <w:tcPr>
            <w:tcW w:w="2372" w:type="dxa"/>
            <w:vAlign w:val="center"/>
          </w:tcPr>
          <w:p w14:paraId="0E17FB34" w14:textId="4A8080F8" w:rsidR="00424982" w:rsidRPr="00B43449" w:rsidRDefault="00424982" w:rsidP="0042498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982" w14:paraId="0640F36F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39AA4795" w14:textId="6EF7FE91" w:rsidR="00424982" w:rsidRPr="00F83C72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Možnosť nastavenia dávky postrekovej kvapaliny min. l/ha</w:t>
            </w:r>
          </w:p>
        </w:tc>
        <w:tc>
          <w:tcPr>
            <w:tcW w:w="2558" w:type="dxa"/>
            <w:vAlign w:val="center"/>
          </w:tcPr>
          <w:p w14:paraId="5488E8A2" w14:textId="52CAC15A" w:rsidR="00424982" w:rsidRPr="00F83C72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100</w:t>
            </w:r>
          </w:p>
        </w:tc>
        <w:tc>
          <w:tcPr>
            <w:tcW w:w="2372" w:type="dxa"/>
            <w:vAlign w:val="center"/>
          </w:tcPr>
          <w:p w14:paraId="23516FF6" w14:textId="4A397C18" w:rsidR="00424982" w:rsidRPr="00B43449" w:rsidRDefault="00424982" w:rsidP="0042498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982" w14:paraId="60A936CA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04C78C3F" w14:textId="10751A4B" w:rsidR="00424982" w:rsidRPr="00F83C72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Možnosť nastavenia dávky postrekovej kvapaliny max. l/ha</w:t>
            </w:r>
          </w:p>
        </w:tc>
        <w:tc>
          <w:tcPr>
            <w:tcW w:w="2558" w:type="dxa"/>
            <w:vAlign w:val="center"/>
          </w:tcPr>
          <w:p w14:paraId="765BF2B9" w14:textId="4855F118" w:rsidR="00424982" w:rsidRPr="00F83C72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3500</w:t>
            </w:r>
          </w:p>
        </w:tc>
        <w:tc>
          <w:tcPr>
            <w:tcW w:w="2372" w:type="dxa"/>
            <w:vAlign w:val="center"/>
          </w:tcPr>
          <w:p w14:paraId="407B98FF" w14:textId="00F8E860" w:rsidR="00424982" w:rsidRPr="00B43449" w:rsidRDefault="00424982" w:rsidP="00424982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24982" w14:paraId="46AB0538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56A7E083" w14:textId="6BDF801B" w:rsidR="00424982" w:rsidRPr="00F83C72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 xml:space="preserve">Nastavenie aplikačnej dávky pomocou manuálnych regulačných kotúčov </w:t>
            </w:r>
          </w:p>
        </w:tc>
        <w:tc>
          <w:tcPr>
            <w:tcW w:w="2558" w:type="dxa"/>
            <w:vAlign w:val="center"/>
          </w:tcPr>
          <w:p w14:paraId="015CE878" w14:textId="2905833D" w:rsidR="00424982" w:rsidRPr="00F83C72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83518093"/>
            <w:placeholder>
              <w:docPart w:val="FC4648AEF61443FD952D2119ADE8B5D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44F0621" w14:textId="689FEDA5" w:rsidR="00424982" w:rsidRPr="00B43449" w:rsidRDefault="00424982" w:rsidP="0042498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0D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4982" w14:paraId="090A5FE4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29F4037F" w14:textId="3853437C" w:rsidR="00424982" w:rsidRPr="00F83C72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 xml:space="preserve">Elektrické naklápanie difúzorov </w:t>
            </w:r>
          </w:p>
        </w:tc>
        <w:tc>
          <w:tcPr>
            <w:tcW w:w="2558" w:type="dxa"/>
            <w:vAlign w:val="center"/>
          </w:tcPr>
          <w:p w14:paraId="1136E3ED" w14:textId="4E7F6A3D" w:rsidR="00424982" w:rsidRPr="00F83C72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310623996"/>
            <w:placeholder>
              <w:docPart w:val="76DB297E5941463BAD9727CEF9227DE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1D2A4D6" w14:textId="16DDD7B8" w:rsidR="00424982" w:rsidRPr="00B43449" w:rsidRDefault="00424982" w:rsidP="0042498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0D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4982" w14:paraId="2D418860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6E0D5F81" w14:textId="0251ABEA" w:rsidR="00424982" w:rsidRPr="00F83C72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Homokinetický kardán</w:t>
            </w:r>
          </w:p>
        </w:tc>
        <w:tc>
          <w:tcPr>
            <w:tcW w:w="2558" w:type="dxa"/>
            <w:vAlign w:val="center"/>
          </w:tcPr>
          <w:p w14:paraId="1215D91C" w14:textId="42C236CF" w:rsidR="00424982" w:rsidRPr="00F83C72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783571984"/>
            <w:placeholder>
              <w:docPart w:val="5B8AA2351CBB41FCAB7F37D45DD4932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B36B819" w14:textId="11BA5883" w:rsidR="00424982" w:rsidRPr="00B43449" w:rsidRDefault="00424982" w:rsidP="0042498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50D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4982" w14:paraId="3557C5DE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461996ED" w14:textId="15E83DFC" w:rsidR="00424982" w:rsidRPr="00F83C72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Elektrická regulácia tlaku</w:t>
            </w:r>
          </w:p>
        </w:tc>
        <w:tc>
          <w:tcPr>
            <w:tcW w:w="2558" w:type="dxa"/>
            <w:vAlign w:val="center"/>
          </w:tcPr>
          <w:p w14:paraId="5EBFE9F2" w14:textId="28171934" w:rsidR="00424982" w:rsidRPr="00F83C72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84859320"/>
            <w:placeholder>
              <w:docPart w:val="E70FCFDD4CD94D649A5DB548C56C3798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37EDFAE" w14:textId="6F7B38ED" w:rsidR="00424982" w:rsidRPr="00B43449" w:rsidRDefault="00424982" w:rsidP="00424982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430914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4982" w14:paraId="001E188F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48FFBF64" w14:textId="2DE34BC6" w:rsidR="00424982" w:rsidRPr="00543ACC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Sada zadných svetiel</w:t>
            </w:r>
          </w:p>
        </w:tc>
        <w:tc>
          <w:tcPr>
            <w:tcW w:w="2558" w:type="dxa"/>
            <w:vAlign w:val="center"/>
          </w:tcPr>
          <w:p w14:paraId="165E3101" w14:textId="137A7364" w:rsidR="00424982" w:rsidRPr="00543ACC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77446258"/>
            <w:placeholder>
              <w:docPart w:val="4722B16CA4554E458841FB6F5E0CB90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68AA664" w14:textId="513FF236" w:rsidR="00424982" w:rsidRDefault="00424982" w:rsidP="00424982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D966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4982" w14:paraId="7B22A3C6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1DA0CB57" w14:textId="0DD83EAD" w:rsidR="00424982" w:rsidRPr="00543ACC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Ťažné oje do spodných ramien</w:t>
            </w:r>
          </w:p>
        </w:tc>
        <w:tc>
          <w:tcPr>
            <w:tcW w:w="2558" w:type="dxa"/>
            <w:vAlign w:val="center"/>
          </w:tcPr>
          <w:p w14:paraId="3CA59496" w14:textId="7CD45446" w:rsidR="00424982" w:rsidRPr="00543ACC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24140150"/>
            <w:placeholder>
              <w:docPart w:val="C6502178896F4ED5BE28D3975B6623F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37420766" w14:textId="5A377B55" w:rsidR="00424982" w:rsidRDefault="00424982" w:rsidP="00424982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D966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4982" w14:paraId="3233209A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7AF1ED52" w14:textId="60938E8F" w:rsidR="00424982" w:rsidRPr="00543ACC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Nádrž na umývanie rúk</w:t>
            </w:r>
          </w:p>
        </w:tc>
        <w:tc>
          <w:tcPr>
            <w:tcW w:w="2558" w:type="dxa"/>
            <w:vAlign w:val="center"/>
          </w:tcPr>
          <w:p w14:paraId="2E2A4F83" w14:textId="4568C291" w:rsidR="00424982" w:rsidRPr="00543ACC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17687665"/>
            <w:placeholder>
              <w:docPart w:val="D847025524594341BB271BA3EB08AC3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8391DA6" w14:textId="600856B8" w:rsidR="00424982" w:rsidRDefault="00424982" w:rsidP="00424982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D966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4982" w14:paraId="3BAE2DCC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6E768FBB" w14:textId="2FFCCEC7" w:rsidR="00424982" w:rsidRPr="00543ACC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Elektrické zapínanie ľavej a pravej aplikačnej hlavy</w:t>
            </w:r>
          </w:p>
        </w:tc>
        <w:tc>
          <w:tcPr>
            <w:tcW w:w="2558" w:type="dxa"/>
            <w:vAlign w:val="center"/>
          </w:tcPr>
          <w:p w14:paraId="5574E654" w14:textId="50F937AE" w:rsidR="00424982" w:rsidRPr="00543ACC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30381408"/>
            <w:placeholder>
              <w:docPart w:val="725DAD5C581D474A9FB1D9AE0F93243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0B505DA" w14:textId="48CACE25" w:rsidR="00424982" w:rsidRDefault="00424982" w:rsidP="00424982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D966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4982" w14:paraId="1C97AF2B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241FCE64" w14:textId="5B79B771" w:rsidR="00424982" w:rsidRPr="00A25B1A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Náboje kolies výškovo a šírkovo nastaviteľné</w:t>
            </w:r>
          </w:p>
        </w:tc>
        <w:tc>
          <w:tcPr>
            <w:tcW w:w="2558" w:type="dxa"/>
            <w:vAlign w:val="center"/>
          </w:tcPr>
          <w:p w14:paraId="733DAB1E" w14:textId="1BBAACB4" w:rsidR="00424982" w:rsidRPr="00A25B1A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70319459"/>
            <w:placeholder>
              <w:docPart w:val="23A56E45AC1F40B18509F278D9C165B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FDA811B" w14:textId="66C1C31A" w:rsidR="00424982" w:rsidRDefault="00424982" w:rsidP="00424982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D966F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4982" w14:paraId="03F05D4A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0227CD9B" w14:textId="4B0DABE2" w:rsidR="00424982" w:rsidRPr="00543ACC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Možnosť postrekovania 4 polriadkov naraz</w:t>
            </w:r>
          </w:p>
        </w:tc>
        <w:tc>
          <w:tcPr>
            <w:tcW w:w="2558" w:type="dxa"/>
            <w:vAlign w:val="center"/>
          </w:tcPr>
          <w:p w14:paraId="4C0763A3" w14:textId="04D7A705" w:rsidR="00424982" w:rsidRPr="00543ACC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55355965"/>
            <w:placeholder>
              <w:docPart w:val="5BF0A5CE195E4446BFF022EAE8987D2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52864420" w14:textId="3E663755" w:rsidR="00424982" w:rsidRDefault="00424982" w:rsidP="00424982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2402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4982" w14:paraId="6FF721AB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3737954F" w14:textId="09B2C00B" w:rsidR="00424982" w:rsidRPr="00543ACC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lastRenderedPageBreak/>
              <w:t xml:space="preserve">Bezprevodovkový systém pohonu, pomocou tisícdrážkového remeňa </w:t>
            </w:r>
          </w:p>
        </w:tc>
        <w:tc>
          <w:tcPr>
            <w:tcW w:w="2558" w:type="dxa"/>
            <w:vAlign w:val="center"/>
          </w:tcPr>
          <w:p w14:paraId="6A67BEBB" w14:textId="66F179A0" w:rsidR="00424982" w:rsidRPr="00543ACC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49351491"/>
            <w:placeholder>
              <w:docPart w:val="7D0C57BB31A54040B04F73A86B10A76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90CED44" w14:textId="1CD522EA" w:rsidR="00424982" w:rsidRDefault="00424982" w:rsidP="00424982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2402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424982" w14:paraId="7FD981B6" w14:textId="77777777" w:rsidTr="00424982">
        <w:trPr>
          <w:trHeight w:val="342"/>
          <w:jc w:val="center"/>
        </w:trPr>
        <w:tc>
          <w:tcPr>
            <w:tcW w:w="5113" w:type="dxa"/>
            <w:vAlign w:val="center"/>
          </w:tcPr>
          <w:p w14:paraId="76D38066" w14:textId="52D99A7C" w:rsidR="00424982" w:rsidRPr="00543ACC" w:rsidRDefault="00424982" w:rsidP="0042498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24982">
              <w:rPr>
                <w:sz w:val="24"/>
              </w:rPr>
              <w:t>Preplachovacia nádrž</w:t>
            </w:r>
          </w:p>
        </w:tc>
        <w:tc>
          <w:tcPr>
            <w:tcW w:w="2558" w:type="dxa"/>
            <w:vAlign w:val="center"/>
          </w:tcPr>
          <w:p w14:paraId="2AF1BCD2" w14:textId="3962B72C" w:rsidR="00424982" w:rsidRPr="00543ACC" w:rsidRDefault="00424982" w:rsidP="00424982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24982">
              <w:rPr>
                <w:sz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17277965"/>
            <w:placeholder>
              <w:docPart w:val="F9CBC2FCF4F24088A621384428F0EEA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16E59032" w14:textId="46DE2CA4" w:rsidR="00424982" w:rsidRDefault="00424982" w:rsidP="00424982">
                <w:pPr>
                  <w:pStyle w:val="TableParagraph"/>
                  <w:jc w:val="center"/>
                  <w:rPr>
                    <w:rFonts w:ascii="Arial" w:hAnsi="Arial" w:cs="Arial"/>
                  </w:rPr>
                </w:pPr>
                <w:r w:rsidRPr="002402E1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14217B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14217B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14217B" w:rsidRDefault="0014217B" w:rsidP="000B4A5B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14217B" w:rsidRPr="00DD3824" w:rsidRDefault="0014217B" w:rsidP="000B4A5B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F83C72">
      <w:footerReference w:type="default" r:id="rId10"/>
      <w:type w:val="continuous"/>
      <w:pgSz w:w="11900" w:h="16840"/>
      <w:pgMar w:top="1134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67AD8"/>
    <w:rsid w:val="000D4142"/>
    <w:rsid w:val="00111509"/>
    <w:rsid w:val="0014217B"/>
    <w:rsid w:val="002339CF"/>
    <w:rsid w:val="00266E1E"/>
    <w:rsid w:val="00302F42"/>
    <w:rsid w:val="00355F2A"/>
    <w:rsid w:val="003E3D78"/>
    <w:rsid w:val="00424982"/>
    <w:rsid w:val="00424DA1"/>
    <w:rsid w:val="004554EE"/>
    <w:rsid w:val="004B2C2D"/>
    <w:rsid w:val="004E4BA4"/>
    <w:rsid w:val="00543ACC"/>
    <w:rsid w:val="005C339A"/>
    <w:rsid w:val="00602BCF"/>
    <w:rsid w:val="0060474F"/>
    <w:rsid w:val="00643F9B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8D5BD5"/>
    <w:rsid w:val="00925C35"/>
    <w:rsid w:val="00986CE8"/>
    <w:rsid w:val="00997105"/>
    <w:rsid w:val="00A25B1A"/>
    <w:rsid w:val="00A73A25"/>
    <w:rsid w:val="00A94310"/>
    <w:rsid w:val="00AE372F"/>
    <w:rsid w:val="00B02DE7"/>
    <w:rsid w:val="00B43449"/>
    <w:rsid w:val="00B5610D"/>
    <w:rsid w:val="00BD77CE"/>
    <w:rsid w:val="00C03626"/>
    <w:rsid w:val="00C664BB"/>
    <w:rsid w:val="00CC40E0"/>
    <w:rsid w:val="00CD521F"/>
    <w:rsid w:val="00CD5B00"/>
    <w:rsid w:val="00CF27E9"/>
    <w:rsid w:val="00E25749"/>
    <w:rsid w:val="00E71B56"/>
    <w:rsid w:val="00E74CD7"/>
    <w:rsid w:val="00EB6D60"/>
    <w:rsid w:val="00EC1376"/>
    <w:rsid w:val="00EE1788"/>
    <w:rsid w:val="00F37647"/>
    <w:rsid w:val="00F83C72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8D5B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0FCFDD4CD94D649A5DB548C56C37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B4E38C-1B33-4344-89EE-7522381A1D38}"/>
      </w:docPartPr>
      <w:docPartBody>
        <w:p w:rsidR="00086CC0" w:rsidRDefault="0025329C" w:rsidP="0025329C">
          <w:pPr>
            <w:pStyle w:val="E70FCFDD4CD94D649A5DB548C56C3798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722B16CA4554E458841FB6F5E0CB9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055C8F-AE7A-4741-9CF7-9F429608D9CF}"/>
      </w:docPartPr>
      <w:docPartBody>
        <w:p w:rsidR="00086CC0" w:rsidRDefault="0025329C" w:rsidP="0025329C">
          <w:pPr>
            <w:pStyle w:val="4722B16CA4554E458841FB6F5E0CB90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6502178896F4ED5BE28D3975B6623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3366F1-2544-456C-BAB7-E2B7FBD9657B}"/>
      </w:docPartPr>
      <w:docPartBody>
        <w:p w:rsidR="00086CC0" w:rsidRDefault="0025329C" w:rsidP="0025329C">
          <w:pPr>
            <w:pStyle w:val="C6502178896F4ED5BE28D3975B6623F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847025524594341BB271BA3EB08AC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1BAD632-FF62-4B46-9F18-5540A1C86552}"/>
      </w:docPartPr>
      <w:docPartBody>
        <w:p w:rsidR="00086CC0" w:rsidRDefault="0025329C" w:rsidP="0025329C">
          <w:pPr>
            <w:pStyle w:val="D847025524594341BB271BA3EB08AC3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25DAD5C581D474A9FB1D9AE0F932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9B3AA2-7A44-4CAB-B88A-DBE89C04C23E}"/>
      </w:docPartPr>
      <w:docPartBody>
        <w:p w:rsidR="00086CC0" w:rsidRDefault="0025329C" w:rsidP="0025329C">
          <w:pPr>
            <w:pStyle w:val="725DAD5C581D474A9FB1D9AE0F93243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3A56E45AC1F40B18509F278D9C165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46EFF5-3941-4E57-A9DF-91AEA21EC5CF}"/>
      </w:docPartPr>
      <w:docPartBody>
        <w:p w:rsidR="00086CC0" w:rsidRDefault="0025329C" w:rsidP="0025329C">
          <w:pPr>
            <w:pStyle w:val="23A56E45AC1F40B18509F278D9C165B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BF0A5CE195E4446BFF022EAE8987D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3A2DCA-F6F6-4BFF-89A0-BA545D1EFE5D}"/>
      </w:docPartPr>
      <w:docPartBody>
        <w:p w:rsidR="00086CC0" w:rsidRDefault="0025329C" w:rsidP="0025329C">
          <w:pPr>
            <w:pStyle w:val="5BF0A5CE195E4446BFF022EAE8987D2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D0C57BB31A54040B04F73A86B10A7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96ABE6-F83E-444C-BABF-0AF687EAFAD4}"/>
      </w:docPartPr>
      <w:docPartBody>
        <w:p w:rsidR="00086CC0" w:rsidRDefault="0025329C" w:rsidP="0025329C">
          <w:pPr>
            <w:pStyle w:val="7D0C57BB31A54040B04F73A86B10A76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9CBC2FCF4F24088A621384428F0EE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E3053D-E831-4D64-88C6-6EE9F4C1BE65}"/>
      </w:docPartPr>
      <w:docPartBody>
        <w:p w:rsidR="00086CC0" w:rsidRDefault="0025329C" w:rsidP="0025329C">
          <w:pPr>
            <w:pStyle w:val="F9CBC2FCF4F24088A621384428F0EEA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C4648AEF61443FD952D2119ADE8B5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3A2A21-E964-4FE0-BF09-78408D547514}"/>
      </w:docPartPr>
      <w:docPartBody>
        <w:p w:rsidR="00086CC0" w:rsidRDefault="0025329C" w:rsidP="0025329C">
          <w:pPr>
            <w:pStyle w:val="FC4648AEF61443FD952D2119ADE8B5D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6DB297E5941463BAD9727CEF9227D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EE748-B0C9-4651-A745-273BA1A2C5E5}"/>
      </w:docPartPr>
      <w:docPartBody>
        <w:p w:rsidR="00086CC0" w:rsidRDefault="0025329C" w:rsidP="0025329C">
          <w:pPr>
            <w:pStyle w:val="76DB297E5941463BAD9727CEF9227DE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B8AA2351CBB41FCAB7F37D45DD493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327BAC-2B36-457C-808D-EC94BD63E792}"/>
      </w:docPartPr>
      <w:docPartBody>
        <w:p w:rsidR="00086CC0" w:rsidRDefault="0025329C" w:rsidP="0025329C">
          <w:pPr>
            <w:pStyle w:val="5B8AA2351CBB41FCAB7F37D45DD4932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2107314029C44370A04C2C15BE9545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E6DA49-98F4-492A-A26D-9195BF55B1A6}"/>
      </w:docPartPr>
      <w:docPartBody>
        <w:p w:rsidR="00086CC0" w:rsidRDefault="0025329C" w:rsidP="0025329C">
          <w:pPr>
            <w:pStyle w:val="2107314029C44370A04C2C15BE9545EF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5E"/>
    <w:rsid w:val="00086CC0"/>
    <w:rsid w:val="0025329C"/>
    <w:rsid w:val="0071306C"/>
    <w:rsid w:val="00A33A5A"/>
    <w:rsid w:val="00B77D5E"/>
    <w:rsid w:val="00CA7EFB"/>
    <w:rsid w:val="00E0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5329C"/>
    <w:rPr>
      <w:color w:val="808080"/>
    </w:rPr>
  </w:style>
  <w:style w:type="paragraph" w:customStyle="1" w:styleId="E70FCFDD4CD94D649A5DB548C56C3798">
    <w:name w:val="E70FCFDD4CD94D649A5DB548C56C3798"/>
    <w:rsid w:val="0025329C"/>
  </w:style>
  <w:style w:type="paragraph" w:customStyle="1" w:styleId="4722B16CA4554E458841FB6F5E0CB909">
    <w:name w:val="4722B16CA4554E458841FB6F5E0CB909"/>
    <w:rsid w:val="0025329C"/>
  </w:style>
  <w:style w:type="paragraph" w:customStyle="1" w:styleId="C6502178896F4ED5BE28D3975B6623F9">
    <w:name w:val="C6502178896F4ED5BE28D3975B6623F9"/>
    <w:rsid w:val="0025329C"/>
  </w:style>
  <w:style w:type="paragraph" w:customStyle="1" w:styleId="D847025524594341BB271BA3EB08AC3F">
    <w:name w:val="D847025524594341BB271BA3EB08AC3F"/>
    <w:rsid w:val="0025329C"/>
  </w:style>
  <w:style w:type="paragraph" w:customStyle="1" w:styleId="725DAD5C581D474A9FB1D9AE0F932436">
    <w:name w:val="725DAD5C581D474A9FB1D9AE0F932436"/>
    <w:rsid w:val="0025329C"/>
  </w:style>
  <w:style w:type="paragraph" w:customStyle="1" w:styleId="23A56E45AC1F40B18509F278D9C165B3">
    <w:name w:val="23A56E45AC1F40B18509F278D9C165B3"/>
    <w:rsid w:val="0025329C"/>
  </w:style>
  <w:style w:type="paragraph" w:customStyle="1" w:styleId="5BF0A5CE195E4446BFF022EAE8987D22">
    <w:name w:val="5BF0A5CE195E4446BFF022EAE8987D22"/>
    <w:rsid w:val="0025329C"/>
  </w:style>
  <w:style w:type="paragraph" w:customStyle="1" w:styleId="7D0C57BB31A54040B04F73A86B10A762">
    <w:name w:val="7D0C57BB31A54040B04F73A86B10A762"/>
    <w:rsid w:val="0025329C"/>
  </w:style>
  <w:style w:type="paragraph" w:customStyle="1" w:styleId="F9CBC2FCF4F24088A621384428F0EEA4">
    <w:name w:val="F9CBC2FCF4F24088A621384428F0EEA4"/>
    <w:rsid w:val="0025329C"/>
  </w:style>
  <w:style w:type="paragraph" w:customStyle="1" w:styleId="FC4648AEF61443FD952D2119ADE8B5DA">
    <w:name w:val="FC4648AEF61443FD952D2119ADE8B5DA"/>
    <w:rsid w:val="0025329C"/>
  </w:style>
  <w:style w:type="paragraph" w:customStyle="1" w:styleId="76DB297E5941463BAD9727CEF9227DEA">
    <w:name w:val="76DB297E5941463BAD9727CEF9227DEA"/>
    <w:rsid w:val="0025329C"/>
  </w:style>
  <w:style w:type="paragraph" w:customStyle="1" w:styleId="5B8AA2351CBB41FCAB7F37D45DD49320">
    <w:name w:val="5B8AA2351CBB41FCAB7F37D45DD49320"/>
    <w:rsid w:val="0025329C"/>
  </w:style>
  <w:style w:type="paragraph" w:customStyle="1" w:styleId="2107314029C44370A04C2C15BE9545EF">
    <w:name w:val="2107314029C44370A04C2C15BE9545EF"/>
    <w:rsid w:val="00253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291</Words>
  <Characters>1992</Characters>
  <Application>Microsoft Office Word</Application>
  <DocSecurity>0</DocSecurity>
  <Lines>42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12</cp:revision>
  <dcterms:created xsi:type="dcterms:W3CDTF">2022-02-23T09:36:00Z</dcterms:created>
  <dcterms:modified xsi:type="dcterms:W3CDTF">2023-06-28T16:12:00Z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sutaze\vzory\VO Templates\PPA\VARIABLES_PPA_PHZ.xlsx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Pekareň, a.s.</vt:lpwstr>
  </property>
  <property fmtid="{D5CDD505-2E9C-101B-9397-08002B2CF9AE}" pid="13" name="ObstaravatelUlicaCislo">
    <vt:lpwstr>Lubina 1</vt:lpwstr>
  </property>
  <property fmtid="{D5CDD505-2E9C-101B-9397-08002B2CF9AE}" pid="14" name="ObstaravatelMesto">
    <vt:lpwstr>Košice</vt:lpwstr>
  </property>
  <property fmtid="{D5CDD505-2E9C-101B-9397-08002B2CF9AE}" pid="15" name="ObstaravatelPSC">
    <vt:lpwstr>040 01</vt:lpwstr>
  </property>
  <property fmtid="{D5CDD505-2E9C-101B-9397-08002B2CF9AE}" pid="16" name="ObstaravatelICO">
    <vt:lpwstr>36200514</vt:lpwstr>
  </property>
  <property fmtid="{D5CDD505-2E9C-101B-9397-08002B2CF9AE}" pid="17" name="ObstaravatelDIC">
    <vt:lpwstr>2020052969</vt:lpwstr>
  </property>
  <property fmtid="{D5CDD505-2E9C-101B-9397-08002B2CF9AE}" pid="18" name="StatutarnyOrgan">
    <vt:lpwstr>Jozef Kubík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Pekáreň</vt:lpwstr>
  </property>
  <property fmtid="{D5CDD505-2E9C-101B-9397-08002B2CF9AE}" pid="21" name="PredmetZakazky">
    <vt:lpwstr>Rotačná pec - 1ks, Kysiareň - 5ks, Hnetač - 1ks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10.12.2021 do 16:00 h </vt:lpwstr>
  </property>
  <property fmtid="{D5CDD505-2E9C-101B-9397-08002B2CF9AE}" pid="24" name="DatumOtvaraniaAVyhodnoteniaPonuk">
    <vt:lpwstr>10.12.2021 o 17:00 h </vt:lpwstr>
  </property>
  <property fmtid="{D5CDD505-2E9C-101B-9397-08002B2CF9AE}" pid="25" name="DatumPodpisuVyzva">
    <vt:lpwstr>10.3.2022</vt:lpwstr>
  </property>
  <property fmtid="{D5CDD505-2E9C-101B-9397-08002B2CF9AE}" pid="26" name="DatumPodpisuZaznam">
    <vt:lpwstr>10.3.2022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</Properties>
</file>