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E" w:rsidRPr="007C3664" w:rsidRDefault="00FE299E" w:rsidP="00FE299E">
      <w:pPr>
        <w:pStyle w:val="cislo-4"/>
        <w:ind w:left="0" w:firstLine="0"/>
        <w:jc w:val="center"/>
        <w:rPr>
          <w:b/>
          <w:sz w:val="22"/>
        </w:rPr>
      </w:pPr>
      <w:r w:rsidRPr="007C3664">
        <w:rPr>
          <w:sz w:val="22"/>
        </w:rPr>
        <w:t xml:space="preserve">Verejný obstarávateľ: </w:t>
      </w:r>
      <w:r w:rsidRPr="007C3664">
        <w:rPr>
          <w:b/>
          <w:sz w:val="22"/>
        </w:rPr>
        <w:t xml:space="preserve">Všeobecná zdravotná poisťovňa, </w:t>
      </w:r>
      <w:proofErr w:type="spellStart"/>
      <w:r w:rsidRPr="007C3664">
        <w:rPr>
          <w:b/>
          <w:sz w:val="22"/>
        </w:rPr>
        <w:t>a.s</w:t>
      </w:r>
      <w:proofErr w:type="spellEnd"/>
      <w:r w:rsidRPr="007C3664">
        <w:rPr>
          <w:b/>
          <w:sz w:val="22"/>
        </w:rPr>
        <w:t xml:space="preserve">., </w:t>
      </w:r>
      <w:r w:rsidRPr="007C3664">
        <w:rPr>
          <w:sz w:val="22"/>
        </w:rPr>
        <w:t>Panónska cesta 2, 851 04 Bratislava</w:t>
      </w:r>
    </w:p>
    <w:p w:rsidR="00FE299E" w:rsidRDefault="00FE299E" w:rsidP="00B51CF9">
      <w:pPr>
        <w:pStyle w:val="Default"/>
        <w:jc w:val="center"/>
      </w:pPr>
    </w:p>
    <w:p w:rsidR="00FE299E" w:rsidRDefault="00FE299E" w:rsidP="00B51CF9">
      <w:pPr>
        <w:pStyle w:val="Default"/>
        <w:jc w:val="center"/>
      </w:pPr>
    </w:p>
    <w:p w:rsidR="002D7562" w:rsidRDefault="00B51CF9" w:rsidP="00B51CF9">
      <w:pPr>
        <w:pStyle w:val="Default"/>
        <w:jc w:val="center"/>
      </w:pPr>
      <w:r w:rsidRPr="004930FE">
        <w:rPr>
          <w:rFonts w:ascii="Times New Roman" w:hAnsi="Times New Roman"/>
          <w:noProof/>
          <w:lang w:eastAsia="sk-SK"/>
        </w:rPr>
        <w:drawing>
          <wp:inline distT="0" distB="0" distL="0" distR="0" wp14:anchorId="19DB1E78" wp14:editId="062CA974">
            <wp:extent cx="3278038" cy="646328"/>
            <wp:effectExtent l="0" t="0" r="0" b="1905"/>
            <wp:docPr id="159" name="Obrázok 159" descr="logo-vsz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vs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702" cy="712116"/>
                    </a:xfrm>
                    <a:prstGeom prst="rect">
                      <a:avLst/>
                    </a:prstGeom>
                    <a:noFill/>
                    <a:ln>
                      <a:noFill/>
                    </a:ln>
                  </pic:spPr>
                </pic:pic>
              </a:graphicData>
            </a:graphic>
          </wp:inline>
        </w:drawing>
      </w:r>
    </w:p>
    <w:p w:rsidR="002D7562" w:rsidRDefault="002D7562" w:rsidP="002D7562">
      <w:pPr>
        <w:pStyle w:val="Default"/>
        <w:jc w:val="center"/>
        <w:rPr>
          <w:b/>
          <w:bCs/>
          <w:sz w:val="28"/>
          <w:szCs w:val="28"/>
        </w:rPr>
      </w:pPr>
    </w:p>
    <w:p w:rsidR="00C50DC3" w:rsidRDefault="00C50DC3" w:rsidP="002D7562">
      <w:pPr>
        <w:pStyle w:val="Default"/>
        <w:jc w:val="center"/>
        <w:rPr>
          <w:rFonts w:ascii="Times New Roman" w:hAnsi="Times New Roman" w:cs="Times New Roman"/>
          <w:b/>
          <w:bCs/>
          <w:sz w:val="28"/>
          <w:szCs w:val="28"/>
        </w:rPr>
      </w:pPr>
    </w:p>
    <w:p w:rsidR="00C50DC3" w:rsidRDefault="00C50DC3" w:rsidP="002D7562">
      <w:pPr>
        <w:pStyle w:val="Default"/>
        <w:jc w:val="center"/>
        <w:rPr>
          <w:rFonts w:ascii="Times New Roman" w:hAnsi="Times New Roman" w:cs="Times New Roman"/>
          <w:b/>
          <w:bCs/>
          <w:sz w:val="28"/>
          <w:szCs w:val="28"/>
        </w:rPr>
      </w:pPr>
    </w:p>
    <w:p w:rsidR="002D7562" w:rsidRPr="00F8017F" w:rsidRDefault="002D7562" w:rsidP="002D7562">
      <w:pPr>
        <w:pStyle w:val="Default"/>
        <w:jc w:val="center"/>
        <w:rPr>
          <w:rFonts w:ascii="Times New Roman" w:hAnsi="Times New Roman" w:cs="Times New Roman"/>
          <w:b/>
          <w:bCs/>
          <w:sz w:val="28"/>
          <w:szCs w:val="28"/>
        </w:rPr>
      </w:pPr>
      <w:r w:rsidRPr="00F8017F">
        <w:rPr>
          <w:rFonts w:ascii="Times New Roman" w:hAnsi="Times New Roman" w:cs="Times New Roman"/>
          <w:b/>
          <w:bCs/>
          <w:sz w:val="28"/>
          <w:szCs w:val="28"/>
        </w:rPr>
        <w:t>SÚŤAŽNÉ PODKLADY</w:t>
      </w:r>
    </w:p>
    <w:p w:rsidR="00B51CF9" w:rsidRPr="00B51CF9" w:rsidRDefault="00B51CF9" w:rsidP="002D7562">
      <w:pPr>
        <w:pStyle w:val="Default"/>
        <w:jc w:val="center"/>
        <w:rPr>
          <w:rFonts w:ascii="Times New Roman" w:hAnsi="Times New Roman" w:cs="Times New Roman"/>
        </w:rPr>
      </w:pPr>
    </w:p>
    <w:p w:rsidR="0073410D" w:rsidRPr="00446AB5" w:rsidRDefault="0073410D" w:rsidP="0073410D">
      <w:pPr>
        <w:pStyle w:val="Default"/>
        <w:jc w:val="center"/>
        <w:rPr>
          <w:rFonts w:ascii="Times New Roman" w:hAnsi="Times New Roman" w:cs="Times New Roman"/>
        </w:rPr>
      </w:pPr>
      <w:r w:rsidRPr="00446AB5">
        <w:rPr>
          <w:rFonts w:ascii="Times New Roman" w:hAnsi="Times New Roman" w:cs="Times New Roman"/>
          <w:b/>
          <w:bCs/>
        </w:rPr>
        <w:t xml:space="preserve">Podlimitná zákazka zadávaná postupom bez využitia elektronického trhoviska podľa § 108 ods. 1 písm. b) </w:t>
      </w:r>
      <w:r w:rsidR="005A511C">
        <w:rPr>
          <w:rFonts w:ascii="Times New Roman" w:hAnsi="Times New Roman" w:cs="Times New Roman"/>
          <w:b/>
          <w:bCs/>
        </w:rPr>
        <w:t xml:space="preserve"> s použitím podľa § 114 ods. 7 v nadväznosti na §55 ods. 1 </w:t>
      </w:r>
      <w:r w:rsidRPr="00446AB5">
        <w:rPr>
          <w:rFonts w:ascii="Times New Roman" w:hAnsi="Times New Roman" w:cs="Times New Roman"/>
          <w:b/>
          <w:bCs/>
        </w:rPr>
        <w:t>zákona č. 343/2015 Z. z. o verejnom obstarávaní a o zmene a doplnení niektorých zákonov v znení neskorších predpisov (ďalej aj „zákon“ a „ZVO“)</w:t>
      </w:r>
    </w:p>
    <w:p w:rsidR="00B51CF9" w:rsidRPr="00446AB5" w:rsidRDefault="00B51CF9" w:rsidP="002D7562">
      <w:pPr>
        <w:pStyle w:val="Default"/>
        <w:jc w:val="center"/>
        <w:rPr>
          <w:rFonts w:ascii="Times New Roman" w:hAnsi="Times New Roman" w:cs="Times New Roman"/>
          <w:sz w:val="20"/>
          <w:szCs w:val="20"/>
        </w:rPr>
      </w:pPr>
    </w:p>
    <w:p w:rsidR="00446AB5" w:rsidRPr="00446AB5" w:rsidRDefault="00446AB5" w:rsidP="00446AB5">
      <w:pPr>
        <w:tabs>
          <w:tab w:val="right" w:leader="dot" w:pos="10080"/>
        </w:tabs>
        <w:spacing w:before="200"/>
        <w:jc w:val="center"/>
        <w:rPr>
          <w:rFonts w:ascii="Times New Roman" w:hAnsi="Times New Roman"/>
          <w:sz w:val="28"/>
          <w:szCs w:val="28"/>
        </w:rPr>
      </w:pPr>
      <w:r w:rsidRPr="00446AB5">
        <w:rPr>
          <w:rFonts w:ascii="Times New Roman" w:hAnsi="Times New Roman"/>
          <w:smallCaps/>
          <w:sz w:val="28"/>
          <w:szCs w:val="28"/>
        </w:rPr>
        <w:t>predmet obstarávania</w:t>
      </w:r>
    </w:p>
    <w:p w:rsidR="0073410D" w:rsidRPr="00446AB5" w:rsidRDefault="0073410D" w:rsidP="002D7562">
      <w:pPr>
        <w:pStyle w:val="Default"/>
        <w:jc w:val="center"/>
        <w:rPr>
          <w:rFonts w:ascii="Times New Roman" w:hAnsi="Times New Roman" w:cs="Times New Roman"/>
          <w:b/>
          <w:sz w:val="28"/>
          <w:szCs w:val="28"/>
        </w:rPr>
      </w:pPr>
    </w:p>
    <w:p w:rsidR="002A73FD" w:rsidRPr="00446AB5" w:rsidRDefault="002A73FD" w:rsidP="002A73FD">
      <w:pPr>
        <w:pStyle w:val="Default"/>
        <w:jc w:val="both"/>
        <w:rPr>
          <w:rFonts w:ascii="Times New Roman" w:hAnsi="Times New Roman" w:cs="Times New Roman"/>
          <w:b/>
          <w:sz w:val="28"/>
          <w:szCs w:val="28"/>
        </w:rPr>
      </w:pPr>
    </w:p>
    <w:p w:rsidR="002D7562" w:rsidRPr="00446AB5" w:rsidRDefault="002D7562" w:rsidP="00446AB5">
      <w:pPr>
        <w:jc w:val="center"/>
        <w:outlineLvl w:val="0"/>
        <w:rPr>
          <w:rFonts w:ascii="Times New Roman" w:hAnsi="Times New Roman"/>
          <w:b/>
          <w:i/>
          <w:color w:val="FF0000"/>
          <w:sz w:val="28"/>
          <w:szCs w:val="28"/>
        </w:rPr>
      </w:pPr>
      <w:r w:rsidRPr="00446AB5">
        <w:rPr>
          <w:rFonts w:ascii="Times New Roman" w:hAnsi="Times New Roman"/>
          <w:b/>
          <w:bCs/>
          <w:color w:val="FF0000"/>
          <w:sz w:val="28"/>
          <w:szCs w:val="28"/>
        </w:rPr>
        <w:t>„</w:t>
      </w:r>
      <w:r w:rsidR="00446AB5" w:rsidRPr="00446AB5">
        <w:rPr>
          <w:rFonts w:ascii="Times New Roman" w:hAnsi="Times New Roman"/>
          <w:b/>
          <w:color w:val="FF0000"/>
          <w:sz w:val="28"/>
          <w:szCs w:val="28"/>
        </w:rPr>
        <w:t xml:space="preserve">Vykonávanie činností zameranej na zabezpečenie ochrany pred požiarmi, bezpečnosti a ochrany zdravia pri práci a civilnej ochrany v objektoch VšZP, </w:t>
      </w:r>
      <w:proofErr w:type="spellStart"/>
      <w:r w:rsidR="00446AB5" w:rsidRPr="00446AB5">
        <w:rPr>
          <w:rFonts w:ascii="Times New Roman" w:hAnsi="Times New Roman"/>
          <w:b/>
          <w:color w:val="FF0000"/>
          <w:sz w:val="28"/>
          <w:szCs w:val="28"/>
        </w:rPr>
        <w:t>a.s</w:t>
      </w:r>
      <w:proofErr w:type="spellEnd"/>
      <w:r w:rsidR="00446AB5" w:rsidRPr="00446AB5">
        <w:rPr>
          <w:rFonts w:ascii="Times New Roman" w:hAnsi="Times New Roman"/>
          <w:b/>
          <w:color w:val="FF0000"/>
          <w:sz w:val="28"/>
          <w:szCs w:val="28"/>
        </w:rPr>
        <w:t>.</w:t>
      </w:r>
      <w:r w:rsidRPr="00446AB5">
        <w:rPr>
          <w:rFonts w:ascii="Times New Roman" w:hAnsi="Times New Roman"/>
          <w:b/>
          <w:bCs/>
          <w:color w:val="FF0000"/>
          <w:sz w:val="28"/>
          <w:szCs w:val="28"/>
        </w:rPr>
        <w:t>“</w:t>
      </w:r>
      <w:r w:rsidR="00F8017F" w:rsidRPr="00446AB5">
        <w:rPr>
          <w:rFonts w:ascii="Times New Roman" w:hAnsi="Times New Roman"/>
          <w:b/>
          <w:color w:val="FF0000"/>
          <w:sz w:val="28"/>
          <w:szCs w:val="28"/>
        </w:rPr>
        <w:t xml:space="preserve"> </w:t>
      </w:r>
      <w:r w:rsidR="00446AB5" w:rsidRPr="00446AB5">
        <w:rPr>
          <w:rFonts w:ascii="Times New Roman" w:hAnsi="Times New Roman"/>
          <w:b/>
          <w:color w:val="FF0000"/>
          <w:sz w:val="28"/>
          <w:szCs w:val="28"/>
        </w:rPr>
        <w:t>-  s</w:t>
      </w:r>
      <w:r w:rsidR="00F8017F" w:rsidRPr="00446AB5">
        <w:rPr>
          <w:rFonts w:ascii="Times New Roman" w:hAnsi="Times New Roman"/>
          <w:b/>
          <w:color w:val="FF0000"/>
          <w:sz w:val="28"/>
          <w:szCs w:val="28"/>
        </w:rPr>
        <w:t xml:space="preserve">lužby </w:t>
      </w:r>
    </w:p>
    <w:p w:rsidR="0073410D" w:rsidRPr="00446AB5" w:rsidRDefault="0073410D" w:rsidP="00F8017F">
      <w:pPr>
        <w:spacing w:after="0"/>
        <w:jc w:val="center"/>
        <w:outlineLvl w:val="0"/>
        <w:rPr>
          <w:rFonts w:ascii="Times New Roman" w:hAnsi="Times New Roman"/>
          <w:sz w:val="24"/>
          <w:szCs w:val="24"/>
        </w:rPr>
      </w:pPr>
    </w:p>
    <w:p w:rsidR="00B51CF9" w:rsidRPr="004930FE" w:rsidRDefault="00B51CF9" w:rsidP="00B51CF9">
      <w:pPr>
        <w:spacing w:after="0"/>
        <w:jc w:val="both"/>
        <w:rPr>
          <w:rFonts w:ascii="Times New Roman" w:hAnsi="Times New Roman"/>
          <w:szCs w:val="20"/>
        </w:rPr>
      </w:pP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 ......................................................           </w:t>
      </w:r>
    </w:p>
    <w:p w:rsidR="00B51CF9" w:rsidRPr="004930FE" w:rsidRDefault="002300FE" w:rsidP="002300FE">
      <w:pPr>
        <w:spacing w:after="0"/>
        <w:jc w:val="both"/>
        <w:rPr>
          <w:rFonts w:ascii="Times New Roman" w:hAnsi="Times New Roman"/>
          <w:szCs w:val="20"/>
        </w:rPr>
      </w:pPr>
      <w:r>
        <w:rPr>
          <w:rFonts w:ascii="Times New Roman" w:hAnsi="Times New Roman"/>
          <w:b/>
          <w:szCs w:val="20"/>
        </w:rPr>
        <w:t>PhDr. Ľubica HLINKOVÁ, MPH</w:t>
      </w:r>
      <w:r w:rsidRPr="00D177E5">
        <w:rPr>
          <w:rFonts w:ascii="Times New Roman" w:hAnsi="Times New Roman"/>
          <w:b/>
          <w:szCs w:val="20"/>
        </w:rPr>
        <w:t xml:space="preserve">                                           </w:t>
      </w:r>
      <w:r>
        <w:rPr>
          <w:rFonts w:ascii="Times New Roman" w:hAnsi="Times New Roman"/>
          <w:b/>
          <w:szCs w:val="20"/>
        </w:rPr>
        <w:t xml:space="preserve">  PaedDr. Tibor PAPP</w:t>
      </w:r>
      <w:r w:rsidR="00B51CF9" w:rsidRPr="004930FE">
        <w:rPr>
          <w:rFonts w:ascii="Times New Roman" w:hAnsi="Times New Roman"/>
          <w:szCs w:val="20"/>
        </w:rPr>
        <w:tab/>
      </w:r>
      <w:r w:rsidR="00B51CF9">
        <w:rPr>
          <w:rFonts w:ascii="Times New Roman" w:hAnsi="Times New Roman"/>
          <w:szCs w:val="20"/>
        </w:rPr>
        <w:t xml:space="preserve">    </w:t>
      </w:r>
      <w:r w:rsidR="0073410D">
        <w:rPr>
          <w:rFonts w:ascii="Times New Roman" w:hAnsi="Times New Roman"/>
          <w:szCs w:val="20"/>
        </w:rPr>
        <w:t xml:space="preserve">                                                    </w:t>
      </w:r>
      <w:r>
        <w:rPr>
          <w:rFonts w:ascii="Times New Roman" w:hAnsi="Times New Roman"/>
          <w:szCs w:val="20"/>
        </w:rPr>
        <w:t>predseda</w:t>
      </w:r>
      <w:r w:rsidR="00B51CF9" w:rsidRPr="004930FE">
        <w:rPr>
          <w:rFonts w:ascii="Times New Roman" w:hAnsi="Times New Roman"/>
          <w:szCs w:val="20"/>
        </w:rPr>
        <w:t xml:space="preserve"> predstavenstva                                                </w:t>
      </w:r>
      <w:r w:rsidR="00C72A8D">
        <w:rPr>
          <w:rFonts w:ascii="Times New Roman" w:hAnsi="Times New Roman"/>
          <w:szCs w:val="20"/>
        </w:rPr>
        <w:t xml:space="preserve">        </w:t>
      </w:r>
      <w:r>
        <w:rPr>
          <w:rFonts w:ascii="Times New Roman" w:hAnsi="Times New Roman"/>
          <w:szCs w:val="20"/>
        </w:rPr>
        <w:t xml:space="preserve">       </w:t>
      </w:r>
      <w:r w:rsidR="00C72A8D">
        <w:rPr>
          <w:rFonts w:ascii="Times New Roman" w:hAnsi="Times New Roman"/>
          <w:szCs w:val="20"/>
        </w:rPr>
        <w:t xml:space="preserve"> člen </w:t>
      </w:r>
      <w:r w:rsidR="00C72A8D" w:rsidRPr="0073410D">
        <w:rPr>
          <w:rFonts w:ascii="Times New Roman" w:hAnsi="Times New Roman"/>
          <w:bCs/>
        </w:rPr>
        <w:t>predstavenstva</w:t>
      </w:r>
    </w:p>
    <w:p w:rsidR="00B51CF9" w:rsidRPr="004930FE" w:rsidRDefault="00B51CF9" w:rsidP="002300FE">
      <w:pPr>
        <w:spacing w:after="0"/>
        <w:jc w:val="both"/>
        <w:rPr>
          <w:rFonts w:ascii="Times New Roman" w:hAnsi="Times New Roman"/>
          <w:szCs w:val="20"/>
        </w:rPr>
      </w:pPr>
      <w:r w:rsidRPr="004930FE">
        <w:rPr>
          <w:rFonts w:ascii="Times New Roman" w:hAnsi="Times New Roman"/>
          <w:szCs w:val="20"/>
        </w:rPr>
        <w:t xml:space="preserve">Všeobecná zdravotná poisťovňa, </w:t>
      </w:r>
      <w:proofErr w:type="spellStart"/>
      <w:r w:rsidRPr="004930FE">
        <w:rPr>
          <w:rFonts w:ascii="Times New Roman" w:hAnsi="Times New Roman"/>
          <w:szCs w:val="20"/>
        </w:rPr>
        <w:t>a.s</w:t>
      </w:r>
      <w:proofErr w:type="spellEnd"/>
      <w:r w:rsidRPr="004930FE">
        <w:rPr>
          <w:rFonts w:ascii="Times New Roman" w:hAnsi="Times New Roman"/>
          <w:szCs w:val="20"/>
        </w:rPr>
        <w:t xml:space="preserve">.                                     </w:t>
      </w:r>
      <w:r w:rsidR="00C72A8D">
        <w:rPr>
          <w:rFonts w:ascii="Times New Roman" w:hAnsi="Times New Roman"/>
          <w:szCs w:val="20"/>
        </w:rPr>
        <w:t xml:space="preserve">  </w:t>
      </w:r>
      <w:r w:rsidR="00115D25">
        <w:rPr>
          <w:rFonts w:ascii="Times New Roman" w:hAnsi="Times New Roman"/>
          <w:szCs w:val="20"/>
        </w:rPr>
        <w:t xml:space="preserve"> </w:t>
      </w:r>
      <w:r w:rsidR="00C72A8D">
        <w:rPr>
          <w:rFonts w:ascii="Times New Roman" w:hAnsi="Times New Roman"/>
          <w:szCs w:val="20"/>
        </w:rPr>
        <w:t xml:space="preserve"> </w:t>
      </w:r>
      <w:r>
        <w:rPr>
          <w:rFonts w:ascii="Times New Roman" w:hAnsi="Times New Roman"/>
          <w:szCs w:val="20"/>
        </w:rPr>
        <w:t xml:space="preserve">  </w:t>
      </w:r>
      <w:r w:rsidRPr="004930FE">
        <w:rPr>
          <w:rFonts w:ascii="Times New Roman" w:hAnsi="Times New Roman"/>
          <w:szCs w:val="20"/>
        </w:rPr>
        <w:t xml:space="preserve">Všeobecná zdravotná poisťovňa, </w:t>
      </w:r>
      <w:proofErr w:type="spellStart"/>
      <w:r w:rsidRPr="004930FE">
        <w:rPr>
          <w:rFonts w:ascii="Times New Roman" w:hAnsi="Times New Roman"/>
          <w:szCs w:val="20"/>
        </w:rPr>
        <w:t>a.s</w:t>
      </w:r>
      <w:proofErr w:type="spellEnd"/>
      <w:r w:rsidRPr="004930FE">
        <w:rPr>
          <w:rFonts w:ascii="Times New Roman" w:hAnsi="Times New Roman"/>
          <w:szCs w:val="20"/>
        </w:rPr>
        <w:t>.</w:t>
      </w:r>
    </w:p>
    <w:p w:rsidR="00B51CF9" w:rsidRPr="004930FE" w:rsidRDefault="00B51CF9" w:rsidP="00B51CF9">
      <w:pPr>
        <w:spacing w:after="0"/>
        <w:rPr>
          <w:rFonts w:ascii="Times New Roman" w:hAnsi="Times New Roman"/>
          <w:b/>
          <w:bCs/>
          <w:sz w:val="18"/>
          <w:szCs w:val="18"/>
        </w:rPr>
      </w:pPr>
    </w:p>
    <w:p w:rsidR="00B51CF9" w:rsidRPr="004930FE" w:rsidRDefault="00B51CF9" w:rsidP="00B51CF9">
      <w:pPr>
        <w:spacing w:after="0"/>
        <w:rPr>
          <w:rFonts w:ascii="Times New Roman" w:hAnsi="Times New Roman"/>
        </w:rPr>
      </w:pPr>
      <w:r w:rsidRPr="004930FE">
        <w:rPr>
          <w:rFonts w:ascii="Times New Roman" w:hAnsi="Times New Roman"/>
        </w:rPr>
        <w:tab/>
      </w:r>
      <w:r w:rsidRPr="004930FE">
        <w:rPr>
          <w:rFonts w:ascii="Times New Roman" w:hAnsi="Times New Roman"/>
        </w:rPr>
        <w:tab/>
      </w:r>
      <w:r w:rsidRPr="004930FE">
        <w:rPr>
          <w:rFonts w:ascii="Times New Roman" w:hAnsi="Times New Roman"/>
        </w:rPr>
        <w:tab/>
        <w:t xml:space="preserve">            </w:t>
      </w:r>
      <w:r w:rsidRPr="004930FE">
        <w:rPr>
          <w:rFonts w:ascii="Times New Roman" w:hAnsi="Times New Roman"/>
        </w:rPr>
        <w:tab/>
        <w:t xml:space="preserve">            </w:t>
      </w:r>
      <w:r w:rsidR="00CB150E">
        <w:rPr>
          <w:rFonts w:ascii="Times New Roman" w:hAnsi="Times New Roman"/>
        </w:rPr>
        <w:t xml:space="preserve"> </w:t>
      </w:r>
    </w:p>
    <w:p w:rsidR="00CB150E" w:rsidRDefault="00B51CF9" w:rsidP="00CB150E">
      <w:pPr>
        <w:tabs>
          <w:tab w:val="left" w:pos="1980"/>
        </w:tabs>
        <w:spacing w:after="0"/>
        <w:jc w:val="both"/>
        <w:rPr>
          <w:rFonts w:ascii="Times New Roman" w:hAnsi="Times New Roman"/>
        </w:rPr>
      </w:pPr>
      <w:r w:rsidRPr="004930FE">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r w:rsidR="00CB150E">
        <w:rPr>
          <w:rFonts w:ascii="Times New Roman" w:hAnsi="Times New Roman"/>
        </w:rPr>
        <w:t xml:space="preserve">          </w:t>
      </w:r>
      <w:r w:rsidRPr="004930FE">
        <w:rPr>
          <w:rFonts w:ascii="Times New Roman" w:hAnsi="Times New Roman"/>
        </w:rPr>
        <w:t xml:space="preserve"> </w:t>
      </w:r>
    </w:p>
    <w:p w:rsidR="00B51CF9" w:rsidRDefault="00B51CF9" w:rsidP="00CB150E">
      <w:pPr>
        <w:tabs>
          <w:tab w:val="left" w:pos="1980"/>
        </w:tabs>
        <w:spacing w:after="0"/>
        <w:jc w:val="both"/>
        <w:rPr>
          <w:rFonts w:ascii="Times New Roman" w:hAnsi="Times New Roman"/>
          <w:b/>
          <w:bCs/>
        </w:rPr>
      </w:pPr>
      <w:r w:rsidRPr="004930FE">
        <w:rPr>
          <w:rFonts w:ascii="Times New Roman" w:hAnsi="Times New Roman"/>
        </w:rPr>
        <w:t xml:space="preserve">                                                                                          </w:t>
      </w:r>
      <w:r w:rsidR="00CB150E">
        <w:rPr>
          <w:rFonts w:ascii="Times New Roman" w:hAnsi="Times New Roman"/>
        </w:rPr>
        <w:t xml:space="preserve">             </w:t>
      </w:r>
      <w:r w:rsidRPr="008A3C3E">
        <w:rPr>
          <w:rFonts w:ascii="Times New Roman" w:hAnsi="Times New Roman"/>
        </w:rPr>
        <w:t>...............................................</w:t>
      </w:r>
      <w:r w:rsidR="00115D25">
        <w:rPr>
          <w:rFonts w:ascii="Times New Roman" w:hAnsi="Times New Roman"/>
        </w:rPr>
        <w:t>.........</w:t>
      </w:r>
      <w:r w:rsidRPr="008A3C3E">
        <w:rPr>
          <w:rFonts w:ascii="Times New Roman" w:hAnsi="Times New Roman"/>
          <w:b/>
          <w:bCs/>
        </w:rPr>
        <w:t xml:space="preserve">      </w:t>
      </w:r>
    </w:p>
    <w:p w:rsidR="0073410D" w:rsidRPr="0073410D" w:rsidRDefault="00B51CF9" w:rsidP="0073410D">
      <w:pPr>
        <w:spacing w:after="0"/>
        <w:outlineLvl w:val="0"/>
        <w:rPr>
          <w:rFonts w:ascii="Times New Roman" w:hAnsi="Times New Roman"/>
          <w:b/>
        </w:rPr>
      </w:pPr>
      <w:r w:rsidRPr="00B51CF9">
        <w:rPr>
          <w:rFonts w:ascii="Times New Roman" w:hAnsi="Times New Roman"/>
          <w:b/>
          <w:bCs/>
        </w:rPr>
        <w:t xml:space="preserve">            </w:t>
      </w:r>
      <w:r w:rsidR="0073410D">
        <w:rPr>
          <w:rFonts w:ascii="Times New Roman" w:hAnsi="Times New Roman"/>
          <w:b/>
          <w:bCs/>
        </w:rPr>
        <w:t xml:space="preserve">                                                                                        </w:t>
      </w:r>
      <w:r w:rsidRPr="00B51CF9">
        <w:rPr>
          <w:rFonts w:ascii="Times New Roman" w:hAnsi="Times New Roman"/>
          <w:b/>
          <w:bCs/>
        </w:rPr>
        <w:t xml:space="preserve">  </w:t>
      </w:r>
      <w:r w:rsidR="00446AB5">
        <w:rPr>
          <w:rFonts w:ascii="Times New Roman" w:hAnsi="Times New Roman"/>
          <w:b/>
          <w:bCs/>
        </w:rPr>
        <w:t>Ing. Pavol HUSÁR</w:t>
      </w:r>
    </w:p>
    <w:p w:rsidR="00115D25" w:rsidRDefault="00115D25" w:rsidP="00115D25">
      <w:pPr>
        <w:tabs>
          <w:tab w:val="left" w:pos="8640"/>
        </w:tabs>
        <w:spacing w:after="0"/>
        <w:rPr>
          <w:rFonts w:ascii="Times New Roman" w:hAnsi="Times New Roman"/>
        </w:rPr>
      </w:pPr>
      <w:r>
        <w:rPr>
          <w:rFonts w:ascii="Times New Roman" w:hAnsi="Times New Roman"/>
        </w:rPr>
        <w:t xml:space="preserve">                                                                                                      osoba </w:t>
      </w:r>
      <w:r w:rsidR="00B51CF9">
        <w:rPr>
          <w:rFonts w:ascii="Times New Roman" w:hAnsi="Times New Roman"/>
        </w:rPr>
        <w:t xml:space="preserve"> </w:t>
      </w:r>
      <w:r>
        <w:rPr>
          <w:rFonts w:ascii="Times New Roman" w:hAnsi="Times New Roman"/>
        </w:rPr>
        <w:t>zodpovedná za špecifikáciu</w:t>
      </w:r>
      <w:r w:rsidR="00B51CF9">
        <w:rPr>
          <w:rFonts w:ascii="Times New Roman" w:hAnsi="Times New Roman"/>
        </w:rPr>
        <w:t xml:space="preserve"> p</w:t>
      </w:r>
      <w:r w:rsidR="00B51CF9" w:rsidRPr="008A3C3E">
        <w:rPr>
          <w:rFonts w:ascii="Times New Roman" w:hAnsi="Times New Roman"/>
        </w:rPr>
        <w:t xml:space="preserve">redmetu </w:t>
      </w:r>
    </w:p>
    <w:p w:rsidR="00B51CF9" w:rsidRPr="00115D25" w:rsidRDefault="00115D25" w:rsidP="00115D25">
      <w:pPr>
        <w:tabs>
          <w:tab w:val="left" w:pos="8640"/>
        </w:tabs>
        <w:spacing w:after="0"/>
        <w:rPr>
          <w:rFonts w:ascii="Times New Roman" w:hAnsi="Times New Roman"/>
          <w:b/>
          <w:bCs/>
        </w:rPr>
      </w:pPr>
      <w:r>
        <w:rPr>
          <w:rFonts w:ascii="Times New Roman" w:hAnsi="Times New Roman"/>
        </w:rPr>
        <w:t xml:space="preserve">                                                                                                      </w:t>
      </w:r>
      <w:r w:rsidR="00B51CF9" w:rsidRPr="008A3C3E">
        <w:rPr>
          <w:rFonts w:ascii="Times New Roman" w:hAnsi="Times New Roman"/>
        </w:rPr>
        <w:t>zákazky</w:t>
      </w:r>
    </w:p>
    <w:p w:rsidR="00B51CF9" w:rsidRPr="008A3C3E" w:rsidRDefault="00B51CF9" w:rsidP="00446AB5">
      <w:pPr>
        <w:spacing w:after="0"/>
        <w:rPr>
          <w:rFonts w:ascii="Times New Roman" w:hAnsi="Times New Roman"/>
        </w:rPr>
      </w:pPr>
      <w:r w:rsidRPr="008A3C3E">
        <w:rPr>
          <w:rFonts w:ascii="Times New Roman" w:hAnsi="Times New Roman"/>
          <w:b/>
        </w:rPr>
        <w:t xml:space="preserve">                </w:t>
      </w:r>
    </w:p>
    <w:p w:rsidR="00B51CF9" w:rsidRPr="008A3C3E" w:rsidRDefault="00B51CF9" w:rsidP="00B51CF9">
      <w:pPr>
        <w:spacing w:after="0"/>
        <w:rPr>
          <w:rFonts w:ascii="Times New Roman" w:hAnsi="Times New Roman"/>
        </w:rPr>
      </w:pPr>
    </w:p>
    <w:p w:rsidR="00B51CF9" w:rsidRPr="008A3C3E" w:rsidRDefault="00B51CF9" w:rsidP="002A73FD">
      <w:pPr>
        <w:spacing w:after="0"/>
        <w:jc w:val="both"/>
        <w:rPr>
          <w:rFonts w:ascii="Times New Roman" w:hAnsi="Times New Roman"/>
        </w:rPr>
      </w:pPr>
      <w:r w:rsidRPr="008A3C3E">
        <w:rPr>
          <w:rFonts w:ascii="Times New Roman" w:hAnsi="Times New Roman"/>
        </w:rPr>
        <w:t xml:space="preserve">Súlad súťažných podkladov so zákonom č. </w:t>
      </w:r>
      <w:r w:rsidRPr="008A3C3E">
        <w:rPr>
          <w:rFonts w:ascii="Times New Roman" w:hAnsi="Times New Roman"/>
          <w:bCs/>
        </w:rPr>
        <w:t xml:space="preserve">343/2015 </w:t>
      </w:r>
      <w:proofErr w:type="spellStart"/>
      <w:r w:rsidRPr="008A3C3E">
        <w:rPr>
          <w:rFonts w:ascii="Times New Roman" w:hAnsi="Times New Roman"/>
          <w:bCs/>
        </w:rPr>
        <w:t>Z.z</w:t>
      </w:r>
      <w:proofErr w:type="spellEnd"/>
      <w:r w:rsidRPr="008A3C3E">
        <w:rPr>
          <w:rFonts w:ascii="Times New Roman" w:hAnsi="Times New Roman"/>
          <w:bCs/>
        </w:rPr>
        <w:t>. o verejnom obstarávaní a o zmene a doplnení niektorých zákonov v znení neskorších predpisov</w:t>
      </w:r>
      <w:r w:rsidRPr="008A3C3E">
        <w:rPr>
          <w:rFonts w:ascii="Times New Roman" w:hAnsi="Times New Roman"/>
        </w:rPr>
        <w:t xml:space="preserve"> (ďalej len „zákon o verejnom obstarávaní“) potvrdzuje</w:t>
      </w:r>
    </w:p>
    <w:p w:rsidR="002A73FD" w:rsidRDefault="002A73FD" w:rsidP="007B1B33">
      <w:pPr>
        <w:spacing w:after="0"/>
        <w:rPr>
          <w:rFonts w:ascii="Times New Roman" w:hAnsi="Times New Roman"/>
        </w:rPr>
      </w:pPr>
    </w:p>
    <w:p w:rsidR="002A73FD" w:rsidRDefault="00B51CF9" w:rsidP="002A73FD">
      <w:pPr>
        <w:spacing w:after="0"/>
        <w:jc w:val="both"/>
        <w:rPr>
          <w:rFonts w:ascii="Times New Roman" w:hAnsi="Times New Roman"/>
        </w:rPr>
      </w:pPr>
      <w:r>
        <w:rPr>
          <w:rFonts w:ascii="Times New Roman" w:hAnsi="Times New Roman"/>
        </w:rPr>
        <w:t xml:space="preserve"> </w:t>
      </w:r>
    </w:p>
    <w:p w:rsidR="00B51CF9" w:rsidRPr="008A3C3E" w:rsidRDefault="00B51CF9" w:rsidP="002A73FD">
      <w:pPr>
        <w:spacing w:after="0"/>
        <w:jc w:val="both"/>
        <w:rPr>
          <w:rFonts w:ascii="Times New Roman" w:hAnsi="Times New Roman"/>
        </w:rPr>
      </w:pPr>
      <w:r>
        <w:rPr>
          <w:rFonts w:ascii="Times New Roman" w:hAnsi="Times New Roman"/>
        </w:rPr>
        <w:t xml:space="preserve">                                                                      </w:t>
      </w:r>
      <w:r w:rsidR="007B1B33">
        <w:rPr>
          <w:rFonts w:ascii="Times New Roman" w:hAnsi="Times New Roman"/>
        </w:rPr>
        <w:t xml:space="preserve">                             </w:t>
      </w:r>
      <w:r w:rsidR="002A73FD">
        <w:rPr>
          <w:rFonts w:ascii="Times New Roman" w:hAnsi="Times New Roman"/>
        </w:rPr>
        <w:t>.........................................</w:t>
      </w:r>
      <w:r w:rsidR="00115D25">
        <w:rPr>
          <w:rFonts w:ascii="Times New Roman" w:hAnsi="Times New Roman"/>
        </w:rPr>
        <w:t>...............</w:t>
      </w:r>
    </w:p>
    <w:p w:rsidR="00B51CF9" w:rsidRPr="008A3C3E" w:rsidRDefault="00B51CF9" w:rsidP="00B51CF9">
      <w:pPr>
        <w:tabs>
          <w:tab w:val="left" w:pos="3240"/>
        </w:tabs>
        <w:spacing w:after="0"/>
        <w:rPr>
          <w:rFonts w:ascii="Times New Roman" w:hAnsi="Times New Roman"/>
          <w:b/>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2A73FD">
        <w:rPr>
          <w:rFonts w:ascii="Times New Roman" w:hAnsi="Times New Roman"/>
        </w:rPr>
        <w:t xml:space="preserve">              </w:t>
      </w:r>
      <w:r w:rsidR="00115D25">
        <w:rPr>
          <w:rFonts w:ascii="Times New Roman" w:hAnsi="Times New Roman"/>
        </w:rPr>
        <w:t xml:space="preserve">       </w:t>
      </w:r>
      <w:r w:rsidR="006530B5">
        <w:rPr>
          <w:rFonts w:ascii="Times New Roman" w:hAnsi="Times New Roman"/>
        </w:rPr>
        <w:t xml:space="preserve"> </w:t>
      </w:r>
      <w:r w:rsidR="00446AB5" w:rsidRPr="00460546">
        <w:rPr>
          <w:rFonts w:ascii="Times New Roman" w:hAnsi="Times New Roman"/>
          <w:b/>
          <w:szCs w:val="20"/>
        </w:rPr>
        <w:t>PhDr. Mária KUKLICOVÁ</w:t>
      </w:r>
      <w:r w:rsidR="00446AB5">
        <w:rPr>
          <w:rFonts w:ascii="Times New Roman" w:hAnsi="Times New Roman"/>
          <w:b/>
          <w:szCs w:val="20"/>
        </w:rPr>
        <w:t>, MBA</w:t>
      </w:r>
    </w:p>
    <w:p w:rsidR="00B51CF9" w:rsidRPr="00115D25" w:rsidRDefault="00B51CF9" w:rsidP="00446AB5">
      <w:pPr>
        <w:tabs>
          <w:tab w:val="left" w:pos="3240"/>
        </w:tabs>
        <w:spacing w:after="0"/>
        <w:rPr>
          <w:rFonts w:ascii="Times New Roman" w:hAnsi="Times New Roman"/>
        </w:rPr>
      </w:pP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Pr="008A3C3E">
        <w:rPr>
          <w:rFonts w:ascii="Times New Roman" w:hAnsi="Times New Roman"/>
        </w:rPr>
        <w:tab/>
      </w:r>
      <w:r w:rsidR="00115D25">
        <w:rPr>
          <w:rFonts w:ascii="Times New Roman" w:hAnsi="Times New Roman"/>
        </w:rPr>
        <w:t xml:space="preserve">        </w:t>
      </w:r>
      <w:r w:rsidR="006530B5">
        <w:rPr>
          <w:rFonts w:ascii="Times New Roman" w:hAnsi="Times New Roman"/>
        </w:rPr>
        <w:t xml:space="preserve"> </w:t>
      </w:r>
      <w:r w:rsidR="00446AB5" w:rsidRPr="00115D25">
        <w:rPr>
          <w:rFonts w:ascii="Times New Roman" w:hAnsi="Times New Roman"/>
        </w:rPr>
        <w:t>osoba zodpovedná za verejné obst</w:t>
      </w:r>
      <w:r w:rsidR="00115D25" w:rsidRPr="00115D25">
        <w:rPr>
          <w:rFonts w:ascii="Times New Roman" w:hAnsi="Times New Roman"/>
        </w:rPr>
        <w:t>arávanie</w:t>
      </w:r>
      <w:r w:rsidR="00446AB5" w:rsidRPr="00115D25">
        <w:rPr>
          <w:rFonts w:ascii="Times New Roman" w:hAnsi="Times New Roman"/>
        </w:rPr>
        <w:tab/>
        <w:t xml:space="preserve">  </w:t>
      </w:r>
      <w:r w:rsidRPr="00115D25">
        <w:rPr>
          <w:rFonts w:ascii="Times New Roman" w:hAnsi="Times New Roman"/>
        </w:rPr>
        <w:t xml:space="preserve">  </w:t>
      </w:r>
    </w:p>
    <w:p w:rsidR="00B51CF9" w:rsidRPr="008A3C3E" w:rsidRDefault="00B51CF9" w:rsidP="00B51CF9">
      <w:pPr>
        <w:tabs>
          <w:tab w:val="left" w:pos="3240"/>
        </w:tabs>
        <w:spacing w:after="0"/>
        <w:rPr>
          <w:rFonts w:ascii="Times New Roman" w:hAnsi="Times New Roman"/>
        </w:rPr>
      </w:pPr>
    </w:p>
    <w:p w:rsidR="00B51CF9" w:rsidRPr="008A3C3E" w:rsidRDefault="00B51CF9" w:rsidP="00B51CF9">
      <w:pPr>
        <w:tabs>
          <w:tab w:val="left" w:pos="3240"/>
        </w:tabs>
        <w:spacing w:after="0"/>
        <w:jc w:val="center"/>
        <w:rPr>
          <w:rFonts w:ascii="Times New Roman" w:hAnsi="Times New Roman"/>
        </w:rPr>
      </w:pPr>
      <w:r w:rsidRPr="008A3C3E">
        <w:rPr>
          <w:rFonts w:ascii="Times New Roman" w:hAnsi="Times New Roman"/>
        </w:rPr>
        <w:t>BRATISLAVA</w:t>
      </w:r>
    </w:p>
    <w:p w:rsidR="002D7562" w:rsidRDefault="0042317D" w:rsidP="00B51CF9">
      <w:pPr>
        <w:tabs>
          <w:tab w:val="left" w:pos="3240"/>
        </w:tabs>
        <w:spacing w:after="0"/>
        <w:jc w:val="center"/>
      </w:pPr>
      <w:r>
        <w:rPr>
          <w:rFonts w:ascii="Times New Roman" w:hAnsi="Times New Roman"/>
        </w:rPr>
        <w:t xml:space="preserve">máj </w:t>
      </w:r>
      <w:r w:rsidR="0073410D">
        <w:rPr>
          <w:rFonts w:ascii="Times New Roman" w:hAnsi="Times New Roman"/>
        </w:rPr>
        <w:t xml:space="preserve"> 2019</w:t>
      </w:r>
    </w:p>
    <w:p w:rsidR="002D7562" w:rsidRPr="00914C4C" w:rsidRDefault="002D7562" w:rsidP="00442F6B">
      <w:pPr>
        <w:pStyle w:val="Default"/>
        <w:pageBreakBefore/>
        <w:rPr>
          <w:rFonts w:ascii="Times New Roman" w:hAnsi="Times New Roman" w:cs="Times New Roman"/>
          <w:color w:val="auto"/>
          <w:sz w:val="22"/>
          <w:szCs w:val="22"/>
        </w:rPr>
      </w:pPr>
      <w:r w:rsidRPr="00914C4C">
        <w:rPr>
          <w:rFonts w:ascii="Times New Roman" w:hAnsi="Times New Roman" w:cs="Times New Roman"/>
          <w:b/>
          <w:bCs/>
          <w:color w:val="auto"/>
          <w:sz w:val="22"/>
          <w:szCs w:val="22"/>
        </w:rPr>
        <w:lastRenderedPageBreak/>
        <w:t xml:space="preserve">OBSAH SÚŤAŽNÝCH PODKLADOV </w:t>
      </w:r>
    </w:p>
    <w:p w:rsidR="002D7562" w:rsidRPr="00914C4C" w:rsidRDefault="002D7562" w:rsidP="00442F6B">
      <w:pPr>
        <w:pStyle w:val="Default"/>
        <w:spacing w:before="240"/>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A. POKYNY NA VYPRACOVANIE PONUKY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 IDENTIFIKÁCIA VEREJNÉHO OBSTARÁVATEĽA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2. PREDMET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3. VARIANTNÉ RIEŠENIE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4. MIESTO, TERMÍN DODANIA A SPÔSOB PLNENIA PREDMETU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5. ZDROJ FINANČNÝCH PROSTRIEDKOV A PREDPOKLADANÁ HODNOTA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6. DRUH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7. LEHOTA VIAZANOSTI PONUKY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8. KOMUNIKÁCIA MEDZI VEREJNÝM OBSTARÁVATEĽOM A ZÁUJEMCAMI/ UCHÁDZAČMI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9. VYSVETLENIE A ZMENY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10. VYHOTOVENIE PONUKY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11. JAZYK PONUKY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12. MENA A CENY UVÁDZANÉ V PONUKE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13. ZÁBEZPEKA, PODMIENKY JEJ ZLOŽENIA, PODMIENKY JEJ UVOĽNENIA ALEBO VRÁTENIA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14. OBSAH PONUKY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15. NÁKLADY NA PONUKU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16. PREDKLADANIE PONÚK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17. OTVÁRANIE PONÚK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18. VYHODNOTENIE SPLNENIA PODMIENOK ÚČASTI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19. VYHODNOCOVANIE PONÚK </w:t>
      </w:r>
    </w:p>
    <w:p w:rsidR="002D7562" w:rsidRPr="00914C4C" w:rsidRDefault="00442F6B" w:rsidP="00442F6B">
      <w:pPr>
        <w:pStyle w:val="Default"/>
        <w:rPr>
          <w:rFonts w:ascii="Times New Roman" w:hAnsi="Times New Roman" w:cs="Times New Roman"/>
          <w:color w:val="auto"/>
          <w:sz w:val="22"/>
          <w:szCs w:val="22"/>
        </w:rPr>
      </w:pPr>
      <w:r>
        <w:rPr>
          <w:rFonts w:ascii="Times New Roman" w:hAnsi="Times New Roman" w:cs="Times New Roman"/>
          <w:color w:val="auto"/>
          <w:sz w:val="22"/>
          <w:szCs w:val="22"/>
        </w:rPr>
        <w:t>20</w:t>
      </w:r>
      <w:r w:rsidR="002D7562" w:rsidRPr="00914C4C">
        <w:rPr>
          <w:rFonts w:ascii="Times New Roman" w:hAnsi="Times New Roman" w:cs="Times New Roman"/>
          <w:color w:val="auto"/>
          <w:sz w:val="22"/>
          <w:szCs w:val="22"/>
        </w:rPr>
        <w:t xml:space="preserve">. INFORMÁCIA O VÝSLEDKU VYHODNOTENIA PONÚK </w:t>
      </w:r>
    </w:p>
    <w:p w:rsidR="002D7562" w:rsidRPr="00914C4C" w:rsidRDefault="00442F6B" w:rsidP="00442F6B">
      <w:pPr>
        <w:pStyle w:val="Default"/>
        <w:rPr>
          <w:rFonts w:ascii="Times New Roman" w:hAnsi="Times New Roman" w:cs="Times New Roman"/>
          <w:color w:val="auto"/>
          <w:sz w:val="22"/>
          <w:szCs w:val="22"/>
        </w:rPr>
      </w:pPr>
      <w:r>
        <w:rPr>
          <w:rFonts w:ascii="Times New Roman" w:hAnsi="Times New Roman" w:cs="Times New Roman"/>
          <w:color w:val="auto"/>
          <w:sz w:val="22"/>
          <w:szCs w:val="22"/>
        </w:rPr>
        <w:t>21</w:t>
      </w:r>
      <w:r w:rsidR="002D7562" w:rsidRPr="00914C4C">
        <w:rPr>
          <w:rFonts w:ascii="Times New Roman" w:hAnsi="Times New Roman" w:cs="Times New Roman"/>
          <w:color w:val="auto"/>
          <w:sz w:val="22"/>
          <w:szCs w:val="22"/>
        </w:rPr>
        <w:t xml:space="preserve">. UZAVRETIE ZMLUVY </w:t>
      </w:r>
    </w:p>
    <w:p w:rsidR="002D7562" w:rsidRDefault="00442F6B" w:rsidP="00442F6B">
      <w:pPr>
        <w:pStyle w:val="Default"/>
        <w:rPr>
          <w:rFonts w:ascii="Times New Roman" w:hAnsi="Times New Roman" w:cs="Times New Roman"/>
          <w:color w:val="auto"/>
          <w:sz w:val="22"/>
          <w:szCs w:val="22"/>
        </w:rPr>
      </w:pPr>
      <w:r>
        <w:rPr>
          <w:rFonts w:ascii="Times New Roman" w:hAnsi="Times New Roman" w:cs="Times New Roman"/>
          <w:color w:val="auto"/>
          <w:sz w:val="22"/>
          <w:szCs w:val="22"/>
        </w:rPr>
        <w:t>22</w:t>
      </w:r>
      <w:r w:rsidR="002D7562" w:rsidRPr="00914C4C">
        <w:rPr>
          <w:rFonts w:ascii="Times New Roman" w:hAnsi="Times New Roman" w:cs="Times New Roman"/>
          <w:color w:val="auto"/>
          <w:sz w:val="22"/>
          <w:szCs w:val="22"/>
        </w:rPr>
        <w:t xml:space="preserve">. ZÁVEREČNÉ USTANOVENIA </w:t>
      </w:r>
    </w:p>
    <w:p w:rsidR="00164C18" w:rsidRPr="00164C18" w:rsidRDefault="00164C18" w:rsidP="00164C18">
      <w:pPr>
        <w:pStyle w:val="Default"/>
        <w:spacing w:line="276" w:lineRule="auto"/>
        <w:jc w:val="both"/>
        <w:rPr>
          <w:rFonts w:ascii="Times New Roman" w:hAnsi="Times New Roman" w:cs="Times New Roman"/>
          <w:bCs/>
          <w:color w:val="auto"/>
          <w:sz w:val="22"/>
          <w:szCs w:val="22"/>
        </w:rPr>
      </w:pPr>
      <w:r w:rsidRPr="00164C18">
        <w:rPr>
          <w:rFonts w:ascii="Times New Roman" w:hAnsi="Times New Roman" w:cs="Times New Roman"/>
          <w:bCs/>
          <w:color w:val="auto"/>
          <w:sz w:val="22"/>
          <w:szCs w:val="22"/>
        </w:rPr>
        <w:t>23. ZDȎVODNENIE NEROZDELENIA ZÁKAZKY</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B. OPIS PREDMETU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 ZÁKLADNÉ ÚDAJE CHARAKTERIZUJÚCE PREDMET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2. VŠEOBECNÉ A KVALITATÍVNE POŽIADAVKY NA PREDMET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3. DOKLADY A DOKUMENTY POŽADOVANÉ NA PREUKÁZANIE SPLNENIA POŽIADAVIEK VEREJNÉHO OBSTARÁVATEĽA NA PREDMET ZÁKAZKY.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C. OBCHODNÉ PODMIENKY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D. SPÔSOB URČENIA CENY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E. KRITÉRIÁ NA VYHODNOTENIE PONÚK A PRAVIDLÁ ICH UPLATNENIA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F. PODMIENKY ÚČASTI UCHÁDZAČOV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1. OSOBNÉ POSTAVENIE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2. EKONOMICKÉ A FINANČNÉ POSTAVENIE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3. TECHNICKÁ SPÔSOBILOSŤ ALEBO ODBORNÁ SPÔSOBILOSŤ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color w:val="auto"/>
          <w:sz w:val="22"/>
          <w:szCs w:val="22"/>
        </w:rPr>
        <w:t xml:space="preserve">4. DOPLŇUJÚCE INFORMÁCIE K PODMIENKAM ÚČASTI </w:t>
      </w:r>
    </w:p>
    <w:p w:rsidR="002D7562" w:rsidRPr="00914C4C" w:rsidRDefault="002D7562" w:rsidP="00442F6B">
      <w:pPr>
        <w:pStyle w:val="Default"/>
        <w:rPr>
          <w:rFonts w:ascii="Times New Roman" w:hAnsi="Times New Roman" w:cs="Times New Roman"/>
          <w:color w:val="auto"/>
          <w:sz w:val="22"/>
          <w:szCs w:val="22"/>
        </w:rPr>
      </w:pPr>
      <w:r w:rsidRPr="00914C4C">
        <w:rPr>
          <w:rFonts w:ascii="Times New Roman" w:hAnsi="Times New Roman" w:cs="Times New Roman"/>
          <w:b/>
          <w:bCs/>
          <w:color w:val="auto"/>
          <w:sz w:val="22"/>
          <w:szCs w:val="22"/>
        </w:rPr>
        <w:t xml:space="preserve">G. NÁVRH UCHÁDZAČA NA PLNENIE KRITÉRIÍ </w:t>
      </w:r>
    </w:p>
    <w:p w:rsidR="002D7562" w:rsidRPr="00914C4C" w:rsidRDefault="002D7562" w:rsidP="00442F6B">
      <w:pPr>
        <w:pStyle w:val="Default"/>
        <w:rPr>
          <w:rFonts w:ascii="Times New Roman" w:hAnsi="Times New Roman" w:cs="Times New Roman"/>
          <w:b/>
          <w:bCs/>
          <w:color w:val="auto"/>
          <w:sz w:val="22"/>
          <w:szCs w:val="22"/>
        </w:rPr>
      </w:pPr>
      <w:r w:rsidRPr="00914C4C">
        <w:rPr>
          <w:rFonts w:ascii="Times New Roman" w:hAnsi="Times New Roman" w:cs="Times New Roman"/>
          <w:b/>
          <w:bCs/>
          <w:color w:val="auto"/>
          <w:sz w:val="22"/>
          <w:szCs w:val="22"/>
        </w:rPr>
        <w:t xml:space="preserve">PRÍLOHY </w:t>
      </w:r>
    </w:p>
    <w:p w:rsidR="00205902" w:rsidRPr="00914C4C" w:rsidRDefault="001B4EE0"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 xml:space="preserve">Príloha č. </w:t>
      </w:r>
      <w:r w:rsidR="00C31739" w:rsidRPr="00914C4C">
        <w:rPr>
          <w:rFonts w:ascii="Times New Roman" w:hAnsi="Times New Roman" w:cs="Times New Roman"/>
          <w:smallCaps/>
          <w:sz w:val="22"/>
          <w:szCs w:val="22"/>
        </w:rPr>
        <w:t>1</w:t>
      </w:r>
      <w:r w:rsidR="00946503">
        <w:rPr>
          <w:rFonts w:ascii="Times New Roman" w:hAnsi="Times New Roman" w:cs="Times New Roman"/>
          <w:smallCaps/>
          <w:sz w:val="22"/>
          <w:szCs w:val="22"/>
        </w:rPr>
        <w:t xml:space="preserve">)    </w:t>
      </w:r>
      <w:r w:rsidR="00205902" w:rsidRPr="00914C4C">
        <w:rPr>
          <w:rFonts w:ascii="Times New Roman" w:hAnsi="Times New Roman" w:cs="Times New Roman"/>
          <w:smallCaps/>
          <w:sz w:val="22"/>
          <w:szCs w:val="22"/>
        </w:rPr>
        <w:t xml:space="preserve">: </w:t>
      </w:r>
      <w:r w:rsidRPr="00914C4C">
        <w:rPr>
          <w:rFonts w:ascii="Times New Roman" w:hAnsi="Times New Roman" w:cs="Times New Roman"/>
          <w:smallCaps/>
          <w:sz w:val="22"/>
          <w:szCs w:val="22"/>
        </w:rPr>
        <w:t xml:space="preserve"> </w:t>
      </w:r>
      <w:r w:rsidR="00A9471A">
        <w:rPr>
          <w:rFonts w:ascii="Times New Roman" w:hAnsi="Times New Roman" w:cs="Times New Roman"/>
          <w:smallCaps/>
          <w:sz w:val="22"/>
          <w:szCs w:val="22"/>
        </w:rPr>
        <w:t xml:space="preserve">Zoznam pracovísk VšZP </w:t>
      </w:r>
      <w:r w:rsidR="007E0985">
        <w:rPr>
          <w:rFonts w:ascii="Times New Roman" w:hAnsi="Times New Roman" w:cs="Times New Roman"/>
          <w:smallCaps/>
          <w:sz w:val="22"/>
          <w:szCs w:val="22"/>
        </w:rPr>
        <w:t xml:space="preserve"> a cenní</w:t>
      </w:r>
      <w:r w:rsidR="00A9471A">
        <w:rPr>
          <w:rFonts w:ascii="Times New Roman" w:hAnsi="Times New Roman" w:cs="Times New Roman"/>
          <w:smallCaps/>
          <w:sz w:val="22"/>
          <w:szCs w:val="22"/>
        </w:rPr>
        <w:t>k</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2 a):  Zoznam hasiacich prístrojov</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2 b):  Hasiace prístroje - cena za plnenie predmetu zmluvy</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3 a):  Zoznam požiarnych hydrantov (nadzemných a podzemných)</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3 b):  Požiarne hydranty - cena za plnenie predmetu zmluvy</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 xml:space="preserve">Príloha č. </w:t>
      </w:r>
      <w:r w:rsidR="00914C4C" w:rsidRPr="00914C4C">
        <w:rPr>
          <w:rFonts w:ascii="Times New Roman" w:hAnsi="Times New Roman" w:cs="Times New Roman"/>
          <w:smallCaps/>
          <w:sz w:val="22"/>
          <w:szCs w:val="22"/>
        </w:rPr>
        <w:t>4 a)</w:t>
      </w:r>
      <w:r w:rsidRPr="00914C4C">
        <w:rPr>
          <w:rFonts w:ascii="Times New Roman" w:hAnsi="Times New Roman" w:cs="Times New Roman"/>
          <w:smallCaps/>
          <w:sz w:val="22"/>
          <w:szCs w:val="22"/>
        </w:rPr>
        <w:t xml:space="preserve">:  </w:t>
      </w:r>
      <w:r w:rsidR="00914C4C" w:rsidRPr="00914C4C">
        <w:rPr>
          <w:rFonts w:ascii="Times New Roman" w:hAnsi="Times New Roman" w:cs="Times New Roman"/>
          <w:smallCaps/>
          <w:sz w:val="22"/>
          <w:szCs w:val="22"/>
        </w:rPr>
        <w:t>Zoznam požiarnych uzáverov - dvere</w:t>
      </w:r>
    </w:p>
    <w:p w:rsidR="00205902" w:rsidRPr="00914C4C" w:rsidRDefault="00205902"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 xml:space="preserve">Príloha č. </w:t>
      </w:r>
      <w:r w:rsidR="00914C4C" w:rsidRPr="00914C4C">
        <w:rPr>
          <w:rFonts w:ascii="Times New Roman" w:hAnsi="Times New Roman" w:cs="Times New Roman"/>
          <w:smallCaps/>
          <w:sz w:val="22"/>
          <w:szCs w:val="22"/>
        </w:rPr>
        <w:t>4 b)</w:t>
      </w:r>
      <w:r w:rsidRPr="00914C4C">
        <w:rPr>
          <w:rFonts w:ascii="Times New Roman" w:hAnsi="Times New Roman" w:cs="Times New Roman"/>
          <w:smallCaps/>
          <w:sz w:val="22"/>
          <w:szCs w:val="22"/>
        </w:rPr>
        <w:t xml:space="preserve">:  </w:t>
      </w:r>
      <w:r w:rsidR="00914C4C" w:rsidRPr="00914C4C">
        <w:rPr>
          <w:rFonts w:ascii="Times New Roman" w:hAnsi="Times New Roman" w:cs="Times New Roman"/>
          <w:smallCaps/>
          <w:sz w:val="22"/>
          <w:szCs w:val="22"/>
        </w:rPr>
        <w:t>Požiarne uzávery - cena za plnenie predmetu zmluvy</w:t>
      </w:r>
    </w:p>
    <w:p w:rsidR="00914C4C" w:rsidRPr="00914C4C" w:rsidRDefault="00914C4C"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5 a):  Zoznam požiarnych uzáverov - klapky</w:t>
      </w:r>
    </w:p>
    <w:p w:rsidR="00914C4C" w:rsidRPr="00914C4C" w:rsidRDefault="00914C4C" w:rsidP="00442F6B">
      <w:pPr>
        <w:pStyle w:val="Default"/>
        <w:rPr>
          <w:rFonts w:ascii="Times New Roman" w:hAnsi="Times New Roman" w:cs="Times New Roman"/>
          <w:smallCaps/>
          <w:sz w:val="22"/>
          <w:szCs w:val="22"/>
        </w:rPr>
      </w:pPr>
      <w:r w:rsidRPr="00914C4C">
        <w:rPr>
          <w:rFonts w:ascii="Times New Roman" w:hAnsi="Times New Roman" w:cs="Times New Roman"/>
          <w:smallCaps/>
          <w:sz w:val="22"/>
          <w:szCs w:val="22"/>
        </w:rPr>
        <w:t>Príloha č. 5 b):  Požiarne uzávery - cena za plnenie predmetu zmluvy</w:t>
      </w:r>
    </w:p>
    <w:p w:rsidR="00442F6B" w:rsidRDefault="00914C4C" w:rsidP="00442F6B">
      <w:pPr>
        <w:spacing w:after="0"/>
        <w:rPr>
          <w:rFonts w:ascii="Times New Roman" w:hAnsi="Times New Roman"/>
          <w:smallCaps/>
        </w:rPr>
      </w:pPr>
      <w:r w:rsidRPr="00914C4C">
        <w:rPr>
          <w:rFonts w:ascii="Times New Roman" w:hAnsi="Times New Roman"/>
          <w:smallCaps/>
        </w:rPr>
        <w:t xml:space="preserve">Príloha č. </w:t>
      </w:r>
      <w:r>
        <w:rPr>
          <w:rFonts w:ascii="Times New Roman" w:hAnsi="Times New Roman"/>
          <w:smallCaps/>
        </w:rPr>
        <w:t>6</w:t>
      </w:r>
      <w:r w:rsidRPr="00914C4C">
        <w:rPr>
          <w:rFonts w:ascii="Times New Roman" w:hAnsi="Times New Roman"/>
          <w:smallCaps/>
        </w:rPr>
        <w:t>)</w:t>
      </w:r>
      <w:r>
        <w:rPr>
          <w:rFonts w:ascii="Times New Roman" w:hAnsi="Times New Roman"/>
          <w:smallCaps/>
        </w:rPr>
        <w:t xml:space="preserve">   </w:t>
      </w:r>
      <w:r w:rsidRPr="00914C4C">
        <w:rPr>
          <w:rFonts w:ascii="Times New Roman" w:hAnsi="Times New Roman"/>
          <w:smallCaps/>
        </w:rPr>
        <w:t xml:space="preserve">:  Zoznam </w:t>
      </w:r>
      <w:r>
        <w:rPr>
          <w:rFonts w:ascii="Times New Roman" w:hAnsi="Times New Roman"/>
          <w:smallCaps/>
        </w:rPr>
        <w:t xml:space="preserve"> </w:t>
      </w:r>
      <w:r w:rsidRPr="00914C4C">
        <w:rPr>
          <w:rFonts w:ascii="Times New Roman" w:hAnsi="Times New Roman"/>
          <w:smallCaps/>
        </w:rPr>
        <w:t>kontaktných</w:t>
      </w:r>
      <w:r>
        <w:rPr>
          <w:rFonts w:ascii="Times New Roman" w:hAnsi="Times New Roman"/>
          <w:smallCaps/>
        </w:rPr>
        <w:t xml:space="preserve"> </w:t>
      </w:r>
      <w:r w:rsidR="00442F6B" w:rsidRPr="00442F6B">
        <w:rPr>
          <w:rFonts w:ascii="Times New Roman" w:hAnsi="Times New Roman"/>
          <w:sz w:val="20"/>
        </w:rPr>
        <w:t>OSȎB</w:t>
      </w:r>
      <w:r w:rsidR="00442F6B">
        <w:rPr>
          <w:rFonts w:ascii="Times New Roman" w:hAnsi="Times New Roman"/>
        </w:rPr>
        <w:t xml:space="preserve"> </w:t>
      </w:r>
      <w:r w:rsidR="004E1B3A">
        <w:rPr>
          <w:rFonts w:ascii="Times New Roman" w:hAnsi="Times New Roman"/>
          <w:smallCaps/>
        </w:rPr>
        <w:t>verejného obstarávateľa</w:t>
      </w:r>
    </w:p>
    <w:p w:rsidR="001B4EE0" w:rsidRDefault="00914C4C" w:rsidP="00442F6B">
      <w:pPr>
        <w:spacing w:after="0"/>
        <w:rPr>
          <w:rFonts w:ascii="Times New Roman" w:hAnsi="Times New Roman"/>
          <w:smallCaps/>
        </w:rPr>
      </w:pPr>
      <w:r w:rsidRPr="00914C4C">
        <w:rPr>
          <w:rFonts w:ascii="Times New Roman" w:hAnsi="Times New Roman"/>
          <w:smallCaps/>
        </w:rPr>
        <w:t xml:space="preserve">Príloha č. </w:t>
      </w:r>
      <w:r w:rsidR="00A9471A">
        <w:rPr>
          <w:rFonts w:ascii="Times New Roman" w:hAnsi="Times New Roman"/>
          <w:smallCaps/>
        </w:rPr>
        <w:t>7</w:t>
      </w:r>
      <w:r w:rsidRPr="00914C4C">
        <w:rPr>
          <w:rFonts w:ascii="Times New Roman" w:hAnsi="Times New Roman"/>
          <w:smallCaps/>
        </w:rPr>
        <w:t>)</w:t>
      </w:r>
      <w:r>
        <w:rPr>
          <w:rFonts w:ascii="Times New Roman" w:hAnsi="Times New Roman"/>
          <w:smallCaps/>
        </w:rPr>
        <w:t xml:space="preserve">   </w:t>
      </w:r>
      <w:r w:rsidRPr="00914C4C">
        <w:rPr>
          <w:rFonts w:ascii="Times New Roman" w:hAnsi="Times New Roman"/>
          <w:smallCaps/>
        </w:rPr>
        <w:t xml:space="preserve">:  </w:t>
      </w:r>
      <w:r w:rsidR="001B4EE0" w:rsidRPr="00C72A8D">
        <w:rPr>
          <w:rFonts w:ascii="Times New Roman" w:hAnsi="Times New Roman"/>
          <w:smallCaps/>
        </w:rPr>
        <w:t xml:space="preserve"> Zoznam subdodávateľov</w:t>
      </w:r>
    </w:p>
    <w:p w:rsidR="002D7562" w:rsidRPr="00C72A8D" w:rsidRDefault="002D7562" w:rsidP="00F8017F">
      <w:pPr>
        <w:pStyle w:val="Default"/>
        <w:pageBreakBefore/>
        <w:spacing w:line="276" w:lineRule="auto"/>
        <w:jc w:val="both"/>
        <w:rPr>
          <w:rFonts w:ascii="Times New Roman" w:hAnsi="Times New Roman" w:cs="Times New Roman"/>
          <w:color w:val="auto"/>
        </w:rPr>
      </w:pPr>
      <w:r w:rsidRPr="00C72A8D">
        <w:rPr>
          <w:rFonts w:ascii="Times New Roman" w:hAnsi="Times New Roman" w:cs="Times New Roman"/>
          <w:b/>
          <w:bCs/>
          <w:color w:val="auto"/>
        </w:rPr>
        <w:lastRenderedPageBreak/>
        <w:t xml:space="preserve">A. POKYNY NA VYPRACOVANIE PONUKY </w:t>
      </w: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 IDENTIFIKÁCIA VEREJNÉHO OBSTARÁVATEĽA </w:t>
      </w:r>
    </w:p>
    <w:p w:rsidR="002D7562" w:rsidRPr="00C72A8D" w:rsidRDefault="006B51E3" w:rsidP="00F8017F">
      <w:pPr>
        <w:pStyle w:val="Default"/>
        <w:spacing w:line="276" w:lineRule="auto"/>
        <w:jc w:val="both"/>
        <w:rPr>
          <w:rFonts w:ascii="Times New Roman" w:hAnsi="Times New Roman" w:cs="Times New Roman"/>
          <w:color w:val="auto"/>
        </w:rPr>
      </w:pPr>
      <w:r>
        <w:rPr>
          <w:rFonts w:ascii="Times New Roman" w:hAnsi="Times New Roman" w:cs="Times New Roman"/>
          <w:color w:val="auto"/>
        </w:rPr>
        <w:t>1.1</w:t>
      </w:r>
      <w:r w:rsidR="002D7562" w:rsidRPr="00C72A8D">
        <w:rPr>
          <w:rFonts w:ascii="Times New Roman" w:hAnsi="Times New Roman" w:cs="Times New Roman"/>
          <w:color w:val="auto"/>
        </w:rPr>
        <w:t xml:space="preserve"> Verejný obstarávateľ </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b/>
          <w:sz w:val="24"/>
          <w:szCs w:val="24"/>
        </w:rPr>
        <w:t>Názov organizácie:</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noProof/>
          <w:sz w:val="24"/>
          <w:szCs w:val="24"/>
        </w:rPr>
        <w:t>Všeobecná zdravotná poisťovňa a.s.</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sz w:val="24"/>
          <w:szCs w:val="24"/>
        </w:rPr>
        <w:t>Adresa organizácie:</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noProof/>
          <w:sz w:val="24"/>
          <w:szCs w:val="24"/>
        </w:rPr>
        <w:t>Panónska 2, 851 04 Bratislava</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sz w:val="24"/>
          <w:szCs w:val="24"/>
        </w:rPr>
        <w:t xml:space="preserve">IČO: </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i/>
          <w:sz w:val="24"/>
          <w:szCs w:val="24"/>
        </w:rPr>
        <w:tab/>
      </w:r>
      <w:r w:rsidRPr="00C72A8D">
        <w:rPr>
          <w:rFonts w:ascii="Times New Roman" w:hAnsi="Times New Roman"/>
          <w:i/>
          <w:sz w:val="24"/>
          <w:szCs w:val="24"/>
        </w:rPr>
        <w:tab/>
      </w:r>
      <w:r w:rsidRPr="00C72A8D">
        <w:rPr>
          <w:rFonts w:ascii="Times New Roman" w:hAnsi="Times New Roman"/>
          <w:noProof/>
          <w:sz w:val="24"/>
          <w:szCs w:val="24"/>
        </w:rPr>
        <w:t>35937874</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sz w:val="24"/>
          <w:szCs w:val="24"/>
        </w:rPr>
        <w:t xml:space="preserve">Krajina: </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t>Slovenská republika</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b/>
          <w:sz w:val="24"/>
          <w:szCs w:val="24"/>
        </w:rPr>
        <w:t>Kontaktná osoba:</w:t>
      </w:r>
      <w:r w:rsidRPr="00C72A8D">
        <w:rPr>
          <w:rFonts w:ascii="Times New Roman" w:hAnsi="Times New Roman"/>
          <w:b/>
          <w:sz w:val="24"/>
          <w:szCs w:val="24"/>
        </w:rPr>
        <w:tab/>
      </w:r>
      <w:r w:rsidRPr="00C72A8D">
        <w:rPr>
          <w:rFonts w:ascii="Times New Roman" w:hAnsi="Times New Roman"/>
          <w:b/>
          <w:sz w:val="24"/>
          <w:szCs w:val="24"/>
        </w:rPr>
        <w:tab/>
      </w:r>
      <w:r w:rsidRPr="00C72A8D">
        <w:rPr>
          <w:rFonts w:ascii="Times New Roman" w:hAnsi="Times New Roman"/>
          <w:b/>
          <w:sz w:val="24"/>
          <w:szCs w:val="24"/>
        </w:rPr>
        <w:tab/>
      </w:r>
      <w:r w:rsidRPr="00C72A8D">
        <w:rPr>
          <w:rFonts w:ascii="Times New Roman" w:hAnsi="Times New Roman"/>
          <w:b/>
          <w:sz w:val="24"/>
          <w:szCs w:val="24"/>
        </w:rPr>
        <w:tab/>
      </w:r>
      <w:r w:rsidRPr="00C72A8D">
        <w:rPr>
          <w:rFonts w:ascii="Times New Roman" w:hAnsi="Times New Roman"/>
          <w:sz w:val="24"/>
          <w:szCs w:val="24"/>
        </w:rPr>
        <w:tab/>
      </w:r>
      <w:r w:rsidR="00115D25">
        <w:rPr>
          <w:rFonts w:ascii="Times New Roman" w:hAnsi="Times New Roman"/>
          <w:noProof/>
          <w:sz w:val="24"/>
          <w:szCs w:val="24"/>
        </w:rPr>
        <w:t>PhDr. Mária KUKLICOVÁ, MBA</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sz w:val="24"/>
          <w:szCs w:val="24"/>
        </w:rPr>
        <w:t>Telefón:</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00CD112E" w:rsidRPr="00CE0956">
        <w:rPr>
          <w:rFonts w:ascii="Times New Roman" w:hAnsi="Times New Roman"/>
          <w:szCs w:val="20"/>
        </w:rPr>
        <w:t>02/20824466</w:t>
      </w:r>
      <w:r w:rsidR="00CD112E">
        <w:rPr>
          <w:rFonts w:ascii="Times New Roman" w:hAnsi="Times New Roman"/>
          <w:szCs w:val="20"/>
        </w:rPr>
        <w:t xml:space="preserve">, </w:t>
      </w:r>
      <w:r w:rsidR="00CD112E" w:rsidRPr="0066273A">
        <w:rPr>
          <w:rFonts w:ascii="Times New Roman" w:hAnsi="Times New Roman"/>
          <w:szCs w:val="20"/>
        </w:rPr>
        <w:t>0910 864 055</w:t>
      </w:r>
    </w:p>
    <w:p w:rsidR="00F8017F" w:rsidRPr="00C72A8D" w:rsidRDefault="00F8017F" w:rsidP="00F8017F">
      <w:pPr>
        <w:tabs>
          <w:tab w:val="left" w:pos="1505"/>
        </w:tabs>
        <w:spacing w:after="0"/>
        <w:ind w:left="284" w:hanging="284"/>
        <w:rPr>
          <w:rFonts w:ascii="Times New Roman" w:hAnsi="Times New Roman"/>
          <w:sz w:val="24"/>
          <w:szCs w:val="24"/>
        </w:rPr>
      </w:pPr>
      <w:r w:rsidRPr="00C72A8D">
        <w:rPr>
          <w:rFonts w:ascii="Times New Roman" w:hAnsi="Times New Roman"/>
          <w:sz w:val="24"/>
          <w:szCs w:val="24"/>
        </w:rPr>
        <w:t>E-mail:</w:t>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Pr="00C72A8D">
        <w:rPr>
          <w:rFonts w:ascii="Times New Roman" w:hAnsi="Times New Roman"/>
          <w:sz w:val="24"/>
          <w:szCs w:val="24"/>
        </w:rPr>
        <w:tab/>
      </w:r>
      <w:r w:rsidR="00CD112E">
        <w:rPr>
          <w:rFonts w:ascii="Times New Roman" w:hAnsi="Times New Roman"/>
          <w:szCs w:val="20"/>
        </w:rPr>
        <w:t>maria.kuklicova@vszp.sk</w:t>
      </w:r>
    </w:p>
    <w:p w:rsidR="00F8017F" w:rsidRPr="00C72A8D" w:rsidRDefault="00F8017F"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color w:val="auto"/>
        </w:rPr>
        <w:t>Komunikačné rozhr</w:t>
      </w:r>
      <w:r w:rsidR="007B43FB" w:rsidRPr="00C72A8D">
        <w:rPr>
          <w:rFonts w:ascii="Times New Roman" w:hAnsi="Times New Roman" w:cs="Times New Roman"/>
          <w:color w:val="auto"/>
        </w:rPr>
        <w:t>anie</w:t>
      </w:r>
      <w:r w:rsidRPr="00C72A8D">
        <w:rPr>
          <w:rFonts w:ascii="Times New Roman" w:hAnsi="Times New Roman" w:cs="Times New Roman"/>
          <w:color w:val="auto"/>
        </w:rPr>
        <w:t xml:space="preserve">: </w:t>
      </w:r>
      <w:r w:rsidR="00F842AB" w:rsidRPr="00C72A8D">
        <w:rPr>
          <w:rFonts w:ascii="Times New Roman" w:hAnsi="Times New Roman" w:cs="Times New Roman"/>
          <w:color w:val="auto"/>
        </w:rPr>
        <w:t xml:space="preserve"> </w:t>
      </w:r>
      <w:hyperlink r:id="rId10" w:history="1">
        <w:r w:rsidR="00F8017F" w:rsidRPr="00C72A8D">
          <w:rPr>
            <w:rStyle w:val="Hypertextovprepojenie"/>
            <w:rFonts w:ascii="Times New Roman" w:hAnsi="Times New Roman" w:cs="Times New Roman"/>
          </w:rPr>
          <w:t>https://josephine.proebiz.com</w:t>
        </w:r>
      </w:hyperlink>
      <w:r w:rsidRPr="00C72A8D">
        <w:rPr>
          <w:rFonts w:ascii="Times New Roman" w:hAnsi="Times New Roman" w:cs="Times New Roman"/>
          <w:color w:val="auto"/>
        </w:rPr>
        <w:t xml:space="preserve"> </w:t>
      </w: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color w:val="auto"/>
        </w:rPr>
        <w:t>Adresa profilu:</w:t>
      </w:r>
      <w:r w:rsidR="00F842AB" w:rsidRPr="00C72A8D">
        <w:rPr>
          <w:rFonts w:ascii="Times New Roman" w:hAnsi="Times New Roman" w:cs="Times New Roman"/>
          <w:color w:val="auto"/>
        </w:rPr>
        <w:t xml:space="preserve">          </w:t>
      </w:r>
      <w:r w:rsidR="00257B2B" w:rsidRPr="00C72A8D">
        <w:rPr>
          <w:rFonts w:ascii="Times New Roman" w:hAnsi="Times New Roman" w:cs="Times New Roman"/>
          <w:color w:val="auto"/>
        </w:rPr>
        <w:t xml:space="preserve">      </w:t>
      </w:r>
      <w:r w:rsidRPr="00C72A8D">
        <w:rPr>
          <w:rFonts w:ascii="Times New Roman" w:hAnsi="Times New Roman" w:cs="Times New Roman"/>
          <w:color w:val="auto"/>
        </w:rPr>
        <w:t xml:space="preserve"> </w:t>
      </w:r>
      <w:hyperlink r:id="rId11" w:history="1">
        <w:r w:rsidR="008F466C" w:rsidRPr="00C72A8D">
          <w:rPr>
            <w:rStyle w:val="Hypertextovprepojenie"/>
            <w:rFonts w:ascii="Times New Roman" w:hAnsi="Times New Roman" w:cs="Times New Roman"/>
          </w:rPr>
          <w:t>https://www.uvo.gov.sk/vyhladavanie-profilov/detail/9262</w:t>
        </w:r>
      </w:hyperlink>
      <w:r w:rsidRPr="00C72A8D">
        <w:rPr>
          <w:rFonts w:ascii="Times New Roman" w:hAnsi="Times New Roman" w:cs="Times New Roman"/>
          <w:color w:val="auto"/>
        </w:rPr>
        <w:t xml:space="preserve"> </w:t>
      </w:r>
    </w:p>
    <w:p w:rsidR="00F8017F" w:rsidRPr="00C72A8D" w:rsidRDefault="00F8017F"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2. PREDMET ZÁKAZKY </w:t>
      </w:r>
    </w:p>
    <w:p w:rsidR="00CD112E" w:rsidRDefault="006B51E3" w:rsidP="00CD112E">
      <w:pPr>
        <w:spacing w:after="0"/>
        <w:jc w:val="both"/>
        <w:outlineLvl w:val="0"/>
        <w:rPr>
          <w:rFonts w:ascii="Times New Roman" w:hAnsi="Times New Roman"/>
          <w:b/>
          <w:color w:val="FF0000"/>
          <w:szCs w:val="20"/>
        </w:rPr>
      </w:pPr>
      <w:r>
        <w:rPr>
          <w:rFonts w:ascii="Times New Roman" w:hAnsi="Times New Roman"/>
        </w:rPr>
        <w:t xml:space="preserve">2.1 </w:t>
      </w:r>
      <w:r w:rsidR="002D7562" w:rsidRPr="00C72A8D">
        <w:rPr>
          <w:rFonts w:ascii="Times New Roman" w:hAnsi="Times New Roman"/>
        </w:rPr>
        <w:t xml:space="preserve"> Predmetom verejného obstarávania </w:t>
      </w:r>
      <w:r w:rsidR="00F26B86">
        <w:rPr>
          <w:rFonts w:ascii="Times New Roman" w:hAnsi="Times New Roman"/>
        </w:rPr>
        <w:t>je</w:t>
      </w:r>
      <w:r w:rsidR="002D7562" w:rsidRPr="00C72A8D">
        <w:rPr>
          <w:rFonts w:ascii="Times New Roman" w:hAnsi="Times New Roman"/>
        </w:rPr>
        <w:t xml:space="preserve"> </w:t>
      </w:r>
      <w:r w:rsidR="00F8017F" w:rsidRPr="00C72A8D">
        <w:rPr>
          <w:rFonts w:ascii="Times New Roman" w:hAnsi="Times New Roman"/>
        </w:rPr>
        <w:t>„</w:t>
      </w:r>
      <w:r w:rsidR="00CD112E" w:rsidRPr="00D12FB2">
        <w:rPr>
          <w:rFonts w:ascii="Times New Roman" w:hAnsi="Times New Roman"/>
          <w:b/>
          <w:color w:val="FF0000"/>
          <w:szCs w:val="20"/>
        </w:rPr>
        <w:t>Vykonávanie činností zameranej na zabezpečenie och</w:t>
      </w:r>
      <w:r w:rsidR="00CD112E">
        <w:rPr>
          <w:rFonts w:ascii="Times New Roman" w:hAnsi="Times New Roman"/>
          <w:b/>
          <w:color w:val="FF0000"/>
          <w:szCs w:val="20"/>
        </w:rPr>
        <w:t xml:space="preserve">rany pred  </w:t>
      </w:r>
    </w:p>
    <w:p w:rsidR="002D7562" w:rsidRPr="00CD112E" w:rsidRDefault="00CD112E" w:rsidP="00CD112E">
      <w:pPr>
        <w:spacing w:after="0"/>
        <w:jc w:val="both"/>
        <w:outlineLvl w:val="0"/>
        <w:rPr>
          <w:rFonts w:ascii="Times New Roman" w:hAnsi="Times New Roman"/>
          <w:b/>
          <w:color w:val="FF0000"/>
          <w:szCs w:val="20"/>
        </w:rPr>
      </w:pPr>
      <w:r>
        <w:rPr>
          <w:rFonts w:ascii="Times New Roman" w:hAnsi="Times New Roman"/>
          <w:b/>
          <w:color w:val="FF0000"/>
          <w:szCs w:val="20"/>
        </w:rPr>
        <w:t xml:space="preserve">       požiarmi, bezpečnosti  </w:t>
      </w:r>
      <w:r w:rsidRPr="00D12FB2">
        <w:rPr>
          <w:rFonts w:ascii="Times New Roman" w:hAnsi="Times New Roman"/>
          <w:b/>
          <w:color w:val="FF0000"/>
          <w:szCs w:val="20"/>
        </w:rPr>
        <w:t xml:space="preserve">a ochrany zdravia pri práci a civilnej ochrany v objektoch VšZP, </w:t>
      </w:r>
      <w:proofErr w:type="spellStart"/>
      <w:r w:rsidRPr="00D12FB2">
        <w:rPr>
          <w:rFonts w:ascii="Times New Roman" w:hAnsi="Times New Roman"/>
          <w:b/>
          <w:color w:val="FF0000"/>
          <w:szCs w:val="20"/>
        </w:rPr>
        <w:t>a.s</w:t>
      </w:r>
      <w:proofErr w:type="spellEnd"/>
      <w:r w:rsidRPr="00D12FB2">
        <w:rPr>
          <w:rFonts w:ascii="Times New Roman" w:hAnsi="Times New Roman"/>
          <w:b/>
          <w:color w:val="FF0000"/>
          <w:szCs w:val="20"/>
        </w:rPr>
        <w:t>.</w:t>
      </w:r>
      <w:r w:rsidRPr="00D12FB2">
        <w:rPr>
          <w:rFonts w:ascii="Times New Roman" w:hAnsi="Times New Roman"/>
          <w:b/>
          <w:i/>
          <w:color w:val="FF0000"/>
          <w:szCs w:val="20"/>
        </w:rPr>
        <w:t xml:space="preserve"> </w:t>
      </w:r>
      <w:r w:rsidR="00F8017F" w:rsidRPr="00C72A8D">
        <w:rPr>
          <w:rFonts w:ascii="Times New Roman" w:hAnsi="Times New Roman"/>
          <w:b/>
          <w:bCs/>
        </w:rPr>
        <w:t>“</w:t>
      </w:r>
      <w:r w:rsidR="002D7562" w:rsidRPr="00C72A8D">
        <w:rPr>
          <w:rFonts w:ascii="Times New Roman" w:hAnsi="Times New Roman"/>
          <w:b/>
          <w:bCs/>
        </w:rPr>
        <w:t xml:space="preserve"> </w:t>
      </w:r>
    </w:p>
    <w:p w:rsidR="002D7562" w:rsidRPr="00C72A8D" w:rsidRDefault="006B51E3" w:rsidP="00F8017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2.2 </w:t>
      </w:r>
      <w:r w:rsidR="002D7562" w:rsidRPr="00C72A8D">
        <w:rPr>
          <w:rFonts w:ascii="Times New Roman" w:hAnsi="Times New Roman" w:cs="Times New Roman"/>
          <w:color w:val="auto"/>
          <w:sz w:val="22"/>
          <w:szCs w:val="22"/>
        </w:rPr>
        <w:t xml:space="preserve"> Spoločný slovník obstarávania (CPV). </w:t>
      </w:r>
    </w:p>
    <w:p w:rsidR="002D7562" w:rsidRDefault="002D7562" w:rsidP="00266120">
      <w:pPr>
        <w:pStyle w:val="Default"/>
        <w:spacing w:line="276" w:lineRule="auto"/>
        <w:ind w:left="142" w:firstLine="284"/>
        <w:jc w:val="both"/>
        <w:rPr>
          <w:rFonts w:ascii="Times New Roman" w:hAnsi="Times New Roman" w:cs="Times New Roman"/>
          <w:sz w:val="22"/>
          <w:szCs w:val="22"/>
        </w:rPr>
      </w:pPr>
      <w:r w:rsidRPr="00C72A8D">
        <w:rPr>
          <w:rFonts w:ascii="Times New Roman" w:hAnsi="Times New Roman" w:cs="Times New Roman"/>
          <w:color w:val="auto"/>
          <w:sz w:val="22"/>
          <w:szCs w:val="22"/>
        </w:rPr>
        <w:t xml:space="preserve">Hlavný predmet: hlavný slovník: </w:t>
      </w:r>
      <w:r w:rsidR="008F466C" w:rsidRPr="00C72A8D">
        <w:rPr>
          <w:rFonts w:ascii="Times New Roman" w:hAnsi="Times New Roman" w:cs="Times New Roman"/>
          <w:color w:val="auto"/>
          <w:sz w:val="22"/>
          <w:szCs w:val="22"/>
        </w:rPr>
        <w:t xml:space="preserve">        </w:t>
      </w:r>
    </w:p>
    <w:p w:rsidR="00CD112E" w:rsidRPr="00CD112E" w:rsidRDefault="00CD112E" w:rsidP="00CD112E">
      <w:pPr>
        <w:spacing w:after="0"/>
        <w:rPr>
          <w:rFonts w:ascii="Times New Roman" w:hAnsi="Times New Roman"/>
          <w:b/>
          <w:color w:val="FF0000"/>
        </w:rPr>
      </w:pPr>
      <w:r>
        <w:rPr>
          <w:rFonts w:ascii="Times New Roman" w:hAnsi="Times New Roman"/>
          <w:b/>
          <w:color w:val="FF0000"/>
        </w:rPr>
        <w:t xml:space="preserve">       </w:t>
      </w:r>
      <w:r w:rsidRPr="00CD112E">
        <w:rPr>
          <w:rFonts w:ascii="Times New Roman" w:hAnsi="Times New Roman"/>
          <w:b/>
          <w:color w:val="FF0000"/>
        </w:rPr>
        <w:t>71317200-5 Služby súvisiace s ochranou zdravia a bezpečnosťou pri práci</w:t>
      </w:r>
    </w:p>
    <w:p w:rsidR="00CD112E" w:rsidRPr="00CD112E" w:rsidRDefault="00CD112E" w:rsidP="00CD112E">
      <w:pPr>
        <w:spacing w:after="0"/>
        <w:ind w:firstLine="142"/>
        <w:rPr>
          <w:rFonts w:ascii="Times New Roman" w:hAnsi="Times New Roman"/>
          <w:b/>
          <w:color w:val="FF0000"/>
        </w:rPr>
      </w:pPr>
      <w:r w:rsidRPr="00CD112E">
        <w:rPr>
          <w:rFonts w:ascii="Times New Roman" w:hAnsi="Times New Roman"/>
          <w:b/>
          <w:color w:val="FF0000"/>
        </w:rPr>
        <w:t xml:space="preserve">    75222000-8 Civilná ochrana</w:t>
      </w:r>
    </w:p>
    <w:p w:rsidR="00CD112E" w:rsidRPr="00CD112E" w:rsidRDefault="00CD112E" w:rsidP="00CD112E">
      <w:pPr>
        <w:spacing w:after="0"/>
        <w:rPr>
          <w:rFonts w:ascii="Times New Roman" w:hAnsi="Times New Roman"/>
          <w:b/>
          <w:color w:val="FF0000"/>
        </w:rPr>
      </w:pPr>
      <w:r w:rsidRPr="00CD112E">
        <w:rPr>
          <w:rFonts w:ascii="Times New Roman" w:hAnsi="Times New Roman"/>
          <w:b/>
          <w:color w:val="FF0000"/>
        </w:rPr>
        <w:t xml:space="preserve">       75251110-4 Prevencia proti požiarom</w:t>
      </w:r>
    </w:p>
    <w:p w:rsidR="00CD112E" w:rsidRPr="00CD112E" w:rsidRDefault="00CD112E" w:rsidP="00CD112E">
      <w:pPr>
        <w:spacing w:after="0"/>
        <w:rPr>
          <w:rFonts w:ascii="Times New Roman" w:hAnsi="Times New Roman"/>
          <w:b/>
          <w:color w:val="FF0000"/>
        </w:rPr>
      </w:pPr>
      <w:r w:rsidRPr="00CD112E">
        <w:rPr>
          <w:rFonts w:ascii="Times New Roman" w:hAnsi="Times New Roman"/>
          <w:b/>
          <w:color w:val="FF0000"/>
        </w:rPr>
        <w:t xml:space="preserve">       71630000-3 Technická inšpekcia a skúšanie</w:t>
      </w:r>
    </w:p>
    <w:p w:rsidR="00CD112E" w:rsidRPr="00CD112E" w:rsidRDefault="00CD112E" w:rsidP="00CD112E">
      <w:pPr>
        <w:spacing w:after="0"/>
        <w:rPr>
          <w:rFonts w:ascii="Times New Roman" w:hAnsi="Times New Roman"/>
          <w:b/>
          <w:color w:val="FF0000"/>
          <w:sz w:val="20"/>
          <w:szCs w:val="20"/>
        </w:rPr>
      </w:pPr>
      <w:r w:rsidRPr="00CD112E">
        <w:rPr>
          <w:rFonts w:ascii="Times New Roman" w:hAnsi="Times New Roman"/>
          <w:b/>
          <w:color w:val="FF0000"/>
        </w:rPr>
        <w:t xml:space="preserve">       71356100-9 Technická kontrola</w:t>
      </w:r>
    </w:p>
    <w:p w:rsidR="002D7562" w:rsidRPr="00C72A8D" w:rsidRDefault="006B51E3" w:rsidP="00F8017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sidR="002D7562" w:rsidRPr="00C72A8D">
        <w:rPr>
          <w:rFonts w:ascii="Times New Roman" w:hAnsi="Times New Roman" w:cs="Times New Roman"/>
          <w:color w:val="auto"/>
          <w:sz w:val="22"/>
          <w:szCs w:val="22"/>
        </w:rPr>
        <w:t xml:space="preserve"> Predmet zákazky nie je rozdelený na časti. </w:t>
      </w:r>
    </w:p>
    <w:p w:rsidR="008F466C" w:rsidRPr="00C72A8D" w:rsidRDefault="008F466C"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3. VARIANTNÉ RIEŠENIE </w:t>
      </w:r>
    </w:p>
    <w:p w:rsidR="002D7562" w:rsidRPr="00C72A8D"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3.1  </w:t>
      </w:r>
      <w:r w:rsidR="002D7562" w:rsidRPr="00C72A8D">
        <w:rPr>
          <w:rFonts w:ascii="Times New Roman" w:hAnsi="Times New Roman" w:cs="Times New Roman"/>
          <w:color w:val="auto"/>
          <w:sz w:val="22"/>
          <w:szCs w:val="22"/>
        </w:rPr>
        <w:t xml:space="preserve">Uchádzačom sa neumožňuje predložiť variantné riešenie. Ak uchádzač v rámci ponuky predloží aj variantné riešenie, nebude takéto variantné riešenie zaradené do vyhodnocovania. </w:t>
      </w:r>
    </w:p>
    <w:p w:rsidR="008F466C" w:rsidRPr="00C72A8D" w:rsidRDefault="008F466C"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4. MIESTO, TERMÍN DODANIA A SPÔSOB PLNENIA PREDMETU ZÁKAZKY </w:t>
      </w:r>
    </w:p>
    <w:p w:rsidR="002D7562" w:rsidRPr="00C72A8D"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4.1 </w:t>
      </w:r>
      <w:r w:rsidR="002D7562" w:rsidRPr="00C72A8D">
        <w:rPr>
          <w:rFonts w:ascii="Times New Roman" w:hAnsi="Times New Roman" w:cs="Times New Roman"/>
          <w:color w:val="auto"/>
          <w:sz w:val="22"/>
          <w:szCs w:val="22"/>
        </w:rPr>
        <w:t xml:space="preserve"> Miestom dodania predmetu zákazky je sídlo verejného obstarávateľa uvedené v bode </w:t>
      </w:r>
      <w:r w:rsidR="002D7562" w:rsidRPr="00C72A8D">
        <w:rPr>
          <w:rFonts w:ascii="Times New Roman" w:hAnsi="Times New Roman" w:cs="Times New Roman"/>
          <w:b/>
          <w:color w:val="auto"/>
          <w:sz w:val="22"/>
          <w:szCs w:val="22"/>
        </w:rPr>
        <w:t>1.1</w:t>
      </w:r>
      <w:r w:rsidR="002D7562" w:rsidRPr="00C72A8D">
        <w:rPr>
          <w:rFonts w:ascii="Times New Roman" w:hAnsi="Times New Roman" w:cs="Times New Roman"/>
          <w:color w:val="auto"/>
          <w:sz w:val="22"/>
          <w:szCs w:val="22"/>
        </w:rPr>
        <w:t xml:space="preserve"> týchto súťažných podkladov</w:t>
      </w:r>
      <w:r w:rsidR="00F30900" w:rsidRPr="00C72A8D">
        <w:rPr>
          <w:rFonts w:ascii="Times New Roman" w:hAnsi="Times New Roman" w:cs="Times New Roman"/>
          <w:color w:val="auto"/>
          <w:sz w:val="22"/>
          <w:szCs w:val="22"/>
        </w:rPr>
        <w:t xml:space="preserve"> a </w:t>
      </w:r>
      <w:r w:rsidR="00C974D9" w:rsidRPr="00C72A8D">
        <w:rPr>
          <w:rFonts w:ascii="Times New Roman" w:hAnsi="Times New Roman" w:cs="Times New Roman"/>
          <w:color w:val="auto"/>
          <w:sz w:val="22"/>
          <w:szCs w:val="22"/>
        </w:rPr>
        <w:t xml:space="preserve">v časti </w:t>
      </w:r>
      <w:r w:rsidR="00C974D9" w:rsidRPr="00C72A8D">
        <w:rPr>
          <w:rFonts w:ascii="Times New Roman" w:hAnsi="Times New Roman" w:cs="Times New Roman"/>
          <w:b/>
          <w:bCs/>
          <w:color w:val="auto"/>
          <w:sz w:val="22"/>
          <w:szCs w:val="22"/>
        </w:rPr>
        <w:t xml:space="preserve">B. OPIS PREDMETU ZÁKAZKY </w:t>
      </w:r>
    </w:p>
    <w:p w:rsidR="002D7562" w:rsidRPr="00C72A8D"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4.2 </w:t>
      </w:r>
      <w:r w:rsidR="002D7562" w:rsidRPr="00C72A8D">
        <w:rPr>
          <w:rFonts w:ascii="Times New Roman" w:hAnsi="Times New Roman" w:cs="Times New Roman"/>
          <w:color w:val="auto"/>
          <w:sz w:val="22"/>
          <w:szCs w:val="22"/>
        </w:rPr>
        <w:t xml:space="preserve"> Predmet zákazky bude </w:t>
      </w:r>
      <w:r w:rsidR="002300FE">
        <w:rPr>
          <w:rFonts w:ascii="Times New Roman" w:hAnsi="Times New Roman" w:cs="Times New Roman"/>
          <w:color w:val="auto"/>
          <w:sz w:val="22"/>
          <w:szCs w:val="22"/>
        </w:rPr>
        <w:t xml:space="preserve">priebežne poskytovaný </w:t>
      </w:r>
      <w:r w:rsidR="00257B2B" w:rsidRPr="00C72A8D">
        <w:rPr>
          <w:rFonts w:ascii="Times New Roman" w:hAnsi="Times New Roman" w:cs="Times New Roman"/>
          <w:color w:val="auto"/>
          <w:sz w:val="22"/>
          <w:szCs w:val="22"/>
        </w:rPr>
        <w:t xml:space="preserve"> od účinnosti zmluvy do doby ukončenia platnosti zmluvy</w:t>
      </w:r>
      <w:r w:rsidR="002D7562" w:rsidRPr="00C72A8D">
        <w:rPr>
          <w:rFonts w:ascii="Times New Roman" w:hAnsi="Times New Roman" w:cs="Times New Roman"/>
          <w:color w:val="auto"/>
          <w:sz w:val="22"/>
          <w:szCs w:val="22"/>
        </w:rPr>
        <w:t xml:space="preserve">. </w:t>
      </w:r>
    </w:p>
    <w:p w:rsidR="00F30900" w:rsidRPr="00C72A8D" w:rsidRDefault="00F30900"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5. ZDROJ FINANČNÝCH PROSTRIEDKOV A PREDPOKLADANÁ HODNOTA ZÁKAZKY </w:t>
      </w:r>
    </w:p>
    <w:p w:rsidR="002D7562" w:rsidRPr="00C72A8D" w:rsidRDefault="006B51E3" w:rsidP="00F8017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5.1 </w:t>
      </w:r>
      <w:r w:rsidR="002D7562" w:rsidRPr="00C72A8D">
        <w:rPr>
          <w:rFonts w:ascii="Times New Roman" w:hAnsi="Times New Roman" w:cs="Times New Roman"/>
          <w:color w:val="auto"/>
          <w:sz w:val="22"/>
          <w:szCs w:val="22"/>
        </w:rPr>
        <w:t xml:space="preserve"> Predmet zákazky bude financovaný z vlastných prostriedkov verejného obstarávateľa. </w:t>
      </w:r>
    </w:p>
    <w:p w:rsidR="002D7562" w:rsidRPr="00CD112E" w:rsidRDefault="006B51E3" w:rsidP="00F8017F">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5.2 </w:t>
      </w:r>
      <w:r w:rsidR="002D7562" w:rsidRPr="00CD112E">
        <w:rPr>
          <w:rFonts w:ascii="Times New Roman" w:hAnsi="Times New Roman" w:cs="Times New Roman"/>
          <w:color w:val="auto"/>
          <w:sz w:val="22"/>
          <w:szCs w:val="22"/>
        </w:rPr>
        <w:t xml:space="preserve"> Predpokladaná hodnota zákazky je </w:t>
      </w:r>
      <w:r w:rsidR="00CD112E" w:rsidRPr="00CD112E">
        <w:rPr>
          <w:rFonts w:ascii="Times New Roman" w:hAnsi="Times New Roman"/>
          <w:b/>
          <w:color w:val="FF0000"/>
          <w:sz w:val="22"/>
          <w:szCs w:val="22"/>
        </w:rPr>
        <w:t>112 494,33</w:t>
      </w:r>
      <w:r w:rsidR="00CD112E" w:rsidRPr="00CD112E">
        <w:rPr>
          <w:rFonts w:cs="Arial"/>
          <w:b/>
          <w:color w:val="FF0000"/>
          <w:sz w:val="22"/>
          <w:szCs w:val="22"/>
        </w:rPr>
        <w:t xml:space="preserve"> </w:t>
      </w:r>
      <w:r w:rsidR="002D7562" w:rsidRPr="00CD112E">
        <w:rPr>
          <w:rFonts w:ascii="Times New Roman" w:hAnsi="Times New Roman" w:cs="Times New Roman"/>
          <w:b/>
          <w:bCs/>
          <w:color w:val="auto"/>
          <w:sz w:val="22"/>
          <w:szCs w:val="22"/>
        </w:rPr>
        <w:t xml:space="preserve">EUR bez DPH </w:t>
      </w:r>
    </w:p>
    <w:p w:rsidR="00F30900" w:rsidRPr="00C72A8D" w:rsidRDefault="00F30900"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6. DRUH ZÁKAZKY </w:t>
      </w:r>
    </w:p>
    <w:p w:rsidR="002D7562" w:rsidRPr="00C72A8D"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6.1 </w:t>
      </w:r>
      <w:r w:rsidR="002D7562" w:rsidRPr="00C72A8D">
        <w:rPr>
          <w:rFonts w:ascii="Times New Roman" w:hAnsi="Times New Roman" w:cs="Times New Roman"/>
          <w:color w:val="auto"/>
          <w:sz w:val="22"/>
          <w:szCs w:val="22"/>
        </w:rPr>
        <w:t xml:space="preserve"> Podrobné vymedzenie záväzných zmluvných podmienok na dodanie predmetu zákazky, ktoré musia byť obsiahnuté v uzatvorenej </w:t>
      </w:r>
      <w:r w:rsidR="00CD112E">
        <w:rPr>
          <w:rFonts w:ascii="Times New Roman" w:hAnsi="Times New Roman" w:cs="Times New Roman"/>
          <w:color w:val="auto"/>
          <w:sz w:val="22"/>
          <w:szCs w:val="22"/>
        </w:rPr>
        <w:t>zmluve</w:t>
      </w:r>
      <w:r w:rsidR="002D7562" w:rsidRPr="00C72A8D">
        <w:rPr>
          <w:rFonts w:ascii="Times New Roman" w:hAnsi="Times New Roman" w:cs="Times New Roman"/>
          <w:color w:val="auto"/>
          <w:sz w:val="22"/>
          <w:szCs w:val="22"/>
        </w:rPr>
        <w:t xml:space="preserve">, obsahuje časť B. Opis predmetu zákazky, C. Obchodné podmienky a D. Spôsob určenia ceny týchto </w:t>
      </w:r>
      <w:r w:rsidR="00CD112E">
        <w:rPr>
          <w:rFonts w:ascii="Times New Roman" w:hAnsi="Times New Roman" w:cs="Times New Roman"/>
          <w:color w:val="auto"/>
          <w:sz w:val="22"/>
          <w:szCs w:val="22"/>
        </w:rPr>
        <w:t>Súťažných podkladoch (ďalej len „</w:t>
      </w:r>
      <w:r w:rsidR="002D7562" w:rsidRPr="00C72A8D">
        <w:rPr>
          <w:rFonts w:ascii="Times New Roman" w:hAnsi="Times New Roman" w:cs="Times New Roman"/>
          <w:color w:val="auto"/>
          <w:sz w:val="22"/>
          <w:szCs w:val="22"/>
        </w:rPr>
        <w:t>SP</w:t>
      </w:r>
      <w:r w:rsidR="00CD112E">
        <w:rPr>
          <w:rFonts w:ascii="Times New Roman" w:hAnsi="Times New Roman" w:cs="Times New Roman"/>
          <w:color w:val="auto"/>
          <w:sz w:val="22"/>
          <w:szCs w:val="22"/>
        </w:rPr>
        <w:t>“)</w:t>
      </w:r>
      <w:r w:rsidR="002D7562" w:rsidRPr="00C72A8D">
        <w:rPr>
          <w:rFonts w:ascii="Times New Roman" w:hAnsi="Times New Roman" w:cs="Times New Roman"/>
          <w:color w:val="auto"/>
          <w:sz w:val="22"/>
          <w:szCs w:val="22"/>
        </w:rPr>
        <w:t xml:space="preserve">. Verejný obstarávateľ bude od úspešného uchádzača požadovať záväzne dodržať minimálne zmluvné podmienky uvedené v časti C. Obchodné podmienky týchto SP. </w:t>
      </w:r>
    </w:p>
    <w:p w:rsidR="00605B56" w:rsidRPr="00C72A8D" w:rsidRDefault="00605B56" w:rsidP="00F8017F">
      <w:pPr>
        <w:pStyle w:val="Default"/>
        <w:spacing w:line="276" w:lineRule="auto"/>
        <w:jc w:val="both"/>
        <w:rPr>
          <w:rFonts w:ascii="Times New Roman" w:hAnsi="Times New Roman" w:cs="Times New Roman"/>
          <w:b/>
          <w:bCs/>
          <w:color w:val="auto"/>
          <w:sz w:val="22"/>
          <w:szCs w:val="22"/>
        </w:rPr>
      </w:pPr>
    </w:p>
    <w:p w:rsidR="002D7562" w:rsidRPr="00C72A8D" w:rsidRDefault="002D7562" w:rsidP="00F8017F">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b/>
          <w:bCs/>
          <w:color w:val="auto"/>
          <w:sz w:val="22"/>
          <w:szCs w:val="22"/>
        </w:rPr>
        <w:lastRenderedPageBreak/>
        <w:t xml:space="preserve">7. LEHOTA VIAZANOSTI PONUKY </w:t>
      </w:r>
    </w:p>
    <w:p w:rsidR="00CD112E"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7.1 </w:t>
      </w:r>
      <w:r w:rsidR="00BC7732" w:rsidRPr="00C72A8D">
        <w:rPr>
          <w:rFonts w:ascii="Times New Roman" w:hAnsi="Times New Roman" w:cs="Times New Roman"/>
          <w:color w:val="auto"/>
          <w:sz w:val="22"/>
          <w:szCs w:val="22"/>
        </w:rPr>
        <w:t xml:space="preserve"> Lehota viazanosti ponuky je uvedená vo výzve na predkladanie ponúk, ktorým bolo vyhlásené toto verejné obstarávanie. </w:t>
      </w:r>
    </w:p>
    <w:p w:rsidR="00CD112E"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7.2 </w:t>
      </w:r>
      <w:r w:rsidR="00BC7732" w:rsidRPr="00C72A8D">
        <w:rPr>
          <w:rFonts w:ascii="Times New Roman" w:hAnsi="Times New Roman" w:cs="Times New Roman"/>
          <w:color w:val="auto"/>
          <w:sz w:val="22"/>
          <w:szCs w:val="22"/>
        </w:rPr>
        <w:t xml:space="preserve"> V prípade potreby, vyplývajúcej najmä z aplikácie revíznych postupov, si verejný obstarávateľ vyhradzuje právo primerane pre</w:t>
      </w:r>
      <w:r w:rsidR="00CD112E">
        <w:rPr>
          <w:rFonts w:ascii="Times New Roman" w:hAnsi="Times New Roman" w:cs="Times New Roman"/>
          <w:color w:val="auto"/>
          <w:sz w:val="22"/>
          <w:szCs w:val="22"/>
        </w:rPr>
        <w:t xml:space="preserve">dĺžiť lehotu viazanosti ponúk. </w:t>
      </w:r>
    </w:p>
    <w:p w:rsidR="00BC7732" w:rsidRPr="00C72A8D"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7.3 </w:t>
      </w:r>
      <w:r w:rsidR="00BC7732" w:rsidRPr="00C72A8D">
        <w:rPr>
          <w:rFonts w:ascii="Times New Roman" w:hAnsi="Times New Roman" w:cs="Times New Roman"/>
          <w:color w:val="auto"/>
          <w:sz w:val="22"/>
          <w:szCs w:val="22"/>
        </w:rPr>
        <w:t xml:space="preserve"> Predĺženie lehoty viazanosti ponúk oznámi verejný obstarávateľ všetkým záujemcom a uchádzačom formou opravy údajov uvedených vo výzve na predkladanie ponúk prostredníctvom vestníka Úradu pre verejné obstarávanie a súčasne formou oznámenia v profile verejného obstarávateľa a prostredníctvom komunikačného rozhrania systému JOSEPHINE. </w:t>
      </w:r>
    </w:p>
    <w:p w:rsidR="00BC7732" w:rsidRPr="00C72A8D" w:rsidRDefault="00BC7732" w:rsidP="00BC7732">
      <w:pPr>
        <w:pStyle w:val="Default"/>
        <w:spacing w:line="276" w:lineRule="auto"/>
        <w:jc w:val="both"/>
        <w:rPr>
          <w:rFonts w:ascii="Times New Roman" w:hAnsi="Times New Roman" w:cs="Times New Roman"/>
          <w:color w:val="auto"/>
          <w:sz w:val="22"/>
          <w:szCs w:val="22"/>
        </w:rPr>
      </w:pPr>
    </w:p>
    <w:p w:rsidR="00BC7732" w:rsidRPr="00C72A8D" w:rsidRDefault="00BC7732" w:rsidP="00BC7732">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b/>
          <w:bCs/>
          <w:color w:val="auto"/>
          <w:sz w:val="22"/>
          <w:szCs w:val="22"/>
        </w:rPr>
        <w:t xml:space="preserve">8. KOMUNIKÁCIA MEDZI VEREJNÝM OBSTARÁVATEĽOM A ZÁUJEMCAMI/ UCHÁDZAČMI </w:t>
      </w:r>
    </w:p>
    <w:p w:rsidR="00CD112E" w:rsidRDefault="006B51E3" w:rsidP="00CD112E">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8.1 </w:t>
      </w:r>
      <w:r w:rsidR="00BC7732" w:rsidRPr="00C72A8D">
        <w:rPr>
          <w:rFonts w:ascii="Times New Roman" w:hAnsi="Times New Roman" w:cs="Times New Roman"/>
          <w:color w:val="auto"/>
          <w:sz w:val="22"/>
          <w:szCs w:val="22"/>
        </w:rPr>
        <w:t xml:space="preserve">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 </w:t>
      </w:r>
    </w:p>
    <w:p w:rsidR="00CD112E" w:rsidRDefault="00BC7732" w:rsidP="00CD112E">
      <w:pPr>
        <w:pStyle w:val="Default"/>
        <w:spacing w:line="276" w:lineRule="auto"/>
        <w:ind w:left="851" w:hanging="426"/>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Všeobecné informácie k webovej aplikácií JOSEPHINE. </w:t>
      </w:r>
    </w:p>
    <w:p w:rsidR="00BC7732" w:rsidRPr="00C72A8D" w:rsidRDefault="00BC7732" w:rsidP="00CD112E">
      <w:pPr>
        <w:pStyle w:val="Default"/>
        <w:spacing w:line="276" w:lineRule="auto"/>
        <w:ind w:left="426"/>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JOSEPHINE je na účely tohto verejného obstarávania softvér pre elektronizáciu zadávania zákaziek postupmi podľa ZVO. JOSEPHINE je webová aplikácia na doméne https://josephine.proebiz.com. Na bezproblémové používanie systému JOSEPHINE je nutné používať jeden z podporovaných internetových prehliadačov: </w:t>
      </w:r>
    </w:p>
    <w:p w:rsidR="00BC7732" w:rsidRPr="00C72A8D" w:rsidRDefault="00BC7732" w:rsidP="00BC7732">
      <w:pPr>
        <w:pStyle w:val="Default"/>
        <w:spacing w:line="276" w:lineRule="auto"/>
        <w:ind w:left="113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Microsoft Internet Explorer verzia 11.0 a vyššia, </w:t>
      </w:r>
    </w:p>
    <w:p w:rsidR="00BC7732" w:rsidRPr="00C72A8D" w:rsidRDefault="00BC7732" w:rsidP="00BC7732">
      <w:pPr>
        <w:pStyle w:val="Default"/>
        <w:spacing w:line="276" w:lineRule="auto"/>
        <w:ind w:left="113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w:t>
      </w:r>
      <w:proofErr w:type="spellStart"/>
      <w:r w:rsidRPr="00C72A8D">
        <w:rPr>
          <w:rFonts w:ascii="Times New Roman" w:hAnsi="Times New Roman" w:cs="Times New Roman"/>
          <w:color w:val="auto"/>
          <w:sz w:val="22"/>
          <w:szCs w:val="22"/>
        </w:rPr>
        <w:t>Mozilla</w:t>
      </w:r>
      <w:proofErr w:type="spellEnd"/>
      <w:r w:rsidRPr="00C72A8D">
        <w:rPr>
          <w:rFonts w:ascii="Times New Roman" w:hAnsi="Times New Roman" w:cs="Times New Roman"/>
          <w:color w:val="auto"/>
          <w:sz w:val="22"/>
          <w:szCs w:val="22"/>
        </w:rPr>
        <w:t xml:space="preserve"> Firefox verzia 13.0 a vyššia alebo </w:t>
      </w:r>
    </w:p>
    <w:p w:rsidR="00BC7732" w:rsidRPr="00C72A8D" w:rsidRDefault="00BC7732" w:rsidP="00BC7732">
      <w:pPr>
        <w:pStyle w:val="Default"/>
        <w:spacing w:line="276" w:lineRule="auto"/>
        <w:ind w:left="113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Google Chrome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8.2 </w:t>
      </w:r>
      <w:r w:rsidR="00BC7732" w:rsidRPr="00C72A8D">
        <w:rPr>
          <w:rFonts w:ascii="Times New Roman" w:hAnsi="Times New Roman" w:cs="Times New Roman"/>
          <w:color w:val="auto"/>
          <w:sz w:val="22"/>
          <w:szCs w:val="22"/>
        </w:rPr>
        <w:t xml:space="preserve">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8.3 </w:t>
      </w:r>
      <w:r w:rsidR="00BC7732" w:rsidRPr="00C72A8D">
        <w:rPr>
          <w:rFonts w:ascii="Times New Roman" w:hAnsi="Times New Roman" w:cs="Times New Roman"/>
          <w:color w:val="auto"/>
          <w:sz w:val="22"/>
          <w:szCs w:val="22"/>
        </w:rPr>
        <w:t xml:space="preserve"> Ak je odosielateľom zásielky verejn</w:t>
      </w:r>
      <w:r w:rsidR="004B7E2F">
        <w:rPr>
          <w:rFonts w:ascii="Times New Roman" w:hAnsi="Times New Roman" w:cs="Times New Roman"/>
          <w:color w:val="auto"/>
          <w:sz w:val="22"/>
          <w:szCs w:val="22"/>
        </w:rPr>
        <w:t>ý obstarávateľ, tak záujemcovi/</w:t>
      </w:r>
      <w:r w:rsidR="00BC7732" w:rsidRPr="00C72A8D">
        <w:rPr>
          <w:rFonts w:ascii="Times New Roman" w:hAnsi="Times New Roman" w:cs="Times New Roman"/>
          <w:color w:val="auto"/>
          <w:sz w:val="22"/>
          <w:szCs w:val="22"/>
        </w:rPr>
        <w:t>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w:t>
      </w:r>
      <w:r w:rsidR="004B7E2F">
        <w:rPr>
          <w:rFonts w:ascii="Times New Roman" w:hAnsi="Times New Roman" w:cs="Times New Roman"/>
          <w:color w:val="auto"/>
          <w:sz w:val="22"/>
          <w:szCs w:val="22"/>
        </w:rPr>
        <w:t xml:space="preserve">cii s verejným obstarávateľom.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8.4 </w:t>
      </w:r>
      <w:r w:rsidR="00BC7732" w:rsidRPr="00C72A8D">
        <w:rPr>
          <w:rFonts w:ascii="Times New Roman" w:hAnsi="Times New Roman" w:cs="Times New Roman"/>
          <w:color w:val="auto"/>
          <w:sz w:val="22"/>
          <w:szCs w:val="22"/>
        </w:rPr>
        <w:t xml:space="preserve"> Ak je odo</w:t>
      </w:r>
      <w:r w:rsidR="004B7E2F">
        <w:rPr>
          <w:rFonts w:ascii="Times New Roman" w:hAnsi="Times New Roman" w:cs="Times New Roman"/>
          <w:color w:val="auto"/>
          <w:sz w:val="22"/>
          <w:szCs w:val="22"/>
        </w:rPr>
        <w:t>sielateľom informácie záujemca/</w:t>
      </w:r>
      <w:r w:rsidR="00BC7732" w:rsidRPr="00C72A8D">
        <w:rPr>
          <w:rFonts w:ascii="Times New Roman" w:hAnsi="Times New Roman" w:cs="Times New Roman"/>
          <w:color w:val="auto"/>
          <w:sz w:val="22"/>
          <w:szCs w:val="22"/>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w:t>
      </w:r>
      <w:r w:rsidR="004B7E2F">
        <w:rPr>
          <w:rFonts w:ascii="Times New Roman" w:hAnsi="Times New Roman" w:cs="Times New Roman"/>
          <w:color w:val="auto"/>
          <w:sz w:val="22"/>
          <w:szCs w:val="22"/>
        </w:rPr>
        <w:t xml:space="preserve">lade s funkcionalitou systému.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8.5 </w:t>
      </w:r>
      <w:r w:rsidR="00BC7732" w:rsidRPr="00C72A8D">
        <w:rPr>
          <w:rFonts w:ascii="Times New Roman" w:hAnsi="Times New Roman" w:cs="Times New Roman"/>
          <w:color w:val="auto"/>
          <w:sz w:val="22"/>
          <w:szCs w:val="22"/>
        </w:rPr>
        <w:t xml:space="preserve"> Verejný obstarávateľ odporúča záujemcom, ktorí chcú byť informovaní o prípadných aktualizáciách týkajúcich sa zákazky prostredníctvom notifikačných e-mailov, aby v danej zákazke zaklikli tlačidlo „ZAUJÍMA MA TO“ (v p</w:t>
      </w:r>
      <w:r w:rsidR="004B7E2F">
        <w:rPr>
          <w:rFonts w:ascii="Times New Roman" w:hAnsi="Times New Roman" w:cs="Times New Roman"/>
          <w:color w:val="auto"/>
          <w:sz w:val="22"/>
          <w:szCs w:val="22"/>
        </w:rPr>
        <w:t xml:space="preserve">ravej hornej časti obrazovky).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8.6 </w:t>
      </w:r>
      <w:r w:rsidR="00BC7732" w:rsidRPr="00C72A8D">
        <w:rPr>
          <w:rFonts w:ascii="Times New Roman" w:hAnsi="Times New Roman" w:cs="Times New Roman"/>
          <w:color w:val="auto"/>
          <w:sz w:val="22"/>
          <w:szCs w:val="22"/>
        </w:rPr>
        <w:t xml:space="preserve">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 </w:t>
      </w:r>
    </w:p>
    <w:p w:rsidR="00BC7732" w:rsidRPr="00C72A8D"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8.7 </w:t>
      </w:r>
      <w:r w:rsidR="00BC7732" w:rsidRPr="00C72A8D">
        <w:rPr>
          <w:rFonts w:ascii="Times New Roman" w:hAnsi="Times New Roman" w:cs="Times New Roman"/>
          <w:color w:val="auto"/>
          <w:sz w:val="22"/>
          <w:szCs w:val="22"/>
        </w:rPr>
        <w:t xml:space="preserve"> Podania a dokumenty súvisiace s uplatnením revíznych postupov sú medzi verejným obstarávateľom a záujemcami/uchádzačmi doručované v súlade s Výkladovým stanoviskom Úradu pre verejné obstarávanie č. 3/2018. </w:t>
      </w:r>
    </w:p>
    <w:p w:rsidR="00BC7732" w:rsidRPr="00C72A8D" w:rsidRDefault="00BC7732" w:rsidP="00BC7732">
      <w:pPr>
        <w:pStyle w:val="Default"/>
        <w:spacing w:line="276" w:lineRule="auto"/>
        <w:jc w:val="both"/>
        <w:rPr>
          <w:rFonts w:ascii="Times New Roman" w:hAnsi="Times New Roman" w:cs="Times New Roman"/>
          <w:color w:val="auto"/>
          <w:sz w:val="22"/>
          <w:szCs w:val="22"/>
        </w:rPr>
      </w:pPr>
    </w:p>
    <w:p w:rsidR="00BC7732" w:rsidRPr="00C72A8D" w:rsidRDefault="00BC7732" w:rsidP="00BC7732">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b/>
          <w:bCs/>
          <w:color w:val="auto"/>
          <w:sz w:val="22"/>
          <w:szCs w:val="22"/>
        </w:rPr>
        <w:t xml:space="preserve">9. VYSVETLENIE A ZMENY </w:t>
      </w:r>
    </w:p>
    <w:p w:rsidR="004B7E2F"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9.1 </w:t>
      </w:r>
      <w:r w:rsidR="00BC7732" w:rsidRPr="00C72A8D">
        <w:rPr>
          <w:rFonts w:ascii="Times New Roman" w:hAnsi="Times New Roman" w:cs="Times New Roman"/>
          <w:color w:val="auto"/>
          <w:sz w:val="22"/>
          <w:szCs w:val="22"/>
        </w:rPr>
        <w:t xml:space="preserve">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w:t>
      </w:r>
      <w:r w:rsidR="00BC7732" w:rsidRPr="005B739C">
        <w:rPr>
          <w:rFonts w:ascii="Times New Roman" w:hAnsi="Times New Roman" w:cs="Times New Roman"/>
          <w:b/>
          <w:color w:val="auto"/>
          <w:sz w:val="22"/>
          <w:szCs w:val="22"/>
        </w:rPr>
        <w:t>tri pracovné</w:t>
      </w:r>
      <w:r w:rsidR="00BC7732" w:rsidRPr="00C72A8D">
        <w:rPr>
          <w:rFonts w:ascii="Times New Roman" w:hAnsi="Times New Roman" w:cs="Times New Roman"/>
          <w:color w:val="auto"/>
          <w:sz w:val="22"/>
          <w:szCs w:val="22"/>
        </w:rPr>
        <w:t xml:space="preserve"> dni pred uplynutím lehoty na predkladanie ponúk za predpokladu, že o vysvetlenie sa požiada dostatočne vopred. </w:t>
      </w:r>
    </w:p>
    <w:p w:rsidR="00BC7732" w:rsidRPr="00C72A8D" w:rsidRDefault="006B51E3" w:rsidP="004B7E2F">
      <w:pPr>
        <w:pStyle w:val="Default"/>
        <w:spacing w:line="276"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9.2 </w:t>
      </w:r>
      <w:r w:rsidR="00BC7732" w:rsidRPr="00C72A8D">
        <w:rPr>
          <w:rFonts w:ascii="Times New Roman" w:hAnsi="Times New Roman" w:cs="Times New Roman"/>
          <w:color w:val="auto"/>
          <w:sz w:val="22"/>
          <w:szCs w:val="22"/>
        </w:rPr>
        <w:t xml:space="preserve"> Verejný obstarávateľ primerane predĺži lehotu na predkladanie ponúk, ak </w:t>
      </w:r>
    </w:p>
    <w:p w:rsidR="00BC7732" w:rsidRPr="00C72A8D" w:rsidRDefault="00BC7732" w:rsidP="00FB7934">
      <w:pPr>
        <w:pStyle w:val="Default"/>
        <w:spacing w:line="276" w:lineRule="auto"/>
        <w:ind w:left="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vysvetlenie informácií potrebných na vypracovanie ponuky alebo na preukázanie splnenia podmienok účasti nie je poskytnuté v lehote podľa bodu 9.1 aj napriek tomu, že bolo vyžiadané dostatočne vopred alebo </w:t>
      </w:r>
    </w:p>
    <w:p w:rsidR="004B7E2F" w:rsidRDefault="00BC7732" w:rsidP="004B7E2F">
      <w:pPr>
        <w:pStyle w:val="Default"/>
        <w:spacing w:line="276" w:lineRule="auto"/>
        <w:ind w:left="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v dokumentoch potrebných na vypracovanie ponuky alebo na preukázanie splnenia podmienok </w:t>
      </w:r>
      <w:r w:rsidR="004B7E2F">
        <w:rPr>
          <w:rFonts w:ascii="Times New Roman" w:hAnsi="Times New Roman" w:cs="Times New Roman"/>
          <w:color w:val="auto"/>
          <w:sz w:val="22"/>
          <w:szCs w:val="22"/>
        </w:rPr>
        <w:t xml:space="preserve">účasti vykoná podstatnú zmenu. </w:t>
      </w:r>
    </w:p>
    <w:p w:rsidR="00BC7732" w:rsidRPr="00C72A8D" w:rsidRDefault="00BC7732" w:rsidP="004B7E2F">
      <w:pPr>
        <w:pStyle w:val="Default"/>
        <w:spacing w:line="276" w:lineRule="auto"/>
        <w:ind w:left="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w:t>
      </w:r>
    </w:p>
    <w:p w:rsidR="00BC7732" w:rsidRPr="00C72A8D" w:rsidRDefault="00BC7732" w:rsidP="00BC7732">
      <w:pPr>
        <w:pStyle w:val="Default"/>
        <w:spacing w:line="276" w:lineRule="auto"/>
        <w:jc w:val="both"/>
        <w:rPr>
          <w:rFonts w:ascii="Times New Roman" w:hAnsi="Times New Roman" w:cs="Times New Roman"/>
          <w:color w:val="auto"/>
          <w:sz w:val="22"/>
          <w:szCs w:val="22"/>
        </w:rPr>
      </w:pPr>
    </w:p>
    <w:p w:rsidR="00BC7732" w:rsidRPr="00C72A8D" w:rsidRDefault="00BC7732" w:rsidP="00BC7732">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b/>
          <w:bCs/>
          <w:color w:val="auto"/>
          <w:sz w:val="22"/>
          <w:szCs w:val="22"/>
        </w:rPr>
        <w:t xml:space="preserve">10. VYHOTOVENIE PONUKY </w:t>
      </w:r>
    </w:p>
    <w:p w:rsidR="004B7E2F"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10.1 </w:t>
      </w:r>
      <w:r w:rsidR="00BC7732" w:rsidRPr="00C72A8D">
        <w:rPr>
          <w:rFonts w:ascii="Times New Roman" w:hAnsi="Times New Roman" w:cs="Times New Roman"/>
          <w:color w:val="auto"/>
          <w:sz w:val="22"/>
          <w:szCs w:val="22"/>
        </w:rPr>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4B7E2F"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10.2 </w:t>
      </w:r>
      <w:r w:rsidR="00BC7732" w:rsidRPr="00C72A8D">
        <w:rPr>
          <w:rFonts w:ascii="Times New Roman" w:hAnsi="Times New Roman" w:cs="Times New Roman"/>
          <w:color w:val="auto"/>
          <w:sz w:val="22"/>
          <w:szCs w:val="22"/>
        </w:rPr>
        <w:t xml:space="preserve"> Uchádzač predkladá ponuku v elektronickej podobe v lehote na predkladanie ponúk podľa poži</w:t>
      </w:r>
      <w:r w:rsidR="004B7E2F">
        <w:rPr>
          <w:rFonts w:ascii="Times New Roman" w:hAnsi="Times New Roman" w:cs="Times New Roman"/>
          <w:color w:val="auto"/>
          <w:sz w:val="22"/>
          <w:szCs w:val="22"/>
        </w:rPr>
        <w:t xml:space="preserve">adaviek uvedených v týchto SP. </w:t>
      </w:r>
    </w:p>
    <w:p w:rsidR="004B7E2F"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10.3 </w:t>
      </w:r>
      <w:r w:rsidR="00BC7732" w:rsidRPr="00C72A8D">
        <w:rPr>
          <w:rFonts w:ascii="Times New Roman" w:hAnsi="Times New Roman" w:cs="Times New Roman"/>
          <w:color w:val="auto"/>
          <w:sz w:val="22"/>
          <w:szCs w:val="22"/>
        </w:rPr>
        <w:t xml:space="preserve"> Ponuka musí byť vyhotovená elektronicky v zmysle § 49 ods. 1 písm. a) ZVO a vložená do systému JOSEPHINE umiestnenom na webovej adrese h</w:t>
      </w:r>
      <w:r w:rsidR="004B7E2F">
        <w:rPr>
          <w:rFonts w:ascii="Times New Roman" w:hAnsi="Times New Roman" w:cs="Times New Roman"/>
          <w:color w:val="auto"/>
          <w:sz w:val="22"/>
          <w:szCs w:val="22"/>
        </w:rPr>
        <w:t xml:space="preserve">ttps://josephine.proebiz.com/. </w:t>
      </w:r>
      <w:r w:rsidR="00BC7732" w:rsidRPr="00C72A8D">
        <w:rPr>
          <w:rFonts w:ascii="Times New Roman" w:hAnsi="Times New Roman" w:cs="Times New Roman"/>
          <w:color w:val="auto"/>
          <w:sz w:val="22"/>
          <w:szCs w:val="22"/>
        </w:rPr>
        <w:t xml:space="preserve">Uchádzač svoju ponuku identifikuje uvedením obchodného mena alebo názvu, sídla, miesta podnikania alebo obvyklého pobytu uchádzača a heslom súťaže </w:t>
      </w:r>
      <w:r w:rsidR="00BC7732" w:rsidRPr="004B7E2F">
        <w:rPr>
          <w:rFonts w:ascii="Times New Roman" w:hAnsi="Times New Roman" w:cs="Times New Roman"/>
          <w:color w:val="auto"/>
          <w:sz w:val="22"/>
          <w:szCs w:val="22"/>
        </w:rPr>
        <w:t>„</w:t>
      </w:r>
      <w:r w:rsidR="00BA2900" w:rsidRPr="00BA2900">
        <w:rPr>
          <w:rFonts w:ascii="Times New Roman" w:hAnsi="Times New Roman" w:cs="Times New Roman"/>
          <w:b/>
          <w:bCs/>
          <w:color w:val="FF0000"/>
          <w:sz w:val="22"/>
          <w:szCs w:val="22"/>
        </w:rPr>
        <w:t>OPP, BOZP, CO</w:t>
      </w:r>
      <w:r w:rsidR="00BC7732" w:rsidRPr="004B7E2F">
        <w:rPr>
          <w:rFonts w:ascii="Times New Roman" w:hAnsi="Times New Roman" w:cs="Times New Roman"/>
          <w:color w:val="auto"/>
          <w:sz w:val="22"/>
          <w:szCs w:val="22"/>
        </w:rPr>
        <w:t>“.</w:t>
      </w:r>
      <w:r w:rsidR="004B7E2F">
        <w:rPr>
          <w:rFonts w:ascii="Times New Roman" w:hAnsi="Times New Roman" w:cs="Times New Roman"/>
          <w:color w:val="auto"/>
          <w:sz w:val="22"/>
          <w:szCs w:val="22"/>
        </w:rPr>
        <w:t xml:space="preserve"> </w:t>
      </w:r>
    </w:p>
    <w:p w:rsidR="004B7E2F"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10.4 </w:t>
      </w:r>
      <w:r w:rsidR="00BC7732" w:rsidRPr="00C72A8D">
        <w:rPr>
          <w:rFonts w:ascii="Times New Roman" w:hAnsi="Times New Roman" w:cs="Times New Roman"/>
          <w:color w:val="auto"/>
          <w:sz w:val="22"/>
          <w:szCs w:val="22"/>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w:t>
      </w:r>
      <w:r w:rsidR="004B7E2F">
        <w:rPr>
          <w:rFonts w:ascii="Times New Roman" w:hAnsi="Times New Roman" w:cs="Times New Roman"/>
          <w:color w:val="auto"/>
          <w:sz w:val="22"/>
          <w:szCs w:val="22"/>
        </w:rPr>
        <w:t xml:space="preserve"> informáciou o podanej ponuke. </w:t>
      </w:r>
    </w:p>
    <w:p w:rsidR="004B7E2F"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10.5 </w:t>
      </w:r>
      <w:r w:rsidR="00BC7732" w:rsidRPr="00C72A8D">
        <w:rPr>
          <w:rFonts w:ascii="Times New Roman" w:hAnsi="Times New Roman" w:cs="Times New Roman"/>
          <w:color w:val="auto"/>
          <w:sz w:val="22"/>
          <w:szCs w:val="22"/>
        </w:rPr>
        <w:t xml:space="preserve"> Doklady a dokumenty tvoriace obsah ponuky, požadované v týchto SP, musia byť k termínu predlož</w:t>
      </w:r>
      <w:r w:rsidR="004B7E2F">
        <w:rPr>
          <w:rFonts w:ascii="Times New Roman" w:hAnsi="Times New Roman" w:cs="Times New Roman"/>
          <w:color w:val="auto"/>
          <w:sz w:val="22"/>
          <w:szCs w:val="22"/>
        </w:rPr>
        <w:t xml:space="preserve">enia ponuky platné a aktuálne. </w:t>
      </w:r>
    </w:p>
    <w:p w:rsidR="00BC7732" w:rsidRPr="00C72A8D" w:rsidRDefault="006B51E3" w:rsidP="004B7E2F">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10.6 </w:t>
      </w:r>
      <w:r w:rsidR="00BC7732" w:rsidRPr="00C72A8D">
        <w:rPr>
          <w:rFonts w:ascii="Times New Roman" w:hAnsi="Times New Roman" w:cs="Times New Roman"/>
          <w:color w:val="auto"/>
          <w:sz w:val="22"/>
          <w:szCs w:val="22"/>
        </w:rPr>
        <w:t xml:space="preserve"> Uchádzač môže nahradiť doklady, prostredníctvom ktorých preukazuje splnenie podmienok účasti: </w:t>
      </w:r>
    </w:p>
    <w:p w:rsidR="00BC7732" w:rsidRPr="00C72A8D" w:rsidRDefault="00BC7732" w:rsidP="00417575">
      <w:pPr>
        <w:pStyle w:val="Default"/>
        <w:numPr>
          <w:ilvl w:val="0"/>
          <w:numId w:val="7"/>
        </w:numPr>
        <w:spacing w:line="276" w:lineRule="auto"/>
        <w:ind w:hanging="153"/>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v zmysle § 39 ZVO jednotným európskym dokumentom, v takomto prípade súčasťou jeho ponuky bude vyplnený jednotný elektronický dokument. Uchádzač môže prehlásiť splnenie podmienok účasti technickej alebo odbornej spôsobilosti prostredníctvom globálneho údaju uvedeného v oddiel IV. časti jednotného európskeho dokumentu alebo </w:t>
      </w:r>
    </w:p>
    <w:p w:rsidR="00FB7934" w:rsidRPr="00C72A8D" w:rsidRDefault="00FB7934" w:rsidP="00FB7934">
      <w:pPr>
        <w:pStyle w:val="Default"/>
        <w:spacing w:line="276" w:lineRule="auto"/>
        <w:ind w:left="360"/>
        <w:jc w:val="both"/>
        <w:rPr>
          <w:rFonts w:ascii="Times New Roman" w:hAnsi="Times New Roman" w:cs="Times New Roman"/>
          <w:color w:val="auto"/>
          <w:sz w:val="22"/>
          <w:szCs w:val="22"/>
        </w:rPr>
      </w:pPr>
    </w:p>
    <w:p w:rsidR="0034595C" w:rsidRDefault="00BC7732" w:rsidP="00417575">
      <w:pPr>
        <w:pStyle w:val="Default"/>
        <w:numPr>
          <w:ilvl w:val="1"/>
          <w:numId w:val="7"/>
        </w:numPr>
        <w:spacing w:line="276" w:lineRule="auto"/>
        <w:ind w:left="709" w:hanging="142"/>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lastRenderedPageBreak/>
        <w:t>v zmysle § 114 ods. 1 ZVO čestným vyhlásením, v ktorom vyhlási, že spĺňa všetky podmienky účasti určené verejným obstarávateľom a poskytne verejnému obstarávateľovi na požiadanie doklady, ktoré čestným vyhlásením nahradil</w:t>
      </w:r>
      <w:r w:rsidR="0034595C" w:rsidRPr="00C72A8D">
        <w:rPr>
          <w:rFonts w:ascii="Times New Roman" w:hAnsi="Times New Roman" w:cs="Times New Roman"/>
          <w:color w:val="auto"/>
          <w:sz w:val="22"/>
          <w:szCs w:val="22"/>
        </w:rPr>
        <w:t>.</w:t>
      </w:r>
    </w:p>
    <w:p w:rsidR="006B51E3" w:rsidRDefault="006B51E3" w:rsidP="00417575">
      <w:pPr>
        <w:pStyle w:val="Default"/>
        <w:numPr>
          <w:ilvl w:val="1"/>
          <w:numId w:val="10"/>
        </w:numPr>
        <w:spacing w:line="276" w:lineRule="auto"/>
        <w:ind w:left="567" w:hanging="567"/>
        <w:jc w:val="both"/>
        <w:rPr>
          <w:rFonts w:ascii="Times New Roman" w:hAnsi="Times New Roman" w:cs="Times New Roman"/>
          <w:color w:val="auto"/>
          <w:sz w:val="22"/>
          <w:szCs w:val="22"/>
        </w:rPr>
      </w:pPr>
      <w:r w:rsidRPr="004B7E2F">
        <w:rPr>
          <w:rFonts w:ascii="Times New Roman" w:hAnsi="Times New Roman" w:cs="Times New Roman"/>
          <w:color w:val="auto"/>
          <w:sz w:val="22"/>
          <w:szCs w:val="22"/>
        </w:rPr>
        <w:t>V prípade, že uchádzač využije možnosť</w:t>
      </w:r>
      <w:r>
        <w:rPr>
          <w:rFonts w:ascii="Times New Roman" w:hAnsi="Times New Roman" w:cs="Times New Roman"/>
          <w:color w:val="auto"/>
          <w:sz w:val="22"/>
          <w:szCs w:val="22"/>
        </w:rPr>
        <w:t xml:space="preserve"> </w:t>
      </w:r>
      <w:r w:rsidRPr="004B7E2F">
        <w:rPr>
          <w:rFonts w:ascii="Times New Roman" w:hAnsi="Times New Roman" w:cs="Times New Roman"/>
          <w:color w:val="auto"/>
          <w:sz w:val="22"/>
          <w:szCs w:val="22"/>
        </w:rPr>
        <w:t>predkladania konkrétnych dokladov na preukázanie splnenia podmienok účasti, je povinný originálne doklady alebo ich úradne overené kópie (vrátane úradných prekladov)</w:t>
      </w:r>
      <w:r>
        <w:rPr>
          <w:rFonts w:ascii="Times New Roman" w:hAnsi="Times New Roman" w:cs="Times New Roman"/>
          <w:color w:val="auto"/>
          <w:sz w:val="22"/>
          <w:szCs w:val="22"/>
        </w:rPr>
        <w:t xml:space="preserve">. </w:t>
      </w:r>
      <w:r w:rsidRPr="004B7E2F">
        <w:rPr>
          <w:rFonts w:ascii="Times New Roman" w:hAnsi="Times New Roman" w:cs="Times New Roman"/>
          <w:color w:val="auto"/>
          <w:sz w:val="22"/>
          <w:szCs w:val="22"/>
        </w:rPr>
        <w:t>naskenovať a vložiť ich do systému ako súčasť ponuky. Verejný obstarávateľ môže požiadať uchádzača o doručenie všetkých dokladov predložených v ponuke aj v listinnej podobe s cieľom overiť originalitu dokladov.</w:t>
      </w:r>
    </w:p>
    <w:p w:rsidR="006B51E3" w:rsidRDefault="006B51E3" w:rsidP="00417575">
      <w:pPr>
        <w:pStyle w:val="Default"/>
        <w:numPr>
          <w:ilvl w:val="1"/>
          <w:numId w:val="10"/>
        </w:numPr>
        <w:spacing w:line="276" w:lineRule="auto"/>
        <w:ind w:left="567" w:hanging="567"/>
        <w:jc w:val="both"/>
        <w:rPr>
          <w:rFonts w:ascii="Times New Roman" w:hAnsi="Times New Roman" w:cs="Times New Roman"/>
          <w:color w:val="auto"/>
          <w:sz w:val="22"/>
          <w:szCs w:val="22"/>
        </w:rPr>
      </w:pPr>
      <w:r w:rsidRPr="006B51E3">
        <w:rPr>
          <w:rFonts w:ascii="Times New Roman" w:hAnsi="Times New Roman" w:cs="Times New Roman"/>
          <w:color w:val="auto"/>
          <w:sz w:val="22"/>
          <w:szCs w:val="22"/>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w:t>
      </w:r>
      <w:r w:rsidR="00FB2D8F">
        <w:rPr>
          <w:rFonts w:ascii="Times New Roman" w:hAnsi="Times New Roman" w:cs="Times New Roman"/>
          <w:color w:val="auto"/>
          <w:sz w:val="22"/>
          <w:szCs w:val="22"/>
        </w:rPr>
        <w:t>nasledujúcich</w:t>
      </w:r>
      <w:r w:rsidRPr="006B51E3">
        <w:rPr>
          <w:rFonts w:ascii="Times New Roman" w:hAnsi="Times New Roman" w:cs="Times New Roman"/>
          <w:color w:val="auto"/>
          <w:sz w:val="22"/>
          <w:szCs w:val="22"/>
        </w:rPr>
        <w:t xml:space="preserve"> ustanovení potrebné). </w:t>
      </w:r>
    </w:p>
    <w:p w:rsidR="006B51E3" w:rsidRPr="006B51E3" w:rsidRDefault="006B51E3" w:rsidP="00417575">
      <w:pPr>
        <w:pStyle w:val="Default"/>
        <w:numPr>
          <w:ilvl w:val="1"/>
          <w:numId w:val="10"/>
        </w:numPr>
        <w:spacing w:line="276" w:lineRule="auto"/>
        <w:ind w:left="567" w:hanging="567"/>
        <w:jc w:val="both"/>
        <w:rPr>
          <w:rFonts w:ascii="Times New Roman" w:hAnsi="Times New Roman" w:cs="Times New Roman"/>
          <w:color w:val="auto"/>
          <w:sz w:val="22"/>
          <w:szCs w:val="22"/>
        </w:rPr>
      </w:pPr>
      <w:r w:rsidRPr="006B51E3">
        <w:rPr>
          <w:rFonts w:ascii="Times New Roman" w:hAnsi="Times New Roman" w:cs="Times New Roman"/>
          <w:color w:val="auto"/>
          <w:sz w:val="22"/>
          <w:szCs w:val="22"/>
        </w:rPr>
        <w:t>Ustanovenia ZVO týkajúce sa preukazovania splnenia podmienok</w:t>
      </w:r>
      <w:r w:rsidRPr="006B51E3">
        <w:rPr>
          <w:rFonts w:ascii="Times New Roman" w:hAnsi="Times New Roman" w:cs="Times New Roman"/>
          <w:color w:val="auto"/>
          <w:sz w:val="20"/>
          <w:szCs w:val="20"/>
        </w:rPr>
        <w:t xml:space="preserve"> </w:t>
      </w:r>
      <w:r w:rsidRPr="006B51E3">
        <w:rPr>
          <w:rFonts w:ascii="Times New Roman" w:hAnsi="Times New Roman" w:cs="Times New Roman"/>
          <w:color w:val="auto"/>
          <w:sz w:val="22"/>
          <w:szCs w:val="22"/>
        </w:rPr>
        <w:t xml:space="preserve">účasti osobného postavenia prostredníctvom zoznamu hospodárskych subjektov týmto nie sú dotknuté. </w:t>
      </w:r>
    </w:p>
    <w:p w:rsidR="00605B56" w:rsidRPr="00C72A8D" w:rsidRDefault="00605B56" w:rsidP="00F8017F">
      <w:pPr>
        <w:pStyle w:val="Default"/>
        <w:spacing w:line="276" w:lineRule="auto"/>
        <w:jc w:val="both"/>
        <w:rPr>
          <w:rFonts w:ascii="Times New Roman" w:hAnsi="Times New Roman" w:cs="Times New Roman"/>
          <w:b/>
          <w:bCs/>
          <w:color w:val="auto"/>
          <w:sz w:val="22"/>
          <w:szCs w:val="22"/>
        </w:rPr>
      </w:pPr>
    </w:p>
    <w:p w:rsidR="00605B56" w:rsidRPr="00C72A8D" w:rsidRDefault="00605B56" w:rsidP="006B51E3">
      <w:pPr>
        <w:pStyle w:val="Default"/>
        <w:spacing w:line="276" w:lineRule="auto"/>
        <w:ind w:left="567"/>
        <w:jc w:val="both"/>
        <w:rPr>
          <w:rFonts w:ascii="Times New Roman" w:hAnsi="Times New Roman" w:cs="Times New Roman"/>
          <w:b/>
          <w:bCs/>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11. JAZYK PONUKY </w:t>
      </w:r>
    </w:p>
    <w:p w:rsidR="002D7562" w:rsidRPr="00C72A8D" w:rsidRDefault="006B51E3" w:rsidP="006B51E3">
      <w:pPr>
        <w:pStyle w:val="Default"/>
        <w:tabs>
          <w:tab w:val="left" w:pos="567"/>
        </w:tabs>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11.1 </w:t>
      </w:r>
      <w:r w:rsidR="002D7562" w:rsidRPr="00C72A8D">
        <w:rPr>
          <w:rFonts w:ascii="Times New Roman" w:hAnsi="Times New Roman" w:cs="Times New Roman"/>
          <w:color w:val="auto"/>
          <w:sz w:val="22"/>
          <w:szCs w:val="22"/>
        </w:rPr>
        <w:t xml:space="preserve">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605B56" w:rsidRPr="00C72A8D" w:rsidRDefault="00605B56" w:rsidP="00F8017F">
      <w:pPr>
        <w:pStyle w:val="Default"/>
        <w:spacing w:line="276" w:lineRule="auto"/>
        <w:jc w:val="both"/>
        <w:rPr>
          <w:rFonts w:ascii="Times New Roman" w:hAnsi="Times New Roman" w:cs="Times New Roman"/>
          <w:color w:val="auto"/>
          <w:sz w:val="22"/>
          <w:szCs w:val="22"/>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12. MENA A CENY UVÁDZANÉ V PONUKE </w:t>
      </w:r>
    </w:p>
    <w:p w:rsidR="006B51E3" w:rsidRDefault="006B51E3" w:rsidP="006B51E3">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12.1 </w:t>
      </w:r>
      <w:r w:rsidR="002D7562" w:rsidRPr="00C72A8D">
        <w:rPr>
          <w:rFonts w:ascii="Times New Roman" w:hAnsi="Times New Roman" w:cs="Times New Roman"/>
          <w:color w:val="auto"/>
          <w:sz w:val="22"/>
          <w:szCs w:val="22"/>
        </w:rPr>
        <w:t xml:space="preserve"> Uchádzačom navrhovaná zmluvná cena za predmet zákazky bude vyjadrená v eurách (EUR) a matematicky zaokrúhlená na dve desatinné miesta. </w:t>
      </w:r>
    </w:p>
    <w:p w:rsidR="002D7562" w:rsidRPr="00C72A8D" w:rsidRDefault="006B51E3" w:rsidP="006B51E3">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12.2   </w:t>
      </w:r>
      <w:r w:rsidR="002D7562" w:rsidRPr="00C72A8D">
        <w:rPr>
          <w:rFonts w:ascii="Times New Roman" w:hAnsi="Times New Roman" w:cs="Times New Roman"/>
          <w:color w:val="auto"/>
          <w:sz w:val="22"/>
          <w:szCs w:val="22"/>
        </w:rPr>
        <w:t xml:space="preserve">Uchádzač navrhovanú zmluvnú cenu uvedie v zložení: </w:t>
      </w:r>
    </w:p>
    <w:p w:rsidR="002D7562" w:rsidRPr="00C72A8D" w:rsidRDefault="002D7562" w:rsidP="006B51E3">
      <w:pPr>
        <w:pStyle w:val="Default"/>
        <w:spacing w:line="276" w:lineRule="auto"/>
        <w:ind w:left="567"/>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celková cena za dodanie predmetu zákazky v EUR bez DPH, </w:t>
      </w:r>
    </w:p>
    <w:p w:rsidR="002D7562" w:rsidRPr="00C72A8D" w:rsidRDefault="002D7562" w:rsidP="006B51E3">
      <w:pPr>
        <w:pStyle w:val="Default"/>
        <w:spacing w:line="276" w:lineRule="auto"/>
        <w:ind w:left="567"/>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výška DPH v EUR, </w:t>
      </w:r>
    </w:p>
    <w:p w:rsidR="002D7562" w:rsidRPr="00C72A8D" w:rsidRDefault="002D7562" w:rsidP="006B51E3">
      <w:pPr>
        <w:pStyle w:val="Default"/>
        <w:spacing w:line="276" w:lineRule="auto"/>
        <w:ind w:left="567"/>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celková cena za dodanie predmetu zákazky v EUR vrátane DPH. </w:t>
      </w:r>
    </w:p>
    <w:p w:rsidR="002D7562" w:rsidRPr="00C72A8D" w:rsidRDefault="006B51E3" w:rsidP="006B51E3">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12.3 </w:t>
      </w:r>
      <w:r w:rsidR="002D7562" w:rsidRPr="00C72A8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D7562" w:rsidRPr="00C72A8D">
        <w:rPr>
          <w:rFonts w:ascii="Times New Roman" w:hAnsi="Times New Roman" w:cs="Times New Roman"/>
          <w:color w:val="auto"/>
          <w:sz w:val="22"/>
          <w:szCs w:val="22"/>
        </w:rPr>
        <w:t xml:space="preserve">Ak uchádzač nie je platcom DPH, na túto skutočnosť vo svojej ponuke upozorní. Cena uchádzača, ktorý nie je platcom DPH, bude posudzovaná ako cena celkom. </w:t>
      </w:r>
    </w:p>
    <w:p w:rsidR="00F30900" w:rsidRPr="00C72A8D" w:rsidRDefault="00F30900" w:rsidP="00F8017F">
      <w:pPr>
        <w:pStyle w:val="Default"/>
        <w:spacing w:line="276" w:lineRule="auto"/>
        <w:jc w:val="both"/>
        <w:rPr>
          <w:rFonts w:ascii="Times New Roman" w:hAnsi="Times New Roman" w:cs="Times New Roman"/>
          <w:color w:val="auto"/>
        </w:rPr>
      </w:pPr>
    </w:p>
    <w:p w:rsidR="006B51E3" w:rsidRDefault="002D7562" w:rsidP="00F8017F">
      <w:pPr>
        <w:pStyle w:val="Default"/>
        <w:spacing w:line="276" w:lineRule="auto"/>
        <w:jc w:val="both"/>
        <w:rPr>
          <w:rFonts w:ascii="Times New Roman" w:hAnsi="Times New Roman" w:cs="Times New Roman"/>
          <w:b/>
          <w:bCs/>
          <w:color w:val="auto"/>
        </w:rPr>
      </w:pPr>
      <w:r w:rsidRPr="00C72A8D">
        <w:rPr>
          <w:rFonts w:ascii="Times New Roman" w:hAnsi="Times New Roman" w:cs="Times New Roman"/>
          <w:b/>
          <w:bCs/>
          <w:color w:val="auto"/>
        </w:rPr>
        <w:t xml:space="preserve">13. ZÁBEZPEKA, PODMIENKY JEJ ZLOŽENIA, PODMIENKY JEJ UVOĽNENIA ALEBO </w:t>
      </w:r>
      <w:r w:rsidR="006B51E3">
        <w:rPr>
          <w:rFonts w:ascii="Times New Roman" w:hAnsi="Times New Roman" w:cs="Times New Roman"/>
          <w:b/>
          <w:bCs/>
          <w:color w:val="auto"/>
        </w:rPr>
        <w:t xml:space="preserve"> </w:t>
      </w:r>
    </w:p>
    <w:p w:rsidR="002D7562" w:rsidRPr="00C72A8D" w:rsidRDefault="006B51E3" w:rsidP="00F8017F">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 xml:space="preserve">      </w:t>
      </w:r>
      <w:r w:rsidR="002D7562" w:rsidRPr="00C72A8D">
        <w:rPr>
          <w:rFonts w:ascii="Times New Roman" w:hAnsi="Times New Roman" w:cs="Times New Roman"/>
          <w:b/>
          <w:bCs/>
          <w:color w:val="auto"/>
        </w:rPr>
        <w:t xml:space="preserve">VRÁTENIA </w:t>
      </w:r>
    </w:p>
    <w:p w:rsidR="002A7D84" w:rsidRPr="00C72A8D" w:rsidRDefault="006B51E3" w:rsidP="002A7D84">
      <w:pPr>
        <w:pStyle w:val="Default"/>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 xml:space="preserve">13.1 </w:t>
      </w:r>
      <w:r w:rsidR="002D7562" w:rsidRPr="00C72A8D">
        <w:rPr>
          <w:rFonts w:ascii="Times New Roman" w:hAnsi="Times New Roman" w:cs="Times New Roman"/>
          <w:color w:val="auto"/>
          <w:sz w:val="22"/>
          <w:szCs w:val="22"/>
        </w:rPr>
        <w:t xml:space="preserve"> </w:t>
      </w:r>
      <w:r w:rsidR="002A7D84" w:rsidRPr="00C72A8D">
        <w:rPr>
          <w:rFonts w:ascii="Times New Roman" w:hAnsi="Times New Roman" w:cs="Times New Roman"/>
          <w:sz w:val="22"/>
          <w:szCs w:val="22"/>
        </w:rPr>
        <w:t xml:space="preserve">Zábezpeka sa </w:t>
      </w:r>
      <w:r w:rsidR="002A73FD" w:rsidRPr="00C72A8D">
        <w:rPr>
          <w:rFonts w:ascii="Times New Roman" w:hAnsi="Times New Roman" w:cs="Times New Roman"/>
          <w:sz w:val="22"/>
          <w:szCs w:val="22"/>
        </w:rPr>
        <w:t>ne</w:t>
      </w:r>
      <w:r w:rsidR="002A7D84" w:rsidRPr="00C72A8D">
        <w:rPr>
          <w:rFonts w:ascii="Times New Roman" w:hAnsi="Times New Roman" w:cs="Times New Roman"/>
          <w:sz w:val="22"/>
          <w:szCs w:val="22"/>
        </w:rPr>
        <w:t xml:space="preserve">vyžaduje. </w:t>
      </w:r>
    </w:p>
    <w:p w:rsidR="00F30900" w:rsidRPr="00C72A8D" w:rsidRDefault="00F30900" w:rsidP="003B1B5D">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b/>
          <w:bCs/>
          <w:color w:val="auto"/>
        </w:rPr>
      </w:pPr>
      <w:r w:rsidRPr="00C72A8D">
        <w:rPr>
          <w:rFonts w:ascii="Times New Roman" w:hAnsi="Times New Roman" w:cs="Times New Roman"/>
          <w:b/>
          <w:bCs/>
          <w:color w:val="auto"/>
        </w:rPr>
        <w:t xml:space="preserve">14. OBSAH PONUKY </w:t>
      </w:r>
    </w:p>
    <w:p w:rsidR="0019070E" w:rsidRDefault="006B51E3"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14.1 </w:t>
      </w:r>
      <w:r w:rsidR="001D1FE2" w:rsidRPr="00C72A8D">
        <w:rPr>
          <w:rFonts w:ascii="Times New Roman" w:hAnsi="Times New Roman" w:cs="Times New Roman"/>
          <w:color w:val="auto"/>
          <w:sz w:val="22"/>
          <w:szCs w:val="22"/>
        </w:rPr>
        <w:t xml:space="preserve"> Záujemca je povinný pri zostavovaní ponuky dodržať obsah uvedený v bo</w:t>
      </w:r>
      <w:r w:rsidR="0019070E">
        <w:rPr>
          <w:rFonts w:ascii="Times New Roman" w:hAnsi="Times New Roman" w:cs="Times New Roman"/>
          <w:color w:val="auto"/>
          <w:sz w:val="22"/>
          <w:szCs w:val="22"/>
        </w:rPr>
        <w:t xml:space="preserve">de 14.2. tejto časti SP, pričom </w:t>
      </w:r>
      <w:r w:rsidR="001D1FE2" w:rsidRPr="00C72A8D">
        <w:rPr>
          <w:rFonts w:ascii="Times New Roman" w:hAnsi="Times New Roman" w:cs="Times New Roman"/>
          <w:color w:val="auto"/>
          <w:sz w:val="22"/>
          <w:szCs w:val="22"/>
        </w:rPr>
        <w:t>dodrží ustanovenia uv</w:t>
      </w:r>
      <w:r>
        <w:rPr>
          <w:rFonts w:ascii="Times New Roman" w:hAnsi="Times New Roman" w:cs="Times New Roman"/>
          <w:color w:val="auto"/>
          <w:sz w:val="22"/>
          <w:szCs w:val="22"/>
        </w:rPr>
        <w:t>edené v bode 10 tejto č</w:t>
      </w:r>
      <w:r w:rsidR="0019070E">
        <w:rPr>
          <w:rFonts w:ascii="Times New Roman" w:hAnsi="Times New Roman" w:cs="Times New Roman"/>
          <w:color w:val="auto"/>
          <w:sz w:val="22"/>
          <w:szCs w:val="22"/>
        </w:rPr>
        <w:t>asti SP.</w:t>
      </w:r>
    </w:p>
    <w:p w:rsidR="001D1FE2"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14.2 </w:t>
      </w:r>
      <w:r w:rsidR="001D1FE2" w:rsidRPr="00C72A8D">
        <w:rPr>
          <w:rFonts w:ascii="Times New Roman" w:hAnsi="Times New Roman" w:cs="Times New Roman"/>
          <w:color w:val="auto"/>
          <w:sz w:val="22"/>
          <w:szCs w:val="22"/>
        </w:rPr>
        <w:t xml:space="preserve">V predloženej ponuke prostredníctvom systému JOSEPHINE musia byť pripojené nasledovné naskenované doklady a dokumenty tvoriace obsah ponuky, ktoré musia byť k termínu predloženia ponuky platné a aktuálne: </w:t>
      </w:r>
    </w:p>
    <w:p w:rsidR="001D1FE2" w:rsidRPr="00C72A8D" w:rsidRDefault="0019070E" w:rsidP="0019070E">
      <w:pPr>
        <w:pStyle w:val="Default"/>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14.2.1 </w:t>
      </w:r>
      <w:r w:rsidR="001D1FE2" w:rsidRPr="00C72A8D">
        <w:rPr>
          <w:rFonts w:ascii="Times New Roman" w:hAnsi="Times New Roman" w:cs="Times New Roman"/>
          <w:color w:val="auto"/>
          <w:sz w:val="22"/>
          <w:szCs w:val="22"/>
        </w:rPr>
        <w:t xml:space="preserve"> Doklady a dokumenty na preukázanie </w:t>
      </w:r>
      <w:r w:rsidR="001D1FE2" w:rsidRPr="00C72A8D">
        <w:rPr>
          <w:rFonts w:ascii="Times New Roman" w:hAnsi="Times New Roman" w:cs="Times New Roman"/>
          <w:b/>
          <w:bCs/>
          <w:color w:val="auto"/>
          <w:sz w:val="22"/>
          <w:szCs w:val="22"/>
        </w:rPr>
        <w:t xml:space="preserve">splnenia podmienok účasti </w:t>
      </w:r>
      <w:r w:rsidR="001D1FE2" w:rsidRPr="00C72A8D">
        <w:rPr>
          <w:rFonts w:ascii="Times New Roman" w:hAnsi="Times New Roman" w:cs="Times New Roman"/>
          <w:color w:val="auto"/>
          <w:sz w:val="22"/>
          <w:szCs w:val="22"/>
        </w:rPr>
        <w:t xml:space="preserve">vo verejnom obstarávaní, požadovaných v oznámení o vyhlásení verejného obstarávania a v časti F. Podmienky účasti uchádzačov týchto SP. </w:t>
      </w:r>
    </w:p>
    <w:p w:rsidR="001D1FE2" w:rsidRPr="00C72A8D" w:rsidRDefault="0019070E" w:rsidP="00572665">
      <w:pPr>
        <w:pStyle w:val="Default"/>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14.2.2 </w:t>
      </w:r>
      <w:r w:rsidR="001D1FE2" w:rsidRPr="00C72A8D">
        <w:rPr>
          <w:rFonts w:ascii="Times New Roman" w:hAnsi="Times New Roman" w:cs="Times New Roman"/>
          <w:color w:val="auto"/>
          <w:sz w:val="22"/>
          <w:szCs w:val="22"/>
        </w:rPr>
        <w:t xml:space="preserve"> </w:t>
      </w:r>
      <w:r w:rsidR="001B5D28">
        <w:rPr>
          <w:rFonts w:ascii="Times New Roman" w:hAnsi="Times New Roman" w:cs="Times New Roman"/>
          <w:b/>
          <w:bCs/>
          <w:color w:val="auto"/>
          <w:sz w:val="22"/>
          <w:szCs w:val="22"/>
        </w:rPr>
        <w:t xml:space="preserve">Návrh </w:t>
      </w:r>
      <w:r w:rsidR="001D1FE2" w:rsidRPr="00C72A8D">
        <w:rPr>
          <w:rFonts w:ascii="Times New Roman" w:hAnsi="Times New Roman" w:cs="Times New Roman"/>
          <w:b/>
          <w:bCs/>
          <w:color w:val="auto"/>
          <w:sz w:val="22"/>
          <w:szCs w:val="22"/>
        </w:rPr>
        <w:t xml:space="preserve"> zmluvy</w:t>
      </w:r>
      <w:r w:rsidR="001B5D28">
        <w:rPr>
          <w:rFonts w:ascii="Times New Roman" w:hAnsi="Times New Roman" w:cs="Times New Roman"/>
          <w:b/>
          <w:bCs/>
          <w:color w:val="auto"/>
          <w:sz w:val="22"/>
          <w:szCs w:val="22"/>
        </w:rPr>
        <w:t xml:space="preserve"> </w:t>
      </w:r>
      <w:r w:rsidR="00572665">
        <w:rPr>
          <w:rFonts w:ascii="Times New Roman" w:hAnsi="Times New Roman" w:cs="Times New Roman"/>
          <w:color w:val="auto"/>
          <w:sz w:val="22"/>
          <w:szCs w:val="22"/>
        </w:rPr>
        <w:t>(</w:t>
      </w:r>
      <w:r w:rsidR="001D1FE2" w:rsidRPr="00C72A8D">
        <w:rPr>
          <w:rFonts w:ascii="Times New Roman" w:hAnsi="Times New Roman" w:cs="Times New Roman"/>
          <w:color w:val="auto"/>
          <w:sz w:val="22"/>
          <w:szCs w:val="22"/>
        </w:rPr>
        <w:t xml:space="preserve">vyplnených príloh)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 požiadavka na predmet zákazky. </w:t>
      </w:r>
    </w:p>
    <w:p w:rsidR="001D1FE2" w:rsidRPr="00C72A8D" w:rsidRDefault="0019070E" w:rsidP="00572665">
      <w:pPr>
        <w:pStyle w:val="Default"/>
        <w:tabs>
          <w:tab w:val="left" w:pos="709"/>
        </w:tabs>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14.2.3 </w:t>
      </w:r>
      <w:r w:rsidR="001D1FE2" w:rsidRPr="00C72A8D">
        <w:rPr>
          <w:rFonts w:ascii="Times New Roman" w:hAnsi="Times New Roman" w:cs="Times New Roman"/>
          <w:color w:val="auto"/>
          <w:sz w:val="22"/>
          <w:szCs w:val="22"/>
        </w:rPr>
        <w:t xml:space="preserve"> 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001D1FE2" w:rsidRPr="00C72A8D">
        <w:rPr>
          <w:rFonts w:ascii="Times New Roman" w:hAnsi="Times New Roman" w:cs="Times New Roman"/>
          <w:b/>
          <w:bCs/>
          <w:color w:val="auto"/>
          <w:sz w:val="22"/>
          <w:szCs w:val="22"/>
        </w:rPr>
        <w:t xml:space="preserve">vytvoria všetci členovia skupiny dodávateľov pred uzavretím zmluvy s verejným obstarávateľom právne vzťahy potrebné z dôvodu riadneho plnenia zmluvy. </w:t>
      </w:r>
    </w:p>
    <w:p w:rsidR="001D1FE2" w:rsidRPr="00C72A8D" w:rsidRDefault="0019070E" w:rsidP="00572665">
      <w:pPr>
        <w:pStyle w:val="Default"/>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14.2.4</w:t>
      </w:r>
      <w:r w:rsidR="001D1FE2" w:rsidRPr="00C72A8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1D1FE2" w:rsidRPr="00C72A8D">
        <w:rPr>
          <w:rFonts w:ascii="Times New Roman" w:hAnsi="Times New Roman" w:cs="Times New Roman"/>
          <w:color w:val="auto"/>
          <w:sz w:val="22"/>
          <w:szCs w:val="22"/>
        </w:rPr>
        <w:t xml:space="preserve">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 </w:t>
      </w:r>
    </w:p>
    <w:p w:rsidR="002D7562" w:rsidRPr="00C72A8D" w:rsidRDefault="0019070E" w:rsidP="0019070E">
      <w:pPr>
        <w:pStyle w:val="Default"/>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14.2.5 </w:t>
      </w:r>
      <w:r w:rsidR="002D7562" w:rsidRPr="00C72A8D">
        <w:rPr>
          <w:rFonts w:ascii="Times New Roman" w:hAnsi="Times New Roman" w:cs="Times New Roman"/>
          <w:color w:val="auto"/>
          <w:sz w:val="22"/>
          <w:szCs w:val="22"/>
        </w:rPr>
        <w:t xml:space="preserve"> NÁVRH UCHÁDZAČA NA PLNENIE KRITÉRIÍ, vypracovaný podľa časti "E. Kritériá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 </w:t>
      </w:r>
    </w:p>
    <w:p w:rsidR="0019070E" w:rsidRDefault="0019070E" w:rsidP="0019070E">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14.2.6  </w:t>
      </w:r>
      <w:r w:rsidR="002D7562" w:rsidRPr="00C72A8D">
        <w:rPr>
          <w:rFonts w:ascii="Times New Roman" w:hAnsi="Times New Roman" w:cs="Times New Roman"/>
          <w:color w:val="auto"/>
          <w:sz w:val="22"/>
          <w:szCs w:val="22"/>
        </w:rPr>
        <w:t xml:space="preserve"> Ďalšie dokum</w:t>
      </w:r>
      <w:r>
        <w:rPr>
          <w:rFonts w:ascii="Times New Roman" w:hAnsi="Times New Roman" w:cs="Times New Roman"/>
          <w:color w:val="auto"/>
          <w:sz w:val="22"/>
          <w:szCs w:val="22"/>
        </w:rPr>
        <w:t xml:space="preserve">enty, ak to vyžadujú tieto SP. </w:t>
      </w:r>
    </w:p>
    <w:p w:rsidR="0019070E" w:rsidRDefault="0019070E" w:rsidP="0019070E">
      <w:pPr>
        <w:pStyle w:val="Default"/>
        <w:spacing w:line="276" w:lineRule="auto"/>
        <w:ind w:left="851" w:hanging="85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14.3 </w:t>
      </w:r>
      <w:r w:rsidR="002D7562" w:rsidRPr="00C72A8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2D7562" w:rsidRPr="00C72A8D">
        <w:rPr>
          <w:rFonts w:ascii="Times New Roman" w:hAnsi="Times New Roman" w:cs="Times New Roman"/>
          <w:color w:val="auto"/>
          <w:sz w:val="22"/>
          <w:szCs w:val="22"/>
        </w:rPr>
        <w:t xml:space="preserve">Z dôvodu zabezpečenia prehľadnosti ponuky a bezproblémovej komunikácie verejný obstarávateľ </w:t>
      </w:r>
      <w:r>
        <w:rPr>
          <w:rFonts w:ascii="Times New Roman" w:hAnsi="Times New Roman" w:cs="Times New Roman"/>
          <w:color w:val="auto"/>
          <w:sz w:val="22"/>
          <w:szCs w:val="22"/>
        </w:rPr>
        <w:t xml:space="preserve"> </w:t>
      </w:r>
    </w:p>
    <w:p w:rsidR="002D7562"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2D7562" w:rsidRPr="00C72A8D">
        <w:rPr>
          <w:rFonts w:ascii="Times New Roman" w:hAnsi="Times New Roman" w:cs="Times New Roman"/>
          <w:b/>
          <w:bCs/>
          <w:color w:val="auto"/>
          <w:sz w:val="22"/>
          <w:szCs w:val="22"/>
        </w:rPr>
        <w:t xml:space="preserve">odporúča </w:t>
      </w:r>
      <w:r w:rsidR="002D7562" w:rsidRPr="00C72A8D">
        <w:rPr>
          <w:rFonts w:ascii="Times New Roman" w:hAnsi="Times New Roman" w:cs="Times New Roman"/>
          <w:color w:val="auto"/>
          <w:sz w:val="22"/>
          <w:szCs w:val="22"/>
        </w:rPr>
        <w:t xml:space="preserve">uchádzačom predložiť aj: </w:t>
      </w:r>
    </w:p>
    <w:p w:rsidR="002D7562" w:rsidRPr="00C72A8D" w:rsidRDefault="0019070E" w:rsidP="0019070E">
      <w:pPr>
        <w:pStyle w:val="Default"/>
        <w:spacing w:line="276" w:lineRule="auto"/>
        <w:ind w:left="851" w:hanging="85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14.3.1  </w:t>
      </w:r>
      <w:r w:rsidR="002D7562" w:rsidRPr="00C72A8D">
        <w:rPr>
          <w:rFonts w:ascii="Times New Roman" w:hAnsi="Times New Roman" w:cs="Times New Roman"/>
          <w:color w:val="auto"/>
          <w:sz w:val="22"/>
          <w:szCs w:val="22"/>
        </w:rPr>
        <w:t xml:space="preserve">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w:t>
      </w:r>
    </w:p>
    <w:p w:rsidR="002D7562"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14.3.2</w:t>
      </w:r>
      <w:r w:rsidR="002D7562" w:rsidRPr="00C72A8D">
        <w:rPr>
          <w:rFonts w:ascii="Times New Roman" w:hAnsi="Times New Roman" w:cs="Times New Roman"/>
          <w:color w:val="auto"/>
          <w:sz w:val="22"/>
          <w:szCs w:val="22"/>
        </w:rPr>
        <w:t xml:space="preserve"> </w:t>
      </w:r>
      <w:r w:rsidR="002D7562" w:rsidRPr="0019070E">
        <w:rPr>
          <w:rFonts w:ascii="Times New Roman" w:hAnsi="Times New Roman" w:cs="Times New Roman"/>
          <w:b/>
          <w:i/>
          <w:color w:val="auto"/>
          <w:sz w:val="22"/>
          <w:szCs w:val="22"/>
        </w:rPr>
        <w:t>IDENTIFIKAČNÉ ÚDAJE UCHÁDZAČA:</w:t>
      </w:r>
      <w:r w:rsidR="002D7562" w:rsidRPr="00C72A8D">
        <w:rPr>
          <w:rFonts w:ascii="Times New Roman" w:hAnsi="Times New Roman" w:cs="Times New Roman"/>
          <w:color w:val="auto"/>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002D7562" w:rsidRPr="00C72A8D">
        <w:rPr>
          <w:rFonts w:ascii="Times New Roman" w:hAnsi="Times New Roman" w:cs="Times New Roman"/>
          <w:b/>
          <w:bCs/>
          <w:color w:val="auto"/>
          <w:sz w:val="22"/>
          <w:szCs w:val="22"/>
        </w:rPr>
        <w:t xml:space="preserve">e-mail. </w:t>
      </w:r>
    </w:p>
    <w:p w:rsidR="002A7D84" w:rsidRPr="00C72A8D" w:rsidRDefault="002A7D84" w:rsidP="00F8017F">
      <w:pPr>
        <w:pStyle w:val="Default"/>
        <w:spacing w:line="276" w:lineRule="auto"/>
        <w:jc w:val="both"/>
        <w:rPr>
          <w:rFonts w:ascii="Times New Roman" w:hAnsi="Times New Roman" w:cs="Times New Roman"/>
          <w:b/>
          <w:bCs/>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15. NÁKLADY NA PONUKU </w:t>
      </w:r>
    </w:p>
    <w:p w:rsidR="002D7562"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15.1 </w:t>
      </w:r>
      <w:r w:rsidR="002D7562" w:rsidRPr="00C72A8D">
        <w:rPr>
          <w:rFonts w:ascii="Times New Roman" w:hAnsi="Times New Roman" w:cs="Times New Roman"/>
          <w:color w:val="auto"/>
          <w:sz w:val="22"/>
          <w:szCs w:val="22"/>
        </w:rPr>
        <w:t xml:space="preserve"> Všetky náklady a výdavky spojené s prípravou a predložením ponuky znáša uchádzač bez finančného nároku voči verejnému obstarávateľovi, bez ohľadu na výsledok verejného obstarávania. </w:t>
      </w:r>
    </w:p>
    <w:p w:rsidR="00605B56" w:rsidRPr="00C72A8D" w:rsidRDefault="00605B56" w:rsidP="00F8017F">
      <w:pPr>
        <w:pStyle w:val="Default"/>
        <w:spacing w:line="276" w:lineRule="auto"/>
        <w:jc w:val="both"/>
        <w:rPr>
          <w:rFonts w:ascii="Times New Roman" w:hAnsi="Times New Roman" w:cs="Times New Roman"/>
          <w:b/>
          <w:bCs/>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16. PREDKLADANIE PONÚK </w:t>
      </w:r>
    </w:p>
    <w:p w:rsidR="0019070E"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16.1  </w:t>
      </w:r>
      <w:r w:rsidR="00791966" w:rsidRPr="00C72A8D">
        <w:rPr>
          <w:rFonts w:ascii="Times New Roman" w:hAnsi="Times New Roman" w:cs="Times New Roman"/>
          <w:color w:val="auto"/>
          <w:sz w:val="22"/>
          <w:szCs w:val="22"/>
        </w:rPr>
        <w:t xml:space="preserve"> Ponuky musia byť doručené v lehote na predkladanie ponúk, ktorá je uvedená </w:t>
      </w:r>
      <w:r w:rsidR="00791966" w:rsidRPr="00C72A8D">
        <w:rPr>
          <w:rFonts w:ascii="Times New Roman" w:hAnsi="Times New Roman" w:cs="Times New Roman"/>
          <w:b/>
          <w:bCs/>
          <w:color w:val="auto"/>
          <w:sz w:val="22"/>
          <w:szCs w:val="22"/>
        </w:rPr>
        <w:t>vo výzve na predkladanie ponúk</w:t>
      </w:r>
      <w:r w:rsidR="00791966" w:rsidRPr="00C72A8D">
        <w:rPr>
          <w:rFonts w:ascii="Times New Roman" w:hAnsi="Times New Roman" w:cs="Times New Roman"/>
          <w:color w:val="auto"/>
          <w:sz w:val="22"/>
          <w:szCs w:val="22"/>
        </w:rPr>
        <w:t xml:space="preserve">, prostredníctvom ktorej bolo vyhlásené toto verejné obstarávanie. Ponuka uchádzača predložená po uplynutí lehoty na predkladanie ponúk sa elektronicky neotvorí. </w:t>
      </w:r>
    </w:p>
    <w:p w:rsidR="00791966"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16.2</w:t>
      </w:r>
      <w:r w:rsidR="00791966" w:rsidRPr="00C72A8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791966" w:rsidRPr="00C72A8D">
        <w:rPr>
          <w:rFonts w:ascii="Times New Roman" w:hAnsi="Times New Roman" w:cs="Times New Roman"/>
          <w:color w:val="auto"/>
          <w:sz w:val="22"/>
          <w:szCs w:val="22"/>
        </w:rPr>
        <w:t xml:space="preserve">Ponuky sa budú predkladať elektronicky v zmysle § 49 ods. 1 písm. a) ZVO prostredníctvom systému JOSEPHINE, umiestnenom na webovej adrese https://josephine.proebiz.com. </w:t>
      </w:r>
    </w:p>
    <w:p w:rsidR="00791966" w:rsidRPr="00C72A8D" w:rsidRDefault="0019070E" w:rsidP="0077440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16.3  </w:t>
      </w:r>
      <w:r w:rsidR="00791966" w:rsidRPr="00C72A8D">
        <w:rPr>
          <w:rFonts w:ascii="Times New Roman" w:hAnsi="Times New Roman" w:cs="Times New Roman"/>
          <w:color w:val="auto"/>
          <w:sz w:val="22"/>
          <w:szCs w:val="22"/>
        </w:rPr>
        <w:t xml:space="preserve"> Na ponuky predložené iným spôsobom (v listinnej podobe) sa nebude prihliadať. </w:t>
      </w:r>
    </w:p>
    <w:p w:rsidR="0019070E"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16.4  </w:t>
      </w:r>
      <w:r w:rsidR="00791966" w:rsidRPr="00C72A8D">
        <w:rPr>
          <w:rFonts w:ascii="Times New Roman" w:hAnsi="Times New Roman" w:cs="Times New Roman"/>
          <w:color w:val="auto"/>
          <w:sz w:val="22"/>
          <w:szCs w:val="22"/>
        </w:rPr>
        <w:t xml:space="preserve"> Uchádzač má možnosť sa registrovať do systému JOSEPHINE pomocou hesla i registráciou a prihlásením pomocou občianskeho preukazom s elektronickým čipom a bezpečn</w:t>
      </w:r>
      <w:r>
        <w:rPr>
          <w:rFonts w:ascii="Times New Roman" w:hAnsi="Times New Roman" w:cs="Times New Roman"/>
          <w:color w:val="auto"/>
          <w:sz w:val="22"/>
          <w:szCs w:val="22"/>
        </w:rPr>
        <w:t>ostným osobnostným kódom (</w:t>
      </w:r>
      <w:proofErr w:type="spellStart"/>
      <w:r>
        <w:rPr>
          <w:rFonts w:ascii="Times New Roman" w:hAnsi="Times New Roman" w:cs="Times New Roman"/>
          <w:color w:val="auto"/>
          <w:sz w:val="22"/>
          <w:szCs w:val="22"/>
        </w:rPr>
        <w:t>eID</w:t>
      </w:r>
      <w:proofErr w:type="spellEnd"/>
      <w:r>
        <w:rPr>
          <w:rFonts w:ascii="Times New Roman" w:hAnsi="Times New Roman" w:cs="Times New Roman"/>
          <w:color w:val="auto"/>
          <w:sz w:val="22"/>
          <w:szCs w:val="22"/>
        </w:rPr>
        <w:t>).</w:t>
      </w:r>
    </w:p>
    <w:p w:rsidR="00791966"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16.5   </w:t>
      </w:r>
      <w:r w:rsidR="00791966" w:rsidRPr="00C72A8D">
        <w:rPr>
          <w:rFonts w:ascii="Times New Roman" w:hAnsi="Times New Roman" w:cs="Times New Roman"/>
          <w:color w:val="auto"/>
          <w:sz w:val="22"/>
          <w:szCs w:val="22"/>
        </w:rPr>
        <w:t xml:space="preserve">Predkladanie ponúk je umožnené iba autentifikovaným uchádzačom. Autentifikáciu je možné previesť dvoma spôsobmi: </w:t>
      </w:r>
    </w:p>
    <w:p w:rsidR="00791966" w:rsidRPr="00C72A8D" w:rsidRDefault="00791966" w:rsidP="0077440F">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lastRenderedPageBreak/>
        <w:t>- v systéme JOSEPHINE registráciou a prihlásením pomocou občianskeho preukazom s elektronickým čipom a bezpečnostným osobnostným kódom (</w:t>
      </w:r>
      <w:proofErr w:type="spellStart"/>
      <w:r w:rsidRPr="00C72A8D">
        <w:rPr>
          <w:rFonts w:ascii="Times New Roman" w:hAnsi="Times New Roman" w:cs="Times New Roman"/>
          <w:color w:val="auto"/>
          <w:sz w:val="22"/>
          <w:szCs w:val="22"/>
        </w:rPr>
        <w:t>eID</w:t>
      </w:r>
      <w:proofErr w:type="spellEnd"/>
      <w:r w:rsidRPr="00C72A8D">
        <w:rPr>
          <w:rFonts w:ascii="Times New Roman" w:hAnsi="Times New Roman" w:cs="Times New Roman"/>
          <w:color w:val="auto"/>
          <w:sz w:val="22"/>
          <w:szCs w:val="22"/>
        </w:rPr>
        <w:t xml:space="preserve">). V systéme je autentifikovaná spoločnosť, ktorú pomocou </w:t>
      </w:r>
      <w:proofErr w:type="spellStart"/>
      <w:r w:rsidRPr="00C72A8D">
        <w:rPr>
          <w:rFonts w:ascii="Times New Roman" w:hAnsi="Times New Roman" w:cs="Times New Roman"/>
          <w:color w:val="auto"/>
          <w:sz w:val="22"/>
          <w:szCs w:val="22"/>
        </w:rPr>
        <w:t>eID</w:t>
      </w:r>
      <w:proofErr w:type="spellEnd"/>
      <w:r w:rsidRPr="00C72A8D">
        <w:rPr>
          <w:rFonts w:ascii="Times New Roman" w:hAnsi="Times New Roman" w:cs="Times New Roman"/>
          <w:color w:val="auto"/>
          <w:sz w:val="22"/>
          <w:szCs w:val="22"/>
        </w:rPr>
        <w:t xml:space="preserve"> registruje štatutár danej spoločnosti. Autentifikáciu vykonáva poskytovateľ systému JOSEPHINE a to v pracovných dňoch v čase 8 – 16 hod., alebo </w:t>
      </w:r>
    </w:p>
    <w:p w:rsidR="00791966" w:rsidRPr="00C72A8D" w:rsidRDefault="00791966" w:rsidP="0077440F">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prostredníctvom autorizačného kódu, ktorý bude poslaný na adresu sídla firmy uchádzača v listovej podobe formou doporučenej pošty v prípade, kedy spoločnosť pomocou </w:t>
      </w:r>
      <w:proofErr w:type="spellStart"/>
      <w:r w:rsidRPr="00C72A8D">
        <w:rPr>
          <w:rFonts w:ascii="Times New Roman" w:hAnsi="Times New Roman" w:cs="Times New Roman"/>
          <w:color w:val="auto"/>
          <w:sz w:val="22"/>
          <w:szCs w:val="22"/>
        </w:rPr>
        <w:t>eID</w:t>
      </w:r>
      <w:proofErr w:type="spellEnd"/>
      <w:r w:rsidRPr="00C72A8D">
        <w:rPr>
          <w:rFonts w:ascii="Times New Roman" w:hAnsi="Times New Roman" w:cs="Times New Roman"/>
          <w:color w:val="auto"/>
          <w:sz w:val="22"/>
          <w:szCs w:val="22"/>
        </w:rPr>
        <w:t xml:space="preserve"> registruje osoba, ktorá nie je štatutárom tejto spoločnosti alebo je registrácia do systému realizovaná pomocou hesla. Lehota na tento úkon je 3 pracovné dni a je potrebné s touto dobou počítať pri vkladaní ponuky. </w:t>
      </w:r>
    </w:p>
    <w:p w:rsidR="00791966" w:rsidRPr="00C72A8D" w:rsidRDefault="00791966" w:rsidP="0077440F">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16.6. Autentifikovaný uchádzač si po prihlásení do systému JOSEPHINE v Prehľade zákaziek vyberie predmetnú zákazku a vloží svoju ponuku do určeného formulára na príjem ponúk, ktorý nájde v záložke. </w:t>
      </w:r>
    </w:p>
    <w:p w:rsidR="00791966" w:rsidRPr="00C72A8D" w:rsidRDefault="00791966" w:rsidP="0077440F">
      <w:pPr>
        <w:pStyle w:val="Default"/>
        <w:spacing w:line="276" w:lineRule="auto"/>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16.7. 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rsidR="00F30900" w:rsidRPr="00C72A8D" w:rsidRDefault="00F30900" w:rsidP="00F8017F">
      <w:pPr>
        <w:pStyle w:val="Default"/>
        <w:spacing w:line="276" w:lineRule="auto"/>
        <w:jc w:val="both"/>
        <w:rPr>
          <w:rFonts w:ascii="Times New Roman" w:hAnsi="Times New Roman" w:cs="Times New Roman"/>
          <w:b/>
          <w:bCs/>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17. OTVÁRANIE PONÚK </w:t>
      </w:r>
    </w:p>
    <w:p w:rsidR="00791966" w:rsidRPr="00C72A8D" w:rsidRDefault="0019070E" w:rsidP="0079196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17.1 </w:t>
      </w:r>
      <w:r w:rsidR="00791966" w:rsidRPr="00C72A8D">
        <w:rPr>
          <w:rFonts w:ascii="Times New Roman" w:hAnsi="Times New Roman" w:cs="Times New Roman"/>
          <w:color w:val="auto"/>
          <w:sz w:val="22"/>
          <w:szCs w:val="22"/>
        </w:rPr>
        <w:t xml:space="preserve"> Otváranie ponúk sa uskutoční elektronicky. </w:t>
      </w:r>
    </w:p>
    <w:p w:rsidR="00791966" w:rsidRPr="00C72A8D" w:rsidRDefault="0019070E" w:rsidP="0079196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17.2 </w:t>
      </w:r>
      <w:r w:rsidR="00791966" w:rsidRPr="00C72A8D">
        <w:rPr>
          <w:rFonts w:ascii="Times New Roman" w:hAnsi="Times New Roman" w:cs="Times New Roman"/>
          <w:color w:val="auto"/>
          <w:sz w:val="22"/>
          <w:szCs w:val="22"/>
        </w:rPr>
        <w:t xml:space="preserve"> Miesto a čas otvárania ponúk sú uvedené vo výzve na predkladanie ponúk. </w:t>
      </w:r>
    </w:p>
    <w:p w:rsidR="00791966" w:rsidRPr="00C72A8D" w:rsidRDefault="0019070E" w:rsidP="001E4AA7">
      <w:pPr>
        <w:pStyle w:val="Default"/>
        <w:ind w:left="567" w:hanging="567"/>
        <w:rPr>
          <w:rFonts w:ascii="Times New Roman" w:hAnsi="Times New Roman" w:cs="Times New Roman"/>
          <w:color w:val="auto"/>
          <w:sz w:val="22"/>
          <w:szCs w:val="22"/>
        </w:rPr>
      </w:pPr>
      <w:r>
        <w:rPr>
          <w:rFonts w:ascii="Times New Roman" w:hAnsi="Times New Roman" w:cs="Times New Roman"/>
          <w:color w:val="auto"/>
          <w:sz w:val="22"/>
          <w:szCs w:val="22"/>
        </w:rPr>
        <w:t xml:space="preserve">17.3  </w:t>
      </w:r>
      <w:r w:rsidR="00791966" w:rsidRPr="00C72A8D">
        <w:rPr>
          <w:rFonts w:ascii="Times New Roman" w:hAnsi="Times New Roman" w:cs="Times New Roman"/>
          <w:color w:val="auto"/>
          <w:sz w:val="22"/>
          <w:szCs w:val="22"/>
        </w:rPr>
        <w:t xml:space="preserve">Otváranie ponúk je </w:t>
      </w:r>
      <w:r>
        <w:rPr>
          <w:rFonts w:ascii="Times New Roman" w:hAnsi="Times New Roman" w:cs="Times New Roman"/>
          <w:color w:val="auto"/>
          <w:sz w:val="22"/>
          <w:szCs w:val="22"/>
        </w:rPr>
        <w:t xml:space="preserve">verejné. Údaje  </w:t>
      </w:r>
      <w:r w:rsidR="001E4AA7">
        <w:rPr>
          <w:rFonts w:ascii="Times New Roman" w:hAnsi="Times New Roman" w:cs="Times New Roman"/>
          <w:color w:val="auto"/>
          <w:sz w:val="22"/>
          <w:szCs w:val="22"/>
        </w:rPr>
        <w:t xml:space="preserve">otvárania ponúk komisia </w:t>
      </w:r>
      <w:r w:rsidR="00791966" w:rsidRPr="00C72A8D">
        <w:rPr>
          <w:rFonts w:ascii="Times New Roman" w:hAnsi="Times New Roman" w:cs="Times New Roman"/>
          <w:color w:val="auto"/>
          <w:sz w:val="22"/>
          <w:szCs w:val="22"/>
        </w:rPr>
        <w:t>zverejňuje a</w:t>
      </w:r>
      <w:r w:rsidR="001E4AA7">
        <w:rPr>
          <w:rFonts w:ascii="Times New Roman" w:hAnsi="Times New Roman" w:cs="Times New Roman"/>
          <w:color w:val="auto"/>
          <w:sz w:val="22"/>
          <w:szCs w:val="22"/>
        </w:rPr>
        <w:t> bude zaslaná uchádzačom zápisnica</w:t>
      </w:r>
      <w:r w:rsidR="00791966" w:rsidRPr="00C72A8D">
        <w:rPr>
          <w:rFonts w:ascii="Times New Roman" w:hAnsi="Times New Roman" w:cs="Times New Roman"/>
          <w:color w:val="auto"/>
          <w:sz w:val="22"/>
          <w:szCs w:val="22"/>
        </w:rPr>
        <w:t xml:space="preserve"> z otvárania ponúk. </w:t>
      </w:r>
    </w:p>
    <w:p w:rsidR="00F30900" w:rsidRPr="00C72A8D" w:rsidRDefault="00F30900"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18. VYHODNOTENIE SPLNENIA PODMIENOK ÚČASTI </w:t>
      </w:r>
    </w:p>
    <w:p w:rsidR="0019070E" w:rsidRDefault="0019070E" w:rsidP="0019070E">
      <w:pPr>
        <w:pStyle w:val="Default"/>
        <w:ind w:left="567" w:hanging="567"/>
        <w:rPr>
          <w:rFonts w:ascii="Times New Roman" w:hAnsi="Times New Roman" w:cs="Times New Roman"/>
          <w:color w:val="auto"/>
          <w:sz w:val="22"/>
          <w:szCs w:val="22"/>
        </w:rPr>
      </w:pPr>
      <w:r>
        <w:rPr>
          <w:rFonts w:ascii="Times New Roman" w:hAnsi="Times New Roman" w:cs="Times New Roman"/>
          <w:color w:val="auto"/>
          <w:sz w:val="22"/>
          <w:szCs w:val="22"/>
        </w:rPr>
        <w:t xml:space="preserve">18.1 </w:t>
      </w:r>
      <w:r w:rsidR="00791966" w:rsidRPr="00C72A8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791966" w:rsidRPr="00C72A8D">
        <w:rPr>
          <w:rFonts w:ascii="Times New Roman" w:hAnsi="Times New Roman" w:cs="Times New Roman"/>
          <w:color w:val="auto"/>
          <w:sz w:val="22"/>
          <w:szCs w:val="22"/>
        </w:rPr>
        <w:t xml:space="preserve">Na proces vyhodnocovania splnenia podmienok účasti uchádzačov budú aplikované postupy uvedené v § 40 ZVO a § 152 ods. (4) ZVO. </w:t>
      </w:r>
    </w:p>
    <w:p w:rsidR="00791966" w:rsidRPr="00C72A8D" w:rsidRDefault="0019070E" w:rsidP="0019070E">
      <w:pPr>
        <w:pStyle w:val="Default"/>
        <w:ind w:left="567" w:hanging="567"/>
        <w:rPr>
          <w:rFonts w:ascii="Times New Roman" w:hAnsi="Times New Roman" w:cs="Times New Roman"/>
          <w:color w:val="auto"/>
          <w:sz w:val="22"/>
          <w:szCs w:val="22"/>
        </w:rPr>
      </w:pPr>
      <w:r>
        <w:rPr>
          <w:rFonts w:ascii="Times New Roman" w:hAnsi="Times New Roman" w:cs="Times New Roman"/>
          <w:color w:val="auto"/>
          <w:sz w:val="22"/>
          <w:szCs w:val="22"/>
        </w:rPr>
        <w:t xml:space="preserve">18.2   </w:t>
      </w:r>
      <w:r w:rsidR="00791966" w:rsidRPr="00C72A8D">
        <w:rPr>
          <w:rFonts w:ascii="Times New Roman" w:hAnsi="Times New Roman" w:cs="Times New Roman"/>
          <w:color w:val="auto"/>
          <w:sz w:val="22"/>
          <w:szCs w:val="22"/>
        </w:rPr>
        <w:t xml:space="preserve">V zmysle § 152 ods. (5) ZVO, verejný obstarávateľ je bez ohľadu na § 152 ods. (4) ZVO oprávnený od uchádzača dodatočne vyžiadať doklad podľa § 32 ods. (2) písm. b) a c) ZVO. </w:t>
      </w:r>
    </w:p>
    <w:p w:rsidR="00F30900" w:rsidRPr="00C72A8D" w:rsidRDefault="00F30900" w:rsidP="00F8017F">
      <w:pPr>
        <w:pStyle w:val="Default"/>
        <w:spacing w:line="276" w:lineRule="auto"/>
        <w:jc w:val="both"/>
        <w:rPr>
          <w:rFonts w:ascii="Times New Roman" w:hAnsi="Times New Roman" w:cs="Times New Roman"/>
          <w:color w:val="auto"/>
        </w:rPr>
      </w:pPr>
    </w:p>
    <w:p w:rsidR="002D7562" w:rsidRPr="00C72A8D" w:rsidRDefault="002D7562" w:rsidP="00F8017F">
      <w:pPr>
        <w:pStyle w:val="Default"/>
        <w:spacing w:line="276" w:lineRule="auto"/>
        <w:jc w:val="both"/>
        <w:rPr>
          <w:rFonts w:ascii="Times New Roman" w:hAnsi="Times New Roman" w:cs="Times New Roman"/>
          <w:color w:val="auto"/>
        </w:rPr>
      </w:pPr>
      <w:r w:rsidRPr="00C72A8D">
        <w:rPr>
          <w:rFonts w:ascii="Times New Roman" w:hAnsi="Times New Roman" w:cs="Times New Roman"/>
          <w:b/>
          <w:bCs/>
          <w:color w:val="auto"/>
        </w:rPr>
        <w:t xml:space="preserve">19. VYHODNOCOVANIE PONÚK </w:t>
      </w:r>
    </w:p>
    <w:p w:rsidR="0019070E"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19.1  </w:t>
      </w:r>
      <w:r w:rsidR="00791966" w:rsidRPr="00C72A8D">
        <w:rPr>
          <w:rFonts w:ascii="Times New Roman" w:hAnsi="Times New Roman" w:cs="Times New Roman"/>
          <w:color w:val="auto"/>
          <w:sz w:val="22"/>
          <w:szCs w:val="22"/>
        </w:rPr>
        <w:t xml:space="preserve"> Komisia na vyhodnotenie ponúk preskúma, či všetky ponuky spĺňajú požiadavky verejného obstarávateľa a bude postupovať pri vyhodnocovaní p</w:t>
      </w:r>
      <w:r>
        <w:rPr>
          <w:rFonts w:ascii="Times New Roman" w:hAnsi="Times New Roman" w:cs="Times New Roman"/>
          <w:color w:val="auto"/>
          <w:sz w:val="22"/>
          <w:szCs w:val="22"/>
        </w:rPr>
        <w:t xml:space="preserve">onúk v súlade s </w:t>
      </w:r>
      <w:proofErr w:type="spellStart"/>
      <w:r>
        <w:rPr>
          <w:rFonts w:ascii="Times New Roman" w:hAnsi="Times New Roman" w:cs="Times New Roman"/>
          <w:color w:val="auto"/>
          <w:sz w:val="22"/>
          <w:szCs w:val="22"/>
        </w:rPr>
        <w:t>ust</w:t>
      </w:r>
      <w:proofErr w:type="spellEnd"/>
      <w:r>
        <w:rPr>
          <w:rFonts w:ascii="Times New Roman" w:hAnsi="Times New Roman" w:cs="Times New Roman"/>
          <w:color w:val="auto"/>
          <w:sz w:val="22"/>
          <w:szCs w:val="22"/>
        </w:rPr>
        <w:t xml:space="preserve">. § 53 ZVO. </w:t>
      </w:r>
    </w:p>
    <w:p w:rsidR="00791966"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sidRPr="00641FF9">
        <w:rPr>
          <w:rFonts w:ascii="Times New Roman" w:hAnsi="Times New Roman" w:cs="Times New Roman"/>
          <w:color w:val="auto"/>
          <w:sz w:val="22"/>
          <w:szCs w:val="22"/>
        </w:rPr>
        <w:t xml:space="preserve">19.2 </w:t>
      </w:r>
      <w:r w:rsidR="00791966" w:rsidRPr="00641FF9">
        <w:rPr>
          <w:rFonts w:ascii="Times New Roman" w:hAnsi="Times New Roman" w:cs="Times New Roman"/>
          <w:color w:val="auto"/>
          <w:sz w:val="22"/>
          <w:szCs w:val="22"/>
        </w:rPr>
        <w:t xml:space="preserve"> </w:t>
      </w:r>
      <w:r w:rsidR="00651DB2" w:rsidRPr="00641FF9">
        <w:rPr>
          <w:rFonts w:ascii="Times New Roman" w:hAnsi="Times New Roman" w:cs="Times New Roman"/>
          <w:color w:val="auto"/>
          <w:sz w:val="22"/>
          <w:szCs w:val="22"/>
        </w:rPr>
        <w:t>Komisia vymenovaná verejným obstarávateľom najprv pristúpi k vyhodnoteniu predložených ponúk</w:t>
      </w:r>
      <w:r w:rsidR="002456CC" w:rsidRPr="00641FF9">
        <w:rPr>
          <w:rFonts w:ascii="Times New Roman" w:hAnsi="Times New Roman" w:cs="Times New Roman"/>
          <w:color w:val="auto"/>
          <w:sz w:val="22"/>
          <w:szCs w:val="22"/>
        </w:rPr>
        <w:t>.</w:t>
      </w:r>
      <w:r w:rsidR="00791966" w:rsidRPr="00641FF9">
        <w:rPr>
          <w:rFonts w:ascii="Times New Roman" w:hAnsi="Times New Roman" w:cs="Times New Roman"/>
          <w:color w:val="auto"/>
          <w:sz w:val="22"/>
          <w:szCs w:val="22"/>
        </w:rPr>
        <w:t xml:space="preserve"> Následne v súlade s § 55</w:t>
      </w:r>
      <w:r w:rsidR="004C7661" w:rsidRPr="00641FF9">
        <w:rPr>
          <w:rFonts w:ascii="Times New Roman" w:hAnsi="Times New Roman" w:cs="Times New Roman"/>
          <w:color w:val="auto"/>
          <w:sz w:val="22"/>
          <w:szCs w:val="22"/>
        </w:rPr>
        <w:t xml:space="preserve"> ods. 1</w:t>
      </w:r>
      <w:r w:rsidR="00791966" w:rsidRPr="00641FF9">
        <w:rPr>
          <w:rFonts w:ascii="Times New Roman" w:hAnsi="Times New Roman" w:cs="Times New Roman"/>
          <w:color w:val="auto"/>
          <w:sz w:val="22"/>
          <w:szCs w:val="22"/>
        </w:rPr>
        <w:t xml:space="preserve"> ZVO vyhodnotí splnenie</w:t>
      </w:r>
      <w:r w:rsidR="00651DB2" w:rsidRPr="00641FF9">
        <w:rPr>
          <w:rFonts w:ascii="Times New Roman" w:hAnsi="Times New Roman" w:cs="Times New Roman"/>
          <w:color w:val="auto"/>
          <w:sz w:val="22"/>
          <w:szCs w:val="22"/>
        </w:rPr>
        <w:t xml:space="preserve"> podmienok účasti </w:t>
      </w:r>
      <w:r w:rsidR="00791966" w:rsidRPr="00641FF9">
        <w:rPr>
          <w:rFonts w:ascii="Times New Roman" w:hAnsi="Times New Roman" w:cs="Times New Roman"/>
          <w:color w:val="auto"/>
          <w:sz w:val="22"/>
          <w:szCs w:val="22"/>
        </w:rPr>
        <w:t xml:space="preserve"> u uchádzača, ktorý sa predbežne umiestnil na 1. mieste v poradí.</w:t>
      </w:r>
      <w:r w:rsidR="0099147A">
        <w:rPr>
          <w:rFonts w:ascii="Times New Roman" w:hAnsi="Times New Roman" w:cs="Times New Roman"/>
          <w:color w:val="auto"/>
          <w:sz w:val="22"/>
          <w:szCs w:val="22"/>
        </w:rPr>
        <w:t xml:space="preserve"> </w:t>
      </w:r>
    </w:p>
    <w:p w:rsidR="00791966" w:rsidRPr="00C72A8D" w:rsidRDefault="0019070E" w:rsidP="0019070E">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19.3  </w:t>
      </w:r>
      <w:r w:rsidR="00791966" w:rsidRPr="00C72A8D">
        <w:rPr>
          <w:rFonts w:ascii="Times New Roman" w:hAnsi="Times New Roman" w:cs="Times New Roman"/>
          <w:color w:val="auto"/>
          <w:sz w:val="22"/>
          <w:szCs w:val="22"/>
        </w:rPr>
        <w:t xml:space="preserve">V prípade ak verejný obstarávateľ požiada uchádzača o vysvetlenie mimoriadne nízkej ponuky, vysvetlenie uchádzača sa musí týkať: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a) hospodárnosti stavebných postupov, hospodárnosti výrobných postupov alebo hospodárnosti poskytovaných služieb,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b) </w:t>
      </w:r>
      <w:r w:rsidR="0019070E">
        <w:rPr>
          <w:rFonts w:ascii="Times New Roman" w:hAnsi="Times New Roman" w:cs="Times New Roman"/>
          <w:color w:val="auto"/>
          <w:sz w:val="22"/>
          <w:szCs w:val="22"/>
        </w:rPr>
        <w:t xml:space="preserve"> </w:t>
      </w:r>
      <w:r w:rsidRPr="00C72A8D">
        <w:rPr>
          <w:rFonts w:ascii="Times New Roman" w:hAnsi="Times New Roman" w:cs="Times New Roman"/>
          <w:color w:val="auto"/>
          <w:sz w:val="22"/>
          <w:szCs w:val="22"/>
        </w:rPr>
        <w:t xml:space="preserve">technického riešenia alebo osobitne výhodných podmienok, ktoré má uchádzač k dispozícii na dodanie tovaru, na uskutočnenie stavebných prác, na poskytnutie služby,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c)</w:t>
      </w:r>
      <w:r w:rsidR="0019070E">
        <w:rPr>
          <w:rFonts w:ascii="Times New Roman" w:hAnsi="Times New Roman" w:cs="Times New Roman"/>
          <w:color w:val="auto"/>
          <w:sz w:val="22"/>
          <w:szCs w:val="22"/>
        </w:rPr>
        <w:t xml:space="preserve"> </w:t>
      </w:r>
      <w:r w:rsidRPr="00C72A8D">
        <w:rPr>
          <w:rFonts w:ascii="Times New Roman" w:hAnsi="Times New Roman" w:cs="Times New Roman"/>
          <w:color w:val="auto"/>
          <w:sz w:val="22"/>
          <w:szCs w:val="22"/>
        </w:rPr>
        <w:t xml:space="preserve"> osobitosti tovaru, osobitosti stavebných prác alebo osobitosti služby navrhovanej uchádzačom,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d) dodržiavania povinností v oblasti ochrany životného prostredia, sociálneho práva alebo pracovného práva podľa osobitných predpisov,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e)</w:t>
      </w:r>
      <w:r w:rsidR="0019070E">
        <w:rPr>
          <w:rFonts w:ascii="Times New Roman" w:hAnsi="Times New Roman" w:cs="Times New Roman"/>
          <w:color w:val="auto"/>
          <w:sz w:val="22"/>
          <w:szCs w:val="22"/>
        </w:rPr>
        <w:t xml:space="preserve"> </w:t>
      </w:r>
      <w:r w:rsidRPr="00C72A8D">
        <w:rPr>
          <w:rFonts w:ascii="Times New Roman" w:hAnsi="Times New Roman" w:cs="Times New Roman"/>
          <w:color w:val="auto"/>
          <w:sz w:val="22"/>
          <w:szCs w:val="22"/>
        </w:rPr>
        <w:t xml:space="preserve"> dodržiavania povinností voči subdodávateľom, </w:t>
      </w:r>
    </w:p>
    <w:p w:rsidR="00791966" w:rsidRPr="00C72A8D" w:rsidRDefault="00791966" w:rsidP="0019070E">
      <w:pPr>
        <w:pStyle w:val="Default"/>
        <w:spacing w:line="276" w:lineRule="auto"/>
        <w:ind w:left="851" w:hanging="284"/>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f) </w:t>
      </w:r>
      <w:r w:rsidR="0019070E">
        <w:rPr>
          <w:rFonts w:ascii="Times New Roman" w:hAnsi="Times New Roman" w:cs="Times New Roman"/>
          <w:color w:val="auto"/>
          <w:sz w:val="22"/>
          <w:szCs w:val="22"/>
        </w:rPr>
        <w:t xml:space="preserve"> </w:t>
      </w:r>
      <w:r w:rsidRPr="00C72A8D">
        <w:rPr>
          <w:rFonts w:ascii="Times New Roman" w:hAnsi="Times New Roman" w:cs="Times New Roman"/>
          <w:color w:val="auto"/>
          <w:sz w:val="22"/>
          <w:szCs w:val="22"/>
        </w:rPr>
        <w:t xml:space="preserve">možnosti uchádzača získať štátnu pomoc. </w:t>
      </w:r>
    </w:p>
    <w:p w:rsidR="002D7562" w:rsidRPr="00C72A8D" w:rsidRDefault="009D4040" w:rsidP="00045B78">
      <w:pPr>
        <w:pStyle w:val="Default"/>
        <w:spacing w:before="240" w:line="276" w:lineRule="auto"/>
        <w:jc w:val="both"/>
        <w:rPr>
          <w:rFonts w:ascii="Times New Roman" w:hAnsi="Times New Roman" w:cs="Times New Roman"/>
          <w:b/>
          <w:bCs/>
          <w:color w:val="auto"/>
        </w:rPr>
      </w:pPr>
      <w:r>
        <w:rPr>
          <w:rFonts w:ascii="Times New Roman" w:hAnsi="Times New Roman" w:cs="Times New Roman"/>
          <w:b/>
          <w:bCs/>
          <w:color w:val="auto"/>
        </w:rPr>
        <w:t>20</w:t>
      </w:r>
      <w:r w:rsidR="002D7562" w:rsidRPr="00C72A8D">
        <w:rPr>
          <w:rFonts w:ascii="Times New Roman" w:hAnsi="Times New Roman" w:cs="Times New Roman"/>
          <w:b/>
          <w:bCs/>
          <w:color w:val="auto"/>
        </w:rPr>
        <w:t xml:space="preserve">. INFORMÁCIA O VÝSLEDKU VYHODNOTENIA PONÚK </w:t>
      </w:r>
    </w:p>
    <w:p w:rsidR="004F790D"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20</w:t>
      </w:r>
      <w:r w:rsidR="004F790D" w:rsidRPr="00C72A8D">
        <w:rPr>
          <w:rFonts w:ascii="Times New Roman" w:hAnsi="Times New Roman" w:cs="Times New Roman"/>
          <w:color w:val="auto"/>
          <w:sz w:val="22"/>
          <w:szCs w:val="22"/>
        </w:rPr>
        <w:t xml:space="preserve">.1 </w:t>
      </w:r>
      <w:r w:rsidR="00C35C9C">
        <w:rPr>
          <w:rFonts w:ascii="Times New Roman" w:hAnsi="Times New Roman" w:cs="Times New Roman"/>
          <w:color w:val="auto"/>
          <w:sz w:val="22"/>
          <w:szCs w:val="22"/>
        </w:rPr>
        <w:t xml:space="preserve">  </w:t>
      </w:r>
      <w:r w:rsidR="004F790D" w:rsidRPr="00C72A8D">
        <w:rPr>
          <w:rFonts w:ascii="Times New Roman" w:hAnsi="Times New Roman" w:cs="Times New Roman"/>
          <w:color w:val="auto"/>
          <w:sz w:val="22"/>
          <w:szCs w:val="22"/>
        </w:rPr>
        <w:t>Verejný obstarávateľ po vyhodnotení ponúk, po uk</w:t>
      </w:r>
      <w:r w:rsidR="002456CC">
        <w:rPr>
          <w:rFonts w:ascii="Times New Roman" w:hAnsi="Times New Roman" w:cs="Times New Roman"/>
          <w:color w:val="auto"/>
          <w:sz w:val="22"/>
          <w:szCs w:val="22"/>
        </w:rPr>
        <w:t>ončení postupu podľa § 55 ods. 1</w:t>
      </w:r>
      <w:r w:rsidR="004F790D" w:rsidRPr="00C72A8D">
        <w:rPr>
          <w:rFonts w:ascii="Times New Roman" w:hAnsi="Times New Roman" w:cs="Times New Roman"/>
          <w:color w:val="auto"/>
          <w:sz w:val="22"/>
          <w:szCs w:val="22"/>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5A1B28" w:rsidRPr="00C72A8D" w:rsidRDefault="005A1B28" w:rsidP="008D58B9">
      <w:pPr>
        <w:pStyle w:val="Default"/>
        <w:spacing w:line="276" w:lineRule="auto"/>
        <w:jc w:val="both"/>
        <w:rPr>
          <w:rFonts w:ascii="Times New Roman" w:hAnsi="Times New Roman" w:cs="Times New Roman"/>
          <w:color w:val="auto"/>
        </w:rPr>
      </w:pPr>
    </w:p>
    <w:p w:rsidR="002D7562" w:rsidRPr="00C72A8D" w:rsidRDefault="009D4040" w:rsidP="008D58B9">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21</w:t>
      </w:r>
      <w:r w:rsidR="002D7562" w:rsidRPr="00C72A8D">
        <w:rPr>
          <w:rFonts w:ascii="Times New Roman" w:hAnsi="Times New Roman" w:cs="Times New Roman"/>
          <w:b/>
          <w:bCs/>
          <w:color w:val="auto"/>
        </w:rPr>
        <w:t xml:space="preserve">. UZAVRETIE ZMLUVY </w:t>
      </w:r>
    </w:p>
    <w:p w:rsidR="0077440F"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21</w:t>
      </w:r>
      <w:r w:rsidR="00C35C9C">
        <w:rPr>
          <w:rFonts w:ascii="Times New Roman" w:hAnsi="Times New Roman" w:cs="Times New Roman"/>
          <w:color w:val="auto"/>
          <w:sz w:val="22"/>
          <w:szCs w:val="22"/>
        </w:rPr>
        <w:t>.1</w:t>
      </w:r>
      <w:r w:rsidR="004F790D" w:rsidRPr="00C72A8D">
        <w:rPr>
          <w:rFonts w:ascii="Times New Roman" w:hAnsi="Times New Roman" w:cs="Times New Roman"/>
          <w:color w:val="auto"/>
          <w:sz w:val="22"/>
          <w:szCs w:val="22"/>
        </w:rPr>
        <w:t xml:space="preserve"> </w:t>
      </w:r>
      <w:r w:rsidR="003452C7">
        <w:rPr>
          <w:rFonts w:ascii="Times New Roman" w:hAnsi="Times New Roman" w:cs="Times New Roman"/>
          <w:color w:val="auto"/>
          <w:sz w:val="22"/>
          <w:szCs w:val="22"/>
        </w:rPr>
        <w:t xml:space="preserve"> </w:t>
      </w:r>
      <w:r w:rsidR="004F790D" w:rsidRPr="00C72A8D">
        <w:rPr>
          <w:rFonts w:ascii="Times New Roman" w:hAnsi="Times New Roman" w:cs="Times New Roman"/>
          <w:color w:val="auto"/>
          <w:sz w:val="22"/>
          <w:szCs w:val="22"/>
        </w:rPr>
        <w:t xml:space="preserve">Verejný obstarávateľ uzatvorí </w:t>
      </w:r>
      <w:r w:rsidR="00CD112E">
        <w:rPr>
          <w:rFonts w:ascii="Times New Roman" w:hAnsi="Times New Roman" w:cs="Times New Roman"/>
          <w:color w:val="auto"/>
          <w:sz w:val="22"/>
          <w:szCs w:val="22"/>
        </w:rPr>
        <w:t>zmluvu</w:t>
      </w:r>
      <w:r w:rsidR="005D1B4E" w:rsidRPr="00C72A8D">
        <w:rPr>
          <w:rFonts w:ascii="Times New Roman" w:hAnsi="Times New Roman" w:cs="Times New Roman"/>
          <w:color w:val="auto"/>
          <w:sz w:val="22"/>
          <w:szCs w:val="22"/>
        </w:rPr>
        <w:t xml:space="preserve"> ( ďalej len „</w:t>
      </w:r>
      <w:r w:rsidR="004F790D" w:rsidRPr="00C72A8D">
        <w:rPr>
          <w:rFonts w:ascii="Times New Roman" w:hAnsi="Times New Roman" w:cs="Times New Roman"/>
          <w:color w:val="auto"/>
          <w:sz w:val="22"/>
          <w:szCs w:val="22"/>
        </w:rPr>
        <w:t>zmluvu</w:t>
      </w:r>
      <w:r w:rsidR="005D1B4E" w:rsidRPr="00C72A8D">
        <w:rPr>
          <w:rFonts w:ascii="Times New Roman" w:hAnsi="Times New Roman" w:cs="Times New Roman"/>
          <w:color w:val="auto"/>
          <w:sz w:val="22"/>
          <w:szCs w:val="22"/>
        </w:rPr>
        <w:t>“)</w:t>
      </w:r>
      <w:r w:rsidR="004F790D" w:rsidRPr="00C72A8D">
        <w:rPr>
          <w:rFonts w:ascii="Times New Roman" w:hAnsi="Times New Roman" w:cs="Times New Roman"/>
          <w:color w:val="auto"/>
          <w:sz w:val="22"/>
          <w:szCs w:val="22"/>
        </w:rPr>
        <w:t xml:space="preserve">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 </w:t>
      </w:r>
    </w:p>
    <w:p w:rsidR="004F790D"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21</w:t>
      </w:r>
      <w:r w:rsidR="00C35C9C">
        <w:rPr>
          <w:rFonts w:ascii="Times New Roman" w:hAnsi="Times New Roman" w:cs="Times New Roman"/>
          <w:color w:val="auto"/>
          <w:sz w:val="22"/>
          <w:szCs w:val="22"/>
        </w:rPr>
        <w:t xml:space="preserve">.2 </w:t>
      </w:r>
      <w:r w:rsidR="004F790D" w:rsidRPr="00C72A8D">
        <w:rPr>
          <w:rFonts w:ascii="Times New Roman" w:hAnsi="Times New Roman" w:cs="Times New Roman"/>
          <w:color w:val="auto"/>
          <w:sz w:val="22"/>
          <w:szCs w:val="22"/>
        </w:rPr>
        <w:t xml:space="preserve"> Verejný obstarávateľ požaduje </w:t>
      </w:r>
      <w:r w:rsidR="003452C7">
        <w:rPr>
          <w:rFonts w:ascii="Times New Roman" w:hAnsi="Times New Roman" w:cs="Times New Roman"/>
          <w:b/>
          <w:bCs/>
          <w:color w:val="auto"/>
          <w:sz w:val="22"/>
          <w:szCs w:val="22"/>
        </w:rPr>
        <w:t>od úspešného uchádzača</w:t>
      </w:r>
      <w:r w:rsidR="004F790D" w:rsidRPr="00C72A8D">
        <w:rPr>
          <w:rFonts w:ascii="Times New Roman" w:hAnsi="Times New Roman" w:cs="Times New Roman"/>
          <w:color w:val="auto"/>
          <w:sz w:val="22"/>
          <w:szCs w:val="22"/>
        </w:rPr>
        <w:t xml:space="preserve">, aby s dostatočným časovým predstihom pred podpisom zmluvy, ale najneskôr ku dňu podpisu zmluvy predložil verejnému obstarávateľovi nasledovné doklady a dokumenty: </w:t>
      </w:r>
    </w:p>
    <w:p w:rsidR="004F790D" w:rsidRDefault="00C35C9C" w:rsidP="00C35C9C">
      <w:pPr>
        <w:pStyle w:val="Default"/>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F790D" w:rsidRPr="00C72A8D">
        <w:rPr>
          <w:rFonts w:ascii="Times New Roman" w:hAnsi="Times New Roman" w:cs="Times New Roman"/>
          <w:color w:val="auto"/>
          <w:sz w:val="22"/>
          <w:szCs w:val="22"/>
        </w:rPr>
        <w:t xml:space="preserve">a) Zoznam všetkých subdodávateľov s uvedením </w:t>
      </w:r>
      <w:r w:rsidR="005E6F70" w:rsidRPr="00C72A8D">
        <w:rPr>
          <w:rFonts w:ascii="Times New Roman" w:hAnsi="Times New Roman" w:cs="Times New Roman"/>
          <w:color w:val="auto"/>
          <w:sz w:val="22"/>
          <w:szCs w:val="22"/>
        </w:rPr>
        <w:t>ich</w:t>
      </w:r>
      <w:r w:rsidR="004F790D" w:rsidRPr="00C72A8D">
        <w:rPr>
          <w:rFonts w:ascii="Times New Roman" w:hAnsi="Times New Roman" w:cs="Times New Roman"/>
          <w:color w:val="auto"/>
          <w:sz w:val="22"/>
          <w:szCs w:val="22"/>
        </w:rPr>
        <w:t xml:space="preserve"> identifikačných údajov, predmetu subdodávky a údajov o osobe oprávnenej konať za každého subdodávateľa v rozsahu meno a priezvisko, adresa pobytu, dátum narodenia a percentuálny podiel subdodávky z hodnoty zákazky.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g) ZVO (</w:t>
      </w:r>
      <w:proofErr w:type="spellStart"/>
      <w:r w:rsidR="004F790D" w:rsidRPr="00C72A8D">
        <w:rPr>
          <w:rFonts w:ascii="Times New Roman" w:hAnsi="Times New Roman" w:cs="Times New Roman"/>
          <w:color w:val="auto"/>
          <w:sz w:val="22"/>
          <w:szCs w:val="22"/>
        </w:rPr>
        <w:t>t.j</w:t>
      </w:r>
      <w:proofErr w:type="spellEnd"/>
      <w:r w:rsidR="004F790D" w:rsidRPr="00C72A8D">
        <w:rPr>
          <w:rFonts w:ascii="Times New Roman" w:hAnsi="Times New Roman" w:cs="Times New Roman"/>
          <w:color w:val="auto"/>
          <w:sz w:val="22"/>
          <w:szCs w:val="22"/>
        </w:rPr>
        <w:t xml:space="preserve">. využil inštitút upravený v § 34 ods. 3 ZVO) predloží úspešný uchádzač doklady preukazujúce splnenie všetkých podmienok účasti osobného postavenia podľa § 32 ZVO. </w:t>
      </w:r>
    </w:p>
    <w:p w:rsidR="00961757" w:rsidRPr="00C72A8D" w:rsidRDefault="00961757" w:rsidP="00C35C9C">
      <w:pPr>
        <w:pStyle w:val="Default"/>
        <w:spacing w:line="276" w:lineRule="auto"/>
        <w:ind w:left="709" w:hanging="709"/>
        <w:jc w:val="both"/>
        <w:rPr>
          <w:rFonts w:ascii="Times New Roman" w:hAnsi="Times New Roman" w:cs="Times New Roman"/>
          <w:color w:val="auto"/>
          <w:sz w:val="22"/>
          <w:szCs w:val="22"/>
        </w:rPr>
      </w:pPr>
    </w:p>
    <w:p w:rsidR="005D1B4E" w:rsidRPr="00C72A8D" w:rsidRDefault="005D1B4E" w:rsidP="00C35C9C">
      <w:pPr>
        <w:pStyle w:val="Odsekzoznamu"/>
        <w:spacing w:line="276" w:lineRule="auto"/>
        <w:ind w:left="142" w:firstLine="284"/>
        <w:jc w:val="both"/>
        <w:rPr>
          <w:rFonts w:ascii="Times New Roman" w:hAnsi="Times New Roman"/>
          <w:sz w:val="22"/>
          <w:szCs w:val="22"/>
        </w:rPr>
      </w:pPr>
      <w:r w:rsidRPr="00C72A8D">
        <w:rPr>
          <w:rFonts w:ascii="Times New Roman" w:hAnsi="Times New Roman"/>
          <w:sz w:val="22"/>
          <w:szCs w:val="22"/>
        </w:rPr>
        <w:t>b) predloženie  dôkazov, že:</w:t>
      </w:r>
    </w:p>
    <w:p w:rsidR="00C35C9C" w:rsidRPr="00961757" w:rsidRDefault="005D1B4E" w:rsidP="00417575">
      <w:pPr>
        <w:pStyle w:val="Odsekzoznamu"/>
        <w:numPr>
          <w:ilvl w:val="0"/>
          <w:numId w:val="15"/>
        </w:numPr>
        <w:autoSpaceDE w:val="0"/>
        <w:autoSpaceDN w:val="0"/>
        <w:adjustRightInd w:val="0"/>
        <w:spacing w:before="120"/>
        <w:jc w:val="both"/>
        <w:rPr>
          <w:rFonts w:ascii="Times New Roman" w:hAnsi="Times New Roman"/>
          <w:b/>
          <w:sz w:val="22"/>
          <w:szCs w:val="22"/>
        </w:rPr>
      </w:pPr>
      <w:r w:rsidRPr="00961757">
        <w:rPr>
          <w:rFonts w:ascii="Times New Roman" w:hAnsi="Times New Roman"/>
          <w:sz w:val="22"/>
          <w:szCs w:val="22"/>
        </w:rPr>
        <w:t>Poskytovateľ služieb je držiteľom platného</w:t>
      </w:r>
      <w:r w:rsidR="00961757" w:rsidRPr="00961757">
        <w:rPr>
          <w:rFonts w:ascii="Times New Roman" w:hAnsi="Times New Roman"/>
          <w:sz w:val="22"/>
          <w:szCs w:val="22"/>
        </w:rPr>
        <w:t xml:space="preserve"> oprávnenia vydaného Národným inšpektorátom práce na výkon bezpečnostnotechnickej služby </w:t>
      </w:r>
      <w:r w:rsidR="00961757">
        <w:rPr>
          <w:rFonts w:ascii="Times New Roman" w:hAnsi="Times New Roman"/>
          <w:sz w:val="22"/>
          <w:szCs w:val="22"/>
        </w:rPr>
        <w:t>- predloží kópiu</w:t>
      </w:r>
      <w:r w:rsidR="00961757" w:rsidRPr="00961757">
        <w:rPr>
          <w:rFonts w:ascii="Times New Roman" w:hAnsi="Times New Roman"/>
          <w:sz w:val="22"/>
          <w:szCs w:val="22"/>
        </w:rPr>
        <w:t xml:space="preserve"> oprávnenia</w:t>
      </w:r>
      <w:r w:rsidR="00594AC0" w:rsidRPr="00961757">
        <w:rPr>
          <w:rFonts w:ascii="Times New Roman" w:hAnsi="Times New Roman"/>
          <w:sz w:val="22"/>
          <w:szCs w:val="22"/>
        </w:rPr>
        <w:t>,</w:t>
      </w:r>
    </w:p>
    <w:p w:rsidR="00961757" w:rsidRPr="00961757" w:rsidRDefault="00961757" w:rsidP="00417575">
      <w:pPr>
        <w:numPr>
          <w:ilvl w:val="0"/>
          <w:numId w:val="15"/>
        </w:numPr>
        <w:autoSpaceDE w:val="0"/>
        <w:autoSpaceDN w:val="0"/>
        <w:adjustRightInd w:val="0"/>
        <w:spacing w:after="0"/>
        <w:jc w:val="both"/>
        <w:rPr>
          <w:rFonts w:ascii="Times New Roman" w:hAnsi="Times New Roman"/>
        </w:rPr>
      </w:pPr>
      <w:r w:rsidRPr="00961757">
        <w:rPr>
          <w:rFonts w:ascii="Times New Roman" w:hAnsi="Times New Roman"/>
        </w:rPr>
        <w:t>Poskytovateľ služieb je držiteľom platného  osvedčenie vydané</w:t>
      </w:r>
      <w:r>
        <w:rPr>
          <w:rFonts w:ascii="Times New Roman" w:hAnsi="Times New Roman"/>
        </w:rPr>
        <w:t>ho</w:t>
      </w:r>
      <w:r w:rsidRPr="00961757">
        <w:rPr>
          <w:rFonts w:ascii="Times New Roman" w:hAnsi="Times New Roman"/>
        </w:rPr>
        <w:t xml:space="preserve"> Ministerstvom vnútra SR o odbornej spôsobilosti na úseku civilnej ochrany obyvateľstva</w:t>
      </w:r>
      <w:r>
        <w:rPr>
          <w:rFonts w:ascii="Times New Roman" w:hAnsi="Times New Roman"/>
        </w:rPr>
        <w:t xml:space="preserve"> - predloží kópiu osvedčenia</w:t>
      </w:r>
      <w:r w:rsidRPr="00961757">
        <w:rPr>
          <w:rFonts w:ascii="Times New Roman" w:hAnsi="Times New Roman"/>
        </w:rPr>
        <w:t>,</w:t>
      </w:r>
    </w:p>
    <w:p w:rsidR="00961757" w:rsidRPr="00961757" w:rsidRDefault="00961757" w:rsidP="00417575">
      <w:pPr>
        <w:numPr>
          <w:ilvl w:val="0"/>
          <w:numId w:val="15"/>
        </w:numPr>
        <w:autoSpaceDE w:val="0"/>
        <w:autoSpaceDN w:val="0"/>
        <w:adjustRightInd w:val="0"/>
        <w:spacing w:after="0"/>
        <w:jc w:val="both"/>
        <w:rPr>
          <w:rFonts w:ascii="Times New Roman" w:hAnsi="Times New Roman"/>
        </w:rPr>
      </w:pPr>
      <w:r w:rsidRPr="00961757">
        <w:rPr>
          <w:rFonts w:ascii="Times New Roman" w:hAnsi="Times New Roman"/>
        </w:rPr>
        <w:t xml:space="preserve">Poskytovateľ služieb je držiteľom platného </w:t>
      </w:r>
      <w:r>
        <w:rPr>
          <w:rFonts w:ascii="Times New Roman" w:hAnsi="Times New Roman"/>
        </w:rPr>
        <w:t xml:space="preserve"> poistného</w:t>
      </w:r>
      <w:r w:rsidRPr="00961757">
        <w:rPr>
          <w:rFonts w:ascii="Times New Roman" w:hAnsi="Times New Roman"/>
        </w:rPr>
        <w:t xml:space="preserve"> certifikát</w:t>
      </w:r>
      <w:r>
        <w:rPr>
          <w:rFonts w:ascii="Times New Roman" w:hAnsi="Times New Roman"/>
        </w:rPr>
        <w:t>u</w:t>
      </w:r>
      <w:r w:rsidRPr="00961757">
        <w:rPr>
          <w:rFonts w:ascii="Times New Roman" w:hAnsi="Times New Roman"/>
        </w:rPr>
        <w:t xml:space="preserve"> na poistenie všeobecnej zodpovednosti za škod</w:t>
      </w:r>
      <w:r w:rsidR="003743FF">
        <w:rPr>
          <w:rFonts w:ascii="Times New Roman" w:hAnsi="Times New Roman"/>
        </w:rPr>
        <w:t>u v minimálne hodnote 100 000 € - predloží kópiu certifikátu</w:t>
      </w:r>
      <w:r w:rsidR="003743FF" w:rsidRPr="00961757">
        <w:rPr>
          <w:rFonts w:ascii="Times New Roman" w:hAnsi="Times New Roman"/>
        </w:rPr>
        <w:t>,</w:t>
      </w:r>
    </w:p>
    <w:p w:rsidR="003743FF" w:rsidRPr="008B09E0" w:rsidRDefault="003743FF" w:rsidP="001C453F">
      <w:pPr>
        <w:numPr>
          <w:ilvl w:val="0"/>
          <w:numId w:val="15"/>
        </w:numPr>
        <w:autoSpaceDE w:val="0"/>
        <w:autoSpaceDN w:val="0"/>
        <w:adjustRightInd w:val="0"/>
        <w:spacing w:after="0"/>
        <w:jc w:val="both"/>
        <w:rPr>
          <w:rFonts w:ascii="Times New Roman" w:hAnsi="Times New Roman"/>
        </w:rPr>
      </w:pPr>
      <w:r>
        <w:rPr>
          <w:rFonts w:ascii="Times New Roman" w:hAnsi="Times New Roman"/>
        </w:rPr>
        <w:t xml:space="preserve">Poskytovateľ služieb predloží </w:t>
      </w:r>
      <w:r w:rsidRPr="003743FF">
        <w:rPr>
          <w:rFonts w:ascii="Times New Roman" w:hAnsi="Times New Roman"/>
        </w:rPr>
        <w:t xml:space="preserve">zoznam minimálne 8 odborne spôsobilých osôb s platným osvedčením: technik požiarnej ochrany (TPO), v súlade s § 11 zákona NR SR č. 314/2001 Z. z. o OPP v znení neskorších predpisov, zabezpečujúcich výkon jednotlivých činností v oblasti ochrany pred požiarmi, </w:t>
      </w:r>
      <w:r w:rsidRPr="008B09E0">
        <w:rPr>
          <w:rFonts w:ascii="Times New Roman" w:hAnsi="Times New Roman"/>
          <w:u w:val="single"/>
        </w:rPr>
        <w:t>z čoho minimálne 1 má osvedčenie špecialistu požiarnej ochrany</w:t>
      </w:r>
      <w:r w:rsidRPr="008B09E0">
        <w:rPr>
          <w:rFonts w:ascii="Times New Roman" w:hAnsi="Times New Roman"/>
        </w:rPr>
        <w:t>, podľa § 11 zákona NR SR č.314/2001 Z. z., vydané MV SR,</w:t>
      </w:r>
      <w:r w:rsidR="0064687B" w:rsidRPr="008B09E0">
        <w:rPr>
          <w:rFonts w:ascii="Times New Roman" w:hAnsi="Times New Roman"/>
        </w:rPr>
        <w:t xml:space="preserve"> alebo ekvivalent rovnakého charakteru, ktorý je platný v krajinách EÚ </w:t>
      </w:r>
      <w:r w:rsidRPr="008B09E0">
        <w:rPr>
          <w:rFonts w:ascii="Times New Roman" w:hAnsi="Times New Roman"/>
        </w:rPr>
        <w:t xml:space="preserve"> podpísaný oprávnenou osobou konať v mene poskytovateľa; </w:t>
      </w:r>
      <w:r w:rsidRPr="008B09E0">
        <w:rPr>
          <w:rFonts w:ascii="Times New Roman" w:hAnsi="Times New Roman"/>
          <w:u w:val="single"/>
        </w:rPr>
        <w:t>k zoznamu poskytovateľ doloží čestné vyhlásenie odborne spôsobilých osôb uvedených v zozname, že budú k dispozícii na plnenie zmluvy,</w:t>
      </w:r>
    </w:p>
    <w:p w:rsidR="00F030FB" w:rsidRPr="008B09E0" w:rsidRDefault="00F030FB" w:rsidP="00F030FB">
      <w:pPr>
        <w:pStyle w:val="Odsekzoznamu"/>
        <w:numPr>
          <w:ilvl w:val="0"/>
          <w:numId w:val="15"/>
        </w:numPr>
        <w:jc w:val="both"/>
        <w:rPr>
          <w:rFonts w:ascii="Times New Roman" w:hAnsi="Times New Roman"/>
        </w:rPr>
      </w:pPr>
      <w:r w:rsidRPr="008B09E0">
        <w:rPr>
          <w:rFonts w:ascii="Times New Roman" w:hAnsi="Times New Roman"/>
        </w:rPr>
        <w:t xml:space="preserve">Poskytovateľ služieb </w:t>
      </w:r>
      <w:r w:rsidR="00292043" w:rsidRPr="008B09E0">
        <w:rPr>
          <w:rFonts w:ascii="Times New Roman" w:hAnsi="Times New Roman"/>
        </w:rPr>
        <w:t xml:space="preserve">disponuje stanoviskom </w:t>
      </w:r>
      <w:r w:rsidRPr="008B09E0">
        <w:rPr>
          <w:rFonts w:ascii="Times New Roman" w:hAnsi="Times New Roman"/>
        </w:rPr>
        <w:t xml:space="preserve">od HaZZ </w:t>
      </w:r>
      <w:r w:rsidR="00472E46" w:rsidRPr="008B09E0">
        <w:rPr>
          <w:rFonts w:ascii="Times New Roman" w:hAnsi="Times New Roman"/>
        </w:rPr>
        <w:t xml:space="preserve">a NIP </w:t>
      </w:r>
      <w:r w:rsidRPr="008B09E0">
        <w:rPr>
          <w:rFonts w:ascii="Times New Roman" w:hAnsi="Times New Roman"/>
        </w:rPr>
        <w:t xml:space="preserve">na realizáciu školení e-learningovou formou </w:t>
      </w:r>
      <w:r w:rsidR="00472E46" w:rsidRPr="008B09E0">
        <w:rPr>
          <w:rFonts w:ascii="Times New Roman" w:hAnsi="Times New Roman"/>
        </w:rPr>
        <w:t xml:space="preserve">v oblasti OPP a BOZP </w:t>
      </w:r>
      <w:r w:rsidRPr="008B09E0">
        <w:rPr>
          <w:rFonts w:ascii="Times New Roman" w:hAnsi="Times New Roman"/>
        </w:rPr>
        <w:t xml:space="preserve">- predloží kópiu </w:t>
      </w:r>
      <w:r w:rsidR="00292043" w:rsidRPr="008B09E0">
        <w:rPr>
          <w:rFonts w:ascii="Times New Roman" w:hAnsi="Times New Roman"/>
        </w:rPr>
        <w:t>stanoviska,</w:t>
      </w:r>
      <w:r w:rsidR="006018CB" w:rsidRPr="008B09E0">
        <w:rPr>
          <w:rFonts w:ascii="Times New Roman" w:hAnsi="Times New Roman"/>
        </w:rPr>
        <w:t xml:space="preserve"> alebo ekvivalent napr. potvrdenie...</w:t>
      </w:r>
      <w:r w:rsidR="00292043" w:rsidRPr="008B09E0">
        <w:rPr>
          <w:rFonts w:ascii="Times New Roman" w:hAnsi="Times New Roman"/>
        </w:rPr>
        <w:t xml:space="preserve"> </w:t>
      </w:r>
    </w:p>
    <w:p w:rsidR="00CB787B" w:rsidRPr="00CB787B" w:rsidRDefault="00CB787B" w:rsidP="001C453F">
      <w:pPr>
        <w:pStyle w:val="Odsekzoznamu"/>
        <w:numPr>
          <w:ilvl w:val="0"/>
          <w:numId w:val="15"/>
        </w:numPr>
        <w:spacing w:before="120" w:after="200"/>
        <w:jc w:val="both"/>
        <w:rPr>
          <w:rFonts w:ascii="Times New Roman" w:hAnsi="Times New Roman"/>
          <w:sz w:val="22"/>
          <w:szCs w:val="22"/>
        </w:rPr>
      </w:pPr>
      <w:r w:rsidRPr="008B09E0">
        <w:rPr>
          <w:rFonts w:ascii="Times New Roman" w:hAnsi="Times New Roman"/>
          <w:sz w:val="22"/>
          <w:szCs w:val="22"/>
        </w:rPr>
        <w:t>Poskytovateľ služieb je držiteľom platného oprávnenia na vykonávanie kontroly hasiacich</w:t>
      </w:r>
      <w:r w:rsidRPr="00CB787B">
        <w:rPr>
          <w:rFonts w:ascii="Times New Roman" w:hAnsi="Times New Roman"/>
          <w:sz w:val="22"/>
          <w:szCs w:val="22"/>
        </w:rPr>
        <w:br/>
        <w:t>prístr</w:t>
      </w:r>
      <w:r>
        <w:rPr>
          <w:rFonts w:ascii="Times New Roman" w:hAnsi="Times New Roman"/>
          <w:sz w:val="22"/>
          <w:szCs w:val="22"/>
        </w:rPr>
        <w:t>ojov obsiahnutých v Prílohe č.</w:t>
      </w:r>
      <w:r w:rsidR="00BF0BA5">
        <w:rPr>
          <w:rFonts w:ascii="Times New Roman" w:hAnsi="Times New Roman"/>
          <w:sz w:val="22"/>
          <w:szCs w:val="22"/>
        </w:rPr>
        <w:t xml:space="preserve"> </w:t>
      </w:r>
      <w:r>
        <w:rPr>
          <w:rFonts w:ascii="Times New Roman" w:hAnsi="Times New Roman"/>
          <w:sz w:val="22"/>
          <w:szCs w:val="22"/>
        </w:rPr>
        <w:t>2 - predloží kópiu</w:t>
      </w:r>
      <w:r w:rsidRPr="00961757">
        <w:rPr>
          <w:rFonts w:ascii="Times New Roman" w:hAnsi="Times New Roman"/>
          <w:sz w:val="22"/>
          <w:szCs w:val="22"/>
        </w:rPr>
        <w:t xml:space="preserve"> oprávnenia,</w:t>
      </w:r>
    </w:p>
    <w:p w:rsidR="00D4016B" w:rsidRPr="008B09E0" w:rsidRDefault="00D4016B" w:rsidP="00417575">
      <w:pPr>
        <w:pStyle w:val="Odsekzoznamu"/>
        <w:numPr>
          <w:ilvl w:val="0"/>
          <w:numId w:val="15"/>
        </w:numPr>
        <w:spacing w:before="120" w:after="200"/>
        <w:jc w:val="both"/>
        <w:rPr>
          <w:rFonts w:ascii="Times New Roman" w:hAnsi="Times New Roman"/>
          <w:sz w:val="22"/>
          <w:szCs w:val="22"/>
        </w:rPr>
      </w:pPr>
      <w:r w:rsidRPr="00961757">
        <w:rPr>
          <w:rFonts w:ascii="Times New Roman" w:hAnsi="Times New Roman"/>
          <w:sz w:val="22"/>
          <w:szCs w:val="22"/>
        </w:rPr>
        <w:lastRenderedPageBreak/>
        <w:t xml:space="preserve">Poskytovateľ služieb je držiteľom </w:t>
      </w:r>
      <w:r w:rsidRPr="00D4016B">
        <w:rPr>
          <w:rFonts w:ascii="Times New Roman" w:hAnsi="Times New Roman"/>
          <w:sz w:val="22"/>
          <w:szCs w:val="22"/>
        </w:rPr>
        <w:t>platné</w:t>
      </w:r>
      <w:r>
        <w:rPr>
          <w:rFonts w:ascii="Times New Roman" w:hAnsi="Times New Roman"/>
          <w:sz w:val="22"/>
          <w:szCs w:val="22"/>
        </w:rPr>
        <w:t xml:space="preserve">ho oprávnenia </w:t>
      </w:r>
      <w:r w:rsidRPr="00D4016B">
        <w:rPr>
          <w:rFonts w:ascii="Times New Roman" w:hAnsi="Times New Roman"/>
          <w:sz w:val="22"/>
          <w:szCs w:val="22"/>
        </w:rPr>
        <w:t xml:space="preserve">na výkon činnosti: Odborné prehliadky </w:t>
      </w:r>
      <w:r w:rsidRPr="008B09E0">
        <w:rPr>
          <w:rFonts w:ascii="Times New Roman" w:hAnsi="Times New Roman"/>
          <w:sz w:val="22"/>
          <w:szCs w:val="22"/>
        </w:rPr>
        <w:t>a odborné skúšky vyhradených  technických zariadení tlakových v rozsahu skupiny: B-d  - predloží kópiu oprávnenia,</w:t>
      </w:r>
    </w:p>
    <w:p w:rsidR="00D4016B" w:rsidRPr="008B09E0" w:rsidRDefault="00D4016B" w:rsidP="00417575">
      <w:pPr>
        <w:pStyle w:val="Odsekzoznamu"/>
        <w:numPr>
          <w:ilvl w:val="0"/>
          <w:numId w:val="15"/>
        </w:numPr>
        <w:spacing w:before="120" w:after="200"/>
        <w:jc w:val="both"/>
        <w:rPr>
          <w:rFonts w:ascii="Times New Roman" w:hAnsi="Times New Roman"/>
          <w:strike/>
          <w:sz w:val="22"/>
          <w:szCs w:val="22"/>
        </w:rPr>
      </w:pPr>
      <w:r w:rsidRPr="008B09E0">
        <w:rPr>
          <w:rFonts w:ascii="Times New Roman" w:hAnsi="Times New Roman"/>
          <w:sz w:val="22"/>
          <w:szCs w:val="22"/>
        </w:rPr>
        <w:t xml:space="preserve">Poskytovateľ služieb je držiteľom  platného oprávnenia na kontrolu požiarnych </w:t>
      </w:r>
      <w:r w:rsidR="00572665" w:rsidRPr="008B09E0">
        <w:rPr>
          <w:rFonts w:ascii="Times New Roman" w:hAnsi="Times New Roman"/>
          <w:sz w:val="22"/>
          <w:szCs w:val="22"/>
        </w:rPr>
        <w:t xml:space="preserve">klapiek výrobcov: IMOS, MANDIK </w:t>
      </w:r>
      <w:r w:rsidRPr="008B09E0">
        <w:rPr>
          <w:rFonts w:ascii="Times New Roman" w:hAnsi="Times New Roman"/>
          <w:sz w:val="22"/>
          <w:szCs w:val="22"/>
        </w:rPr>
        <w:t xml:space="preserve"> - predloží kópiu oprávnenia,</w:t>
      </w:r>
      <w:r w:rsidR="0064687B" w:rsidRPr="008B09E0">
        <w:rPr>
          <w:rFonts w:ascii="Times New Roman" w:hAnsi="Times New Roman"/>
          <w:sz w:val="22"/>
          <w:szCs w:val="22"/>
        </w:rPr>
        <w:t xml:space="preserve"> resp. ekvivalent rovnakých technických požiadaviek, ktoré sú kompatibilné </w:t>
      </w:r>
      <w:r w:rsidR="00DB551D" w:rsidRPr="008B09E0">
        <w:rPr>
          <w:rFonts w:ascii="Times New Roman" w:hAnsi="Times New Roman"/>
          <w:sz w:val="22"/>
          <w:szCs w:val="22"/>
        </w:rPr>
        <w:t>s  požiarnymi klapkami uvedených výrobcov.</w:t>
      </w:r>
    </w:p>
    <w:p w:rsidR="00D4016B" w:rsidRPr="008B09E0" w:rsidRDefault="00D4016B" w:rsidP="00417575">
      <w:pPr>
        <w:pStyle w:val="Odsekzoznamu"/>
        <w:numPr>
          <w:ilvl w:val="0"/>
          <w:numId w:val="15"/>
        </w:numPr>
        <w:spacing w:before="120" w:after="120"/>
        <w:jc w:val="both"/>
        <w:rPr>
          <w:rFonts w:ascii="Times New Roman" w:hAnsi="Times New Roman"/>
          <w:sz w:val="22"/>
          <w:szCs w:val="22"/>
          <w:u w:val="single"/>
        </w:rPr>
      </w:pPr>
      <w:r w:rsidRPr="008B09E0">
        <w:rPr>
          <w:rFonts w:ascii="Times New Roman" w:hAnsi="Times New Roman"/>
          <w:sz w:val="22"/>
          <w:szCs w:val="22"/>
        </w:rPr>
        <w:t xml:space="preserve">Čestné vyhlásenie uchádzača, že v prípade úspešnosti zabezpečí školenie osoby zodpovednej za údržbu požiarneho uzáveru s prevádzkovými pokynmi požiarneho uzáveru. </w:t>
      </w:r>
    </w:p>
    <w:p w:rsidR="004F790D"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sidRPr="008B09E0">
        <w:rPr>
          <w:rFonts w:ascii="Times New Roman" w:hAnsi="Times New Roman" w:cs="Times New Roman"/>
          <w:color w:val="auto"/>
          <w:sz w:val="22"/>
          <w:szCs w:val="22"/>
        </w:rPr>
        <w:t>21</w:t>
      </w:r>
      <w:r w:rsidR="00C35C9C" w:rsidRPr="008B09E0">
        <w:rPr>
          <w:rFonts w:ascii="Times New Roman" w:hAnsi="Times New Roman" w:cs="Times New Roman"/>
          <w:color w:val="auto"/>
          <w:sz w:val="22"/>
          <w:szCs w:val="22"/>
        </w:rPr>
        <w:t xml:space="preserve">.3 </w:t>
      </w:r>
      <w:r w:rsidR="004F790D" w:rsidRPr="008B09E0">
        <w:rPr>
          <w:rFonts w:ascii="Times New Roman" w:hAnsi="Times New Roman" w:cs="Times New Roman"/>
          <w:color w:val="auto"/>
          <w:sz w:val="22"/>
          <w:szCs w:val="22"/>
        </w:rPr>
        <w:t xml:space="preserve"> Verejný obstarávateľ si vyhradzuje právo vyhodnotiť pred podpisom zmluvy d</w:t>
      </w:r>
      <w:r w:rsidR="008C0B74" w:rsidRPr="008B09E0">
        <w:rPr>
          <w:rFonts w:ascii="Times New Roman" w:hAnsi="Times New Roman" w:cs="Times New Roman"/>
          <w:color w:val="auto"/>
          <w:sz w:val="22"/>
          <w:szCs w:val="22"/>
        </w:rPr>
        <w:t>oklady a dokumenty podľa bodu 21</w:t>
      </w:r>
      <w:r w:rsidR="004F790D" w:rsidRPr="008B09E0">
        <w:rPr>
          <w:rFonts w:ascii="Times New Roman" w:hAnsi="Times New Roman" w:cs="Times New Roman"/>
          <w:color w:val="auto"/>
          <w:sz w:val="22"/>
          <w:szCs w:val="22"/>
        </w:rPr>
        <w:t>.</w:t>
      </w:r>
      <w:r w:rsidR="005D1B4E" w:rsidRPr="008B09E0">
        <w:rPr>
          <w:rFonts w:ascii="Times New Roman" w:hAnsi="Times New Roman" w:cs="Times New Roman"/>
          <w:color w:val="auto"/>
          <w:sz w:val="22"/>
          <w:szCs w:val="22"/>
        </w:rPr>
        <w:t>2</w:t>
      </w:r>
      <w:r w:rsidR="00961757" w:rsidRPr="008B09E0">
        <w:rPr>
          <w:rFonts w:ascii="Times New Roman" w:hAnsi="Times New Roman" w:cs="Times New Roman"/>
          <w:color w:val="auto"/>
          <w:sz w:val="22"/>
          <w:szCs w:val="22"/>
        </w:rPr>
        <w:t xml:space="preserve"> </w:t>
      </w:r>
      <w:r w:rsidR="004F790D" w:rsidRPr="008B09E0">
        <w:rPr>
          <w:rFonts w:ascii="Times New Roman" w:hAnsi="Times New Roman" w:cs="Times New Roman"/>
          <w:color w:val="auto"/>
          <w:sz w:val="22"/>
          <w:szCs w:val="22"/>
        </w:rPr>
        <w:t xml:space="preserve"> z pohľadu obsahovej a vecnej správnosti.</w:t>
      </w:r>
      <w:r w:rsidR="004F790D" w:rsidRPr="00C72A8D">
        <w:rPr>
          <w:rFonts w:ascii="Times New Roman" w:hAnsi="Times New Roman" w:cs="Times New Roman"/>
          <w:color w:val="auto"/>
          <w:sz w:val="22"/>
          <w:szCs w:val="22"/>
        </w:rPr>
        <w:t xml:space="preserve"> </w:t>
      </w:r>
    </w:p>
    <w:p w:rsidR="004F790D"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21</w:t>
      </w:r>
      <w:r w:rsidR="00C35C9C">
        <w:rPr>
          <w:rFonts w:ascii="Times New Roman" w:hAnsi="Times New Roman" w:cs="Times New Roman"/>
          <w:color w:val="auto"/>
          <w:sz w:val="22"/>
          <w:szCs w:val="22"/>
        </w:rPr>
        <w:t xml:space="preserve">.4 </w:t>
      </w:r>
      <w:r w:rsidR="004F790D" w:rsidRPr="00C72A8D">
        <w:rPr>
          <w:rFonts w:ascii="Times New Roman" w:hAnsi="Times New Roman" w:cs="Times New Roman"/>
          <w:color w:val="auto"/>
          <w:sz w:val="22"/>
          <w:szCs w:val="22"/>
        </w:rPr>
        <w:t xml:space="preserve"> Zmluva uzavretá ako výsledok tohto verejného obstarávania nadobúda platnosť dňom podpisu oboma zmluvnými stranami. </w:t>
      </w:r>
    </w:p>
    <w:p w:rsidR="004F790D" w:rsidRPr="00C72A8D" w:rsidRDefault="009D4040"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21</w:t>
      </w:r>
      <w:r w:rsidR="00C35C9C">
        <w:rPr>
          <w:rFonts w:ascii="Times New Roman" w:hAnsi="Times New Roman" w:cs="Times New Roman"/>
          <w:color w:val="auto"/>
          <w:sz w:val="22"/>
          <w:szCs w:val="22"/>
        </w:rPr>
        <w:t xml:space="preserve">.5 </w:t>
      </w:r>
      <w:r w:rsidR="004F790D" w:rsidRPr="00C72A8D">
        <w:rPr>
          <w:rFonts w:ascii="Times New Roman" w:hAnsi="Times New Roman" w:cs="Times New Roman"/>
          <w:color w:val="auto"/>
          <w:sz w:val="22"/>
          <w:szCs w:val="22"/>
        </w:rPr>
        <w:t xml:space="preserve">Zmluva uzavretá týmto postupom verejného obstarávania nadobudne účinnosť po dni jej zverejnenia </w:t>
      </w:r>
      <w:r w:rsidR="00594AC0" w:rsidRPr="00C72A8D">
        <w:rPr>
          <w:rFonts w:ascii="Times New Roman" w:hAnsi="Times New Roman" w:cs="Times New Roman"/>
          <w:color w:val="auto"/>
          <w:sz w:val="22"/>
          <w:szCs w:val="22"/>
        </w:rPr>
        <w:t> v centrálnom registri zmlúv</w:t>
      </w:r>
      <w:r w:rsidR="004F790D" w:rsidRPr="00C72A8D">
        <w:rPr>
          <w:rFonts w:ascii="Times New Roman" w:hAnsi="Times New Roman" w:cs="Times New Roman"/>
          <w:color w:val="auto"/>
          <w:sz w:val="22"/>
          <w:szCs w:val="22"/>
        </w:rPr>
        <w:t xml:space="preserve">. </w:t>
      </w:r>
    </w:p>
    <w:p w:rsidR="004F790D" w:rsidRPr="00C72A8D" w:rsidRDefault="004F790D" w:rsidP="008D58B9">
      <w:pPr>
        <w:pStyle w:val="Default"/>
        <w:jc w:val="both"/>
        <w:rPr>
          <w:rFonts w:ascii="Times New Roman" w:hAnsi="Times New Roman" w:cs="Times New Roman"/>
          <w:color w:val="auto"/>
          <w:sz w:val="20"/>
          <w:szCs w:val="20"/>
        </w:rPr>
      </w:pPr>
    </w:p>
    <w:p w:rsidR="002D7562" w:rsidRPr="00C72A8D" w:rsidRDefault="00A54663" w:rsidP="00F8017F">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22</w:t>
      </w:r>
      <w:r w:rsidR="002D7562" w:rsidRPr="00C72A8D">
        <w:rPr>
          <w:rFonts w:ascii="Times New Roman" w:hAnsi="Times New Roman" w:cs="Times New Roman"/>
          <w:b/>
          <w:bCs/>
          <w:color w:val="auto"/>
        </w:rPr>
        <w:t xml:space="preserve">. ZÁVEREČNÉ USTANOVENIA </w:t>
      </w:r>
    </w:p>
    <w:p w:rsidR="002D7562" w:rsidRPr="00C72A8D" w:rsidRDefault="00A54663"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22</w:t>
      </w:r>
      <w:r w:rsidR="00C35C9C">
        <w:rPr>
          <w:rFonts w:ascii="Times New Roman" w:hAnsi="Times New Roman" w:cs="Times New Roman"/>
          <w:color w:val="auto"/>
          <w:sz w:val="22"/>
          <w:szCs w:val="22"/>
        </w:rPr>
        <w:t>.1</w:t>
      </w:r>
      <w:r w:rsidR="002D7562" w:rsidRPr="00C72A8D">
        <w:rPr>
          <w:rFonts w:ascii="Times New Roman" w:hAnsi="Times New Roman" w:cs="Times New Roman"/>
          <w:color w:val="auto"/>
          <w:sz w:val="22"/>
          <w:szCs w:val="22"/>
        </w:rPr>
        <w:t xml:space="preserve"> Verejný obstarávateľ si vyhradzuje právo overenia všetkých skutočností uvedených v ponukách uchádzačov, bez predchádzajúceho súhlasu uchádzačov. </w:t>
      </w:r>
    </w:p>
    <w:p w:rsidR="002D7562" w:rsidRDefault="00A54663" w:rsidP="00C35C9C">
      <w:pPr>
        <w:pStyle w:val="Default"/>
        <w:spacing w:line="276"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22</w:t>
      </w:r>
      <w:r w:rsidR="00C35C9C">
        <w:rPr>
          <w:rFonts w:ascii="Times New Roman" w:hAnsi="Times New Roman" w:cs="Times New Roman"/>
          <w:color w:val="auto"/>
          <w:sz w:val="22"/>
          <w:szCs w:val="22"/>
        </w:rPr>
        <w:t xml:space="preserve">.2  </w:t>
      </w:r>
      <w:r w:rsidR="002D7562" w:rsidRPr="00C72A8D">
        <w:rPr>
          <w:rFonts w:ascii="Times New Roman" w:hAnsi="Times New Roman" w:cs="Times New Roman"/>
          <w:color w:val="auto"/>
          <w:sz w:val="22"/>
          <w:szCs w:val="22"/>
        </w:rPr>
        <w:t xml:space="preserve">V použitom postupe verejného obstarávania platia pre ostatné ustanovenia neupravené týmito SP, príslušné </w:t>
      </w:r>
      <w:r w:rsidR="00C35C9C">
        <w:rPr>
          <w:rFonts w:ascii="Times New Roman" w:hAnsi="Times New Roman" w:cs="Times New Roman"/>
          <w:color w:val="auto"/>
          <w:sz w:val="22"/>
          <w:szCs w:val="22"/>
        </w:rPr>
        <w:t xml:space="preserve"> </w:t>
      </w:r>
      <w:r w:rsidR="002D7562" w:rsidRPr="00C72A8D">
        <w:rPr>
          <w:rFonts w:ascii="Times New Roman" w:hAnsi="Times New Roman" w:cs="Times New Roman"/>
          <w:color w:val="auto"/>
          <w:sz w:val="22"/>
          <w:szCs w:val="22"/>
        </w:rPr>
        <w:t xml:space="preserve">ustanovenia ZVO a ostatných relevantných právnych predpisov platných na území Slovenskej </w:t>
      </w:r>
      <w:r w:rsidR="005E6F70" w:rsidRPr="00C72A8D">
        <w:rPr>
          <w:rFonts w:ascii="Times New Roman" w:hAnsi="Times New Roman" w:cs="Times New Roman"/>
          <w:color w:val="auto"/>
          <w:sz w:val="22"/>
          <w:szCs w:val="22"/>
        </w:rPr>
        <w:t>r</w:t>
      </w:r>
      <w:r w:rsidR="002D7562" w:rsidRPr="00C72A8D">
        <w:rPr>
          <w:rFonts w:ascii="Times New Roman" w:hAnsi="Times New Roman" w:cs="Times New Roman"/>
          <w:color w:val="auto"/>
          <w:sz w:val="22"/>
          <w:szCs w:val="22"/>
        </w:rPr>
        <w:t xml:space="preserve">epubliky. </w:t>
      </w:r>
    </w:p>
    <w:p w:rsidR="00DB0697" w:rsidRDefault="00DB0697" w:rsidP="00C35C9C">
      <w:pPr>
        <w:pStyle w:val="Default"/>
        <w:spacing w:line="276" w:lineRule="auto"/>
        <w:ind w:left="567" w:hanging="567"/>
        <w:jc w:val="both"/>
        <w:rPr>
          <w:rFonts w:ascii="Times New Roman" w:hAnsi="Times New Roman" w:cs="Times New Roman"/>
          <w:color w:val="auto"/>
          <w:sz w:val="22"/>
          <w:szCs w:val="22"/>
        </w:rPr>
      </w:pPr>
    </w:p>
    <w:p w:rsidR="00DB0697" w:rsidRPr="00C72A8D" w:rsidRDefault="00DB0697" w:rsidP="00DB0697">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23. ZDȎVODNENIE NEROZDELENIA ZÁKAZKY</w:t>
      </w:r>
    </w:p>
    <w:p w:rsidR="00DB0697" w:rsidRDefault="00DB0697" w:rsidP="00DB0697">
      <w:pPr>
        <w:spacing w:after="0"/>
        <w:ind w:left="284" w:hanging="284"/>
        <w:jc w:val="both"/>
        <w:outlineLvl w:val="0"/>
        <w:rPr>
          <w:rFonts w:ascii="Times New Roman" w:hAnsi="Times New Roman"/>
          <w:b/>
        </w:rPr>
      </w:pPr>
      <w:r>
        <w:rPr>
          <w:rFonts w:ascii="Times New Roman" w:hAnsi="Times New Roman"/>
        </w:rPr>
        <w:t xml:space="preserve">     </w:t>
      </w:r>
      <w:r w:rsidRPr="00DB0697">
        <w:rPr>
          <w:rFonts w:ascii="Times New Roman" w:hAnsi="Times New Roman"/>
        </w:rPr>
        <w:t xml:space="preserve">V nadväznosti na § 28 ods. 2 „Rozdelenie zákaziek na časti“ zákona č. 343/2015 Z. z. o verejnom obstarávaní a o zmene a doplnení niektorých zákonov v znení neskorších predpisov (ďalej len „zákon“), verejný obstarávateľ z dôvodu nerozdelenia zákazky na časti poskytuje k zákazke </w:t>
      </w:r>
      <w:r>
        <w:rPr>
          <w:rFonts w:ascii="Times New Roman" w:hAnsi="Times New Roman"/>
        </w:rPr>
        <w:t xml:space="preserve">nasledovné odôvodnenie. </w:t>
      </w:r>
      <w:r w:rsidRPr="00DB0697">
        <w:rPr>
          <w:rFonts w:ascii="Times New Roman" w:hAnsi="Times New Roman"/>
        </w:rPr>
        <w:t xml:space="preserve">Predmetom zákazky je komplexné zabezpečenie služieb v oblasti BOZP, OPP, CO pre VšZP, </w:t>
      </w:r>
      <w:proofErr w:type="spellStart"/>
      <w:r w:rsidRPr="00DB0697">
        <w:rPr>
          <w:rFonts w:ascii="Times New Roman" w:hAnsi="Times New Roman"/>
        </w:rPr>
        <w:t>a.s</w:t>
      </w:r>
      <w:proofErr w:type="spellEnd"/>
      <w:r w:rsidRPr="00DB0697">
        <w:rPr>
          <w:rFonts w:ascii="Times New Roman" w:hAnsi="Times New Roman"/>
        </w:rPr>
        <w:t xml:space="preserve">. s cieľom efektívnejšie obstarávať službu  formou jedného  verejného obstarávania, keďže z miestneho a časového hľadiska je jednoduchšie zabezpečiť výkon všetkých potrebných služieb jednou dodávateľskou na konkrétnom pracovisku VšZP, </w:t>
      </w:r>
      <w:proofErr w:type="spellStart"/>
      <w:r w:rsidRPr="00DB0697">
        <w:rPr>
          <w:rFonts w:ascii="Times New Roman" w:hAnsi="Times New Roman"/>
        </w:rPr>
        <w:t>a.s</w:t>
      </w:r>
      <w:proofErr w:type="spellEnd"/>
      <w:r w:rsidRPr="00DB0697">
        <w:rPr>
          <w:rFonts w:ascii="Times New Roman" w:hAnsi="Times New Roman"/>
        </w:rPr>
        <w:t>.. Efektivita spočíva aj v realizácii školení novoprijatých zamestnancov, prípadne zamestnancov dodávateľských spoločností, keďže je možné vykonať všetky potrebné školenia súvisle, bez potreby objednávania školení prostredníctvom rôznych dodávateľov v rôznych termínoch.</w:t>
      </w:r>
    </w:p>
    <w:p w:rsidR="00DB0697" w:rsidRPr="00DB0697" w:rsidRDefault="00DB0697" w:rsidP="00DB0697">
      <w:pPr>
        <w:spacing w:after="0"/>
        <w:ind w:left="284" w:hanging="284"/>
        <w:jc w:val="both"/>
        <w:outlineLvl w:val="0"/>
        <w:rPr>
          <w:rFonts w:ascii="Times New Roman" w:hAnsi="Times New Roman"/>
          <w:b/>
        </w:rPr>
      </w:pPr>
      <w:r>
        <w:rPr>
          <w:rFonts w:ascii="Times New Roman" w:hAnsi="Times New Roman"/>
          <w:b/>
        </w:rPr>
        <w:t xml:space="preserve">     </w:t>
      </w:r>
      <w:r w:rsidRPr="00DB0697">
        <w:rPr>
          <w:rFonts w:ascii="Times New Roman" w:hAnsi="Times New Roman"/>
        </w:rPr>
        <w:t>Nerozdelením predmetu zákazky na časti verejný obstarávateľ neuprie ani neobmedzí účasť záujemcov v danom verejnom obstarávaní, nakoľko zákon o verejnom obstarávaní umožňuje viacero spôsobov, akým je možná účasť v danom verejnom obstarávaní aj tých hospodárskych subjektov, ktoré by z rôznych dôvodov neboli schopné plniť predmet zákazky. Požiadavka na plnenie predmetu zákazky ako celku s účelom dosiahnuť cieľ verejného obstarávania a plnenie predmetu zákazky v celom rozsahu bez rozdelenia na časti nemožno so zohľadnením ekonomických dôvodov, funkčných dôvodov a splnenia cieľa plnenia predmetu zákazky a účelu predmetu zákazky, na ktorý je určený, považovať za obmedzujúci prvok v predmetnom verejnom obstarávaní. Verejný obstarávateľ taktiež prihliadal aj na možné praktické dôsledky rozdelenia/nerozdelenia zákazky na časti v súvislosti s následným plnením verejnej zákazky, ktorými sú v prípade rozdelenia zákazky na časti podľa jeho názoru spôsobia možné predraženie, komplikovaná koordinácia plnenia jednotlivých uchádzačov, previazanosť čiastkových plnení v nadväznosti na obmedzenie možnosti uplatnenia zodpovednostných vzťahov z</w:t>
      </w:r>
      <w:r>
        <w:rPr>
          <w:rFonts w:ascii="Times New Roman" w:hAnsi="Times New Roman"/>
        </w:rPr>
        <w:t xml:space="preserve">a vady čiastkových plnení a iné. </w:t>
      </w:r>
      <w:r w:rsidRPr="00DB0697">
        <w:rPr>
          <w:rFonts w:ascii="Times New Roman" w:hAnsi="Times New Roman"/>
        </w:rPr>
        <w:t>V takejto podobe pripravené verejné obstarávanie je vhodné na realizáciu, nakoľko je k dispozícii množstvo podnikateľských subjektov, ktoré poskytujú služby v oblasti BOZP, OP a CO komplexne. Oslovené spoločnosti v rámci predbežného prieskumu trhu a podľa dostupných internetových zdrojov disponujú dostatočnou personálnou kapacitou oprávnených osôb, aby dokázali zastrešiť požadovaný objem služieb z miestneho aj časového hľadiska. Najmä s ohľadom na vecné, funkčné, časové väzby predmetu zákazky by bolo neúčelné, nehospodárne rozdelenie. Na základe uvedených skutočností je nerozdelenie zákazky opodstatnené a odôvodnené.</w:t>
      </w:r>
    </w:p>
    <w:p w:rsidR="002D7562" w:rsidRPr="00C72A8D" w:rsidRDefault="008B3D2A" w:rsidP="00F8017F">
      <w:pPr>
        <w:pStyle w:val="Default"/>
        <w:pageBreakBefore/>
        <w:spacing w:line="276" w:lineRule="auto"/>
        <w:jc w:val="both"/>
        <w:rPr>
          <w:rFonts w:ascii="Times New Roman" w:hAnsi="Times New Roman" w:cs="Times New Roman"/>
          <w:color w:val="auto"/>
        </w:rPr>
      </w:pPr>
      <w:r>
        <w:rPr>
          <w:rFonts w:ascii="Times New Roman" w:hAnsi="Times New Roman" w:cs="Times New Roman"/>
          <w:b/>
          <w:bCs/>
          <w:color w:val="auto"/>
        </w:rPr>
        <w:lastRenderedPageBreak/>
        <w:t>B. OPIS PREDMETU ZÁKAZKY</w:t>
      </w:r>
      <w:r w:rsidR="002D7562" w:rsidRPr="00C72A8D">
        <w:rPr>
          <w:rFonts w:ascii="Times New Roman" w:hAnsi="Times New Roman" w:cs="Times New Roman"/>
          <w:b/>
          <w:bCs/>
          <w:color w:val="auto"/>
        </w:rPr>
        <w:t xml:space="preserve"> </w:t>
      </w:r>
    </w:p>
    <w:p w:rsidR="002D7562" w:rsidRPr="008B3D2A" w:rsidRDefault="002D7562" w:rsidP="002D7562">
      <w:pPr>
        <w:pStyle w:val="Default"/>
        <w:rPr>
          <w:rFonts w:ascii="Times New Roman" w:hAnsi="Times New Roman" w:cs="Times New Roman"/>
          <w:color w:val="auto"/>
          <w:sz w:val="22"/>
          <w:szCs w:val="22"/>
        </w:rPr>
      </w:pPr>
    </w:p>
    <w:p w:rsidR="008B3D2A" w:rsidRDefault="008B3D2A" w:rsidP="008B3D2A">
      <w:pPr>
        <w:spacing w:after="120"/>
        <w:jc w:val="both"/>
        <w:outlineLvl w:val="0"/>
        <w:rPr>
          <w:rFonts w:ascii="Times New Roman" w:hAnsi="Times New Roman"/>
        </w:rPr>
      </w:pPr>
      <w:r w:rsidRPr="008B3D2A">
        <w:rPr>
          <w:rFonts w:ascii="Times New Roman" w:hAnsi="Times New Roman"/>
        </w:rPr>
        <w:t xml:space="preserve">Predmetom zákazky je vykonávanie činnosti zameranej na zabezpečenie ochrany pred požiarmi (ďalej „OPP“), bezpečnosti a ochrany zdravia pri práci (ďalej „BOZP“) a civilnej ochrany (ďalej „CO“) v súlade s platnou legislatívou pre jednotlivé pracoviská Všeobecnej zdravotnej poisťovne (ďalej „VšZP“) na území Slovenskej republiky. Súčasťou predmetu zákazky je aj spracovanie, vedenie a aktualizácia dokumentácie k vykonávaným činnostiam. </w:t>
      </w:r>
    </w:p>
    <w:p w:rsidR="008B3D2A" w:rsidRPr="008B3D2A" w:rsidRDefault="008B3D2A" w:rsidP="008B3D2A">
      <w:pPr>
        <w:spacing w:after="0"/>
        <w:jc w:val="both"/>
        <w:outlineLvl w:val="0"/>
        <w:rPr>
          <w:rFonts w:ascii="Times New Roman" w:hAnsi="Times New Roman"/>
        </w:rPr>
      </w:pPr>
      <w:r w:rsidRPr="008B3D2A">
        <w:rPr>
          <w:rFonts w:ascii="Times New Roman" w:hAnsi="Times New Roman"/>
        </w:rPr>
        <w:t xml:space="preserve">Poskytovateľ predmetných služieb v plnom rozsahu zodpovedá za bezpečnosť osôb, ktoré sa s jeho vedomím zdržujú v objektoch objednávateľa a vykonávajú služby, ktoré sú predmetom zmluvy. </w:t>
      </w:r>
    </w:p>
    <w:p w:rsidR="008B3D2A" w:rsidRDefault="008B3D2A" w:rsidP="008B3D2A">
      <w:pPr>
        <w:spacing w:after="0"/>
        <w:contextualSpacing/>
        <w:jc w:val="both"/>
        <w:rPr>
          <w:rFonts w:ascii="Times New Roman" w:hAnsi="Times New Roman"/>
          <w:color w:val="FF0000"/>
        </w:rPr>
      </w:pPr>
      <w:r w:rsidRPr="008B3D2A">
        <w:rPr>
          <w:rFonts w:ascii="Times New Roman" w:hAnsi="Times New Roman"/>
        </w:rPr>
        <w:t>Poskytovateľ predmetu zákazky vo vzťahu k osobám, ktoré realizujú plnenie predmetu zmluvy, zodpovedá v plnom rozsahu za dodržiavanie všeobecne záväzných právnych predpisov na úseku OPP, BOZP a CO.</w:t>
      </w:r>
    </w:p>
    <w:p w:rsidR="008B3D2A" w:rsidRDefault="008B3D2A" w:rsidP="008B3D2A">
      <w:pPr>
        <w:contextualSpacing/>
        <w:jc w:val="both"/>
        <w:rPr>
          <w:rFonts w:ascii="Times New Roman" w:hAnsi="Times New Roman"/>
        </w:rPr>
      </w:pPr>
      <w:r w:rsidRPr="008B3D2A">
        <w:rPr>
          <w:rFonts w:ascii="Times New Roman" w:hAnsi="Times New Roman"/>
        </w:rPr>
        <w:t>Zoznam objektov verejného obstarávateľa pre výkon OPP, BOZP</w:t>
      </w:r>
      <w:r w:rsidR="00572665">
        <w:rPr>
          <w:rFonts w:ascii="Times New Roman" w:hAnsi="Times New Roman"/>
        </w:rPr>
        <w:t xml:space="preserve"> a CO sa nachádza v Prílohe č. 7</w:t>
      </w:r>
      <w:r w:rsidRPr="008B3D2A">
        <w:rPr>
          <w:rFonts w:ascii="Times New Roman" w:hAnsi="Times New Roman"/>
        </w:rPr>
        <w:t xml:space="preserve"> – Zoznam pracovísk VšZP pre výkon</w:t>
      </w:r>
      <w:r w:rsidR="00A9471A">
        <w:rPr>
          <w:rFonts w:ascii="Times New Roman" w:hAnsi="Times New Roman"/>
        </w:rPr>
        <w:t xml:space="preserve"> a cenník</w:t>
      </w:r>
      <w:r w:rsidR="00572665">
        <w:rPr>
          <w:rFonts w:ascii="Times New Roman" w:hAnsi="Times New Roman"/>
        </w:rPr>
        <w:t xml:space="preserve"> týchto SP</w:t>
      </w:r>
      <w:r w:rsidRPr="008B3D2A">
        <w:rPr>
          <w:rFonts w:ascii="Times New Roman" w:hAnsi="Times New Roman"/>
        </w:rPr>
        <w:t>.</w:t>
      </w:r>
    </w:p>
    <w:p w:rsidR="008B3D2A" w:rsidRPr="008B3D2A" w:rsidRDefault="008B3D2A" w:rsidP="008B3D2A">
      <w:pPr>
        <w:contextualSpacing/>
        <w:jc w:val="both"/>
        <w:rPr>
          <w:rFonts w:ascii="Times New Roman" w:hAnsi="Times New Roman"/>
          <w:color w:val="FF0000"/>
        </w:rPr>
      </w:pPr>
    </w:p>
    <w:p w:rsidR="008B3D2A" w:rsidRDefault="008B3D2A" w:rsidP="008B3D2A">
      <w:pPr>
        <w:spacing w:after="0"/>
        <w:contextualSpacing/>
        <w:jc w:val="both"/>
        <w:rPr>
          <w:rFonts w:ascii="Times New Roman" w:hAnsi="Times New Roman"/>
        </w:rPr>
      </w:pPr>
      <w:r w:rsidRPr="008B3D2A">
        <w:rPr>
          <w:rFonts w:ascii="Times New Roman" w:hAnsi="Times New Roman"/>
        </w:rPr>
        <w:t>V prípade, že v priebehu trvania zmluvy dôjde k zmene pracovísk objednávateľa, objednávateľ bude o tejto zmene písomne info</w:t>
      </w:r>
      <w:r>
        <w:rPr>
          <w:rFonts w:ascii="Times New Roman" w:hAnsi="Times New Roman"/>
        </w:rPr>
        <w:t xml:space="preserve">rmovať poskytovateľa najneskôr </w:t>
      </w:r>
      <w:r w:rsidRPr="008B3D2A">
        <w:rPr>
          <w:rFonts w:ascii="Times New Roman" w:hAnsi="Times New Roman"/>
        </w:rPr>
        <w:t>7 pracovných dní pred vznikom uvedených skutočností.</w:t>
      </w:r>
    </w:p>
    <w:p w:rsidR="008B3D2A" w:rsidRDefault="008B3D2A" w:rsidP="008B3D2A">
      <w:pPr>
        <w:contextualSpacing/>
        <w:jc w:val="both"/>
        <w:rPr>
          <w:rFonts w:ascii="Times New Roman" w:hAnsi="Times New Roman"/>
        </w:rPr>
      </w:pPr>
      <w:r w:rsidRPr="008B3D2A">
        <w:rPr>
          <w:rFonts w:ascii="Times New Roman" w:hAnsi="Times New Roman"/>
        </w:rPr>
        <w:t>Zoznam hasiacich prístrojov, požiarnych hydrantov, požiarnych uzáverov pre zabezpečenie kontroly sa nachádza v Prílohe č. 2(2a, 2b), v Prílohe č.3(3a, 3b), v Prílohe č. 4(4a, 4b),  a v Prílohe č. 5(5a, 5b</w:t>
      </w:r>
      <w:r>
        <w:rPr>
          <w:rFonts w:ascii="Times New Roman" w:hAnsi="Times New Roman"/>
        </w:rPr>
        <w:t xml:space="preserve">). </w:t>
      </w:r>
    </w:p>
    <w:p w:rsidR="008B3D2A" w:rsidRDefault="008B3D2A" w:rsidP="008B3D2A">
      <w:pPr>
        <w:contextualSpacing/>
        <w:jc w:val="both"/>
        <w:rPr>
          <w:rFonts w:ascii="Times New Roman" w:hAnsi="Times New Roman"/>
        </w:rPr>
      </w:pPr>
      <w:r w:rsidRPr="008B3D2A">
        <w:rPr>
          <w:rFonts w:ascii="Times New Roman" w:hAnsi="Times New Roman"/>
        </w:rPr>
        <w:t>Objednávateľ požaduje ocenenie všetkých položiek podľa Prílohy č. 1,  č. 2b</w:t>
      </w:r>
      <w:r>
        <w:rPr>
          <w:rFonts w:ascii="Times New Roman" w:hAnsi="Times New Roman"/>
        </w:rPr>
        <w:t xml:space="preserve">, č. 3b, </w:t>
      </w:r>
      <w:r w:rsidRPr="008B3D2A">
        <w:rPr>
          <w:rFonts w:ascii="Times New Roman" w:hAnsi="Times New Roman"/>
        </w:rPr>
        <w:t>č. 4b a č. 5b  a uvedenie ceny celkom za predmet zákazky.</w:t>
      </w:r>
    </w:p>
    <w:p w:rsidR="008B3D2A" w:rsidRPr="008B3D2A" w:rsidRDefault="008B3D2A" w:rsidP="008B3D2A">
      <w:pPr>
        <w:contextualSpacing/>
        <w:jc w:val="both"/>
        <w:rPr>
          <w:rFonts w:ascii="Times New Roman" w:hAnsi="Times New Roman"/>
        </w:rPr>
      </w:pPr>
      <w:r w:rsidRPr="008B09E0">
        <w:rPr>
          <w:rFonts w:ascii="Times New Roman" w:hAnsi="Times New Roman"/>
        </w:rPr>
        <w:t>Verejný obstarávateľ požaduje vykonávanie školení v oblasti OPP, BOZP a CO novoprijatých zamestnancov</w:t>
      </w:r>
      <w:r w:rsidR="00410F7E" w:rsidRPr="008B09E0">
        <w:rPr>
          <w:rFonts w:ascii="Times New Roman" w:hAnsi="Times New Roman"/>
        </w:rPr>
        <w:t xml:space="preserve"> (fyzicky resp. e-learningovou formou)</w:t>
      </w:r>
      <w:r w:rsidRPr="008B09E0">
        <w:rPr>
          <w:rFonts w:ascii="Times New Roman" w:hAnsi="Times New Roman"/>
        </w:rPr>
        <w:t>, vedúcich zamestnancov</w:t>
      </w:r>
      <w:r w:rsidR="00410F7E" w:rsidRPr="008B09E0">
        <w:rPr>
          <w:rFonts w:ascii="Times New Roman" w:hAnsi="Times New Roman"/>
        </w:rPr>
        <w:t xml:space="preserve">, zamestnancov (v rámci tzv. </w:t>
      </w:r>
      <w:r w:rsidR="00FE6480" w:rsidRPr="008B09E0">
        <w:rPr>
          <w:rFonts w:ascii="Times New Roman" w:hAnsi="Times New Roman"/>
        </w:rPr>
        <w:t xml:space="preserve">vstupných, </w:t>
      </w:r>
      <w:r w:rsidR="00410F7E" w:rsidRPr="008B09E0">
        <w:rPr>
          <w:rFonts w:ascii="Times New Roman" w:hAnsi="Times New Roman"/>
        </w:rPr>
        <w:t xml:space="preserve">opakovaných – periodických školení) </w:t>
      </w:r>
      <w:r w:rsidRPr="008B09E0">
        <w:rPr>
          <w:rFonts w:ascii="Times New Roman" w:hAnsi="Times New Roman"/>
        </w:rPr>
        <w:t>a  osôb, ktoré  sa  s vedomím vedenia objednávateľa  zdržujú na jeho pracoviskách</w:t>
      </w:r>
      <w:r w:rsidR="00410F7E" w:rsidRPr="008B09E0">
        <w:rPr>
          <w:rFonts w:ascii="Times New Roman" w:hAnsi="Times New Roman"/>
        </w:rPr>
        <w:t>.</w:t>
      </w:r>
    </w:p>
    <w:p w:rsidR="008B3D2A" w:rsidRPr="008B3D2A" w:rsidRDefault="008B3D2A" w:rsidP="008B3D2A">
      <w:pPr>
        <w:pStyle w:val="Default"/>
        <w:jc w:val="both"/>
        <w:rPr>
          <w:rFonts w:ascii="Times New Roman" w:hAnsi="Times New Roman" w:cs="Times New Roman"/>
          <w:color w:val="auto"/>
        </w:rPr>
      </w:pPr>
    </w:p>
    <w:p w:rsidR="008B3D2A" w:rsidRPr="008B3D2A" w:rsidRDefault="008B3D2A" w:rsidP="008B3D2A">
      <w:pPr>
        <w:spacing w:before="120" w:after="120"/>
        <w:jc w:val="both"/>
        <w:outlineLvl w:val="0"/>
        <w:rPr>
          <w:rFonts w:ascii="Times New Roman" w:hAnsi="Times New Roman"/>
        </w:rPr>
      </w:pPr>
      <w:r w:rsidRPr="008B3D2A">
        <w:rPr>
          <w:rFonts w:ascii="Times New Roman" w:hAnsi="Times New Roman"/>
          <w:b/>
          <w:bCs/>
        </w:rPr>
        <w:t>Podrobný popis predmetu zákazky:</w:t>
      </w:r>
    </w:p>
    <w:p w:rsidR="008B3D2A" w:rsidRPr="008B3D2A" w:rsidRDefault="008B3D2A" w:rsidP="00417575">
      <w:pPr>
        <w:numPr>
          <w:ilvl w:val="0"/>
          <w:numId w:val="14"/>
        </w:numPr>
        <w:spacing w:after="0"/>
        <w:ind w:left="284" w:hanging="284"/>
        <w:jc w:val="both"/>
        <w:outlineLvl w:val="0"/>
        <w:rPr>
          <w:rFonts w:ascii="Times New Roman" w:hAnsi="Times New Roman"/>
          <w:b/>
          <w:u w:val="single"/>
        </w:rPr>
      </w:pPr>
      <w:r w:rsidRPr="008B3D2A">
        <w:rPr>
          <w:rFonts w:ascii="Times New Roman" w:hAnsi="Times New Roman"/>
          <w:b/>
          <w:u w:val="single"/>
        </w:rPr>
        <w:t>Ochrana pred požiarmi:</w:t>
      </w:r>
    </w:p>
    <w:p w:rsidR="008B3D2A" w:rsidRPr="008B3D2A" w:rsidRDefault="008B3D2A" w:rsidP="00417575">
      <w:pPr>
        <w:numPr>
          <w:ilvl w:val="1"/>
          <w:numId w:val="11"/>
        </w:numPr>
        <w:spacing w:before="120" w:after="0"/>
        <w:ind w:left="720" w:hanging="360"/>
        <w:jc w:val="both"/>
        <w:rPr>
          <w:rFonts w:ascii="Times New Roman" w:hAnsi="Times New Roman"/>
        </w:rPr>
      </w:pPr>
      <w:r w:rsidRPr="008B3D2A">
        <w:rPr>
          <w:rFonts w:ascii="Times New Roman" w:hAnsi="Times New Roman"/>
        </w:rPr>
        <w:t>vykonávanie činnosti technika, resp. špecial</w:t>
      </w:r>
      <w:r>
        <w:rPr>
          <w:rFonts w:ascii="Times New Roman" w:hAnsi="Times New Roman"/>
        </w:rPr>
        <w:t>istu požiarnej ochrany v súlade</w:t>
      </w:r>
      <w:r w:rsidRPr="008B3D2A">
        <w:rPr>
          <w:rFonts w:ascii="Times New Roman" w:hAnsi="Times New Roman"/>
        </w:rPr>
        <w:t xml:space="preserve"> s § 9 zákona NR SR č. 314/2001 Z. z. o ochrane pred požiarmi v znení neskorších predpisov (ďalej len ,,zákon NR SR č. 314/2001 Z. z .) ako aj ďalších súvisiacich právnych predpisov, </w:t>
      </w:r>
    </w:p>
    <w:p w:rsidR="008B3D2A" w:rsidRPr="008B09E0"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t>vykonávanie pravidelnej kontroly požia</w:t>
      </w:r>
      <w:r>
        <w:rPr>
          <w:rFonts w:ascii="Times New Roman" w:hAnsi="Times New Roman"/>
        </w:rPr>
        <w:t xml:space="preserve">rnotechnických zariadení podľa </w:t>
      </w:r>
      <w:r w:rsidRPr="008B3D2A">
        <w:rPr>
          <w:rFonts w:ascii="Times New Roman" w:hAnsi="Times New Roman"/>
        </w:rPr>
        <w:t xml:space="preserve">§ 13 ods. 1 vyhlášky MV SR č. 121/2002 Z. z. o požiarnej prevencii v znení neskorších predpisov (ďalej len „vyhláška MV SR č. 121/2002 Z. z.“) v súlade s vyhláškou MV  SR č. 719/2002 Z. z. ktorou sa ustanovujú vlastnosti, podmienky prevádzkovania a zabezpečenie pravidelnej kontroly prenosných hasiacich prístrojov pravidelnej kontroly požiarnych vodovodov v súlade s vyhláškou MV SR č. 699/2004 Z. z. o zabezpečení stavieb vodou na hasenie požiarov, pravidelnej kontroly, preventívnej údržby </w:t>
      </w:r>
      <w:r w:rsidRPr="008B09E0">
        <w:rPr>
          <w:rFonts w:ascii="Times New Roman" w:hAnsi="Times New Roman"/>
        </w:rPr>
        <w:t xml:space="preserve">a prehliadky požiarnych uzáverov v súlade s vyhláškou MV SR č. 478/2008 Z. z. o vlastnostiach, konkrétnych podmienkach prevádzkovania a zabezpečenia pravidelnej kontroly požiarneho uzáveru, </w:t>
      </w:r>
    </w:p>
    <w:p w:rsidR="008B3D2A" w:rsidRPr="008B09E0" w:rsidRDefault="008B3D2A" w:rsidP="00417575">
      <w:pPr>
        <w:numPr>
          <w:ilvl w:val="1"/>
          <w:numId w:val="11"/>
        </w:numPr>
        <w:spacing w:after="0"/>
        <w:ind w:left="720" w:hanging="360"/>
        <w:jc w:val="both"/>
        <w:rPr>
          <w:rFonts w:ascii="Times New Roman" w:hAnsi="Times New Roman"/>
        </w:rPr>
      </w:pPr>
      <w:r w:rsidRPr="008B09E0">
        <w:rPr>
          <w:rFonts w:ascii="Times New Roman" w:hAnsi="Times New Roman"/>
        </w:rPr>
        <w:t>vykonávanie preventívnych protipožiarnych prehliadok podľa §14 vyhlášky MV SR č. 121/2002 Z. z.,</w:t>
      </w:r>
    </w:p>
    <w:p w:rsidR="008B3D2A" w:rsidRPr="008B09E0" w:rsidRDefault="008B3D2A" w:rsidP="00417575">
      <w:pPr>
        <w:numPr>
          <w:ilvl w:val="1"/>
          <w:numId w:val="11"/>
        </w:numPr>
        <w:spacing w:after="0"/>
        <w:ind w:left="720" w:hanging="360"/>
        <w:jc w:val="both"/>
        <w:rPr>
          <w:rFonts w:ascii="Times New Roman" w:hAnsi="Times New Roman"/>
          <w:color w:val="7030A0"/>
        </w:rPr>
      </w:pPr>
      <w:r w:rsidRPr="008B09E0">
        <w:rPr>
          <w:rFonts w:ascii="Times New Roman" w:hAnsi="Times New Roman"/>
        </w:rPr>
        <w:t>dodržiavanie zásad pri zriaďovaní ohlasovne požiarov podľa §15 vyhlášky  MV SR č. 121/2002 Z. z.,</w:t>
      </w:r>
    </w:p>
    <w:p w:rsidR="008B3D2A" w:rsidRPr="008B09E0" w:rsidRDefault="008B3D2A" w:rsidP="00417575">
      <w:pPr>
        <w:numPr>
          <w:ilvl w:val="1"/>
          <w:numId w:val="11"/>
        </w:numPr>
        <w:spacing w:after="0"/>
        <w:ind w:left="720" w:hanging="360"/>
        <w:jc w:val="both"/>
        <w:rPr>
          <w:rFonts w:ascii="Times New Roman" w:hAnsi="Times New Roman"/>
        </w:rPr>
      </w:pPr>
      <w:r w:rsidRPr="008B09E0">
        <w:rPr>
          <w:rFonts w:ascii="Times New Roman" w:hAnsi="Times New Roman"/>
        </w:rPr>
        <w:t xml:space="preserve">vykonávanie odbornej prípravy protipožiarnych hliadok raz za 12 mesiacov, </w:t>
      </w:r>
      <w:r w:rsidR="00410F7E" w:rsidRPr="008B09E0">
        <w:rPr>
          <w:rFonts w:ascii="Times New Roman" w:hAnsi="Times New Roman"/>
        </w:rPr>
        <w:t xml:space="preserve">školení </w:t>
      </w:r>
      <w:r w:rsidRPr="008B09E0">
        <w:rPr>
          <w:rFonts w:ascii="Times New Roman" w:hAnsi="Times New Roman"/>
        </w:rPr>
        <w:t>o ochrane pred požiarmi novoprijatých zamestnancov, vedúcich zamestnancov, zamestnancov a  osôb, ktoré  sa  s vedomím vedenia objednávateľa  zdržujú na jeho pracoviskách podľa § 20 až 23 vyhlášky MV SR č. 121/2002 Z. z. a školení pre osoby zabezpečujúce ochranu pred požiarmi v mimopracovnom čase podľa § 11 vyhlášky MV SR č. 121/2002 Z. z. na jednotlivých prevádzkach,</w:t>
      </w:r>
    </w:p>
    <w:p w:rsidR="008B3D2A" w:rsidRPr="008B3D2A"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t>vypracovanie, vedenie a aktualizácia predpísanej  dokumentácie o ochrane pred požiarmi podľa § 24, 25, 27, 28, 30, 31  vyhlášky MV SR č. 121/2002 Z. z.,</w:t>
      </w:r>
    </w:p>
    <w:p w:rsidR="008B3D2A" w:rsidRPr="008B3D2A"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t>vypracovanie požiarneho poriadku pracoviska so zvýšeným požiarnym nebezpečenstvom podľa § 26 vyhlášky MV SR č. 121/2002  Z. z.,</w:t>
      </w:r>
    </w:p>
    <w:p w:rsidR="008B3D2A" w:rsidRPr="008B3D2A"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lastRenderedPageBreak/>
        <w:t>vedenie záznamov technika požiarnej ochrany o svojej činnosti v Požiarnej knihe podľa  § 29 vyhlášky MV SR č. 121/2002 Z. z.,</w:t>
      </w:r>
    </w:p>
    <w:p w:rsidR="008B3D2A" w:rsidRPr="008B3D2A"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t>organizovanie a vyhodnocovanie cvičných požiarnych poplachov,</w:t>
      </w:r>
    </w:p>
    <w:p w:rsidR="008B3D2A" w:rsidRPr="008B3D2A" w:rsidRDefault="008B3D2A" w:rsidP="00417575">
      <w:pPr>
        <w:numPr>
          <w:ilvl w:val="1"/>
          <w:numId w:val="11"/>
        </w:numPr>
        <w:spacing w:after="0"/>
        <w:ind w:left="720" w:hanging="360"/>
        <w:jc w:val="both"/>
        <w:rPr>
          <w:rFonts w:ascii="Times New Roman" w:hAnsi="Times New Roman"/>
        </w:rPr>
      </w:pPr>
      <w:r w:rsidRPr="008B3D2A">
        <w:rPr>
          <w:rFonts w:ascii="Times New Roman" w:hAnsi="Times New Roman"/>
        </w:rPr>
        <w:t>predloženie objednávateľovi na schválenie dokumentáciu ochrany pred požiarmi v zmysle § 31 vyhlášky MV SR č. 121/2002 Z. z.,</w:t>
      </w:r>
    </w:p>
    <w:p w:rsidR="008B3D2A" w:rsidRPr="008B3D2A" w:rsidRDefault="008B3D2A" w:rsidP="00417575">
      <w:pPr>
        <w:numPr>
          <w:ilvl w:val="1"/>
          <w:numId w:val="11"/>
        </w:numPr>
        <w:spacing w:after="120"/>
        <w:ind w:left="720" w:hanging="360"/>
        <w:jc w:val="both"/>
        <w:rPr>
          <w:rFonts w:ascii="Times New Roman" w:hAnsi="Times New Roman"/>
        </w:rPr>
      </w:pPr>
      <w:r w:rsidRPr="008B3D2A">
        <w:rPr>
          <w:rFonts w:ascii="Times New Roman" w:hAnsi="Times New Roman"/>
        </w:rPr>
        <w:t>zúčastňovať sa kontroly štátneho požiarneho dozoru a v stanovených lehotách plniť opatrenia orgánov vykonávajúcich štátny požiarny dozor.</w:t>
      </w:r>
    </w:p>
    <w:p w:rsidR="008B3D2A" w:rsidRPr="008B3D2A" w:rsidRDefault="008B3D2A" w:rsidP="00417575">
      <w:pPr>
        <w:numPr>
          <w:ilvl w:val="0"/>
          <w:numId w:val="14"/>
        </w:numPr>
        <w:spacing w:after="120"/>
        <w:ind w:left="284" w:hanging="284"/>
        <w:jc w:val="both"/>
        <w:outlineLvl w:val="0"/>
        <w:rPr>
          <w:rFonts w:ascii="Times New Roman" w:hAnsi="Times New Roman"/>
          <w:b/>
          <w:u w:val="single"/>
        </w:rPr>
      </w:pPr>
      <w:r w:rsidRPr="008B3D2A">
        <w:rPr>
          <w:rFonts w:ascii="Times New Roman" w:hAnsi="Times New Roman"/>
          <w:b/>
          <w:u w:val="single"/>
        </w:rPr>
        <w:t>Bezpečnosť a ochrana zdravia pri práci:</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vykonávanie činnosti bezpečnostného technika, resp. autorizovaného bezpečnostného technika v súlade s § 23 a § 24  zákona NR SR č. 124/2006 Z. z. v znení neskorších predpisov a ďalšími súvisiacimi právnymi predpismi, (ďalej len „zákon NR SR č. 124/2006 Z. z.“),</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zabezpečovanie bezpečnostnotechnickej služby (ďalej len „BTS“) podľa § 22 zákona NR SR č. 124/2006 Z. z.,</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zabezpečovanie činnosti na úseku bezpečnosti a ochrany zdravia pri práci v súlade s ustanoveniami § 146 zákona NR SR č. 311/2001 Z. z. Zákonníka práce v znení neskorších predpisov,</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plnenie ustanovenia  § 17 zákona NR SR č. 124/2006 Z. z., týkajúce sa evidencie a registrácie pracovných úrazov a hlásenia nebezpečných udalostí,</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oboznámenie novoprijatých zamestnancov, vedúcich zamestnancov v súlade s platnými právnymi predpismi na jednotlivých prevádzkach objednávateľa podľa § 7 zákona NR SR č. 124/2006 Z. z.,</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spolupráca s objednávateľom pri plnení všeobecných úloh zamestnávateľa podľa § 6 zákona NR SR č. 124/2006 Z. z.,</w:t>
      </w:r>
    </w:p>
    <w:p w:rsidR="008B3D2A" w:rsidRPr="008B09E0"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 xml:space="preserve">vedenie dokumentácie bezpečnosti a ochrany zdravia pri práci v súlade s príslušnými právnymi </w:t>
      </w:r>
      <w:r w:rsidRPr="008B09E0">
        <w:rPr>
          <w:rFonts w:ascii="Times New Roman" w:hAnsi="Times New Roman"/>
          <w:lang w:eastAsia="cs-CZ"/>
        </w:rPr>
        <w:t>predpismi,</w:t>
      </w:r>
    </w:p>
    <w:p w:rsidR="008B3D2A" w:rsidRPr="008B09E0" w:rsidRDefault="008B3D2A" w:rsidP="00417575">
      <w:pPr>
        <w:numPr>
          <w:ilvl w:val="1"/>
          <w:numId w:val="12"/>
        </w:numPr>
        <w:tabs>
          <w:tab w:val="num" w:pos="1085"/>
        </w:tabs>
        <w:spacing w:after="0"/>
        <w:ind w:left="714" w:hanging="357"/>
        <w:jc w:val="both"/>
        <w:rPr>
          <w:rFonts w:ascii="Times New Roman" w:hAnsi="Times New Roman"/>
          <w:lang w:eastAsia="cs-CZ"/>
        </w:rPr>
      </w:pPr>
      <w:r w:rsidRPr="008B09E0">
        <w:rPr>
          <w:rFonts w:ascii="Times New Roman" w:hAnsi="Times New Roman"/>
          <w:lang w:eastAsia="cs-CZ"/>
        </w:rPr>
        <w:t>spracovanie metodiky na posudzovanie rizika, spracovanie písomného dokumentu o posúdení rizika,</w:t>
      </w:r>
    </w:p>
    <w:p w:rsidR="008B3D2A" w:rsidRPr="008B09E0" w:rsidRDefault="008B3D2A" w:rsidP="00417575">
      <w:pPr>
        <w:numPr>
          <w:ilvl w:val="1"/>
          <w:numId w:val="12"/>
        </w:numPr>
        <w:tabs>
          <w:tab w:val="num" w:pos="1085"/>
        </w:tabs>
        <w:spacing w:after="0"/>
        <w:ind w:left="714" w:hanging="357"/>
        <w:jc w:val="both"/>
        <w:rPr>
          <w:rFonts w:ascii="Times New Roman" w:hAnsi="Times New Roman"/>
          <w:lang w:eastAsia="cs-CZ"/>
        </w:rPr>
      </w:pPr>
      <w:r w:rsidRPr="008B09E0">
        <w:rPr>
          <w:rFonts w:ascii="Times New Roman" w:hAnsi="Times New Roman"/>
          <w:lang w:eastAsia="cs-CZ"/>
        </w:rPr>
        <w:t xml:space="preserve">plnenie poradenských služieb v oblasti odborných, metodických, organizačných, kontrolných, koordinačných, </w:t>
      </w:r>
      <w:r w:rsidR="00410F7E" w:rsidRPr="008B09E0">
        <w:rPr>
          <w:rFonts w:ascii="Times New Roman" w:hAnsi="Times New Roman"/>
          <w:lang w:eastAsia="cs-CZ"/>
        </w:rPr>
        <w:t xml:space="preserve">vzdelávacích  </w:t>
      </w:r>
      <w:r w:rsidRPr="008B09E0">
        <w:rPr>
          <w:rFonts w:ascii="Times New Roman" w:hAnsi="Times New Roman"/>
          <w:lang w:eastAsia="cs-CZ"/>
        </w:rPr>
        <w:t>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NR SR č. 124/2006 Z. z.,</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plnenie kontrolných úloh a činností BTS podľa § 9 zákona NR SR č. 124/2006 Z. z., okrem úloh uvedených v § 9 ods.1 písm. b) a c),</w:t>
      </w:r>
    </w:p>
    <w:p w:rsidR="008B3D2A" w:rsidRPr="008B3D2A" w:rsidRDefault="008B3D2A" w:rsidP="00417575">
      <w:pPr>
        <w:numPr>
          <w:ilvl w:val="1"/>
          <w:numId w:val="12"/>
        </w:numPr>
        <w:tabs>
          <w:tab w:val="num" w:pos="1085"/>
        </w:tabs>
        <w:spacing w:after="0"/>
        <w:ind w:left="714" w:hanging="357"/>
        <w:jc w:val="both"/>
        <w:rPr>
          <w:rFonts w:ascii="Times New Roman" w:hAnsi="Times New Roman"/>
          <w:lang w:eastAsia="cs-CZ"/>
        </w:rPr>
      </w:pPr>
      <w:r w:rsidRPr="008B3D2A">
        <w:rPr>
          <w:rFonts w:ascii="Times New Roman" w:hAnsi="Times New Roman"/>
          <w:lang w:eastAsia="cs-CZ"/>
        </w:rPr>
        <w:t>v súlade s § 14 ods. 1 písm. d) zákona NR SR č. 124/2006 Z. z. overovanie plnenia požiadaviek bezpečnosti technických zariadení a spolupráca pri evidencii o prehliadkach a skúškach technických zariadení a pracovných prostriedkov,</w:t>
      </w:r>
    </w:p>
    <w:p w:rsidR="008B3D2A" w:rsidRPr="008B3D2A" w:rsidRDefault="008B3D2A" w:rsidP="00417575">
      <w:pPr>
        <w:numPr>
          <w:ilvl w:val="1"/>
          <w:numId w:val="12"/>
        </w:numPr>
        <w:tabs>
          <w:tab w:val="num" w:pos="1085"/>
        </w:tabs>
        <w:spacing w:after="0"/>
        <w:ind w:left="709" w:hanging="374"/>
        <w:contextualSpacing/>
        <w:jc w:val="both"/>
        <w:rPr>
          <w:rFonts w:ascii="Times New Roman" w:hAnsi="Times New Roman"/>
        </w:rPr>
      </w:pPr>
      <w:r w:rsidRPr="008B3D2A">
        <w:rPr>
          <w:rFonts w:ascii="Times New Roman" w:hAnsi="Times New Roman"/>
        </w:rPr>
        <w:t>zúčastňovať sa kontroly zo strany Inšpektorátu práce a v stanovených lehotách plniť opatrenia uložené zo strany Inšpektorátu práce.</w:t>
      </w:r>
    </w:p>
    <w:p w:rsidR="008B3D2A" w:rsidRPr="008B3D2A" w:rsidRDefault="008B3D2A" w:rsidP="008B3D2A">
      <w:pPr>
        <w:spacing w:line="276" w:lineRule="auto"/>
        <w:ind w:left="334"/>
        <w:contextualSpacing/>
        <w:jc w:val="both"/>
        <w:rPr>
          <w:rFonts w:ascii="Times New Roman" w:hAnsi="Times New Roman"/>
          <w:sz w:val="10"/>
          <w:szCs w:val="10"/>
        </w:rPr>
      </w:pPr>
    </w:p>
    <w:p w:rsidR="008B3D2A" w:rsidRPr="008B3D2A" w:rsidRDefault="008B3D2A" w:rsidP="00417575">
      <w:pPr>
        <w:numPr>
          <w:ilvl w:val="0"/>
          <w:numId w:val="14"/>
        </w:numPr>
        <w:spacing w:after="120"/>
        <w:ind w:left="284" w:hanging="284"/>
        <w:jc w:val="both"/>
        <w:outlineLvl w:val="0"/>
        <w:rPr>
          <w:rFonts w:ascii="Times New Roman" w:hAnsi="Times New Roman"/>
          <w:b/>
          <w:u w:val="single"/>
        </w:rPr>
      </w:pPr>
      <w:r w:rsidRPr="008B3D2A">
        <w:rPr>
          <w:rFonts w:ascii="Times New Roman" w:hAnsi="Times New Roman"/>
          <w:b/>
          <w:u w:val="single"/>
        </w:rPr>
        <w:t>Civilná ochrana:</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vykonávanie činností odborne spôsobilej osoby na úseku civilnej ochrany v súlade s ustanoveniami zákona NR SR č. 42/1994 Z. z. v znení neskorších predpisov, ako aj ďalších súvisiacich právnych predpisov,</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usmerňovanie odbornej prípravy štábu a jednotiek CO vytvorených pre potrebu objektu v súlade s vyhláškou MV SR č. 523/2006 Z. z. o podrobnostiach na zabezpečenie záchranných prác a organizovania jednotiek civilnej ochrany v znení neskorších predpisov,</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plnenie opatrení orgánov vykonávajúcich kontrolu na úseku civilnej ochrany,</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vedenie dokumentácie o civilnej ochrane objektu podľa príslušných ustanovení zákona  NR SR č. 42/1994 Z. z. v znení neskorších predpisov,</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 xml:space="preserve">predkladanie objednávateľovi na schválenie </w:t>
      </w:r>
      <w:r>
        <w:rPr>
          <w:rFonts w:ascii="Times New Roman" w:hAnsi="Times New Roman"/>
          <w:sz w:val="22"/>
          <w:szCs w:val="22"/>
        </w:rPr>
        <w:t>dokumentácie civilnej ochrany,</w:t>
      </w:r>
      <w:r w:rsidRPr="008B3D2A">
        <w:rPr>
          <w:rFonts w:ascii="Times New Roman" w:hAnsi="Times New Roman"/>
          <w:sz w:val="22"/>
          <w:szCs w:val="22"/>
        </w:rPr>
        <w:t xml:space="preserve">  vedení v rozsahu určenom okresným úradom a v zmysle ustanovení príslušných právnych predpisov  a jej aktualizácia,</w:t>
      </w:r>
    </w:p>
    <w:p w:rsidR="008B3D2A" w:rsidRPr="008B3D2A" w:rsidRDefault="008B3D2A" w:rsidP="00417575">
      <w:pPr>
        <w:pStyle w:val="Zkladntext"/>
        <w:numPr>
          <w:ilvl w:val="0"/>
          <w:numId w:val="13"/>
        </w:numPr>
        <w:tabs>
          <w:tab w:val="clear" w:pos="720"/>
        </w:tabs>
        <w:ind w:left="709" w:hanging="360"/>
        <w:jc w:val="both"/>
        <w:rPr>
          <w:rFonts w:ascii="Times New Roman" w:hAnsi="Times New Roman"/>
          <w:sz w:val="22"/>
          <w:szCs w:val="22"/>
        </w:rPr>
      </w:pPr>
      <w:r w:rsidRPr="008B3D2A">
        <w:rPr>
          <w:rFonts w:ascii="Times New Roman" w:hAnsi="Times New Roman"/>
          <w:sz w:val="22"/>
          <w:szCs w:val="22"/>
        </w:rPr>
        <w:t>spolupráca pri plánovaní a v prípade mimoriadnych udalostiach pri vyhlásení a uskutočnení evakuácie zamestnancov objednávateľa a osôb prevzatých do starostlivosti.</w:t>
      </w:r>
    </w:p>
    <w:p w:rsidR="008B3D2A" w:rsidRDefault="008B3D2A" w:rsidP="004E5546">
      <w:pPr>
        <w:spacing w:line="276" w:lineRule="auto"/>
        <w:rPr>
          <w:rFonts w:ascii="Times New Roman" w:hAnsi="Times New Roman"/>
        </w:rPr>
      </w:pPr>
    </w:p>
    <w:p w:rsidR="001C38D4" w:rsidRPr="00C72A8D" w:rsidRDefault="001C38D4" w:rsidP="004E5546">
      <w:pPr>
        <w:spacing w:line="276" w:lineRule="auto"/>
        <w:jc w:val="both"/>
        <w:rPr>
          <w:rFonts w:ascii="Times New Roman" w:hAnsi="Times New Roman"/>
          <w:strike/>
        </w:rPr>
      </w:pPr>
    </w:p>
    <w:p w:rsidR="001C38D4" w:rsidRDefault="001C38D4" w:rsidP="00594AC0">
      <w:pPr>
        <w:pStyle w:val="Odsekzoznamu"/>
        <w:spacing w:before="100" w:beforeAutospacing="1" w:after="100" w:afterAutospacing="1" w:line="276" w:lineRule="auto"/>
        <w:ind w:left="142"/>
        <w:jc w:val="both"/>
        <w:rPr>
          <w:rFonts w:ascii="Times New Roman" w:hAnsi="Times New Roman"/>
          <w:sz w:val="22"/>
          <w:szCs w:val="22"/>
        </w:rPr>
      </w:pPr>
      <w:r w:rsidRPr="00C72A8D">
        <w:rPr>
          <w:rFonts w:ascii="Times New Roman" w:hAnsi="Times New Roman"/>
          <w:sz w:val="22"/>
          <w:szCs w:val="22"/>
        </w:rPr>
        <w:t>K termínu podpisu zmluvy, v rámci súčinnosti pred uzatvorením zmluvy bude verejný obstarávateľ požadovať predloženie  dôkazov</w:t>
      </w:r>
      <w:r w:rsidR="008C0B74">
        <w:rPr>
          <w:rFonts w:ascii="Times New Roman" w:hAnsi="Times New Roman"/>
          <w:sz w:val="22"/>
          <w:szCs w:val="22"/>
        </w:rPr>
        <w:t xml:space="preserve"> v zmysle bodu 21</w:t>
      </w:r>
      <w:r w:rsidR="00594AC0" w:rsidRPr="00C72A8D">
        <w:rPr>
          <w:rFonts w:ascii="Times New Roman" w:hAnsi="Times New Roman"/>
          <w:sz w:val="22"/>
          <w:szCs w:val="22"/>
        </w:rPr>
        <w:t xml:space="preserve">.2 </w:t>
      </w:r>
      <w:r w:rsidR="00C048F2" w:rsidRPr="00C72A8D">
        <w:rPr>
          <w:rFonts w:ascii="Times New Roman" w:hAnsi="Times New Roman"/>
          <w:sz w:val="22"/>
          <w:szCs w:val="22"/>
        </w:rPr>
        <w:t xml:space="preserve"> týchto </w:t>
      </w:r>
      <w:r w:rsidR="00594AC0" w:rsidRPr="00C72A8D">
        <w:rPr>
          <w:rFonts w:ascii="Times New Roman" w:hAnsi="Times New Roman"/>
          <w:sz w:val="22"/>
          <w:szCs w:val="22"/>
        </w:rPr>
        <w:t>SP</w:t>
      </w:r>
      <w:r w:rsidR="008B3D2A">
        <w:rPr>
          <w:rFonts w:ascii="Times New Roman" w:hAnsi="Times New Roman"/>
          <w:sz w:val="22"/>
          <w:szCs w:val="22"/>
        </w:rPr>
        <w:t>.</w:t>
      </w:r>
    </w:p>
    <w:p w:rsidR="008B3D2A" w:rsidRDefault="008B3D2A" w:rsidP="00594AC0">
      <w:pPr>
        <w:pStyle w:val="Odsekzoznamu"/>
        <w:spacing w:before="100" w:beforeAutospacing="1" w:after="100" w:afterAutospacing="1" w:line="276" w:lineRule="auto"/>
        <w:ind w:left="142"/>
        <w:jc w:val="both"/>
        <w:rPr>
          <w:rFonts w:ascii="Times New Roman" w:hAnsi="Times New Roman"/>
          <w:sz w:val="22"/>
          <w:szCs w:val="22"/>
        </w:rPr>
      </w:pPr>
    </w:p>
    <w:p w:rsidR="001C38D4" w:rsidRPr="00C72A8D" w:rsidRDefault="001C38D4" w:rsidP="004E5546">
      <w:pPr>
        <w:spacing w:line="276" w:lineRule="auto"/>
        <w:jc w:val="both"/>
        <w:outlineLvl w:val="0"/>
        <w:rPr>
          <w:rFonts w:ascii="Times New Roman" w:hAnsi="Times New Roman"/>
          <w:b/>
          <w:color w:val="FF0000"/>
        </w:rPr>
      </w:pPr>
      <w:r w:rsidRPr="00C72A8D">
        <w:rPr>
          <w:rFonts w:ascii="Times New Roman" w:hAnsi="Times New Roman"/>
          <w:b/>
        </w:rPr>
        <w:t>Osobitné  podmienky  realizácie predmetu zmluvy</w:t>
      </w:r>
    </w:p>
    <w:p w:rsidR="001C38D4" w:rsidRPr="00C72A8D" w:rsidRDefault="001C38D4" w:rsidP="00417575">
      <w:pPr>
        <w:pStyle w:val="Default"/>
        <w:numPr>
          <w:ilvl w:val="0"/>
          <w:numId w:val="9"/>
        </w:numPr>
        <w:spacing w:line="276" w:lineRule="auto"/>
        <w:jc w:val="both"/>
        <w:rPr>
          <w:rFonts w:ascii="Times New Roman" w:hAnsi="Times New Roman" w:cs="Times New Roman"/>
          <w:sz w:val="22"/>
          <w:szCs w:val="22"/>
        </w:rPr>
      </w:pPr>
      <w:r w:rsidRPr="00C72A8D">
        <w:rPr>
          <w:rFonts w:ascii="Times New Roman" w:hAnsi="Times New Roman" w:cs="Times New Roman"/>
          <w:sz w:val="22"/>
          <w:szCs w:val="22"/>
        </w:rPr>
        <w:t xml:space="preserve">Realizácia predmetu verejného obstarávania bude uskutočňovaná na základe jednotlivých objednávok. </w:t>
      </w:r>
    </w:p>
    <w:p w:rsidR="001C38D4" w:rsidRPr="00C72A8D" w:rsidRDefault="001C38D4" w:rsidP="00417575">
      <w:pPr>
        <w:numPr>
          <w:ilvl w:val="0"/>
          <w:numId w:val="9"/>
        </w:numPr>
        <w:spacing w:after="0" w:line="276" w:lineRule="auto"/>
        <w:jc w:val="both"/>
        <w:outlineLvl w:val="0"/>
        <w:rPr>
          <w:rFonts w:ascii="Times New Roman" w:hAnsi="Times New Roman"/>
        </w:rPr>
      </w:pPr>
      <w:r w:rsidRPr="00C72A8D">
        <w:rPr>
          <w:rFonts w:ascii="Times New Roman" w:hAnsi="Times New Roman"/>
        </w:rPr>
        <w:t>Fakturácia bude priebežná na základe potvrdení k dodacím listom k jednotlivým objednávkam.</w:t>
      </w:r>
    </w:p>
    <w:p w:rsidR="001C38D4" w:rsidRPr="00C72A8D" w:rsidRDefault="001C38D4" w:rsidP="00417575">
      <w:pPr>
        <w:numPr>
          <w:ilvl w:val="0"/>
          <w:numId w:val="9"/>
        </w:numPr>
        <w:spacing w:after="0" w:line="276" w:lineRule="auto"/>
        <w:jc w:val="both"/>
        <w:outlineLvl w:val="0"/>
        <w:rPr>
          <w:rFonts w:ascii="Times New Roman" w:hAnsi="Times New Roman"/>
        </w:rPr>
      </w:pPr>
      <w:r w:rsidRPr="00C72A8D">
        <w:rPr>
          <w:rFonts w:ascii="Times New Roman" w:hAnsi="Times New Roman"/>
        </w:rPr>
        <w:t xml:space="preserve">Faktúry budú vystavené so splatnosťou 30 dní od ich doručenia objednávateľovi. </w:t>
      </w:r>
    </w:p>
    <w:p w:rsidR="001C38D4" w:rsidRPr="00C72A8D" w:rsidRDefault="001C38D4" w:rsidP="004E5546">
      <w:pPr>
        <w:spacing w:line="276" w:lineRule="auto"/>
        <w:ind w:left="720"/>
        <w:outlineLvl w:val="0"/>
        <w:rPr>
          <w:rFonts w:ascii="Times New Roman" w:hAnsi="Times New Roman"/>
        </w:rPr>
      </w:pPr>
    </w:p>
    <w:p w:rsidR="001C38D4" w:rsidRPr="00C72A8D" w:rsidRDefault="001C38D4" w:rsidP="004E5546">
      <w:pPr>
        <w:pStyle w:val="Default"/>
        <w:spacing w:line="276" w:lineRule="auto"/>
        <w:rPr>
          <w:rFonts w:ascii="Times New Roman" w:hAnsi="Times New Roman" w:cs="Times New Roman"/>
          <w:b/>
          <w:sz w:val="22"/>
          <w:szCs w:val="22"/>
        </w:rPr>
      </w:pPr>
      <w:r w:rsidRPr="00C72A8D">
        <w:rPr>
          <w:rFonts w:ascii="Times New Roman" w:hAnsi="Times New Roman" w:cs="Times New Roman"/>
          <w:b/>
          <w:sz w:val="22"/>
          <w:szCs w:val="22"/>
        </w:rPr>
        <w:t xml:space="preserve">Doplňujúce informácie k poskytovaniu služieb </w:t>
      </w:r>
      <w:r w:rsidRPr="00C72A8D">
        <w:rPr>
          <w:rFonts w:ascii="Times New Roman" w:hAnsi="Times New Roman" w:cs="Times New Roman"/>
          <w:b/>
          <w:sz w:val="22"/>
          <w:szCs w:val="22"/>
        </w:rPr>
        <w:tab/>
      </w:r>
      <w:r w:rsidRPr="00C72A8D">
        <w:rPr>
          <w:rFonts w:ascii="Times New Roman" w:hAnsi="Times New Roman" w:cs="Times New Roman"/>
          <w:b/>
          <w:sz w:val="22"/>
          <w:szCs w:val="22"/>
        </w:rPr>
        <w:tab/>
      </w:r>
      <w:r w:rsidRPr="00C72A8D">
        <w:rPr>
          <w:rFonts w:ascii="Times New Roman" w:hAnsi="Times New Roman" w:cs="Times New Roman"/>
          <w:b/>
          <w:sz w:val="22"/>
          <w:szCs w:val="22"/>
        </w:rPr>
        <w:tab/>
      </w:r>
      <w:r w:rsidRPr="00C72A8D">
        <w:rPr>
          <w:rFonts w:ascii="Times New Roman" w:hAnsi="Times New Roman" w:cs="Times New Roman"/>
          <w:b/>
          <w:sz w:val="22"/>
          <w:szCs w:val="22"/>
        </w:rPr>
        <w:tab/>
      </w:r>
      <w:r w:rsidRPr="00C72A8D">
        <w:rPr>
          <w:rFonts w:ascii="Times New Roman" w:hAnsi="Times New Roman" w:cs="Times New Roman"/>
          <w:b/>
          <w:sz w:val="22"/>
          <w:szCs w:val="22"/>
        </w:rPr>
        <w:tab/>
      </w:r>
    </w:p>
    <w:p w:rsidR="001C38D4" w:rsidRPr="00C72A8D" w:rsidRDefault="001C38D4" w:rsidP="004E5546">
      <w:pPr>
        <w:spacing w:after="0" w:line="276" w:lineRule="auto"/>
        <w:outlineLvl w:val="0"/>
        <w:rPr>
          <w:rFonts w:ascii="Times New Roman" w:hAnsi="Times New Roman"/>
          <w:b/>
        </w:rPr>
      </w:pPr>
    </w:p>
    <w:p w:rsidR="00536A68" w:rsidRPr="00C72A8D" w:rsidRDefault="00536A68" w:rsidP="00536A68">
      <w:pPr>
        <w:pStyle w:val="Zkladntext20"/>
        <w:shd w:val="clear" w:color="auto" w:fill="auto"/>
        <w:spacing w:after="0"/>
        <w:ind w:left="567" w:hanging="567"/>
        <w:jc w:val="both"/>
        <w:rPr>
          <w:rFonts w:ascii="Times New Roman" w:hAnsi="Times New Roman"/>
          <w:color w:val="92D050"/>
        </w:rPr>
      </w:pPr>
    </w:p>
    <w:p w:rsidR="002D7562" w:rsidRPr="00C72A8D" w:rsidRDefault="002D7562" w:rsidP="00536A68">
      <w:pPr>
        <w:pStyle w:val="Zkladntext20"/>
        <w:shd w:val="clear" w:color="auto" w:fill="auto"/>
        <w:spacing w:after="0"/>
        <w:ind w:left="567" w:hanging="567"/>
        <w:jc w:val="both"/>
        <w:rPr>
          <w:rFonts w:ascii="Times New Roman" w:hAnsi="Times New Roman"/>
        </w:rPr>
      </w:pPr>
      <w:r w:rsidRPr="00C72A8D">
        <w:rPr>
          <w:rFonts w:ascii="Times New Roman" w:hAnsi="Times New Roman"/>
          <w:b/>
          <w:bCs/>
        </w:rPr>
        <w:t xml:space="preserve">C. OBCHODNÉ PODMIENKY </w:t>
      </w:r>
    </w:p>
    <w:p w:rsidR="002D7562" w:rsidRPr="00C72A8D" w:rsidRDefault="002D7562" w:rsidP="00A9089B">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1. Verejný obstarávateľ určuje svoje obchodné podmienky dodania predmetu zákazky v</w:t>
      </w:r>
      <w:r w:rsidR="00A9089B" w:rsidRPr="00C72A8D">
        <w:rPr>
          <w:rFonts w:ascii="Times New Roman" w:hAnsi="Times New Roman" w:cs="Times New Roman"/>
          <w:color w:val="auto"/>
          <w:sz w:val="22"/>
          <w:szCs w:val="22"/>
        </w:rPr>
        <w:t>  zmluv</w:t>
      </w:r>
      <w:r w:rsidR="007D09EB" w:rsidRPr="00C72A8D">
        <w:rPr>
          <w:rFonts w:ascii="Times New Roman" w:hAnsi="Times New Roman" w:cs="Times New Roman"/>
          <w:color w:val="auto"/>
          <w:sz w:val="22"/>
          <w:szCs w:val="22"/>
        </w:rPr>
        <w:t>e</w:t>
      </w:r>
      <w:r w:rsidRPr="00C72A8D">
        <w:rPr>
          <w:rFonts w:ascii="Times New Roman" w:hAnsi="Times New Roman" w:cs="Times New Roman"/>
          <w:color w:val="auto"/>
          <w:sz w:val="22"/>
          <w:szCs w:val="22"/>
        </w:rPr>
        <w:t xml:space="preserve">, ktorá bude uzavretá s úspešným uchádzačom/úspešnými uchádzačmi. </w:t>
      </w:r>
      <w:r w:rsidR="00A9089B" w:rsidRPr="00C72A8D">
        <w:rPr>
          <w:rFonts w:ascii="Times New Roman" w:hAnsi="Times New Roman" w:cs="Times New Roman"/>
          <w:color w:val="auto"/>
          <w:sz w:val="22"/>
          <w:szCs w:val="22"/>
        </w:rPr>
        <w:t xml:space="preserve">Návrh </w:t>
      </w:r>
      <w:r w:rsidRPr="00C72A8D">
        <w:rPr>
          <w:rFonts w:ascii="Times New Roman" w:hAnsi="Times New Roman" w:cs="Times New Roman"/>
          <w:color w:val="auto"/>
          <w:sz w:val="22"/>
          <w:szCs w:val="22"/>
        </w:rPr>
        <w:t xml:space="preserve"> zmluv</w:t>
      </w:r>
      <w:r w:rsidR="00A9089B" w:rsidRPr="00C72A8D">
        <w:rPr>
          <w:rFonts w:ascii="Times New Roman" w:hAnsi="Times New Roman" w:cs="Times New Roman"/>
          <w:color w:val="auto"/>
          <w:sz w:val="22"/>
          <w:szCs w:val="22"/>
        </w:rPr>
        <w:t>y</w:t>
      </w:r>
      <w:r w:rsidRPr="00C72A8D">
        <w:rPr>
          <w:rFonts w:ascii="Times New Roman" w:hAnsi="Times New Roman" w:cs="Times New Roman"/>
          <w:color w:val="auto"/>
          <w:sz w:val="22"/>
          <w:szCs w:val="22"/>
        </w:rPr>
        <w:t xml:space="preserve"> </w:t>
      </w:r>
      <w:r w:rsidR="000C0489" w:rsidRPr="00C72A8D">
        <w:rPr>
          <w:rFonts w:ascii="Times New Roman" w:hAnsi="Times New Roman" w:cs="Times New Roman"/>
          <w:color w:val="auto"/>
          <w:sz w:val="22"/>
          <w:szCs w:val="22"/>
        </w:rPr>
        <w:t>je uvedený nižšie v tejto časti</w:t>
      </w:r>
      <w:r w:rsidR="00A9089B" w:rsidRPr="00C72A8D">
        <w:rPr>
          <w:rFonts w:ascii="Times New Roman" w:hAnsi="Times New Roman" w:cs="Times New Roman"/>
          <w:color w:val="auto"/>
          <w:sz w:val="22"/>
          <w:szCs w:val="22"/>
        </w:rPr>
        <w:t xml:space="preserve">  </w:t>
      </w:r>
      <w:r w:rsidRPr="00C72A8D">
        <w:rPr>
          <w:rFonts w:ascii="Times New Roman" w:hAnsi="Times New Roman" w:cs="Times New Roman"/>
          <w:color w:val="auto"/>
          <w:sz w:val="22"/>
          <w:szCs w:val="22"/>
        </w:rPr>
        <w:t xml:space="preserve"> SP. </w:t>
      </w:r>
    </w:p>
    <w:p w:rsidR="002D7562" w:rsidRPr="00C72A8D" w:rsidRDefault="000C0489" w:rsidP="00A9089B">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2</w:t>
      </w:r>
      <w:r w:rsidR="002D7562" w:rsidRPr="00C72A8D">
        <w:rPr>
          <w:rFonts w:ascii="Times New Roman" w:hAnsi="Times New Roman" w:cs="Times New Roman"/>
          <w:color w:val="auto"/>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r w:rsidRPr="00C72A8D">
        <w:rPr>
          <w:rFonts w:ascii="Times New Roman" w:hAnsi="Times New Roman" w:cs="Times New Roman"/>
          <w:color w:val="auto"/>
          <w:sz w:val="22"/>
          <w:szCs w:val="22"/>
        </w:rPr>
        <w:t xml:space="preserve"> a verejný obstarávateľ si vyhradzuje právo neprijať takúto ponuku</w:t>
      </w:r>
      <w:r w:rsidR="002D7562" w:rsidRPr="00C72A8D">
        <w:rPr>
          <w:rFonts w:ascii="Times New Roman" w:hAnsi="Times New Roman" w:cs="Times New Roman"/>
          <w:color w:val="auto"/>
          <w:sz w:val="22"/>
          <w:szCs w:val="22"/>
        </w:rPr>
        <w:t xml:space="preserve">. Nepripúšťajú sa žiadne sankcie za porušenie zmluvných povinností verejného obstarávateľa, okrem tých, ktoré sa nachádzajú v </w:t>
      </w:r>
      <w:r w:rsidR="005B097B" w:rsidRPr="00C72A8D">
        <w:rPr>
          <w:rFonts w:ascii="Times New Roman" w:hAnsi="Times New Roman" w:cs="Times New Roman"/>
          <w:color w:val="auto"/>
          <w:sz w:val="22"/>
          <w:szCs w:val="22"/>
        </w:rPr>
        <w:t>z</w:t>
      </w:r>
      <w:r w:rsidR="002D7562" w:rsidRPr="00C72A8D">
        <w:rPr>
          <w:rFonts w:ascii="Times New Roman" w:hAnsi="Times New Roman" w:cs="Times New Roman"/>
          <w:color w:val="auto"/>
          <w:sz w:val="22"/>
          <w:szCs w:val="22"/>
        </w:rPr>
        <w:t>mluve uvedenej v</w:t>
      </w:r>
      <w:r w:rsidR="005B097B" w:rsidRPr="00C72A8D">
        <w:rPr>
          <w:rFonts w:ascii="Times New Roman" w:hAnsi="Times New Roman" w:cs="Times New Roman"/>
          <w:color w:val="auto"/>
          <w:sz w:val="22"/>
          <w:szCs w:val="22"/>
        </w:rPr>
        <w:t> tejto časti</w:t>
      </w:r>
      <w:r w:rsidR="002D7562" w:rsidRPr="00C72A8D">
        <w:rPr>
          <w:rFonts w:ascii="Times New Roman" w:hAnsi="Times New Roman" w:cs="Times New Roman"/>
          <w:color w:val="auto"/>
          <w:sz w:val="22"/>
          <w:szCs w:val="22"/>
        </w:rPr>
        <w:t xml:space="preserve"> SP. </w:t>
      </w:r>
    </w:p>
    <w:p w:rsidR="00536A68" w:rsidRPr="00C72A8D" w:rsidRDefault="00536A68" w:rsidP="002D7562">
      <w:pPr>
        <w:pStyle w:val="Default"/>
        <w:rPr>
          <w:rFonts w:ascii="Times New Roman" w:hAnsi="Times New Roman" w:cs="Times New Roman"/>
          <w:color w:val="auto"/>
          <w:sz w:val="22"/>
          <w:szCs w:val="22"/>
        </w:rPr>
      </w:pPr>
    </w:p>
    <w:p w:rsidR="00536A68" w:rsidRPr="00C72A8D" w:rsidRDefault="00536A68" w:rsidP="00536A68">
      <w:pPr>
        <w:outlineLvl w:val="0"/>
        <w:rPr>
          <w:rFonts w:ascii="Times New Roman" w:hAnsi="Times New Roman"/>
        </w:rPr>
      </w:pPr>
      <w:r w:rsidRPr="00C72A8D">
        <w:rPr>
          <w:rFonts w:ascii="Times New Roman" w:hAnsi="Times New Roman"/>
        </w:rPr>
        <w:t>Trvanie</w:t>
      </w:r>
      <w:r w:rsidR="00A9089B" w:rsidRPr="00C72A8D">
        <w:rPr>
          <w:rFonts w:ascii="Times New Roman" w:hAnsi="Times New Roman"/>
        </w:rPr>
        <w:t xml:space="preserve"> zmluvy</w:t>
      </w:r>
      <w:r w:rsidRPr="00C72A8D">
        <w:rPr>
          <w:rFonts w:ascii="Times New Roman" w:hAnsi="Times New Roman"/>
        </w:rPr>
        <w:t xml:space="preserve">: </w:t>
      </w:r>
      <w:r w:rsidR="007D09EB" w:rsidRPr="00C72A8D">
        <w:rPr>
          <w:rFonts w:ascii="Times New Roman" w:hAnsi="Times New Roman"/>
          <w:b/>
        </w:rPr>
        <w:t>2</w:t>
      </w:r>
      <w:r w:rsidR="0034473A">
        <w:rPr>
          <w:rFonts w:ascii="Times New Roman" w:hAnsi="Times New Roman"/>
          <w:b/>
        </w:rPr>
        <w:t>4</w:t>
      </w:r>
      <w:r w:rsidRPr="00C72A8D">
        <w:rPr>
          <w:rFonts w:ascii="Times New Roman" w:hAnsi="Times New Roman"/>
          <w:b/>
        </w:rPr>
        <w:t xml:space="preserve"> mesiacov, </w:t>
      </w:r>
      <w:r w:rsidRPr="00C72A8D">
        <w:rPr>
          <w:rFonts w:ascii="Times New Roman" w:hAnsi="Times New Roman"/>
        </w:rPr>
        <w:t xml:space="preserve">najneskôr však do vyčerpania </w:t>
      </w:r>
      <w:r w:rsidR="005B097B" w:rsidRPr="00C72A8D">
        <w:rPr>
          <w:rFonts w:ascii="Times New Roman" w:hAnsi="Times New Roman"/>
        </w:rPr>
        <w:t>finančného limitu uvedeného v </w:t>
      </w:r>
      <w:r w:rsidR="002F1CE9">
        <w:rPr>
          <w:rFonts w:ascii="Times New Roman" w:hAnsi="Times New Roman"/>
        </w:rPr>
        <w:t>zmluve</w:t>
      </w:r>
      <w:r w:rsidRPr="00C72A8D">
        <w:rPr>
          <w:rFonts w:ascii="Times New Roman" w:hAnsi="Times New Roman"/>
        </w:rPr>
        <w:t>, podľa toho čo nastane skôr.</w:t>
      </w:r>
    </w:p>
    <w:p w:rsidR="00536A68" w:rsidRDefault="00536A68"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BA2900" w:rsidRDefault="00BA2900" w:rsidP="002D7562">
      <w:pPr>
        <w:pStyle w:val="Default"/>
        <w:rPr>
          <w:rFonts w:ascii="Times New Roman" w:hAnsi="Times New Roman" w:cs="Times New Roman"/>
          <w:color w:val="auto"/>
          <w:sz w:val="22"/>
          <w:szCs w:val="22"/>
        </w:rPr>
      </w:pPr>
    </w:p>
    <w:p w:rsidR="00BA2900" w:rsidRDefault="00BA2900" w:rsidP="002D7562">
      <w:pPr>
        <w:pStyle w:val="Default"/>
        <w:rPr>
          <w:rFonts w:ascii="Times New Roman" w:hAnsi="Times New Roman" w:cs="Times New Roman"/>
          <w:color w:val="auto"/>
          <w:sz w:val="22"/>
          <w:szCs w:val="22"/>
        </w:rPr>
      </w:pPr>
    </w:p>
    <w:p w:rsidR="00BA2900" w:rsidRDefault="00BA2900" w:rsidP="002D7562">
      <w:pPr>
        <w:pStyle w:val="Default"/>
        <w:rPr>
          <w:rFonts w:ascii="Times New Roman" w:hAnsi="Times New Roman" w:cs="Times New Roman"/>
          <w:color w:val="auto"/>
          <w:sz w:val="22"/>
          <w:szCs w:val="22"/>
        </w:rPr>
      </w:pPr>
    </w:p>
    <w:p w:rsidR="00BA2900" w:rsidRDefault="00BA2900"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946503" w:rsidRDefault="00946503"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2F1CE9" w:rsidRDefault="002F1CE9" w:rsidP="002D7562">
      <w:pPr>
        <w:pStyle w:val="Default"/>
        <w:rPr>
          <w:rFonts w:ascii="Times New Roman" w:hAnsi="Times New Roman" w:cs="Times New Roman"/>
          <w:color w:val="auto"/>
          <w:sz w:val="22"/>
          <w:szCs w:val="22"/>
        </w:rPr>
      </w:pPr>
    </w:p>
    <w:p w:rsidR="00BA2900" w:rsidRPr="009F2645" w:rsidRDefault="00BA2900" w:rsidP="00BA2900">
      <w:pPr>
        <w:pStyle w:val="Default"/>
        <w:jc w:val="center"/>
        <w:rPr>
          <w:rFonts w:ascii="Times New Roman" w:hAnsi="Times New Roman" w:cs="Times New Roman"/>
          <w:b/>
          <w:bCs/>
          <w:color w:val="auto"/>
          <w:sz w:val="22"/>
          <w:szCs w:val="22"/>
        </w:rPr>
      </w:pPr>
      <w:r w:rsidRPr="009F2645">
        <w:rPr>
          <w:rFonts w:ascii="Times New Roman" w:hAnsi="Times New Roman" w:cs="Times New Roman"/>
          <w:b/>
          <w:bCs/>
          <w:color w:val="auto"/>
          <w:sz w:val="22"/>
          <w:szCs w:val="22"/>
        </w:rPr>
        <w:t>Zmluva o vykonávaní úloh v oblasti ochrany pred požiarmi, bezpečnosti a ochrany zdravia pri práci a civilnej ochrany</w:t>
      </w:r>
    </w:p>
    <w:p w:rsidR="00BA2900" w:rsidRPr="009F2645" w:rsidRDefault="00BA2900" w:rsidP="00BA2900">
      <w:pPr>
        <w:pStyle w:val="Default"/>
        <w:ind w:right="-283"/>
        <w:jc w:val="center"/>
        <w:rPr>
          <w:rFonts w:ascii="Times New Roman" w:hAnsi="Times New Roman" w:cs="Times New Roman"/>
          <w:color w:val="auto"/>
          <w:sz w:val="22"/>
          <w:szCs w:val="22"/>
        </w:rPr>
      </w:pPr>
      <w:r w:rsidRPr="009F2645">
        <w:rPr>
          <w:rFonts w:ascii="Times New Roman" w:hAnsi="Times New Roman" w:cs="Times New Roman"/>
          <w:color w:val="auto"/>
          <w:sz w:val="22"/>
          <w:szCs w:val="22"/>
        </w:rPr>
        <w:t>uzatvorená podľa § 269 ods. 2 Obchodného zákonníka v znení neskorších predpisov</w:t>
      </w:r>
    </w:p>
    <w:p w:rsidR="00BA2900" w:rsidRDefault="00BA2900" w:rsidP="00BA2900">
      <w:pPr>
        <w:pStyle w:val="Default"/>
        <w:jc w:val="both"/>
        <w:rPr>
          <w:rFonts w:ascii="Times New Roman" w:hAnsi="Times New Roman" w:cs="Times New Roman"/>
          <w:color w:val="auto"/>
          <w:sz w:val="22"/>
          <w:szCs w:val="22"/>
        </w:rPr>
      </w:pPr>
      <w:r w:rsidRPr="009F2645">
        <w:rPr>
          <w:rFonts w:ascii="Times New Roman" w:hAnsi="Times New Roman" w:cs="Times New Roman"/>
          <w:color w:val="auto"/>
          <w:sz w:val="22"/>
          <w:szCs w:val="22"/>
        </w:rPr>
        <w:t xml:space="preserve"> </w:t>
      </w:r>
    </w:p>
    <w:p w:rsidR="00BA2900" w:rsidRDefault="00BA2900" w:rsidP="00BA2900">
      <w:pPr>
        <w:pStyle w:val="Default"/>
        <w:jc w:val="center"/>
        <w:rPr>
          <w:rFonts w:ascii="Times New Roman" w:hAnsi="Times New Roman" w:cs="Times New Roman"/>
          <w:i/>
          <w:color w:val="FF0000"/>
          <w:sz w:val="22"/>
          <w:szCs w:val="22"/>
        </w:rPr>
      </w:pPr>
      <w:r w:rsidRPr="00BA2900">
        <w:rPr>
          <w:rFonts w:ascii="Times New Roman" w:hAnsi="Times New Roman" w:cs="Times New Roman"/>
          <w:i/>
          <w:color w:val="FF0000"/>
          <w:sz w:val="22"/>
          <w:szCs w:val="22"/>
        </w:rPr>
        <w:t>(NÁVRH)</w:t>
      </w:r>
    </w:p>
    <w:p w:rsidR="00BA2900" w:rsidRPr="00BA2900" w:rsidRDefault="00BA2900" w:rsidP="00BA2900">
      <w:pPr>
        <w:pStyle w:val="Default"/>
        <w:jc w:val="center"/>
        <w:rPr>
          <w:rFonts w:ascii="Times New Roman" w:hAnsi="Times New Roman" w:cs="Times New Roman"/>
          <w:b/>
          <w:bCs/>
          <w:i/>
          <w:color w:val="FF0000"/>
          <w:sz w:val="22"/>
          <w:szCs w:val="22"/>
        </w:rPr>
      </w:pPr>
    </w:p>
    <w:p w:rsidR="004C3A71" w:rsidRPr="006E189A" w:rsidRDefault="004C3A71" w:rsidP="004C3A71">
      <w:pPr>
        <w:autoSpaceDE w:val="0"/>
        <w:autoSpaceDN w:val="0"/>
        <w:adjustRightInd w:val="0"/>
        <w:jc w:val="center"/>
        <w:rPr>
          <w:rFonts w:ascii="Times New Roman" w:hAnsi="Times New Roman"/>
          <w:b/>
          <w:bCs/>
        </w:rPr>
      </w:pPr>
      <w:r w:rsidRPr="006E189A">
        <w:rPr>
          <w:rFonts w:ascii="Times New Roman" w:hAnsi="Times New Roman"/>
          <w:b/>
          <w:bCs/>
        </w:rPr>
        <w:t>Čl. I</w:t>
      </w:r>
    </w:p>
    <w:p w:rsidR="004C3A71" w:rsidRPr="006E189A" w:rsidRDefault="004C3A71" w:rsidP="004C3A71">
      <w:pPr>
        <w:autoSpaceDE w:val="0"/>
        <w:autoSpaceDN w:val="0"/>
        <w:adjustRightInd w:val="0"/>
        <w:jc w:val="center"/>
        <w:rPr>
          <w:rFonts w:ascii="Times New Roman" w:hAnsi="Times New Roman"/>
          <w:b/>
          <w:bCs/>
        </w:rPr>
      </w:pPr>
      <w:r w:rsidRPr="006E189A">
        <w:rPr>
          <w:rFonts w:ascii="Times New Roman" w:hAnsi="Times New Roman"/>
          <w:b/>
          <w:bCs/>
        </w:rPr>
        <w:t>Zmluvné strany</w:t>
      </w:r>
    </w:p>
    <w:p w:rsidR="004C3A71" w:rsidRPr="006E189A" w:rsidRDefault="004C3A71" w:rsidP="004C3A71">
      <w:pPr>
        <w:autoSpaceDE w:val="0"/>
        <w:autoSpaceDN w:val="0"/>
        <w:adjustRightInd w:val="0"/>
        <w:rPr>
          <w:rFonts w:ascii="Times New Roman" w:hAnsi="Times New Roman"/>
          <w:b/>
          <w:bCs/>
        </w:rPr>
      </w:pP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b/>
          <w:bCs/>
        </w:rPr>
        <w:t>Objednávateľ:</w:t>
      </w:r>
      <w:r w:rsidRPr="006E189A">
        <w:rPr>
          <w:rFonts w:ascii="Times New Roman" w:hAnsi="Times New Roman"/>
        </w:rPr>
        <w:tab/>
      </w:r>
      <w:r w:rsidRPr="006E189A">
        <w:rPr>
          <w:rFonts w:ascii="Times New Roman" w:hAnsi="Times New Roman"/>
        </w:rPr>
        <w:tab/>
      </w:r>
      <w:r w:rsidRPr="006E189A">
        <w:rPr>
          <w:rFonts w:ascii="Times New Roman" w:hAnsi="Times New Roman"/>
          <w:b/>
          <w:bCs/>
        </w:rPr>
        <w:t xml:space="preserve">Všeobecná zdravotná poisťovňa, </w:t>
      </w:r>
      <w:proofErr w:type="spellStart"/>
      <w:r w:rsidRPr="006E189A">
        <w:rPr>
          <w:rFonts w:ascii="Times New Roman" w:hAnsi="Times New Roman"/>
          <w:b/>
          <w:bCs/>
        </w:rPr>
        <w:t>a.s</w:t>
      </w:r>
      <w:proofErr w:type="spellEnd"/>
      <w:r w:rsidRPr="006E189A">
        <w:rPr>
          <w:rFonts w:ascii="Times New Roman" w:hAnsi="Times New Roman"/>
          <w:b/>
          <w:bCs/>
        </w:rPr>
        <w:t>.</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Sídlo:</w:t>
      </w:r>
      <w:r w:rsidRPr="006E189A">
        <w:rPr>
          <w:rFonts w:ascii="Times New Roman" w:hAnsi="Times New Roman"/>
        </w:rPr>
        <w:tab/>
        <w:t xml:space="preserve"> </w:t>
      </w:r>
      <w:r w:rsidRPr="006E189A">
        <w:rPr>
          <w:rFonts w:ascii="Times New Roman" w:hAnsi="Times New Roman"/>
        </w:rPr>
        <w:tab/>
      </w:r>
      <w:r w:rsidRPr="006E189A">
        <w:rPr>
          <w:rFonts w:ascii="Times New Roman" w:hAnsi="Times New Roman"/>
        </w:rPr>
        <w:tab/>
        <w:t>Panónska cesta 2, 851 04 Bratislava – mestská časť Petržalka</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Zapísaný v Obchodnom registri Okresného súdu Bratislava I, oddiel: Sa, vložka č. 3602/B</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Zastúpený: </w:t>
      </w:r>
      <w:r w:rsidRPr="006E189A">
        <w:rPr>
          <w:rFonts w:ascii="Times New Roman" w:hAnsi="Times New Roman"/>
        </w:rPr>
        <w:tab/>
      </w:r>
      <w:r w:rsidRPr="006E189A">
        <w:rPr>
          <w:rFonts w:ascii="Times New Roman" w:hAnsi="Times New Roman"/>
        </w:rPr>
        <w:tab/>
        <w:t>PhDr. Ľubica HLINKOVÁ, MPH, predseda predstavenstva</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ab/>
      </w:r>
      <w:r w:rsidRPr="006E189A">
        <w:rPr>
          <w:rFonts w:ascii="Times New Roman" w:hAnsi="Times New Roman"/>
        </w:rPr>
        <w:tab/>
      </w:r>
      <w:r w:rsidRPr="006E189A">
        <w:rPr>
          <w:rFonts w:ascii="Times New Roman" w:hAnsi="Times New Roman"/>
        </w:rPr>
        <w:tab/>
        <w:t>PaedDr. Tibor Papp, člen predstavenstva</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IČO: </w:t>
      </w:r>
      <w:r w:rsidRPr="006E189A">
        <w:rPr>
          <w:rFonts w:ascii="Times New Roman" w:hAnsi="Times New Roman"/>
        </w:rPr>
        <w:tab/>
      </w:r>
      <w:r w:rsidRPr="006E189A">
        <w:rPr>
          <w:rFonts w:ascii="Times New Roman" w:hAnsi="Times New Roman"/>
        </w:rPr>
        <w:tab/>
      </w:r>
      <w:r w:rsidRPr="006E189A">
        <w:rPr>
          <w:rFonts w:ascii="Times New Roman" w:hAnsi="Times New Roman"/>
        </w:rPr>
        <w:tab/>
        <w:t>35 937 874</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DIČ: </w:t>
      </w:r>
      <w:r w:rsidRPr="006E189A">
        <w:rPr>
          <w:rFonts w:ascii="Times New Roman" w:hAnsi="Times New Roman"/>
        </w:rPr>
        <w:tab/>
      </w:r>
      <w:r w:rsidRPr="006E189A">
        <w:rPr>
          <w:rFonts w:ascii="Times New Roman" w:hAnsi="Times New Roman"/>
        </w:rPr>
        <w:tab/>
      </w:r>
      <w:r w:rsidRPr="006E189A">
        <w:rPr>
          <w:rFonts w:ascii="Times New Roman" w:hAnsi="Times New Roman"/>
        </w:rPr>
        <w:tab/>
        <w:t>2022027040</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IČ DPH: </w:t>
      </w:r>
      <w:r w:rsidRPr="006E189A">
        <w:rPr>
          <w:rFonts w:ascii="Times New Roman" w:hAnsi="Times New Roman"/>
        </w:rPr>
        <w:tab/>
      </w:r>
      <w:r w:rsidRPr="006E189A">
        <w:rPr>
          <w:rFonts w:ascii="Times New Roman" w:hAnsi="Times New Roman"/>
        </w:rPr>
        <w:tab/>
        <w:t>SK2022027040</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Bankové spojenie: </w:t>
      </w:r>
      <w:r w:rsidRPr="006E189A">
        <w:rPr>
          <w:rFonts w:ascii="Times New Roman" w:hAnsi="Times New Roman"/>
        </w:rPr>
        <w:tab/>
        <w:t xml:space="preserve">Štátna pokladnica </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IBAN:</w:t>
      </w:r>
      <w:r w:rsidRPr="006E189A">
        <w:rPr>
          <w:rFonts w:ascii="Times New Roman" w:hAnsi="Times New Roman"/>
        </w:rPr>
        <w:tab/>
        <w:t xml:space="preserve"> </w:t>
      </w:r>
      <w:r w:rsidRPr="006E189A">
        <w:rPr>
          <w:rFonts w:ascii="Times New Roman" w:hAnsi="Times New Roman"/>
        </w:rPr>
        <w:tab/>
      </w:r>
      <w:r w:rsidRPr="006E189A">
        <w:rPr>
          <w:rFonts w:ascii="Times New Roman" w:hAnsi="Times New Roman"/>
        </w:rPr>
        <w:tab/>
        <w:t>SK47 8180 0000 0070 0018 2424</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Osoba oprávnená rokovať vo veciach zmluvy:  </w:t>
      </w:r>
    </w:p>
    <w:p w:rsidR="004C3A71" w:rsidRPr="006E189A" w:rsidRDefault="004C3A71" w:rsidP="004C3A71">
      <w:pPr>
        <w:autoSpaceDE w:val="0"/>
        <w:autoSpaceDN w:val="0"/>
        <w:adjustRightInd w:val="0"/>
        <w:spacing w:after="0"/>
        <w:ind w:left="1416" w:firstLine="708"/>
        <w:rPr>
          <w:rFonts w:ascii="Times New Roman" w:hAnsi="Times New Roman"/>
        </w:rPr>
      </w:pPr>
      <w:r w:rsidRPr="006E189A">
        <w:rPr>
          <w:rFonts w:ascii="Times New Roman" w:hAnsi="Times New Roman"/>
        </w:rPr>
        <w:t>Ing. František Hanzelik, vedúci oddelenia prevádzky</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Osoba zodpovedná  za vecné plnenie:  </w:t>
      </w:r>
    </w:p>
    <w:p w:rsidR="004C3A71" w:rsidRPr="006E189A" w:rsidRDefault="004C3A71" w:rsidP="004C3A71">
      <w:pPr>
        <w:autoSpaceDE w:val="0"/>
        <w:autoSpaceDN w:val="0"/>
        <w:adjustRightInd w:val="0"/>
        <w:spacing w:after="0"/>
        <w:ind w:left="1416" w:firstLine="708"/>
        <w:rPr>
          <w:rFonts w:ascii="Times New Roman" w:hAnsi="Times New Roman"/>
        </w:rPr>
      </w:pPr>
      <w:r w:rsidRPr="006E189A">
        <w:rPr>
          <w:rFonts w:ascii="Times New Roman" w:hAnsi="Times New Roman"/>
        </w:rPr>
        <w:t xml:space="preserve">Mgr. Roman Mešťan, </w:t>
      </w:r>
      <w:hyperlink r:id="rId12" w:history="1">
        <w:r w:rsidRPr="006E189A">
          <w:rPr>
            <w:rStyle w:val="Hypertextovprepojenie"/>
            <w:rFonts w:ascii="Times New Roman" w:hAnsi="Times New Roman"/>
          </w:rPr>
          <w:t>roman.mestan@vszp.sk</w:t>
        </w:r>
      </w:hyperlink>
      <w:r w:rsidRPr="006E189A">
        <w:rPr>
          <w:rFonts w:ascii="Times New Roman" w:hAnsi="Times New Roman"/>
        </w:rPr>
        <w:t>, 0910 864 240</w:t>
      </w:r>
    </w:p>
    <w:p w:rsidR="004C3A71" w:rsidRPr="006E189A" w:rsidRDefault="004C3A71" w:rsidP="004C3A71">
      <w:pPr>
        <w:autoSpaceDE w:val="0"/>
        <w:autoSpaceDN w:val="0"/>
        <w:adjustRightInd w:val="0"/>
        <w:spacing w:after="0"/>
        <w:rPr>
          <w:rFonts w:ascii="Times New Roman" w:hAnsi="Times New Roman"/>
          <w:i/>
        </w:rPr>
      </w:pPr>
      <w:r w:rsidRPr="006E189A">
        <w:rPr>
          <w:rFonts w:ascii="Times New Roman" w:hAnsi="Times New Roman"/>
          <w:i/>
        </w:rPr>
        <w:t xml:space="preserve"> (ďalej len „objednávateľ“)</w:t>
      </w:r>
    </w:p>
    <w:p w:rsidR="004C3A71" w:rsidRPr="006E189A" w:rsidRDefault="004C3A71" w:rsidP="004C3A71">
      <w:pPr>
        <w:autoSpaceDE w:val="0"/>
        <w:autoSpaceDN w:val="0"/>
        <w:adjustRightInd w:val="0"/>
        <w:spacing w:before="120" w:after="0"/>
        <w:rPr>
          <w:rFonts w:ascii="Times New Roman" w:hAnsi="Times New Roman"/>
        </w:rPr>
      </w:pPr>
      <w:r w:rsidRPr="006E189A">
        <w:rPr>
          <w:rFonts w:ascii="Times New Roman" w:hAnsi="Times New Roman"/>
        </w:rPr>
        <w:t>a</w:t>
      </w:r>
    </w:p>
    <w:p w:rsidR="004C3A71" w:rsidRPr="006E189A" w:rsidRDefault="004C3A71" w:rsidP="004C3A71">
      <w:pPr>
        <w:autoSpaceDE w:val="0"/>
        <w:autoSpaceDN w:val="0"/>
        <w:adjustRightInd w:val="0"/>
        <w:spacing w:after="0"/>
        <w:rPr>
          <w:rFonts w:ascii="Times New Roman" w:hAnsi="Times New Roman"/>
          <w:b/>
          <w:bCs/>
        </w:rPr>
      </w:pPr>
      <w:r w:rsidRPr="006E189A">
        <w:rPr>
          <w:rFonts w:ascii="Times New Roman" w:hAnsi="Times New Roman"/>
          <w:b/>
          <w:bCs/>
        </w:rPr>
        <w:t>Poskytovateľ:</w:t>
      </w:r>
      <w:r w:rsidRPr="006E189A">
        <w:rPr>
          <w:rFonts w:ascii="Times New Roman" w:hAnsi="Times New Roman"/>
          <w:b/>
          <w:bCs/>
        </w:rPr>
        <w:tab/>
      </w:r>
      <w:r w:rsidRPr="006E189A">
        <w:rPr>
          <w:rFonts w:ascii="Times New Roman" w:hAnsi="Times New Roman"/>
          <w:b/>
          <w:bCs/>
        </w:rPr>
        <w:tab/>
        <w:t>................................</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Sídlo: </w:t>
      </w:r>
      <w:r w:rsidRPr="006E189A">
        <w:rPr>
          <w:rFonts w:ascii="Times New Roman" w:hAnsi="Times New Roman"/>
        </w:rPr>
        <w:tab/>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Zapísaný v Obchodnom registri Okresného súdu ................, Odd. ............, Vložka č. ............</w:t>
      </w:r>
    </w:p>
    <w:p w:rsidR="004C3A71" w:rsidRPr="006E189A" w:rsidRDefault="004C3A71" w:rsidP="004C3A71">
      <w:pPr>
        <w:spacing w:after="0"/>
        <w:rPr>
          <w:rFonts w:ascii="Times New Roman" w:hAnsi="Times New Roman"/>
          <w:i/>
          <w:lang w:eastAsia="cs-CZ"/>
        </w:rPr>
      </w:pPr>
      <w:r w:rsidRPr="006E189A">
        <w:rPr>
          <w:rFonts w:ascii="Times New Roman" w:hAnsi="Times New Roman"/>
          <w:i/>
          <w:lang w:eastAsia="cs-CZ"/>
        </w:rPr>
        <w:t xml:space="preserve">(príp. v Živnostenskom registri Okresného úradu v ....................pod č...................) </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Zastúpený: </w:t>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line="276" w:lineRule="auto"/>
        <w:rPr>
          <w:rFonts w:ascii="Times New Roman" w:hAnsi="Times New Roman"/>
        </w:rPr>
      </w:pPr>
      <w:r w:rsidRPr="006E189A">
        <w:rPr>
          <w:rFonts w:ascii="Times New Roman" w:hAnsi="Times New Roman"/>
        </w:rPr>
        <w:t xml:space="preserve">IČO: </w:t>
      </w:r>
      <w:r w:rsidRPr="006E189A">
        <w:rPr>
          <w:rFonts w:ascii="Times New Roman" w:hAnsi="Times New Roman"/>
        </w:rPr>
        <w:tab/>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line="276" w:lineRule="auto"/>
        <w:rPr>
          <w:rFonts w:ascii="Times New Roman" w:hAnsi="Times New Roman"/>
        </w:rPr>
      </w:pPr>
      <w:r w:rsidRPr="006E189A">
        <w:rPr>
          <w:rFonts w:ascii="Times New Roman" w:hAnsi="Times New Roman"/>
        </w:rPr>
        <w:t xml:space="preserve">DIČ: </w:t>
      </w:r>
      <w:r w:rsidRPr="006E189A">
        <w:rPr>
          <w:rFonts w:ascii="Times New Roman" w:hAnsi="Times New Roman"/>
        </w:rPr>
        <w:tab/>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line="276" w:lineRule="auto"/>
        <w:rPr>
          <w:rFonts w:ascii="Times New Roman" w:hAnsi="Times New Roman"/>
        </w:rPr>
      </w:pPr>
      <w:r w:rsidRPr="006E189A">
        <w:rPr>
          <w:rFonts w:ascii="Times New Roman" w:hAnsi="Times New Roman"/>
        </w:rPr>
        <w:t xml:space="preserve">IČ DPH: </w:t>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line="276" w:lineRule="auto"/>
        <w:rPr>
          <w:rFonts w:ascii="Times New Roman" w:hAnsi="Times New Roman"/>
        </w:rPr>
      </w:pPr>
      <w:r w:rsidRPr="006E189A">
        <w:rPr>
          <w:rFonts w:ascii="Times New Roman" w:hAnsi="Times New Roman"/>
        </w:rPr>
        <w:t xml:space="preserve">Bankové spojenie: </w:t>
      </w:r>
      <w:r w:rsidRPr="006E189A">
        <w:rPr>
          <w:rFonts w:ascii="Times New Roman" w:hAnsi="Times New Roman"/>
        </w:rPr>
        <w:tab/>
        <w:t>....................................</w:t>
      </w:r>
    </w:p>
    <w:p w:rsidR="004C3A71" w:rsidRPr="006E189A" w:rsidRDefault="004C3A71" w:rsidP="004C3A71">
      <w:pPr>
        <w:autoSpaceDE w:val="0"/>
        <w:autoSpaceDN w:val="0"/>
        <w:adjustRightInd w:val="0"/>
        <w:spacing w:after="0" w:line="276" w:lineRule="auto"/>
        <w:rPr>
          <w:rFonts w:ascii="Times New Roman" w:hAnsi="Times New Roman"/>
        </w:rPr>
      </w:pPr>
      <w:r w:rsidRPr="006E189A">
        <w:rPr>
          <w:rFonts w:ascii="Times New Roman" w:hAnsi="Times New Roman"/>
        </w:rPr>
        <w:t xml:space="preserve">Číslo účtu: </w:t>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rPr>
          <w:rFonts w:ascii="Times New Roman" w:hAnsi="Times New Roman"/>
        </w:rPr>
      </w:pPr>
      <w:r w:rsidRPr="006E189A">
        <w:rPr>
          <w:rFonts w:ascii="Times New Roman" w:hAnsi="Times New Roman"/>
        </w:rPr>
        <w:t xml:space="preserve">IBAN: </w:t>
      </w:r>
      <w:r w:rsidRPr="006E189A">
        <w:rPr>
          <w:rFonts w:ascii="Times New Roman" w:hAnsi="Times New Roman"/>
        </w:rPr>
        <w:tab/>
      </w:r>
      <w:r w:rsidRPr="006E189A">
        <w:rPr>
          <w:rFonts w:ascii="Times New Roman" w:hAnsi="Times New Roman"/>
        </w:rPr>
        <w:tab/>
      </w:r>
      <w:r w:rsidRPr="006E189A">
        <w:rPr>
          <w:rFonts w:ascii="Times New Roman" w:hAnsi="Times New Roman"/>
        </w:rPr>
        <w:tab/>
        <w:t>............................................</w:t>
      </w:r>
    </w:p>
    <w:p w:rsidR="004C3A71" w:rsidRPr="006E189A" w:rsidRDefault="004C3A71" w:rsidP="004C3A71">
      <w:pPr>
        <w:autoSpaceDE w:val="0"/>
        <w:autoSpaceDN w:val="0"/>
        <w:adjustRightInd w:val="0"/>
        <w:spacing w:after="0"/>
        <w:rPr>
          <w:rFonts w:ascii="Times New Roman" w:hAnsi="Times New Roman"/>
          <w:i/>
        </w:rPr>
      </w:pPr>
      <w:r w:rsidRPr="006E189A">
        <w:rPr>
          <w:rFonts w:ascii="Times New Roman" w:hAnsi="Times New Roman"/>
        </w:rPr>
        <w:t xml:space="preserve">Osoba oprávnená rokovať vo veciach zmluvy:  </w:t>
      </w:r>
      <w:r w:rsidRPr="006E189A">
        <w:rPr>
          <w:rFonts w:ascii="Times New Roman" w:hAnsi="Times New Roman"/>
          <w:i/>
        </w:rPr>
        <w:t>(meno, priezvisko, e-mail)</w:t>
      </w:r>
    </w:p>
    <w:p w:rsidR="004C3A71" w:rsidRPr="006E189A" w:rsidRDefault="004C3A71" w:rsidP="004C3A71">
      <w:pPr>
        <w:autoSpaceDE w:val="0"/>
        <w:autoSpaceDN w:val="0"/>
        <w:adjustRightInd w:val="0"/>
        <w:spacing w:after="0"/>
        <w:rPr>
          <w:rFonts w:ascii="Times New Roman" w:hAnsi="Times New Roman"/>
          <w:i/>
        </w:rPr>
      </w:pPr>
      <w:r w:rsidRPr="006E189A">
        <w:rPr>
          <w:rFonts w:ascii="Times New Roman" w:hAnsi="Times New Roman"/>
        </w:rPr>
        <w:t xml:space="preserve">Osoba zodpovedná za vecné plnenie:  </w:t>
      </w:r>
      <w:r w:rsidRPr="006E189A">
        <w:rPr>
          <w:rFonts w:ascii="Times New Roman" w:hAnsi="Times New Roman"/>
          <w:i/>
        </w:rPr>
        <w:t>(meno, priezvisko, e-mail, tel. číslo)</w:t>
      </w:r>
    </w:p>
    <w:p w:rsidR="004C3A71" w:rsidRPr="006E189A" w:rsidRDefault="004C3A71" w:rsidP="004C3A71">
      <w:pPr>
        <w:autoSpaceDE w:val="0"/>
        <w:autoSpaceDN w:val="0"/>
        <w:adjustRightInd w:val="0"/>
        <w:spacing w:after="0"/>
        <w:rPr>
          <w:rFonts w:ascii="Times New Roman" w:hAnsi="Times New Roman"/>
          <w:i/>
        </w:rPr>
      </w:pPr>
      <w:r w:rsidRPr="006E189A">
        <w:rPr>
          <w:rFonts w:ascii="Times New Roman" w:hAnsi="Times New Roman"/>
          <w:i/>
        </w:rPr>
        <w:t>(ďalej len „poskytovateľ“)</w:t>
      </w:r>
    </w:p>
    <w:p w:rsidR="004C3A71" w:rsidRPr="006E189A" w:rsidRDefault="004C3A71" w:rsidP="004C3A71">
      <w:pPr>
        <w:autoSpaceDE w:val="0"/>
        <w:autoSpaceDN w:val="0"/>
        <w:adjustRightInd w:val="0"/>
        <w:spacing w:after="0"/>
        <w:rPr>
          <w:rFonts w:ascii="Times New Roman" w:hAnsi="Times New Roman"/>
          <w:i/>
        </w:rPr>
      </w:pPr>
      <w:r w:rsidRPr="006E189A">
        <w:rPr>
          <w:rFonts w:ascii="Times New Roman" w:hAnsi="Times New Roman"/>
          <w:i/>
        </w:rPr>
        <w:t>(objednávateľ a poskytovateľ spolu ďalej len ako „zmluvné strany“)</w:t>
      </w:r>
    </w:p>
    <w:p w:rsidR="004C3A71" w:rsidRPr="006E189A" w:rsidRDefault="004C3A71" w:rsidP="004C3A71">
      <w:pPr>
        <w:pStyle w:val="Default"/>
        <w:jc w:val="both"/>
        <w:rPr>
          <w:rFonts w:ascii="Times New Roman" w:hAnsi="Times New Roman" w:cs="Times New Roman"/>
          <w:color w:val="auto"/>
          <w:sz w:val="22"/>
          <w:szCs w:val="22"/>
        </w:rPr>
      </w:pPr>
    </w:p>
    <w:p w:rsidR="004C3A71" w:rsidRPr="006E189A" w:rsidRDefault="004C3A71" w:rsidP="004C3A71">
      <w:pPr>
        <w:pStyle w:val="Default"/>
        <w:jc w:val="both"/>
        <w:rPr>
          <w:rFonts w:ascii="Times New Roman" w:hAnsi="Times New Roman" w:cs="Times New Roman"/>
          <w:color w:val="auto"/>
          <w:sz w:val="22"/>
          <w:szCs w:val="22"/>
        </w:rPr>
      </w:pPr>
      <w:r w:rsidRPr="006E189A">
        <w:rPr>
          <w:rFonts w:ascii="Times New Roman" w:hAnsi="Times New Roman" w:cs="Times New Roman"/>
          <w:color w:val="auto"/>
          <w:sz w:val="22"/>
          <w:szCs w:val="22"/>
        </w:rPr>
        <w:t xml:space="preserve">uzatvárajú túto Zmluvu o vykonávaní úloh v oblasti ochrany pred požiarmi, bezpečnosti a ochrany zdravia pri prác a civilnej ochrany (ďalej len „zmluva“) ako výsledok verejného obstarávania v súlade </w:t>
      </w:r>
      <w:r w:rsidRPr="006E189A">
        <w:rPr>
          <w:rFonts w:ascii="Times New Roman" w:hAnsi="Times New Roman" w:cs="Times New Roman"/>
          <w:noProof/>
          <w:sz w:val="22"/>
          <w:szCs w:val="22"/>
        </w:rPr>
        <w:t>so zákonom č. 343/2015 Z. z. o verejnom obstarávaní a o zmene a doplnení niektorých zákonov v znení neskorších predpisov (ďalej len „zákon o verejnom obstarávaní“)</w:t>
      </w:r>
      <w:r w:rsidRPr="006E189A">
        <w:rPr>
          <w:rFonts w:ascii="Times New Roman" w:hAnsi="Times New Roman" w:cs="Times New Roman"/>
          <w:color w:val="auto"/>
          <w:sz w:val="22"/>
          <w:szCs w:val="22"/>
        </w:rPr>
        <w:t>.</w:t>
      </w:r>
    </w:p>
    <w:p w:rsidR="004C3A71" w:rsidRDefault="004C3A71" w:rsidP="004C3A71">
      <w:pPr>
        <w:pStyle w:val="Default"/>
        <w:jc w:val="both"/>
        <w:rPr>
          <w:rFonts w:ascii="Times New Roman" w:hAnsi="Times New Roman" w:cs="Times New Roman"/>
          <w:color w:val="auto"/>
          <w:sz w:val="22"/>
          <w:szCs w:val="22"/>
        </w:rPr>
      </w:pPr>
    </w:p>
    <w:p w:rsidR="004C3A71" w:rsidRDefault="004C3A71" w:rsidP="004C3A71">
      <w:pPr>
        <w:pStyle w:val="Default"/>
        <w:jc w:val="both"/>
        <w:rPr>
          <w:rFonts w:ascii="Times New Roman" w:hAnsi="Times New Roman" w:cs="Times New Roman"/>
          <w:color w:val="auto"/>
          <w:sz w:val="22"/>
          <w:szCs w:val="22"/>
        </w:rPr>
      </w:pPr>
    </w:p>
    <w:p w:rsidR="004C3A71" w:rsidRDefault="004C3A71" w:rsidP="004C3A71">
      <w:pPr>
        <w:pStyle w:val="Default"/>
        <w:jc w:val="both"/>
        <w:rPr>
          <w:rFonts w:ascii="Times New Roman" w:hAnsi="Times New Roman" w:cs="Times New Roman"/>
          <w:color w:val="auto"/>
          <w:sz w:val="22"/>
          <w:szCs w:val="22"/>
        </w:rPr>
      </w:pPr>
    </w:p>
    <w:p w:rsidR="004C3A71" w:rsidRDefault="004C3A71" w:rsidP="004C3A71">
      <w:pPr>
        <w:pStyle w:val="Default"/>
        <w:jc w:val="both"/>
        <w:rPr>
          <w:rFonts w:ascii="Times New Roman" w:hAnsi="Times New Roman" w:cs="Times New Roman"/>
          <w:color w:val="auto"/>
          <w:sz w:val="22"/>
          <w:szCs w:val="22"/>
        </w:rPr>
      </w:pPr>
    </w:p>
    <w:p w:rsidR="004C3A71" w:rsidRPr="006E189A" w:rsidRDefault="004C3A71" w:rsidP="004C3A71">
      <w:pPr>
        <w:pStyle w:val="Default"/>
        <w:jc w:val="both"/>
        <w:rPr>
          <w:rFonts w:ascii="Times New Roman" w:hAnsi="Times New Roman" w:cs="Times New Roman"/>
          <w:color w:val="auto"/>
          <w:sz w:val="22"/>
          <w:szCs w:val="22"/>
        </w:rPr>
      </w:pPr>
    </w:p>
    <w:p w:rsidR="004C3A71" w:rsidRPr="006E189A" w:rsidRDefault="004C3A71" w:rsidP="004C3A71">
      <w:pPr>
        <w:pStyle w:val="Default"/>
        <w:jc w:val="center"/>
        <w:rPr>
          <w:rFonts w:ascii="Times New Roman" w:hAnsi="Times New Roman" w:cs="Times New Roman"/>
          <w:color w:val="auto"/>
          <w:sz w:val="22"/>
          <w:szCs w:val="22"/>
        </w:rPr>
      </w:pPr>
      <w:r w:rsidRPr="006E189A">
        <w:rPr>
          <w:rFonts w:ascii="Times New Roman" w:hAnsi="Times New Roman" w:cs="Times New Roman"/>
          <w:b/>
          <w:bCs/>
          <w:color w:val="auto"/>
          <w:sz w:val="22"/>
          <w:szCs w:val="22"/>
        </w:rPr>
        <w:t>Čl. II</w:t>
      </w:r>
    </w:p>
    <w:p w:rsidR="004C3A71" w:rsidRPr="006E189A" w:rsidRDefault="004C3A71" w:rsidP="004C3A71">
      <w:pPr>
        <w:pStyle w:val="Default"/>
        <w:jc w:val="center"/>
        <w:rPr>
          <w:rFonts w:ascii="Times New Roman" w:hAnsi="Times New Roman" w:cs="Times New Roman"/>
          <w:color w:val="auto"/>
          <w:sz w:val="22"/>
          <w:szCs w:val="22"/>
        </w:rPr>
      </w:pPr>
      <w:r w:rsidRPr="006E189A">
        <w:rPr>
          <w:rFonts w:ascii="Times New Roman" w:hAnsi="Times New Roman" w:cs="Times New Roman"/>
          <w:b/>
          <w:bCs/>
          <w:color w:val="auto"/>
          <w:sz w:val="22"/>
          <w:szCs w:val="22"/>
        </w:rPr>
        <w:t xml:space="preserve">Predmet zmluvy </w:t>
      </w:r>
    </w:p>
    <w:p w:rsidR="004C3A71" w:rsidRPr="006E189A" w:rsidRDefault="004C3A71" w:rsidP="004C3A71">
      <w:pPr>
        <w:pStyle w:val="Default"/>
        <w:jc w:val="both"/>
        <w:rPr>
          <w:rFonts w:ascii="Times New Roman" w:hAnsi="Times New Roman" w:cs="Times New Roman"/>
          <w:color w:val="auto"/>
          <w:sz w:val="22"/>
          <w:szCs w:val="22"/>
        </w:rPr>
      </w:pPr>
    </w:p>
    <w:p w:rsidR="004C3A71" w:rsidRPr="006E189A" w:rsidRDefault="004C3A71" w:rsidP="004C3A71">
      <w:pPr>
        <w:pStyle w:val="Default"/>
        <w:numPr>
          <w:ilvl w:val="0"/>
          <w:numId w:val="18"/>
        </w:numPr>
        <w:ind w:left="284" w:hanging="284"/>
        <w:jc w:val="both"/>
        <w:rPr>
          <w:rFonts w:ascii="Times New Roman" w:hAnsi="Times New Roman" w:cs="Times New Roman"/>
          <w:color w:val="auto"/>
          <w:sz w:val="22"/>
          <w:szCs w:val="22"/>
        </w:rPr>
      </w:pPr>
      <w:r w:rsidRPr="006E189A">
        <w:rPr>
          <w:rFonts w:ascii="Times New Roman" w:hAnsi="Times New Roman" w:cs="Times New Roman"/>
          <w:color w:val="auto"/>
          <w:sz w:val="22"/>
          <w:szCs w:val="22"/>
        </w:rPr>
        <w:t>Poskytovateľ sa zaväzuje vykonávať pre objednávateľa činnosti, spojené so zabezpečením ochrany pred požiarmi, bezpečnosti a ochrany zdravia pri práci a civilnej ochrany v súlade s ustanoveniami príslušných všeobecne záväzných právnych predpisov, vrátane spracovania, vedenia a aktualizácie súvisiacej dokumentácie, a to najmä:</w:t>
      </w:r>
    </w:p>
    <w:p w:rsidR="004C3A71" w:rsidRPr="004C3A71" w:rsidRDefault="004C3A71" w:rsidP="004C3A71">
      <w:pPr>
        <w:pStyle w:val="Default"/>
        <w:numPr>
          <w:ilvl w:val="0"/>
          <w:numId w:val="25"/>
        </w:numPr>
        <w:jc w:val="both"/>
        <w:rPr>
          <w:rFonts w:ascii="Times New Roman" w:hAnsi="Times New Roman" w:cs="Times New Roman"/>
          <w:b/>
          <w:color w:val="auto"/>
          <w:sz w:val="22"/>
          <w:szCs w:val="22"/>
          <w:lang w:eastAsia="cs-CZ"/>
        </w:rPr>
      </w:pPr>
      <w:r w:rsidRPr="004C3A71">
        <w:rPr>
          <w:rFonts w:ascii="Times New Roman" w:hAnsi="Times New Roman" w:cs="Times New Roman"/>
          <w:b/>
          <w:color w:val="auto"/>
          <w:sz w:val="22"/>
          <w:szCs w:val="22"/>
          <w:lang w:eastAsia="cs-CZ"/>
        </w:rPr>
        <w:t>Ochrana pred požiarmi:</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 xml:space="preserve">vykonávanie činnosti technika, resp. špecialistu požiarnej ochrany v súlade s § 9 zákona NR SR č. 314/2001 Z. z. o ochrane pred požiarmi v znení neskorších predpisov (ďalej len ,,zákon NR SR č. 314/2001 Z. z.“) ako aj ďalších súvisiacich právnych predpisov, </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 xml:space="preserve">vykonávanie pravidelnej kontroly požiarnotechnických zariadení podľa § 13 ods. 1 vyhlášky MV SR č. 121/2002 Z. z. o požiarnej prevencii v znení neskorších predpisov (ďalej len „vyhláška MV SR č. 121/2002 Z. z.“) v súlade s vyhláškou MV  SR č. 719/2002 Z. z. ktorou sa ustanovujú vlastnosti, podmienky prevádzkovania a zabezpečenie pravidelnej kontroly prenosných hasiacich prístrojov pravidelnej kontroly požiarnych vodovodov v súlade s vyhláškou MV SR č. 699/2004 Z. z. o zabezpečení stavieb vodou na hasenie požiarov, pravidelnej kontroly, preventívnej údržby a prehliadky požiarnych uzáverov v súlade s vyhláškou MV SR č. 478/2008 Z. z. o vlastnostiach, konkrétnych podmienkach prevádzkovania a zabezpečenia pravidelnej kontroly požiarneho uzáveru, </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 xml:space="preserve">vykonávanie preventívnych protipožiarnych prehliadok podľa §14 vyhlášky MV SR                  </w:t>
      </w:r>
      <w:r>
        <w:rPr>
          <w:rFonts w:ascii="Times New Roman" w:hAnsi="Times New Roman" w:cs="Times New Roman"/>
          <w:color w:val="auto"/>
          <w:sz w:val="22"/>
          <w:szCs w:val="22"/>
          <w:lang w:eastAsia="cs-CZ"/>
        </w:rPr>
        <w:t>č.</w:t>
      </w:r>
      <w:r w:rsidRPr="006E189A">
        <w:rPr>
          <w:rFonts w:ascii="Times New Roman" w:hAnsi="Times New Roman" w:cs="Times New Roman"/>
          <w:color w:val="auto"/>
          <w:sz w:val="22"/>
          <w:szCs w:val="22"/>
          <w:lang w:eastAsia="cs-CZ"/>
        </w:rPr>
        <w:t>121/2002 Z. z.,</w:t>
      </w:r>
    </w:p>
    <w:p w:rsidR="004C3A71" w:rsidRPr="008B09E0"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dodržiavanie zásad pri zriaďovaní ohlasovne požiarov podľa §15 vyhlášk</w:t>
      </w:r>
      <w:r>
        <w:rPr>
          <w:rFonts w:ascii="Times New Roman" w:hAnsi="Times New Roman" w:cs="Times New Roman"/>
          <w:color w:val="auto"/>
          <w:sz w:val="22"/>
          <w:szCs w:val="22"/>
          <w:lang w:eastAsia="cs-CZ"/>
        </w:rPr>
        <w:t>y</w:t>
      </w:r>
      <w:r w:rsidRPr="006E189A">
        <w:rPr>
          <w:rFonts w:ascii="Times New Roman" w:hAnsi="Times New Roman" w:cs="Times New Roman"/>
          <w:color w:val="auto"/>
          <w:sz w:val="22"/>
          <w:szCs w:val="22"/>
          <w:lang w:eastAsia="cs-CZ"/>
        </w:rPr>
        <w:t xml:space="preserve"> MV SR č. 121/2002 Z. </w:t>
      </w:r>
      <w:r w:rsidRPr="008B09E0">
        <w:rPr>
          <w:rFonts w:ascii="Times New Roman" w:hAnsi="Times New Roman" w:cs="Times New Roman"/>
          <w:color w:val="auto"/>
          <w:sz w:val="22"/>
          <w:szCs w:val="22"/>
          <w:lang w:eastAsia="cs-CZ"/>
        </w:rPr>
        <w:t>z.,</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8B09E0">
        <w:rPr>
          <w:rFonts w:ascii="Times New Roman" w:hAnsi="Times New Roman" w:cs="Times New Roman"/>
          <w:color w:val="auto"/>
          <w:sz w:val="22"/>
          <w:szCs w:val="22"/>
          <w:lang w:eastAsia="cs-CZ"/>
        </w:rPr>
        <w:t>vykonávanie odbornej prípravy protipožiarnych hliadok raz za 12 mesiacov, školení o ochrane pred požiarmi novoprijatých zamestnancov, vedúcich zamestnancov, zamestnancov a  osôb, ktoré  sa  s vedomím vedenia objednávateľa  zdržujú na jeho pracoviskách podľa § 20 až 23 vyhlášky MV SR č. 121/2002 Z. z. a školení pre osoby zabezpečujúce ochranu pred požiarmi v mimopracovnom čase</w:t>
      </w:r>
      <w:r w:rsidRPr="006E189A">
        <w:rPr>
          <w:rFonts w:ascii="Times New Roman" w:hAnsi="Times New Roman" w:cs="Times New Roman"/>
          <w:color w:val="auto"/>
          <w:sz w:val="22"/>
          <w:szCs w:val="22"/>
          <w:lang w:eastAsia="cs-CZ"/>
        </w:rPr>
        <w:t xml:space="preserve"> podľa § 11 vyhlášky MV SR č. 121/2002 Z. z. na jednotlivých prevádzkach,</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vypracovanie, vedenie a aktualizácia predpísanej  dokumentácie o ochrane pred požiarmi podľa § 24, 25, 27, 28, 30, 31  vyhlášky MV SR č. 121/2002 Z. z.,</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vypracovanie požiarneho poriadku pracoviska so zvýšeným požiarnym nebezpečenstvom podľa § 26 vyhlášky MV SR č. 121/2002  Z. z.,</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vedenie záznamov technika požiarnej ochrany o svojej činnosti v Požiarnej knihe podľa  § 29 vyhlášky MV SR č. 121/2002 Z. z.,</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organizovanie a vyhodnocovanie cvičných požiarnych poplachov,</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predkladanie dokumentácie ochrany pred požiarmi v zmysle § 31 vyhlášky MV SR č. 121/2002 Z. z. objednávateľovi na schválenie,</w:t>
      </w:r>
    </w:p>
    <w:p w:rsidR="004C3A71" w:rsidRPr="006E189A" w:rsidRDefault="004C3A71" w:rsidP="004C3A71">
      <w:pPr>
        <w:pStyle w:val="Default"/>
        <w:numPr>
          <w:ilvl w:val="0"/>
          <w:numId w:val="26"/>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účasť na kontrolách štátneho požiarneho dozoru a plnenie opatrení orgánov vykonávajúcich štátny požiarny dozor v stanovených lehotách.</w:t>
      </w:r>
    </w:p>
    <w:p w:rsidR="004C3A71" w:rsidRPr="004C3A71" w:rsidRDefault="004C3A71" w:rsidP="004C3A71">
      <w:pPr>
        <w:pStyle w:val="Default"/>
        <w:numPr>
          <w:ilvl w:val="0"/>
          <w:numId w:val="25"/>
        </w:numPr>
        <w:jc w:val="both"/>
        <w:rPr>
          <w:rFonts w:ascii="Times New Roman" w:hAnsi="Times New Roman" w:cs="Times New Roman"/>
          <w:b/>
          <w:color w:val="auto"/>
          <w:sz w:val="22"/>
          <w:szCs w:val="22"/>
          <w:lang w:eastAsia="cs-CZ"/>
        </w:rPr>
      </w:pPr>
      <w:r w:rsidRPr="004C3A71">
        <w:rPr>
          <w:rFonts w:ascii="Times New Roman" w:hAnsi="Times New Roman" w:cs="Times New Roman"/>
          <w:b/>
          <w:color w:val="auto"/>
          <w:sz w:val="22"/>
          <w:szCs w:val="22"/>
          <w:lang w:eastAsia="cs-CZ"/>
        </w:rPr>
        <w:t>Bezpečnosť a ochrana zdravia pri práci:</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vykonávanie činnosti bezpečnostného technika, resp. autorizovaného bezpečnostného technika v súlade s § 23 a § 24  zákona NR SR č. 124/2006 Z. z. v znení neskorších predpisov a ďalšími súvisiacimi právnymi predpismi, (ďalej len „zákon NR SR  č. 124/2006 Z. z.“),</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zabezpečovanie bezpečnostnotechnickej služby (ďalej len „BTS“) podľa § 22 zákona NR SR č. 124/2006 Z. z.,</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zabezpečovanie činnosti na úseku bezpečnosti a ochrany zdravia pri práci v súlade s ustanoveniami § 146 zákona NR SR č. 311/2001 Z. z. Zákonníka práce v znení neskorších predpisov,</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plnenie ustanovenia  § 17 zákona NR SR č. 124/2006 Z. z., týkajúce sa evidencie a registrácie pracovných úrazov a hlásenia nebezpečných udalostí,</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oboznámenie novoprijatých zamestnancov, vedúcich zamestnancov v súlade s platnými právnymi predpismi na jednotlivých prevádzkach objednávateľa podľa § 7 zákona NR SR č. 124/2006 Z. z.,</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lastRenderedPageBreak/>
        <w:t>spolupráca s objednávateľom pri plnení všeobecných úloh zamestnávateľa podľa § 6 zákona NR SR č. 124/2006 Z. z.,</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vedenie dokumentácie bezpečnosti a ochrany zdravia pri práci v súlade s príslušnými právnymi predpismi,</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spracovanie metodiky na posudzovanie rizika, spracovanie písomného dokumentu o posúdení rizika,</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plnenie poradenských služieb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NR SR č. 124/2006 Z. z.,</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plnenie kontrolných úloh a činností BTS podľa § 9 zákona NR SR č. 124/2006 Z. z., okrem úloh uvedených v § 9 ods.1 písm. b) a c),</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 súlade s § 14 ods. 1 písm. d) zákona NR SR č. 124/2006 Z. z. overovanie plnenia požiadaviek bezpečnosti technických zariadení a spolupráca pri evidencii o prehliadkach a skúškach technických zariadení a pracovných prostriedkov,</w:t>
      </w:r>
    </w:p>
    <w:p w:rsidR="004C3A71" w:rsidRPr="006E189A" w:rsidRDefault="004C3A71" w:rsidP="004C3A71">
      <w:pPr>
        <w:pStyle w:val="Default"/>
        <w:numPr>
          <w:ilvl w:val="0"/>
          <w:numId w:val="27"/>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účasť na kontrolách Inšpektorátu práce a plnenie opatrení uložených zo strany Inšpektorátu práce v stanovených lehotách.</w:t>
      </w:r>
    </w:p>
    <w:p w:rsidR="004C3A71" w:rsidRPr="004C3A71" w:rsidRDefault="004C3A71" w:rsidP="004C3A71">
      <w:pPr>
        <w:pStyle w:val="Default"/>
        <w:numPr>
          <w:ilvl w:val="0"/>
          <w:numId w:val="25"/>
        </w:numPr>
        <w:jc w:val="both"/>
        <w:rPr>
          <w:rFonts w:ascii="Times New Roman" w:hAnsi="Times New Roman" w:cs="Times New Roman"/>
          <w:b/>
          <w:color w:val="auto"/>
          <w:sz w:val="22"/>
          <w:szCs w:val="22"/>
          <w:lang w:eastAsia="cs-CZ"/>
        </w:rPr>
      </w:pPr>
      <w:r w:rsidRPr="004C3A71">
        <w:rPr>
          <w:rFonts w:ascii="Times New Roman" w:hAnsi="Times New Roman" w:cs="Times New Roman"/>
          <w:b/>
          <w:color w:val="auto"/>
          <w:sz w:val="22"/>
          <w:szCs w:val="22"/>
          <w:lang w:eastAsia="cs-CZ"/>
        </w:rPr>
        <w:t>Civilná ochrana:</w:t>
      </w:r>
    </w:p>
    <w:p w:rsidR="004C3A71" w:rsidRPr="006E189A"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vykonávanie činností odborne spôsobilej osoby na úseku civilnej ochrany v súlade s ustanoveniami zákona NR SR č. 42/1994 Z. z. v znení neskorších predpisov, ako aj ďalších súvisiacich právnych predpisov,</w:t>
      </w:r>
    </w:p>
    <w:p w:rsidR="004C3A71" w:rsidRPr="006E189A"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usmerňovanie odbornej prípravy štábu a jednotiek CO vytvorených pre potrebu objektu v súlade s vyhláškou MV SR č. 523/2006 Z. z. o podrobnostiach na zabezpečenie záchranných prác a organizovania jednotiek civilnej ochrany v znení neskorších predpisov,</w:t>
      </w:r>
    </w:p>
    <w:p w:rsidR="004C3A71" w:rsidRPr="006E189A"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plnenie opatrení orgánov vykonávajúcich kontrolu na úseku civilnej ochrany,</w:t>
      </w:r>
    </w:p>
    <w:p w:rsidR="004C3A71" w:rsidRPr="006E189A"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vedenie dokumentácie o civilnej ochrane objektu podľa príslušných ustanovení zákona  NR SR č. 42/1994 Z. z. v znení neskorších predpisov,</w:t>
      </w:r>
    </w:p>
    <w:p w:rsidR="004C3A71" w:rsidRPr="006E189A"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predkladanie dokumentácie civilnej ochrany, vedenej v rozsahu určenom okresným úradom a v zmysle ustanovení príslušných právnych predpisov, objednávateľovi na schválenie</w:t>
      </w:r>
      <w:r>
        <w:rPr>
          <w:rFonts w:ascii="Times New Roman" w:hAnsi="Times New Roman" w:cs="Times New Roman"/>
          <w:color w:val="auto"/>
          <w:sz w:val="22"/>
          <w:szCs w:val="22"/>
          <w:lang w:eastAsia="cs-CZ"/>
        </w:rPr>
        <w:t xml:space="preserve"> </w:t>
      </w:r>
      <w:r w:rsidRPr="006E189A">
        <w:rPr>
          <w:rFonts w:ascii="Times New Roman" w:hAnsi="Times New Roman" w:cs="Times New Roman"/>
          <w:color w:val="auto"/>
          <w:sz w:val="22"/>
          <w:szCs w:val="22"/>
          <w:lang w:eastAsia="cs-CZ"/>
        </w:rPr>
        <w:t>a jej aktualizácia,</w:t>
      </w:r>
    </w:p>
    <w:p w:rsidR="004C3A71" w:rsidRPr="004C3A71" w:rsidRDefault="004C3A71" w:rsidP="004C3A71">
      <w:pPr>
        <w:pStyle w:val="Default"/>
        <w:numPr>
          <w:ilvl w:val="0"/>
          <w:numId w:val="28"/>
        </w:numPr>
        <w:jc w:val="both"/>
        <w:rPr>
          <w:rFonts w:ascii="Times New Roman" w:hAnsi="Times New Roman" w:cs="Times New Roman"/>
          <w:color w:val="auto"/>
          <w:sz w:val="22"/>
          <w:szCs w:val="22"/>
          <w:lang w:eastAsia="cs-CZ"/>
        </w:rPr>
      </w:pPr>
      <w:r w:rsidRPr="006E189A">
        <w:rPr>
          <w:rFonts w:ascii="Times New Roman" w:hAnsi="Times New Roman" w:cs="Times New Roman"/>
          <w:color w:val="auto"/>
          <w:sz w:val="22"/>
          <w:szCs w:val="22"/>
          <w:lang w:eastAsia="cs-CZ"/>
        </w:rPr>
        <w:t>spolupráca pri plánovaní a v prípade mimoriadnych udalostiach pri vyhlásení a uskutočnení evakuácie zamestnancov objednávateľa a osôb prevzatých do starostlivosti</w:t>
      </w:r>
      <w:r w:rsidRPr="004C3A71">
        <w:rPr>
          <w:rFonts w:ascii="Times New Roman" w:hAnsi="Times New Roman" w:cs="Times New Roman"/>
          <w:color w:val="auto"/>
          <w:sz w:val="22"/>
          <w:szCs w:val="22"/>
        </w:rPr>
        <w:t xml:space="preserve"> (ďalej len „predmet zmluvy“).</w:t>
      </w:r>
    </w:p>
    <w:p w:rsidR="004C3A71" w:rsidRPr="006E189A" w:rsidRDefault="004C3A71" w:rsidP="004C3A71">
      <w:pPr>
        <w:pStyle w:val="Default"/>
        <w:numPr>
          <w:ilvl w:val="0"/>
          <w:numId w:val="18"/>
        </w:numPr>
        <w:ind w:left="284" w:hanging="284"/>
        <w:jc w:val="both"/>
        <w:rPr>
          <w:rFonts w:ascii="Times New Roman" w:hAnsi="Times New Roman" w:cs="Times New Roman"/>
          <w:color w:val="auto"/>
          <w:sz w:val="22"/>
          <w:szCs w:val="22"/>
        </w:rPr>
      </w:pPr>
      <w:r w:rsidRPr="006E189A">
        <w:rPr>
          <w:rFonts w:ascii="Times New Roman" w:hAnsi="Times New Roman" w:cs="Times New Roman"/>
          <w:color w:val="auto"/>
          <w:sz w:val="22"/>
          <w:szCs w:val="22"/>
        </w:rPr>
        <w:t xml:space="preserve">Objednávateľ sa zaväzuje za riadne plnenie predmetu zmluvy uhrádzať poskytovateľovi dohodnutú cenu podľa čl. III tejto zmluvy a poskytnúť poskytovateľovi nevyhnutnú súčinnosť pri plnení predmetu tejto zmluvy.   </w:t>
      </w:r>
    </w:p>
    <w:p w:rsidR="004C3A71" w:rsidRPr="006E189A" w:rsidRDefault="004C3A71" w:rsidP="004C3A71">
      <w:pPr>
        <w:pStyle w:val="Default"/>
        <w:numPr>
          <w:ilvl w:val="0"/>
          <w:numId w:val="18"/>
        </w:numPr>
        <w:ind w:left="284" w:hanging="284"/>
        <w:jc w:val="both"/>
        <w:rPr>
          <w:rFonts w:ascii="Times New Roman" w:hAnsi="Times New Roman" w:cs="Times New Roman"/>
          <w:color w:val="auto"/>
          <w:sz w:val="22"/>
          <w:szCs w:val="22"/>
        </w:rPr>
      </w:pPr>
      <w:r w:rsidRPr="006E189A">
        <w:rPr>
          <w:rFonts w:ascii="Times New Roman" w:hAnsi="Times New Roman" w:cs="Times New Roman"/>
          <w:color w:val="auto"/>
          <w:sz w:val="22"/>
          <w:szCs w:val="22"/>
        </w:rPr>
        <w:t xml:space="preserve">Miestom plnenia predmetu zmluvy sú pracoviská objednávateľa, uvedené v prílohe č. 1 tejto zmluvy – Zoznam pracovísk VšZP a Cenník. </w:t>
      </w: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color w:val="auto"/>
          <w:sz w:val="22"/>
          <w:szCs w:val="22"/>
        </w:rPr>
      </w:pPr>
      <w:r w:rsidRPr="006E189A">
        <w:rPr>
          <w:rFonts w:ascii="Times New Roman" w:hAnsi="Times New Roman" w:cs="Times New Roman"/>
          <w:b/>
          <w:bCs/>
          <w:color w:val="auto"/>
          <w:sz w:val="22"/>
          <w:szCs w:val="22"/>
        </w:rPr>
        <w:t>Čl. III</w:t>
      </w:r>
    </w:p>
    <w:p w:rsidR="004C3A71" w:rsidRPr="006E189A" w:rsidRDefault="004C3A71" w:rsidP="004C3A71">
      <w:pPr>
        <w:overflowPunct w:val="0"/>
        <w:autoSpaceDE w:val="0"/>
        <w:autoSpaceDN w:val="0"/>
        <w:adjustRightInd w:val="0"/>
        <w:jc w:val="center"/>
        <w:textAlignment w:val="baseline"/>
        <w:rPr>
          <w:rFonts w:ascii="Times New Roman" w:hAnsi="Times New Roman"/>
          <w:b/>
          <w:lang w:eastAsia="cs-CZ"/>
        </w:rPr>
      </w:pPr>
      <w:r w:rsidRPr="006E189A">
        <w:rPr>
          <w:rFonts w:ascii="Times New Roman" w:hAnsi="Times New Roman"/>
          <w:b/>
          <w:lang w:eastAsia="cs-CZ"/>
        </w:rPr>
        <w:t>Cena a platobné podmienky</w:t>
      </w:r>
    </w:p>
    <w:p w:rsidR="004C3A71" w:rsidRPr="006E189A" w:rsidRDefault="004C3A71" w:rsidP="004C3A71">
      <w:pPr>
        <w:overflowPunct w:val="0"/>
        <w:autoSpaceDE w:val="0"/>
        <w:autoSpaceDN w:val="0"/>
        <w:adjustRightInd w:val="0"/>
        <w:spacing w:before="60"/>
        <w:jc w:val="center"/>
        <w:textAlignment w:val="baseline"/>
        <w:rPr>
          <w:rFonts w:ascii="Times New Roman" w:hAnsi="Times New Roman"/>
          <w:b/>
          <w:lang w:eastAsia="cs-CZ"/>
        </w:rPr>
      </w:pP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t>Zmluvné strany sa dohodli na celkovej cene za plnenie predmetu tejto zmluvy v súlade so zákonom č. 18/1996 Z. z. o cenách v znení neskorších predpisov nasledovne:</w:t>
      </w:r>
    </w:p>
    <w:p w:rsidR="004C3A71" w:rsidRPr="006E189A" w:rsidRDefault="004C3A71" w:rsidP="004C3A71">
      <w:pPr>
        <w:overflowPunct w:val="0"/>
        <w:autoSpaceDE w:val="0"/>
        <w:autoSpaceDN w:val="0"/>
        <w:adjustRightInd w:val="0"/>
        <w:spacing w:after="0"/>
        <w:ind w:left="357"/>
        <w:jc w:val="both"/>
        <w:textAlignment w:val="baseline"/>
        <w:rPr>
          <w:rFonts w:ascii="Times New Roman" w:hAnsi="Times New Roman"/>
          <w:lang w:eastAsia="cs-CZ"/>
        </w:rPr>
      </w:pPr>
      <w:r w:rsidRPr="006E189A">
        <w:rPr>
          <w:rFonts w:ascii="Times New Roman" w:hAnsi="Times New Roman"/>
          <w:lang w:eastAsia="cs-CZ"/>
        </w:rPr>
        <w:t>Cena bez DPH</w:t>
      </w:r>
      <w:r w:rsidRPr="006E189A">
        <w:rPr>
          <w:rFonts w:ascii="Times New Roman" w:hAnsi="Times New Roman"/>
          <w:lang w:eastAsia="cs-CZ"/>
        </w:rPr>
        <w:tab/>
      </w:r>
      <w:r w:rsidRPr="006E189A">
        <w:rPr>
          <w:rFonts w:ascii="Times New Roman" w:hAnsi="Times New Roman"/>
          <w:lang w:eastAsia="cs-CZ"/>
        </w:rPr>
        <w:tab/>
        <w:t xml:space="preserve">.............................. eur (slovom ........................... eur) </w:t>
      </w:r>
    </w:p>
    <w:p w:rsidR="004C3A71" w:rsidRPr="006E189A" w:rsidRDefault="004C3A71" w:rsidP="004C3A71">
      <w:pPr>
        <w:overflowPunct w:val="0"/>
        <w:autoSpaceDE w:val="0"/>
        <w:autoSpaceDN w:val="0"/>
        <w:adjustRightInd w:val="0"/>
        <w:spacing w:after="0"/>
        <w:ind w:left="357"/>
        <w:jc w:val="both"/>
        <w:textAlignment w:val="baseline"/>
        <w:rPr>
          <w:rFonts w:ascii="Times New Roman" w:hAnsi="Times New Roman"/>
          <w:lang w:eastAsia="cs-CZ"/>
        </w:rPr>
      </w:pPr>
      <w:r w:rsidRPr="006E189A">
        <w:rPr>
          <w:rFonts w:ascii="Times New Roman" w:hAnsi="Times New Roman"/>
          <w:lang w:eastAsia="cs-CZ"/>
        </w:rPr>
        <w:t>Sadzba DPH</w:t>
      </w:r>
      <w:r w:rsidRPr="006E189A">
        <w:rPr>
          <w:rFonts w:ascii="Times New Roman" w:hAnsi="Times New Roman"/>
          <w:lang w:eastAsia="cs-CZ"/>
        </w:rPr>
        <w:tab/>
      </w:r>
      <w:r w:rsidRPr="006E189A">
        <w:rPr>
          <w:rFonts w:ascii="Times New Roman" w:hAnsi="Times New Roman"/>
          <w:lang w:eastAsia="cs-CZ"/>
        </w:rPr>
        <w:tab/>
        <w:t xml:space="preserve">    20 %</w:t>
      </w:r>
    </w:p>
    <w:p w:rsidR="004C3A71" w:rsidRPr="006E189A" w:rsidRDefault="004C3A71" w:rsidP="004C3A71">
      <w:pPr>
        <w:overflowPunct w:val="0"/>
        <w:autoSpaceDE w:val="0"/>
        <w:autoSpaceDN w:val="0"/>
        <w:adjustRightInd w:val="0"/>
        <w:spacing w:after="0"/>
        <w:ind w:left="357"/>
        <w:jc w:val="both"/>
        <w:textAlignment w:val="baseline"/>
        <w:rPr>
          <w:rFonts w:ascii="Times New Roman" w:hAnsi="Times New Roman"/>
          <w:lang w:eastAsia="cs-CZ"/>
        </w:rPr>
      </w:pPr>
      <w:r w:rsidRPr="006E189A">
        <w:rPr>
          <w:rFonts w:ascii="Times New Roman" w:hAnsi="Times New Roman"/>
          <w:lang w:eastAsia="cs-CZ"/>
        </w:rPr>
        <w:t>DPH</w:t>
      </w:r>
      <w:r w:rsidRPr="006E189A">
        <w:rPr>
          <w:rFonts w:ascii="Times New Roman" w:hAnsi="Times New Roman"/>
          <w:lang w:eastAsia="cs-CZ"/>
        </w:rPr>
        <w:tab/>
      </w:r>
      <w:r w:rsidRPr="006E189A">
        <w:rPr>
          <w:rFonts w:ascii="Times New Roman" w:hAnsi="Times New Roman"/>
          <w:lang w:eastAsia="cs-CZ"/>
        </w:rPr>
        <w:tab/>
      </w:r>
      <w:r w:rsidRPr="006E189A">
        <w:rPr>
          <w:rFonts w:ascii="Times New Roman" w:hAnsi="Times New Roman"/>
          <w:lang w:eastAsia="cs-CZ"/>
        </w:rPr>
        <w:tab/>
        <w:t>..................</w:t>
      </w:r>
      <w:r w:rsidR="00056789">
        <w:rPr>
          <w:rFonts w:ascii="Times New Roman" w:hAnsi="Times New Roman"/>
          <w:lang w:eastAsia="cs-CZ"/>
        </w:rPr>
        <w:t>....</w:t>
      </w:r>
      <w:r w:rsidRPr="006E189A">
        <w:rPr>
          <w:rFonts w:ascii="Times New Roman" w:hAnsi="Times New Roman"/>
          <w:lang w:eastAsia="cs-CZ"/>
        </w:rPr>
        <w:t>........ eur</w:t>
      </w:r>
    </w:p>
    <w:p w:rsidR="004C3A71" w:rsidRPr="006E189A" w:rsidRDefault="004C3A71" w:rsidP="004C3A71">
      <w:pPr>
        <w:overflowPunct w:val="0"/>
        <w:autoSpaceDE w:val="0"/>
        <w:autoSpaceDN w:val="0"/>
        <w:adjustRightInd w:val="0"/>
        <w:spacing w:after="0"/>
        <w:ind w:left="357"/>
        <w:jc w:val="both"/>
        <w:textAlignment w:val="baseline"/>
        <w:rPr>
          <w:rFonts w:ascii="Times New Roman" w:hAnsi="Times New Roman"/>
          <w:lang w:eastAsia="cs-CZ"/>
        </w:rPr>
      </w:pPr>
      <w:r w:rsidRPr="006E189A">
        <w:rPr>
          <w:rFonts w:ascii="Times New Roman" w:hAnsi="Times New Roman"/>
          <w:lang w:eastAsia="cs-CZ"/>
        </w:rPr>
        <w:t>Cena vrátane DPH</w:t>
      </w:r>
      <w:r w:rsidRPr="006E189A">
        <w:rPr>
          <w:rFonts w:ascii="Times New Roman" w:hAnsi="Times New Roman"/>
          <w:lang w:eastAsia="cs-CZ"/>
        </w:rPr>
        <w:tab/>
      </w:r>
      <w:r w:rsidRPr="006E189A">
        <w:rPr>
          <w:rFonts w:ascii="Times New Roman" w:hAnsi="Times New Roman"/>
          <w:lang w:eastAsia="cs-CZ"/>
        </w:rPr>
        <w:tab/>
        <w:t>.............................. eur (slovom ............................. eur).</w:t>
      </w:r>
    </w:p>
    <w:p w:rsidR="004C3A71" w:rsidRPr="006E189A" w:rsidRDefault="004C3A71" w:rsidP="004C3A71">
      <w:pPr>
        <w:overflowPunct w:val="0"/>
        <w:autoSpaceDE w:val="0"/>
        <w:autoSpaceDN w:val="0"/>
        <w:adjustRightInd w:val="0"/>
        <w:ind w:left="357"/>
        <w:jc w:val="both"/>
        <w:textAlignment w:val="baseline"/>
        <w:rPr>
          <w:rFonts w:ascii="Times New Roman" w:hAnsi="Times New Roman"/>
          <w:lang w:eastAsia="cs-CZ"/>
        </w:rPr>
      </w:pPr>
      <w:r w:rsidRPr="006E189A">
        <w:rPr>
          <w:rFonts w:ascii="Times New Roman" w:hAnsi="Times New Roman"/>
          <w:lang w:eastAsia="cs-CZ"/>
        </w:rPr>
        <w:t>V prípade, že poskytovateľ nie je platiteľ DPH, uvedie len cenu celkom, t. j. Cena vrátane DPH a informáciu, že nie je platiteľ DPH.</w:t>
      </w: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lastRenderedPageBreak/>
        <w:t>Sumu 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t>Dohodnutá zmluvná cena je zhodná s cenou ponuky úspešného uchádzača, ktorého ponuku prijal objednávateľ ako verejný obstarávateľ v zmysle zákona o verejnom obstarávaní a zahŕňa všetky náklady poskytovateľa na plnenie predmetu zmluvy v súlade s touto zmluvou.</w:t>
      </w: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t xml:space="preserve">Objednávateľ sa zaväzuje uhrádzať dohodnutú cenu podľa bodu 1 tohto článku zmluvy mesačne vo výške </w:t>
      </w:r>
      <w:r w:rsidRPr="006E189A">
        <w:rPr>
          <w:rFonts w:ascii="Times New Roman" w:hAnsi="Times New Roman"/>
          <w:b/>
          <w:lang w:eastAsia="cs-CZ"/>
        </w:rPr>
        <w:t xml:space="preserve">.............. eur/mesiac bez DPH, t. j. .......... eur/mesiac vrátane DPH </w:t>
      </w:r>
      <w:r w:rsidRPr="006E189A">
        <w:rPr>
          <w:rFonts w:ascii="Times New Roman" w:hAnsi="Times New Roman"/>
          <w:b/>
          <w:i/>
          <w:lang w:eastAsia="cs-CZ"/>
        </w:rPr>
        <w:t>(doplní uchádzač)</w:t>
      </w:r>
      <w:r w:rsidRPr="006E189A">
        <w:rPr>
          <w:rFonts w:ascii="Times New Roman" w:hAnsi="Times New Roman"/>
          <w:lang w:eastAsia="cs-CZ"/>
        </w:rPr>
        <w:t>, na základe faktúry, vystavenej poskytovateľom v súlade s ustanoveniami príslušných všeobecne záväzných právnych predpisov a touto zmluvou. Neoddeliteľnou prílohou faktúry budú „Potvrdenia o vykonaní úloh v oblasti OPP, BOZP, CO“, podpísané kontaktnou osobou objednávateľa za jednotlivé pracoviská a zástupcom poskytovateľa, ktorý plnenie v konkrétnom objekte objednávateľa vykonal.</w:t>
      </w: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t>V prípade, že faktúry poskytovateľa nebudú vyhotovené v súlade s bodom 4 tohto článku zmluvy, objednávateľ je oprávnený vrátiť poskytovateľovi faktúru v lehote splatnosti na opravu, pričom prestane plynúť lehota splatnosti faktúry a nová lehota začne plynúť dňom preukázateľného doručenia opravenej faktúry objednávateľovi.</w:t>
      </w:r>
    </w:p>
    <w:p w:rsidR="004C3A71" w:rsidRPr="006E189A" w:rsidRDefault="004C3A71" w:rsidP="004C3A71">
      <w:pPr>
        <w:numPr>
          <w:ilvl w:val="0"/>
          <w:numId w:val="23"/>
        </w:numPr>
        <w:overflowPunct w:val="0"/>
        <w:autoSpaceDE w:val="0"/>
        <w:autoSpaceDN w:val="0"/>
        <w:adjustRightInd w:val="0"/>
        <w:spacing w:after="0"/>
        <w:ind w:left="357" w:hanging="357"/>
        <w:jc w:val="both"/>
        <w:textAlignment w:val="baseline"/>
        <w:rPr>
          <w:rFonts w:ascii="Times New Roman" w:hAnsi="Times New Roman"/>
          <w:lang w:eastAsia="cs-CZ"/>
        </w:rPr>
      </w:pPr>
      <w:r w:rsidRPr="006E189A">
        <w:rPr>
          <w:rFonts w:ascii="Times New Roman" w:hAnsi="Times New Roman"/>
          <w:lang w:eastAsia="cs-CZ"/>
        </w:rPr>
        <w:t>Lehota splatnosti faktúr je 30 dní odo dňa ich preukázateľného doručenia objednávateľovi.</w:t>
      </w:r>
    </w:p>
    <w:p w:rsidR="004C3A71" w:rsidRPr="006E189A" w:rsidRDefault="004C3A71" w:rsidP="004C3A71">
      <w:pPr>
        <w:pStyle w:val="Odsekzoznamu"/>
        <w:spacing w:after="120"/>
        <w:ind w:left="0"/>
        <w:jc w:val="center"/>
        <w:rPr>
          <w:rFonts w:ascii="Times New Roman" w:hAnsi="Times New Roman"/>
          <w:b/>
          <w:sz w:val="22"/>
          <w:szCs w:val="22"/>
        </w:rPr>
      </w:pPr>
    </w:p>
    <w:p w:rsidR="004C3A71" w:rsidRPr="006E189A" w:rsidRDefault="004C3A71" w:rsidP="004C3A71">
      <w:pPr>
        <w:pStyle w:val="Odsekzoznamu"/>
        <w:spacing w:after="120"/>
        <w:ind w:left="0"/>
        <w:jc w:val="center"/>
        <w:rPr>
          <w:rFonts w:ascii="Times New Roman" w:hAnsi="Times New Roman"/>
          <w:b/>
          <w:sz w:val="22"/>
          <w:szCs w:val="22"/>
        </w:rPr>
      </w:pPr>
      <w:r w:rsidRPr="006E189A">
        <w:rPr>
          <w:rFonts w:ascii="Times New Roman" w:hAnsi="Times New Roman"/>
          <w:b/>
          <w:sz w:val="22"/>
          <w:szCs w:val="22"/>
        </w:rPr>
        <w:t>Čl. IV</w:t>
      </w:r>
    </w:p>
    <w:p w:rsidR="004C3A71" w:rsidRPr="006E189A" w:rsidRDefault="004C3A71" w:rsidP="004C3A71">
      <w:pPr>
        <w:pStyle w:val="Odsekzoznamu"/>
        <w:spacing w:after="120"/>
        <w:ind w:left="0"/>
        <w:jc w:val="center"/>
        <w:rPr>
          <w:rFonts w:ascii="Times New Roman" w:hAnsi="Times New Roman"/>
          <w:b/>
          <w:sz w:val="22"/>
          <w:szCs w:val="22"/>
        </w:rPr>
      </w:pPr>
      <w:r w:rsidRPr="006E189A">
        <w:rPr>
          <w:rFonts w:ascii="Times New Roman" w:hAnsi="Times New Roman"/>
          <w:b/>
          <w:sz w:val="22"/>
          <w:szCs w:val="22"/>
        </w:rPr>
        <w:t>Práva a povinnosti zmluvných strán</w:t>
      </w:r>
    </w:p>
    <w:p w:rsidR="004C3A71" w:rsidRPr="006E189A" w:rsidRDefault="004C3A71" w:rsidP="004C3A71">
      <w:pPr>
        <w:pStyle w:val="Odsekzoznamu"/>
        <w:spacing w:after="120"/>
        <w:ind w:left="0"/>
        <w:jc w:val="center"/>
        <w:rPr>
          <w:rFonts w:ascii="Times New Roman" w:hAnsi="Times New Roman"/>
          <w:b/>
          <w:sz w:val="22"/>
          <w:szCs w:val="22"/>
        </w:rPr>
      </w:pPr>
    </w:p>
    <w:p w:rsidR="004C3A71" w:rsidRPr="008B09E0" w:rsidRDefault="004C3A71" w:rsidP="004C3A71">
      <w:pPr>
        <w:pStyle w:val="Odsekzoznamu"/>
        <w:numPr>
          <w:ilvl w:val="0"/>
          <w:numId w:val="19"/>
        </w:numPr>
        <w:spacing w:after="120"/>
        <w:ind w:left="284" w:hanging="284"/>
        <w:jc w:val="both"/>
        <w:rPr>
          <w:rFonts w:ascii="Times New Roman" w:hAnsi="Times New Roman"/>
          <w:sz w:val="22"/>
          <w:szCs w:val="22"/>
        </w:rPr>
      </w:pPr>
      <w:r w:rsidRPr="006E189A">
        <w:rPr>
          <w:rFonts w:ascii="Times New Roman" w:hAnsi="Times New Roman"/>
          <w:sz w:val="22"/>
          <w:szCs w:val="22"/>
        </w:rPr>
        <w:t xml:space="preserve">Poskytovateľ sa zaväzuje vykonávať predmet zmluvy vo vlastnom mene a na vlastnú zodpovednosť, za podmienok dohodnutých v tejto zmluve, riadne a včas. Poskytovateľ je povinný realizovať plnenie predmetu zmluvy v súlade s ustanoveniami príslušných všeobecne záväzných právnych predpisov v oblasti ochrany </w:t>
      </w:r>
      <w:r w:rsidRPr="008B09E0">
        <w:rPr>
          <w:rFonts w:ascii="Times New Roman" w:hAnsi="Times New Roman"/>
          <w:sz w:val="22"/>
          <w:szCs w:val="22"/>
        </w:rPr>
        <w:t>pred požiarmi, bezpečnosti a ochrany zdravia pri práci a civilnej ochrany.</w:t>
      </w:r>
    </w:p>
    <w:p w:rsidR="004C3A71" w:rsidRPr="008B09E0" w:rsidRDefault="004C3A71" w:rsidP="004C3A71">
      <w:pPr>
        <w:pStyle w:val="Odsekzoznamu"/>
        <w:numPr>
          <w:ilvl w:val="0"/>
          <w:numId w:val="19"/>
        </w:numPr>
        <w:spacing w:after="120"/>
        <w:ind w:left="284" w:hanging="284"/>
        <w:jc w:val="both"/>
        <w:rPr>
          <w:rFonts w:ascii="Times New Roman" w:hAnsi="Times New Roman"/>
          <w:sz w:val="22"/>
          <w:szCs w:val="22"/>
        </w:rPr>
      </w:pPr>
      <w:r w:rsidRPr="008B09E0">
        <w:rPr>
          <w:rFonts w:ascii="Times New Roman" w:hAnsi="Times New Roman"/>
          <w:sz w:val="22"/>
          <w:szCs w:val="22"/>
        </w:rPr>
        <w:t>Poskytovateľ sa zaväzuje vykonávať školenia</w:t>
      </w:r>
      <w:r w:rsidR="00FE6480" w:rsidRPr="008B09E0">
        <w:rPr>
          <w:rFonts w:ascii="Times New Roman" w:hAnsi="Times New Roman"/>
          <w:sz w:val="22"/>
          <w:szCs w:val="22"/>
        </w:rPr>
        <w:t xml:space="preserve"> (fyzicky resp. e-learningovou formou), </w:t>
      </w:r>
      <w:r w:rsidRPr="008B09E0">
        <w:rPr>
          <w:rFonts w:ascii="Times New Roman" w:hAnsi="Times New Roman"/>
          <w:sz w:val="22"/>
          <w:szCs w:val="22"/>
        </w:rPr>
        <w:t xml:space="preserve"> v oblasti ochrany pred požiarmi, bezpečnosti a ochrany zdravia pri práci a civilnej ochrany novoprijatých zamestnancov, vedúcich zamestnancov, zamestnancov </w:t>
      </w:r>
      <w:r w:rsidR="00FE6480" w:rsidRPr="008B09E0">
        <w:rPr>
          <w:rFonts w:ascii="Times New Roman" w:hAnsi="Times New Roman"/>
          <w:sz w:val="22"/>
          <w:szCs w:val="22"/>
        </w:rPr>
        <w:t xml:space="preserve">objednávateľa (v rámci tzv. vstupných, opakovaných – periodických školení) </w:t>
      </w:r>
      <w:r w:rsidRPr="008B09E0">
        <w:rPr>
          <w:rFonts w:ascii="Times New Roman" w:hAnsi="Times New Roman"/>
          <w:sz w:val="22"/>
          <w:szCs w:val="22"/>
        </w:rPr>
        <w:t>a osôb, ktoré sa s vedomím objednávateľa zdržujú na pracoviskách v miestach plnenia.</w:t>
      </w:r>
    </w:p>
    <w:p w:rsidR="004C3A71" w:rsidRPr="008B09E0" w:rsidRDefault="004C3A71" w:rsidP="004C3A71">
      <w:pPr>
        <w:pStyle w:val="Odsekzoznamu"/>
        <w:numPr>
          <w:ilvl w:val="0"/>
          <w:numId w:val="19"/>
        </w:numPr>
        <w:spacing w:after="120"/>
        <w:ind w:left="284" w:hanging="284"/>
        <w:jc w:val="both"/>
        <w:rPr>
          <w:rFonts w:ascii="Times New Roman" w:hAnsi="Times New Roman"/>
          <w:sz w:val="22"/>
          <w:szCs w:val="22"/>
        </w:rPr>
      </w:pPr>
      <w:r w:rsidRPr="008B09E0">
        <w:rPr>
          <w:rFonts w:ascii="Times New Roman" w:hAnsi="Times New Roman"/>
          <w:sz w:val="22"/>
          <w:szCs w:val="22"/>
        </w:rPr>
        <w:t>Poskytovateľ zodpovedá v plnom rozsahu za bezpečnosť osôb, ktoré sa s jeho vedomím zdržujú v objektoch objednávateľa a vykonávajú činnosti, ktoré sú predmetom tejto zmluvy.</w:t>
      </w:r>
    </w:p>
    <w:p w:rsidR="004C3A71" w:rsidRPr="006E189A" w:rsidRDefault="004C3A71" w:rsidP="004C3A71">
      <w:pPr>
        <w:pStyle w:val="Odsekzoznamu"/>
        <w:numPr>
          <w:ilvl w:val="0"/>
          <w:numId w:val="19"/>
        </w:numPr>
        <w:spacing w:after="120"/>
        <w:ind w:left="284" w:hanging="284"/>
        <w:jc w:val="both"/>
        <w:rPr>
          <w:rFonts w:ascii="Times New Roman" w:hAnsi="Times New Roman"/>
          <w:sz w:val="22"/>
          <w:szCs w:val="22"/>
        </w:rPr>
      </w:pPr>
      <w:r w:rsidRPr="006E189A">
        <w:rPr>
          <w:rFonts w:ascii="Times New Roman" w:hAnsi="Times New Roman"/>
          <w:sz w:val="22"/>
          <w:szCs w:val="22"/>
        </w:rPr>
        <w:t>Poskytovateľ vo vzťahu k osobám, ktoré realizujú plnenie predmetu zmluvy, zodpovedá v plnom rozsahu za dodržiavanie všeobecne záväzných právnych predpisov na úseku ochrany pred požiarmi, bezpečnosti a ochrany zdravia pri práci a civilnej ochrany.</w:t>
      </w:r>
    </w:p>
    <w:p w:rsidR="004C3A71" w:rsidRPr="006E189A" w:rsidRDefault="004C3A71" w:rsidP="004C3A71">
      <w:pPr>
        <w:pStyle w:val="Odsekzoznamu"/>
        <w:numPr>
          <w:ilvl w:val="0"/>
          <w:numId w:val="19"/>
        </w:numPr>
        <w:spacing w:after="120"/>
        <w:ind w:left="284" w:hanging="284"/>
        <w:jc w:val="both"/>
        <w:rPr>
          <w:rFonts w:ascii="Times New Roman" w:hAnsi="Times New Roman"/>
          <w:sz w:val="22"/>
          <w:szCs w:val="22"/>
        </w:rPr>
      </w:pPr>
      <w:r w:rsidRPr="006E189A">
        <w:rPr>
          <w:rFonts w:ascii="Times New Roman" w:hAnsi="Times New Roman"/>
          <w:sz w:val="22"/>
          <w:szCs w:val="22"/>
        </w:rPr>
        <w:t>Poskytovateľ nie je v omeškaní s plnením predmetu zmluvy, pokiaľ plnenie nie je možné v dohodnutom termíne preukázateľne v dôsledku vyššej moci alebo z dôvodu neposkytnutia nevyhnutnej súčinnosti zo strany objednávateľa.</w:t>
      </w:r>
    </w:p>
    <w:p w:rsidR="004C3A71" w:rsidRPr="006E189A" w:rsidRDefault="004C3A71" w:rsidP="004C3A71">
      <w:pPr>
        <w:pStyle w:val="Odsekzoznamu"/>
        <w:numPr>
          <w:ilvl w:val="0"/>
          <w:numId w:val="19"/>
        </w:numPr>
        <w:spacing w:after="120"/>
        <w:ind w:left="284" w:hanging="284"/>
        <w:jc w:val="both"/>
        <w:rPr>
          <w:rFonts w:ascii="Times New Roman" w:hAnsi="Times New Roman"/>
          <w:sz w:val="22"/>
          <w:szCs w:val="22"/>
        </w:rPr>
      </w:pPr>
      <w:r w:rsidRPr="006E189A">
        <w:rPr>
          <w:rFonts w:ascii="Times New Roman" w:hAnsi="Times New Roman"/>
          <w:sz w:val="22"/>
          <w:szCs w:val="22"/>
        </w:rPr>
        <w:t xml:space="preserve">V prípade zmeny, týkajúcej sa miesta plnenia podľa prílohy č. 1 tejto zmluvy (zmena adresy, presťahovanie pracoviska, zrušenie pracoviska, zmena v počte zamestnancov a pod.) je </w:t>
      </w:r>
      <w:r w:rsidRPr="006E189A">
        <w:rPr>
          <w:rFonts w:ascii="Times New Roman" w:hAnsi="Times New Roman"/>
          <w:bCs/>
          <w:sz w:val="22"/>
          <w:szCs w:val="22"/>
        </w:rPr>
        <w:t xml:space="preserve">objednávateľ povinný bezodkladne, najneskôr 7 pracovných dní pred vznikom tejto skutočnosti, písomne informovať poskytovateľa, a to bez potreby vyhotovenia písomného dodatku k tejto zmluve. </w:t>
      </w:r>
    </w:p>
    <w:p w:rsidR="004C3A71" w:rsidRPr="006E189A" w:rsidRDefault="004C3A71" w:rsidP="004C3A71">
      <w:pPr>
        <w:pStyle w:val="Odsekzoznamu"/>
        <w:numPr>
          <w:ilvl w:val="0"/>
          <w:numId w:val="19"/>
        </w:numPr>
        <w:spacing w:after="120"/>
        <w:ind w:left="284" w:hanging="284"/>
        <w:jc w:val="both"/>
        <w:rPr>
          <w:rFonts w:ascii="Times New Roman" w:hAnsi="Times New Roman"/>
          <w:sz w:val="22"/>
          <w:szCs w:val="22"/>
        </w:rPr>
      </w:pPr>
      <w:r w:rsidRPr="006E189A">
        <w:rPr>
          <w:rFonts w:ascii="Times New Roman" w:hAnsi="Times New Roman"/>
          <w:bCs/>
          <w:sz w:val="22"/>
          <w:szCs w:val="22"/>
        </w:rPr>
        <w:t>Zoznam kontaktných osôb objednávateľa pre jednotlivé pracoviská objednávateľa je uvedený v prílohe č. 2 tejto zmluvy – Zoznam kontaktných osôb objednávateľa. Kontaktné osoby budú oprávnené na prevzatie vykonaných plnení, a to vo forme Potvrdenia o vykonaní úloh v oblasti OPP, BOZP, CO, ktoré bude obsahovať</w:t>
      </w:r>
      <w:r w:rsidRPr="006E189A">
        <w:rPr>
          <w:rFonts w:ascii="Times New Roman" w:hAnsi="Times New Roman"/>
          <w:sz w:val="22"/>
          <w:szCs w:val="22"/>
        </w:rPr>
        <w:t>:</w:t>
      </w:r>
    </w:p>
    <w:p w:rsidR="004C3A71" w:rsidRPr="006E189A" w:rsidRDefault="004C3A71" w:rsidP="004C3A71">
      <w:pPr>
        <w:pStyle w:val="Odsekzoznamu"/>
        <w:numPr>
          <w:ilvl w:val="0"/>
          <w:numId w:val="17"/>
        </w:numPr>
        <w:ind w:left="567" w:hanging="283"/>
        <w:jc w:val="both"/>
        <w:rPr>
          <w:rFonts w:ascii="Times New Roman" w:hAnsi="Times New Roman"/>
          <w:sz w:val="22"/>
          <w:szCs w:val="22"/>
        </w:rPr>
      </w:pPr>
      <w:r w:rsidRPr="006E189A">
        <w:rPr>
          <w:rFonts w:ascii="Times New Roman" w:hAnsi="Times New Roman"/>
          <w:sz w:val="22"/>
          <w:szCs w:val="22"/>
        </w:rPr>
        <w:t>miesto výkonu,</w:t>
      </w:r>
    </w:p>
    <w:p w:rsidR="004C3A71" w:rsidRPr="006E189A" w:rsidRDefault="004C3A71" w:rsidP="004C3A71">
      <w:pPr>
        <w:pStyle w:val="Odsekzoznamu"/>
        <w:numPr>
          <w:ilvl w:val="0"/>
          <w:numId w:val="17"/>
        </w:numPr>
        <w:ind w:left="567" w:hanging="283"/>
        <w:jc w:val="both"/>
        <w:rPr>
          <w:rFonts w:ascii="Times New Roman" w:hAnsi="Times New Roman"/>
          <w:sz w:val="22"/>
          <w:szCs w:val="22"/>
        </w:rPr>
      </w:pPr>
      <w:r w:rsidRPr="006E189A">
        <w:rPr>
          <w:rFonts w:ascii="Times New Roman" w:hAnsi="Times New Roman"/>
          <w:sz w:val="22"/>
          <w:szCs w:val="22"/>
        </w:rPr>
        <w:t>súpis činností v oblasti ochrany pred požiarmi, bezpečnosti a ochrany zdravia pri práci, civilnej ochrany, realizovaných v príslušnom mesiaci na príslušnom pracovisku,</w:t>
      </w:r>
    </w:p>
    <w:p w:rsidR="004C3A71" w:rsidRPr="006E189A" w:rsidRDefault="004C3A71" w:rsidP="004C3A71">
      <w:pPr>
        <w:pStyle w:val="Odsekzoznamu"/>
        <w:numPr>
          <w:ilvl w:val="0"/>
          <w:numId w:val="17"/>
        </w:numPr>
        <w:ind w:left="567" w:hanging="283"/>
        <w:jc w:val="both"/>
        <w:rPr>
          <w:rFonts w:ascii="Times New Roman" w:hAnsi="Times New Roman"/>
          <w:sz w:val="22"/>
          <w:szCs w:val="22"/>
        </w:rPr>
      </w:pPr>
      <w:r w:rsidRPr="006E189A">
        <w:rPr>
          <w:rFonts w:ascii="Times New Roman" w:hAnsi="Times New Roman"/>
          <w:sz w:val="22"/>
          <w:szCs w:val="22"/>
        </w:rPr>
        <w:t>dátum vykonania jednotlivých činností a úloh,</w:t>
      </w:r>
    </w:p>
    <w:p w:rsidR="004C3A71" w:rsidRPr="006E189A" w:rsidRDefault="004C3A71" w:rsidP="004C3A71">
      <w:pPr>
        <w:pStyle w:val="Odsekzoznamu"/>
        <w:numPr>
          <w:ilvl w:val="0"/>
          <w:numId w:val="17"/>
        </w:numPr>
        <w:ind w:left="567" w:hanging="283"/>
        <w:jc w:val="both"/>
        <w:rPr>
          <w:rFonts w:ascii="Times New Roman" w:hAnsi="Times New Roman"/>
          <w:sz w:val="22"/>
          <w:szCs w:val="22"/>
        </w:rPr>
      </w:pPr>
      <w:r w:rsidRPr="006E189A">
        <w:rPr>
          <w:rFonts w:ascii="Times New Roman" w:hAnsi="Times New Roman"/>
          <w:sz w:val="22"/>
          <w:szCs w:val="22"/>
        </w:rPr>
        <w:t>meno, priezvisko a podpis kontaktnej osoby objednávateľa</w:t>
      </w:r>
    </w:p>
    <w:p w:rsidR="004C3A71" w:rsidRPr="006E189A" w:rsidRDefault="004C3A71" w:rsidP="004C3A71">
      <w:pPr>
        <w:pStyle w:val="Odsekzoznamu"/>
        <w:numPr>
          <w:ilvl w:val="0"/>
          <w:numId w:val="17"/>
        </w:numPr>
        <w:ind w:left="567" w:hanging="283"/>
        <w:jc w:val="both"/>
        <w:rPr>
          <w:rFonts w:ascii="Times New Roman" w:hAnsi="Times New Roman"/>
          <w:sz w:val="22"/>
          <w:szCs w:val="22"/>
        </w:rPr>
      </w:pPr>
      <w:r w:rsidRPr="006E189A">
        <w:rPr>
          <w:rFonts w:ascii="Times New Roman" w:hAnsi="Times New Roman"/>
          <w:sz w:val="22"/>
          <w:szCs w:val="22"/>
        </w:rPr>
        <w:t>meno, priezvisko a podpis zástupcu poskytovateľa.</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sz w:val="22"/>
          <w:szCs w:val="22"/>
        </w:rPr>
        <w:lastRenderedPageBreak/>
        <w:t>V prípade zmeny kontaktnej osoby, uvedenej v prílohe č. 2 tejto zmluvy, je objednávateľ povinný</w:t>
      </w:r>
      <w:r w:rsidRPr="006E189A">
        <w:rPr>
          <w:rFonts w:ascii="Times New Roman" w:hAnsi="Times New Roman"/>
          <w:bCs/>
          <w:sz w:val="22"/>
          <w:szCs w:val="22"/>
        </w:rPr>
        <w:t>, najneskôr 7 pracovných dní pred vznikom tejto skutočnosti, písomne informovať poskytovateľa, a to bez potreby vyhotovenia písomného dodatku k tejto zmluve.</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bCs/>
          <w:sz w:val="22"/>
          <w:szCs w:val="22"/>
        </w:rPr>
        <w:t>Poskytovateľ zodpovedá za vznik škôd na zdraví zamestnancov a majetku objednávateľa, pokiaľ  nepreukáže,  že navrhoval opatrenia na ich predchádzanie. Zároveň zodpovedá aj za porušenie povinností stanovených všeobecne záväznými právnymi predpismi v oblasti ochrany pred požiarmi,  bezpečnosti  a ochrany  zdravia  pri  práci a civilnej ochrany voči príslušným orgánom štátnej správy, s výnimkou prípadov, kedy preukázateľne upozornil objednávateľa na nedostatky a objednávateľ napriek  jeho upozorneniu tieto neodstránil.</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sz w:val="22"/>
          <w:szCs w:val="22"/>
        </w:rPr>
        <w:t>Poskytovateľ je povinný bezodkladne oznamovať objednávateľovi informácie, týkajúce sa skončenia platnosti oprávnení, resp. vydania nových oprávnení na výkon činností, tvoriacich predmet tejto zmluvy, pričom objednávateľ zároveň požaduje predloženie osvedčenia a čestného vyhlásenia osoby, ktorej sa zmena týka.</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sz w:val="22"/>
          <w:szCs w:val="22"/>
        </w:rPr>
        <w:t>V prípade vykonávania jednotlivých činností, tvoriacich predmet zmluvy, treťou osobou, zodpovedá poskytovateľ objednávateľovi za plnenie predmetu zmluvy tak ako keby predmet zmluvy plnil sám.</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sz w:val="22"/>
          <w:szCs w:val="22"/>
        </w:rPr>
        <w:t>Objednávateľ sa zaväzuje bez zbytočného odkladu oznamovať poskytovateľovi všetky skutočnosti, potrebné k riadnemu plneniu predmetu zmluvy.</w:t>
      </w:r>
    </w:p>
    <w:p w:rsidR="004C3A71" w:rsidRPr="006E189A" w:rsidRDefault="004C3A71" w:rsidP="004C3A71">
      <w:pPr>
        <w:pStyle w:val="Odsekzoznamu"/>
        <w:numPr>
          <w:ilvl w:val="0"/>
          <w:numId w:val="19"/>
        </w:numPr>
        <w:ind w:left="284" w:hanging="284"/>
        <w:jc w:val="both"/>
        <w:rPr>
          <w:rFonts w:ascii="Times New Roman" w:hAnsi="Times New Roman"/>
          <w:sz w:val="22"/>
          <w:szCs w:val="22"/>
        </w:rPr>
      </w:pPr>
      <w:r w:rsidRPr="006E189A">
        <w:rPr>
          <w:rFonts w:ascii="Times New Roman" w:hAnsi="Times New Roman"/>
          <w:sz w:val="22"/>
          <w:szCs w:val="22"/>
        </w:rPr>
        <w:t>Objednávateľ je povinný poskytnúť poskytovateľovi nevyhnutnú súčinnosť, potrebnú k plneniu predmetu zmluvy, najmä umožniť vstup zástupcov poskytovateľa do všetkých priestorov a objektov a poskytnúť im požadovanú dokumentáciu.</w:t>
      </w:r>
    </w:p>
    <w:p w:rsidR="004C3A71" w:rsidRPr="006E189A" w:rsidRDefault="004C3A71" w:rsidP="004C3A71">
      <w:pPr>
        <w:pStyle w:val="Default"/>
        <w:ind w:left="284" w:hanging="284"/>
        <w:jc w:val="both"/>
        <w:rPr>
          <w:rFonts w:ascii="Times New Roman" w:hAnsi="Times New Roman" w:cs="Times New Roman"/>
          <w:color w:val="auto"/>
          <w:sz w:val="22"/>
          <w:szCs w:val="22"/>
        </w:rPr>
      </w:pP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color w:val="auto"/>
          <w:sz w:val="22"/>
          <w:szCs w:val="22"/>
        </w:rPr>
      </w:pPr>
      <w:r w:rsidRPr="006E189A">
        <w:rPr>
          <w:rFonts w:ascii="Times New Roman" w:hAnsi="Times New Roman" w:cs="Times New Roman"/>
          <w:b/>
          <w:bCs/>
          <w:color w:val="auto"/>
          <w:sz w:val="22"/>
          <w:szCs w:val="22"/>
        </w:rPr>
        <w:t>Čl. V</w:t>
      </w:r>
    </w:p>
    <w:p w:rsidR="004C3A71" w:rsidRPr="006E189A" w:rsidRDefault="004C3A71" w:rsidP="004C3A71">
      <w:pPr>
        <w:pStyle w:val="Default"/>
        <w:jc w:val="center"/>
        <w:rPr>
          <w:rFonts w:ascii="Times New Roman" w:hAnsi="Times New Roman" w:cs="Times New Roman"/>
          <w:b/>
          <w:bCs/>
          <w:color w:val="auto"/>
          <w:sz w:val="22"/>
          <w:szCs w:val="22"/>
        </w:rPr>
      </w:pPr>
      <w:r w:rsidRPr="006E189A">
        <w:rPr>
          <w:rFonts w:ascii="Times New Roman" w:hAnsi="Times New Roman" w:cs="Times New Roman"/>
          <w:b/>
          <w:bCs/>
          <w:color w:val="auto"/>
          <w:sz w:val="22"/>
          <w:szCs w:val="22"/>
        </w:rPr>
        <w:t>Sankcie</w:t>
      </w: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Odsekzoznamu"/>
        <w:numPr>
          <w:ilvl w:val="0"/>
          <w:numId w:val="16"/>
        </w:numPr>
        <w:tabs>
          <w:tab w:val="num" w:pos="539"/>
        </w:tabs>
        <w:ind w:left="284" w:hanging="284"/>
        <w:contextualSpacing w:val="0"/>
        <w:jc w:val="both"/>
        <w:rPr>
          <w:rFonts w:ascii="Times New Roman" w:hAnsi="Times New Roman"/>
          <w:sz w:val="22"/>
          <w:szCs w:val="22"/>
        </w:rPr>
      </w:pPr>
      <w:r w:rsidRPr="006E189A">
        <w:rPr>
          <w:rFonts w:ascii="Times New Roman" w:hAnsi="Times New Roman"/>
          <w:sz w:val="22"/>
          <w:szCs w:val="22"/>
        </w:rPr>
        <w:t xml:space="preserve">V prípade, že poskytovateľ poruší akúkoľvek povinnosť, vyplývajúcu mu z ustanovení tejto zmluvy, s výnimkou porušenia povinnosti podľa čl. VII bod 2 tejto zmluvy, je objednávateľ oprávnený uplatniť voči poskytovateľovi zmluvnú pokutu vo výške 250 eur za každé takéto porušenie, ibaže poskytovateľ preukáže okolnosti vylučujúce jeho zodpovednosť za predmetné porušenie zmluvnej povinnosti.  </w:t>
      </w:r>
    </w:p>
    <w:p w:rsidR="004C3A71" w:rsidRPr="006E189A" w:rsidRDefault="004C3A71" w:rsidP="004C3A71">
      <w:pPr>
        <w:pStyle w:val="Odsekzoznamu"/>
        <w:numPr>
          <w:ilvl w:val="0"/>
          <w:numId w:val="16"/>
        </w:numPr>
        <w:tabs>
          <w:tab w:val="num" w:pos="539"/>
        </w:tabs>
        <w:ind w:left="284" w:hanging="284"/>
        <w:contextualSpacing w:val="0"/>
        <w:jc w:val="both"/>
        <w:rPr>
          <w:rFonts w:ascii="Times New Roman" w:hAnsi="Times New Roman"/>
          <w:sz w:val="22"/>
          <w:szCs w:val="22"/>
        </w:rPr>
      </w:pPr>
      <w:r w:rsidRPr="006E189A">
        <w:rPr>
          <w:rFonts w:ascii="Times New Roman" w:hAnsi="Times New Roman"/>
          <w:sz w:val="22"/>
          <w:szCs w:val="22"/>
        </w:rPr>
        <w:t>V prípade omeškania objednávateľa so splnením svojho záväzku zaplatiť dohodnutú zmluvnú cenu je objednávateľ povinný zaplatiť poskytovateľovi úrok z  omeškania vo výške podľa  Obchodného zákonníka v platnom znení.</w:t>
      </w:r>
    </w:p>
    <w:p w:rsidR="004C3A71" w:rsidRPr="006E189A" w:rsidRDefault="004C3A71" w:rsidP="004C3A71">
      <w:pPr>
        <w:pStyle w:val="Odsekzoznamu"/>
        <w:numPr>
          <w:ilvl w:val="0"/>
          <w:numId w:val="16"/>
        </w:numPr>
        <w:tabs>
          <w:tab w:val="num" w:pos="539"/>
        </w:tabs>
        <w:ind w:left="284" w:hanging="284"/>
        <w:contextualSpacing w:val="0"/>
        <w:jc w:val="both"/>
        <w:rPr>
          <w:rFonts w:ascii="Times New Roman" w:hAnsi="Times New Roman"/>
          <w:sz w:val="22"/>
          <w:szCs w:val="22"/>
        </w:rPr>
      </w:pPr>
      <w:r w:rsidRPr="006E189A">
        <w:rPr>
          <w:rFonts w:ascii="Times New Roman" w:hAnsi="Times New Roman"/>
          <w:sz w:val="22"/>
          <w:szCs w:val="22"/>
        </w:rPr>
        <w:t xml:space="preserve">Uhradením uvedených sankcií nie je dotknuté právo zmluvných strán na náhradu škody. V prípade vzniku škody je ktorákoľvek zo zmluvných strán oprávnená nárokovať si jej náhradu v plnej výške. </w:t>
      </w:r>
    </w:p>
    <w:p w:rsidR="004C3A71" w:rsidRPr="006E189A" w:rsidRDefault="004C3A71" w:rsidP="004C3A71">
      <w:pPr>
        <w:pStyle w:val="Odsekzoznamu"/>
        <w:numPr>
          <w:ilvl w:val="0"/>
          <w:numId w:val="16"/>
        </w:numPr>
        <w:tabs>
          <w:tab w:val="num" w:pos="539"/>
        </w:tabs>
        <w:ind w:left="284" w:hanging="284"/>
        <w:contextualSpacing w:val="0"/>
        <w:jc w:val="both"/>
        <w:rPr>
          <w:rFonts w:ascii="Times New Roman" w:hAnsi="Times New Roman"/>
          <w:sz w:val="22"/>
          <w:szCs w:val="22"/>
        </w:rPr>
      </w:pPr>
      <w:r w:rsidRPr="006E189A">
        <w:rPr>
          <w:rFonts w:ascii="Times New Roman" w:hAnsi="Times New Roman"/>
          <w:b/>
          <w:bCs/>
          <w:sz w:val="22"/>
          <w:szCs w:val="22"/>
        </w:rPr>
        <w:t xml:space="preserve"> </w:t>
      </w:r>
      <w:r w:rsidRPr="006E189A">
        <w:rPr>
          <w:rFonts w:ascii="Times New Roman" w:hAnsi="Times New Roman"/>
          <w:sz w:val="22"/>
          <w:szCs w:val="22"/>
        </w:rPr>
        <w:t xml:space="preserve">Objednávateľ </w:t>
      </w:r>
      <w:r w:rsidRPr="006E189A">
        <w:rPr>
          <w:rFonts w:ascii="Times New Roman" w:hAnsi="Times New Roman"/>
          <w:noProof/>
          <w:sz w:val="22"/>
          <w:szCs w:val="22"/>
          <w:lang w:eastAsia="sk-SK"/>
        </w:rPr>
        <w:t>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r w:rsidRPr="006E189A">
        <w:rPr>
          <w:rFonts w:ascii="Times New Roman" w:hAnsi="Times New Roman"/>
          <w:sz w:val="22"/>
          <w:szCs w:val="22"/>
        </w:rPr>
        <w:t>.</w:t>
      </w:r>
    </w:p>
    <w:p w:rsidR="004C3A71" w:rsidRPr="006E189A" w:rsidRDefault="004C3A71" w:rsidP="004C3A71">
      <w:pPr>
        <w:pStyle w:val="Odsekzoznamu"/>
        <w:numPr>
          <w:ilvl w:val="0"/>
          <w:numId w:val="16"/>
        </w:numPr>
        <w:tabs>
          <w:tab w:val="left" w:pos="284"/>
        </w:tabs>
        <w:spacing w:after="120"/>
        <w:ind w:left="284" w:hanging="284"/>
        <w:contextualSpacing w:val="0"/>
        <w:jc w:val="both"/>
        <w:rPr>
          <w:rFonts w:ascii="Times New Roman" w:hAnsi="Times New Roman"/>
          <w:sz w:val="22"/>
          <w:szCs w:val="22"/>
        </w:rPr>
      </w:pPr>
      <w:r w:rsidRPr="006E189A">
        <w:rPr>
          <w:rFonts w:ascii="Times New Roman" w:hAnsi="Times New Roman"/>
          <w:sz w:val="22"/>
          <w:szCs w:val="22"/>
        </w:rPr>
        <w:t xml:space="preserve">Objednávateľ </w:t>
      </w:r>
      <w:r w:rsidRPr="006E189A">
        <w:rPr>
          <w:rFonts w:ascii="Times New Roman" w:hAnsi="Times New Roman"/>
          <w:noProof/>
          <w:sz w:val="22"/>
          <w:szCs w:val="22"/>
          <w:lang w:eastAsia="sk-SK"/>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6E189A">
        <w:rPr>
          <w:rFonts w:ascii="Times New Roman" w:hAnsi="Times New Roman"/>
          <w:sz w:val="22"/>
          <w:szCs w:val="22"/>
        </w:rPr>
        <w:t xml:space="preserve">. </w:t>
      </w: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color w:val="auto"/>
          <w:sz w:val="22"/>
          <w:szCs w:val="22"/>
        </w:rPr>
      </w:pPr>
      <w:r w:rsidRPr="006E189A">
        <w:rPr>
          <w:rFonts w:ascii="Times New Roman" w:hAnsi="Times New Roman" w:cs="Times New Roman"/>
          <w:b/>
          <w:bCs/>
          <w:color w:val="auto"/>
          <w:sz w:val="22"/>
          <w:szCs w:val="22"/>
        </w:rPr>
        <w:t>Čl. VI</w:t>
      </w:r>
    </w:p>
    <w:p w:rsidR="004C3A71" w:rsidRPr="006E189A" w:rsidRDefault="004C3A71" w:rsidP="004C3A71">
      <w:pPr>
        <w:pStyle w:val="Default"/>
        <w:jc w:val="center"/>
        <w:rPr>
          <w:rFonts w:ascii="Times New Roman" w:hAnsi="Times New Roman" w:cs="Times New Roman"/>
          <w:b/>
          <w:bCs/>
          <w:color w:val="auto"/>
          <w:sz w:val="22"/>
          <w:szCs w:val="22"/>
        </w:rPr>
      </w:pPr>
      <w:r w:rsidRPr="006E189A">
        <w:rPr>
          <w:rFonts w:ascii="Times New Roman" w:hAnsi="Times New Roman" w:cs="Times New Roman"/>
          <w:b/>
          <w:bCs/>
          <w:color w:val="auto"/>
          <w:sz w:val="22"/>
          <w:szCs w:val="22"/>
        </w:rPr>
        <w:t>Doba platnosti zmluvy</w:t>
      </w: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numPr>
          <w:ilvl w:val="0"/>
          <w:numId w:val="20"/>
        </w:numPr>
        <w:tabs>
          <w:tab w:val="left" w:pos="426"/>
        </w:tabs>
        <w:spacing w:after="0"/>
        <w:ind w:left="357" w:hanging="357"/>
        <w:jc w:val="both"/>
        <w:rPr>
          <w:rFonts w:ascii="Times New Roman" w:hAnsi="Times New Roman"/>
          <w:noProof/>
          <w:lang w:eastAsia="sk-SK"/>
        </w:rPr>
      </w:pPr>
      <w:r w:rsidRPr="006E189A">
        <w:rPr>
          <w:rFonts w:ascii="Times New Roman" w:hAnsi="Times New Roman"/>
          <w:bCs/>
        </w:rPr>
        <w:t>Zmluva sa uzatvára na dobu určitú – 24 mesiacov odo dňa nadobudnutia jej účinnosti.</w:t>
      </w:r>
    </w:p>
    <w:p w:rsidR="004C3A71" w:rsidRPr="006E189A" w:rsidRDefault="004C3A71" w:rsidP="004C3A71">
      <w:pPr>
        <w:numPr>
          <w:ilvl w:val="0"/>
          <w:numId w:val="20"/>
        </w:numPr>
        <w:tabs>
          <w:tab w:val="left" w:pos="426"/>
        </w:tabs>
        <w:spacing w:after="0"/>
        <w:ind w:left="357" w:hanging="357"/>
        <w:jc w:val="both"/>
        <w:rPr>
          <w:rFonts w:ascii="Times New Roman" w:hAnsi="Times New Roman"/>
          <w:noProof/>
          <w:lang w:eastAsia="sk-SK"/>
        </w:rPr>
      </w:pPr>
      <w:r w:rsidRPr="006E189A">
        <w:rPr>
          <w:rFonts w:ascii="Times New Roman" w:hAnsi="Times New Roman"/>
          <w:bCs/>
        </w:rPr>
        <w:t xml:space="preserve">Zmluvný vzťah je možné </w:t>
      </w:r>
      <w:r w:rsidRPr="006E189A">
        <w:rPr>
          <w:rFonts w:ascii="Times New Roman" w:hAnsi="Times New Roman"/>
          <w:noProof/>
          <w:lang w:eastAsia="sk-SK"/>
        </w:rPr>
        <w:t>ukončiť pred dobou, na ktorú bol dojednaný:</w:t>
      </w:r>
    </w:p>
    <w:p w:rsidR="004C3A71" w:rsidRPr="006E189A" w:rsidRDefault="004C3A71" w:rsidP="004C3A71">
      <w:pPr>
        <w:numPr>
          <w:ilvl w:val="1"/>
          <w:numId w:val="20"/>
        </w:numPr>
        <w:tabs>
          <w:tab w:val="left" w:pos="426"/>
          <w:tab w:val="num" w:pos="709"/>
        </w:tabs>
        <w:spacing w:after="0"/>
        <w:ind w:hanging="644"/>
        <w:contextualSpacing/>
        <w:jc w:val="both"/>
        <w:rPr>
          <w:rFonts w:ascii="Times New Roman" w:hAnsi="Times New Roman"/>
          <w:noProof/>
          <w:lang w:eastAsia="sk-SK"/>
        </w:rPr>
      </w:pPr>
      <w:r w:rsidRPr="006E189A">
        <w:rPr>
          <w:rFonts w:ascii="Times New Roman" w:hAnsi="Times New Roman"/>
          <w:noProof/>
          <w:lang w:eastAsia="sk-SK"/>
        </w:rPr>
        <w:t>písomnou dohodou zmluvných strán,</w:t>
      </w:r>
    </w:p>
    <w:p w:rsidR="004C3A71" w:rsidRPr="006E189A" w:rsidRDefault="004C3A71" w:rsidP="004C3A71">
      <w:pPr>
        <w:numPr>
          <w:ilvl w:val="1"/>
          <w:numId w:val="20"/>
        </w:numPr>
        <w:tabs>
          <w:tab w:val="left" w:pos="426"/>
          <w:tab w:val="num" w:pos="709"/>
        </w:tabs>
        <w:spacing w:after="0"/>
        <w:ind w:hanging="644"/>
        <w:contextualSpacing/>
        <w:jc w:val="both"/>
        <w:rPr>
          <w:rFonts w:ascii="Times New Roman" w:hAnsi="Times New Roman"/>
          <w:noProof/>
          <w:lang w:eastAsia="sk-SK"/>
        </w:rPr>
      </w:pPr>
      <w:r w:rsidRPr="006E189A">
        <w:rPr>
          <w:rFonts w:ascii="Times New Roman" w:hAnsi="Times New Roman"/>
          <w:noProof/>
          <w:lang w:eastAsia="sk-SK"/>
        </w:rPr>
        <w:t>písomnou výpoveďou,</w:t>
      </w:r>
    </w:p>
    <w:p w:rsidR="004C3A71" w:rsidRPr="006E189A" w:rsidRDefault="004C3A71" w:rsidP="004C3A71">
      <w:pPr>
        <w:numPr>
          <w:ilvl w:val="1"/>
          <w:numId w:val="20"/>
        </w:numPr>
        <w:tabs>
          <w:tab w:val="left" w:pos="426"/>
          <w:tab w:val="num" w:pos="709"/>
        </w:tabs>
        <w:spacing w:after="0"/>
        <w:ind w:hanging="644"/>
        <w:contextualSpacing/>
        <w:jc w:val="both"/>
        <w:rPr>
          <w:rFonts w:ascii="Times New Roman" w:hAnsi="Times New Roman"/>
          <w:noProof/>
          <w:lang w:eastAsia="sk-SK"/>
        </w:rPr>
      </w:pPr>
      <w:r w:rsidRPr="006E189A">
        <w:rPr>
          <w:rFonts w:ascii="Times New Roman" w:hAnsi="Times New Roman"/>
          <w:noProof/>
          <w:lang w:eastAsia="sk-SK"/>
        </w:rPr>
        <w:lastRenderedPageBreak/>
        <w:t>odstúpením od zmluvy.</w:t>
      </w:r>
    </w:p>
    <w:p w:rsidR="004C3A71" w:rsidRPr="006E189A" w:rsidRDefault="004C3A71" w:rsidP="004C3A71">
      <w:pPr>
        <w:pStyle w:val="Default"/>
        <w:numPr>
          <w:ilvl w:val="0"/>
          <w:numId w:val="20"/>
        </w:numPr>
        <w:tabs>
          <w:tab w:val="clear" w:pos="928"/>
          <w:tab w:val="num" w:pos="284"/>
        </w:tabs>
        <w:ind w:left="284" w:hanging="284"/>
        <w:jc w:val="both"/>
        <w:rPr>
          <w:rFonts w:ascii="Times New Roman" w:hAnsi="Times New Roman" w:cs="Times New Roman"/>
          <w:bCs/>
          <w:color w:val="auto"/>
          <w:sz w:val="22"/>
          <w:szCs w:val="22"/>
        </w:rPr>
      </w:pPr>
      <w:r w:rsidRPr="006E189A">
        <w:rPr>
          <w:rFonts w:ascii="Times New Roman" w:hAnsi="Times New Roman" w:cs="Times New Roman"/>
          <w:noProof/>
          <w:sz w:val="22"/>
          <w:szCs w:val="22"/>
        </w:rPr>
        <w:t xml:space="preserve">Zmluvné strany sú oprávnené vypovedať zmluvu kedykoľvek, a to aj bez uvedenia dôvodu. Výpovedná lehota je 3 mesiace a začína plynúť prvým dňom kalendárneho mesiaca nasledujúceho po kalendárnom mesiaci, v ktorom bola výpoveď doručená druhej zmluvnej strane. </w:t>
      </w:r>
    </w:p>
    <w:p w:rsidR="004C3A71" w:rsidRPr="006E189A" w:rsidRDefault="004C3A71" w:rsidP="004C3A71">
      <w:pPr>
        <w:pStyle w:val="Default"/>
        <w:numPr>
          <w:ilvl w:val="0"/>
          <w:numId w:val="20"/>
        </w:numPr>
        <w:ind w:left="284" w:hanging="284"/>
        <w:jc w:val="both"/>
        <w:rPr>
          <w:rFonts w:ascii="Times New Roman" w:hAnsi="Times New Roman" w:cs="Times New Roman"/>
          <w:bCs/>
          <w:color w:val="auto"/>
          <w:sz w:val="22"/>
          <w:szCs w:val="22"/>
        </w:rPr>
      </w:pPr>
      <w:r w:rsidRPr="006E189A">
        <w:rPr>
          <w:rFonts w:ascii="Times New Roman" w:hAnsi="Times New Roman" w:cs="Times New Roman"/>
          <w:noProof/>
          <w:sz w:val="22"/>
          <w:szCs w:val="22"/>
        </w:rPr>
        <w:t>Odstúpiť od tejto zmluvy je možné v prípadoch uvedených v § 344 a nasl. Obchodného zákonníka.</w:t>
      </w:r>
    </w:p>
    <w:p w:rsidR="004C3A71" w:rsidRPr="006E189A" w:rsidRDefault="004C3A71" w:rsidP="004C3A71">
      <w:pPr>
        <w:pStyle w:val="Default"/>
        <w:numPr>
          <w:ilvl w:val="0"/>
          <w:numId w:val="20"/>
        </w:numPr>
        <w:ind w:left="284" w:hanging="284"/>
        <w:jc w:val="both"/>
        <w:rPr>
          <w:rFonts w:ascii="Times New Roman" w:hAnsi="Times New Roman" w:cs="Times New Roman"/>
          <w:bCs/>
          <w:color w:val="auto"/>
          <w:sz w:val="22"/>
          <w:szCs w:val="22"/>
        </w:rPr>
      </w:pPr>
      <w:r w:rsidRPr="006E189A">
        <w:rPr>
          <w:rFonts w:ascii="Times New Roman" w:hAnsi="Times New Roman" w:cs="Times New Roman"/>
          <w:noProof/>
          <w:sz w:val="22"/>
          <w:szCs w:val="22"/>
        </w:rPr>
        <w:t>Objednávateľ je zároveň oprávnený od zmluvy odstúpiť v prípade:</w:t>
      </w:r>
    </w:p>
    <w:p w:rsidR="00056789" w:rsidRDefault="004C3A71" w:rsidP="00056789">
      <w:pPr>
        <w:pStyle w:val="Odsekzoznamu"/>
        <w:numPr>
          <w:ilvl w:val="0"/>
          <w:numId w:val="7"/>
        </w:numPr>
        <w:tabs>
          <w:tab w:val="left" w:pos="426"/>
        </w:tabs>
        <w:jc w:val="both"/>
        <w:rPr>
          <w:rFonts w:ascii="Times New Roman" w:hAnsi="Times New Roman"/>
          <w:noProof/>
          <w:lang w:eastAsia="sk-SK"/>
        </w:rPr>
      </w:pPr>
      <w:r w:rsidRPr="00056789">
        <w:rPr>
          <w:rFonts w:ascii="Times New Roman" w:hAnsi="Times New Roman"/>
          <w:noProof/>
          <w:lang w:eastAsia="sk-SK"/>
        </w:rPr>
        <w:t>porušenia povinností poskytovateľa podľa čl. VII bod 1 a 2 zmluvy,</w:t>
      </w:r>
    </w:p>
    <w:p w:rsidR="00056789" w:rsidRDefault="004C3A71" w:rsidP="00056789">
      <w:pPr>
        <w:pStyle w:val="Odsekzoznamu"/>
        <w:numPr>
          <w:ilvl w:val="0"/>
          <w:numId w:val="7"/>
        </w:numPr>
        <w:tabs>
          <w:tab w:val="left" w:pos="426"/>
        </w:tabs>
        <w:jc w:val="both"/>
        <w:rPr>
          <w:rFonts w:ascii="Times New Roman" w:hAnsi="Times New Roman"/>
          <w:noProof/>
          <w:lang w:eastAsia="sk-SK"/>
        </w:rPr>
      </w:pPr>
      <w:r w:rsidRPr="00056789">
        <w:rPr>
          <w:rFonts w:ascii="Times New Roman" w:hAnsi="Times New Roman"/>
          <w:noProof/>
          <w:lang w:eastAsia="sk-SK"/>
        </w:rPr>
        <w:t>ak sa poskytovateľ stane dlžníkom poistného na zdravotné poistenie, ktoré je povinný v zmysle príslušných právnych predpisov platiť objednávateľovi,</w:t>
      </w:r>
    </w:p>
    <w:p w:rsidR="004C3A71" w:rsidRPr="00056789" w:rsidRDefault="004C3A71" w:rsidP="00056789">
      <w:pPr>
        <w:pStyle w:val="Odsekzoznamu"/>
        <w:numPr>
          <w:ilvl w:val="0"/>
          <w:numId w:val="7"/>
        </w:numPr>
        <w:tabs>
          <w:tab w:val="left" w:pos="426"/>
        </w:tabs>
        <w:jc w:val="both"/>
        <w:rPr>
          <w:rFonts w:ascii="Times New Roman" w:hAnsi="Times New Roman"/>
          <w:noProof/>
          <w:lang w:eastAsia="sk-SK"/>
        </w:rPr>
      </w:pPr>
      <w:r w:rsidRPr="00056789">
        <w:rPr>
          <w:rFonts w:ascii="Times New Roman" w:hAnsi="Times New Roman"/>
          <w:noProof/>
          <w:lang w:eastAsia="sk-SK"/>
        </w:rPr>
        <w:t xml:space="preserve">ak právnickej osobe bol uložený </w:t>
      </w:r>
      <w:r w:rsidRPr="00056789">
        <w:rPr>
          <w:rFonts w:ascii="Times New Roman" w:hAnsi="Times New Roman"/>
          <w:noProof/>
        </w:rPr>
        <w:t>jeden, alebo viacero trestov, uvedených v § 10 zákona                č. 91/2016 Z. z. o trestnej zodpovednosti právnických osôb v znení neskorších predpisov.</w:t>
      </w:r>
    </w:p>
    <w:p w:rsidR="004C3A71" w:rsidRPr="006E189A" w:rsidRDefault="004C3A71" w:rsidP="004C3A71">
      <w:pPr>
        <w:pStyle w:val="Default"/>
        <w:numPr>
          <w:ilvl w:val="0"/>
          <w:numId w:val="20"/>
        </w:numPr>
        <w:ind w:left="284" w:hanging="284"/>
        <w:jc w:val="both"/>
        <w:rPr>
          <w:rFonts w:ascii="Times New Roman" w:hAnsi="Times New Roman" w:cs="Times New Roman"/>
          <w:bCs/>
          <w:color w:val="auto"/>
          <w:sz w:val="22"/>
          <w:szCs w:val="22"/>
        </w:rPr>
      </w:pPr>
      <w:r w:rsidRPr="006E189A">
        <w:rPr>
          <w:rFonts w:ascii="Times New Roman" w:hAnsi="Times New Roman" w:cs="Times New Roman"/>
          <w:noProof/>
          <w:sz w:val="22"/>
          <w:szCs w:val="22"/>
        </w:rPr>
        <w:t>Odstúpenie je účinné dňom doručenia oznámenia o odstúpení druhej zmluvnej strane. V prípade, ak odstúpenie nie je možné doručiť, považuje sa za doručené 3. dňom uloženia zásielky na pošte, alebo dňom kedy zásielku poštovný podnik zabezpečujúci poštovú prepravu vráti zásielku odosielateľovi, ako nedoručiteľnú.</w:t>
      </w:r>
    </w:p>
    <w:p w:rsidR="004C3A71" w:rsidRPr="006E189A" w:rsidRDefault="004C3A71" w:rsidP="004C3A71">
      <w:pPr>
        <w:pStyle w:val="Default"/>
        <w:numPr>
          <w:ilvl w:val="0"/>
          <w:numId w:val="20"/>
        </w:numPr>
        <w:ind w:left="284" w:hanging="284"/>
        <w:jc w:val="both"/>
        <w:rPr>
          <w:rFonts w:ascii="Times New Roman" w:hAnsi="Times New Roman" w:cs="Times New Roman"/>
          <w:bCs/>
          <w:color w:val="auto"/>
          <w:sz w:val="22"/>
          <w:szCs w:val="22"/>
        </w:rPr>
      </w:pPr>
      <w:r w:rsidRPr="006E189A">
        <w:rPr>
          <w:rFonts w:ascii="Times New Roman" w:hAnsi="Times New Roman" w:cs="Times New Roman"/>
          <w:noProof/>
          <w:sz w:val="22"/>
          <w:szCs w:val="22"/>
        </w:rPr>
        <w:t>V prípade predčasného ukončenia zmluvy si zmluvné strany vysporiadajú všetky záväzky, a to aj finančné záväzky, prevzaté v súlade s touto zmluvou, o čom bude vyhotovený písomný protokol.</w:t>
      </w:r>
    </w:p>
    <w:p w:rsidR="004C3A71" w:rsidRPr="006E189A" w:rsidRDefault="004C3A71" w:rsidP="004C3A71">
      <w:pPr>
        <w:pStyle w:val="Default"/>
        <w:jc w:val="center"/>
        <w:rPr>
          <w:rFonts w:ascii="Times New Roman" w:hAnsi="Times New Roman" w:cs="Times New Roman"/>
          <w:color w:val="auto"/>
          <w:sz w:val="22"/>
          <w:szCs w:val="22"/>
        </w:rPr>
      </w:pPr>
    </w:p>
    <w:p w:rsidR="004C3A71" w:rsidRPr="006E189A" w:rsidRDefault="004C3A71" w:rsidP="004C3A71">
      <w:pPr>
        <w:shd w:val="clear" w:color="auto" w:fill="FFFFFF"/>
        <w:ind w:left="426" w:hanging="426"/>
        <w:contextualSpacing/>
        <w:jc w:val="center"/>
        <w:rPr>
          <w:rFonts w:ascii="Times New Roman" w:hAnsi="Times New Roman"/>
          <w:b/>
          <w:noProof/>
          <w:lang w:eastAsia="sk-SK"/>
        </w:rPr>
      </w:pPr>
      <w:r w:rsidRPr="006E189A">
        <w:rPr>
          <w:rFonts w:ascii="Times New Roman" w:hAnsi="Times New Roman"/>
          <w:b/>
          <w:noProof/>
          <w:lang w:eastAsia="sk-SK"/>
        </w:rPr>
        <w:t>Čl. VII</w:t>
      </w:r>
    </w:p>
    <w:p w:rsidR="004C3A71" w:rsidRPr="006E189A" w:rsidRDefault="004C3A71" w:rsidP="004C3A71">
      <w:pPr>
        <w:shd w:val="clear" w:color="auto" w:fill="FFFFFF"/>
        <w:ind w:left="426" w:hanging="426"/>
        <w:contextualSpacing/>
        <w:jc w:val="center"/>
        <w:rPr>
          <w:rFonts w:ascii="Times New Roman" w:hAnsi="Times New Roman"/>
          <w:b/>
          <w:noProof/>
          <w:lang w:eastAsia="sk-SK"/>
        </w:rPr>
      </w:pPr>
      <w:r w:rsidRPr="006E189A">
        <w:rPr>
          <w:rFonts w:ascii="Times New Roman" w:hAnsi="Times New Roman"/>
          <w:b/>
          <w:noProof/>
          <w:lang w:eastAsia="sk-SK"/>
        </w:rPr>
        <w:t>Osobitné ustanovenia</w:t>
      </w:r>
    </w:p>
    <w:p w:rsidR="004C3A71" w:rsidRPr="006E189A" w:rsidRDefault="004C3A71" w:rsidP="004C3A71">
      <w:pPr>
        <w:shd w:val="clear" w:color="auto" w:fill="FFFFFF"/>
        <w:ind w:left="426" w:hanging="426"/>
        <w:contextualSpacing/>
        <w:jc w:val="both"/>
        <w:rPr>
          <w:rFonts w:ascii="Times New Roman" w:hAnsi="Times New Roman"/>
          <w:b/>
          <w:noProof/>
          <w:u w:val="single"/>
          <w:lang w:eastAsia="sk-SK"/>
        </w:rPr>
      </w:pP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Zoznam subdodávateľov je uvedený v prílohe č. 3 tejto zmluvy.</w:t>
      </w: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dohodnutej zmluvnej ceny bez DPH. </w:t>
      </w: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t>Zmluvné strany sa dohodli, že písomnosti podľa tejto zmluvy sa doručujú osobne, poštou, kuriérskou službou alebo e-mailom. Písomnosti doručované poštou a kuriérskou službou sa doručujú na 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Písomnosti doručované prostredníctvom e-mailu sa považujú za doručené nasledujúci pracovný deň po ich odoslaní na e-mailovú adresu druhej zmluvnej strany.</w:t>
      </w: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t>Na doručovaní písomností týkajúcich sa vzniku alebo zániku zmluvy, akéhokoľvek porušenia zmluvy, na doručovaní faktúr alebo účtovných dokladov (vrátane ich príloh), sa nepoužije e-mail.</w:t>
      </w:r>
    </w:p>
    <w:p w:rsidR="004C3A71" w:rsidRPr="006E189A" w:rsidRDefault="004C3A71" w:rsidP="004C3A71">
      <w:pPr>
        <w:numPr>
          <w:ilvl w:val="0"/>
          <w:numId w:val="21"/>
        </w:numPr>
        <w:spacing w:after="0"/>
        <w:ind w:left="284" w:hanging="284"/>
        <w:contextualSpacing/>
        <w:jc w:val="both"/>
        <w:rPr>
          <w:rFonts w:ascii="Times New Roman" w:hAnsi="Times New Roman"/>
        </w:rPr>
      </w:pPr>
      <w:r w:rsidRPr="006E189A">
        <w:rPr>
          <w:rFonts w:ascii="Times New Roman" w:hAnsi="Times New Roman"/>
        </w:rPr>
        <w:lastRenderedPageBreak/>
        <w:t xml:space="preserve">Písomnosti a komunikácia medzi zmluvnými stranami týkajúca sa tejto zmluvy bude prebiehať v slovenskom jazyku, vrátane vystavovania účtovných dokladov a ich príloh. </w:t>
      </w:r>
    </w:p>
    <w:p w:rsidR="004C3A71" w:rsidRPr="006E189A" w:rsidRDefault="004C3A71" w:rsidP="004C3A71">
      <w:pPr>
        <w:pStyle w:val="Default"/>
        <w:jc w:val="center"/>
        <w:rPr>
          <w:rFonts w:ascii="Times New Roman" w:hAnsi="Times New Roman" w:cs="Times New Roman"/>
          <w:b/>
          <w:color w:val="auto"/>
          <w:sz w:val="22"/>
          <w:szCs w:val="22"/>
        </w:rPr>
      </w:pPr>
    </w:p>
    <w:p w:rsidR="00056789" w:rsidRDefault="00056789" w:rsidP="004C3A71">
      <w:pPr>
        <w:pStyle w:val="Default"/>
        <w:jc w:val="center"/>
        <w:rPr>
          <w:rFonts w:ascii="Times New Roman" w:hAnsi="Times New Roman" w:cs="Times New Roman"/>
          <w:b/>
          <w:color w:val="auto"/>
          <w:sz w:val="22"/>
          <w:szCs w:val="22"/>
        </w:rPr>
      </w:pPr>
    </w:p>
    <w:p w:rsidR="00056789" w:rsidRDefault="00056789" w:rsidP="004C3A71">
      <w:pPr>
        <w:pStyle w:val="Default"/>
        <w:jc w:val="center"/>
        <w:rPr>
          <w:rFonts w:ascii="Times New Roman" w:hAnsi="Times New Roman" w:cs="Times New Roman"/>
          <w:b/>
          <w:color w:val="auto"/>
          <w:sz w:val="22"/>
          <w:szCs w:val="22"/>
        </w:rPr>
      </w:pPr>
    </w:p>
    <w:p w:rsidR="004C3A71" w:rsidRPr="006E189A" w:rsidRDefault="004C3A71" w:rsidP="004C3A71">
      <w:pPr>
        <w:pStyle w:val="Default"/>
        <w:jc w:val="center"/>
        <w:rPr>
          <w:rFonts w:ascii="Times New Roman" w:hAnsi="Times New Roman" w:cs="Times New Roman"/>
          <w:b/>
          <w:color w:val="auto"/>
          <w:sz w:val="22"/>
          <w:szCs w:val="22"/>
        </w:rPr>
      </w:pPr>
      <w:r w:rsidRPr="006E189A">
        <w:rPr>
          <w:rFonts w:ascii="Times New Roman" w:hAnsi="Times New Roman" w:cs="Times New Roman"/>
          <w:b/>
          <w:color w:val="auto"/>
          <w:sz w:val="22"/>
          <w:szCs w:val="22"/>
        </w:rPr>
        <w:t>Čl. VIII</w:t>
      </w:r>
    </w:p>
    <w:p w:rsidR="004C3A71" w:rsidRPr="006E189A" w:rsidRDefault="004C3A71" w:rsidP="004C3A71">
      <w:pPr>
        <w:jc w:val="center"/>
        <w:rPr>
          <w:rFonts w:ascii="Times New Roman" w:hAnsi="Times New Roman"/>
          <w:b/>
          <w:bCs/>
        </w:rPr>
      </w:pPr>
      <w:r w:rsidRPr="006E189A">
        <w:rPr>
          <w:rFonts w:ascii="Times New Roman" w:hAnsi="Times New Roman"/>
          <w:b/>
          <w:bCs/>
        </w:rPr>
        <w:t>Osobitné protikorupčné ustanovenia</w:t>
      </w:r>
    </w:p>
    <w:p w:rsidR="004C3A71" w:rsidRPr="006E189A" w:rsidRDefault="004C3A71" w:rsidP="004C3A71">
      <w:pPr>
        <w:jc w:val="center"/>
        <w:rPr>
          <w:rFonts w:ascii="Times New Roman" w:hAnsi="Times New Roman"/>
          <w:b/>
          <w:bCs/>
        </w:rPr>
      </w:pPr>
    </w:p>
    <w:p w:rsidR="004C3A71" w:rsidRPr="006E189A" w:rsidRDefault="004C3A71" w:rsidP="004C3A71">
      <w:pPr>
        <w:pStyle w:val="Zkladntext21"/>
        <w:numPr>
          <w:ilvl w:val="0"/>
          <w:numId w:val="22"/>
        </w:numPr>
        <w:tabs>
          <w:tab w:val="clear" w:pos="720"/>
          <w:tab w:val="num" w:pos="284"/>
        </w:tabs>
        <w:autoSpaceDN w:val="0"/>
        <w:ind w:left="284" w:hanging="142"/>
        <w:jc w:val="both"/>
        <w:rPr>
          <w:rFonts w:ascii="Times New Roman" w:hAnsi="Times New Roman"/>
          <w:sz w:val="22"/>
          <w:szCs w:val="22"/>
        </w:rPr>
      </w:pPr>
      <w:r w:rsidRPr="006E189A">
        <w:rPr>
          <w:rFonts w:ascii="Times New Roman" w:hAnsi="Times New Roman"/>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6E189A">
        <w:rPr>
          <w:rFonts w:ascii="Times New Roman" w:hAnsi="Times New Roman"/>
          <w:sz w:val="22"/>
          <w:szCs w:val="22"/>
        </w:rPr>
        <w:t>facilitation</w:t>
      </w:r>
      <w:proofErr w:type="spellEnd"/>
      <w:r w:rsidRPr="006E189A">
        <w:rPr>
          <w:rFonts w:ascii="Times New Roman" w:hAnsi="Times New Roman"/>
          <w:sz w:val="22"/>
          <w:szCs w:val="22"/>
        </w:rPr>
        <w:t xml:space="preserve"> </w:t>
      </w:r>
      <w:proofErr w:type="spellStart"/>
      <w:r w:rsidRPr="006E189A">
        <w:rPr>
          <w:rFonts w:ascii="Times New Roman" w:hAnsi="Times New Roman"/>
          <w:sz w:val="22"/>
          <w:szCs w:val="22"/>
        </w:rPr>
        <w:t>payments</w:t>
      </w:r>
      <w:proofErr w:type="spellEnd"/>
      <w:r w:rsidRPr="006E189A">
        <w:rPr>
          <w:rFonts w:ascii="Times New Roman" w:hAnsi="Times New Roman"/>
          <w:sz w:val="22"/>
          <w:szCs w:val="22"/>
        </w:rPr>
        <w:t>) verejným činiteľom, zástupcom alebo zamestnancom orgánov verejnej správy alebo blízkym osobám verejných činiteľov, zástupcov alebo zamestnancov orgánov verejnej správy.</w:t>
      </w:r>
    </w:p>
    <w:p w:rsidR="004C3A71" w:rsidRPr="006E189A" w:rsidRDefault="004C3A71" w:rsidP="004C3A71">
      <w:pPr>
        <w:pStyle w:val="Zkladntext21"/>
        <w:numPr>
          <w:ilvl w:val="0"/>
          <w:numId w:val="22"/>
        </w:numPr>
        <w:tabs>
          <w:tab w:val="clear" w:pos="720"/>
          <w:tab w:val="num" w:pos="284"/>
        </w:tabs>
        <w:autoSpaceDN w:val="0"/>
        <w:ind w:left="284" w:hanging="142"/>
        <w:jc w:val="both"/>
        <w:rPr>
          <w:rFonts w:ascii="Times New Roman" w:hAnsi="Times New Roman"/>
          <w:sz w:val="22"/>
          <w:szCs w:val="22"/>
        </w:rPr>
      </w:pPr>
      <w:r w:rsidRPr="006E189A">
        <w:rPr>
          <w:rFonts w:ascii="Times New Roman" w:hAnsi="Times New Roman"/>
          <w:sz w:val="22"/>
          <w:szCs w:val="22"/>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neprimeraný dar, ani inú výhodu, či už peňažnú alebo inú, v súvislosti s dojednávaním, uzatváraním alebo plnením tejto zmluvy.</w:t>
      </w:r>
    </w:p>
    <w:p w:rsidR="004C3A71" w:rsidRPr="006E189A" w:rsidRDefault="004C3A71" w:rsidP="004C3A71">
      <w:pPr>
        <w:pStyle w:val="Zkladntext21"/>
        <w:numPr>
          <w:ilvl w:val="0"/>
          <w:numId w:val="22"/>
        </w:numPr>
        <w:tabs>
          <w:tab w:val="clear" w:pos="720"/>
          <w:tab w:val="num" w:pos="284"/>
        </w:tabs>
        <w:autoSpaceDN w:val="0"/>
        <w:ind w:left="284" w:hanging="142"/>
        <w:jc w:val="both"/>
        <w:rPr>
          <w:rFonts w:ascii="Times New Roman" w:hAnsi="Times New Roman"/>
          <w:sz w:val="22"/>
          <w:szCs w:val="22"/>
        </w:rPr>
      </w:pPr>
      <w:r w:rsidRPr="006E189A">
        <w:rPr>
          <w:rFonts w:ascii="Times New Roman" w:hAnsi="Times New Roman"/>
          <w:sz w:val="22"/>
          <w:szCs w:val="22"/>
        </w:rPr>
        <w:t>Každá zmluvná strana sa zaväzuje bezodkladne informovať druhú zmluvnú stranu, pokiaľ si bude vedomá alebo bude mať konkrétne podozrenie na korupciu pri dojednávaní, uzatváraní alebo pri plnení tejto zmluvy.</w:t>
      </w:r>
    </w:p>
    <w:p w:rsidR="004C3A71" w:rsidRPr="006E189A" w:rsidRDefault="004C3A71" w:rsidP="004C3A71">
      <w:pPr>
        <w:pStyle w:val="Zkladntext21"/>
        <w:numPr>
          <w:ilvl w:val="0"/>
          <w:numId w:val="22"/>
        </w:numPr>
        <w:tabs>
          <w:tab w:val="clear" w:pos="720"/>
          <w:tab w:val="num" w:pos="284"/>
        </w:tabs>
        <w:autoSpaceDN w:val="0"/>
        <w:ind w:left="284" w:hanging="142"/>
        <w:jc w:val="both"/>
        <w:rPr>
          <w:rFonts w:ascii="Times New Roman" w:hAnsi="Times New Roman"/>
          <w:sz w:val="22"/>
          <w:szCs w:val="22"/>
        </w:rPr>
      </w:pPr>
      <w:r w:rsidRPr="006E189A">
        <w:rPr>
          <w:rFonts w:ascii="Times New Roman" w:hAnsi="Times New Roman"/>
          <w:sz w:val="22"/>
          <w:szCs w:val="22"/>
        </w:rPr>
        <w:t>V prípade, že akýkoľvek neprimeraný dar alebo výhoda v súvislosti s dojednávaním, uzatváraním alebo plnením tejto zmluvy je poskytnutý zmluvnej strane alebo zástupcovi zmluvnej strany v rozpore s týmto článkom zmluvy alebo pokiaľ má zmluvná strana alebo zástupca zmluvnej strany dôvodnú príčinu domnievať sa, že takéto dary alebo výhody boli alebo sú poskytované, môže zmluvná strana od tejto zmluvy odstúpiť.</w:t>
      </w:r>
    </w:p>
    <w:p w:rsidR="004C3A71" w:rsidRPr="006E189A" w:rsidRDefault="004C3A71" w:rsidP="004C3A71">
      <w:pPr>
        <w:pStyle w:val="Default"/>
        <w:jc w:val="center"/>
        <w:rPr>
          <w:rFonts w:ascii="Times New Roman" w:hAnsi="Times New Roman" w:cs="Times New Roman"/>
          <w:b/>
          <w:bCs/>
          <w:color w:val="auto"/>
          <w:sz w:val="22"/>
          <w:szCs w:val="22"/>
          <w:highlight w:val="yellow"/>
        </w:rPr>
      </w:pP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b/>
          <w:bCs/>
          <w:color w:val="auto"/>
          <w:sz w:val="22"/>
          <w:szCs w:val="22"/>
        </w:rPr>
      </w:pPr>
    </w:p>
    <w:p w:rsidR="004C3A71" w:rsidRPr="006E189A" w:rsidRDefault="004C3A71" w:rsidP="004C3A71">
      <w:pPr>
        <w:pStyle w:val="Default"/>
        <w:jc w:val="center"/>
        <w:rPr>
          <w:rFonts w:ascii="Times New Roman" w:hAnsi="Times New Roman" w:cs="Times New Roman"/>
          <w:b/>
          <w:bCs/>
          <w:color w:val="auto"/>
          <w:sz w:val="22"/>
          <w:szCs w:val="22"/>
        </w:rPr>
      </w:pPr>
      <w:r w:rsidRPr="006E189A">
        <w:rPr>
          <w:rFonts w:ascii="Times New Roman" w:hAnsi="Times New Roman" w:cs="Times New Roman"/>
          <w:b/>
          <w:bCs/>
          <w:color w:val="auto"/>
          <w:sz w:val="22"/>
          <w:szCs w:val="22"/>
        </w:rPr>
        <w:t>Čl. IX</w:t>
      </w:r>
    </w:p>
    <w:p w:rsidR="004C3A71" w:rsidRPr="006E189A" w:rsidRDefault="004C3A71" w:rsidP="004C3A71">
      <w:pPr>
        <w:ind w:left="426" w:hanging="426"/>
        <w:jc w:val="center"/>
        <w:rPr>
          <w:rFonts w:ascii="Times New Roman" w:hAnsi="Times New Roman"/>
          <w:b/>
          <w:noProof/>
          <w:lang w:eastAsia="sk-SK"/>
        </w:rPr>
      </w:pPr>
      <w:r w:rsidRPr="006E189A">
        <w:rPr>
          <w:rFonts w:ascii="Times New Roman" w:hAnsi="Times New Roman"/>
          <w:b/>
          <w:noProof/>
          <w:lang w:eastAsia="sk-SK"/>
        </w:rPr>
        <w:t>Záverečné ustanovenia</w:t>
      </w:r>
    </w:p>
    <w:p w:rsidR="004C3A71" w:rsidRPr="006E189A" w:rsidRDefault="004C3A71" w:rsidP="004C3A71">
      <w:pPr>
        <w:ind w:left="426" w:hanging="426"/>
        <w:jc w:val="center"/>
        <w:rPr>
          <w:rFonts w:ascii="Times New Roman" w:hAnsi="Times New Roman"/>
          <w:b/>
          <w:noProof/>
          <w:lang w:eastAsia="sk-SK"/>
        </w:rPr>
      </w:pPr>
    </w:p>
    <w:p w:rsidR="004C3A71" w:rsidRPr="006E189A" w:rsidRDefault="004C3A71" w:rsidP="004C3A71">
      <w:pPr>
        <w:pStyle w:val="Odsekzoznamu"/>
        <w:numPr>
          <w:ilvl w:val="0"/>
          <w:numId w:val="31"/>
        </w:numPr>
        <w:shd w:val="clear" w:color="auto" w:fill="FFFFFF"/>
        <w:ind w:left="284" w:hanging="284"/>
        <w:jc w:val="both"/>
        <w:rPr>
          <w:rFonts w:ascii="Times New Roman" w:hAnsi="Times New Roman"/>
          <w:color w:val="000000"/>
          <w:sz w:val="22"/>
          <w:szCs w:val="22"/>
          <w:lang w:eastAsia="sk-SK"/>
        </w:rPr>
      </w:pPr>
      <w:r w:rsidRPr="006E189A">
        <w:rPr>
          <w:rFonts w:ascii="Times New Roman" w:hAnsi="Times New Roman"/>
          <w:color w:val="000000"/>
          <w:sz w:val="22"/>
          <w:szCs w:val="22"/>
          <w:lang w:eastAsia="sk-SK"/>
        </w:rPr>
        <w:t>Zmluvné vzťahy výslovne neupravené touto zmluvou sa riadia príslušnými ustanoveniami Obchodného zákonníka a súvisiacimi všeobecne záväznými právnymi predpismi, platnými v Slovenskej republike.</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Zmluva nadobúda platnosť dňom jej podpisu obidvomi zmluvnými stranami a účinnosť dňom nasledujúcim po jej zverejnení v Centrálnom registri zmlúv podľa § 47a Občianskeho zákonníka v platnom znení.</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Akékoľvek zmeny tejto zmluvy môžu byť vykonané len vo forme písomného dodatku podpísaného oprávnenými zástupcami obidvoch zmluvných strán, uzatvoreného v súlade so zákonom o verejnom obstarávaní.</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Prípadné spory medzi zmluvnými stranami, ktoré vzniknú na základe tejto zmluvy,  budú zmluvné strany riešiť v prvom rade mimosúdnou cestou, a to vzájomnými rokovaniami. Ak sa tieto spory nepodarí vyriešiť ani po takýchto vzájomných rokovaniach, je ktorýkoľvek účastník dohody oprávnený obrátiť sa na príslušný súd Slovenskej republiky.</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Neoddeliteľnou súčasťou tejto zmluvy sú prílohy:</w:t>
      </w:r>
    </w:p>
    <w:p w:rsidR="004C3A71" w:rsidRPr="006E189A" w:rsidRDefault="004C3A71" w:rsidP="004C3A71">
      <w:pPr>
        <w:tabs>
          <w:tab w:val="left" w:pos="284"/>
        </w:tabs>
        <w:suppressAutoHyphens/>
        <w:ind w:left="284"/>
        <w:contextualSpacing/>
        <w:jc w:val="both"/>
        <w:rPr>
          <w:rFonts w:ascii="Times New Roman" w:hAnsi="Times New Roman"/>
          <w:noProof/>
          <w:color w:val="FF0000"/>
          <w:lang w:eastAsia="sk-SK"/>
        </w:rPr>
      </w:pPr>
      <w:r w:rsidRPr="006E189A">
        <w:rPr>
          <w:rFonts w:ascii="Times New Roman" w:hAnsi="Times New Roman"/>
          <w:color w:val="000000"/>
          <w:lang w:eastAsia="sk-SK"/>
        </w:rPr>
        <w:lastRenderedPageBreak/>
        <w:t xml:space="preserve">Príloha č. 1 – </w:t>
      </w:r>
      <w:r w:rsidRPr="006E189A">
        <w:rPr>
          <w:rFonts w:ascii="Times New Roman" w:hAnsi="Times New Roman"/>
          <w:noProof/>
          <w:lang w:eastAsia="sk-SK"/>
        </w:rPr>
        <w:t>Zoznam pracovísk VšZP a Cenník,</w:t>
      </w:r>
    </w:p>
    <w:p w:rsidR="004C3A71" w:rsidRPr="006E189A" w:rsidRDefault="004C3A71" w:rsidP="004C3A71">
      <w:pPr>
        <w:tabs>
          <w:tab w:val="left" w:pos="284"/>
        </w:tabs>
        <w:suppressAutoHyphens/>
        <w:ind w:left="284"/>
        <w:contextualSpacing/>
        <w:jc w:val="both"/>
        <w:rPr>
          <w:rFonts w:ascii="Times New Roman" w:hAnsi="Times New Roman"/>
          <w:color w:val="000000"/>
          <w:lang w:eastAsia="sk-SK"/>
        </w:rPr>
      </w:pPr>
      <w:r w:rsidRPr="006E189A">
        <w:rPr>
          <w:rFonts w:ascii="Times New Roman" w:hAnsi="Times New Roman"/>
          <w:noProof/>
          <w:lang w:eastAsia="sk-SK"/>
        </w:rPr>
        <w:t>Príloha č. 2 – Zoznam kontaktných osôb objednávateľa,</w:t>
      </w:r>
    </w:p>
    <w:p w:rsidR="004C3A71" w:rsidRPr="006E189A" w:rsidRDefault="004C3A71" w:rsidP="004C3A71">
      <w:pPr>
        <w:tabs>
          <w:tab w:val="left" w:pos="284"/>
        </w:tabs>
        <w:suppressAutoHyphens/>
        <w:ind w:left="284"/>
        <w:contextualSpacing/>
        <w:jc w:val="both"/>
        <w:rPr>
          <w:rFonts w:ascii="Times New Roman" w:hAnsi="Times New Roman"/>
          <w:color w:val="000000"/>
          <w:lang w:eastAsia="sk-SK"/>
        </w:rPr>
      </w:pPr>
      <w:r w:rsidRPr="006E189A">
        <w:rPr>
          <w:rFonts w:ascii="Times New Roman" w:hAnsi="Times New Roman"/>
          <w:color w:val="000000"/>
          <w:lang w:eastAsia="sk-SK"/>
        </w:rPr>
        <w:t xml:space="preserve">Príloha č. 3 </w:t>
      </w:r>
      <w:r w:rsidRPr="006E189A">
        <w:rPr>
          <w:rFonts w:ascii="Times New Roman" w:hAnsi="Times New Roman"/>
          <w:noProof/>
          <w:lang w:eastAsia="sk-SK"/>
        </w:rPr>
        <w:t>– Zoznam subdodávateľov.</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Zmluva je vyhotovená v piatich vyhotoveniach, z toho tri pre objednávateľa a dve pre poskytovateľa.</w:t>
      </w:r>
    </w:p>
    <w:p w:rsidR="004C3A71" w:rsidRPr="006E189A" w:rsidRDefault="004C3A71" w:rsidP="004C3A71">
      <w:pPr>
        <w:numPr>
          <w:ilvl w:val="0"/>
          <w:numId w:val="31"/>
        </w:numPr>
        <w:tabs>
          <w:tab w:val="left" w:pos="284"/>
        </w:tabs>
        <w:suppressAutoHyphens/>
        <w:spacing w:after="0"/>
        <w:ind w:left="284" w:hanging="284"/>
        <w:contextualSpacing/>
        <w:jc w:val="both"/>
        <w:rPr>
          <w:rFonts w:ascii="Times New Roman" w:hAnsi="Times New Roman"/>
          <w:color w:val="000000"/>
          <w:lang w:eastAsia="sk-SK"/>
        </w:rPr>
      </w:pPr>
      <w:r w:rsidRPr="006E189A">
        <w:rPr>
          <w:rFonts w:ascii="Times New Roman" w:hAnsi="Times New Roman"/>
          <w:color w:val="000000"/>
          <w:lang w:eastAsia="sk-SK"/>
        </w:rPr>
        <w:t xml:space="preserve">Zmluvné strany </w:t>
      </w:r>
      <w:r w:rsidRPr="006E189A">
        <w:rPr>
          <w:rFonts w:ascii="Times New Roman" w:hAnsi="Times New Roman"/>
          <w:noProof/>
          <w:lang w:eastAsia="sk-SK"/>
        </w:rPr>
        <w:t>vyhlasujú, že ich vôľa vyjadrená v tejto zmluve je vážna, slobodná a určitá, že prejavy vôle obidvoch zmluvných strán sú dostatočne zrozumiteľné. Na znak súhlasu s celým obsahom tejto zmluvy ju jej účastníci podpisujú.</w:t>
      </w:r>
    </w:p>
    <w:p w:rsidR="004C3A71" w:rsidRPr="006E189A" w:rsidRDefault="004C3A71" w:rsidP="004C3A71">
      <w:pPr>
        <w:tabs>
          <w:tab w:val="left" w:pos="615"/>
        </w:tabs>
        <w:jc w:val="both"/>
        <w:rPr>
          <w:rFonts w:ascii="Times New Roman" w:hAnsi="Times New Roman"/>
          <w:noProof/>
          <w:lang w:eastAsia="sk-SK"/>
        </w:rPr>
      </w:pPr>
    </w:p>
    <w:p w:rsidR="004C3A71" w:rsidRPr="006E189A" w:rsidRDefault="004C3A71" w:rsidP="004C3A71">
      <w:pPr>
        <w:tabs>
          <w:tab w:val="left" w:pos="5102"/>
        </w:tabs>
        <w:ind w:left="30"/>
        <w:jc w:val="both"/>
        <w:rPr>
          <w:rFonts w:ascii="Times New Roman" w:hAnsi="Times New Roman"/>
          <w:noProof/>
          <w:lang w:eastAsia="sk-SK"/>
        </w:rPr>
      </w:pPr>
    </w:p>
    <w:p w:rsidR="004C3A71" w:rsidRPr="006E189A" w:rsidRDefault="004C3A71" w:rsidP="004C3A71">
      <w:pPr>
        <w:tabs>
          <w:tab w:val="left" w:pos="5102"/>
        </w:tabs>
        <w:ind w:left="30"/>
        <w:jc w:val="both"/>
        <w:rPr>
          <w:rFonts w:ascii="Times New Roman" w:hAnsi="Times New Roman"/>
          <w:noProof/>
          <w:lang w:eastAsia="sk-SK"/>
        </w:rPr>
      </w:pPr>
      <w:r w:rsidRPr="006E189A">
        <w:rPr>
          <w:rFonts w:ascii="Times New Roman" w:hAnsi="Times New Roman"/>
          <w:noProof/>
          <w:lang w:eastAsia="sk-SK"/>
        </w:rPr>
        <w:t>V Bratislave dňa ….....................</w:t>
      </w:r>
      <w:r w:rsidRPr="006E189A">
        <w:rPr>
          <w:rFonts w:ascii="Times New Roman" w:hAnsi="Times New Roman"/>
          <w:noProof/>
          <w:lang w:eastAsia="sk-SK"/>
        </w:rPr>
        <w:tab/>
        <w:t>V............................dňa …...............</w:t>
      </w:r>
    </w:p>
    <w:p w:rsidR="004C3A71" w:rsidRPr="006E189A" w:rsidRDefault="004C3A71" w:rsidP="004C3A71">
      <w:pPr>
        <w:tabs>
          <w:tab w:val="left" w:pos="1365"/>
        </w:tabs>
        <w:ind w:left="30"/>
        <w:jc w:val="both"/>
        <w:rPr>
          <w:rFonts w:ascii="Times New Roman" w:hAnsi="Times New Roman"/>
          <w:noProof/>
          <w:lang w:eastAsia="sk-SK"/>
        </w:rPr>
      </w:pPr>
    </w:p>
    <w:p w:rsidR="004C3A71" w:rsidRPr="006E189A" w:rsidRDefault="004C3A71" w:rsidP="004C3A71">
      <w:pPr>
        <w:tabs>
          <w:tab w:val="left" w:pos="5102"/>
          <w:tab w:val="left" w:pos="6520"/>
        </w:tabs>
        <w:jc w:val="both"/>
        <w:rPr>
          <w:rFonts w:ascii="Times New Roman" w:hAnsi="Times New Roman"/>
          <w:noProof/>
          <w:lang w:eastAsia="sk-SK"/>
        </w:rPr>
      </w:pPr>
      <w:r w:rsidRPr="006E189A">
        <w:rPr>
          <w:rFonts w:ascii="Times New Roman" w:hAnsi="Times New Roman"/>
          <w:noProof/>
          <w:lang w:eastAsia="sk-SK"/>
        </w:rPr>
        <w:t>Za objednávateľa:</w:t>
      </w:r>
      <w:r w:rsidRPr="006E189A">
        <w:rPr>
          <w:rFonts w:ascii="Times New Roman" w:hAnsi="Times New Roman"/>
          <w:noProof/>
          <w:lang w:eastAsia="sk-SK"/>
        </w:rPr>
        <w:tab/>
        <w:t xml:space="preserve">Za poskytovateľa: </w:t>
      </w:r>
    </w:p>
    <w:p w:rsidR="004C3A71" w:rsidRPr="006E189A" w:rsidRDefault="004C3A71" w:rsidP="004C3A71">
      <w:pPr>
        <w:rPr>
          <w:rFonts w:ascii="Times New Roman" w:hAnsi="Times New Roman"/>
          <w:noProof/>
          <w:lang w:eastAsia="sk-SK"/>
        </w:rPr>
      </w:pPr>
    </w:p>
    <w:p w:rsidR="004C3A71" w:rsidRPr="006E189A" w:rsidRDefault="004C3A71" w:rsidP="004C3A71">
      <w:pPr>
        <w:spacing w:after="0"/>
        <w:rPr>
          <w:rFonts w:ascii="Times New Roman" w:hAnsi="Times New Roman"/>
          <w:noProof/>
          <w:lang w:eastAsia="sk-SK"/>
        </w:rPr>
      </w:pPr>
      <w:r w:rsidRPr="006E189A">
        <w:rPr>
          <w:rFonts w:ascii="Times New Roman" w:hAnsi="Times New Roman"/>
          <w:noProof/>
          <w:lang w:eastAsia="sk-SK"/>
        </w:rPr>
        <w:t xml:space="preserve">.........................................                       </w:t>
      </w:r>
      <w:r w:rsidRPr="006E189A">
        <w:rPr>
          <w:rFonts w:ascii="Times New Roman" w:hAnsi="Times New Roman"/>
          <w:noProof/>
          <w:lang w:eastAsia="sk-SK"/>
        </w:rPr>
        <w:tab/>
        <w:t xml:space="preserve">          </w:t>
      </w:r>
      <w:r w:rsidRPr="006E189A">
        <w:rPr>
          <w:rFonts w:ascii="Times New Roman" w:hAnsi="Times New Roman"/>
          <w:noProof/>
          <w:lang w:eastAsia="sk-SK"/>
        </w:rPr>
        <w:tab/>
        <w:t xml:space="preserve"> .............................................</w:t>
      </w:r>
    </w:p>
    <w:p w:rsidR="004C3A71" w:rsidRPr="006E189A" w:rsidRDefault="004C3A71" w:rsidP="004C3A71">
      <w:pPr>
        <w:autoSpaceDE w:val="0"/>
        <w:autoSpaceDN w:val="0"/>
        <w:adjustRightInd w:val="0"/>
        <w:spacing w:after="0"/>
        <w:rPr>
          <w:rFonts w:ascii="Times New Roman" w:hAnsi="Times New Roman"/>
          <w:noProof/>
          <w:color w:val="FF0000"/>
          <w:highlight w:val="yellow"/>
          <w:lang w:eastAsia="sk-SK"/>
        </w:rPr>
      </w:pPr>
      <w:r w:rsidRPr="006E189A">
        <w:rPr>
          <w:rFonts w:ascii="Times New Roman" w:hAnsi="Times New Roman"/>
        </w:rPr>
        <w:t xml:space="preserve">PhDr. Ľubica HLINKOVÁ, MPH                                             </w:t>
      </w:r>
    </w:p>
    <w:p w:rsidR="004C3A71" w:rsidRPr="006E189A"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 xml:space="preserve">predseda predstavenstva </w:t>
      </w:r>
    </w:p>
    <w:p w:rsidR="004C3A71" w:rsidRPr="006E189A"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Všeobecná zdravotná poisťovňa, a.s.</w:t>
      </w:r>
    </w:p>
    <w:p w:rsidR="004C3A71" w:rsidRPr="006E189A" w:rsidRDefault="004C3A71" w:rsidP="004C3A71">
      <w:pPr>
        <w:autoSpaceDE w:val="0"/>
        <w:autoSpaceDN w:val="0"/>
        <w:adjustRightInd w:val="0"/>
        <w:spacing w:after="0"/>
        <w:rPr>
          <w:rFonts w:ascii="Times New Roman" w:hAnsi="Times New Roman"/>
          <w:noProof/>
          <w:lang w:eastAsia="sk-SK"/>
        </w:rPr>
      </w:pPr>
    </w:p>
    <w:p w:rsidR="004C3A71" w:rsidRPr="006E189A" w:rsidRDefault="004C3A71" w:rsidP="004C3A71">
      <w:pPr>
        <w:autoSpaceDE w:val="0"/>
        <w:autoSpaceDN w:val="0"/>
        <w:adjustRightInd w:val="0"/>
        <w:rPr>
          <w:rFonts w:ascii="Times New Roman" w:hAnsi="Times New Roman"/>
          <w:noProof/>
          <w:lang w:eastAsia="sk-SK"/>
        </w:rPr>
      </w:pPr>
    </w:p>
    <w:p w:rsidR="004C3A71" w:rsidRPr="006E189A" w:rsidRDefault="004C3A71" w:rsidP="004C3A71">
      <w:pPr>
        <w:ind w:firstLine="284"/>
        <w:rPr>
          <w:rFonts w:ascii="Times New Roman" w:hAnsi="Times New Roman"/>
          <w:noProof/>
          <w:lang w:eastAsia="sk-SK"/>
        </w:rPr>
      </w:pPr>
    </w:p>
    <w:p w:rsidR="004C3A71" w:rsidRPr="006E189A"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w:t>
      </w:r>
    </w:p>
    <w:p w:rsidR="004C3A71" w:rsidRPr="006E189A"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PaedDr. Tibor Papp</w:t>
      </w:r>
    </w:p>
    <w:p w:rsidR="004C3A71" w:rsidRPr="006E189A"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 xml:space="preserve">člen predstavenstva  </w:t>
      </w:r>
    </w:p>
    <w:p w:rsidR="004C3A71" w:rsidRDefault="004C3A71" w:rsidP="004C3A71">
      <w:pPr>
        <w:autoSpaceDE w:val="0"/>
        <w:autoSpaceDN w:val="0"/>
        <w:adjustRightInd w:val="0"/>
        <w:spacing w:after="0"/>
        <w:rPr>
          <w:rFonts w:ascii="Times New Roman" w:hAnsi="Times New Roman"/>
          <w:noProof/>
          <w:lang w:eastAsia="sk-SK"/>
        </w:rPr>
      </w:pPr>
      <w:r w:rsidRPr="006E189A">
        <w:rPr>
          <w:rFonts w:ascii="Times New Roman" w:hAnsi="Times New Roman"/>
          <w:noProof/>
          <w:lang w:eastAsia="sk-SK"/>
        </w:rPr>
        <w:t>Všeobecná zdravotná poisťovňa, a.s.</w:t>
      </w: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056789" w:rsidRDefault="00056789" w:rsidP="004C3A71">
      <w:pPr>
        <w:autoSpaceDE w:val="0"/>
        <w:autoSpaceDN w:val="0"/>
        <w:adjustRightInd w:val="0"/>
        <w:spacing w:after="0"/>
        <w:rPr>
          <w:rFonts w:ascii="Times New Roman" w:hAnsi="Times New Roman"/>
          <w:noProof/>
          <w:lang w:eastAsia="sk-SK"/>
        </w:rPr>
      </w:pPr>
    </w:p>
    <w:p w:rsidR="00BA2900" w:rsidRPr="009F2645" w:rsidRDefault="00BA2900" w:rsidP="00BA2900">
      <w:pPr>
        <w:jc w:val="right"/>
        <w:rPr>
          <w:rFonts w:ascii="Times New Roman" w:hAnsi="Times New Roman"/>
          <w:lang w:eastAsia="cs-CZ"/>
        </w:rPr>
      </w:pPr>
      <w:r w:rsidRPr="009F2645">
        <w:rPr>
          <w:rFonts w:ascii="Times New Roman" w:hAnsi="Times New Roman"/>
          <w:lang w:eastAsia="cs-CZ"/>
        </w:rPr>
        <w:lastRenderedPageBreak/>
        <w:t>Príloha č. 2</w:t>
      </w:r>
    </w:p>
    <w:p w:rsidR="00BA2900" w:rsidRPr="009F2645" w:rsidRDefault="00BA2900" w:rsidP="00BA2900">
      <w:pPr>
        <w:jc w:val="center"/>
        <w:rPr>
          <w:rFonts w:ascii="Times New Roman" w:hAnsi="Times New Roman"/>
          <w:b/>
          <w:lang w:eastAsia="cs-CZ"/>
        </w:rPr>
      </w:pPr>
      <w:r w:rsidRPr="009F2645">
        <w:rPr>
          <w:rFonts w:ascii="Times New Roman" w:hAnsi="Times New Roman"/>
          <w:b/>
          <w:lang w:eastAsia="cs-CZ"/>
        </w:rPr>
        <w:t>Zoznam kontaktných osôb objednávateľa</w:t>
      </w:r>
    </w:p>
    <w:p w:rsidR="00BA2900" w:rsidRPr="009F2645" w:rsidRDefault="00BA2900" w:rsidP="00BA2900">
      <w:pPr>
        <w:pStyle w:val="Zkladntext"/>
        <w:spacing w:before="120" w:after="120"/>
        <w:outlineLvl w:val="0"/>
        <w:rPr>
          <w:rFonts w:ascii="Times New Roman" w:hAnsi="Times New Roman"/>
          <w:b/>
          <w:bCs w:val="0"/>
          <w:sz w:val="22"/>
          <w:szCs w:val="22"/>
        </w:rPr>
      </w:pPr>
      <w:r w:rsidRPr="009F2645">
        <w:rPr>
          <w:rFonts w:ascii="Times New Roman" w:hAnsi="Times New Roman"/>
          <w:b/>
          <w:bCs w:val="0"/>
          <w:sz w:val="22"/>
          <w:szCs w:val="22"/>
        </w:rPr>
        <w:t xml:space="preserve">Za oblasť OPP, BOZP, CO </w:t>
      </w:r>
    </w:p>
    <w:p w:rsidR="00BA2900" w:rsidRPr="009F2645" w:rsidRDefault="00BA2900" w:rsidP="00BA2900">
      <w:pPr>
        <w:pStyle w:val="Zkladntext"/>
        <w:spacing w:before="120" w:after="120"/>
        <w:outlineLvl w:val="0"/>
        <w:rPr>
          <w:rFonts w:ascii="Times New Roman" w:hAnsi="Times New Roman"/>
          <w:b/>
          <w:bCs w:val="0"/>
          <w:sz w:val="22"/>
          <w:szCs w:val="22"/>
        </w:rPr>
      </w:pPr>
      <w:r w:rsidRPr="009F2645">
        <w:rPr>
          <w:rFonts w:ascii="Times New Roman" w:eastAsiaTheme="minorHAnsi" w:hAnsi="Times New Roman"/>
          <w:sz w:val="22"/>
          <w:szCs w:val="22"/>
        </w:rPr>
        <w:t xml:space="preserve">Mgr. Roman Mešťan, </w:t>
      </w:r>
      <w:hyperlink r:id="rId13" w:history="1">
        <w:r w:rsidRPr="009F2645">
          <w:rPr>
            <w:rStyle w:val="Hypertextovprepojenie"/>
            <w:rFonts w:ascii="Times New Roman" w:eastAsiaTheme="minorHAnsi" w:hAnsi="Times New Roman"/>
            <w:sz w:val="22"/>
            <w:szCs w:val="22"/>
          </w:rPr>
          <w:t>roman.mestan@vszp.sk</w:t>
        </w:r>
      </w:hyperlink>
      <w:r w:rsidRPr="009F2645">
        <w:rPr>
          <w:rFonts w:ascii="Times New Roman" w:eastAsiaTheme="minorHAnsi" w:hAnsi="Times New Roman"/>
          <w:sz w:val="22"/>
          <w:szCs w:val="22"/>
        </w:rPr>
        <w:t>,  tel.: +421 910 864 240</w:t>
      </w:r>
    </w:p>
    <w:tbl>
      <w:tblPr>
        <w:tblW w:w="9700" w:type="dxa"/>
        <w:tblInd w:w="55" w:type="dxa"/>
        <w:tblCellMar>
          <w:left w:w="70" w:type="dxa"/>
          <w:right w:w="70" w:type="dxa"/>
        </w:tblCellMar>
        <w:tblLook w:val="04A0" w:firstRow="1" w:lastRow="0" w:firstColumn="1" w:lastColumn="0" w:noHBand="0" w:noVBand="1"/>
      </w:tblPr>
      <w:tblGrid>
        <w:gridCol w:w="866"/>
        <w:gridCol w:w="4819"/>
        <w:gridCol w:w="2410"/>
        <w:gridCol w:w="1605"/>
      </w:tblGrid>
      <w:tr w:rsidR="00BA2900" w:rsidRPr="009F2645" w:rsidTr="00BA2900">
        <w:trPr>
          <w:trHeight w:val="409"/>
        </w:trPr>
        <w:tc>
          <w:tcPr>
            <w:tcW w:w="86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A2900" w:rsidRPr="009F2645" w:rsidRDefault="00BA2900" w:rsidP="00BA2900">
            <w:pPr>
              <w:jc w:val="both"/>
              <w:rPr>
                <w:rFonts w:ascii="Times New Roman" w:hAnsi="Times New Roman"/>
                <w:b/>
                <w:bCs/>
                <w:color w:val="000000"/>
                <w:lang w:eastAsia="sk-SK"/>
              </w:rPr>
            </w:pPr>
            <w:r w:rsidRPr="009F2645">
              <w:rPr>
                <w:rFonts w:ascii="Times New Roman" w:hAnsi="Times New Roman"/>
                <w:b/>
                <w:bCs/>
                <w:color w:val="000000"/>
                <w:lang w:eastAsia="sk-SK"/>
              </w:rPr>
              <w:t>Por. č.</w:t>
            </w:r>
          </w:p>
        </w:tc>
        <w:tc>
          <w:tcPr>
            <w:tcW w:w="4819" w:type="dxa"/>
            <w:tcBorders>
              <w:top w:val="single" w:sz="8" w:space="0" w:color="auto"/>
              <w:left w:val="nil"/>
              <w:bottom w:val="single" w:sz="4" w:space="0" w:color="auto"/>
              <w:right w:val="single" w:sz="8" w:space="0" w:color="auto"/>
            </w:tcBorders>
            <w:shd w:val="clear" w:color="auto" w:fill="auto"/>
            <w:vAlign w:val="center"/>
            <w:hideMark/>
          </w:tcPr>
          <w:p w:rsidR="00BA2900" w:rsidRPr="009F2645" w:rsidRDefault="00BA2900" w:rsidP="00BA2900">
            <w:pPr>
              <w:jc w:val="both"/>
              <w:rPr>
                <w:rFonts w:ascii="Times New Roman" w:hAnsi="Times New Roman"/>
                <w:b/>
                <w:bCs/>
                <w:color w:val="000000"/>
                <w:lang w:eastAsia="sk-SK"/>
              </w:rPr>
            </w:pPr>
            <w:r w:rsidRPr="009F2645">
              <w:rPr>
                <w:rFonts w:ascii="Times New Roman" w:hAnsi="Times New Roman"/>
                <w:b/>
                <w:bCs/>
                <w:color w:val="000000"/>
                <w:lang w:eastAsia="sk-SK"/>
              </w:rPr>
              <w:t>Objekt</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Kontaktná osoba</w:t>
            </w:r>
          </w:p>
        </w:tc>
        <w:tc>
          <w:tcPr>
            <w:tcW w:w="1605" w:type="dxa"/>
            <w:tcBorders>
              <w:top w:val="single" w:sz="8" w:space="0" w:color="auto"/>
              <w:left w:val="nil"/>
              <w:bottom w:val="single" w:sz="4" w:space="0" w:color="auto"/>
              <w:right w:val="single" w:sz="8"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Tel. číslo</w:t>
            </w:r>
          </w:p>
        </w:tc>
      </w:tr>
      <w:tr w:rsidR="00BA2900" w:rsidRPr="009F2645" w:rsidTr="00982CAF">
        <w:trPr>
          <w:trHeight w:val="665"/>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Bratislavský kraj</w:t>
            </w:r>
          </w:p>
        </w:tc>
      </w:tr>
      <w:tr w:rsidR="00BA2900" w:rsidRPr="009F2645" w:rsidTr="00982CAF">
        <w:trPr>
          <w:trHeight w:val="35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982CAF">
            <w:pPr>
              <w:pStyle w:val="Odsekzoznamu"/>
              <w:numPr>
                <w:ilvl w:val="0"/>
                <w:numId w:val="24"/>
              </w:numP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Panónska cesta 2</w:t>
            </w:r>
          </w:p>
        </w:tc>
        <w:tc>
          <w:tcPr>
            <w:tcW w:w="2410" w:type="dxa"/>
            <w:vMerge w:val="restart"/>
            <w:tcBorders>
              <w:top w:val="single" w:sz="4" w:space="0" w:color="auto"/>
              <w:left w:val="nil"/>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Mgr. Roman Mešťan</w:t>
            </w:r>
          </w:p>
        </w:tc>
        <w:tc>
          <w:tcPr>
            <w:tcW w:w="1605" w:type="dxa"/>
            <w:vMerge w:val="restart"/>
            <w:tcBorders>
              <w:top w:val="single" w:sz="4" w:space="0" w:color="auto"/>
              <w:left w:val="nil"/>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0910 864240</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Bratislava, </w:t>
            </w:r>
            <w:proofErr w:type="spellStart"/>
            <w:r w:rsidRPr="009F2645">
              <w:rPr>
                <w:rFonts w:ascii="Times New Roman" w:hAnsi="Times New Roman"/>
                <w:color w:val="000000"/>
                <w:lang w:eastAsia="sk-SK"/>
              </w:rPr>
              <w:t>Mamateyova</w:t>
            </w:r>
            <w:proofErr w:type="spellEnd"/>
            <w:r w:rsidRPr="009F2645">
              <w:rPr>
                <w:rFonts w:ascii="Times New Roman" w:hAnsi="Times New Roman"/>
                <w:color w:val="000000"/>
                <w:lang w:eastAsia="sk-SK"/>
              </w:rPr>
              <w:t xml:space="preserve"> 17</w:t>
            </w:r>
          </w:p>
        </w:tc>
        <w:tc>
          <w:tcPr>
            <w:tcW w:w="2410" w:type="dxa"/>
            <w:vMerge/>
            <w:tcBorders>
              <w:left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r>
      <w:tr w:rsidR="00BA2900" w:rsidRPr="009F2645" w:rsidTr="00056789">
        <w:trPr>
          <w:trHeight w:val="38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Bratislava, </w:t>
            </w:r>
            <w:proofErr w:type="spellStart"/>
            <w:r w:rsidRPr="009F2645">
              <w:rPr>
                <w:rFonts w:ascii="Times New Roman" w:hAnsi="Times New Roman"/>
                <w:color w:val="000000"/>
                <w:lang w:eastAsia="sk-SK"/>
              </w:rPr>
              <w:t>Ferienčíkova</w:t>
            </w:r>
            <w:proofErr w:type="spellEnd"/>
            <w:r w:rsidRPr="009F2645">
              <w:rPr>
                <w:rFonts w:ascii="Times New Roman" w:hAnsi="Times New Roman"/>
                <w:color w:val="000000"/>
                <w:lang w:eastAsia="sk-SK"/>
              </w:rPr>
              <w:t xml:space="preserve"> 20</w:t>
            </w:r>
          </w:p>
        </w:tc>
        <w:tc>
          <w:tcPr>
            <w:tcW w:w="2410" w:type="dxa"/>
            <w:vMerge/>
            <w:tcBorders>
              <w:left w:val="single" w:sz="4" w:space="0" w:color="auto"/>
              <w:bottom w:val="single" w:sz="4" w:space="0" w:color="000000"/>
              <w:right w:val="single" w:sz="4" w:space="0" w:color="auto"/>
            </w:tcBorders>
            <w:vAlign w:val="center"/>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bottom w:val="single" w:sz="4" w:space="0" w:color="000000"/>
              <w:right w:val="single" w:sz="4" w:space="0" w:color="auto"/>
            </w:tcBorders>
            <w:vAlign w:val="center"/>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Ondavská 3</w:t>
            </w:r>
          </w:p>
        </w:tc>
        <w:tc>
          <w:tcPr>
            <w:tcW w:w="2410" w:type="dxa"/>
            <w:vMerge w:val="restart"/>
            <w:tcBorders>
              <w:top w:val="nil"/>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Renáta Vallová</w:t>
            </w:r>
          </w:p>
        </w:tc>
        <w:tc>
          <w:tcPr>
            <w:tcW w:w="1605" w:type="dxa"/>
            <w:vMerge w:val="restart"/>
            <w:tcBorders>
              <w:top w:val="nil"/>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0910 864 176</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Viedenská cesta 3</w:t>
            </w:r>
          </w:p>
        </w:tc>
        <w:tc>
          <w:tcPr>
            <w:tcW w:w="2410" w:type="dxa"/>
            <w:vMerge/>
            <w:tcBorders>
              <w:top w:val="nil"/>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p>
        </w:tc>
        <w:tc>
          <w:tcPr>
            <w:tcW w:w="1605" w:type="dxa"/>
            <w:vMerge/>
            <w:tcBorders>
              <w:top w:val="nil"/>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Ružová dolina 10</w:t>
            </w:r>
          </w:p>
        </w:tc>
        <w:tc>
          <w:tcPr>
            <w:tcW w:w="2410" w:type="dxa"/>
            <w:vMerge/>
            <w:tcBorders>
              <w:left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Tomášikova 46</w:t>
            </w:r>
          </w:p>
        </w:tc>
        <w:tc>
          <w:tcPr>
            <w:tcW w:w="2410" w:type="dxa"/>
            <w:vMerge/>
            <w:tcBorders>
              <w:left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Bratislava, </w:t>
            </w:r>
            <w:proofErr w:type="spellStart"/>
            <w:r w:rsidRPr="009F2645">
              <w:rPr>
                <w:rFonts w:ascii="Times New Roman" w:hAnsi="Times New Roman"/>
                <w:color w:val="000000"/>
                <w:lang w:eastAsia="sk-SK"/>
              </w:rPr>
              <w:t>Kutlíkova</w:t>
            </w:r>
            <w:proofErr w:type="spellEnd"/>
            <w:r w:rsidRPr="009F2645">
              <w:rPr>
                <w:rFonts w:ascii="Times New Roman" w:hAnsi="Times New Roman"/>
                <w:color w:val="000000"/>
                <w:lang w:eastAsia="sk-SK"/>
              </w:rPr>
              <w:t xml:space="preserve"> 17</w:t>
            </w:r>
          </w:p>
        </w:tc>
        <w:tc>
          <w:tcPr>
            <w:tcW w:w="2410"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Bratislava, Lamačská cesta 1</w:t>
            </w:r>
          </w:p>
        </w:tc>
        <w:tc>
          <w:tcPr>
            <w:tcW w:w="2410"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Senec, Brezová 2</w:t>
            </w:r>
          </w:p>
        </w:tc>
        <w:tc>
          <w:tcPr>
            <w:tcW w:w="2410"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Malacky, Bernolákova 1/A</w:t>
            </w:r>
          </w:p>
        </w:tc>
        <w:tc>
          <w:tcPr>
            <w:tcW w:w="2410"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Pezinok, Moyzesova 2</w:t>
            </w:r>
          </w:p>
        </w:tc>
        <w:tc>
          <w:tcPr>
            <w:tcW w:w="2410" w:type="dxa"/>
            <w:vMerge/>
            <w:tcBorders>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982CAF">
        <w:trPr>
          <w:trHeight w:val="540"/>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Trnavský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Trnava, </w:t>
            </w:r>
            <w:proofErr w:type="spellStart"/>
            <w:r w:rsidRPr="009F2645">
              <w:rPr>
                <w:rFonts w:ascii="Times New Roman" w:hAnsi="Times New Roman"/>
                <w:color w:val="000000"/>
                <w:lang w:eastAsia="sk-SK"/>
              </w:rPr>
              <w:t>Halenárska</w:t>
            </w:r>
            <w:proofErr w:type="spellEnd"/>
            <w:r w:rsidRPr="009F2645">
              <w:rPr>
                <w:rFonts w:ascii="Times New Roman" w:hAnsi="Times New Roman"/>
                <w:color w:val="000000"/>
                <w:lang w:eastAsia="sk-SK"/>
              </w:rPr>
              <w:t xml:space="preserve"> 22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Mikuš Jozef</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0910 864034</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Trnava, A. Sládkoviča 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Dunajská Streda, Hlavná 32</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rPr>
              <w:t>Galanta, kpt. Nálepku 727/13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Hlohovec, SNP č. 10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Piešťany, Krajinská cesta 2929/9</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Senica, Štefánikova 698/7</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056789">
        <w:trPr>
          <w:trHeight w:val="708"/>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982CAF"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Skalica, Pivovarská 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056789">
        <w:trPr>
          <w:trHeight w:val="272"/>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789" w:rsidRDefault="00056789" w:rsidP="00BA2900">
            <w:pPr>
              <w:jc w:val="center"/>
              <w:rPr>
                <w:rFonts w:ascii="Times New Roman" w:hAnsi="Times New Roman"/>
                <w:b/>
                <w:bCs/>
                <w:color w:val="000000"/>
                <w:lang w:eastAsia="sk-SK"/>
              </w:rPr>
            </w:pPr>
          </w:p>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lastRenderedPageBreak/>
              <w:t>Trenčiansky kraj</w:t>
            </w:r>
          </w:p>
        </w:tc>
      </w:tr>
      <w:tr w:rsidR="00BA2900" w:rsidRPr="009F2645" w:rsidTr="00056789">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Trenčín, Partizánska 2315</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Eva Habániková</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0910 864 180</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Trenčín, </w:t>
            </w:r>
            <w:r w:rsidRPr="009F2645">
              <w:rPr>
                <w:rFonts w:ascii="Times New Roman" w:hAnsi="Times New Roman"/>
              </w:rPr>
              <w:t xml:space="preserve">gen. </w:t>
            </w:r>
            <w:proofErr w:type="spellStart"/>
            <w:r w:rsidRPr="009F2645">
              <w:rPr>
                <w:rFonts w:ascii="Times New Roman" w:hAnsi="Times New Roman"/>
              </w:rPr>
              <w:t>M.R.Štefánika</w:t>
            </w:r>
            <w:proofErr w:type="spellEnd"/>
            <w:r w:rsidRPr="009F2645">
              <w:rPr>
                <w:rFonts w:ascii="Times New Roman" w:hAnsi="Times New Roman"/>
              </w:rPr>
              <w:t xml:space="preserve"> 46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Považská Bystrica, M. R. Štefánika 165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Prievidza, Včelárska 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Nové Mesto nad Váhom, Čs. armády 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Myjava, Partizánska 17</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Bánovce nad Bebravou, Hviezdoslavova 23/3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Dubnica n. Váhom, Poliklinika Centrum III.</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Partizánske, Nám. SNP č. 151/6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Púchov, Pod </w:t>
            </w:r>
            <w:proofErr w:type="spellStart"/>
            <w:r w:rsidRPr="009F2645">
              <w:rPr>
                <w:rFonts w:ascii="Times New Roman" w:hAnsi="Times New Roman"/>
                <w:color w:val="000000"/>
                <w:lang w:eastAsia="sk-SK"/>
              </w:rPr>
              <w:t>Lachovcom</w:t>
            </w:r>
            <w:proofErr w:type="spellEnd"/>
            <w:r w:rsidRPr="009F2645">
              <w:rPr>
                <w:rFonts w:ascii="Times New Roman" w:hAnsi="Times New Roman"/>
                <w:color w:val="000000"/>
                <w:lang w:eastAsia="sk-SK"/>
              </w:rPr>
              <w:t xml:space="preserve"> 1727/55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Handlová, NsP SNP 26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Nitriansky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Nitra, Mostná 58</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Mgr. Marek Gála</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0910 864 178</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Nitra, Župné nám. 11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Zlaté Moravce, Bernolákova 37</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Nové Zámky, </w:t>
            </w:r>
            <w:proofErr w:type="spellStart"/>
            <w:r w:rsidRPr="009F2645">
              <w:rPr>
                <w:rFonts w:ascii="Times New Roman" w:hAnsi="Times New Roman"/>
                <w:color w:val="000000"/>
                <w:lang w:eastAsia="sk-SK"/>
              </w:rPr>
              <w:t>Kapisztóryho</w:t>
            </w:r>
            <w:proofErr w:type="spellEnd"/>
            <w:r w:rsidRPr="009F2645">
              <w:rPr>
                <w:rFonts w:ascii="Times New Roman" w:hAnsi="Times New Roman"/>
                <w:color w:val="000000"/>
                <w:lang w:eastAsia="sk-SK"/>
              </w:rPr>
              <w:t xml:space="preserve"> 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Komárno, Malá </w:t>
            </w:r>
            <w:proofErr w:type="spellStart"/>
            <w:r w:rsidRPr="009F2645">
              <w:rPr>
                <w:rFonts w:ascii="Times New Roman" w:hAnsi="Times New Roman"/>
                <w:color w:val="000000"/>
                <w:lang w:eastAsia="sk-SK"/>
              </w:rPr>
              <w:t>Jarková</w:t>
            </w:r>
            <w:proofErr w:type="spellEnd"/>
            <w:r w:rsidRPr="009F2645">
              <w:rPr>
                <w:rFonts w:ascii="Times New Roman" w:hAnsi="Times New Roman"/>
                <w:color w:val="000000"/>
                <w:lang w:eastAsia="sk-SK"/>
              </w:rPr>
              <w:t xml:space="preserve"> 18</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Levice, </w:t>
            </w:r>
            <w:r w:rsidRPr="009F2645">
              <w:rPr>
                <w:rFonts w:ascii="Times New Roman" w:hAnsi="Times New Roman"/>
              </w:rPr>
              <w:t>Ul. A. Sládkoviča 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Topoľčany, Pribinova 2712</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Kolárovo, </w:t>
            </w:r>
            <w:proofErr w:type="spellStart"/>
            <w:r w:rsidRPr="009F2645">
              <w:rPr>
                <w:rFonts w:ascii="Times New Roman" w:hAnsi="Times New Roman"/>
                <w:color w:val="000000"/>
                <w:lang w:eastAsia="sk-SK"/>
              </w:rPr>
              <w:t>Brnenské</w:t>
            </w:r>
            <w:proofErr w:type="spellEnd"/>
            <w:r w:rsidRPr="009F2645">
              <w:rPr>
                <w:rFonts w:ascii="Times New Roman" w:hAnsi="Times New Roman"/>
                <w:color w:val="000000"/>
                <w:lang w:eastAsia="sk-SK"/>
              </w:rPr>
              <w:t xml:space="preserve"> nám. 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Štúrovo, Jesenského 85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Šaľa, Hlavná 39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Banskobystrický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Banská Bystrica, </w:t>
            </w:r>
            <w:proofErr w:type="spellStart"/>
            <w:r w:rsidRPr="009F2645">
              <w:rPr>
                <w:rFonts w:ascii="Times New Roman" w:hAnsi="Times New Roman"/>
                <w:color w:val="000000"/>
                <w:lang w:eastAsia="sk-SK"/>
              </w:rPr>
              <w:t>Skuteckého</w:t>
            </w:r>
            <w:proofErr w:type="spellEnd"/>
            <w:r w:rsidRPr="009F2645">
              <w:rPr>
                <w:rFonts w:ascii="Times New Roman" w:hAnsi="Times New Roman"/>
                <w:color w:val="000000"/>
                <w:lang w:eastAsia="sk-SK"/>
              </w:rPr>
              <w:t xml:space="preserve"> 20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Darina Šüliová</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0910 864 080</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Banská Bystrica, Horná 26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Lučenec, Nám. Artézskych prameňov 16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Rimavská Sobota, </w:t>
            </w:r>
            <w:proofErr w:type="spellStart"/>
            <w:r w:rsidRPr="009F2645">
              <w:rPr>
                <w:rFonts w:ascii="Times New Roman" w:hAnsi="Times New Roman"/>
                <w:color w:val="000000"/>
                <w:lang w:eastAsia="sk-SK"/>
              </w:rPr>
              <w:t>Francisciho</w:t>
            </w:r>
            <w:proofErr w:type="spellEnd"/>
            <w:r w:rsidRPr="009F2645">
              <w:rPr>
                <w:rFonts w:ascii="Times New Roman" w:hAnsi="Times New Roman"/>
                <w:color w:val="000000"/>
                <w:lang w:eastAsia="sk-SK"/>
              </w:rPr>
              <w:t xml:space="preserve"> 11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Žiar nad Hronom, Sládkovičova 17</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056789">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Zvolen, Medveckého 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Brezno, </w:t>
            </w:r>
            <w:proofErr w:type="spellStart"/>
            <w:r w:rsidRPr="009F2645">
              <w:rPr>
                <w:rFonts w:ascii="Times New Roman" w:hAnsi="Times New Roman"/>
                <w:color w:val="000000"/>
                <w:lang w:eastAsia="sk-SK"/>
              </w:rPr>
              <w:t>Banisko</w:t>
            </w:r>
            <w:proofErr w:type="spellEnd"/>
            <w:r w:rsidRPr="009F2645">
              <w:rPr>
                <w:rFonts w:ascii="Times New Roman" w:hAnsi="Times New Roman"/>
                <w:color w:val="000000"/>
                <w:lang w:eastAsia="sk-SK"/>
              </w:rPr>
              <w:t xml:space="preserve"> 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Veľký Krtíš, Nemocničná 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Tornaľa, Hlavné nám. 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Banská Štiavnica, Bratská 17</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Žarnovica, Bystrická 53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Detva, Záhradná 5</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Krupina, 29 augusta 23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Revúca, Komenského 40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9700" w:type="dxa"/>
            <w:gridSpan w:val="4"/>
            <w:tcBorders>
              <w:top w:val="single" w:sz="4" w:space="0" w:color="auto"/>
              <w:bottom w:val="nil"/>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Žilinský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Žilina, P. O. Hviezdoslava 26</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Mgr. Peter Bielik</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0910 864 183</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Žilina, 1. mája 34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Čadca, Palárikova 91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Dolný Kubín, J. </w:t>
            </w:r>
            <w:proofErr w:type="spellStart"/>
            <w:r w:rsidRPr="009F2645">
              <w:rPr>
                <w:rFonts w:ascii="Times New Roman" w:hAnsi="Times New Roman"/>
                <w:color w:val="000000"/>
                <w:lang w:eastAsia="sk-SK"/>
              </w:rPr>
              <w:t>Ťatliaka</w:t>
            </w:r>
            <w:proofErr w:type="spellEnd"/>
            <w:r w:rsidRPr="009F2645">
              <w:rPr>
                <w:rFonts w:ascii="Times New Roman" w:hAnsi="Times New Roman"/>
                <w:color w:val="000000"/>
                <w:lang w:eastAsia="sk-SK"/>
              </w:rPr>
              <w:t xml:space="preserve"> 2052/4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Liptovský Mikuláš, Štúrova 34</w:t>
            </w:r>
          </w:p>
        </w:tc>
        <w:tc>
          <w:tcPr>
            <w:tcW w:w="2410" w:type="dxa"/>
            <w:vMerge/>
            <w:tcBorders>
              <w:top w:val="single" w:sz="4" w:space="0" w:color="auto"/>
              <w:left w:val="single" w:sz="4" w:space="0" w:color="auto"/>
              <w:bottom w:val="single" w:sz="4" w:space="0" w:color="000000"/>
              <w:right w:val="single" w:sz="4" w:space="0" w:color="auto"/>
            </w:tcBorders>
            <w:vAlign w:val="center"/>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Ružomberok, Štiavnická cesta 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Martin, P. </w:t>
            </w:r>
            <w:proofErr w:type="spellStart"/>
            <w:r w:rsidRPr="009F2645">
              <w:rPr>
                <w:rFonts w:ascii="Times New Roman" w:hAnsi="Times New Roman"/>
                <w:color w:val="000000"/>
                <w:lang w:eastAsia="sk-SK"/>
              </w:rPr>
              <w:t>Mudroňa</w:t>
            </w:r>
            <w:proofErr w:type="spellEnd"/>
            <w:r w:rsidRPr="009F2645">
              <w:rPr>
                <w:rFonts w:ascii="Times New Roman" w:hAnsi="Times New Roman"/>
                <w:color w:val="000000"/>
                <w:lang w:eastAsia="sk-SK"/>
              </w:rPr>
              <w:t xml:space="preserve"> 33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Bytča, S. </w:t>
            </w:r>
            <w:proofErr w:type="spellStart"/>
            <w:r w:rsidRPr="009F2645">
              <w:rPr>
                <w:rFonts w:ascii="Times New Roman" w:hAnsi="Times New Roman"/>
                <w:color w:val="000000"/>
                <w:lang w:eastAsia="sk-SK"/>
              </w:rPr>
              <w:t>Sakalovej</w:t>
            </w:r>
            <w:proofErr w:type="spellEnd"/>
            <w:r w:rsidRPr="009F2645">
              <w:rPr>
                <w:rFonts w:ascii="Times New Roman" w:hAnsi="Times New Roman"/>
                <w:color w:val="000000"/>
                <w:lang w:eastAsia="sk-SK"/>
              </w:rPr>
              <w:t xml:space="preserve"> 161/16</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Kysucké Nové Mesto, Belanského 773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Námestovo, Hviezdoslavovo nám. 213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Tvrdošín, Trojičné nám, 191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Turčianske Teplice, Horné Rakovce č.43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Prešovský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Prešov, Kúpeľná 5</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Vladimír Mihalík</w:t>
            </w:r>
          </w:p>
          <w:p w:rsidR="00BA2900" w:rsidRPr="009F2645" w:rsidRDefault="00BA2900" w:rsidP="00BA2900">
            <w:pPr>
              <w:jc w:val="center"/>
              <w:rPr>
                <w:rFonts w:ascii="Times New Roman" w:hAnsi="Times New Roman"/>
                <w:color w:val="000000"/>
                <w:lang w:eastAsia="sk-SK"/>
              </w:rPr>
            </w:pPr>
          </w:p>
        </w:tc>
        <w:tc>
          <w:tcPr>
            <w:tcW w:w="1605" w:type="dxa"/>
            <w:vMerge w:val="restart"/>
            <w:tcBorders>
              <w:top w:val="single" w:sz="4" w:space="0" w:color="auto"/>
              <w:left w:val="single" w:sz="4" w:space="0" w:color="auto"/>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0910 864 276</w:t>
            </w:r>
          </w:p>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Bardejov, </w:t>
            </w:r>
            <w:proofErr w:type="spellStart"/>
            <w:r w:rsidRPr="009F2645">
              <w:rPr>
                <w:rFonts w:ascii="Times New Roman" w:hAnsi="Times New Roman"/>
                <w:color w:val="000000"/>
                <w:lang w:eastAsia="sk-SK"/>
              </w:rPr>
              <w:t>Ťačevská</w:t>
            </w:r>
            <w:proofErr w:type="spellEnd"/>
            <w:r w:rsidRPr="009F2645">
              <w:rPr>
                <w:rFonts w:ascii="Times New Roman" w:hAnsi="Times New Roman"/>
                <w:color w:val="000000"/>
                <w:lang w:eastAsia="sk-SK"/>
              </w:rPr>
              <w:t xml:space="preserve"> 43</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Humenné, Mierová 13</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Humenné, Námestie slobody 58</w:t>
            </w:r>
          </w:p>
        </w:tc>
        <w:tc>
          <w:tcPr>
            <w:tcW w:w="2410" w:type="dxa"/>
            <w:vMerge/>
            <w:tcBorders>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Medzilaborce, Mierová 326/4</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Poprad, Tolstého 3631/1</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056789">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rPr>
              <w:t>Stará Ľubovňa, Budovateľská 42/535</w:t>
            </w:r>
          </w:p>
        </w:tc>
        <w:tc>
          <w:tcPr>
            <w:tcW w:w="2410" w:type="dxa"/>
            <w:vMerge/>
            <w:tcBorders>
              <w:top w:val="single" w:sz="4" w:space="0" w:color="auto"/>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top w:val="single" w:sz="4" w:space="0" w:color="auto"/>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Svidník, MUDr. </w:t>
            </w:r>
            <w:proofErr w:type="spellStart"/>
            <w:r w:rsidRPr="009F2645">
              <w:rPr>
                <w:rFonts w:ascii="Times New Roman" w:hAnsi="Times New Roman"/>
                <w:color w:val="000000"/>
                <w:lang w:eastAsia="sk-SK"/>
              </w:rPr>
              <w:t>Pribulu</w:t>
            </w:r>
            <w:proofErr w:type="spellEnd"/>
            <w:r w:rsidRPr="009F2645">
              <w:rPr>
                <w:rFonts w:ascii="Times New Roman" w:hAnsi="Times New Roman"/>
                <w:color w:val="000000"/>
                <w:lang w:eastAsia="sk-SK"/>
              </w:rPr>
              <w:t xml:space="preserve"> 150/8</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Giraltovce, Hviezdoslavova 3</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Vranov nad Topľou, Hronského 1166</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Sabinov, </w:t>
            </w:r>
            <w:r w:rsidRPr="009F2645">
              <w:rPr>
                <w:rFonts w:ascii="Times New Roman" w:hAnsi="Times New Roman"/>
              </w:rPr>
              <w:t>Murgašova ul. č. 1</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Snina, Partizánska ul. 1057</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Kežmarok, MUDr. Alexandra 52</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Levoča, Námestie Majstra Pavla 47</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Stropkov, </w:t>
            </w:r>
            <w:r w:rsidRPr="009F2645">
              <w:rPr>
                <w:rFonts w:ascii="Times New Roman" w:hAnsi="Times New Roman"/>
              </w:rPr>
              <w:t>Hlavná 38/2</w:t>
            </w:r>
          </w:p>
        </w:tc>
        <w:tc>
          <w:tcPr>
            <w:tcW w:w="2410"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right w:val="single" w:sz="4" w:space="0" w:color="auto"/>
            </w:tcBorders>
            <w:vAlign w:val="center"/>
            <w:hideMark/>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Prešov, Strojnícka 9 – reg. stredisko</w:t>
            </w:r>
          </w:p>
        </w:tc>
        <w:tc>
          <w:tcPr>
            <w:tcW w:w="2410" w:type="dxa"/>
            <w:vMerge/>
            <w:tcBorders>
              <w:left w:val="single" w:sz="4" w:space="0" w:color="auto"/>
              <w:bottom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c>
          <w:tcPr>
            <w:tcW w:w="1605" w:type="dxa"/>
            <w:vMerge/>
            <w:tcBorders>
              <w:left w:val="single" w:sz="4" w:space="0" w:color="auto"/>
              <w:bottom w:val="single" w:sz="4" w:space="0" w:color="auto"/>
              <w:right w:val="single" w:sz="4" w:space="0" w:color="auto"/>
            </w:tcBorders>
            <w:shd w:val="clear" w:color="auto" w:fill="auto"/>
            <w:vAlign w:val="center"/>
          </w:tcPr>
          <w:p w:rsidR="00BA2900" w:rsidRPr="009F2645" w:rsidRDefault="00BA2900" w:rsidP="00BA2900">
            <w:pPr>
              <w:jc w:val="center"/>
              <w:rPr>
                <w:rFonts w:ascii="Times New Roman" w:hAnsi="Times New Roman"/>
                <w:color w:val="000000"/>
                <w:lang w:eastAsia="sk-SK"/>
              </w:rPr>
            </w:pPr>
          </w:p>
        </w:tc>
      </w:tr>
      <w:tr w:rsidR="00BA2900" w:rsidRPr="009F2645" w:rsidTr="00BA2900">
        <w:trPr>
          <w:trHeight w:val="272"/>
        </w:trPr>
        <w:tc>
          <w:tcPr>
            <w:tcW w:w="9700" w:type="dxa"/>
            <w:gridSpan w:val="4"/>
            <w:tcBorders>
              <w:top w:val="single" w:sz="4" w:space="0" w:color="auto"/>
              <w:left w:val="single" w:sz="8" w:space="0" w:color="auto"/>
              <w:bottom w:val="nil"/>
              <w:right w:val="single" w:sz="4" w:space="0" w:color="auto"/>
            </w:tcBorders>
            <w:shd w:val="clear" w:color="auto" w:fill="auto"/>
            <w:vAlign w:val="center"/>
            <w:hideMark/>
          </w:tcPr>
          <w:p w:rsidR="00BA2900" w:rsidRPr="009F2645" w:rsidRDefault="00BA2900" w:rsidP="00BA2900">
            <w:pPr>
              <w:jc w:val="center"/>
              <w:rPr>
                <w:rFonts w:ascii="Times New Roman" w:hAnsi="Times New Roman"/>
                <w:b/>
                <w:bCs/>
                <w:color w:val="000000"/>
                <w:lang w:eastAsia="sk-SK"/>
              </w:rPr>
            </w:pPr>
          </w:p>
          <w:p w:rsidR="00BA2900" w:rsidRPr="009F2645" w:rsidRDefault="00BA2900" w:rsidP="00BA2900">
            <w:pPr>
              <w:jc w:val="center"/>
              <w:rPr>
                <w:rFonts w:ascii="Times New Roman" w:hAnsi="Times New Roman"/>
                <w:b/>
                <w:bCs/>
                <w:color w:val="000000"/>
                <w:lang w:eastAsia="sk-SK"/>
              </w:rPr>
            </w:pPr>
            <w:r w:rsidRPr="009F2645">
              <w:rPr>
                <w:rFonts w:ascii="Times New Roman" w:hAnsi="Times New Roman"/>
                <w:b/>
                <w:bCs/>
                <w:color w:val="000000"/>
                <w:lang w:eastAsia="sk-SK"/>
              </w:rPr>
              <w:t>Košický kraj</w:t>
            </w:r>
          </w:p>
        </w:tc>
      </w:tr>
      <w:tr w:rsidR="00BA2900" w:rsidRPr="009F2645" w:rsidTr="00BA2900">
        <w:trPr>
          <w:trHeight w:val="27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Košice, Senný trh 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Ing. Jarmila Štoffanová</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900" w:rsidRPr="009F2645" w:rsidRDefault="00BA2900" w:rsidP="00BA2900">
            <w:pPr>
              <w:jc w:val="center"/>
              <w:rPr>
                <w:rFonts w:ascii="Times New Roman" w:hAnsi="Times New Roman"/>
                <w:color w:val="000000"/>
                <w:lang w:eastAsia="sk-SK"/>
              </w:rPr>
            </w:pPr>
            <w:r w:rsidRPr="009F2645">
              <w:rPr>
                <w:rFonts w:ascii="Times New Roman" w:hAnsi="Times New Roman"/>
                <w:color w:val="000000"/>
                <w:lang w:eastAsia="sk-SK"/>
              </w:rPr>
              <w:t>0910 864 084</w:t>
            </w: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Košice, Štúrova 21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Moldava nad Bodvou, Čsl.  armády  13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Michalovce, Námestie slobody 17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Sobrance, 1. Mája 116/1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Veľké Kapušany, Z. Fábryho 20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Rožňava, </w:t>
            </w:r>
            <w:r w:rsidRPr="009F2645">
              <w:rPr>
                <w:rFonts w:ascii="Times New Roman" w:hAnsi="Times New Roman"/>
              </w:rPr>
              <w:t>Janka Kráľa 3</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Spišská Nová Ves, Štefánikovo nám. 1</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 xml:space="preserve">Gelnica, </w:t>
            </w:r>
            <w:r w:rsidRPr="009F2645">
              <w:rPr>
                <w:rFonts w:ascii="Times New Roman" w:hAnsi="Times New Roman"/>
              </w:rPr>
              <w:t>Hlavná 362/2</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Trebišov, Komenského 1960/4</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r w:rsidR="00BA2900" w:rsidRPr="009F2645" w:rsidTr="00BA2900">
        <w:trPr>
          <w:trHeight w:val="272"/>
        </w:trPr>
        <w:tc>
          <w:tcPr>
            <w:tcW w:w="866" w:type="dxa"/>
            <w:tcBorders>
              <w:top w:val="nil"/>
              <w:left w:val="single" w:sz="4" w:space="0" w:color="auto"/>
              <w:bottom w:val="single" w:sz="4" w:space="0" w:color="auto"/>
              <w:right w:val="single" w:sz="4" w:space="0" w:color="auto"/>
            </w:tcBorders>
            <w:shd w:val="clear" w:color="auto" w:fill="auto"/>
            <w:vAlign w:val="center"/>
          </w:tcPr>
          <w:p w:rsidR="00BA2900" w:rsidRPr="009F2645" w:rsidRDefault="00BA2900" w:rsidP="00417575">
            <w:pPr>
              <w:pStyle w:val="Odsekzoznamu"/>
              <w:numPr>
                <w:ilvl w:val="0"/>
                <w:numId w:val="24"/>
              </w:numPr>
              <w:jc w:val="center"/>
              <w:rPr>
                <w:rFonts w:ascii="Times New Roman" w:hAnsi="Times New Roman"/>
                <w:color w:val="000000"/>
                <w:sz w:val="22"/>
                <w:szCs w:val="22"/>
                <w:lang w:eastAsia="sk-SK"/>
              </w:rPr>
            </w:pPr>
          </w:p>
        </w:tc>
        <w:tc>
          <w:tcPr>
            <w:tcW w:w="4819" w:type="dxa"/>
            <w:tcBorders>
              <w:top w:val="nil"/>
              <w:left w:val="nil"/>
              <w:bottom w:val="single" w:sz="4" w:space="0" w:color="auto"/>
              <w:right w:val="single" w:sz="4" w:space="0" w:color="auto"/>
            </w:tcBorders>
            <w:shd w:val="clear" w:color="auto" w:fill="auto"/>
            <w:vAlign w:val="center"/>
            <w:hideMark/>
          </w:tcPr>
          <w:p w:rsidR="00BA2900" w:rsidRPr="009F2645" w:rsidRDefault="00BA2900" w:rsidP="00BA2900">
            <w:pPr>
              <w:jc w:val="both"/>
              <w:rPr>
                <w:rFonts w:ascii="Times New Roman" w:hAnsi="Times New Roman"/>
                <w:color w:val="000000"/>
                <w:lang w:eastAsia="sk-SK"/>
              </w:rPr>
            </w:pPr>
            <w:r w:rsidRPr="009F2645">
              <w:rPr>
                <w:rFonts w:ascii="Times New Roman" w:hAnsi="Times New Roman"/>
                <w:color w:val="000000"/>
                <w:lang w:eastAsia="sk-SK"/>
              </w:rPr>
              <w:t>Kráľovský Chlmec, Hlavná 172</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A2900" w:rsidRPr="009F2645" w:rsidRDefault="00BA2900" w:rsidP="00BA2900">
            <w:pPr>
              <w:rPr>
                <w:rFonts w:ascii="Times New Roman" w:hAnsi="Times New Roman"/>
                <w:color w:val="000000"/>
                <w:lang w:eastAsia="sk-SK"/>
              </w:rPr>
            </w:pPr>
          </w:p>
        </w:tc>
      </w:tr>
    </w:tbl>
    <w:p w:rsidR="00BA2900" w:rsidRPr="009F2645" w:rsidRDefault="00BA2900" w:rsidP="00BA2900">
      <w:pPr>
        <w:pStyle w:val="Zkladntext"/>
        <w:outlineLvl w:val="0"/>
        <w:rPr>
          <w:rFonts w:ascii="Times New Roman" w:hAnsi="Times New Roman"/>
          <w:b/>
          <w:bCs w:val="0"/>
          <w:sz w:val="22"/>
          <w:szCs w:val="22"/>
        </w:rPr>
      </w:pPr>
    </w:p>
    <w:p w:rsidR="00BA2900" w:rsidRPr="009F2645" w:rsidRDefault="00BA2900" w:rsidP="00BA2900">
      <w:pPr>
        <w:pStyle w:val="Zkladntext"/>
        <w:outlineLvl w:val="0"/>
        <w:rPr>
          <w:rFonts w:ascii="Times New Roman" w:hAnsi="Times New Roman"/>
          <w:b/>
          <w:bCs w:val="0"/>
          <w:sz w:val="22"/>
          <w:szCs w:val="22"/>
        </w:rPr>
      </w:pPr>
    </w:p>
    <w:p w:rsidR="00BA2900" w:rsidRPr="009F2645" w:rsidRDefault="00BA2900" w:rsidP="00BA2900">
      <w:pPr>
        <w:rPr>
          <w:rFonts w:ascii="Times New Roman" w:hAnsi="Times New Roman"/>
        </w:rPr>
      </w:pPr>
    </w:p>
    <w:p w:rsidR="00BA2900" w:rsidRPr="009F2645" w:rsidRDefault="00BA2900" w:rsidP="00BA2900">
      <w:pPr>
        <w:jc w:val="center"/>
        <w:rPr>
          <w:rFonts w:ascii="Times New Roman" w:hAnsi="Times New Roman"/>
          <w:b/>
          <w:lang w:eastAsia="cs-CZ"/>
        </w:rPr>
      </w:pPr>
    </w:p>
    <w:p w:rsidR="00BA2900" w:rsidRPr="009F2645" w:rsidRDefault="00BA2900" w:rsidP="00BA2900">
      <w:pPr>
        <w:jc w:val="center"/>
        <w:rPr>
          <w:rFonts w:ascii="Times New Roman" w:hAnsi="Times New Roman"/>
          <w:b/>
          <w:lang w:eastAsia="cs-CZ"/>
        </w:rPr>
      </w:pPr>
    </w:p>
    <w:p w:rsidR="00BA2900" w:rsidRPr="009F2645" w:rsidRDefault="00BA2900" w:rsidP="00BA2900">
      <w:pPr>
        <w:jc w:val="center"/>
        <w:rPr>
          <w:rFonts w:ascii="Times New Roman" w:hAnsi="Times New Roman"/>
          <w:b/>
          <w:lang w:eastAsia="cs-CZ"/>
        </w:rPr>
      </w:pPr>
    </w:p>
    <w:p w:rsidR="00BA2900" w:rsidRPr="009F2645" w:rsidRDefault="00BA2900" w:rsidP="00BA2900">
      <w:pPr>
        <w:jc w:val="center"/>
        <w:rPr>
          <w:rFonts w:ascii="Times New Roman" w:hAnsi="Times New Roman"/>
          <w:b/>
          <w:lang w:eastAsia="cs-CZ"/>
        </w:rPr>
      </w:pPr>
    </w:p>
    <w:p w:rsidR="00BA2900" w:rsidRPr="009F2645" w:rsidRDefault="00BA2900" w:rsidP="00BA2900">
      <w:pPr>
        <w:jc w:val="right"/>
        <w:rPr>
          <w:rFonts w:ascii="Times New Roman" w:hAnsi="Times New Roman"/>
          <w:lang w:eastAsia="cs-CZ"/>
        </w:rPr>
      </w:pPr>
      <w:r w:rsidRPr="009F2645">
        <w:rPr>
          <w:rFonts w:ascii="Times New Roman" w:hAnsi="Times New Roman"/>
          <w:lang w:eastAsia="cs-CZ"/>
        </w:rPr>
        <w:lastRenderedPageBreak/>
        <w:t>Príloha č. 3</w:t>
      </w:r>
    </w:p>
    <w:p w:rsidR="00A66020" w:rsidRPr="00C72A8D" w:rsidRDefault="00A66020" w:rsidP="00A66020">
      <w:pPr>
        <w:jc w:val="center"/>
        <w:rPr>
          <w:rFonts w:ascii="Times New Roman" w:hAnsi="Times New Roman"/>
          <w:b/>
        </w:rPr>
      </w:pPr>
      <w:r w:rsidRPr="00C72A8D">
        <w:rPr>
          <w:rFonts w:ascii="Times New Roman" w:hAnsi="Times New Roman"/>
          <w:b/>
        </w:rPr>
        <w:t>Zoznam subdodávateľov</w:t>
      </w:r>
    </w:p>
    <w:p w:rsidR="00A66020" w:rsidRPr="00C72A8D" w:rsidRDefault="00A66020" w:rsidP="00A66020">
      <w:pPr>
        <w:pStyle w:val="Style"/>
        <w:ind w:left="4"/>
        <w:textAlignment w:val="baseline"/>
        <w:rPr>
          <w:rFonts w:eastAsia="Calibri"/>
          <w:sz w:val="22"/>
          <w:szCs w:val="22"/>
          <w:lang w:eastAsia="en-US"/>
        </w:rPr>
      </w:pPr>
      <w:r w:rsidRPr="00C72A8D">
        <w:rPr>
          <w:rFonts w:eastAsia="Calibri"/>
          <w:sz w:val="22"/>
          <w:szCs w:val="22"/>
          <w:lang w:eastAsia="en-US"/>
        </w:rPr>
        <w:t>Obchodné meno:</w:t>
      </w:r>
    </w:p>
    <w:p w:rsidR="00A66020" w:rsidRPr="00C72A8D" w:rsidRDefault="00A66020" w:rsidP="00A66020">
      <w:pPr>
        <w:pStyle w:val="Style"/>
        <w:ind w:left="4"/>
        <w:textAlignment w:val="baseline"/>
        <w:rPr>
          <w:rFonts w:eastAsia="Calibri"/>
          <w:sz w:val="22"/>
          <w:szCs w:val="22"/>
          <w:lang w:eastAsia="en-US"/>
        </w:rPr>
      </w:pPr>
      <w:r w:rsidRPr="00C72A8D">
        <w:rPr>
          <w:rFonts w:eastAsia="Calibri"/>
          <w:sz w:val="22"/>
          <w:szCs w:val="22"/>
          <w:lang w:eastAsia="en-US"/>
        </w:rPr>
        <w:t>Adresa sídla:</w:t>
      </w:r>
    </w:p>
    <w:p w:rsidR="00A66020" w:rsidRPr="00C72A8D" w:rsidRDefault="00A66020" w:rsidP="00A66020">
      <w:pPr>
        <w:pStyle w:val="Style"/>
        <w:jc w:val="both"/>
        <w:textAlignment w:val="baseline"/>
        <w:rPr>
          <w:rFonts w:eastAsia="Calibri"/>
          <w:sz w:val="22"/>
          <w:szCs w:val="22"/>
          <w:lang w:eastAsia="en-US"/>
        </w:rPr>
      </w:pPr>
    </w:p>
    <w:p w:rsidR="00A66020" w:rsidRPr="00C72A8D" w:rsidRDefault="00A66020" w:rsidP="00A66020">
      <w:pPr>
        <w:pStyle w:val="Style"/>
        <w:ind w:left="4"/>
        <w:jc w:val="both"/>
        <w:textAlignment w:val="baseline"/>
        <w:rPr>
          <w:rFonts w:eastAsia="Calibri"/>
          <w:sz w:val="22"/>
          <w:szCs w:val="22"/>
          <w:lang w:eastAsia="en-US"/>
        </w:rPr>
      </w:pPr>
    </w:p>
    <w:p w:rsidR="00A66020" w:rsidRPr="00C72A8D" w:rsidRDefault="00A66020" w:rsidP="00A66020">
      <w:pPr>
        <w:pStyle w:val="Zarkazkladnhotextu"/>
        <w:spacing w:after="0"/>
        <w:ind w:left="0"/>
        <w:jc w:val="both"/>
        <w:outlineLvl w:val="0"/>
        <w:rPr>
          <w:rFonts w:ascii="Times New Roman" w:hAnsi="Times New Roman"/>
        </w:rPr>
      </w:pPr>
      <w:bookmarkStart w:id="0" w:name="_Toc479235550"/>
      <w:bookmarkStart w:id="1" w:name="_Toc479235602"/>
      <w:bookmarkStart w:id="2" w:name="_Toc483902380"/>
      <w:bookmarkStart w:id="3" w:name="_Toc483902432"/>
      <w:bookmarkStart w:id="4" w:name="_Toc483902480"/>
      <w:bookmarkStart w:id="5" w:name="_Toc504978671"/>
      <w:r w:rsidRPr="00C72A8D">
        <w:rPr>
          <w:rFonts w:ascii="Times New Roman" w:hAnsi="Times New Roman"/>
        </w:rPr>
        <w:t>Zabezpečenie predmetu zmluvy „</w:t>
      </w:r>
      <w:r w:rsidRPr="009F2645">
        <w:rPr>
          <w:rFonts w:ascii="Times New Roman" w:eastAsia="Arial" w:hAnsi="Times New Roman"/>
          <w:b/>
          <w:lang w:eastAsia="cs-CZ"/>
        </w:rPr>
        <w:t>Vykonávanie činnosti,</w:t>
      </w:r>
      <w:r w:rsidRPr="009F2645">
        <w:rPr>
          <w:rFonts w:ascii="Times New Roman" w:eastAsia="Arial" w:hAnsi="Times New Roman"/>
          <w:lang w:eastAsia="cs-CZ"/>
        </w:rPr>
        <w:t xml:space="preserve"> </w:t>
      </w:r>
      <w:r w:rsidRPr="009F2645">
        <w:rPr>
          <w:rFonts w:ascii="Times New Roman" w:hAnsi="Times New Roman"/>
          <w:b/>
        </w:rPr>
        <w:t>zameranej na zabezpečenie ochrany pred požiarmi, bezpečnosti a ochrany zdravia pri práci a civilnej ochrany v objektoch VšZP</w:t>
      </w:r>
      <w:r w:rsidRPr="00C72A8D">
        <w:rPr>
          <w:rFonts w:ascii="Times New Roman" w:hAnsi="Times New Roman"/>
        </w:rPr>
        <w:t xml:space="preserve"> ” zákazky vyhlásenej podľa zákona č. 343/2015 Z. z. o verejnom obstarávaní a o zmene a doplnení niektorých zákonov a zverejnenej vo Vestníku verejného obstarávania č. ..........................pod číslom .............. budeme plniť prostredníctvom týchto subdodávateľov:</w:t>
      </w:r>
      <w:bookmarkEnd w:id="0"/>
      <w:bookmarkEnd w:id="1"/>
      <w:bookmarkEnd w:id="2"/>
      <w:bookmarkEnd w:id="3"/>
      <w:bookmarkEnd w:id="4"/>
      <w:bookmarkEnd w:id="5"/>
    </w:p>
    <w:p w:rsidR="00A66020" w:rsidRPr="00C72A8D" w:rsidRDefault="00A66020" w:rsidP="00A66020">
      <w:pPr>
        <w:rPr>
          <w:rFonts w:ascii="Times New Roman" w:hAnsi="Times New Roman"/>
        </w:rPr>
      </w:pPr>
    </w:p>
    <w:tbl>
      <w:tblPr>
        <w:tblStyle w:val="Mriekatabuky"/>
        <w:tblW w:w="0" w:type="auto"/>
        <w:tblLook w:val="04A0" w:firstRow="1" w:lastRow="0" w:firstColumn="1" w:lastColumn="0" w:noHBand="0" w:noVBand="1"/>
      </w:tblPr>
      <w:tblGrid>
        <w:gridCol w:w="3964"/>
        <w:gridCol w:w="1843"/>
        <w:gridCol w:w="3255"/>
      </w:tblGrid>
      <w:tr w:rsidR="00A66020" w:rsidRPr="00C72A8D" w:rsidTr="00442F6B">
        <w:tc>
          <w:tcPr>
            <w:tcW w:w="3964" w:type="dxa"/>
          </w:tcPr>
          <w:p w:rsidR="00A66020" w:rsidRPr="00C72A8D" w:rsidRDefault="00A66020" w:rsidP="00442F6B">
            <w:pPr>
              <w:rPr>
                <w:rFonts w:ascii="Times New Roman" w:hAnsi="Times New Roman"/>
              </w:rPr>
            </w:pPr>
            <w:r w:rsidRPr="00C72A8D">
              <w:rPr>
                <w:rFonts w:ascii="Times New Roman" w:hAnsi="Times New Roman"/>
              </w:rPr>
              <w:t>Názov a identifikačné údaje subdodávateľa:</w:t>
            </w:r>
          </w:p>
        </w:tc>
        <w:tc>
          <w:tcPr>
            <w:tcW w:w="1843" w:type="dxa"/>
          </w:tcPr>
          <w:p w:rsidR="00A66020" w:rsidRPr="00C72A8D" w:rsidRDefault="00A66020" w:rsidP="00442F6B">
            <w:pPr>
              <w:rPr>
                <w:rFonts w:ascii="Times New Roman" w:hAnsi="Times New Roman"/>
              </w:rPr>
            </w:pPr>
            <w:r w:rsidRPr="00C72A8D">
              <w:rPr>
                <w:rFonts w:ascii="Times New Roman" w:hAnsi="Times New Roman"/>
              </w:rPr>
              <w:t>Podiel zákazky:</w:t>
            </w:r>
          </w:p>
        </w:tc>
        <w:tc>
          <w:tcPr>
            <w:tcW w:w="3255" w:type="dxa"/>
          </w:tcPr>
          <w:p w:rsidR="00A66020" w:rsidRPr="00C72A8D" w:rsidRDefault="00A66020" w:rsidP="00442F6B">
            <w:pPr>
              <w:rPr>
                <w:rFonts w:ascii="Times New Roman" w:hAnsi="Times New Roman"/>
              </w:rPr>
            </w:pPr>
            <w:r w:rsidRPr="00C72A8D">
              <w:rPr>
                <w:rFonts w:ascii="Times New Roman" w:hAnsi="Times New Roman"/>
              </w:rPr>
              <w:t>Predmet subdodávky:</w:t>
            </w:r>
          </w:p>
        </w:tc>
      </w:tr>
      <w:tr w:rsidR="00A66020" w:rsidRPr="00C72A8D" w:rsidTr="00442F6B">
        <w:tc>
          <w:tcPr>
            <w:tcW w:w="3964" w:type="dxa"/>
          </w:tcPr>
          <w:p w:rsidR="00A66020" w:rsidRPr="00C72A8D" w:rsidRDefault="00A66020" w:rsidP="00442F6B">
            <w:pPr>
              <w:rPr>
                <w:rFonts w:ascii="Times New Roman" w:hAnsi="Times New Roman"/>
              </w:rPr>
            </w:pPr>
          </w:p>
        </w:tc>
        <w:tc>
          <w:tcPr>
            <w:tcW w:w="1843" w:type="dxa"/>
          </w:tcPr>
          <w:p w:rsidR="00A66020" w:rsidRPr="00C72A8D" w:rsidRDefault="00A66020" w:rsidP="00442F6B">
            <w:pPr>
              <w:rPr>
                <w:rFonts w:ascii="Times New Roman" w:hAnsi="Times New Roman"/>
              </w:rPr>
            </w:pPr>
          </w:p>
        </w:tc>
        <w:tc>
          <w:tcPr>
            <w:tcW w:w="3255" w:type="dxa"/>
          </w:tcPr>
          <w:p w:rsidR="00A66020" w:rsidRPr="00C72A8D" w:rsidRDefault="00A66020" w:rsidP="00442F6B">
            <w:pPr>
              <w:rPr>
                <w:rFonts w:ascii="Times New Roman" w:hAnsi="Times New Roman"/>
              </w:rPr>
            </w:pPr>
          </w:p>
        </w:tc>
      </w:tr>
      <w:tr w:rsidR="00A66020" w:rsidRPr="00C72A8D" w:rsidTr="00442F6B">
        <w:tc>
          <w:tcPr>
            <w:tcW w:w="3964" w:type="dxa"/>
          </w:tcPr>
          <w:p w:rsidR="00A66020" w:rsidRPr="00C72A8D" w:rsidRDefault="00A66020" w:rsidP="00442F6B">
            <w:pPr>
              <w:rPr>
                <w:rFonts w:ascii="Times New Roman" w:hAnsi="Times New Roman"/>
              </w:rPr>
            </w:pPr>
          </w:p>
        </w:tc>
        <w:tc>
          <w:tcPr>
            <w:tcW w:w="1843" w:type="dxa"/>
          </w:tcPr>
          <w:p w:rsidR="00A66020" w:rsidRPr="00C72A8D" w:rsidRDefault="00A66020" w:rsidP="00442F6B">
            <w:pPr>
              <w:rPr>
                <w:rFonts w:ascii="Times New Roman" w:hAnsi="Times New Roman"/>
              </w:rPr>
            </w:pPr>
          </w:p>
        </w:tc>
        <w:tc>
          <w:tcPr>
            <w:tcW w:w="3255" w:type="dxa"/>
          </w:tcPr>
          <w:p w:rsidR="00A66020" w:rsidRPr="00C72A8D" w:rsidRDefault="00A66020" w:rsidP="00442F6B">
            <w:pPr>
              <w:rPr>
                <w:rFonts w:ascii="Times New Roman" w:hAnsi="Times New Roman"/>
              </w:rPr>
            </w:pPr>
          </w:p>
        </w:tc>
      </w:tr>
      <w:tr w:rsidR="00A66020" w:rsidRPr="00C72A8D" w:rsidTr="00442F6B">
        <w:tc>
          <w:tcPr>
            <w:tcW w:w="3964" w:type="dxa"/>
          </w:tcPr>
          <w:p w:rsidR="00A66020" w:rsidRPr="00C72A8D" w:rsidRDefault="00A66020" w:rsidP="00442F6B">
            <w:pPr>
              <w:rPr>
                <w:rFonts w:ascii="Times New Roman" w:hAnsi="Times New Roman"/>
              </w:rPr>
            </w:pPr>
          </w:p>
        </w:tc>
        <w:tc>
          <w:tcPr>
            <w:tcW w:w="1843" w:type="dxa"/>
          </w:tcPr>
          <w:p w:rsidR="00A66020" w:rsidRPr="00C72A8D" w:rsidRDefault="00A66020" w:rsidP="00442F6B">
            <w:pPr>
              <w:rPr>
                <w:rFonts w:ascii="Times New Roman" w:hAnsi="Times New Roman"/>
              </w:rPr>
            </w:pPr>
          </w:p>
        </w:tc>
        <w:tc>
          <w:tcPr>
            <w:tcW w:w="3255" w:type="dxa"/>
          </w:tcPr>
          <w:p w:rsidR="00A66020" w:rsidRPr="00C72A8D" w:rsidRDefault="00A66020" w:rsidP="00442F6B">
            <w:pPr>
              <w:rPr>
                <w:rFonts w:ascii="Times New Roman" w:hAnsi="Times New Roman"/>
              </w:rPr>
            </w:pPr>
          </w:p>
        </w:tc>
      </w:tr>
    </w:tbl>
    <w:p w:rsidR="00A66020" w:rsidRPr="00C72A8D" w:rsidRDefault="00A66020" w:rsidP="00A66020">
      <w:pPr>
        <w:jc w:val="both"/>
        <w:rPr>
          <w:rFonts w:ascii="Times New Roman" w:hAnsi="Times New Roman"/>
        </w:rPr>
      </w:pPr>
    </w:p>
    <w:p w:rsidR="00A66020" w:rsidRPr="00C72A8D" w:rsidRDefault="00A66020" w:rsidP="00A66020">
      <w:pPr>
        <w:jc w:val="both"/>
        <w:rPr>
          <w:rFonts w:ascii="Times New Roman" w:hAnsi="Times New Roman"/>
        </w:rPr>
      </w:pPr>
      <w:r w:rsidRPr="00C72A8D">
        <w:rPr>
          <w:rFonts w:ascii="Times New Roman" w:hAnsi="Times New Roman"/>
        </w:rPr>
        <w:t>V prípade, že uchádzač nebude plniť predmet zákazky prostredníctvom subdodávateľov, vyššie uvedenú tabuľku preškrtne, a takto upravený list podpíše.</w:t>
      </w:r>
    </w:p>
    <w:p w:rsidR="00A66020" w:rsidRPr="00C72A8D" w:rsidRDefault="00A66020" w:rsidP="00A66020">
      <w:pPr>
        <w:rPr>
          <w:rFonts w:ascii="Times New Roman" w:hAnsi="Times New Roman"/>
        </w:rPr>
      </w:pPr>
    </w:p>
    <w:p w:rsidR="00A66020" w:rsidRPr="00C72A8D" w:rsidRDefault="00A66020" w:rsidP="00A66020">
      <w:pPr>
        <w:ind w:left="5508" w:firstLine="708"/>
        <w:rPr>
          <w:rFonts w:ascii="Times New Roman" w:hAnsi="Times New Roman"/>
        </w:rPr>
      </w:pPr>
      <w:r w:rsidRPr="00C72A8D">
        <w:rPr>
          <w:rFonts w:ascii="Times New Roman" w:hAnsi="Times New Roman"/>
        </w:rPr>
        <w:t>............................</w:t>
      </w:r>
    </w:p>
    <w:p w:rsidR="00A66020" w:rsidRPr="00C72A8D" w:rsidRDefault="00A66020" w:rsidP="00A66020">
      <w:pPr>
        <w:pStyle w:val="Style"/>
        <w:ind w:left="6216"/>
        <w:textAlignment w:val="baseline"/>
        <w:rPr>
          <w:rFonts w:eastAsia="Calibri"/>
          <w:sz w:val="22"/>
          <w:szCs w:val="22"/>
          <w:lang w:eastAsia="en-US"/>
        </w:rPr>
      </w:pPr>
      <w:r w:rsidRPr="00C72A8D">
        <w:rPr>
          <w:rFonts w:eastAsia="Calibri"/>
          <w:sz w:val="22"/>
          <w:szCs w:val="22"/>
          <w:lang w:eastAsia="en-US"/>
        </w:rPr>
        <w:t>Meno, priezvisko a funkcia oprávneného zástupcu predávajúceho</w:t>
      </w:r>
    </w:p>
    <w:p w:rsidR="00A66020" w:rsidRPr="00C72A8D" w:rsidRDefault="00A66020" w:rsidP="00A66020">
      <w:pPr>
        <w:pStyle w:val="Style"/>
        <w:ind w:left="9"/>
        <w:textAlignment w:val="baseline"/>
        <w:rPr>
          <w:rFonts w:eastAsia="Calibri"/>
          <w:sz w:val="22"/>
          <w:szCs w:val="22"/>
          <w:lang w:eastAsia="en-US"/>
        </w:rPr>
      </w:pPr>
      <w:r w:rsidRPr="00C72A8D">
        <w:rPr>
          <w:rFonts w:eastAsia="Calibri"/>
          <w:sz w:val="22"/>
          <w:szCs w:val="22"/>
          <w:lang w:eastAsia="en-US"/>
        </w:rPr>
        <w:t>V.........., dňa</w:t>
      </w:r>
    </w:p>
    <w:p w:rsidR="00A66020" w:rsidRPr="00C72A8D" w:rsidRDefault="00A66020" w:rsidP="00A66020">
      <w:pPr>
        <w:rPr>
          <w:rFonts w:ascii="Times New Roman" w:hAnsi="Times New Roman"/>
        </w:rPr>
      </w:pPr>
    </w:p>
    <w:p w:rsidR="00A66020" w:rsidRPr="00C72A8D" w:rsidRDefault="00A66020" w:rsidP="00A66020">
      <w:pPr>
        <w:rPr>
          <w:rFonts w:ascii="Times New Roman" w:hAnsi="Times New Roman"/>
          <w:b/>
        </w:rPr>
      </w:pPr>
      <w:r w:rsidRPr="00C72A8D">
        <w:rPr>
          <w:rFonts w:ascii="Times New Roman" w:hAnsi="Times New Roman"/>
          <w:b/>
        </w:rPr>
        <w:t>Upozornenie:</w:t>
      </w:r>
    </w:p>
    <w:p w:rsidR="00A66020" w:rsidRPr="00C72A8D" w:rsidRDefault="00A66020" w:rsidP="00A66020">
      <w:pPr>
        <w:jc w:val="both"/>
        <w:rPr>
          <w:rFonts w:ascii="Times New Roman" w:hAnsi="Times New Roman"/>
        </w:rPr>
      </w:pPr>
      <w:r w:rsidRPr="00C72A8D">
        <w:rPr>
          <w:rFonts w:ascii="Times New Roman" w:hAnsi="Times New Roman"/>
        </w:rPr>
        <w:t>Každý uchádzačom navrhovaný subdodávateľ musí spĺňať podmienky účasti týkajúce sa osobného postavenia stanoven</w:t>
      </w:r>
      <w:r w:rsidR="004C3A71">
        <w:rPr>
          <w:rFonts w:ascii="Times New Roman" w:hAnsi="Times New Roman"/>
        </w:rPr>
        <w:t>é v časti III.1.1 Oznámenia o vy</w:t>
      </w:r>
      <w:r w:rsidRPr="00C72A8D">
        <w:rPr>
          <w:rFonts w:ascii="Times New Roman" w:hAnsi="Times New Roman"/>
        </w:rPr>
        <w:t xml:space="preserve">hlásení verejného obstarávania,  ktoré preukazuje vo vzťahu k tej časti predmetu zákazky, ktorú má ako subdodávateľ plniť. </w:t>
      </w:r>
    </w:p>
    <w:p w:rsidR="00A66020" w:rsidRPr="001E2409" w:rsidRDefault="00A66020" w:rsidP="00A66020">
      <w:pPr>
        <w:jc w:val="both"/>
        <w:rPr>
          <w:rFonts w:ascii="Times New Roman" w:hAnsi="Times New Roman"/>
        </w:rPr>
      </w:pPr>
      <w:r w:rsidRPr="00C72A8D">
        <w:rPr>
          <w:rFonts w:ascii="Times New Roman" w:hAnsi="Times New Roman"/>
        </w:rPr>
        <w:t>Doklady a informácie preukazujúce splnenie podmienok účasti týkajúceho osobného postavenia jeho subdodávateľov predkladá uchádzač vo svojej ponuke.</w:t>
      </w:r>
    </w:p>
    <w:p w:rsidR="00BA2900" w:rsidRPr="009F2645" w:rsidRDefault="00BA2900" w:rsidP="00BA2900">
      <w:pPr>
        <w:spacing w:line="100" w:lineRule="atLeast"/>
        <w:jc w:val="both"/>
        <w:rPr>
          <w:rFonts w:ascii="Times New Roman" w:eastAsia="Arial" w:hAnsi="Times New Roman"/>
          <w:lang w:eastAsia="cs-CZ"/>
        </w:rPr>
      </w:pPr>
    </w:p>
    <w:p w:rsidR="00BA2900" w:rsidRPr="009F2645" w:rsidRDefault="00BA2900" w:rsidP="00BA2900">
      <w:pPr>
        <w:spacing w:line="100" w:lineRule="atLeast"/>
        <w:jc w:val="both"/>
        <w:rPr>
          <w:rFonts w:ascii="Times New Roman" w:eastAsia="Arial" w:hAnsi="Times New Roman"/>
          <w:lang w:eastAsia="cs-CZ"/>
        </w:rPr>
      </w:pPr>
      <w:r w:rsidRPr="009F2645">
        <w:rPr>
          <w:rFonts w:ascii="Times New Roman" w:eastAsia="Arial" w:hAnsi="Times New Roman"/>
          <w:lang w:eastAsia="cs-CZ"/>
        </w:rPr>
        <w:t>V ........................., dňa ...................</w:t>
      </w:r>
    </w:p>
    <w:p w:rsidR="00BA2900" w:rsidRPr="009F2645" w:rsidRDefault="00BA2900" w:rsidP="00BA2900">
      <w:pPr>
        <w:spacing w:line="100" w:lineRule="atLeast"/>
        <w:jc w:val="both"/>
        <w:rPr>
          <w:rFonts w:ascii="Times New Roman" w:eastAsia="Arial" w:hAnsi="Times New Roman"/>
          <w:lang w:eastAsia="cs-CZ"/>
        </w:rPr>
      </w:pPr>
    </w:p>
    <w:p w:rsidR="00BA2900" w:rsidRPr="009F2645" w:rsidRDefault="00BA2900" w:rsidP="00BA2900">
      <w:pPr>
        <w:spacing w:line="100" w:lineRule="atLeast"/>
        <w:jc w:val="both"/>
        <w:rPr>
          <w:rFonts w:ascii="Times New Roman" w:eastAsia="Arial" w:hAnsi="Times New Roman"/>
          <w:lang w:eastAsia="cs-CZ"/>
        </w:rPr>
      </w:pPr>
      <w:r w:rsidRPr="009F2645">
        <w:rPr>
          <w:rFonts w:ascii="Times New Roman" w:eastAsia="Arial" w:hAnsi="Times New Roman"/>
          <w:lang w:eastAsia="cs-CZ"/>
        </w:rPr>
        <w:t>* zakrúžkovať bod I. alebo bod II. a správnu informáciu v čestnom vyhlásení v bode I.</w:t>
      </w:r>
      <w:r w:rsidRPr="009F2645" w:rsidDel="00C27DD5">
        <w:rPr>
          <w:rFonts w:ascii="Times New Roman" w:eastAsia="Arial" w:hAnsi="Times New Roman"/>
          <w:lang w:eastAsia="cs-CZ"/>
        </w:rPr>
        <w:t xml:space="preserve"> </w:t>
      </w:r>
    </w:p>
    <w:p w:rsidR="002D7562" w:rsidRPr="00C72A8D" w:rsidRDefault="00263D9C" w:rsidP="002D7562">
      <w:pPr>
        <w:pStyle w:val="Default"/>
        <w:pageBreakBefore/>
        <w:rPr>
          <w:rFonts w:ascii="Times New Roman" w:hAnsi="Times New Roman" w:cs="Times New Roman"/>
          <w:color w:val="auto"/>
          <w:sz w:val="22"/>
          <w:szCs w:val="22"/>
        </w:rPr>
      </w:pPr>
      <w:r w:rsidRPr="00C72A8D">
        <w:rPr>
          <w:rFonts w:ascii="Times New Roman" w:hAnsi="Times New Roman" w:cs="Times New Roman"/>
          <w:b/>
          <w:bCs/>
          <w:color w:val="auto"/>
          <w:sz w:val="22"/>
          <w:szCs w:val="22"/>
        </w:rPr>
        <w:lastRenderedPageBreak/>
        <w:t xml:space="preserve">D. </w:t>
      </w:r>
      <w:r w:rsidR="002D7562" w:rsidRPr="00C72A8D">
        <w:rPr>
          <w:rFonts w:ascii="Times New Roman" w:hAnsi="Times New Roman" w:cs="Times New Roman"/>
          <w:b/>
          <w:bCs/>
          <w:color w:val="auto"/>
          <w:sz w:val="22"/>
          <w:szCs w:val="22"/>
        </w:rPr>
        <w:t xml:space="preserve">SPÔSOB URČENIA CENY </w:t>
      </w: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1. Do konečnej ceny, ktorá bude zmluvnou cenou, musia byť započítané všetky výdavky uchádzača súvisiace s dodaním predmetu zákazky podľa časti B. Opis predmetu zákazky a príslušných príloh týchto SP a podľa požiadaviek uvedených v</w:t>
      </w:r>
      <w:r w:rsidR="002F1CE9">
        <w:rPr>
          <w:rFonts w:ascii="Times New Roman" w:hAnsi="Times New Roman" w:cs="Times New Roman"/>
          <w:color w:val="auto"/>
          <w:sz w:val="22"/>
          <w:szCs w:val="22"/>
        </w:rPr>
        <w:t> zmluve</w:t>
      </w:r>
      <w:r w:rsidRPr="00C72A8D">
        <w:rPr>
          <w:rFonts w:ascii="Times New Roman" w:hAnsi="Times New Roman" w:cs="Times New Roman"/>
          <w:color w:val="auto"/>
          <w:sz w:val="22"/>
          <w:szCs w:val="22"/>
        </w:rPr>
        <w:t xml:space="preserve">. </w:t>
      </w:r>
    </w:p>
    <w:p w:rsidR="002D7562" w:rsidRPr="00C72A8D" w:rsidRDefault="002D7562" w:rsidP="00843608">
      <w:pPr>
        <w:pStyle w:val="Default"/>
        <w:jc w:val="both"/>
        <w:rPr>
          <w:rFonts w:ascii="Times New Roman" w:hAnsi="Times New Roman" w:cs="Times New Roman"/>
          <w:color w:val="auto"/>
          <w:sz w:val="22"/>
          <w:szCs w:val="22"/>
        </w:rPr>
      </w:pP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2. V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w:t>
      </w:r>
    </w:p>
    <w:p w:rsidR="002D7562" w:rsidRPr="00C72A8D" w:rsidRDefault="002D7562" w:rsidP="00843608">
      <w:pPr>
        <w:pStyle w:val="Default"/>
        <w:jc w:val="both"/>
        <w:rPr>
          <w:rFonts w:ascii="Times New Roman" w:hAnsi="Times New Roman" w:cs="Times New Roman"/>
          <w:color w:val="auto"/>
          <w:sz w:val="22"/>
          <w:szCs w:val="22"/>
        </w:rPr>
      </w:pPr>
    </w:p>
    <w:p w:rsidR="002D7562" w:rsidRPr="00C72A8D" w:rsidRDefault="007D09EB"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3</w:t>
      </w:r>
      <w:r w:rsidR="002D7562" w:rsidRPr="00C72A8D">
        <w:rPr>
          <w:rFonts w:ascii="Times New Roman" w:hAnsi="Times New Roman" w:cs="Times New Roman"/>
          <w:color w:val="auto"/>
          <w:sz w:val="22"/>
          <w:szCs w:val="22"/>
        </w:rPr>
        <w:t xml:space="preserve">. Navrhnutá cena bude predložená v ponuke v členení: </w:t>
      </w: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celková cena za dodanie predmetu zákazky v EUR bez DPH, </w:t>
      </w: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výška DPH v EUR, </w:t>
      </w: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 celková cena za dodanie predmetu zákazky v EUR vrátane DPH. </w:t>
      </w:r>
    </w:p>
    <w:p w:rsidR="002D7562" w:rsidRPr="00C72A8D" w:rsidRDefault="002D7562" w:rsidP="00843608">
      <w:pPr>
        <w:pStyle w:val="Default"/>
        <w:jc w:val="both"/>
        <w:rPr>
          <w:rFonts w:ascii="Times New Roman" w:hAnsi="Times New Roman" w:cs="Times New Roman"/>
          <w:color w:val="auto"/>
          <w:sz w:val="22"/>
          <w:szCs w:val="22"/>
        </w:rPr>
      </w:pP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Ak uchádzač nie je platiteľom DPH, uvedie navrhovanú zmluvnú cenu celkom. Na skutočnosť, že nie je platiteľom DPH, upozorní v ponuke. </w:t>
      </w:r>
    </w:p>
    <w:p w:rsidR="002D7562" w:rsidRPr="00C72A8D" w:rsidRDefault="002D7562" w:rsidP="00843608">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r w:rsidR="005F1B8D">
        <w:rPr>
          <w:rFonts w:ascii="Times New Roman" w:hAnsi="Times New Roman" w:cs="Times New Roman"/>
          <w:color w:val="auto"/>
          <w:sz w:val="22"/>
          <w:szCs w:val="22"/>
        </w:rPr>
        <w:t>).</w:t>
      </w:r>
    </w:p>
    <w:p w:rsidR="002D7562" w:rsidRPr="00C72A8D" w:rsidRDefault="002D7562" w:rsidP="002D7562">
      <w:pPr>
        <w:pStyle w:val="Default"/>
        <w:pageBreakBefore/>
        <w:rPr>
          <w:rFonts w:ascii="Times New Roman" w:hAnsi="Times New Roman" w:cs="Times New Roman"/>
          <w:color w:val="auto"/>
          <w:sz w:val="22"/>
          <w:szCs w:val="22"/>
        </w:rPr>
      </w:pPr>
      <w:r w:rsidRPr="00C72A8D">
        <w:rPr>
          <w:rFonts w:ascii="Times New Roman" w:hAnsi="Times New Roman" w:cs="Times New Roman"/>
          <w:b/>
          <w:bCs/>
          <w:color w:val="auto"/>
          <w:sz w:val="22"/>
          <w:szCs w:val="22"/>
        </w:rPr>
        <w:lastRenderedPageBreak/>
        <w:t xml:space="preserve">E. KRITÉRIÁ NA VYHODNOTENIE PONÚK A PRAVIDLÁ ICH UPLATNENIA </w:t>
      </w:r>
    </w:p>
    <w:p w:rsidR="002D7562" w:rsidRPr="00C72A8D" w:rsidRDefault="002D7562" w:rsidP="005F2D01">
      <w:pPr>
        <w:pStyle w:val="Default"/>
        <w:spacing w:before="240"/>
        <w:rPr>
          <w:rFonts w:ascii="Times New Roman" w:hAnsi="Times New Roman" w:cs="Times New Roman"/>
          <w:color w:val="auto"/>
          <w:sz w:val="22"/>
          <w:szCs w:val="22"/>
        </w:rPr>
      </w:pPr>
      <w:r w:rsidRPr="00C72A8D">
        <w:rPr>
          <w:rFonts w:ascii="Times New Roman" w:hAnsi="Times New Roman" w:cs="Times New Roman"/>
          <w:color w:val="auto"/>
          <w:sz w:val="22"/>
          <w:szCs w:val="22"/>
        </w:rPr>
        <w:t>1. Ponuky sa vyhodnocujú na základe</w:t>
      </w:r>
      <w:r w:rsidR="005F2D01">
        <w:rPr>
          <w:rFonts w:ascii="Times New Roman" w:hAnsi="Times New Roman" w:cs="Times New Roman"/>
          <w:color w:val="auto"/>
          <w:sz w:val="22"/>
          <w:szCs w:val="22"/>
        </w:rPr>
        <w:t xml:space="preserve"> kritéria</w:t>
      </w:r>
      <w:r w:rsidRPr="00C72A8D">
        <w:rPr>
          <w:rFonts w:ascii="Times New Roman" w:hAnsi="Times New Roman" w:cs="Times New Roman"/>
          <w:color w:val="auto"/>
          <w:sz w:val="22"/>
          <w:szCs w:val="22"/>
        </w:rPr>
        <w:t xml:space="preserve"> </w:t>
      </w:r>
      <w:r w:rsidR="00946503">
        <w:rPr>
          <w:rFonts w:ascii="Times New Roman" w:hAnsi="Times New Roman" w:cs="Times New Roman"/>
          <w:color w:val="auto"/>
          <w:sz w:val="22"/>
          <w:szCs w:val="22"/>
        </w:rPr>
        <w:t>„</w:t>
      </w:r>
      <w:r w:rsidR="005F2D01">
        <w:rPr>
          <w:rFonts w:ascii="Times New Roman" w:hAnsi="Times New Roman" w:cs="Times New Roman"/>
          <w:b/>
          <w:bCs/>
          <w:color w:val="auto"/>
          <w:sz w:val="22"/>
          <w:szCs w:val="22"/>
        </w:rPr>
        <w:t>najnižšia cena</w:t>
      </w:r>
      <w:r w:rsidR="00946503">
        <w:rPr>
          <w:rFonts w:ascii="Times New Roman" w:hAnsi="Times New Roman" w:cs="Times New Roman"/>
          <w:b/>
          <w:bCs/>
          <w:color w:val="auto"/>
          <w:sz w:val="22"/>
          <w:szCs w:val="22"/>
        </w:rPr>
        <w:t>“ – cena celkom</w:t>
      </w:r>
      <w:r w:rsidR="007D09EB" w:rsidRPr="00C72A8D">
        <w:rPr>
          <w:rFonts w:ascii="Times New Roman" w:hAnsi="Times New Roman" w:cs="Times New Roman"/>
          <w:b/>
          <w:bCs/>
          <w:color w:val="auto"/>
          <w:sz w:val="22"/>
          <w:szCs w:val="22"/>
        </w:rPr>
        <w:t xml:space="preserve"> s DPH</w:t>
      </w:r>
      <w:r w:rsidRPr="00C72A8D">
        <w:rPr>
          <w:rFonts w:ascii="Times New Roman" w:hAnsi="Times New Roman" w:cs="Times New Roman"/>
          <w:b/>
          <w:bCs/>
          <w:color w:val="auto"/>
          <w:sz w:val="22"/>
          <w:szCs w:val="22"/>
        </w:rPr>
        <w:t xml:space="preserve">. </w:t>
      </w:r>
    </w:p>
    <w:p w:rsidR="002D7562" w:rsidRPr="00C72A8D" w:rsidRDefault="002D7562" w:rsidP="00946503">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Pod cenou sa rozumie celková cena za dodanie predmetu zákazky </w:t>
      </w:r>
      <w:r w:rsidRPr="00C72A8D">
        <w:rPr>
          <w:rFonts w:ascii="Times New Roman" w:hAnsi="Times New Roman" w:cs="Times New Roman"/>
          <w:b/>
          <w:bCs/>
          <w:color w:val="auto"/>
          <w:sz w:val="22"/>
          <w:szCs w:val="22"/>
        </w:rPr>
        <w:t xml:space="preserve">v EUR </w:t>
      </w:r>
      <w:r w:rsidR="007D09EB" w:rsidRPr="00C72A8D">
        <w:rPr>
          <w:rFonts w:ascii="Times New Roman" w:hAnsi="Times New Roman" w:cs="Times New Roman"/>
          <w:b/>
          <w:bCs/>
          <w:color w:val="auto"/>
          <w:sz w:val="22"/>
          <w:szCs w:val="22"/>
        </w:rPr>
        <w:t>s</w:t>
      </w:r>
      <w:r w:rsidRPr="00C72A8D">
        <w:rPr>
          <w:rFonts w:ascii="Times New Roman" w:hAnsi="Times New Roman" w:cs="Times New Roman"/>
          <w:b/>
          <w:bCs/>
          <w:color w:val="auto"/>
          <w:sz w:val="22"/>
          <w:szCs w:val="22"/>
        </w:rPr>
        <w:t xml:space="preserve"> DPH</w:t>
      </w:r>
      <w:r w:rsidRPr="00C72A8D">
        <w:rPr>
          <w:rFonts w:ascii="Times New Roman" w:hAnsi="Times New Roman" w:cs="Times New Roman"/>
          <w:color w:val="auto"/>
          <w:sz w:val="22"/>
          <w:szCs w:val="22"/>
        </w:rPr>
        <w:t xml:space="preserve">, ktorá je výsledkom vyplnenia návrhu na plnenie kritérií vypracovaného uchádzačom, v zmysle špecifikácie predmetu zákazky uvedenej v časti: B. Opis predmetu zákazky a v prílohách týchto súťažných podkladov (porovnávací parameter – najnižšia cena). Uchádzačom navrhovaná cena za predmet zákazky musí byť uvedená v EUR, matematicky zaokrúhlená na dve desatinné miesta. </w:t>
      </w:r>
    </w:p>
    <w:p w:rsidR="002D7562" w:rsidRDefault="002D7562" w:rsidP="00946503">
      <w:pPr>
        <w:pStyle w:val="Default"/>
        <w:jc w:val="both"/>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2. Úspešným uchádzačom sa stane uchádzač, ktorý </w:t>
      </w:r>
      <w:r w:rsidRPr="00946503">
        <w:rPr>
          <w:rFonts w:ascii="Times New Roman" w:hAnsi="Times New Roman" w:cs="Times New Roman"/>
          <w:color w:val="auto"/>
          <w:sz w:val="22"/>
          <w:szCs w:val="22"/>
        </w:rPr>
        <w:t>predloží</w:t>
      </w:r>
      <w:r w:rsidRPr="00C72A8D">
        <w:rPr>
          <w:rFonts w:ascii="Times New Roman" w:hAnsi="Times New Roman" w:cs="Times New Roman"/>
          <w:color w:val="auto"/>
          <w:sz w:val="22"/>
          <w:szCs w:val="22"/>
        </w:rPr>
        <w:t xml:space="preserve"> vo svojej ponuke najnižšiu celkovú cenu za predmet zákazky v EUR </w:t>
      </w:r>
      <w:r w:rsidR="007D09EB" w:rsidRPr="00C72A8D">
        <w:rPr>
          <w:rFonts w:ascii="Times New Roman" w:hAnsi="Times New Roman" w:cs="Times New Roman"/>
          <w:color w:val="auto"/>
          <w:sz w:val="22"/>
          <w:szCs w:val="22"/>
        </w:rPr>
        <w:t>s</w:t>
      </w:r>
      <w:r w:rsidRPr="00C72A8D">
        <w:rPr>
          <w:rFonts w:ascii="Times New Roman" w:hAnsi="Times New Roman" w:cs="Times New Roman"/>
          <w:color w:val="auto"/>
          <w:sz w:val="22"/>
          <w:szCs w:val="22"/>
        </w:rPr>
        <w:t xml:space="preserve">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 </w:t>
      </w:r>
    </w:p>
    <w:p w:rsidR="002279D7" w:rsidRDefault="002279D7" w:rsidP="00946503">
      <w:pPr>
        <w:pStyle w:val="Default"/>
        <w:jc w:val="both"/>
        <w:rPr>
          <w:rFonts w:ascii="Times New Roman" w:hAnsi="Times New Roman" w:cs="Times New Roman"/>
          <w:color w:val="auto"/>
          <w:sz w:val="22"/>
          <w:szCs w:val="22"/>
        </w:rPr>
      </w:pPr>
    </w:p>
    <w:p w:rsidR="002279D7" w:rsidRPr="002279D7" w:rsidRDefault="002279D7" w:rsidP="00946503">
      <w:pPr>
        <w:pStyle w:val="Default"/>
        <w:jc w:val="both"/>
        <w:rPr>
          <w:rFonts w:ascii="Times New Roman" w:hAnsi="Times New Roman" w:cs="Times New Roman"/>
          <w:b/>
          <w:color w:val="auto"/>
          <w:sz w:val="22"/>
          <w:szCs w:val="22"/>
        </w:rPr>
      </w:pPr>
      <w:r w:rsidRPr="002279D7">
        <w:rPr>
          <w:rFonts w:ascii="Times New Roman" w:hAnsi="Times New Roman" w:cs="Times New Roman"/>
          <w:b/>
          <w:color w:val="auto"/>
          <w:sz w:val="22"/>
          <w:szCs w:val="22"/>
        </w:rPr>
        <w:t xml:space="preserve">Cenník - </w:t>
      </w:r>
      <w:r w:rsidRPr="002279D7">
        <w:rPr>
          <w:rFonts w:ascii="Times New Roman" w:hAnsi="Times New Roman" w:cs="Times New Roman"/>
          <w:b/>
          <w:bCs/>
          <w:color w:val="auto"/>
          <w:sz w:val="23"/>
          <w:szCs w:val="23"/>
        </w:rPr>
        <w:t>Návrh uchádzača na plnenie kritérií je uvedený v časti G, týchto SP.</w:t>
      </w:r>
    </w:p>
    <w:p w:rsidR="00536A68" w:rsidRPr="00C72A8D" w:rsidRDefault="00536A68" w:rsidP="00946503">
      <w:pPr>
        <w:pStyle w:val="Default"/>
        <w:jc w:val="both"/>
        <w:rPr>
          <w:rFonts w:ascii="Times New Roman" w:hAnsi="Times New Roman" w:cs="Times New Roman"/>
          <w:color w:val="auto"/>
          <w:sz w:val="22"/>
          <w:szCs w:val="22"/>
        </w:rPr>
      </w:pPr>
    </w:p>
    <w:p w:rsidR="00536A68" w:rsidRPr="00C72A8D" w:rsidRDefault="00536A68" w:rsidP="00946503">
      <w:pPr>
        <w:pStyle w:val="Odsekzoznamu"/>
        <w:ind w:left="0"/>
        <w:contextualSpacing w:val="0"/>
        <w:jc w:val="both"/>
        <w:rPr>
          <w:rFonts w:ascii="Times New Roman" w:hAnsi="Times New Roman"/>
          <w:sz w:val="22"/>
          <w:szCs w:val="22"/>
        </w:rPr>
      </w:pPr>
      <w:r w:rsidRPr="00C72A8D">
        <w:rPr>
          <w:rFonts w:ascii="Times New Roman" w:hAnsi="Times New Roman"/>
          <w:sz w:val="22"/>
          <w:szCs w:val="22"/>
        </w:rPr>
        <w:t>Zaokrúhľovanie na dve desatinné miesta.</w:t>
      </w:r>
    </w:p>
    <w:p w:rsidR="006C2FF5" w:rsidRPr="00C72A8D" w:rsidRDefault="006C2FF5" w:rsidP="002D7562">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Podrobný rozpis jednotkových </w:t>
      </w:r>
      <w:r w:rsidRPr="002279D7">
        <w:rPr>
          <w:rFonts w:ascii="Times New Roman" w:hAnsi="Times New Roman" w:cs="Times New Roman"/>
          <w:color w:val="auto"/>
          <w:sz w:val="22"/>
          <w:szCs w:val="22"/>
        </w:rPr>
        <w:t xml:space="preserve">cien </w:t>
      </w:r>
      <w:r w:rsidRPr="00C72A8D">
        <w:rPr>
          <w:rFonts w:ascii="Times New Roman" w:hAnsi="Times New Roman" w:cs="Times New Roman"/>
          <w:color w:val="auto"/>
          <w:sz w:val="22"/>
          <w:szCs w:val="22"/>
        </w:rPr>
        <w:t>v podrobnom členení v zmysle časti opis predmetu zákazky predloží úspešný uchádzač  ako prílohu zmluvy k podpisu zmluvy</w:t>
      </w:r>
      <w:r w:rsidR="002279D7">
        <w:rPr>
          <w:rFonts w:ascii="Times New Roman" w:hAnsi="Times New Roman" w:cs="Times New Roman"/>
          <w:color w:val="auto"/>
          <w:sz w:val="22"/>
          <w:szCs w:val="22"/>
        </w:rPr>
        <w:t>.</w:t>
      </w:r>
    </w:p>
    <w:p w:rsidR="002D7562" w:rsidRPr="00C72A8D" w:rsidRDefault="002D7562" w:rsidP="002D7562">
      <w:pPr>
        <w:pStyle w:val="Default"/>
        <w:pageBreakBefore/>
        <w:rPr>
          <w:rFonts w:ascii="Times New Roman" w:hAnsi="Times New Roman" w:cs="Times New Roman"/>
          <w:color w:val="auto"/>
          <w:sz w:val="23"/>
          <w:szCs w:val="23"/>
        </w:rPr>
      </w:pPr>
      <w:r w:rsidRPr="00C72A8D">
        <w:rPr>
          <w:rFonts w:ascii="Times New Roman" w:hAnsi="Times New Roman" w:cs="Times New Roman"/>
          <w:b/>
          <w:bCs/>
          <w:color w:val="auto"/>
          <w:sz w:val="23"/>
          <w:szCs w:val="23"/>
        </w:rPr>
        <w:lastRenderedPageBreak/>
        <w:t xml:space="preserve">F. PODMIENKY ÚČASTI UCHÁDZAČOV </w:t>
      </w:r>
    </w:p>
    <w:p w:rsidR="002D7562" w:rsidRPr="00C72A8D" w:rsidRDefault="002D7562" w:rsidP="002D7562">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Uchádzač musí spĺňať nasledujúce podmienky účasti. </w:t>
      </w:r>
    </w:p>
    <w:p w:rsidR="000D0B63" w:rsidRPr="00C72A8D" w:rsidRDefault="000D0B63" w:rsidP="002D7562">
      <w:pPr>
        <w:pStyle w:val="Default"/>
        <w:rPr>
          <w:rFonts w:ascii="Times New Roman" w:hAnsi="Times New Roman" w:cs="Times New Roman"/>
          <w:color w:val="auto"/>
          <w:sz w:val="22"/>
          <w:szCs w:val="22"/>
        </w:rPr>
      </w:pPr>
    </w:p>
    <w:p w:rsidR="002D7562" w:rsidRPr="00C72A8D" w:rsidRDefault="002D7562" w:rsidP="00417575">
      <w:pPr>
        <w:pStyle w:val="Default"/>
        <w:numPr>
          <w:ilvl w:val="3"/>
          <w:numId w:val="1"/>
        </w:numPr>
        <w:ind w:left="284" w:hanging="284"/>
        <w:rPr>
          <w:rFonts w:ascii="Times New Roman" w:hAnsi="Times New Roman" w:cs="Times New Roman"/>
          <w:b/>
          <w:bCs/>
          <w:color w:val="auto"/>
          <w:sz w:val="22"/>
          <w:szCs w:val="22"/>
        </w:rPr>
      </w:pPr>
      <w:r w:rsidRPr="00C72A8D">
        <w:rPr>
          <w:rFonts w:ascii="Times New Roman" w:hAnsi="Times New Roman" w:cs="Times New Roman"/>
          <w:b/>
          <w:bCs/>
          <w:color w:val="auto"/>
          <w:sz w:val="22"/>
          <w:szCs w:val="22"/>
        </w:rPr>
        <w:t>OSOBNÉ POSTAVENIE</w:t>
      </w:r>
      <w:r w:rsidR="001A1679">
        <w:rPr>
          <w:rFonts w:ascii="Times New Roman" w:hAnsi="Times New Roman" w:cs="Times New Roman"/>
          <w:b/>
          <w:bCs/>
          <w:color w:val="auto"/>
          <w:sz w:val="22"/>
          <w:szCs w:val="22"/>
        </w:rPr>
        <w:t xml:space="preserve"> §32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AC58D6" w:rsidRPr="00C72A8D" w:rsidTr="007010F2">
        <w:trPr>
          <w:trHeight w:val="225"/>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(1) Verejného obstarávania sa môže zúčastniť len ten, kto spĺňa tieto podmienky účasti týkajúce sa osobného postavenia: </w:t>
            </w:r>
          </w:p>
        </w:tc>
      </w:tr>
      <w:tr w:rsidR="00AC58D6" w:rsidRPr="00C72A8D" w:rsidTr="007010F2">
        <w:trPr>
          <w:trHeight w:val="728"/>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tc>
      </w:tr>
      <w:tr w:rsidR="00AC58D6" w:rsidRPr="00C72A8D" w:rsidTr="007010F2">
        <w:trPr>
          <w:trHeight w:val="226"/>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b) nemá nedoplatky poistného na zdravotné poistenie, sociálne poistenie a príspevkov na starobné dôchodkové sporenie v Slovenskej republike alebo v štáte sídla, miesta podnikania alebo obvyklého pobytu, </w:t>
            </w:r>
          </w:p>
        </w:tc>
      </w:tr>
      <w:tr w:rsidR="00AC58D6" w:rsidRPr="00C72A8D" w:rsidTr="007010F2">
        <w:trPr>
          <w:trHeight w:val="225"/>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c) nemá daňové nedoplatky v Slovenskej republike alebo v štáte sídla, miesta podnikania alebo obvyklého pobytu, </w:t>
            </w:r>
          </w:p>
        </w:tc>
      </w:tr>
      <w:tr w:rsidR="00AC58D6" w:rsidRPr="00C72A8D" w:rsidTr="007010F2">
        <w:trPr>
          <w:trHeight w:val="225"/>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d) nebol na jeho majetok vyhlásený konkurz, nie je v reštrukturalizácii, nie je v likvidácii, ani nebolo proti nemu zastavené konkurzné konanie pre nedostatok majetku alebo zrušený konkurz pre nedostatok majetku, </w:t>
            </w:r>
          </w:p>
        </w:tc>
      </w:tr>
      <w:tr w:rsidR="00AC58D6" w:rsidRPr="00C72A8D" w:rsidTr="007010F2">
        <w:trPr>
          <w:trHeight w:val="99"/>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e) je oprávnený dodávať tovar, uskutočňovať stavebné práce alebo poskytovať službu, </w:t>
            </w:r>
          </w:p>
        </w:tc>
      </w:tr>
      <w:tr w:rsidR="00AC58D6" w:rsidRPr="00C72A8D" w:rsidTr="007010F2">
        <w:trPr>
          <w:trHeight w:val="225"/>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f) nemá uložený zákaz účasti vo verejnom obstarávaní potvrdený konečným rozhodnutím v Slovenskej republike alebo v štáte sídla, miesta podnikania alebo obvyklého pobytu, </w:t>
            </w:r>
          </w:p>
        </w:tc>
      </w:tr>
      <w:tr w:rsidR="00AC58D6" w:rsidRPr="00C72A8D" w:rsidTr="007010F2">
        <w:trPr>
          <w:trHeight w:val="476"/>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tc>
      </w:tr>
      <w:tr w:rsidR="00AC58D6" w:rsidRPr="00C72A8D" w:rsidTr="007010F2">
        <w:trPr>
          <w:trHeight w:val="350"/>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h) nedopustil sa v predchádzajúcich troch rokoch od vyhlásenia alebo preukázateľného začatia verejného obstarávania závažného porušenia profesijných povinností, ktoré dokáže verejný obstarávateľ a obstarávateľ preukázať. </w:t>
            </w:r>
          </w:p>
        </w:tc>
      </w:tr>
      <w:tr w:rsidR="00AC58D6" w:rsidRPr="00C72A8D" w:rsidTr="007010F2">
        <w:trPr>
          <w:trHeight w:val="225"/>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(2) Ak v odseku 3 nie je ustanovené inak, uchádzač alebo záujemca preukazuje splnenie podmienok účasti podľa odseku 1 </w:t>
            </w:r>
          </w:p>
        </w:tc>
      </w:tr>
      <w:tr w:rsidR="00AC58D6" w:rsidRPr="00C72A8D" w:rsidTr="007010F2">
        <w:trPr>
          <w:trHeight w:val="99"/>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a) písm. a) doloženým výpisom z registra trestov nie starším ako tri mesiace, </w:t>
            </w:r>
          </w:p>
        </w:tc>
      </w:tr>
      <w:tr w:rsidR="00AC58D6" w:rsidRPr="00C72A8D" w:rsidTr="007010F2">
        <w:trPr>
          <w:trHeight w:val="99"/>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b) písm. b) doloženým potvrdením zdravotnej poisťovne a Sociálnej poisťovne nie starším ako tri mesiace, </w:t>
            </w:r>
          </w:p>
        </w:tc>
      </w:tr>
      <w:tr w:rsidR="00AC58D6" w:rsidRPr="00C72A8D" w:rsidTr="007010F2">
        <w:trPr>
          <w:trHeight w:val="99"/>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c) písm. c) doloženým potvrdením miestne príslušného daňového úradu nie starším ako tri mesiace, </w:t>
            </w:r>
          </w:p>
        </w:tc>
      </w:tr>
      <w:tr w:rsidR="00AC58D6" w:rsidRPr="00C72A8D" w:rsidTr="007010F2">
        <w:trPr>
          <w:trHeight w:val="99"/>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d) písm. d) doloženým potvrdením príslušného súdu nie starším ako tri mesiace, </w:t>
            </w:r>
          </w:p>
        </w:tc>
      </w:tr>
      <w:tr w:rsidR="00AC58D6" w:rsidRPr="00C72A8D" w:rsidTr="007010F2">
        <w:trPr>
          <w:trHeight w:val="226"/>
        </w:trPr>
        <w:tc>
          <w:tcPr>
            <w:tcW w:w="9606"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e) písm. e) doloženým dokladom o oprávnení dodávať tovar, uskutočňovať stavebné práce alebo poskytovať službu, ktorý zodpovedá predmetu zákazky, </w:t>
            </w:r>
          </w:p>
          <w:tbl>
            <w:tblPr>
              <w:tblW w:w="0" w:type="auto"/>
              <w:tblBorders>
                <w:top w:val="nil"/>
                <w:left w:val="nil"/>
                <w:bottom w:val="nil"/>
                <w:right w:val="nil"/>
              </w:tblBorders>
              <w:tblLayout w:type="fixed"/>
              <w:tblLook w:val="0000" w:firstRow="0" w:lastRow="0" w:firstColumn="0" w:lastColumn="0" w:noHBand="0" w:noVBand="0"/>
            </w:tblPr>
            <w:tblGrid>
              <w:gridCol w:w="8981"/>
            </w:tblGrid>
            <w:tr w:rsidR="00AC58D6" w:rsidRPr="00C72A8D">
              <w:trPr>
                <w:trHeight w:val="99"/>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f) písm. f) doloženým čestným vyhlásením. </w:t>
                  </w:r>
                </w:p>
              </w:tc>
            </w:tr>
            <w:tr w:rsidR="00AC58D6" w:rsidRPr="00C72A8D">
              <w:trPr>
                <w:trHeight w:val="853"/>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(3)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 </w:t>
                  </w:r>
                </w:p>
              </w:tc>
            </w:tr>
            <w:tr w:rsidR="00AC58D6" w:rsidRPr="00C72A8D">
              <w:trPr>
                <w:trHeight w:val="476"/>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lastRenderedPageBreak/>
                    <w:t xml:space="preserve">(4)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tc>
            </w:tr>
            <w:tr w:rsidR="00AC58D6" w:rsidRPr="00C72A8D">
              <w:trPr>
                <w:trHeight w:val="476"/>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tc>
            </w:tr>
            <w:tr w:rsidR="00AC58D6" w:rsidRPr="00C72A8D">
              <w:trPr>
                <w:trHeight w:val="99"/>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(6) Konečným rozhodnutím príslušného orgánu verejnej moci na účely tohto zákona sa rozumie </w:t>
                  </w:r>
                </w:p>
              </w:tc>
            </w:tr>
            <w:tr w:rsidR="00AC58D6" w:rsidRPr="00C72A8D">
              <w:trPr>
                <w:trHeight w:val="99"/>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a) právoplatné rozhodnutie príslušného správneho orgánu, proti ktorému nie je možné podať žalobu, </w:t>
                  </w:r>
                </w:p>
              </w:tc>
            </w:tr>
            <w:tr w:rsidR="00AC58D6" w:rsidRPr="00C72A8D">
              <w:trPr>
                <w:trHeight w:val="99"/>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b) právoplatné rozhodnutie príslušného správneho orgánu, proti ktorému nebola podaná žaloba, </w:t>
                  </w:r>
                </w:p>
              </w:tc>
            </w:tr>
            <w:tr w:rsidR="00AC58D6" w:rsidRPr="00C72A8D">
              <w:trPr>
                <w:trHeight w:val="226"/>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c) právoplatné rozhodnutie súdu, ktorým bola žaloba proti rozhodnutiu alebo postupu správneho orgánu zamietnutá alebo konanie zastavené alebo </w:t>
                  </w:r>
                </w:p>
              </w:tc>
            </w:tr>
            <w:tr w:rsidR="00AC58D6" w:rsidRPr="00C72A8D">
              <w:trPr>
                <w:trHeight w:val="99"/>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d) iný právoplatný rozsudok súdu. </w:t>
                  </w:r>
                </w:p>
              </w:tc>
            </w:tr>
            <w:tr w:rsidR="00AC58D6" w:rsidRPr="00C72A8D">
              <w:trPr>
                <w:trHeight w:val="225"/>
              </w:trPr>
              <w:tc>
                <w:tcPr>
                  <w:tcW w:w="8981" w:type="dxa"/>
                </w:tcPr>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(7) Uchádzač alebo záujemca sa považuje za spĺňajúceho podmienky účasti týkajúce sa osobného postavenia podľa odseku 1 písm. b) a c), ak zaplatil nedoplatky alebo mu bolo povolené nedoplatky platiť v splátkach. </w:t>
                  </w:r>
                </w:p>
              </w:tc>
            </w:tr>
            <w:tr w:rsidR="00AC58D6" w:rsidRPr="00C72A8D">
              <w:trPr>
                <w:trHeight w:val="476"/>
              </w:trPr>
              <w:tc>
                <w:tcPr>
                  <w:tcW w:w="8981" w:type="dxa"/>
                </w:tcPr>
                <w:p w:rsidR="0077069B" w:rsidRDefault="00AC58D6" w:rsidP="0077069B">
                  <w:pPr>
                    <w:rPr>
                      <w:rFonts w:ascii="Times New Roman" w:hAnsi="Times New Roman"/>
                      <w:b/>
                      <w:bCs/>
                      <w:color w:val="FF0000"/>
                      <w:shd w:val="clear" w:color="auto" w:fill="FFFFFF"/>
                    </w:rPr>
                  </w:pPr>
                  <w:r w:rsidRPr="0077069B">
                    <w:rPr>
                      <w:rFonts w:ascii="Times New Roman" w:eastAsiaTheme="minorHAnsi" w:hAnsi="Times New Roman"/>
                      <w:color w:val="000000"/>
                    </w:rPr>
                    <w:t xml:space="preserve">(8) </w:t>
                  </w:r>
                  <w:bookmarkStart w:id="6" w:name="polozka1"/>
                  <w:r w:rsidR="0077069B" w:rsidRPr="0077069B">
                    <w:rPr>
                      <w:rFonts w:ascii="Times New Roman" w:hAnsi="Times New Roman"/>
                      <w:shd w:val="clear" w:color="auto" w:fill="FFFFFF"/>
                    </w:rPr>
                    <w:t xml:space="preserve">V prípade preukázania splnenia podmienky účasti týkajúcej sa osobného postavenia podľa § 32 ods.1 písm. e) zákona </w:t>
                  </w:r>
                  <w:r w:rsidR="0077069B" w:rsidRPr="0077069B">
                    <w:rPr>
                      <w:rFonts w:ascii="Times New Roman" w:hAnsi="Times New Roman"/>
                      <w:b/>
                      <w:bCs/>
                      <w:color w:val="FF0000"/>
                      <w:shd w:val="clear" w:color="auto" w:fill="FFFFFF"/>
                    </w:rPr>
                    <w:t>výpisom z Obchodného registra Slovenskej republiky alebo výpisom zo Živnostenského registra Slovenskej republiky,</w:t>
                  </w:r>
                  <w:r w:rsidR="0077069B" w:rsidRPr="0077069B">
                    <w:rPr>
                      <w:rFonts w:ascii="Times New Roman" w:hAnsi="Times New Roman"/>
                      <w:shd w:val="clear" w:color="auto" w:fill="FFFFFF"/>
                    </w:rPr>
                    <w:t xml:space="preserve"> záujemca/uchádzač nie je povinný v zmysle § 32 ods. 3 zákona tieto doklady predkladať verejnému obstarávateľovi, a to z dôvodu použitia údajov z informačných systémov verejnej správy. </w:t>
                  </w:r>
                  <w:r w:rsidR="0077069B" w:rsidRPr="0077069B">
                    <w:rPr>
                      <w:rFonts w:ascii="Times New Roman" w:hAnsi="Times New Roman"/>
                      <w:b/>
                      <w:bCs/>
                      <w:color w:val="FF0000"/>
                      <w:shd w:val="clear" w:color="auto" w:fill="FFFFFF"/>
                    </w:rPr>
                    <w:t>Uvedený doklad nie je tre</w:t>
                  </w:r>
                  <w:r w:rsidR="0077069B">
                    <w:rPr>
                      <w:rFonts w:ascii="Times New Roman" w:hAnsi="Times New Roman"/>
                      <w:b/>
                      <w:bCs/>
                      <w:color w:val="FF0000"/>
                      <w:shd w:val="clear" w:color="auto" w:fill="FFFFFF"/>
                    </w:rPr>
                    <w:t>ba prikladať ani ako Prílohu k zmluve, ak je súčasťou zmluvy, ako príloha</w:t>
                  </w:r>
                  <w:r w:rsidR="0077069B" w:rsidRPr="0077069B">
                    <w:rPr>
                      <w:rFonts w:ascii="Times New Roman" w:hAnsi="Times New Roman"/>
                      <w:b/>
                      <w:bCs/>
                      <w:color w:val="FF0000"/>
                      <w:shd w:val="clear" w:color="auto" w:fill="FFFFFF"/>
                    </w:rPr>
                    <w:t>.</w:t>
                  </w:r>
                  <w:bookmarkEnd w:id="6"/>
                </w:p>
                <w:p w:rsidR="0077069B" w:rsidRPr="0077069B" w:rsidRDefault="0077069B" w:rsidP="0077069B">
                  <w:pPr>
                    <w:jc w:val="both"/>
                    <w:rPr>
                      <w:rFonts w:ascii="Times New Roman" w:eastAsiaTheme="minorHAnsi" w:hAnsi="Times New Roman"/>
                    </w:rPr>
                  </w:pPr>
                  <w:r w:rsidRPr="0077069B">
                    <w:rPr>
                      <w:rFonts w:ascii="Times New Roman" w:hAnsi="Times New Roman"/>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AC58D6" w:rsidRPr="0077069B" w:rsidRDefault="0077069B" w:rsidP="0077069B">
                  <w:pPr>
                    <w:jc w:val="both"/>
                    <w:rPr>
                      <w:rFonts w:ascii="Times New Roman" w:hAnsi="Times New Roman"/>
                      <w:shd w:val="clear" w:color="auto" w:fill="FFFFFF"/>
                    </w:rPr>
                  </w:pPr>
                  <w:r w:rsidRPr="0077069B">
                    <w:rPr>
                      <w:rFonts w:ascii="Times New Roman" w:hAnsi="Times New Roman"/>
                      <w:shd w:val="clear" w:color="auto" w:fill="FFFFFF"/>
                    </w:rPr>
                    <w:t>Ak je uchádzač zapísaný v zozname hospodárskych subjektov, vedený úradom pre verejné obstarávanie, doklady podľa § 32 ods. 1 a) zákona sa nevyžadujú.</w:t>
                  </w:r>
                </w:p>
              </w:tc>
            </w:tr>
          </w:tbl>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p>
        </w:tc>
      </w:tr>
    </w:tbl>
    <w:p w:rsidR="00AC58D6" w:rsidRPr="00C72A8D" w:rsidRDefault="00AC58D6" w:rsidP="002D7562">
      <w:pPr>
        <w:pStyle w:val="Default"/>
        <w:rPr>
          <w:rFonts w:ascii="Times New Roman" w:hAnsi="Times New Roman" w:cs="Times New Roman"/>
          <w:b/>
          <w:bCs/>
          <w:color w:val="auto"/>
          <w:sz w:val="22"/>
          <w:szCs w:val="22"/>
        </w:rPr>
      </w:pPr>
    </w:p>
    <w:p w:rsidR="00AC58D6" w:rsidRPr="00C72A8D" w:rsidRDefault="00AC58D6" w:rsidP="002D7562">
      <w:pPr>
        <w:pStyle w:val="Default"/>
        <w:rPr>
          <w:rFonts w:ascii="Times New Roman" w:hAnsi="Times New Roman" w:cs="Times New Roman"/>
          <w:b/>
          <w:bCs/>
          <w:color w:val="auto"/>
          <w:sz w:val="22"/>
          <w:szCs w:val="22"/>
        </w:rPr>
      </w:pPr>
    </w:p>
    <w:p w:rsidR="002D7562" w:rsidRDefault="002D7562" w:rsidP="002D7562">
      <w:pPr>
        <w:pStyle w:val="Default"/>
        <w:rPr>
          <w:rFonts w:ascii="Times New Roman" w:hAnsi="Times New Roman" w:cs="Times New Roman"/>
          <w:b/>
          <w:bCs/>
          <w:color w:val="auto"/>
          <w:sz w:val="22"/>
          <w:szCs w:val="22"/>
        </w:rPr>
      </w:pPr>
      <w:r w:rsidRPr="00C72A8D">
        <w:rPr>
          <w:rFonts w:ascii="Times New Roman" w:hAnsi="Times New Roman" w:cs="Times New Roman"/>
          <w:b/>
          <w:bCs/>
          <w:color w:val="auto"/>
          <w:sz w:val="22"/>
          <w:szCs w:val="22"/>
        </w:rPr>
        <w:t xml:space="preserve">2. </w:t>
      </w:r>
      <w:r w:rsidR="00BF0BA5">
        <w:rPr>
          <w:rFonts w:ascii="Times New Roman" w:hAnsi="Times New Roman" w:cs="Times New Roman"/>
          <w:b/>
          <w:bCs/>
          <w:color w:val="auto"/>
          <w:sz w:val="22"/>
          <w:szCs w:val="22"/>
        </w:rPr>
        <w:t>EKONOMICKÉ A FINAČNÉ POSTAVENIE §33</w:t>
      </w:r>
      <w:r w:rsidRPr="00C72A8D">
        <w:rPr>
          <w:rFonts w:ascii="Times New Roman" w:hAnsi="Times New Roman" w:cs="Times New Roman"/>
          <w:b/>
          <w:bCs/>
          <w:color w:val="auto"/>
          <w:sz w:val="22"/>
          <w:szCs w:val="22"/>
        </w:rPr>
        <w:t xml:space="preserve"> </w:t>
      </w:r>
    </w:p>
    <w:p w:rsidR="00946503" w:rsidRPr="00946503" w:rsidRDefault="00946503" w:rsidP="002D7562">
      <w:pPr>
        <w:pStyle w:val="Default"/>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    </w:t>
      </w:r>
      <w:r w:rsidRPr="00946503">
        <w:rPr>
          <w:rFonts w:ascii="Times New Roman" w:hAnsi="Times New Roman" w:cs="Times New Roman"/>
          <w:bCs/>
          <w:color w:val="auto"/>
          <w:sz w:val="22"/>
          <w:szCs w:val="22"/>
        </w:rPr>
        <w:t>Nevyžaduje sa.</w:t>
      </w:r>
    </w:p>
    <w:p w:rsidR="000D0B63" w:rsidRPr="00C72A8D" w:rsidRDefault="000D0B63" w:rsidP="002D7562">
      <w:pPr>
        <w:pStyle w:val="Default"/>
        <w:rPr>
          <w:rFonts w:ascii="Times New Roman" w:hAnsi="Times New Roman" w:cs="Times New Roman"/>
          <w:color w:val="auto"/>
          <w:sz w:val="22"/>
          <w:szCs w:val="22"/>
        </w:rPr>
      </w:pPr>
    </w:p>
    <w:p w:rsidR="002D7562" w:rsidRPr="00C72A8D" w:rsidRDefault="002D7562" w:rsidP="002D7562">
      <w:pPr>
        <w:pStyle w:val="Default"/>
        <w:rPr>
          <w:rFonts w:ascii="Times New Roman" w:hAnsi="Times New Roman" w:cs="Times New Roman"/>
          <w:color w:val="auto"/>
          <w:sz w:val="22"/>
          <w:szCs w:val="22"/>
        </w:rPr>
      </w:pPr>
      <w:r w:rsidRPr="00C72A8D">
        <w:rPr>
          <w:rFonts w:ascii="Times New Roman" w:hAnsi="Times New Roman" w:cs="Times New Roman"/>
          <w:b/>
          <w:bCs/>
          <w:color w:val="auto"/>
          <w:sz w:val="22"/>
          <w:szCs w:val="22"/>
        </w:rPr>
        <w:t>3. TECH</w:t>
      </w:r>
      <w:r w:rsidR="00946503">
        <w:rPr>
          <w:rFonts w:ascii="Times New Roman" w:hAnsi="Times New Roman" w:cs="Times New Roman"/>
          <w:b/>
          <w:bCs/>
          <w:color w:val="auto"/>
          <w:sz w:val="22"/>
          <w:szCs w:val="22"/>
        </w:rPr>
        <w:t>NICKÁ ALEBO ODBORNÁ SPÔSOBILOSŤ § 34</w:t>
      </w:r>
      <w:r w:rsidRPr="00C72A8D">
        <w:rPr>
          <w:rFonts w:ascii="Times New Roman" w:hAnsi="Times New Roman" w:cs="Times New Roman"/>
          <w:b/>
          <w:bCs/>
          <w:color w:val="auto"/>
          <w:sz w:val="22"/>
          <w:szCs w:val="22"/>
        </w:rPr>
        <w:t xml:space="preserve"> </w:t>
      </w:r>
    </w:p>
    <w:p w:rsidR="00536A68" w:rsidRPr="00C72A8D" w:rsidRDefault="00536A68" w:rsidP="00536A68">
      <w:pPr>
        <w:pStyle w:val="Bezriadkovania"/>
        <w:rPr>
          <w:rFonts w:ascii="Times New Roman" w:eastAsia="Times New Roman" w:hAnsi="Times New Roman"/>
          <w:b/>
          <w:sz w:val="22"/>
          <w:szCs w:val="22"/>
          <w:lang w:eastAsia="sk-SK"/>
        </w:rPr>
      </w:pPr>
    </w:p>
    <w:p w:rsidR="00536A68" w:rsidRPr="00C72A8D" w:rsidRDefault="00536A68" w:rsidP="00536A68">
      <w:pPr>
        <w:pStyle w:val="Bezriadkovania"/>
        <w:rPr>
          <w:rFonts w:ascii="Times New Roman" w:eastAsia="Times New Roman" w:hAnsi="Times New Roman"/>
          <w:sz w:val="22"/>
          <w:szCs w:val="22"/>
          <w:lang w:eastAsia="sk-SK"/>
        </w:rPr>
      </w:pPr>
    </w:p>
    <w:p w:rsidR="00536A68" w:rsidRPr="00C72A8D" w:rsidRDefault="00536A68" w:rsidP="001C38D4">
      <w:pPr>
        <w:pStyle w:val="Bezriadkovania"/>
        <w:spacing w:line="276" w:lineRule="auto"/>
        <w:jc w:val="both"/>
        <w:rPr>
          <w:rFonts w:ascii="Times New Roman" w:eastAsia="Times New Roman" w:hAnsi="Times New Roman"/>
          <w:sz w:val="22"/>
          <w:szCs w:val="22"/>
          <w:lang w:eastAsia="sk-SK"/>
        </w:rPr>
      </w:pPr>
      <w:r w:rsidRPr="00C72A8D">
        <w:rPr>
          <w:rFonts w:ascii="Times New Roman" w:eastAsia="Times New Roman" w:hAnsi="Times New Roman"/>
          <w:sz w:val="22"/>
          <w:szCs w:val="22"/>
          <w:lang w:eastAsia="sk-SK"/>
        </w:rPr>
        <w:t xml:space="preserve">Uchádzač v ponuke predloží nasledovné doklady (originál alebo úradne osvedčená kópia dokladov a dokumentov), ktorými preukazuje svoju technickú alebo odbornú spôsobilosť vo verejnom obstarávaní: </w:t>
      </w:r>
    </w:p>
    <w:p w:rsidR="0034473A" w:rsidRDefault="0034473A" w:rsidP="001C38D4">
      <w:pPr>
        <w:pStyle w:val="Bezriadkovania"/>
        <w:spacing w:after="120" w:line="276" w:lineRule="auto"/>
        <w:jc w:val="both"/>
        <w:rPr>
          <w:rFonts w:ascii="Times New Roman" w:eastAsia="Times New Roman" w:hAnsi="Times New Roman"/>
          <w:b/>
          <w:sz w:val="22"/>
          <w:szCs w:val="22"/>
          <w:lang w:eastAsia="sk-SK"/>
        </w:rPr>
      </w:pPr>
    </w:p>
    <w:p w:rsidR="001C38D4" w:rsidRPr="0034473A" w:rsidRDefault="001C38D4" w:rsidP="0034473A">
      <w:pPr>
        <w:pStyle w:val="Bezriadkovania"/>
        <w:spacing w:after="120" w:line="276" w:lineRule="auto"/>
        <w:jc w:val="both"/>
        <w:rPr>
          <w:rFonts w:ascii="Times New Roman" w:hAnsi="Times New Roman"/>
          <w:sz w:val="22"/>
          <w:szCs w:val="22"/>
        </w:rPr>
      </w:pPr>
      <w:r w:rsidRPr="0034473A">
        <w:rPr>
          <w:rFonts w:ascii="Times New Roman" w:eastAsia="Times New Roman" w:hAnsi="Times New Roman"/>
          <w:b/>
          <w:sz w:val="22"/>
          <w:szCs w:val="22"/>
          <w:lang w:eastAsia="sk-SK"/>
        </w:rPr>
        <w:t>Podľa § 34 ods. 1 písm. g)</w:t>
      </w:r>
      <w:r w:rsidRPr="0034473A">
        <w:rPr>
          <w:rFonts w:ascii="Times New Roman" w:eastAsia="Times New Roman" w:hAnsi="Times New Roman"/>
          <w:sz w:val="22"/>
          <w:szCs w:val="22"/>
          <w:lang w:eastAsia="sk-SK"/>
        </w:rPr>
        <w:t xml:space="preserve"> </w:t>
      </w:r>
      <w:r w:rsidR="0034473A" w:rsidRPr="0034473A">
        <w:rPr>
          <w:rFonts w:ascii="Times New Roman" w:hAnsi="Times New Roman"/>
          <w:sz w:val="22"/>
          <w:szCs w:val="22"/>
        </w:rPr>
        <w:t>zákona o verejnom obstarávaní predložením údajov o vzdelaní a odbornej praxi alebo o odbornej kvalifikácii osôb určených na plnenie zmluvy.</w:t>
      </w:r>
      <w:r w:rsidRPr="0034473A">
        <w:rPr>
          <w:rFonts w:ascii="Times New Roman" w:hAnsi="Times New Roman"/>
          <w:sz w:val="22"/>
          <w:szCs w:val="22"/>
        </w:rPr>
        <w:tab/>
      </w:r>
      <w:r w:rsidRPr="0034473A">
        <w:rPr>
          <w:rFonts w:ascii="Times New Roman" w:hAnsi="Times New Roman"/>
          <w:sz w:val="22"/>
          <w:szCs w:val="22"/>
        </w:rPr>
        <w:tab/>
      </w:r>
      <w:r w:rsidRPr="0034473A">
        <w:rPr>
          <w:rFonts w:ascii="Times New Roman" w:hAnsi="Times New Roman"/>
          <w:sz w:val="22"/>
          <w:szCs w:val="22"/>
        </w:rPr>
        <w:tab/>
      </w:r>
      <w:r w:rsidRPr="0034473A">
        <w:rPr>
          <w:rFonts w:ascii="Times New Roman" w:hAnsi="Times New Roman"/>
          <w:sz w:val="22"/>
          <w:szCs w:val="22"/>
        </w:rPr>
        <w:tab/>
      </w:r>
      <w:r w:rsidRPr="0034473A">
        <w:rPr>
          <w:rFonts w:ascii="Times New Roman" w:hAnsi="Times New Roman"/>
          <w:sz w:val="22"/>
          <w:szCs w:val="22"/>
        </w:rPr>
        <w:tab/>
      </w:r>
    </w:p>
    <w:p w:rsidR="0034473A" w:rsidRDefault="0034473A" w:rsidP="0034473A">
      <w:pPr>
        <w:spacing w:before="120"/>
        <w:jc w:val="both"/>
        <w:rPr>
          <w:rFonts w:ascii="Times New Roman" w:hAnsi="Times New Roman"/>
        </w:rPr>
      </w:pPr>
      <w:r w:rsidRPr="0034473A">
        <w:rPr>
          <w:rFonts w:ascii="Times New Roman" w:hAnsi="Times New Roman"/>
          <w:u w:val="single"/>
        </w:rPr>
        <w:t xml:space="preserve">Odôvodnenie primeranosti: </w:t>
      </w:r>
      <w:r w:rsidRPr="0034473A">
        <w:rPr>
          <w:rFonts w:ascii="Times New Roman" w:hAnsi="Times New Roman"/>
        </w:rPr>
        <w:t xml:space="preserve">Podmienka je primeraná k predmetu zákazky, ako aj k jej rozsahu; verejný obstarávateľ ju určuje v snahe obstarať poskytovateľa požadovaných služieb, ktorý bude pre poskytovanie </w:t>
      </w:r>
      <w:r w:rsidRPr="0034473A">
        <w:rPr>
          <w:rFonts w:ascii="Times New Roman" w:hAnsi="Times New Roman"/>
        </w:rPr>
        <w:lastRenderedPageBreak/>
        <w:t xml:space="preserve">služieb požadovaného rozsahu disponovať s dostatočnými personálnymi kapacitami s primeranými skúsenosťami a odbornosťou. Počet odborne spôsobilých osôb s osvedčením verejný obstarávateľ určuje z potreby dostatočnej personálnej kapacity vzhľadom na skutočnosť, že predmet zákazky sa požaduje  poskytovať na území celého Slovenska.  </w:t>
      </w:r>
    </w:p>
    <w:p w:rsidR="00946503" w:rsidRDefault="00946503" w:rsidP="0034473A">
      <w:pPr>
        <w:spacing w:before="120"/>
        <w:jc w:val="both"/>
        <w:rPr>
          <w:rFonts w:ascii="Times New Roman" w:hAnsi="Times New Roman"/>
          <w:u w:val="single"/>
        </w:rPr>
      </w:pPr>
    </w:p>
    <w:p w:rsidR="00AC58D6" w:rsidRPr="00C72A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b/>
          <w:bCs/>
          <w:color w:val="000000"/>
        </w:rPr>
        <w:t xml:space="preserve">4. DOPLŇUJÚCE INFORMÁCIE K PODMIENKAM ÚČASTI </w:t>
      </w:r>
    </w:p>
    <w:p w:rsidR="005F1B8D" w:rsidRDefault="005F1B8D" w:rsidP="005F1B8D">
      <w:pPr>
        <w:autoSpaceDE w:val="0"/>
        <w:autoSpaceDN w:val="0"/>
        <w:adjustRightInd w:val="0"/>
        <w:spacing w:after="0" w:line="276" w:lineRule="auto"/>
        <w:jc w:val="both"/>
        <w:rPr>
          <w:rFonts w:ascii="Times New Roman" w:hAnsi="Times New Roman"/>
          <w:color w:val="000000"/>
        </w:rPr>
      </w:pPr>
      <w:r>
        <w:rPr>
          <w:rFonts w:ascii="Times New Roman" w:hAnsi="Times New Roman"/>
          <w:color w:val="000000"/>
        </w:rPr>
        <w:t xml:space="preserve">1. </w:t>
      </w:r>
      <w:r w:rsidR="00AC58D6" w:rsidRPr="005F1B8D">
        <w:rPr>
          <w:rFonts w:ascii="Times New Roman" w:hAnsi="Times New Roman"/>
          <w:color w:val="000000"/>
        </w:rPr>
        <w:t xml:space="preserve">Predpokladom splnenia podmienok účasti je predloženie všetkých dokladov a dokumentov </w:t>
      </w:r>
      <w:r>
        <w:rPr>
          <w:rFonts w:ascii="Times New Roman" w:hAnsi="Times New Roman"/>
          <w:color w:val="000000"/>
        </w:rPr>
        <w:t xml:space="preserve">tak, ako je </w:t>
      </w:r>
    </w:p>
    <w:p w:rsidR="005F1B8D" w:rsidRDefault="005F1B8D" w:rsidP="005F1B8D">
      <w:pPr>
        <w:autoSpaceDE w:val="0"/>
        <w:autoSpaceDN w:val="0"/>
        <w:adjustRightInd w:val="0"/>
        <w:spacing w:after="0" w:line="276" w:lineRule="auto"/>
        <w:jc w:val="both"/>
        <w:rPr>
          <w:rFonts w:ascii="Times New Roman" w:hAnsi="Times New Roman"/>
          <w:color w:val="000000"/>
        </w:rPr>
      </w:pPr>
      <w:r>
        <w:rPr>
          <w:rFonts w:ascii="Times New Roman" w:hAnsi="Times New Roman"/>
          <w:color w:val="000000"/>
        </w:rPr>
        <w:t xml:space="preserve">    uvedené </w:t>
      </w:r>
      <w:r w:rsidR="00AC58D6" w:rsidRPr="005F1B8D">
        <w:rPr>
          <w:rFonts w:ascii="Times New Roman" w:hAnsi="Times New Roman"/>
          <w:color w:val="000000"/>
        </w:rPr>
        <w:t xml:space="preserve">v oznámení o vyhlásení verejného obstarávania a v týchto SP. Všetky doklady preukázanie splnenia </w:t>
      </w:r>
      <w:r>
        <w:rPr>
          <w:rFonts w:ascii="Times New Roman" w:hAnsi="Times New Roman"/>
          <w:color w:val="000000"/>
        </w:rPr>
        <w:t xml:space="preserve">   </w:t>
      </w:r>
    </w:p>
    <w:p w:rsidR="005F1B8D" w:rsidRDefault="005F1B8D" w:rsidP="007010F2">
      <w:pPr>
        <w:autoSpaceDE w:val="0"/>
        <w:autoSpaceDN w:val="0"/>
        <w:adjustRightInd w:val="0"/>
        <w:spacing w:after="0" w:line="276" w:lineRule="auto"/>
        <w:jc w:val="both"/>
        <w:rPr>
          <w:rFonts w:ascii="Times New Roman" w:hAnsi="Times New Roman"/>
          <w:color w:val="000000"/>
        </w:rPr>
      </w:pPr>
      <w:r>
        <w:rPr>
          <w:rFonts w:ascii="Times New Roman" w:hAnsi="Times New Roman"/>
          <w:color w:val="000000"/>
        </w:rPr>
        <w:t xml:space="preserve">    </w:t>
      </w:r>
      <w:r w:rsidR="00AC58D6" w:rsidRPr="005F1B8D">
        <w:rPr>
          <w:rFonts w:ascii="Times New Roman" w:hAnsi="Times New Roman"/>
          <w:color w:val="000000"/>
        </w:rPr>
        <w:t xml:space="preserve">podmienok účasti predkladá uchádzač ako originály alebo úradne overené kópie. </w:t>
      </w:r>
    </w:p>
    <w:p w:rsidR="005F1B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hAnsi="Times New Roman"/>
          <w:color w:val="000000"/>
        </w:rPr>
        <w:t xml:space="preserve">2. </w:t>
      </w:r>
      <w:r w:rsidR="00AC58D6" w:rsidRPr="00C72A8D">
        <w:rPr>
          <w:rFonts w:ascii="Times New Roman" w:eastAsiaTheme="minorHAnsi" w:hAnsi="Times New Roman"/>
          <w:color w:val="000000"/>
        </w:rPr>
        <w:t xml:space="preserve">Členovia komisie budú vyhodnocovať splnenie podmienok účasti aplikovaním postupov uvedených v § 40 </w:t>
      </w:r>
      <w:r>
        <w:rPr>
          <w:rFonts w:ascii="Times New Roman" w:eastAsiaTheme="minorHAnsi" w:hAnsi="Times New Roman"/>
          <w:color w:val="000000"/>
        </w:rPr>
        <w:t xml:space="preserve">  </w:t>
      </w:r>
    </w:p>
    <w:p w:rsidR="00AC58D6" w:rsidRPr="005F1B8D" w:rsidRDefault="005F1B8D" w:rsidP="007010F2">
      <w:pPr>
        <w:autoSpaceDE w:val="0"/>
        <w:autoSpaceDN w:val="0"/>
        <w:adjustRightInd w:val="0"/>
        <w:spacing w:after="0" w:line="276" w:lineRule="auto"/>
        <w:jc w:val="both"/>
        <w:rPr>
          <w:rFonts w:ascii="Times New Roman" w:hAnsi="Times New Roman"/>
          <w:color w:val="000000"/>
        </w:rPr>
      </w:pPr>
      <w:r>
        <w:rPr>
          <w:rFonts w:ascii="Times New Roman" w:eastAsiaTheme="minorHAnsi" w:hAnsi="Times New Roman"/>
          <w:color w:val="000000"/>
        </w:rPr>
        <w:t xml:space="preserve">    </w:t>
      </w:r>
      <w:r w:rsidR="00A54663">
        <w:rPr>
          <w:rFonts w:ascii="Times New Roman" w:eastAsiaTheme="minorHAnsi" w:hAnsi="Times New Roman"/>
          <w:color w:val="000000"/>
        </w:rPr>
        <w:t>*</w:t>
      </w:r>
      <w:r w:rsidR="00AC58D6" w:rsidRPr="00C72A8D">
        <w:rPr>
          <w:rFonts w:ascii="Times New Roman" w:eastAsiaTheme="minorHAnsi" w:hAnsi="Times New Roman"/>
          <w:color w:val="000000"/>
        </w:rPr>
        <w:t xml:space="preserve">ZVO a § 152 ods. (4) ZVO. </w:t>
      </w:r>
    </w:p>
    <w:p w:rsidR="005F1B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3. Skupina dodávateľov preukazuje splnenie podmienok účasti vo verejnom obstarávaní týkajúcich sa osobného </w:t>
      </w:r>
      <w:r w:rsidR="005F1B8D">
        <w:rPr>
          <w:rFonts w:ascii="Times New Roman" w:eastAsiaTheme="minorHAnsi" w:hAnsi="Times New Roman"/>
          <w:color w:val="000000"/>
        </w:rPr>
        <w:t xml:space="preserve">  </w:t>
      </w:r>
    </w:p>
    <w:p w:rsidR="005F1B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postavenia za každého člena skupiny osobitne a splnenie podmienok účasti vo verejnom obstarávaní </w:t>
      </w:r>
      <w:r>
        <w:rPr>
          <w:rFonts w:ascii="Times New Roman" w:eastAsiaTheme="minorHAnsi" w:hAnsi="Times New Roman"/>
          <w:color w:val="000000"/>
        </w:rPr>
        <w:t xml:space="preserve">    </w:t>
      </w:r>
    </w:p>
    <w:p w:rsidR="005F1B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týkajúcich sa finančného a ekonomického postavenia a technickej spôsobilosti alebo odbornej spôsobilosti </w:t>
      </w:r>
    </w:p>
    <w:p w:rsidR="005F1B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preukazuje spoločne. Oprávnenie dodávať tovar, uskutočňovať stavebné práce alebo poskytovať službu </w:t>
      </w:r>
    </w:p>
    <w:p w:rsidR="00AC58D6" w:rsidRPr="00C72A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preukazuje člen skupiny len vo vzťahu k tej časti predmetu zákazky alebo koncesie, ktorú má zabezpečiť. </w:t>
      </w:r>
    </w:p>
    <w:p w:rsidR="005F1B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4. Hospodársky subjekt môže predbežne nahradiť doklady na preukázanie splnenia podmienok účasti určené </w:t>
      </w:r>
    </w:p>
    <w:p w:rsidR="00AC58D6" w:rsidRPr="00C72A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verejným obstarávateľom predložením: </w:t>
      </w:r>
    </w:p>
    <w:p w:rsidR="00AC58D6" w:rsidRPr="00C72A8D" w:rsidRDefault="00AC58D6" w:rsidP="00417575">
      <w:pPr>
        <w:pStyle w:val="Odsekzoznamu"/>
        <w:numPr>
          <w:ilvl w:val="1"/>
          <w:numId w:val="8"/>
        </w:numPr>
        <w:autoSpaceDE w:val="0"/>
        <w:autoSpaceDN w:val="0"/>
        <w:adjustRightInd w:val="0"/>
        <w:spacing w:after="25" w:line="276" w:lineRule="auto"/>
        <w:jc w:val="both"/>
        <w:rPr>
          <w:rFonts w:ascii="Times New Roman" w:hAnsi="Times New Roman"/>
          <w:color w:val="000000"/>
          <w:sz w:val="22"/>
          <w:szCs w:val="22"/>
        </w:rPr>
      </w:pPr>
      <w:r w:rsidRPr="00C72A8D">
        <w:rPr>
          <w:rFonts w:ascii="Times New Roman" w:hAnsi="Times New Roman"/>
          <w:color w:val="000000"/>
          <w:sz w:val="22"/>
          <w:szCs w:val="22"/>
        </w:rPr>
        <w:t xml:space="preserve">jednotného európskeho dokumentu. Náležitosti týkajúce sa jednotného európskeho dokumentu upravujú </w:t>
      </w:r>
      <w:proofErr w:type="spellStart"/>
      <w:r w:rsidRPr="00C72A8D">
        <w:rPr>
          <w:rFonts w:ascii="Times New Roman" w:hAnsi="Times New Roman"/>
          <w:color w:val="000000"/>
          <w:sz w:val="22"/>
          <w:szCs w:val="22"/>
        </w:rPr>
        <w:t>ust</w:t>
      </w:r>
      <w:proofErr w:type="spellEnd"/>
      <w:r w:rsidRPr="00C72A8D">
        <w:rPr>
          <w:rFonts w:ascii="Times New Roman" w:hAnsi="Times New Roman"/>
          <w:color w:val="000000"/>
          <w:sz w:val="22"/>
          <w:szCs w:val="22"/>
        </w:rPr>
        <w:t xml:space="preserve">. § 39 ZVO, vyhlášky Úradu pre verejné obstarávanie č. 155/2016 </w:t>
      </w:r>
      <w:proofErr w:type="spellStart"/>
      <w:r w:rsidRPr="00C72A8D">
        <w:rPr>
          <w:rFonts w:ascii="Times New Roman" w:hAnsi="Times New Roman"/>
          <w:color w:val="000000"/>
          <w:sz w:val="22"/>
          <w:szCs w:val="22"/>
        </w:rPr>
        <w:t>Z.z</w:t>
      </w:r>
      <w:proofErr w:type="spellEnd"/>
      <w:r w:rsidRPr="00C72A8D">
        <w:rPr>
          <w:rFonts w:ascii="Times New Roman" w:hAnsi="Times New Roman"/>
          <w:color w:val="000000"/>
          <w:sz w:val="22"/>
          <w:szCs w:val="22"/>
        </w:rPr>
        <w:t xml:space="preserve">., ktorou sa ustanovujú podrobnosti o jednotnom európskom dokumente a jeho obsahu a Vykonávacieho nariadenia Komisie (EÚ) 2016/7 z 5. januára 2016, ktorým sa ustanovuje štandardný formulár pre jednotný európsky dokument pre obstarávanie alebo </w:t>
      </w:r>
    </w:p>
    <w:p w:rsidR="00AC58D6" w:rsidRPr="00C72A8D" w:rsidRDefault="00AC58D6" w:rsidP="00417575">
      <w:pPr>
        <w:pStyle w:val="Odsekzoznamu"/>
        <w:numPr>
          <w:ilvl w:val="1"/>
          <w:numId w:val="8"/>
        </w:numPr>
        <w:autoSpaceDE w:val="0"/>
        <w:autoSpaceDN w:val="0"/>
        <w:adjustRightInd w:val="0"/>
        <w:spacing w:line="276" w:lineRule="auto"/>
        <w:jc w:val="both"/>
        <w:rPr>
          <w:rFonts w:ascii="Times New Roman" w:hAnsi="Times New Roman"/>
          <w:color w:val="000000"/>
          <w:sz w:val="22"/>
          <w:szCs w:val="22"/>
        </w:rPr>
      </w:pPr>
      <w:r w:rsidRPr="00C72A8D">
        <w:rPr>
          <w:rFonts w:ascii="Times New Roman" w:hAnsi="Times New Roman"/>
          <w:color w:val="000000"/>
          <w:sz w:val="22"/>
          <w:szCs w:val="22"/>
        </w:rPr>
        <w:t xml:space="preserve">v zmysle § 114 ods. 1 ZVO čestného vyhlásenia, v ktorom vyhlási, že spĺňa všetky podmienky účasti určené verejným obstarávateľom a poskytne verejnému obstarávateľovi na požiadanie doklady, ktoré čestným vyhlásením nahradil </w:t>
      </w:r>
    </w:p>
    <w:p w:rsidR="005F1B8D" w:rsidRDefault="00AC58D6" w:rsidP="007010F2">
      <w:pPr>
        <w:autoSpaceDE w:val="0"/>
        <w:autoSpaceDN w:val="0"/>
        <w:adjustRightInd w:val="0"/>
        <w:spacing w:after="0" w:line="276" w:lineRule="auto"/>
        <w:jc w:val="both"/>
        <w:rPr>
          <w:rFonts w:ascii="Times New Roman" w:eastAsiaTheme="minorHAnsi" w:hAnsi="Times New Roman"/>
          <w:color w:val="000000"/>
        </w:rPr>
      </w:pPr>
      <w:r w:rsidRPr="00C72A8D">
        <w:rPr>
          <w:rFonts w:ascii="Times New Roman" w:eastAsiaTheme="minorHAnsi" w:hAnsi="Times New Roman"/>
          <w:color w:val="000000"/>
        </w:rPr>
        <w:t xml:space="preserve">5. Verejný obstarávateľ umožňuje hospodárskym subjektom prehlásiť splnenie podmienok technickej alebo </w:t>
      </w:r>
    </w:p>
    <w:p w:rsidR="005F1B8D" w:rsidRDefault="005F1B8D" w:rsidP="007010F2">
      <w:pPr>
        <w:autoSpaceDE w:val="0"/>
        <w:autoSpaceDN w:val="0"/>
        <w:adjustRightInd w:val="0"/>
        <w:spacing w:after="0" w:line="276" w:lineRule="auto"/>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odbornej spôsobilosti prostredníctvom globálneho údaju α, uvedeného v oddiely IV. jednotného európskeho </w:t>
      </w:r>
      <w:r>
        <w:rPr>
          <w:rFonts w:ascii="Times New Roman" w:eastAsiaTheme="minorHAnsi" w:hAnsi="Times New Roman"/>
          <w:color w:val="000000"/>
        </w:rPr>
        <w:t xml:space="preserve"> </w:t>
      </w:r>
    </w:p>
    <w:p w:rsidR="00AC58D6" w:rsidRPr="00C72A8D" w:rsidRDefault="005F1B8D" w:rsidP="005F1B8D">
      <w:pPr>
        <w:autoSpaceDE w:val="0"/>
        <w:autoSpaceDN w:val="0"/>
        <w:adjustRightInd w:val="0"/>
        <w:spacing w:after="0"/>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dokumentu. </w:t>
      </w:r>
    </w:p>
    <w:p w:rsidR="005F1B8D" w:rsidRDefault="00AC58D6" w:rsidP="005F1B8D">
      <w:pPr>
        <w:spacing w:after="0"/>
        <w:jc w:val="both"/>
        <w:rPr>
          <w:rFonts w:ascii="Times New Roman" w:eastAsiaTheme="minorHAnsi" w:hAnsi="Times New Roman"/>
          <w:color w:val="000000"/>
        </w:rPr>
      </w:pPr>
      <w:r w:rsidRPr="00C72A8D">
        <w:rPr>
          <w:rFonts w:ascii="Times New Roman" w:eastAsiaTheme="minorHAnsi" w:hAnsi="Times New Roman"/>
          <w:color w:val="000000"/>
        </w:rPr>
        <w:t xml:space="preserve">6. Uchádzač, subdodávateľ, alebo osoba, ktorej zdroje či kapacity majú byť použité na preukázanie splnenia </w:t>
      </w:r>
    </w:p>
    <w:p w:rsidR="005F1B8D" w:rsidRDefault="005F1B8D" w:rsidP="005F1B8D">
      <w:pPr>
        <w:spacing w:after="0"/>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podmienok účasti môže predbežne nahradiť doklady na preukázanie splnenia podmienok účasti jednotným </w:t>
      </w:r>
    </w:p>
    <w:p w:rsidR="005F1B8D" w:rsidRDefault="005F1B8D" w:rsidP="005F1B8D">
      <w:pPr>
        <w:spacing w:after="0"/>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európskym dokumentom. Súhrnný materiál obsahujúci zhrnutie základných informácií o Jednotnom </w:t>
      </w:r>
    </w:p>
    <w:p w:rsidR="005F1B8D" w:rsidRDefault="005F1B8D" w:rsidP="005F1B8D">
      <w:pPr>
        <w:spacing w:after="0"/>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európskom dokumente pre verejné obstarávanie so zameraním na jednotlivé subjekty verejného obstarávania </w:t>
      </w:r>
    </w:p>
    <w:p w:rsidR="005F1B8D" w:rsidRDefault="005F1B8D" w:rsidP="005F1B8D">
      <w:pPr>
        <w:spacing w:after="0"/>
        <w:jc w:val="both"/>
        <w:rPr>
          <w:rFonts w:ascii="Times New Roman" w:eastAsiaTheme="minorHAnsi" w:hAnsi="Times New Roman"/>
          <w:color w:val="000000"/>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a s praktickým návodom na jeho vypĺňanie. Viac informácií ako aj samotný formulár vo formáte .</w:t>
      </w:r>
      <w:proofErr w:type="spellStart"/>
      <w:r w:rsidR="00AC58D6" w:rsidRPr="00C72A8D">
        <w:rPr>
          <w:rFonts w:ascii="Times New Roman" w:eastAsiaTheme="minorHAnsi" w:hAnsi="Times New Roman"/>
          <w:color w:val="000000"/>
        </w:rPr>
        <w:t>rtf</w:t>
      </w:r>
      <w:proofErr w:type="spellEnd"/>
      <w:r w:rsidR="00AC58D6" w:rsidRPr="00C72A8D">
        <w:rPr>
          <w:rFonts w:ascii="Times New Roman" w:eastAsiaTheme="minorHAnsi" w:hAnsi="Times New Roman"/>
          <w:color w:val="000000"/>
        </w:rPr>
        <w:t xml:space="preserve"> je možné </w:t>
      </w:r>
    </w:p>
    <w:p w:rsidR="005F1B8D" w:rsidRDefault="005F1B8D" w:rsidP="005F1B8D">
      <w:pPr>
        <w:spacing w:after="0"/>
        <w:jc w:val="both"/>
        <w:rPr>
          <w:rFonts w:ascii="Times New Roman" w:eastAsiaTheme="minorHAnsi" w:hAnsi="Times New Roman"/>
          <w:color w:val="0070C0"/>
          <w:u w:val="single"/>
        </w:rPr>
      </w:pPr>
      <w:r>
        <w:rPr>
          <w:rFonts w:ascii="Times New Roman" w:eastAsiaTheme="minorHAnsi" w:hAnsi="Times New Roman"/>
          <w:color w:val="000000"/>
        </w:rPr>
        <w:t xml:space="preserve">    </w:t>
      </w:r>
      <w:r w:rsidR="00AC58D6" w:rsidRPr="00C72A8D">
        <w:rPr>
          <w:rFonts w:ascii="Times New Roman" w:eastAsiaTheme="minorHAnsi" w:hAnsi="Times New Roman"/>
          <w:color w:val="000000"/>
        </w:rPr>
        <w:t xml:space="preserve">nájsť na webovom sídla Úradu pre verejné obstarávanie na adrese </w:t>
      </w:r>
      <w:hyperlink r:id="rId14" w:history="1">
        <w:r w:rsidRPr="00D45FC3">
          <w:rPr>
            <w:rStyle w:val="Hypertextovprepojenie"/>
            <w:rFonts w:ascii="Times New Roman" w:eastAsiaTheme="minorHAnsi" w:hAnsi="Times New Roman"/>
          </w:rPr>
          <w:t>http://www.uvo.gov.sk/legislativametodika</w:t>
        </w:r>
      </w:hyperlink>
      <w:r>
        <w:rPr>
          <w:rFonts w:ascii="Times New Roman" w:eastAsiaTheme="minorHAnsi" w:hAnsi="Times New Roman"/>
          <w:color w:val="0070C0"/>
          <w:u w:val="single"/>
        </w:rPr>
        <w:t xml:space="preserve">  </w:t>
      </w:r>
    </w:p>
    <w:p w:rsidR="00AC58D6" w:rsidRPr="005F1B8D" w:rsidRDefault="005F1B8D" w:rsidP="005F1B8D">
      <w:pPr>
        <w:spacing w:after="0"/>
        <w:jc w:val="both"/>
        <w:rPr>
          <w:rFonts w:ascii="Times New Roman" w:eastAsiaTheme="minorHAnsi" w:hAnsi="Times New Roman"/>
          <w:color w:val="000000"/>
        </w:rPr>
      </w:pPr>
      <w:r w:rsidRPr="005F1B8D">
        <w:rPr>
          <w:rFonts w:ascii="Times New Roman" w:eastAsiaTheme="minorHAnsi" w:hAnsi="Times New Roman"/>
          <w:color w:val="0070C0"/>
        </w:rPr>
        <w:t xml:space="preserve">    </w:t>
      </w:r>
      <w:r w:rsidR="00AC58D6" w:rsidRPr="00C72A8D">
        <w:rPr>
          <w:rFonts w:ascii="Times New Roman" w:eastAsiaTheme="minorHAnsi" w:hAnsi="Times New Roman"/>
          <w:color w:val="0070C0"/>
          <w:u w:val="single"/>
        </w:rPr>
        <w:t>-dohlad/jednotny-europsky-dokument-pre-verejne-obstaravanie-553.html.</w:t>
      </w:r>
    </w:p>
    <w:p w:rsidR="002D7562" w:rsidRPr="00C72A8D" w:rsidRDefault="002D7562" w:rsidP="002D7562">
      <w:pPr>
        <w:pStyle w:val="Default"/>
        <w:pageBreakBefore/>
        <w:rPr>
          <w:rFonts w:ascii="Times New Roman" w:hAnsi="Times New Roman" w:cs="Times New Roman"/>
          <w:color w:val="auto"/>
          <w:sz w:val="23"/>
          <w:szCs w:val="23"/>
        </w:rPr>
      </w:pPr>
      <w:r w:rsidRPr="00C72A8D">
        <w:rPr>
          <w:rFonts w:ascii="Times New Roman" w:hAnsi="Times New Roman" w:cs="Times New Roman"/>
          <w:b/>
          <w:bCs/>
          <w:color w:val="auto"/>
          <w:sz w:val="23"/>
          <w:szCs w:val="23"/>
        </w:rPr>
        <w:lastRenderedPageBreak/>
        <w:t xml:space="preserve">G. NÁVRH UCHÁDZAČA NA PLNENIE KRITÉRIÍ </w:t>
      </w:r>
    </w:p>
    <w:p w:rsidR="00205902" w:rsidRDefault="00205902" w:rsidP="00AA593B">
      <w:pPr>
        <w:pStyle w:val="Default"/>
        <w:rPr>
          <w:rFonts w:ascii="Times New Roman" w:hAnsi="Times New Roman" w:cs="Times New Roman"/>
          <w:color w:val="auto"/>
          <w:sz w:val="22"/>
          <w:szCs w:val="22"/>
        </w:rPr>
      </w:pPr>
    </w:p>
    <w:p w:rsidR="00AA593B" w:rsidRPr="00C72A8D" w:rsidRDefault="00AA593B" w:rsidP="00AA593B">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Obchodné meno uchádzača: </w:t>
      </w:r>
    </w:p>
    <w:p w:rsidR="00AA593B" w:rsidRPr="00C72A8D" w:rsidRDefault="00AA593B" w:rsidP="00AA593B">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Sídlo alebo miesto podnikania uchádzača: </w:t>
      </w:r>
    </w:p>
    <w:p w:rsidR="00AA593B" w:rsidRPr="00C72A8D" w:rsidRDefault="00AA593B" w:rsidP="00AA593B">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IČO: </w:t>
      </w:r>
    </w:p>
    <w:p w:rsidR="00AA593B" w:rsidRPr="00C72A8D" w:rsidRDefault="00AA593B" w:rsidP="00AA593B">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Právna forma: </w:t>
      </w:r>
    </w:p>
    <w:p w:rsidR="00AA593B" w:rsidRPr="00C72A8D" w:rsidRDefault="00AA593B" w:rsidP="00AA593B">
      <w:pPr>
        <w:pStyle w:val="Default"/>
        <w:rPr>
          <w:rFonts w:ascii="Times New Roman" w:hAnsi="Times New Roman" w:cs="Times New Roman"/>
          <w:color w:val="auto"/>
          <w:sz w:val="22"/>
          <w:szCs w:val="22"/>
        </w:rPr>
      </w:pPr>
      <w:r w:rsidRPr="00C72A8D">
        <w:rPr>
          <w:rFonts w:ascii="Times New Roman" w:hAnsi="Times New Roman" w:cs="Times New Roman"/>
          <w:color w:val="auto"/>
          <w:sz w:val="22"/>
          <w:szCs w:val="22"/>
        </w:rPr>
        <w:t xml:space="preserve">e-mail: </w:t>
      </w:r>
    </w:p>
    <w:p w:rsidR="00AA593B" w:rsidRPr="00C72A8D" w:rsidRDefault="00AA593B" w:rsidP="002D7562">
      <w:pPr>
        <w:pStyle w:val="Default"/>
        <w:rPr>
          <w:rFonts w:ascii="Times New Roman" w:hAnsi="Times New Roman" w:cs="Times New Roman"/>
          <w:color w:val="auto"/>
        </w:rPr>
      </w:pPr>
    </w:p>
    <w:p w:rsidR="00AA593B" w:rsidRPr="00C72A8D" w:rsidRDefault="00AA593B" w:rsidP="002D7562">
      <w:pPr>
        <w:pStyle w:val="Default"/>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524"/>
        <w:gridCol w:w="1524"/>
        <w:gridCol w:w="1525"/>
      </w:tblGrid>
      <w:tr w:rsidR="00AA593B" w:rsidRPr="00C72A8D" w:rsidTr="001E2409">
        <w:trPr>
          <w:trHeight w:val="2018"/>
        </w:trPr>
        <w:tc>
          <w:tcPr>
            <w:tcW w:w="4572" w:type="dxa"/>
          </w:tcPr>
          <w:p w:rsidR="00AA593B" w:rsidRDefault="00AA593B" w:rsidP="001E2409">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color w:val="000000"/>
              </w:rPr>
              <w:t>Predmet zákazky- názov</w:t>
            </w:r>
          </w:p>
          <w:p w:rsidR="001E2409" w:rsidRDefault="001E2409" w:rsidP="001E2409">
            <w:pPr>
              <w:autoSpaceDE w:val="0"/>
              <w:autoSpaceDN w:val="0"/>
              <w:adjustRightInd w:val="0"/>
              <w:spacing w:after="0"/>
              <w:jc w:val="center"/>
              <w:rPr>
                <w:rFonts w:ascii="Times New Roman" w:eastAsiaTheme="minorHAnsi" w:hAnsi="Times New Roman"/>
                <w:color w:val="000000"/>
              </w:rPr>
            </w:pPr>
          </w:p>
          <w:p w:rsidR="001E2409" w:rsidRPr="001E2409" w:rsidRDefault="001E2409" w:rsidP="001E2409">
            <w:pPr>
              <w:outlineLvl w:val="0"/>
              <w:rPr>
                <w:rFonts w:ascii="Times New Roman" w:hAnsi="Times New Roman"/>
                <w:b/>
                <w:i/>
              </w:rPr>
            </w:pPr>
            <w:r w:rsidRPr="001E2409">
              <w:rPr>
                <w:rFonts w:ascii="Times New Roman" w:hAnsi="Times New Roman"/>
                <w:b/>
              </w:rPr>
              <w:t xml:space="preserve">Vykonávanie činností zameranej na zabezpečenie ochrany pred požiarmi, bezpečnosti a ochrany zdravia pri práci a civilnej ochrany v objektoch VšZP, </w:t>
            </w:r>
            <w:proofErr w:type="spellStart"/>
            <w:r w:rsidRPr="001E2409">
              <w:rPr>
                <w:rFonts w:ascii="Times New Roman" w:hAnsi="Times New Roman"/>
                <w:b/>
              </w:rPr>
              <w:t>a.s</w:t>
            </w:r>
            <w:proofErr w:type="spellEnd"/>
            <w:r w:rsidRPr="001E2409">
              <w:rPr>
                <w:rFonts w:ascii="Times New Roman" w:hAnsi="Times New Roman"/>
                <w:b/>
              </w:rPr>
              <w:t>.</w:t>
            </w:r>
          </w:p>
        </w:tc>
        <w:tc>
          <w:tcPr>
            <w:tcW w:w="1524" w:type="dxa"/>
          </w:tcPr>
          <w:p w:rsidR="00AA593B" w:rsidRPr="00C72A8D" w:rsidRDefault="00AA593B" w:rsidP="0034595C">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color w:val="000000"/>
              </w:rPr>
              <w:t xml:space="preserve">Celková cena za dodanie predmetu zákazky v EUR bez DPH  - </w:t>
            </w:r>
          </w:p>
        </w:tc>
        <w:tc>
          <w:tcPr>
            <w:tcW w:w="1524" w:type="dxa"/>
          </w:tcPr>
          <w:p w:rsidR="00AA593B" w:rsidRPr="00C72A8D" w:rsidRDefault="00AA593B" w:rsidP="00A9089B">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color w:val="000000"/>
              </w:rPr>
              <w:t xml:space="preserve">Výška DPH v EUR </w:t>
            </w:r>
          </w:p>
          <w:p w:rsidR="00AA593B" w:rsidRPr="00C72A8D" w:rsidRDefault="00AA593B" w:rsidP="0034595C">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color w:val="000000"/>
              </w:rPr>
              <w:t>(</w:t>
            </w:r>
            <w:r w:rsidR="0034595C" w:rsidRPr="00C72A8D">
              <w:rPr>
                <w:rFonts w:ascii="Times New Roman" w:eastAsiaTheme="minorHAnsi" w:hAnsi="Times New Roman"/>
                <w:color w:val="000000"/>
              </w:rPr>
              <w:t>...</w:t>
            </w:r>
            <w:r w:rsidRPr="00C72A8D">
              <w:rPr>
                <w:rFonts w:ascii="Times New Roman" w:eastAsiaTheme="minorHAnsi" w:hAnsi="Times New Roman"/>
                <w:color w:val="000000"/>
              </w:rPr>
              <w:t xml:space="preserve"> %) </w:t>
            </w:r>
          </w:p>
        </w:tc>
        <w:tc>
          <w:tcPr>
            <w:tcW w:w="1525" w:type="dxa"/>
          </w:tcPr>
          <w:p w:rsidR="00AA593B" w:rsidRPr="00C72A8D" w:rsidRDefault="00AA593B" w:rsidP="00A9089B">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color w:val="000000"/>
              </w:rPr>
              <w:t xml:space="preserve">Celková cena za dodanie predmetu zákazky v EUR s DPH </w:t>
            </w:r>
          </w:p>
          <w:p w:rsidR="0077440F" w:rsidRPr="00C72A8D" w:rsidRDefault="0077440F" w:rsidP="00A9089B">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b/>
                <w:color w:val="000000"/>
              </w:rPr>
              <w:t>kritérium hodnotenia</w:t>
            </w:r>
          </w:p>
        </w:tc>
      </w:tr>
      <w:tr w:rsidR="000571A8" w:rsidRPr="00C72A8D" w:rsidTr="000571A8">
        <w:trPr>
          <w:trHeight w:val="275"/>
        </w:trPr>
        <w:tc>
          <w:tcPr>
            <w:tcW w:w="4572" w:type="dxa"/>
            <w:vAlign w:val="center"/>
          </w:tcPr>
          <w:p w:rsidR="000571A8" w:rsidRPr="008C29B2" w:rsidRDefault="000571A8" w:rsidP="008C29B2">
            <w:pPr>
              <w:spacing w:line="276" w:lineRule="auto"/>
              <w:rPr>
                <w:rFonts w:ascii="Times New Roman" w:hAnsi="Times New Roman"/>
              </w:rPr>
            </w:pPr>
            <w:r w:rsidRPr="008C29B2">
              <w:rPr>
                <w:rFonts w:ascii="Times New Roman" w:hAnsi="Times New Roman"/>
              </w:rPr>
              <w:t>OPP (</w:t>
            </w:r>
            <w:r w:rsidR="008C29B2">
              <w:rPr>
                <w:rFonts w:ascii="Times New Roman" w:hAnsi="Times New Roman"/>
              </w:rPr>
              <w:t xml:space="preserve">cena podľa prílohy </w:t>
            </w:r>
            <w:r w:rsidRPr="008C29B2">
              <w:rPr>
                <w:rFonts w:ascii="Times New Roman" w:hAnsi="Times New Roman"/>
              </w:rPr>
              <w:t>č.1)</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325"/>
        </w:trPr>
        <w:tc>
          <w:tcPr>
            <w:tcW w:w="4572" w:type="dxa"/>
            <w:vAlign w:val="center"/>
          </w:tcPr>
          <w:p w:rsidR="000571A8" w:rsidRPr="008C29B2" w:rsidRDefault="000571A8" w:rsidP="000571A8">
            <w:pPr>
              <w:spacing w:line="276" w:lineRule="auto"/>
              <w:rPr>
                <w:rFonts w:ascii="Times New Roman" w:hAnsi="Times New Roman"/>
              </w:rPr>
            </w:pPr>
            <w:r w:rsidRPr="008C29B2">
              <w:rPr>
                <w:rFonts w:ascii="Times New Roman" w:hAnsi="Times New Roman"/>
              </w:rPr>
              <w:t xml:space="preserve">BOZP </w:t>
            </w:r>
            <w:r w:rsidR="008C29B2" w:rsidRPr="008C29B2">
              <w:rPr>
                <w:rFonts w:ascii="Times New Roman" w:hAnsi="Times New Roman"/>
              </w:rPr>
              <w:t>(</w:t>
            </w:r>
            <w:r w:rsidR="008C29B2">
              <w:rPr>
                <w:rFonts w:ascii="Times New Roman" w:hAnsi="Times New Roman"/>
              </w:rPr>
              <w:t xml:space="preserve">cena podľa prílohy </w:t>
            </w:r>
            <w:r w:rsidR="008C29B2" w:rsidRPr="008C29B2">
              <w:rPr>
                <w:rFonts w:ascii="Times New Roman" w:hAnsi="Times New Roman"/>
              </w:rPr>
              <w:t>č.1)</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261"/>
        </w:trPr>
        <w:tc>
          <w:tcPr>
            <w:tcW w:w="4572" w:type="dxa"/>
            <w:vAlign w:val="center"/>
          </w:tcPr>
          <w:p w:rsidR="000571A8" w:rsidRPr="008C29B2" w:rsidRDefault="000571A8" w:rsidP="000571A8">
            <w:pPr>
              <w:spacing w:line="276" w:lineRule="auto"/>
              <w:rPr>
                <w:rFonts w:ascii="Times New Roman" w:hAnsi="Times New Roman"/>
              </w:rPr>
            </w:pPr>
            <w:r w:rsidRPr="008C29B2">
              <w:rPr>
                <w:rFonts w:ascii="Times New Roman" w:hAnsi="Times New Roman"/>
              </w:rPr>
              <w:t xml:space="preserve">CO </w:t>
            </w:r>
            <w:r w:rsidR="008C29B2" w:rsidRPr="008C29B2">
              <w:rPr>
                <w:rFonts w:ascii="Times New Roman" w:hAnsi="Times New Roman"/>
              </w:rPr>
              <w:t>(</w:t>
            </w:r>
            <w:r w:rsidR="008C29B2">
              <w:rPr>
                <w:rFonts w:ascii="Times New Roman" w:hAnsi="Times New Roman"/>
              </w:rPr>
              <w:t xml:space="preserve">cena podľa prílohy </w:t>
            </w:r>
            <w:r w:rsidR="008C29B2" w:rsidRPr="008C29B2">
              <w:rPr>
                <w:rFonts w:ascii="Times New Roman" w:hAnsi="Times New Roman"/>
              </w:rPr>
              <w:t>č.1)</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339"/>
        </w:trPr>
        <w:tc>
          <w:tcPr>
            <w:tcW w:w="4572" w:type="dxa"/>
            <w:vAlign w:val="center"/>
          </w:tcPr>
          <w:p w:rsidR="000571A8" w:rsidRPr="000571A8" w:rsidRDefault="000571A8" w:rsidP="000571A8">
            <w:pPr>
              <w:spacing w:line="276" w:lineRule="auto"/>
              <w:rPr>
                <w:rFonts w:ascii="Times New Roman" w:hAnsi="Times New Roman"/>
              </w:rPr>
            </w:pPr>
            <w:r w:rsidRPr="000571A8">
              <w:rPr>
                <w:rFonts w:ascii="Times New Roman" w:hAnsi="Times New Roman"/>
              </w:rPr>
              <w:t>Hasiace prístroje   (Príloha č. 2b)</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389"/>
        </w:trPr>
        <w:tc>
          <w:tcPr>
            <w:tcW w:w="4572" w:type="dxa"/>
            <w:vAlign w:val="center"/>
          </w:tcPr>
          <w:p w:rsidR="000571A8" w:rsidRPr="000571A8" w:rsidRDefault="000571A8" w:rsidP="000571A8">
            <w:pPr>
              <w:spacing w:line="276" w:lineRule="auto"/>
              <w:rPr>
                <w:rFonts w:ascii="Times New Roman" w:hAnsi="Times New Roman"/>
              </w:rPr>
            </w:pPr>
            <w:r w:rsidRPr="000571A8">
              <w:rPr>
                <w:rFonts w:ascii="Times New Roman" w:hAnsi="Times New Roman"/>
              </w:rPr>
              <w:t>Požiarne hydranty  (Príloha č. 3b)</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325"/>
        </w:trPr>
        <w:tc>
          <w:tcPr>
            <w:tcW w:w="4572" w:type="dxa"/>
            <w:vAlign w:val="center"/>
          </w:tcPr>
          <w:p w:rsidR="000571A8" w:rsidRPr="000571A8" w:rsidRDefault="000571A8" w:rsidP="000571A8">
            <w:pPr>
              <w:spacing w:line="276" w:lineRule="auto"/>
              <w:rPr>
                <w:rFonts w:ascii="Times New Roman" w:hAnsi="Times New Roman"/>
              </w:rPr>
            </w:pPr>
            <w:r w:rsidRPr="000571A8">
              <w:rPr>
                <w:rFonts w:ascii="Times New Roman" w:hAnsi="Times New Roman"/>
              </w:rPr>
              <w:t>Požiarne uzávery – dvere  (Príloha č. 4b)</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0571A8">
        <w:trPr>
          <w:trHeight w:val="375"/>
        </w:trPr>
        <w:tc>
          <w:tcPr>
            <w:tcW w:w="4572" w:type="dxa"/>
            <w:vAlign w:val="center"/>
          </w:tcPr>
          <w:p w:rsidR="000571A8" w:rsidRPr="000571A8" w:rsidRDefault="000571A8" w:rsidP="000571A8">
            <w:pPr>
              <w:spacing w:line="276" w:lineRule="auto"/>
              <w:rPr>
                <w:rFonts w:ascii="Times New Roman" w:hAnsi="Times New Roman"/>
              </w:rPr>
            </w:pPr>
            <w:r w:rsidRPr="000571A8">
              <w:rPr>
                <w:rFonts w:ascii="Times New Roman" w:hAnsi="Times New Roman"/>
              </w:rPr>
              <w:t>Požiarne uzávery – klapky  (Príloha č. 5b)</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r w:rsidR="000571A8" w:rsidRPr="00C72A8D" w:rsidTr="00A9089B">
        <w:trPr>
          <w:trHeight w:val="646"/>
        </w:trPr>
        <w:tc>
          <w:tcPr>
            <w:tcW w:w="4572"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r w:rsidRPr="00C72A8D">
              <w:rPr>
                <w:rFonts w:ascii="Times New Roman" w:hAnsi="Times New Roman"/>
              </w:rPr>
              <w:t>Celková cena v €,</w:t>
            </w:r>
            <w:r w:rsidRPr="00C72A8D">
              <w:rPr>
                <w:rFonts w:ascii="Times New Roman" w:hAnsi="Times New Roman"/>
                <w:b/>
              </w:rPr>
              <w:t xml:space="preserve"> </w:t>
            </w:r>
            <w:r w:rsidRPr="00C72A8D">
              <w:rPr>
                <w:rFonts w:ascii="Times New Roman" w:hAnsi="Times New Roman"/>
              </w:rPr>
              <w:t>ktorou sa rozumie celková cena za celý predmet zákazky vypočítaná podľa Prílohy - Cenník .............</w:t>
            </w: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4"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c>
          <w:tcPr>
            <w:tcW w:w="1525" w:type="dxa"/>
          </w:tcPr>
          <w:p w:rsidR="000571A8" w:rsidRPr="00C72A8D" w:rsidRDefault="000571A8" w:rsidP="000571A8">
            <w:pPr>
              <w:autoSpaceDE w:val="0"/>
              <w:autoSpaceDN w:val="0"/>
              <w:adjustRightInd w:val="0"/>
              <w:spacing w:after="0"/>
              <w:rPr>
                <w:rFonts w:ascii="Times New Roman" w:eastAsiaTheme="minorHAnsi" w:hAnsi="Times New Roman"/>
                <w:color w:val="000000"/>
              </w:rPr>
            </w:pPr>
          </w:p>
        </w:tc>
      </w:tr>
    </w:tbl>
    <w:p w:rsidR="00AA593B" w:rsidRPr="00C72A8D" w:rsidRDefault="00AA593B" w:rsidP="00AA593B">
      <w:pPr>
        <w:rPr>
          <w:rFonts w:ascii="Times New Roman" w:hAnsi="Times New Roman"/>
        </w:rPr>
      </w:pPr>
    </w:p>
    <w:p w:rsidR="00AD2DDA" w:rsidRPr="00C72A8D" w:rsidRDefault="00AD2DDA" w:rsidP="00AD2DDA">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b/>
          <w:bCs/>
          <w:color w:val="000000"/>
        </w:rPr>
        <w:t xml:space="preserve">Uchádzač vyhlasuje, že * JE / NIE JE platiteľom DPH (uchádzač zakrúžkuje relevantný údaj). </w:t>
      </w:r>
    </w:p>
    <w:p w:rsidR="00AD2DDA" w:rsidRPr="00C72A8D" w:rsidRDefault="00AD2DDA" w:rsidP="00AD2DDA">
      <w:pPr>
        <w:autoSpaceDE w:val="0"/>
        <w:autoSpaceDN w:val="0"/>
        <w:adjustRightInd w:val="0"/>
        <w:spacing w:after="0"/>
        <w:rPr>
          <w:rFonts w:ascii="Times New Roman" w:eastAsiaTheme="minorHAnsi" w:hAnsi="Times New Roman"/>
          <w:i/>
          <w:iCs/>
          <w:color w:val="000000"/>
        </w:rPr>
      </w:pPr>
    </w:p>
    <w:p w:rsidR="00AD2DDA" w:rsidRPr="00C72A8D" w:rsidRDefault="00AD2DDA" w:rsidP="00AD2DDA">
      <w:pPr>
        <w:autoSpaceDE w:val="0"/>
        <w:autoSpaceDN w:val="0"/>
        <w:adjustRightInd w:val="0"/>
        <w:spacing w:after="0"/>
        <w:rPr>
          <w:rFonts w:ascii="Times New Roman" w:eastAsiaTheme="minorHAnsi" w:hAnsi="Times New Roman"/>
          <w:i/>
          <w:iCs/>
          <w:color w:val="000000"/>
        </w:rPr>
      </w:pPr>
    </w:p>
    <w:p w:rsidR="00AD2DDA" w:rsidRPr="00C72A8D" w:rsidRDefault="00AD2DDA" w:rsidP="00AD2DDA">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iCs/>
          <w:color w:val="000000"/>
        </w:rPr>
        <w:t xml:space="preserve">V ……………….…….., dňa ....................    </w:t>
      </w:r>
      <w:r w:rsidR="000D0B63" w:rsidRPr="00C72A8D">
        <w:rPr>
          <w:rFonts w:ascii="Times New Roman" w:eastAsiaTheme="minorHAnsi" w:hAnsi="Times New Roman"/>
          <w:iCs/>
          <w:color w:val="000000"/>
        </w:rPr>
        <w:t xml:space="preserve">  </w:t>
      </w:r>
      <w:r w:rsidRPr="00C72A8D">
        <w:rPr>
          <w:rFonts w:ascii="Times New Roman" w:eastAsiaTheme="minorHAnsi" w:hAnsi="Times New Roman"/>
          <w:iCs/>
          <w:color w:val="000000"/>
        </w:rPr>
        <w:t xml:space="preserve">                          </w:t>
      </w:r>
      <w:r w:rsidRPr="00C72A8D">
        <w:rPr>
          <w:rFonts w:ascii="Times New Roman" w:eastAsiaTheme="minorHAnsi" w:hAnsi="Times New Roman"/>
          <w:bCs/>
          <w:color w:val="000000"/>
        </w:rPr>
        <w:t xml:space="preserve">………………………………....................... </w:t>
      </w:r>
    </w:p>
    <w:p w:rsidR="00AD2DDA" w:rsidRPr="00C72A8D" w:rsidRDefault="00AD2DDA" w:rsidP="00AD2DDA">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iCs/>
          <w:color w:val="000000"/>
        </w:rPr>
        <w:t>uviesť miesto a dátum podpisu</w:t>
      </w:r>
      <w:r w:rsidRPr="00C72A8D">
        <w:rPr>
          <w:rFonts w:ascii="Times New Roman" w:eastAsiaTheme="minorHAnsi" w:hAnsi="Times New Roman"/>
          <w:color w:val="000000"/>
          <w:sz w:val="24"/>
          <w:szCs w:val="24"/>
        </w:rPr>
        <w:t xml:space="preserve">                                                   </w:t>
      </w:r>
      <w:r w:rsidR="000D0B63" w:rsidRPr="00C72A8D">
        <w:rPr>
          <w:rFonts w:ascii="Times New Roman" w:eastAsiaTheme="minorHAnsi" w:hAnsi="Times New Roman"/>
          <w:color w:val="000000"/>
          <w:sz w:val="24"/>
          <w:szCs w:val="24"/>
        </w:rPr>
        <w:t xml:space="preserve">    </w:t>
      </w:r>
      <w:r w:rsidRPr="00C72A8D">
        <w:rPr>
          <w:rFonts w:ascii="Times New Roman" w:eastAsiaTheme="minorHAnsi" w:hAnsi="Times New Roman"/>
          <w:color w:val="000000"/>
          <w:sz w:val="24"/>
          <w:szCs w:val="24"/>
        </w:rPr>
        <w:t xml:space="preserve"> </w:t>
      </w:r>
      <w:r w:rsidRPr="00C72A8D">
        <w:rPr>
          <w:rFonts w:ascii="Times New Roman" w:eastAsiaTheme="minorHAnsi" w:hAnsi="Times New Roman"/>
          <w:iCs/>
          <w:color w:val="000000"/>
        </w:rPr>
        <w:t xml:space="preserve">vypísať meno, priezvisko a funkciu </w:t>
      </w:r>
    </w:p>
    <w:p w:rsidR="00AD2DDA" w:rsidRPr="00C72A8D" w:rsidRDefault="00AD2DDA" w:rsidP="00AD2DDA">
      <w:pPr>
        <w:autoSpaceDE w:val="0"/>
        <w:autoSpaceDN w:val="0"/>
        <w:adjustRightInd w:val="0"/>
        <w:spacing w:after="0"/>
        <w:rPr>
          <w:rFonts w:ascii="Times New Roman" w:eastAsiaTheme="minorHAnsi" w:hAnsi="Times New Roman"/>
          <w:color w:val="000000"/>
        </w:rPr>
      </w:pPr>
      <w:r w:rsidRPr="00C72A8D">
        <w:rPr>
          <w:rFonts w:ascii="Times New Roman" w:eastAsiaTheme="minorHAnsi" w:hAnsi="Times New Roman"/>
          <w:iCs/>
          <w:color w:val="000000"/>
        </w:rPr>
        <w:t xml:space="preserve">                                                                                                            </w:t>
      </w:r>
      <w:r w:rsidR="000D0B63" w:rsidRPr="00C72A8D">
        <w:rPr>
          <w:rFonts w:ascii="Times New Roman" w:eastAsiaTheme="minorHAnsi" w:hAnsi="Times New Roman"/>
          <w:iCs/>
          <w:color w:val="000000"/>
        </w:rPr>
        <w:t xml:space="preserve">   </w:t>
      </w:r>
      <w:r w:rsidRPr="00C72A8D">
        <w:rPr>
          <w:rFonts w:ascii="Times New Roman" w:eastAsiaTheme="minorHAnsi" w:hAnsi="Times New Roman"/>
          <w:iCs/>
          <w:color w:val="000000"/>
        </w:rPr>
        <w:t xml:space="preserve">oprávnenej osoby uchádzača </w:t>
      </w:r>
    </w:p>
    <w:p w:rsidR="00AD2DDA" w:rsidRPr="00C72A8D" w:rsidRDefault="00AD2DDA" w:rsidP="00AD2DDA">
      <w:pPr>
        <w:autoSpaceDE w:val="0"/>
        <w:autoSpaceDN w:val="0"/>
        <w:adjustRightInd w:val="0"/>
        <w:spacing w:after="0"/>
        <w:rPr>
          <w:rFonts w:ascii="Times New Roman" w:eastAsiaTheme="minorHAnsi" w:hAnsi="Times New Roman"/>
          <w:i/>
          <w:iCs/>
          <w:color w:val="000000"/>
        </w:rPr>
      </w:pPr>
    </w:p>
    <w:p w:rsidR="00AD2DDA" w:rsidRPr="00C72A8D" w:rsidRDefault="00AD2DDA" w:rsidP="00AD2DDA">
      <w:pPr>
        <w:autoSpaceDE w:val="0"/>
        <w:autoSpaceDN w:val="0"/>
        <w:adjustRightInd w:val="0"/>
        <w:spacing w:after="0"/>
        <w:rPr>
          <w:rFonts w:ascii="Times New Roman" w:eastAsiaTheme="minorHAnsi" w:hAnsi="Times New Roman"/>
          <w:i/>
          <w:iCs/>
          <w:color w:val="000000"/>
          <w:sz w:val="24"/>
          <w:szCs w:val="24"/>
        </w:rPr>
      </w:pPr>
    </w:p>
    <w:p w:rsidR="00AD2DDA" w:rsidRPr="00C72A8D" w:rsidRDefault="00AD2DDA" w:rsidP="00AD2DDA">
      <w:pPr>
        <w:autoSpaceDE w:val="0"/>
        <w:autoSpaceDN w:val="0"/>
        <w:adjustRightInd w:val="0"/>
        <w:spacing w:after="0"/>
        <w:jc w:val="both"/>
        <w:rPr>
          <w:rFonts w:ascii="Times New Roman" w:eastAsiaTheme="minorHAnsi" w:hAnsi="Times New Roman"/>
          <w:b/>
          <w:color w:val="000000"/>
        </w:rPr>
      </w:pPr>
      <w:r w:rsidRPr="00C72A8D">
        <w:rPr>
          <w:rFonts w:ascii="Times New Roman" w:eastAsiaTheme="minorHAnsi" w:hAnsi="Times New Roman"/>
          <w:b/>
          <w:i/>
          <w:iCs/>
          <w:color w:val="000000"/>
        </w:rPr>
        <w:t xml:space="preserve">Poznámka: </w:t>
      </w:r>
    </w:p>
    <w:p w:rsidR="00AD2DDA" w:rsidRPr="00C72A8D" w:rsidRDefault="00AD2DDA" w:rsidP="00AD2DDA">
      <w:pPr>
        <w:autoSpaceDE w:val="0"/>
        <w:autoSpaceDN w:val="0"/>
        <w:adjustRightInd w:val="0"/>
        <w:spacing w:after="17"/>
        <w:jc w:val="both"/>
        <w:rPr>
          <w:rFonts w:ascii="Times New Roman" w:eastAsiaTheme="minorHAnsi" w:hAnsi="Times New Roman"/>
          <w:color w:val="000000"/>
        </w:rPr>
      </w:pPr>
      <w:r w:rsidRPr="00C72A8D">
        <w:rPr>
          <w:rFonts w:ascii="Times New Roman" w:eastAsiaTheme="minorHAnsi" w:hAnsi="Times New Roman"/>
          <w:color w:val="000000"/>
        </w:rPr>
        <w:t xml:space="preserve">- </w:t>
      </w:r>
      <w:r w:rsidRPr="00C72A8D">
        <w:rPr>
          <w:rFonts w:ascii="Times New Roman" w:eastAsiaTheme="minorHAnsi" w:hAnsi="Times New Roman"/>
          <w:i/>
          <w:iCs/>
          <w:color w:val="000000"/>
        </w:rPr>
        <w:t xml:space="preserve">dátum musí byť aktuálny vo vzťahu ku dňu uplynutia lehoty na predkladanie ponúk, </w:t>
      </w:r>
    </w:p>
    <w:p w:rsidR="00AD2DDA" w:rsidRPr="00C72A8D" w:rsidRDefault="00AD2DDA" w:rsidP="00AD2DDA">
      <w:pPr>
        <w:autoSpaceDE w:val="0"/>
        <w:autoSpaceDN w:val="0"/>
        <w:adjustRightInd w:val="0"/>
        <w:spacing w:after="17"/>
        <w:jc w:val="both"/>
        <w:rPr>
          <w:rFonts w:ascii="Times New Roman" w:eastAsiaTheme="minorHAnsi" w:hAnsi="Times New Roman"/>
          <w:color w:val="000000"/>
        </w:rPr>
      </w:pPr>
      <w:r w:rsidRPr="00C72A8D">
        <w:rPr>
          <w:rFonts w:ascii="Times New Roman" w:eastAsiaTheme="minorHAnsi" w:hAnsi="Times New Roman"/>
          <w:color w:val="000000"/>
        </w:rPr>
        <w:t xml:space="preserve">- </w:t>
      </w:r>
      <w:r w:rsidRPr="00C72A8D">
        <w:rPr>
          <w:rFonts w:ascii="Times New Roman" w:eastAsiaTheme="minorHAnsi" w:hAnsi="Times New Roman"/>
          <w:i/>
          <w:iCs/>
          <w:color w:val="000000"/>
        </w:rPr>
        <w:t>návrh na plnenie kritérií uchádzača musí byť v zmysle bodu č. 14 týchto SP vložený do systému JOSEPHINE vo    formáte .</w:t>
      </w:r>
      <w:proofErr w:type="spellStart"/>
      <w:r w:rsidRPr="00C72A8D">
        <w:rPr>
          <w:rFonts w:ascii="Times New Roman" w:eastAsiaTheme="minorHAnsi" w:hAnsi="Times New Roman"/>
          <w:i/>
          <w:iCs/>
          <w:color w:val="000000"/>
        </w:rPr>
        <w:t>pdf</w:t>
      </w:r>
      <w:proofErr w:type="spellEnd"/>
      <w:r w:rsidRPr="00C72A8D">
        <w:rPr>
          <w:rFonts w:ascii="Times New Roman" w:eastAsiaTheme="minorHAnsi" w:hAnsi="Times New Roman"/>
          <w:i/>
          <w:iCs/>
          <w:color w:val="000000"/>
        </w:rPr>
        <w:t xml:space="preserve">“ </w:t>
      </w:r>
    </w:p>
    <w:p w:rsidR="00AD2DDA" w:rsidRPr="00C72A8D" w:rsidRDefault="00AD2DDA" w:rsidP="00AD2DDA">
      <w:pPr>
        <w:autoSpaceDE w:val="0"/>
        <w:autoSpaceDN w:val="0"/>
        <w:adjustRightInd w:val="0"/>
        <w:spacing w:after="0"/>
        <w:jc w:val="both"/>
        <w:rPr>
          <w:rFonts w:ascii="Times New Roman" w:eastAsiaTheme="minorHAnsi" w:hAnsi="Times New Roman"/>
          <w:color w:val="000000"/>
        </w:rPr>
      </w:pPr>
      <w:r w:rsidRPr="00C72A8D">
        <w:rPr>
          <w:rFonts w:ascii="Times New Roman" w:eastAsiaTheme="minorHAnsi" w:hAnsi="Times New Roman"/>
          <w:color w:val="000000"/>
        </w:rPr>
        <w:t xml:space="preserve">- </w:t>
      </w:r>
      <w:r w:rsidRPr="00C72A8D">
        <w:rPr>
          <w:rFonts w:ascii="Times New Roman" w:eastAsiaTheme="minorHAnsi" w:hAnsi="Times New Roman"/>
          <w:i/>
          <w:iCs/>
          <w:color w:val="000000"/>
        </w:rPr>
        <w:t xml:space="preserve">uchádzač zaokrúhli svoje návrhy v zmysle matematických pravidiel na 2 desatinné miesta. </w:t>
      </w:r>
    </w:p>
    <w:p w:rsidR="00AA593B" w:rsidRPr="00C72A8D" w:rsidRDefault="00AA593B" w:rsidP="00AD2DDA">
      <w:pPr>
        <w:jc w:val="both"/>
        <w:rPr>
          <w:rFonts w:ascii="Times New Roman" w:hAnsi="Times New Roman"/>
        </w:rPr>
        <w:sectPr w:rsidR="00AA593B" w:rsidRPr="00C72A8D" w:rsidSect="00FE299E">
          <w:headerReference w:type="default" r:id="rId15"/>
          <w:footerReference w:type="default" r:id="rId16"/>
          <w:pgSz w:w="11907" w:h="16839" w:code="9"/>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pgNumType w:start="1"/>
          <w:cols w:space="708"/>
          <w:noEndnote/>
          <w:docGrid w:linePitch="299"/>
        </w:sectPr>
      </w:pPr>
    </w:p>
    <w:p w:rsidR="001B4EE0" w:rsidRPr="00C72A8D" w:rsidRDefault="001B4EE0" w:rsidP="001B4EE0">
      <w:pPr>
        <w:pStyle w:val="Nadpis1"/>
        <w:spacing w:before="0"/>
        <w:rPr>
          <w:rFonts w:ascii="Times New Roman" w:hAnsi="Times New Roman"/>
          <w:sz w:val="28"/>
          <w:szCs w:val="28"/>
        </w:rPr>
      </w:pPr>
      <w:bookmarkStart w:id="7" w:name="_Toc504978668"/>
      <w:r w:rsidRPr="00C72A8D">
        <w:rPr>
          <w:rFonts w:ascii="Times New Roman" w:hAnsi="Times New Roman"/>
          <w:sz w:val="28"/>
          <w:szCs w:val="28"/>
        </w:rPr>
        <w:lastRenderedPageBreak/>
        <w:t>Prílohy súťažných podkladov</w:t>
      </w:r>
      <w:bookmarkEnd w:id="7"/>
    </w:p>
    <w:p w:rsidR="00C31739" w:rsidRPr="00C72A8D" w:rsidRDefault="00C31739" w:rsidP="001B4EE0">
      <w:pPr>
        <w:pStyle w:val="Nadpis2"/>
        <w:spacing w:before="0"/>
        <w:rPr>
          <w:rFonts w:ascii="Times New Roman" w:hAnsi="Times New Roman"/>
          <w:sz w:val="24"/>
          <w:szCs w:val="24"/>
        </w:rPr>
      </w:pPr>
      <w:bookmarkStart w:id="8" w:name="_Toc504978670"/>
    </w:p>
    <w:bookmarkEnd w:id="8"/>
    <w:p w:rsidR="00F85C6E" w:rsidRPr="007E1744" w:rsidRDefault="00F85C6E" w:rsidP="00F85C6E">
      <w:pPr>
        <w:spacing w:after="0"/>
        <w:rPr>
          <w:rFonts w:ascii="Times New Roman" w:hAnsi="Times New Roman"/>
        </w:rPr>
      </w:pPr>
      <w:r w:rsidRPr="007E1744">
        <w:rPr>
          <w:rFonts w:ascii="Times New Roman" w:hAnsi="Times New Roman"/>
        </w:rPr>
        <w:t>Príloha č. 1</w:t>
      </w:r>
      <w:r>
        <w:rPr>
          <w:rFonts w:ascii="Times New Roman" w:hAnsi="Times New Roman"/>
        </w:rPr>
        <w:t xml:space="preserve">    </w:t>
      </w:r>
      <w:r w:rsidRPr="007E1744">
        <w:rPr>
          <w:rFonts w:ascii="Times New Roman" w:hAnsi="Times New Roman"/>
        </w:rPr>
        <w:t xml:space="preserve"> </w:t>
      </w:r>
      <w:r w:rsidR="00A9471A">
        <w:rPr>
          <w:rFonts w:ascii="Times New Roman" w:hAnsi="Times New Roman"/>
        </w:rPr>
        <w:t xml:space="preserve">Zoznam pracovísk VšZP </w:t>
      </w:r>
      <w:r>
        <w:rPr>
          <w:rFonts w:ascii="Times New Roman" w:hAnsi="Times New Roman"/>
        </w:rPr>
        <w:t xml:space="preserve"> </w:t>
      </w:r>
      <w:r w:rsidR="007E0985">
        <w:rPr>
          <w:rFonts w:ascii="Times New Roman" w:hAnsi="Times New Roman"/>
        </w:rPr>
        <w:t xml:space="preserve">a cenník </w:t>
      </w:r>
      <w:r>
        <w:rPr>
          <w:rFonts w:ascii="Times New Roman" w:hAnsi="Times New Roman"/>
        </w:rPr>
        <w:t>– Príloha č. 1 zmluvy</w:t>
      </w:r>
    </w:p>
    <w:p w:rsidR="00F85C6E" w:rsidRPr="007E1744" w:rsidRDefault="00F85C6E" w:rsidP="00F85C6E">
      <w:pPr>
        <w:spacing w:after="0"/>
        <w:rPr>
          <w:rFonts w:ascii="Times New Roman" w:hAnsi="Times New Roman"/>
        </w:rPr>
      </w:pPr>
      <w:r w:rsidRPr="007E1744">
        <w:rPr>
          <w:rFonts w:ascii="Times New Roman" w:hAnsi="Times New Roman"/>
        </w:rPr>
        <w:t>Príloha č. 2 a) Zoznam hasiacich prístrojov</w:t>
      </w:r>
      <w:r>
        <w:rPr>
          <w:rFonts w:ascii="Times New Roman" w:hAnsi="Times New Roman"/>
        </w:rPr>
        <w:t xml:space="preserve"> </w:t>
      </w:r>
    </w:p>
    <w:p w:rsidR="00F85C6E" w:rsidRPr="007E1744" w:rsidRDefault="00F85C6E" w:rsidP="00F85C6E">
      <w:pPr>
        <w:spacing w:after="0"/>
        <w:rPr>
          <w:rFonts w:ascii="Times New Roman" w:hAnsi="Times New Roman"/>
        </w:rPr>
      </w:pPr>
      <w:r w:rsidRPr="007E1744">
        <w:rPr>
          <w:rFonts w:ascii="Times New Roman" w:hAnsi="Times New Roman"/>
        </w:rPr>
        <w:t>Príloha č. 2 b) Hasiace prístroje - cena za plnenie predmetu zmluvy</w:t>
      </w:r>
    </w:p>
    <w:p w:rsidR="00F85C6E" w:rsidRPr="007E1744" w:rsidRDefault="00F85C6E" w:rsidP="00F85C6E">
      <w:pPr>
        <w:spacing w:after="0"/>
        <w:rPr>
          <w:rFonts w:ascii="Times New Roman" w:hAnsi="Times New Roman"/>
        </w:rPr>
      </w:pPr>
      <w:r w:rsidRPr="007E1744">
        <w:rPr>
          <w:rFonts w:ascii="Times New Roman" w:hAnsi="Times New Roman"/>
        </w:rPr>
        <w:t>Príloha č. 3 a) Zoznam požiarnych hydrantov (nadzemných a podzemných)</w:t>
      </w:r>
    </w:p>
    <w:p w:rsidR="00F85C6E" w:rsidRPr="007E1744" w:rsidRDefault="00F85C6E" w:rsidP="00F85C6E">
      <w:pPr>
        <w:spacing w:after="0"/>
        <w:rPr>
          <w:rFonts w:ascii="Times New Roman" w:hAnsi="Times New Roman"/>
        </w:rPr>
      </w:pPr>
      <w:r w:rsidRPr="007E1744">
        <w:rPr>
          <w:rFonts w:ascii="Times New Roman" w:hAnsi="Times New Roman"/>
        </w:rPr>
        <w:t>Príloha č. 3 b) Požiarne hydranty - cena za plnenie predmetu zmluvy</w:t>
      </w:r>
    </w:p>
    <w:p w:rsidR="00F85C6E" w:rsidRPr="007E1744" w:rsidRDefault="00F85C6E" w:rsidP="00F85C6E">
      <w:pPr>
        <w:spacing w:after="0"/>
        <w:rPr>
          <w:rFonts w:ascii="Times New Roman" w:hAnsi="Times New Roman"/>
        </w:rPr>
      </w:pPr>
      <w:r w:rsidRPr="007E1744">
        <w:rPr>
          <w:rFonts w:ascii="Times New Roman" w:hAnsi="Times New Roman"/>
        </w:rPr>
        <w:t>Príloha č. 4 a) Zoznam požiarnych uzáverov – dvere</w:t>
      </w:r>
    </w:p>
    <w:p w:rsidR="00F85C6E" w:rsidRPr="007E1744" w:rsidRDefault="00F85C6E" w:rsidP="00F85C6E">
      <w:pPr>
        <w:spacing w:after="0"/>
        <w:rPr>
          <w:rFonts w:ascii="Times New Roman" w:hAnsi="Times New Roman"/>
        </w:rPr>
      </w:pPr>
      <w:r w:rsidRPr="007E1744">
        <w:rPr>
          <w:rFonts w:ascii="Times New Roman" w:hAnsi="Times New Roman"/>
        </w:rPr>
        <w:t>Príloha č. 4 b) Požiarne uzávery - cena za plnenie predmetu zmluvy</w:t>
      </w:r>
    </w:p>
    <w:p w:rsidR="00F85C6E" w:rsidRPr="007E1744" w:rsidRDefault="00F85C6E" w:rsidP="00F85C6E">
      <w:pPr>
        <w:spacing w:after="0"/>
        <w:rPr>
          <w:rFonts w:ascii="Times New Roman" w:hAnsi="Times New Roman"/>
        </w:rPr>
      </w:pPr>
      <w:r w:rsidRPr="007E1744">
        <w:rPr>
          <w:rFonts w:ascii="Times New Roman" w:hAnsi="Times New Roman"/>
        </w:rPr>
        <w:t>Príloha č. 5 a) Zoznam požiarnych uzáverov – klapky</w:t>
      </w:r>
    </w:p>
    <w:p w:rsidR="00F85C6E" w:rsidRPr="007E1744" w:rsidRDefault="00F85C6E" w:rsidP="00F85C6E">
      <w:pPr>
        <w:spacing w:after="0"/>
        <w:rPr>
          <w:rFonts w:ascii="Times New Roman" w:hAnsi="Times New Roman"/>
        </w:rPr>
      </w:pPr>
      <w:r w:rsidRPr="007E1744">
        <w:rPr>
          <w:rFonts w:ascii="Times New Roman" w:hAnsi="Times New Roman"/>
        </w:rPr>
        <w:t>Príloha č. 5 b) Požiarne uzávery - cena za plnenie predmetu zmluvy</w:t>
      </w:r>
    </w:p>
    <w:p w:rsidR="00F85C6E" w:rsidRPr="007E1744" w:rsidRDefault="00F85C6E" w:rsidP="00F85C6E">
      <w:pPr>
        <w:spacing w:after="0"/>
        <w:rPr>
          <w:rFonts w:ascii="Times New Roman" w:hAnsi="Times New Roman"/>
        </w:rPr>
      </w:pPr>
      <w:r w:rsidRPr="007E1744">
        <w:rPr>
          <w:rFonts w:ascii="Times New Roman" w:hAnsi="Times New Roman"/>
        </w:rPr>
        <w:t>Príloha č. 6     Zoznam kontaktných osôb verejného obstarávateľa</w:t>
      </w:r>
      <w:r>
        <w:rPr>
          <w:rFonts w:ascii="Times New Roman" w:hAnsi="Times New Roman"/>
        </w:rPr>
        <w:t xml:space="preserve"> – Príloha č. 2 zmluvy</w:t>
      </w:r>
    </w:p>
    <w:p w:rsidR="00F85C6E" w:rsidRPr="007E1744" w:rsidRDefault="00A9471A" w:rsidP="00F85C6E">
      <w:pPr>
        <w:spacing w:after="0"/>
        <w:rPr>
          <w:rFonts w:ascii="Times New Roman" w:hAnsi="Times New Roman"/>
        </w:rPr>
      </w:pPr>
      <w:r>
        <w:rPr>
          <w:rFonts w:ascii="Times New Roman" w:hAnsi="Times New Roman"/>
        </w:rPr>
        <w:t>Príloha č. 7</w:t>
      </w:r>
      <w:r w:rsidR="00F85C6E">
        <w:rPr>
          <w:rFonts w:ascii="Times New Roman" w:hAnsi="Times New Roman"/>
        </w:rPr>
        <w:t xml:space="preserve">     </w:t>
      </w:r>
      <w:r w:rsidR="00F85C6E" w:rsidRPr="007E1744">
        <w:rPr>
          <w:rFonts w:ascii="Times New Roman" w:hAnsi="Times New Roman"/>
          <w:noProof/>
          <w:lang w:eastAsia="sk-SK"/>
        </w:rPr>
        <w:t>Zoznam subdodávateľov</w:t>
      </w:r>
      <w:r w:rsidR="00F85C6E">
        <w:rPr>
          <w:rFonts w:ascii="Times New Roman" w:hAnsi="Times New Roman"/>
          <w:noProof/>
          <w:lang w:eastAsia="sk-SK"/>
        </w:rPr>
        <w:t xml:space="preserve"> – Príloha č. 3 zmluvy</w:t>
      </w:r>
    </w:p>
    <w:p w:rsidR="001B4EE0" w:rsidRDefault="001B4EE0" w:rsidP="00B15630">
      <w:pPr>
        <w:jc w:val="both"/>
        <w:rPr>
          <w:rFonts w:ascii="Times New Roman" w:hAnsi="Times New Roman"/>
          <w:b/>
        </w:rPr>
      </w:pPr>
    </w:p>
    <w:p w:rsidR="00B15630" w:rsidRPr="00B15630" w:rsidRDefault="00B15630" w:rsidP="00B15630">
      <w:pPr>
        <w:tabs>
          <w:tab w:val="left" w:pos="284"/>
        </w:tabs>
        <w:suppressAutoHyphens/>
        <w:contextualSpacing/>
        <w:jc w:val="both"/>
        <w:rPr>
          <w:rFonts w:ascii="Times New Roman" w:hAnsi="Times New Roman"/>
          <w:noProof/>
          <w:lang w:eastAsia="sk-SK"/>
        </w:rPr>
      </w:pPr>
      <w:r w:rsidRPr="00B15630">
        <w:rPr>
          <w:rFonts w:ascii="Times New Roman" w:hAnsi="Times New Roman"/>
        </w:rPr>
        <w:t xml:space="preserve">Prílohy </w:t>
      </w:r>
      <w:r w:rsidRPr="00B15630">
        <w:rPr>
          <w:rFonts w:ascii="Times New Roman" w:hAnsi="Times New Roman"/>
          <w:color w:val="000000"/>
          <w:lang w:eastAsia="sk-SK"/>
        </w:rPr>
        <w:t xml:space="preserve"> č. 1– </w:t>
      </w:r>
      <w:r w:rsidR="00A9471A">
        <w:rPr>
          <w:rFonts w:ascii="Times New Roman" w:hAnsi="Times New Roman"/>
          <w:noProof/>
          <w:lang w:eastAsia="sk-SK"/>
        </w:rPr>
        <w:t>Zoznam pracovísk VšZP</w:t>
      </w:r>
      <w:r w:rsidR="008C29B2">
        <w:rPr>
          <w:rFonts w:ascii="Times New Roman" w:hAnsi="Times New Roman"/>
          <w:noProof/>
          <w:lang w:eastAsia="sk-SK"/>
        </w:rPr>
        <w:t xml:space="preserve"> a cenník</w:t>
      </w:r>
      <w:r w:rsidRPr="00B15630">
        <w:rPr>
          <w:rFonts w:ascii="Times New Roman" w:hAnsi="Times New Roman"/>
          <w:noProof/>
          <w:lang w:eastAsia="sk-SK"/>
        </w:rPr>
        <w:t xml:space="preserve">, č. 2  – Zoznam kontaktných osôb objednávateľa, </w:t>
      </w:r>
      <w:r w:rsidRPr="00B15630">
        <w:rPr>
          <w:rFonts w:ascii="Times New Roman" w:hAnsi="Times New Roman"/>
          <w:color w:val="000000"/>
          <w:lang w:eastAsia="sk-SK"/>
        </w:rPr>
        <w:t xml:space="preserve">č. 3 </w:t>
      </w:r>
      <w:r w:rsidRPr="00B15630">
        <w:rPr>
          <w:rFonts w:ascii="Times New Roman" w:hAnsi="Times New Roman"/>
          <w:noProof/>
          <w:lang w:eastAsia="sk-SK"/>
        </w:rPr>
        <w:t>– Zoznam subdodávateľov tvoria súčasť zmluvy. Ostatné prílohy</w:t>
      </w:r>
      <w:r w:rsidRPr="00B15630">
        <w:rPr>
          <w:rFonts w:ascii="Times New Roman" w:hAnsi="Times New Roman"/>
        </w:rPr>
        <w:t xml:space="preserve"> sú súčasťou SP, ktoré budú uchádzačom zaslané formou Excelovských tabuliek.</w:t>
      </w:r>
      <w:bookmarkStart w:id="9" w:name="_GoBack"/>
      <w:bookmarkEnd w:id="9"/>
    </w:p>
    <w:sectPr w:rsidR="00B15630" w:rsidRPr="00B15630" w:rsidSect="00FE299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B8" w:rsidRDefault="002533B8" w:rsidP="00AA2A7E">
      <w:pPr>
        <w:spacing w:after="0"/>
      </w:pPr>
      <w:r>
        <w:separator/>
      </w:r>
    </w:p>
  </w:endnote>
  <w:endnote w:type="continuationSeparator" w:id="0">
    <w:p w:rsidR="002533B8" w:rsidRDefault="002533B8" w:rsidP="00AA2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Avinio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9367"/>
      <w:docPartObj>
        <w:docPartGallery w:val="Page Numbers (Bottom of Page)"/>
        <w:docPartUnique/>
      </w:docPartObj>
    </w:sdtPr>
    <w:sdtEndPr>
      <w:rPr>
        <w:sz w:val="16"/>
        <w:szCs w:val="16"/>
      </w:rPr>
    </w:sdtEndPr>
    <w:sdtContent>
      <w:p w:rsidR="00292043" w:rsidRPr="006530B5" w:rsidRDefault="00292043" w:rsidP="00266120">
        <w:pPr>
          <w:pStyle w:val="Pta"/>
          <w:ind w:firstLine="709"/>
          <w:jc w:val="center"/>
          <w:rPr>
            <w:sz w:val="16"/>
            <w:szCs w:val="16"/>
          </w:rPr>
        </w:pPr>
        <w:r w:rsidRPr="006530B5">
          <w:rPr>
            <w:sz w:val="16"/>
            <w:szCs w:val="16"/>
          </w:rPr>
          <w:fldChar w:fldCharType="begin"/>
        </w:r>
        <w:r w:rsidRPr="006530B5">
          <w:rPr>
            <w:sz w:val="16"/>
            <w:szCs w:val="16"/>
          </w:rPr>
          <w:instrText>PAGE   \* MERGEFORMAT</w:instrText>
        </w:r>
        <w:r w:rsidRPr="006530B5">
          <w:rPr>
            <w:sz w:val="16"/>
            <w:szCs w:val="16"/>
          </w:rPr>
          <w:fldChar w:fldCharType="separate"/>
        </w:r>
        <w:r w:rsidR="0077069B">
          <w:rPr>
            <w:noProof/>
            <w:sz w:val="16"/>
            <w:szCs w:val="16"/>
          </w:rPr>
          <w:t>33</w:t>
        </w:r>
        <w:r w:rsidRPr="006530B5">
          <w:rPr>
            <w:sz w:val="16"/>
            <w:szCs w:val="16"/>
          </w:rPr>
          <w:fldChar w:fldCharType="end"/>
        </w:r>
      </w:p>
    </w:sdtContent>
  </w:sdt>
  <w:sdt>
    <w:sdtPr>
      <w:rPr>
        <w:rFonts w:ascii="Times New Roman" w:eastAsia="Times New Roman" w:hAnsi="Times New Roman"/>
        <w:sz w:val="24"/>
        <w:szCs w:val="24"/>
        <w:lang w:eastAsia="sk-SK"/>
      </w:rPr>
      <w:id w:val="942502554"/>
      <w:docPartObj>
        <w:docPartGallery w:val="Page Numbers (Bottom of Page)"/>
        <w:docPartUnique/>
      </w:docPartObj>
    </w:sdtPr>
    <w:sdtEndPr/>
    <w:sdtContent>
      <w:sdt>
        <w:sdtPr>
          <w:rPr>
            <w:rFonts w:ascii="Times New Roman" w:eastAsia="Times New Roman" w:hAnsi="Times New Roman"/>
            <w:sz w:val="24"/>
            <w:szCs w:val="24"/>
            <w:lang w:eastAsia="sk-SK"/>
          </w:rPr>
          <w:id w:val="1728636285"/>
          <w:docPartObj>
            <w:docPartGallery w:val="Page Numbers (Top of Page)"/>
            <w:docPartUnique/>
          </w:docPartObj>
        </w:sdtPr>
        <w:sdtEndPr/>
        <w:sdtContent>
          <w:p w:rsidR="00292043" w:rsidRPr="000571A8" w:rsidRDefault="00292043" w:rsidP="00FE299E">
            <w:pPr>
              <w:jc w:val="center"/>
              <w:outlineLvl w:val="0"/>
              <w:rPr>
                <w:sz w:val="15"/>
                <w:szCs w:val="15"/>
              </w:rPr>
            </w:pPr>
            <w:r w:rsidRPr="000571A8">
              <w:rPr>
                <w:rFonts w:ascii="Times New Roman" w:hAnsi="Times New Roman"/>
                <w:noProof/>
                <w:sz w:val="15"/>
                <w:szCs w:val="15"/>
                <w:lang w:eastAsia="sk-SK"/>
              </w:rPr>
              <mc:AlternateContent>
                <mc:Choice Requires="wps">
                  <w:drawing>
                    <wp:anchor distT="0" distB="0" distL="114300" distR="114300" simplePos="0" relativeHeight="251661312" behindDoc="0" locked="0" layoutInCell="1" allowOverlap="1" wp14:anchorId="55B285B2" wp14:editId="3CBFD4C5">
                      <wp:simplePos x="723900" y="9801225"/>
                      <wp:positionH relativeFrom="margin">
                        <wp:align>center</wp:align>
                      </wp:positionH>
                      <wp:positionV relativeFrom="margin">
                        <wp:align>bottom</wp:align>
                      </wp:positionV>
                      <wp:extent cx="6286500" cy="0"/>
                      <wp:effectExtent l="0" t="0" r="19050" b="1905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5759" id="Line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az6a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f3xykBICAAAo&#10;BAAADgAAAAAAAAAAAAAAAAAuAgAAZHJzL2Uyb0RvYy54bWxQSwECLQAUAAYACAAAACEA3BD9z9cA&#10;AAACAQAADwAAAAAAAAAAAAAAAABsBAAAZHJzL2Rvd25yZXYueG1sUEsFBgAAAAAEAAQA8wAAAHAF&#10;AAAAAA==&#10;">
                      <w10:wrap type="square" anchorx="margin" anchory="margin"/>
                    </v:line>
                  </w:pict>
                </mc:Fallback>
              </mc:AlternateContent>
            </w:r>
            <w:r w:rsidRPr="000571A8">
              <w:rPr>
                <w:rFonts w:ascii="Times New Roman" w:hAnsi="Times New Roman"/>
                <w:sz w:val="15"/>
                <w:szCs w:val="15"/>
              </w:rPr>
              <w:t xml:space="preserve">Podlimitná zákazka podľa zákona č. </w:t>
            </w:r>
            <w:r w:rsidRPr="000571A8">
              <w:rPr>
                <w:rFonts w:ascii="Times New Roman" w:hAnsi="Times New Roman"/>
                <w:bCs/>
                <w:sz w:val="15"/>
                <w:szCs w:val="15"/>
              </w:rPr>
              <w:t xml:space="preserve">343/2015 </w:t>
            </w:r>
            <w:proofErr w:type="spellStart"/>
            <w:r w:rsidRPr="000571A8">
              <w:rPr>
                <w:rFonts w:ascii="Times New Roman" w:hAnsi="Times New Roman"/>
                <w:bCs/>
                <w:sz w:val="15"/>
                <w:szCs w:val="15"/>
              </w:rPr>
              <w:t>Z.z</w:t>
            </w:r>
            <w:proofErr w:type="spellEnd"/>
            <w:r w:rsidRPr="000571A8">
              <w:rPr>
                <w:rFonts w:ascii="Times New Roman" w:hAnsi="Times New Roman"/>
                <w:bCs/>
                <w:sz w:val="15"/>
                <w:szCs w:val="15"/>
              </w:rPr>
              <w:t>. o verejnom obstarávaní a o zmene a doplnení niektorých zákonov v znení neskorších pred</w:t>
            </w:r>
            <w:r>
              <w:rPr>
                <w:rFonts w:ascii="Times New Roman" w:hAnsi="Times New Roman"/>
                <w:bCs/>
                <w:sz w:val="15"/>
                <w:szCs w:val="15"/>
              </w:rPr>
              <w:t>pisov</w:t>
            </w:r>
          </w:p>
          <w:p w:rsidR="00292043" w:rsidRDefault="002533B8" w:rsidP="00FE299E">
            <w:pPr>
              <w:pStyle w:val="Pta"/>
              <w:jc w:val="right"/>
            </w:pPr>
          </w:p>
        </w:sdtContent>
      </w:sdt>
    </w:sdtContent>
  </w:sdt>
  <w:p w:rsidR="00292043" w:rsidRPr="002A73FD" w:rsidRDefault="00292043" w:rsidP="00266120">
    <w:pPr>
      <w:pStyle w:val="Pta"/>
      <w:ind w:left="284" w:hanging="142"/>
      <w:jc w:val="center"/>
      <w:rPr>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B8" w:rsidRDefault="002533B8" w:rsidP="00AA2A7E">
      <w:pPr>
        <w:spacing w:after="0"/>
      </w:pPr>
      <w:r>
        <w:separator/>
      </w:r>
    </w:p>
  </w:footnote>
  <w:footnote w:type="continuationSeparator" w:id="0">
    <w:p w:rsidR="002533B8" w:rsidRDefault="002533B8" w:rsidP="00AA2A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43" w:rsidRPr="008A6E2C" w:rsidRDefault="00292043" w:rsidP="00FE299E">
    <w:pPr>
      <w:jc w:val="center"/>
      <w:outlineLvl w:val="0"/>
      <w:rPr>
        <w:rFonts w:ascii="Times New Roman" w:hAnsi="Times New Roman"/>
        <w:b/>
        <w:i/>
        <w:sz w:val="14"/>
        <w:szCs w:val="14"/>
      </w:rPr>
    </w:pPr>
    <w:r w:rsidRPr="008A6E2C">
      <w:rPr>
        <w:rFonts w:ascii="Times New Roman" w:hAnsi="Times New Roman"/>
        <w:b/>
        <w:i/>
        <w:sz w:val="14"/>
        <w:szCs w:val="14"/>
      </w:rPr>
      <w:t xml:space="preserve">Vykonávanie činností zameranej na zabezpečenie ochrany pred požiarmi, bezpečnosti a ochrany zdravia pri práci a civilnej ochrany v objektoch VšZP, </w:t>
    </w:r>
    <w:proofErr w:type="spellStart"/>
    <w:r w:rsidRPr="008A6E2C">
      <w:rPr>
        <w:rFonts w:ascii="Times New Roman" w:hAnsi="Times New Roman"/>
        <w:b/>
        <w:i/>
        <w:sz w:val="14"/>
        <w:szCs w:val="14"/>
      </w:rPr>
      <w:t>a.s</w:t>
    </w:r>
    <w:proofErr w:type="spellEnd"/>
    <w:r w:rsidRPr="008A6E2C">
      <w:rPr>
        <w:rFonts w:ascii="Times New Roman" w:hAnsi="Times New Roman"/>
        <w:b/>
        <w:i/>
        <w:sz w:val="14"/>
        <w:szCs w:val="14"/>
      </w:rPr>
      <w:t xml:space="preserve">.  </w:t>
    </w:r>
    <w:r w:rsidRPr="008A6E2C">
      <w:rPr>
        <w:rFonts w:ascii="Times New Roman" w:hAnsi="Times New Roman"/>
        <w:i/>
        <w:noProof/>
        <w:sz w:val="14"/>
        <w:szCs w:val="14"/>
        <w:lang w:eastAsia="sk-SK"/>
      </w:rPr>
      <mc:AlternateContent>
        <mc:Choice Requires="wps">
          <w:drawing>
            <wp:anchor distT="0" distB="0" distL="114300" distR="114300" simplePos="0" relativeHeight="251659264" behindDoc="0" locked="0" layoutInCell="1" allowOverlap="1" wp14:anchorId="5AAE8A8E" wp14:editId="75065E6A">
              <wp:simplePos x="0" y="0"/>
              <wp:positionH relativeFrom="column">
                <wp:posOffset>0</wp:posOffset>
              </wp:positionH>
              <wp:positionV relativeFrom="paragraph">
                <wp:posOffset>187325</wp:posOffset>
              </wp:positionV>
              <wp:extent cx="6286500" cy="0"/>
              <wp:effectExtent l="9525" t="6350" r="9525" b="12700"/>
              <wp:wrapTopAndBottom/>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F0C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BtEw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">
              <w10:wrap type="topAndBottom"/>
            </v:line>
          </w:pict>
        </mc:Fallback>
      </mc:AlternateContent>
    </w:r>
  </w:p>
  <w:p w:rsidR="00292043" w:rsidRPr="00FE299E" w:rsidRDefault="00292043" w:rsidP="00FE299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770800E"/>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A04448"/>
    <w:multiLevelType w:val="hybridMultilevel"/>
    <w:tmpl w:val="519423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B2F5E"/>
    <w:multiLevelType w:val="multilevel"/>
    <w:tmpl w:val="DC041070"/>
    <w:lvl w:ilvl="0">
      <w:start w:val="1"/>
      <w:numFmt w:val="decimal"/>
      <w:lvlText w:val="%1."/>
      <w:lvlJc w:val="left"/>
      <w:pPr>
        <w:ind w:left="720" w:hanging="360"/>
      </w:pPr>
      <w:rPr>
        <w:rFonts w:ascii="Times New Roman" w:eastAsia="Arial Unicode MS"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6681C"/>
    <w:multiLevelType w:val="hybridMultilevel"/>
    <w:tmpl w:val="7834D6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653EB8"/>
    <w:multiLevelType w:val="multilevel"/>
    <w:tmpl w:val="AE708D5E"/>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96031C"/>
    <w:multiLevelType w:val="hybridMultilevel"/>
    <w:tmpl w:val="E5ACA4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0" w15:restartNumberingAfterBreak="0">
    <w:nsid w:val="351A6B13"/>
    <w:multiLevelType w:val="hybridMultilevel"/>
    <w:tmpl w:val="F5485652"/>
    <w:lvl w:ilvl="0" w:tplc="041B000F">
      <w:start w:val="1"/>
      <w:numFmt w:val="decimal"/>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257745"/>
    <w:multiLevelType w:val="hybridMultilevel"/>
    <w:tmpl w:val="C7964D46"/>
    <w:lvl w:ilvl="0" w:tplc="CECC1000">
      <w:numFmt w:val="bullet"/>
      <w:lvlText w:val="-"/>
      <w:lvlJc w:val="left"/>
      <w:pPr>
        <w:ind w:left="1077" w:hanging="360"/>
      </w:pPr>
      <w:rPr>
        <w:rFonts w:ascii="Arial" w:eastAsiaTheme="minorHAnsi" w:hAnsi="Arial" w:cs="Arial" w:hint="default"/>
        <w:b w:val="0"/>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2"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91796A"/>
    <w:multiLevelType w:val="hybridMultilevel"/>
    <w:tmpl w:val="6B7C1066"/>
    <w:lvl w:ilvl="0" w:tplc="994434E2">
      <w:start w:val="1"/>
      <w:numFmt w:val="upp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3EB74063"/>
    <w:multiLevelType w:val="hybridMultilevel"/>
    <w:tmpl w:val="9DB6B806"/>
    <w:lvl w:ilvl="0" w:tplc="3C58461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F8113B"/>
    <w:multiLevelType w:val="hybridMultilevel"/>
    <w:tmpl w:val="58C4DAC8"/>
    <w:lvl w:ilvl="0" w:tplc="3C58461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4D9E7C44"/>
    <w:multiLevelType w:val="hybridMultilevel"/>
    <w:tmpl w:val="ABA09E16"/>
    <w:lvl w:ilvl="0" w:tplc="E3ACF4A0">
      <w:start w:val="1"/>
      <w:numFmt w:val="upperLetter"/>
      <w:lvlText w:val="%1."/>
      <w:lvlJc w:val="left"/>
      <w:pPr>
        <w:tabs>
          <w:tab w:val="num" w:pos="360"/>
        </w:tabs>
        <w:ind w:left="360" w:hanging="360"/>
      </w:pPr>
      <w:rPr>
        <w:b/>
      </w:rPr>
    </w:lvl>
    <w:lvl w:ilvl="1" w:tplc="9A80889A">
      <w:start w:val="1"/>
      <w:numFmt w:val="lowerLetter"/>
      <w:lvlText w:val="%2)"/>
      <w:lvlJc w:val="left"/>
      <w:pPr>
        <w:tabs>
          <w:tab w:val="num" w:pos="725"/>
        </w:tabs>
        <w:ind w:left="725" w:hanging="375"/>
      </w:pPr>
      <w:rPr>
        <w:rFonts w:cs="Times New Roman"/>
        <w:b w:val="0"/>
        <w:color w:val="auto"/>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9" w15:restartNumberingAfterBreak="0">
    <w:nsid w:val="4E7E0A84"/>
    <w:multiLevelType w:val="multilevel"/>
    <w:tmpl w:val="E3980072"/>
    <w:lvl w:ilvl="0">
      <w:start w:val="1"/>
      <w:numFmt w:val="decimal"/>
      <w:lvlText w:val="%1."/>
      <w:lvlJc w:val="left"/>
      <w:pPr>
        <w:ind w:left="720" w:hanging="360"/>
      </w:pPr>
      <w:rPr>
        <w:rFonts w:ascii="Times New Roman" w:eastAsia="Arial Unicode MS"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F4F68"/>
    <w:multiLevelType w:val="hybridMultilevel"/>
    <w:tmpl w:val="05B8B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61EB3935"/>
    <w:multiLevelType w:val="hybridMultilevel"/>
    <w:tmpl w:val="BC82772E"/>
    <w:lvl w:ilvl="0" w:tplc="3C58461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2E5EE9"/>
    <w:multiLevelType w:val="hybridMultilevel"/>
    <w:tmpl w:val="0882AC36"/>
    <w:lvl w:ilvl="0" w:tplc="FA34465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C285892"/>
    <w:multiLevelType w:val="hybridMultilevel"/>
    <w:tmpl w:val="44003B96"/>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CECC1000">
      <w:numFmt w:val="bullet"/>
      <w:lvlText w:val="-"/>
      <w:lvlJc w:val="left"/>
      <w:pPr>
        <w:ind w:left="1440" w:hanging="360"/>
      </w:pPr>
      <w:rPr>
        <w:rFonts w:ascii="Arial" w:eastAsiaTheme="minorHAnsi" w:hAnsi="Arial" w:cs="Arial"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12"/>
  </w:num>
  <w:num w:numId="5">
    <w:abstractNumId w:val="6"/>
  </w:num>
  <w:num w:numId="6">
    <w:abstractNumId w:val="28"/>
  </w:num>
  <w:num w:numId="7">
    <w:abstractNumId w:val="29"/>
  </w:num>
  <w:num w:numId="8">
    <w:abstractNumId w:val="21"/>
  </w:num>
  <w:num w:numId="9">
    <w:abstractNumId w:val="7"/>
  </w:num>
  <w:num w:numId="10">
    <w:abstractNumId w:val="4"/>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3"/>
  </w:num>
  <w:num w:numId="16">
    <w:abstractNumId w:val="26"/>
  </w:num>
  <w:num w:numId="17">
    <w:abstractNumId w:val="20"/>
  </w:num>
  <w:num w:numId="18">
    <w:abstractNumId w:val="24"/>
  </w:num>
  <w:num w:numId="19">
    <w:abstractNumId w:val="10"/>
  </w:num>
  <w:num w:numId="20">
    <w:abstractNumId w:val="8"/>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27"/>
  </w:num>
  <w:num w:numId="26">
    <w:abstractNumId w:val="22"/>
  </w:num>
  <w:num w:numId="27">
    <w:abstractNumId w:val="15"/>
  </w:num>
  <w:num w:numId="28">
    <w:abstractNumId w:val="17"/>
  </w:num>
  <w:num w:numId="29">
    <w:abstractNumId w:val="11"/>
  </w:num>
  <w:num w:numId="30">
    <w:abstractNumId w:val="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62"/>
    <w:rsid w:val="0003283D"/>
    <w:rsid w:val="000418BB"/>
    <w:rsid w:val="00045B78"/>
    <w:rsid w:val="00056789"/>
    <w:rsid w:val="000571A8"/>
    <w:rsid w:val="000702D3"/>
    <w:rsid w:val="000749D0"/>
    <w:rsid w:val="000A670C"/>
    <w:rsid w:val="000C0489"/>
    <w:rsid w:val="000C14C0"/>
    <w:rsid w:val="000D0B63"/>
    <w:rsid w:val="000D6611"/>
    <w:rsid w:val="000D7059"/>
    <w:rsid w:val="00115D25"/>
    <w:rsid w:val="00121EBA"/>
    <w:rsid w:val="00125FD1"/>
    <w:rsid w:val="00137437"/>
    <w:rsid w:val="00164C18"/>
    <w:rsid w:val="00167F7F"/>
    <w:rsid w:val="00182567"/>
    <w:rsid w:val="0019070E"/>
    <w:rsid w:val="00197069"/>
    <w:rsid w:val="001A1679"/>
    <w:rsid w:val="001A28C1"/>
    <w:rsid w:val="001B4EE0"/>
    <w:rsid w:val="001B5D28"/>
    <w:rsid w:val="001C38D4"/>
    <w:rsid w:val="001C453F"/>
    <w:rsid w:val="001C757E"/>
    <w:rsid w:val="001C7B01"/>
    <w:rsid w:val="001D1FE2"/>
    <w:rsid w:val="001D48DB"/>
    <w:rsid w:val="001D4FB8"/>
    <w:rsid w:val="001E2409"/>
    <w:rsid w:val="001E4AA7"/>
    <w:rsid w:val="001E7D90"/>
    <w:rsid w:val="00205902"/>
    <w:rsid w:val="00216B5C"/>
    <w:rsid w:val="002231FB"/>
    <w:rsid w:val="002279D7"/>
    <w:rsid w:val="002300FE"/>
    <w:rsid w:val="00236966"/>
    <w:rsid w:val="002456CC"/>
    <w:rsid w:val="002533B8"/>
    <w:rsid w:val="0025720F"/>
    <w:rsid w:val="00257B2B"/>
    <w:rsid w:val="00263D9C"/>
    <w:rsid w:val="00266120"/>
    <w:rsid w:val="00280028"/>
    <w:rsid w:val="00292043"/>
    <w:rsid w:val="002A73FD"/>
    <w:rsid w:val="002A7D84"/>
    <w:rsid w:val="002B30DC"/>
    <w:rsid w:val="002D693F"/>
    <w:rsid w:val="002D7562"/>
    <w:rsid w:val="002E0A7E"/>
    <w:rsid w:val="002F1CE9"/>
    <w:rsid w:val="00335A34"/>
    <w:rsid w:val="0034473A"/>
    <w:rsid w:val="003452C7"/>
    <w:rsid w:val="0034595C"/>
    <w:rsid w:val="00367908"/>
    <w:rsid w:val="003743FF"/>
    <w:rsid w:val="00386CD5"/>
    <w:rsid w:val="003A0091"/>
    <w:rsid w:val="003A285D"/>
    <w:rsid w:val="003A60EA"/>
    <w:rsid w:val="003B1B5D"/>
    <w:rsid w:val="00410F7E"/>
    <w:rsid w:val="00417575"/>
    <w:rsid w:val="004229D6"/>
    <w:rsid w:val="0042317D"/>
    <w:rsid w:val="004333A9"/>
    <w:rsid w:val="00441DA0"/>
    <w:rsid w:val="00442F6B"/>
    <w:rsid w:val="00443535"/>
    <w:rsid w:val="00446AB5"/>
    <w:rsid w:val="0046006F"/>
    <w:rsid w:val="00472E46"/>
    <w:rsid w:val="004B7E2F"/>
    <w:rsid w:val="004C3A71"/>
    <w:rsid w:val="004C7661"/>
    <w:rsid w:val="004D77A5"/>
    <w:rsid w:val="004E1B3A"/>
    <w:rsid w:val="004E5546"/>
    <w:rsid w:val="004F2384"/>
    <w:rsid w:val="004F790D"/>
    <w:rsid w:val="005038A2"/>
    <w:rsid w:val="00536A68"/>
    <w:rsid w:val="005422FB"/>
    <w:rsid w:val="00572665"/>
    <w:rsid w:val="005764AD"/>
    <w:rsid w:val="005850EC"/>
    <w:rsid w:val="00594AC0"/>
    <w:rsid w:val="005A1B28"/>
    <w:rsid w:val="005A511C"/>
    <w:rsid w:val="005B097B"/>
    <w:rsid w:val="005B739C"/>
    <w:rsid w:val="005D1B4E"/>
    <w:rsid w:val="005E5D4F"/>
    <w:rsid w:val="005E6F70"/>
    <w:rsid w:val="005F1B8D"/>
    <w:rsid w:val="005F2D01"/>
    <w:rsid w:val="006018CB"/>
    <w:rsid w:val="00605B56"/>
    <w:rsid w:val="006132C7"/>
    <w:rsid w:val="00641FF9"/>
    <w:rsid w:val="0064687B"/>
    <w:rsid w:val="00651DB2"/>
    <w:rsid w:val="006530B5"/>
    <w:rsid w:val="00670E1E"/>
    <w:rsid w:val="006B51E3"/>
    <w:rsid w:val="006C2558"/>
    <w:rsid w:val="006C2FF5"/>
    <w:rsid w:val="006F41A3"/>
    <w:rsid w:val="007010F2"/>
    <w:rsid w:val="0073410D"/>
    <w:rsid w:val="00754331"/>
    <w:rsid w:val="00757BF7"/>
    <w:rsid w:val="0077069B"/>
    <w:rsid w:val="0077440F"/>
    <w:rsid w:val="00774587"/>
    <w:rsid w:val="00780958"/>
    <w:rsid w:val="00791966"/>
    <w:rsid w:val="007B1B33"/>
    <w:rsid w:val="007B43FB"/>
    <w:rsid w:val="007C4022"/>
    <w:rsid w:val="007D09EB"/>
    <w:rsid w:val="007E0985"/>
    <w:rsid w:val="00816D02"/>
    <w:rsid w:val="00816E44"/>
    <w:rsid w:val="00825BB8"/>
    <w:rsid w:val="00843608"/>
    <w:rsid w:val="0084550B"/>
    <w:rsid w:val="00870C5E"/>
    <w:rsid w:val="008B09E0"/>
    <w:rsid w:val="008B3D2A"/>
    <w:rsid w:val="008C0B74"/>
    <w:rsid w:val="008C13B7"/>
    <w:rsid w:val="008C29B2"/>
    <w:rsid w:val="008D58B9"/>
    <w:rsid w:val="008F466C"/>
    <w:rsid w:val="009134DA"/>
    <w:rsid w:val="00914C4C"/>
    <w:rsid w:val="00946503"/>
    <w:rsid w:val="00951401"/>
    <w:rsid w:val="00961757"/>
    <w:rsid w:val="00982CAF"/>
    <w:rsid w:val="0099147A"/>
    <w:rsid w:val="00997783"/>
    <w:rsid w:val="009C6979"/>
    <w:rsid w:val="009D4040"/>
    <w:rsid w:val="00A37482"/>
    <w:rsid w:val="00A42D8B"/>
    <w:rsid w:val="00A54663"/>
    <w:rsid w:val="00A577BE"/>
    <w:rsid w:val="00A66020"/>
    <w:rsid w:val="00A8071E"/>
    <w:rsid w:val="00A863A7"/>
    <w:rsid w:val="00A9089B"/>
    <w:rsid w:val="00A9471A"/>
    <w:rsid w:val="00A95649"/>
    <w:rsid w:val="00AA2A7E"/>
    <w:rsid w:val="00AA593B"/>
    <w:rsid w:val="00AA702D"/>
    <w:rsid w:val="00AC58D6"/>
    <w:rsid w:val="00AD2DDA"/>
    <w:rsid w:val="00AD553C"/>
    <w:rsid w:val="00AF06C1"/>
    <w:rsid w:val="00B14686"/>
    <w:rsid w:val="00B15630"/>
    <w:rsid w:val="00B20053"/>
    <w:rsid w:val="00B51CF9"/>
    <w:rsid w:val="00B97007"/>
    <w:rsid w:val="00BA2900"/>
    <w:rsid w:val="00BA418F"/>
    <w:rsid w:val="00BB6A23"/>
    <w:rsid w:val="00BC57B7"/>
    <w:rsid w:val="00BC7732"/>
    <w:rsid w:val="00BF0BA5"/>
    <w:rsid w:val="00C048F2"/>
    <w:rsid w:val="00C31739"/>
    <w:rsid w:val="00C35C9C"/>
    <w:rsid w:val="00C50DC3"/>
    <w:rsid w:val="00C603BC"/>
    <w:rsid w:val="00C62434"/>
    <w:rsid w:val="00C72A8D"/>
    <w:rsid w:val="00C8239E"/>
    <w:rsid w:val="00C93CB8"/>
    <w:rsid w:val="00C974D9"/>
    <w:rsid w:val="00CB150E"/>
    <w:rsid w:val="00CB787B"/>
    <w:rsid w:val="00CC14D4"/>
    <w:rsid w:val="00CC7A3A"/>
    <w:rsid w:val="00CD112E"/>
    <w:rsid w:val="00D242BA"/>
    <w:rsid w:val="00D36BE8"/>
    <w:rsid w:val="00D4016B"/>
    <w:rsid w:val="00D660F3"/>
    <w:rsid w:val="00DA6F6F"/>
    <w:rsid w:val="00DB0697"/>
    <w:rsid w:val="00DB551D"/>
    <w:rsid w:val="00E2494C"/>
    <w:rsid w:val="00E52454"/>
    <w:rsid w:val="00ED29A3"/>
    <w:rsid w:val="00F00AB7"/>
    <w:rsid w:val="00F030FB"/>
    <w:rsid w:val="00F26B86"/>
    <w:rsid w:val="00F30900"/>
    <w:rsid w:val="00F8017F"/>
    <w:rsid w:val="00F842AB"/>
    <w:rsid w:val="00F84603"/>
    <w:rsid w:val="00F85C6E"/>
    <w:rsid w:val="00FA2D8D"/>
    <w:rsid w:val="00FB2D8F"/>
    <w:rsid w:val="00FB7934"/>
    <w:rsid w:val="00FE299E"/>
    <w:rsid w:val="00FE6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8FAA-7C8B-4AE9-A62C-2827244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CF9"/>
    <w:pPr>
      <w:spacing w:after="200"/>
    </w:pPr>
    <w:rPr>
      <w:rFonts w:ascii="Calibri" w:eastAsia="Calibri" w:hAnsi="Calibri"/>
    </w:rPr>
  </w:style>
  <w:style w:type="paragraph" w:styleId="Nadpis1">
    <w:name w:val="heading 1"/>
    <w:basedOn w:val="Normlny"/>
    <w:next w:val="Normlny"/>
    <w:link w:val="Nadpis1Char"/>
    <w:qFormat/>
    <w:rsid w:val="003A0091"/>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3A0091"/>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3A0091"/>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3A0091"/>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3A0091"/>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3A0091"/>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3A0091"/>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3A0091"/>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3A0091"/>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0091"/>
    <w:rPr>
      <w:rFonts w:asciiTheme="majorHAnsi" w:eastAsiaTheme="majorEastAsia" w:hAnsiTheme="majorHAnsi"/>
      <w:b/>
      <w:bCs/>
      <w:kern w:val="32"/>
      <w:sz w:val="32"/>
      <w:szCs w:val="32"/>
    </w:rPr>
  </w:style>
  <w:style w:type="character" w:customStyle="1" w:styleId="Nadpis2Char">
    <w:name w:val="Nadpis 2 Char"/>
    <w:basedOn w:val="Predvolenpsmoodseku"/>
    <w:link w:val="Nadpis2"/>
    <w:rsid w:val="003A0091"/>
    <w:rPr>
      <w:rFonts w:asciiTheme="majorHAnsi" w:eastAsiaTheme="majorEastAsia" w:hAnsiTheme="majorHAnsi"/>
      <w:b/>
      <w:bCs/>
      <w:i/>
      <w:iCs/>
      <w:sz w:val="28"/>
      <w:szCs w:val="28"/>
    </w:rPr>
  </w:style>
  <w:style w:type="character" w:customStyle="1" w:styleId="Nadpis3Char">
    <w:name w:val="Nadpis 3 Char"/>
    <w:basedOn w:val="Predvolenpsmoodseku"/>
    <w:link w:val="Nadpis3"/>
    <w:rsid w:val="003A0091"/>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3A0091"/>
    <w:rPr>
      <w:b/>
      <w:bCs/>
      <w:sz w:val="28"/>
      <w:szCs w:val="28"/>
    </w:rPr>
  </w:style>
  <w:style w:type="character" w:customStyle="1" w:styleId="Nadpis5Char">
    <w:name w:val="Nadpis 5 Char"/>
    <w:basedOn w:val="Predvolenpsmoodseku"/>
    <w:link w:val="Nadpis5"/>
    <w:rsid w:val="003A0091"/>
    <w:rPr>
      <w:b/>
      <w:bCs/>
      <w:i/>
      <w:iCs/>
      <w:sz w:val="26"/>
      <w:szCs w:val="26"/>
    </w:rPr>
  </w:style>
  <w:style w:type="character" w:customStyle="1" w:styleId="Nadpis6Char">
    <w:name w:val="Nadpis 6 Char"/>
    <w:basedOn w:val="Predvolenpsmoodseku"/>
    <w:link w:val="Nadpis6"/>
    <w:rsid w:val="003A0091"/>
    <w:rPr>
      <w:b/>
      <w:bCs/>
    </w:rPr>
  </w:style>
  <w:style w:type="character" w:customStyle="1" w:styleId="Nadpis7Char">
    <w:name w:val="Nadpis 7 Char"/>
    <w:basedOn w:val="Predvolenpsmoodseku"/>
    <w:link w:val="Nadpis7"/>
    <w:rsid w:val="003A0091"/>
    <w:rPr>
      <w:sz w:val="24"/>
      <w:szCs w:val="24"/>
    </w:rPr>
  </w:style>
  <w:style w:type="character" w:customStyle="1" w:styleId="Nadpis8Char">
    <w:name w:val="Nadpis 8 Char"/>
    <w:basedOn w:val="Predvolenpsmoodseku"/>
    <w:link w:val="Nadpis8"/>
    <w:rsid w:val="003A0091"/>
    <w:rPr>
      <w:i/>
      <w:iCs/>
      <w:sz w:val="24"/>
      <w:szCs w:val="24"/>
    </w:rPr>
  </w:style>
  <w:style w:type="character" w:customStyle="1" w:styleId="Nadpis9Char">
    <w:name w:val="Nadpis 9 Char"/>
    <w:basedOn w:val="Predvolenpsmoodseku"/>
    <w:link w:val="Nadpis9"/>
    <w:rsid w:val="003A0091"/>
    <w:rPr>
      <w:rFonts w:asciiTheme="majorHAnsi" w:eastAsiaTheme="majorEastAsia" w:hAnsiTheme="majorHAnsi"/>
    </w:rPr>
  </w:style>
  <w:style w:type="paragraph" w:styleId="Nzov">
    <w:name w:val="Title"/>
    <w:basedOn w:val="Normlny"/>
    <w:next w:val="Normlny"/>
    <w:link w:val="NzovChar"/>
    <w:qFormat/>
    <w:rsid w:val="003A0091"/>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3A0091"/>
    <w:rPr>
      <w:rFonts w:asciiTheme="majorHAnsi" w:eastAsiaTheme="majorEastAsia" w:hAnsiTheme="majorHAnsi"/>
      <w:b/>
      <w:bCs/>
      <w:kern w:val="28"/>
      <w:sz w:val="32"/>
      <w:szCs w:val="32"/>
    </w:rPr>
  </w:style>
  <w:style w:type="paragraph" w:styleId="Podtitul">
    <w:name w:val="Subtitle"/>
    <w:basedOn w:val="Normlny"/>
    <w:next w:val="Normlny"/>
    <w:link w:val="PodtitulChar"/>
    <w:qFormat/>
    <w:rsid w:val="003A0091"/>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rsid w:val="003A0091"/>
    <w:rPr>
      <w:rFonts w:asciiTheme="majorHAnsi" w:eastAsiaTheme="majorEastAsia" w:hAnsiTheme="majorHAnsi"/>
      <w:sz w:val="24"/>
      <w:szCs w:val="24"/>
    </w:rPr>
  </w:style>
  <w:style w:type="character" w:styleId="Siln">
    <w:name w:val="Strong"/>
    <w:basedOn w:val="Predvolenpsmoodseku"/>
    <w:uiPriority w:val="22"/>
    <w:qFormat/>
    <w:rsid w:val="003A0091"/>
    <w:rPr>
      <w:b/>
      <w:bCs/>
    </w:rPr>
  </w:style>
  <w:style w:type="character" w:styleId="Zvraznenie">
    <w:name w:val="Emphasis"/>
    <w:basedOn w:val="Predvolenpsmoodseku"/>
    <w:uiPriority w:val="20"/>
    <w:qFormat/>
    <w:rsid w:val="003A0091"/>
    <w:rPr>
      <w:rFonts w:asciiTheme="minorHAnsi" w:hAnsiTheme="minorHAnsi"/>
      <w:b/>
      <w:i/>
      <w:iCs/>
    </w:rPr>
  </w:style>
  <w:style w:type="paragraph" w:styleId="Bezriadkovania">
    <w:name w:val="No Spacing"/>
    <w:basedOn w:val="Normlny"/>
    <w:uiPriority w:val="1"/>
    <w:qFormat/>
    <w:rsid w:val="003A0091"/>
    <w:pPr>
      <w:spacing w:after="0"/>
    </w:pPr>
    <w:rPr>
      <w:rFonts w:asciiTheme="minorHAnsi" w:eastAsiaTheme="minorHAnsi" w:hAnsiTheme="minorHAnsi"/>
      <w:sz w:val="24"/>
      <w:szCs w:val="32"/>
    </w:rPr>
  </w:style>
  <w:style w:type="paragraph" w:styleId="Odsekzoznamu">
    <w:name w:val="List Paragraph"/>
    <w:basedOn w:val="Normlny"/>
    <w:link w:val="OdsekzoznamuChar"/>
    <w:uiPriority w:val="34"/>
    <w:qFormat/>
    <w:rsid w:val="003A0091"/>
    <w:pPr>
      <w:spacing w:after="0"/>
      <w:ind w:left="720"/>
      <w:contextualSpacing/>
    </w:pPr>
    <w:rPr>
      <w:rFonts w:asciiTheme="minorHAnsi" w:eastAsiaTheme="minorHAnsi" w:hAnsiTheme="minorHAnsi"/>
      <w:sz w:val="24"/>
      <w:szCs w:val="24"/>
    </w:rPr>
  </w:style>
  <w:style w:type="paragraph" w:styleId="Citcia">
    <w:name w:val="Quote"/>
    <w:basedOn w:val="Normlny"/>
    <w:next w:val="Normlny"/>
    <w:link w:val="CitciaChar"/>
    <w:uiPriority w:val="29"/>
    <w:qFormat/>
    <w:rsid w:val="003A0091"/>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3A0091"/>
    <w:rPr>
      <w:i/>
      <w:sz w:val="24"/>
      <w:szCs w:val="24"/>
    </w:rPr>
  </w:style>
  <w:style w:type="paragraph" w:styleId="Zvraznencitcia">
    <w:name w:val="Intense Quote"/>
    <w:basedOn w:val="Normlny"/>
    <w:next w:val="Normlny"/>
    <w:link w:val="ZvraznencitciaChar"/>
    <w:uiPriority w:val="30"/>
    <w:qFormat/>
    <w:rsid w:val="003A0091"/>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3A0091"/>
    <w:rPr>
      <w:b/>
      <w:i/>
      <w:sz w:val="24"/>
    </w:rPr>
  </w:style>
  <w:style w:type="character" w:styleId="Jemnzvraznenie">
    <w:name w:val="Subtle Emphasis"/>
    <w:uiPriority w:val="19"/>
    <w:qFormat/>
    <w:rsid w:val="003A0091"/>
    <w:rPr>
      <w:i/>
      <w:color w:val="5A5A5A" w:themeColor="text1" w:themeTint="A5"/>
    </w:rPr>
  </w:style>
  <w:style w:type="character" w:styleId="Intenzvnezvraznenie">
    <w:name w:val="Intense Emphasis"/>
    <w:basedOn w:val="Predvolenpsmoodseku"/>
    <w:uiPriority w:val="21"/>
    <w:qFormat/>
    <w:rsid w:val="003A0091"/>
    <w:rPr>
      <w:b/>
      <w:i/>
      <w:sz w:val="24"/>
      <w:szCs w:val="24"/>
      <w:u w:val="single"/>
    </w:rPr>
  </w:style>
  <w:style w:type="character" w:styleId="Jemnodkaz">
    <w:name w:val="Subtle Reference"/>
    <w:basedOn w:val="Predvolenpsmoodseku"/>
    <w:uiPriority w:val="31"/>
    <w:qFormat/>
    <w:rsid w:val="003A0091"/>
    <w:rPr>
      <w:sz w:val="24"/>
      <w:szCs w:val="24"/>
      <w:u w:val="single"/>
    </w:rPr>
  </w:style>
  <w:style w:type="character" w:styleId="Intenzvnyodkaz">
    <w:name w:val="Intense Reference"/>
    <w:basedOn w:val="Predvolenpsmoodseku"/>
    <w:uiPriority w:val="32"/>
    <w:qFormat/>
    <w:rsid w:val="003A0091"/>
    <w:rPr>
      <w:b/>
      <w:sz w:val="24"/>
      <w:u w:val="single"/>
    </w:rPr>
  </w:style>
  <w:style w:type="character" w:styleId="Nzovknihy">
    <w:name w:val="Book Title"/>
    <w:basedOn w:val="Predvolenpsmoodseku"/>
    <w:uiPriority w:val="33"/>
    <w:qFormat/>
    <w:rsid w:val="003A0091"/>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3A0091"/>
    <w:pPr>
      <w:outlineLvl w:val="9"/>
    </w:pPr>
  </w:style>
  <w:style w:type="paragraph" w:customStyle="1" w:styleId="Default">
    <w:name w:val="Default"/>
    <w:rsid w:val="002D7562"/>
    <w:pPr>
      <w:autoSpaceDE w:val="0"/>
      <w:autoSpaceDN w:val="0"/>
      <w:adjustRightInd w:val="0"/>
    </w:pPr>
    <w:rPr>
      <w:rFonts w:ascii="Calibri" w:hAnsi="Calibri" w:cs="Calibri"/>
      <w:color w:val="000000"/>
      <w:sz w:val="24"/>
      <w:szCs w:val="24"/>
    </w:rPr>
  </w:style>
  <w:style w:type="paragraph" w:styleId="Zkladntext3">
    <w:name w:val="Body Text 3"/>
    <w:basedOn w:val="Normlny"/>
    <w:link w:val="Zkladntext3Char"/>
    <w:unhideWhenUsed/>
    <w:rsid w:val="00B51CF9"/>
    <w:pPr>
      <w:spacing w:after="120"/>
    </w:pPr>
    <w:rPr>
      <w:sz w:val="16"/>
      <w:szCs w:val="16"/>
    </w:rPr>
  </w:style>
  <w:style w:type="character" w:customStyle="1" w:styleId="Zkladntext3Char">
    <w:name w:val="Základný text 3 Char"/>
    <w:basedOn w:val="Predvolenpsmoodseku"/>
    <w:link w:val="Zkladntext3"/>
    <w:rsid w:val="00B51CF9"/>
    <w:rPr>
      <w:rFonts w:ascii="Calibri" w:eastAsia="Calibri" w:hAnsi="Calibri"/>
      <w:sz w:val="16"/>
      <w:szCs w:val="16"/>
    </w:rPr>
  </w:style>
  <w:style w:type="character" w:styleId="Hypertextovprepojenie">
    <w:name w:val="Hyperlink"/>
    <w:basedOn w:val="Predvolenpsmoodseku"/>
    <w:uiPriority w:val="99"/>
    <w:unhideWhenUsed/>
    <w:rsid w:val="00F8017F"/>
    <w:rPr>
      <w:color w:val="0563C1" w:themeColor="hyperlink"/>
      <w:u w:val="single"/>
    </w:rPr>
  </w:style>
  <w:style w:type="paragraph" w:styleId="Hlavika">
    <w:name w:val="header"/>
    <w:basedOn w:val="Normlny"/>
    <w:link w:val="HlavikaChar"/>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rsid w:val="00951401"/>
    <w:rPr>
      <w:rFonts w:ascii="Times New Roman" w:eastAsia="Times New Roman" w:hAnsi="Times New Roman"/>
      <w:sz w:val="24"/>
      <w:szCs w:val="24"/>
      <w:lang w:eastAsia="sk-SK"/>
    </w:rPr>
  </w:style>
  <w:style w:type="paragraph" w:styleId="Pta">
    <w:name w:val="footer"/>
    <w:basedOn w:val="Normlny"/>
    <w:link w:val="PtaChar"/>
    <w:uiPriority w:val="99"/>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951401"/>
    <w:rPr>
      <w:rFonts w:ascii="Times New Roman" w:eastAsia="Times New Roman" w:hAnsi="Times New Roman"/>
      <w:sz w:val="24"/>
      <w:szCs w:val="24"/>
      <w:lang w:eastAsia="sk-SK"/>
    </w:rPr>
  </w:style>
  <w:style w:type="character" w:customStyle="1" w:styleId="truktradokumentuChar">
    <w:name w:val="Štruktúra dokumentu Char"/>
    <w:basedOn w:val="Predvolenpsmoodseku"/>
    <w:link w:val="truktradokumentu"/>
    <w:semiHidden/>
    <w:rsid w:val="00951401"/>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951401"/>
    <w:pPr>
      <w:shd w:val="clear" w:color="auto" w:fill="000080"/>
      <w:spacing w:after="0"/>
    </w:pPr>
    <w:rPr>
      <w:rFonts w:ascii="Tahoma" w:eastAsia="Times New Roman" w:hAnsi="Tahoma" w:cs="Tahoma"/>
      <w:sz w:val="20"/>
      <w:szCs w:val="20"/>
      <w:lang w:eastAsia="sk-SK"/>
    </w:rPr>
  </w:style>
  <w:style w:type="character" w:customStyle="1" w:styleId="TextbublinyChar">
    <w:name w:val="Text bubliny Char"/>
    <w:basedOn w:val="Predvolenpsmoodseku"/>
    <w:link w:val="Textbubliny"/>
    <w:uiPriority w:val="99"/>
    <w:rsid w:val="00951401"/>
    <w:rPr>
      <w:rFonts w:ascii="Tahoma" w:eastAsia="Times New Roman" w:hAnsi="Tahoma" w:cs="Tahoma"/>
      <w:sz w:val="16"/>
      <w:szCs w:val="16"/>
      <w:lang w:eastAsia="sk-SK"/>
    </w:rPr>
  </w:style>
  <w:style w:type="paragraph" w:styleId="Textbubliny">
    <w:name w:val="Balloon Text"/>
    <w:basedOn w:val="Normlny"/>
    <w:link w:val="TextbublinyChar"/>
    <w:uiPriority w:val="99"/>
    <w:rsid w:val="00951401"/>
    <w:pPr>
      <w:spacing w:after="0"/>
    </w:pPr>
    <w:rPr>
      <w:rFonts w:ascii="Tahoma" w:eastAsia="Times New Roman" w:hAnsi="Tahoma" w:cs="Tahoma"/>
      <w:sz w:val="16"/>
      <w:szCs w:val="16"/>
      <w:lang w:eastAsia="sk-SK"/>
    </w:rPr>
  </w:style>
  <w:style w:type="character" w:styleId="slostrany">
    <w:name w:val="page number"/>
    <w:basedOn w:val="Predvolenpsmoodseku"/>
    <w:rsid w:val="00951401"/>
  </w:style>
  <w:style w:type="paragraph" w:customStyle="1" w:styleId="Ceroodsekdefinicie">
    <w:name w:val="Cero_odsek_definicie"/>
    <w:basedOn w:val="Normlny"/>
    <w:rsid w:val="00951401"/>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uiPriority w:val="99"/>
    <w:rsid w:val="00951401"/>
    <w:rPr>
      <w:sz w:val="16"/>
      <w:szCs w:val="16"/>
    </w:rPr>
  </w:style>
  <w:style w:type="paragraph" w:styleId="Textkomentra">
    <w:name w:val="annotation text"/>
    <w:basedOn w:val="Normlny"/>
    <w:link w:val="TextkomentraChar"/>
    <w:uiPriority w:val="99"/>
    <w:rsid w:val="00951401"/>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rsid w:val="00951401"/>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uiPriority w:val="99"/>
    <w:rsid w:val="00951401"/>
    <w:rPr>
      <w:b/>
      <w:bCs/>
    </w:rPr>
  </w:style>
  <w:style w:type="character" w:customStyle="1" w:styleId="PredmetkomentraChar">
    <w:name w:val="Predmet komentára Char"/>
    <w:basedOn w:val="TextkomentraChar"/>
    <w:link w:val="Predmetkomentra"/>
    <w:uiPriority w:val="99"/>
    <w:rsid w:val="00951401"/>
    <w:rPr>
      <w:rFonts w:ascii="Times New Roman" w:eastAsia="Times New Roman" w:hAnsi="Times New Roman"/>
      <w:b/>
      <w:bCs/>
      <w:sz w:val="20"/>
      <w:szCs w:val="20"/>
      <w:lang w:eastAsia="sk-SK"/>
    </w:rPr>
  </w:style>
  <w:style w:type="character" w:customStyle="1" w:styleId="apple-converted-space">
    <w:name w:val="apple-converted-space"/>
    <w:rsid w:val="00951401"/>
  </w:style>
  <w:style w:type="paragraph" w:styleId="Zkladntext">
    <w:name w:val="Body Text"/>
    <w:basedOn w:val="Normlny"/>
    <w:link w:val="ZkladntextChar"/>
    <w:uiPriority w:val="99"/>
    <w:rsid w:val="00951401"/>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uiPriority w:val="99"/>
    <w:rsid w:val="00951401"/>
    <w:rPr>
      <w:rFonts w:ascii="Arial" w:eastAsia="Times New Roman" w:hAnsi="Arial"/>
      <w:bCs/>
      <w:sz w:val="24"/>
      <w:szCs w:val="20"/>
      <w:lang w:eastAsia="cs-CZ"/>
    </w:rPr>
  </w:style>
  <w:style w:type="character" w:customStyle="1" w:styleId="h1a2">
    <w:name w:val="h1a2"/>
    <w:rsid w:val="00951401"/>
    <w:rPr>
      <w:vanish w:val="0"/>
      <w:webHidden w:val="0"/>
      <w:sz w:val="24"/>
      <w:szCs w:val="24"/>
      <w:specVanish w:val="0"/>
    </w:rPr>
  </w:style>
  <w:style w:type="character" w:customStyle="1" w:styleId="Zkladntext2">
    <w:name w:val="Základný text (2)_"/>
    <w:link w:val="Zkladntext20"/>
    <w:rsid w:val="00951401"/>
    <w:rPr>
      <w:shd w:val="clear" w:color="auto" w:fill="FFFFFF"/>
    </w:rPr>
  </w:style>
  <w:style w:type="paragraph" w:customStyle="1" w:styleId="Zkladntext20">
    <w:name w:val="Základný text (2)"/>
    <w:basedOn w:val="Normlny"/>
    <w:link w:val="Zkladntext2"/>
    <w:rsid w:val="00951401"/>
    <w:pPr>
      <w:widowControl w:val="0"/>
      <w:shd w:val="clear" w:color="auto" w:fill="FFFFFF"/>
      <w:spacing w:after="240" w:line="274" w:lineRule="exact"/>
      <w:ind w:hanging="600"/>
      <w:jc w:val="center"/>
    </w:pPr>
    <w:rPr>
      <w:rFonts w:asciiTheme="minorHAnsi" w:eastAsiaTheme="minorHAnsi" w:hAnsiTheme="minorHAnsi"/>
    </w:rPr>
  </w:style>
  <w:style w:type="paragraph" w:styleId="Zkladntext21">
    <w:name w:val="Body Text 2"/>
    <w:basedOn w:val="Normlny"/>
    <w:link w:val="Zkladntext2Char"/>
    <w:uiPriority w:val="99"/>
    <w:rsid w:val="00A9089B"/>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A9089B"/>
    <w:rPr>
      <w:rFonts w:ascii="Arial" w:eastAsia="Calibri" w:hAnsi="Arial"/>
      <w:sz w:val="20"/>
      <w:szCs w:val="20"/>
      <w:lang w:val="x-none" w:eastAsia="cs-CZ"/>
    </w:rPr>
  </w:style>
  <w:style w:type="paragraph" w:styleId="Obsah2">
    <w:name w:val="toc 2"/>
    <w:basedOn w:val="Normlny"/>
    <w:next w:val="Normlny"/>
    <w:autoRedefine/>
    <w:uiPriority w:val="39"/>
    <w:unhideWhenUsed/>
    <w:rsid w:val="001B4EE0"/>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1B4EE0"/>
    <w:rPr>
      <w:color w:val="954F72" w:themeColor="followedHyperlink"/>
      <w:u w:val="single"/>
    </w:rPr>
  </w:style>
  <w:style w:type="paragraph" w:styleId="Zarkazkladnhotextu">
    <w:name w:val="Body Text Indent"/>
    <w:basedOn w:val="Normlny"/>
    <w:link w:val="ZarkazkladnhotextuChar"/>
    <w:unhideWhenUsed/>
    <w:rsid w:val="001B4EE0"/>
    <w:pPr>
      <w:spacing w:after="120"/>
      <w:ind w:left="283"/>
    </w:pPr>
  </w:style>
  <w:style w:type="character" w:customStyle="1" w:styleId="ZarkazkladnhotextuChar">
    <w:name w:val="Zarážka základného textu Char"/>
    <w:basedOn w:val="Predvolenpsmoodseku"/>
    <w:link w:val="Zarkazkladnhotextu"/>
    <w:rsid w:val="001B4EE0"/>
    <w:rPr>
      <w:rFonts w:ascii="Calibri" w:eastAsia="Calibri" w:hAnsi="Calibri"/>
    </w:rPr>
  </w:style>
  <w:style w:type="paragraph" w:styleId="Obsah1">
    <w:name w:val="toc 1"/>
    <w:basedOn w:val="Normlny"/>
    <w:next w:val="Normlny"/>
    <w:autoRedefine/>
    <w:uiPriority w:val="39"/>
    <w:unhideWhenUsed/>
    <w:rsid w:val="001B4EE0"/>
    <w:pPr>
      <w:spacing w:after="100"/>
    </w:pPr>
  </w:style>
  <w:style w:type="paragraph" w:styleId="Zarkazkladnhotextu2">
    <w:name w:val="Body Text Indent 2"/>
    <w:basedOn w:val="Normlny"/>
    <w:link w:val="Zarkazkladnhotextu2Char"/>
    <w:rsid w:val="001B4EE0"/>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1B4EE0"/>
    <w:rPr>
      <w:rFonts w:ascii="Times New Roman" w:eastAsia="Times New Roman" w:hAnsi="Times New Roman"/>
      <w:sz w:val="24"/>
      <w:szCs w:val="24"/>
      <w:lang w:eastAsia="sk-SK"/>
    </w:rPr>
  </w:style>
  <w:style w:type="character" w:customStyle="1" w:styleId="OdsekzoznamuChar">
    <w:name w:val="Odsek zoznamu Char"/>
    <w:link w:val="Odsekzoznamu"/>
    <w:uiPriority w:val="34"/>
    <w:locked/>
    <w:rsid w:val="001B4EE0"/>
    <w:rPr>
      <w:sz w:val="24"/>
      <w:szCs w:val="24"/>
    </w:rPr>
  </w:style>
  <w:style w:type="paragraph" w:styleId="Obsah3">
    <w:name w:val="toc 3"/>
    <w:basedOn w:val="Normlny"/>
    <w:next w:val="Normlny"/>
    <w:autoRedefine/>
    <w:uiPriority w:val="39"/>
    <w:unhideWhenUsed/>
    <w:rsid w:val="001B4EE0"/>
    <w:pPr>
      <w:spacing w:after="100"/>
      <w:ind w:left="440"/>
    </w:pPr>
  </w:style>
  <w:style w:type="paragraph" w:customStyle="1" w:styleId="CTL">
    <w:name w:val="CTL"/>
    <w:basedOn w:val="Normlny"/>
    <w:uiPriority w:val="99"/>
    <w:rsid w:val="001B4EE0"/>
    <w:pPr>
      <w:widowControl w:val="0"/>
      <w:numPr>
        <w:numId w:val="2"/>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1B4EE0"/>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1B4EE0"/>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1B4EE0"/>
    <w:pPr>
      <w:numPr>
        <w:numId w:val="3"/>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1B4EE0"/>
  </w:style>
  <w:style w:type="paragraph" w:customStyle="1" w:styleId="Style">
    <w:name w:val="Style"/>
    <w:rsid w:val="001B4EE0"/>
    <w:pPr>
      <w:widowControl w:val="0"/>
      <w:autoSpaceDE w:val="0"/>
      <w:autoSpaceDN w:val="0"/>
      <w:adjustRightInd w:val="0"/>
    </w:pPr>
    <w:rPr>
      <w:rFonts w:ascii="Times New Roman" w:eastAsia="Times New Roman" w:hAnsi="Times New Roman"/>
      <w:sz w:val="24"/>
      <w:szCs w:val="24"/>
      <w:lang w:eastAsia="zh-CN"/>
    </w:rPr>
  </w:style>
  <w:style w:type="table" w:styleId="Mriekatabuky">
    <w:name w:val="Table Grid"/>
    <w:basedOn w:val="Normlnatabuka"/>
    <w:rsid w:val="001B4E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1B4EE0"/>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uiPriority w:val="99"/>
    <w:rsid w:val="001B4EE0"/>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uiPriority w:val="99"/>
    <w:rsid w:val="001B4EE0"/>
    <w:rPr>
      <w:rFonts w:ascii="Arial" w:eastAsia="Times New Roman" w:hAnsi="Arial"/>
      <w:noProof/>
      <w:sz w:val="30"/>
      <w:szCs w:val="30"/>
      <w:lang w:eastAsia="sk-SK"/>
    </w:rPr>
  </w:style>
  <w:style w:type="character" w:styleId="PsacstrojHTML">
    <w:name w:val="HTML Typewriter"/>
    <w:rsid w:val="001B4EE0"/>
    <w:rPr>
      <w:rFonts w:ascii="Courier New" w:eastAsia="Times New Roman" w:hAnsi="Courier New"/>
      <w:sz w:val="20"/>
      <w:szCs w:val="20"/>
    </w:rPr>
  </w:style>
  <w:style w:type="paragraph" w:customStyle="1" w:styleId="F2-ZkladnText">
    <w:name w:val="F2-ZákladnýText"/>
    <w:basedOn w:val="Normlny"/>
    <w:rsid w:val="001B4EE0"/>
    <w:pPr>
      <w:spacing w:after="0"/>
      <w:jc w:val="both"/>
    </w:pPr>
    <w:rPr>
      <w:rFonts w:ascii="Arial" w:eastAsia="Times New Roman" w:hAnsi="Arial"/>
      <w:sz w:val="24"/>
      <w:lang w:eastAsia="sk-SK"/>
    </w:rPr>
  </w:style>
  <w:style w:type="paragraph" w:customStyle="1" w:styleId="WW-Zkladntext2">
    <w:name w:val="WW-Základní text 2"/>
    <w:basedOn w:val="Normlny"/>
    <w:rsid w:val="001B4EE0"/>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1B4EE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1B4EE0"/>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1B4EE0"/>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1B4EE0"/>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1B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1B4EE0"/>
    <w:rPr>
      <w:rFonts w:ascii="Courier New" w:eastAsia="Times New Roman" w:hAnsi="Courier New"/>
      <w:sz w:val="20"/>
      <w:szCs w:val="20"/>
      <w:lang w:val="x-none" w:eastAsia="x-none"/>
    </w:rPr>
  </w:style>
  <w:style w:type="paragraph" w:customStyle="1" w:styleId="xl64">
    <w:name w:val="xl64"/>
    <w:basedOn w:val="Normlny"/>
    <w:rsid w:val="001B4E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1B4EE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1B4E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1B4EE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1B4E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1B4EE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1B4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1B4EE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1B4EE0"/>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1B4EE0"/>
    <w:pPr>
      <w:numPr>
        <w:numId w:val="4"/>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1B4EE0"/>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1B4EE0"/>
    <w:rPr>
      <w:rFonts w:ascii="Times New Roman" w:eastAsia="Times New Roman" w:hAnsi="Times New Roman"/>
      <w:sz w:val="24"/>
      <w:szCs w:val="24"/>
      <w:lang w:val="x-none" w:eastAsia="cs-CZ"/>
    </w:rPr>
  </w:style>
  <w:style w:type="paragraph" w:customStyle="1" w:styleId="Zoznamslo2">
    <w:name w:val="Zoznam číslo 2"/>
    <w:basedOn w:val="Normlny"/>
    <w:rsid w:val="001B4EE0"/>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1B4EE0"/>
    <w:pPr>
      <w:tabs>
        <w:tab w:val="clear" w:pos="576"/>
        <w:tab w:val="num" w:pos="720"/>
      </w:tabs>
      <w:ind w:left="720" w:hanging="720"/>
    </w:pPr>
  </w:style>
  <w:style w:type="paragraph" w:customStyle="1" w:styleId="Nadpisodsek">
    <w:name w:val="Nadpis odsek"/>
    <w:basedOn w:val="Normlny"/>
    <w:rsid w:val="001B4EE0"/>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1B4EE0"/>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rsid w:val="001B4EE0"/>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rsid w:val="001B4EE0"/>
    <w:pPr>
      <w:keepNext w:val="0"/>
    </w:pPr>
    <w:rPr>
      <w:b w:val="0"/>
    </w:rPr>
  </w:style>
  <w:style w:type="paragraph" w:customStyle="1" w:styleId="cislo-3">
    <w:name w:val="cislo-3"/>
    <w:basedOn w:val="cislo-2"/>
    <w:rsid w:val="001B4EE0"/>
    <w:pPr>
      <w:contextualSpacing/>
    </w:pPr>
  </w:style>
  <w:style w:type="paragraph" w:customStyle="1" w:styleId="cislo-4">
    <w:name w:val="cislo-4"/>
    <w:basedOn w:val="Normlny"/>
    <w:qFormat/>
    <w:rsid w:val="001B4EE0"/>
    <w:pPr>
      <w:spacing w:after="0"/>
      <w:ind w:left="1208" w:hanging="357"/>
      <w:jc w:val="both"/>
    </w:pPr>
    <w:rPr>
      <w:rFonts w:ascii="Times New Roman" w:hAnsi="Times New Roman"/>
      <w:sz w:val="24"/>
    </w:rPr>
  </w:style>
  <w:style w:type="paragraph" w:customStyle="1" w:styleId="SPNadpis4">
    <w:name w:val="SP_Nadpis4"/>
    <w:basedOn w:val="SPNadpis3"/>
    <w:qFormat/>
    <w:rsid w:val="001B4EE0"/>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1B4EE0"/>
    <w:pPr>
      <w:widowControl w:val="0"/>
      <w:numPr>
        <w:numId w:val="5"/>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1B4EE0"/>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1B4EE0"/>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1B4EE0"/>
    <w:pPr>
      <w:numPr>
        <w:ilvl w:val="2"/>
        <w:numId w:val="6"/>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1B4EE0"/>
    <w:rPr>
      <w:rFonts w:ascii="Arial" w:eastAsia="Times New Roman" w:hAnsi="Arial"/>
      <w:b/>
      <w:bCs/>
      <w:sz w:val="20"/>
      <w:szCs w:val="20"/>
      <w:lang w:eastAsia="cs-CZ"/>
    </w:rPr>
  </w:style>
  <w:style w:type="paragraph" w:customStyle="1" w:styleId="l">
    <w:name w:val="čl"/>
    <w:basedOn w:val="Normlny"/>
    <w:rsid w:val="001B4EE0"/>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1B4EE0"/>
    <w:rPr>
      <w:rFonts w:ascii="Times New Roman" w:hAnsi="Times New Roman"/>
      <w:sz w:val="22"/>
    </w:rPr>
  </w:style>
  <w:style w:type="paragraph" w:customStyle="1" w:styleId="Odsek">
    <w:name w:val="Odsek"/>
    <w:basedOn w:val="Normlny"/>
    <w:rsid w:val="001B4EE0"/>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1B4EE0"/>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1B4EE0"/>
    <w:rPr>
      <w:rFonts w:ascii="Times New Roman" w:eastAsia="Times New Roman" w:hAnsi="Times New Roman"/>
      <w:sz w:val="20"/>
      <w:szCs w:val="20"/>
    </w:rPr>
  </w:style>
  <w:style w:type="character" w:styleId="Odkaznapoznmkupodiarou">
    <w:name w:val="footnote reference"/>
    <w:uiPriority w:val="99"/>
    <w:unhideWhenUsed/>
    <w:rsid w:val="001B4EE0"/>
    <w:rPr>
      <w:rFonts w:cs="Times New Roman"/>
      <w:vertAlign w:val="superscript"/>
    </w:rPr>
  </w:style>
  <w:style w:type="paragraph" w:styleId="Revzia">
    <w:name w:val="Revision"/>
    <w:hidden/>
    <w:uiPriority w:val="99"/>
    <w:semiHidden/>
    <w:rsid w:val="001B4EE0"/>
    <w:rPr>
      <w:rFonts w:cstheme="minorBidi"/>
    </w:rPr>
  </w:style>
  <w:style w:type="paragraph" w:styleId="Zoznamsodrkami">
    <w:name w:val="List Bullet"/>
    <w:basedOn w:val="Normlny"/>
    <w:rsid w:val="001C757E"/>
    <w:pPr>
      <w:spacing w:after="0"/>
      <w:ind w:left="360" w:hanging="360"/>
      <w:jc w:val="both"/>
    </w:pPr>
    <w:rPr>
      <w:rFonts w:ascii="Arial" w:eastAsia="Times New Roman" w:hAnsi="Arial"/>
      <w:sz w:val="24"/>
      <w:szCs w:val="20"/>
      <w:lang w:eastAsia="sk-SK"/>
    </w:rPr>
  </w:style>
  <w:style w:type="paragraph" w:customStyle="1" w:styleId="Import2">
    <w:name w:val="Import 2"/>
    <w:uiPriority w:val="99"/>
    <w:rsid w:val="00BA2900"/>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2709">
      <w:bodyDiv w:val="1"/>
      <w:marLeft w:val="0"/>
      <w:marRight w:val="0"/>
      <w:marTop w:val="0"/>
      <w:marBottom w:val="0"/>
      <w:divBdr>
        <w:top w:val="none" w:sz="0" w:space="0" w:color="auto"/>
        <w:left w:val="none" w:sz="0" w:space="0" w:color="auto"/>
        <w:bottom w:val="none" w:sz="0" w:space="0" w:color="auto"/>
        <w:right w:val="none" w:sz="0" w:space="0" w:color="auto"/>
      </w:divBdr>
    </w:div>
    <w:div w:id="1077484733">
      <w:bodyDiv w:val="1"/>
      <w:marLeft w:val="0"/>
      <w:marRight w:val="0"/>
      <w:marTop w:val="0"/>
      <w:marBottom w:val="0"/>
      <w:divBdr>
        <w:top w:val="none" w:sz="0" w:space="0" w:color="auto"/>
        <w:left w:val="none" w:sz="0" w:space="0" w:color="auto"/>
        <w:bottom w:val="none" w:sz="0" w:space="0" w:color="auto"/>
        <w:right w:val="none" w:sz="0" w:space="0" w:color="auto"/>
      </w:divBdr>
    </w:div>
    <w:div w:id="2001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mailto:roman.mestan@vszp.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mestan@vszp.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92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vo.gov.sk/legislativametod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FEA8-9135-4AB4-AE37-65E951B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33</Pages>
  <Words>12832</Words>
  <Characters>73143</Characters>
  <Application>Microsoft Office Word</Application>
  <DocSecurity>0</DocSecurity>
  <Lines>609</Lines>
  <Paragraphs>171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85804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 PhDr. Mária Kuklicová, MBA</dc:creator>
  <cp:keywords/>
  <dc:description/>
  <cp:lastModifiedBy>Kuklicová Mária, PhDr., MBA</cp:lastModifiedBy>
  <cp:revision>36</cp:revision>
  <cp:lastPrinted>2019-05-27T11:26:00Z</cp:lastPrinted>
  <dcterms:created xsi:type="dcterms:W3CDTF">2019-03-13T08:58:00Z</dcterms:created>
  <dcterms:modified xsi:type="dcterms:W3CDTF">2019-07-25T04:34:00Z</dcterms:modified>
</cp:coreProperties>
</file>