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2595" w14:textId="77777777" w:rsidR="000A78BD" w:rsidRPr="00582FDA" w:rsidRDefault="000A78BD" w:rsidP="000A78BD">
      <w:pPr>
        <w:autoSpaceDE w:val="0"/>
        <w:autoSpaceDN w:val="0"/>
        <w:adjustRightInd w:val="0"/>
        <w:jc w:val="center"/>
        <w:rPr>
          <w:b/>
          <w:bCs/>
          <w:color w:val="000000"/>
          <w:sz w:val="22"/>
          <w:szCs w:val="22"/>
        </w:rPr>
      </w:pPr>
      <w:r w:rsidRPr="00582FDA">
        <w:rPr>
          <w:b/>
          <w:bCs/>
          <w:color w:val="000000"/>
          <w:sz w:val="22"/>
          <w:szCs w:val="22"/>
        </w:rPr>
        <w:t>Výzva na predloženie</w:t>
      </w:r>
      <w:r>
        <w:rPr>
          <w:b/>
          <w:bCs/>
          <w:color w:val="000000"/>
          <w:sz w:val="22"/>
          <w:szCs w:val="22"/>
        </w:rPr>
        <w:t xml:space="preserve"> </w:t>
      </w:r>
      <w:r w:rsidRPr="00582FDA">
        <w:rPr>
          <w:b/>
          <w:bCs/>
          <w:color w:val="000000"/>
          <w:sz w:val="22"/>
          <w:szCs w:val="22"/>
        </w:rPr>
        <w:t>ponuky</w:t>
      </w:r>
    </w:p>
    <w:p w14:paraId="3707906F" w14:textId="77777777" w:rsidR="000A78BD" w:rsidRPr="00582FDA" w:rsidRDefault="000A78BD" w:rsidP="000A78BD">
      <w:pPr>
        <w:autoSpaceDE w:val="0"/>
        <w:autoSpaceDN w:val="0"/>
        <w:adjustRightInd w:val="0"/>
        <w:jc w:val="center"/>
        <w:rPr>
          <w:b/>
          <w:bCs/>
          <w:color w:val="000000"/>
          <w:sz w:val="22"/>
          <w:szCs w:val="22"/>
        </w:rPr>
      </w:pPr>
    </w:p>
    <w:p w14:paraId="383CBADB" w14:textId="77777777" w:rsidR="000A78BD" w:rsidRPr="00FF329F" w:rsidRDefault="000A78BD" w:rsidP="000A78BD">
      <w:pPr>
        <w:autoSpaceDE w:val="0"/>
        <w:autoSpaceDN w:val="0"/>
        <w:adjustRightInd w:val="0"/>
        <w:jc w:val="both"/>
        <w:rPr>
          <w:color w:val="000000"/>
          <w:sz w:val="22"/>
          <w:szCs w:val="22"/>
        </w:rPr>
      </w:pPr>
      <w:r>
        <w:rPr>
          <w:color w:val="000000"/>
          <w:sz w:val="22"/>
          <w:szCs w:val="22"/>
        </w:rPr>
        <w:t>M</w:t>
      </w:r>
      <w:r w:rsidRPr="000A78BD">
        <w:rPr>
          <w:color w:val="000000"/>
          <w:sz w:val="22"/>
          <w:szCs w:val="22"/>
        </w:rPr>
        <w:t xml:space="preserve">esto Senec, Mierové nám. 8,  903 01 Senec </w:t>
      </w:r>
      <w:r>
        <w:rPr>
          <w:color w:val="000000"/>
          <w:sz w:val="22"/>
          <w:szCs w:val="22"/>
        </w:rPr>
        <w:t>,</w:t>
      </w:r>
      <w:r w:rsidRPr="000A78BD">
        <w:rPr>
          <w:color w:val="000000"/>
          <w:sz w:val="22"/>
          <w:szCs w:val="22"/>
        </w:rPr>
        <w:t xml:space="preserve"> </w:t>
      </w:r>
      <w:r w:rsidRPr="00FF329F">
        <w:rPr>
          <w:color w:val="000000"/>
          <w:sz w:val="22"/>
          <w:szCs w:val="22"/>
        </w:rPr>
        <w:t xml:space="preserve">ako verejný obstarávateľ v zmysle § 7 ods. 1 písm. </w:t>
      </w:r>
      <w:r>
        <w:rPr>
          <w:color w:val="000000"/>
          <w:sz w:val="22"/>
          <w:szCs w:val="22"/>
        </w:rPr>
        <w:t>b</w:t>
      </w:r>
      <w:r w:rsidRPr="00FF329F">
        <w:rPr>
          <w:color w:val="000000"/>
          <w:sz w:val="22"/>
          <w:szCs w:val="22"/>
        </w:rPr>
        <w:t xml:space="preserve">) zákona č. 343/2015 Z. z. o verejnom obstarávaní a o zmene a doplnení niektorých zákonov v znení neskorších predpisov (ďalej aj „ZVO“) </w:t>
      </w:r>
      <w:r>
        <w:rPr>
          <w:color w:val="000000"/>
          <w:sz w:val="22"/>
          <w:szCs w:val="22"/>
        </w:rPr>
        <w:t xml:space="preserve">týmto zverejňuje výzvu na predloženie ponuky v </w:t>
      </w:r>
      <w:r w:rsidRPr="00FF329F">
        <w:rPr>
          <w:color w:val="000000"/>
          <w:sz w:val="22"/>
          <w:szCs w:val="22"/>
        </w:rPr>
        <w:t xml:space="preserve">procese zadávania zákazky </w:t>
      </w:r>
      <w:r>
        <w:rPr>
          <w:color w:val="000000"/>
          <w:sz w:val="22"/>
          <w:szCs w:val="22"/>
        </w:rPr>
        <w:t xml:space="preserve">podľa </w:t>
      </w:r>
      <w:r w:rsidRPr="00FF329F">
        <w:rPr>
          <w:color w:val="000000"/>
          <w:sz w:val="22"/>
          <w:szCs w:val="22"/>
        </w:rPr>
        <w:t xml:space="preserve">§117 ZVO na: </w:t>
      </w:r>
    </w:p>
    <w:p w14:paraId="0CD936CF" w14:textId="77777777" w:rsidR="000A78BD" w:rsidRPr="00A6086C" w:rsidRDefault="000A78BD" w:rsidP="000A78BD">
      <w:pPr>
        <w:autoSpaceDE w:val="0"/>
        <w:autoSpaceDN w:val="0"/>
        <w:adjustRightInd w:val="0"/>
        <w:jc w:val="center"/>
        <w:rPr>
          <w:color w:val="000000"/>
          <w:sz w:val="22"/>
          <w:szCs w:val="22"/>
        </w:rPr>
      </w:pPr>
    </w:p>
    <w:p w14:paraId="04184F1C" w14:textId="4E7683F0" w:rsidR="000A78BD" w:rsidRPr="00A6086C" w:rsidRDefault="000A78BD" w:rsidP="000A78BD">
      <w:pPr>
        <w:autoSpaceDE w:val="0"/>
        <w:autoSpaceDN w:val="0"/>
        <w:adjustRightInd w:val="0"/>
        <w:jc w:val="center"/>
        <w:rPr>
          <w:b/>
          <w:bCs/>
          <w:color w:val="000000"/>
          <w:sz w:val="22"/>
          <w:szCs w:val="22"/>
          <w:u w:val="single"/>
        </w:rPr>
      </w:pPr>
      <w:r>
        <w:rPr>
          <w:b/>
          <w:bCs/>
          <w:color w:val="000000"/>
          <w:sz w:val="22"/>
          <w:szCs w:val="22"/>
          <w:u w:val="single"/>
        </w:rPr>
        <w:t>„</w:t>
      </w:r>
      <w:bookmarkStart w:id="0" w:name="_Hlk14096524"/>
      <w:r>
        <w:rPr>
          <w:b/>
          <w:bCs/>
          <w:color w:val="000000"/>
          <w:sz w:val="22"/>
          <w:szCs w:val="22"/>
          <w:u w:val="single"/>
        </w:rPr>
        <w:t>S</w:t>
      </w:r>
      <w:r w:rsidRPr="000A78BD">
        <w:rPr>
          <w:b/>
          <w:bCs/>
          <w:color w:val="000000"/>
          <w:sz w:val="22"/>
          <w:szCs w:val="22"/>
          <w:u w:val="single"/>
        </w:rPr>
        <w:t>lužb</w:t>
      </w:r>
      <w:r>
        <w:rPr>
          <w:b/>
          <w:bCs/>
          <w:color w:val="000000"/>
          <w:sz w:val="22"/>
          <w:szCs w:val="22"/>
          <w:u w:val="single"/>
        </w:rPr>
        <w:t>y</w:t>
      </w:r>
      <w:r w:rsidRPr="000A78BD">
        <w:rPr>
          <w:b/>
          <w:bCs/>
          <w:color w:val="000000"/>
          <w:sz w:val="22"/>
          <w:szCs w:val="22"/>
          <w:u w:val="single"/>
        </w:rPr>
        <w:t xml:space="preserve"> monitoringu </w:t>
      </w:r>
      <w:r w:rsidR="00581704">
        <w:rPr>
          <w:b/>
          <w:bCs/>
          <w:color w:val="000000"/>
          <w:sz w:val="22"/>
          <w:szCs w:val="22"/>
          <w:u w:val="single"/>
        </w:rPr>
        <w:t xml:space="preserve">stavu </w:t>
      </w:r>
      <w:r w:rsidR="005D7227" w:rsidRPr="005D7227">
        <w:rPr>
          <w:b/>
          <w:bCs/>
          <w:color w:val="000000"/>
          <w:sz w:val="22"/>
          <w:szCs w:val="22"/>
          <w:u w:val="single"/>
        </w:rPr>
        <w:t xml:space="preserve">naplnenosti zberných </w:t>
      </w:r>
      <w:r w:rsidR="005D7227">
        <w:rPr>
          <w:b/>
          <w:bCs/>
          <w:color w:val="000000"/>
          <w:sz w:val="22"/>
          <w:szCs w:val="22"/>
          <w:u w:val="single"/>
        </w:rPr>
        <w:t xml:space="preserve"> </w:t>
      </w:r>
      <w:r w:rsidRPr="000A78BD">
        <w:rPr>
          <w:b/>
          <w:bCs/>
          <w:color w:val="000000"/>
          <w:sz w:val="22"/>
          <w:szCs w:val="22"/>
          <w:u w:val="single"/>
        </w:rPr>
        <w:t>nádob</w:t>
      </w:r>
      <w:bookmarkEnd w:id="0"/>
      <w:r>
        <w:rPr>
          <w:b/>
          <w:bCs/>
          <w:color w:val="000000"/>
          <w:sz w:val="22"/>
          <w:szCs w:val="22"/>
          <w:u w:val="single"/>
        </w:rPr>
        <w:t>“</w:t>
      </w:r>
    </w:p>
    <w:p w14:paraId="0F398CC1" w14:textId="77777777" w:rsidR="000A78BD" w:rsidRPr="00582FDA" w:rsidRDefault="000A78BD" w:rsidP="000A78BD">
      <w:pPr>
        <w:autoSpaceDE w:val="0"/>
        <w:autoSpaceDN w:val="0"/>
        <w:adjustRightInd w:val="0"/>
        <w:jc w:val="center"/>
        <w:rPr>
          <w:color w:val="000000"/>
          <w:sz w:val="22"/>
          <w:szCs w:val="22"/>
        </w:rPr>
      </w:pPr>
      <w:r w:rsidRPr="007730BB">
        <w:rPr>
          <w:b/>
          <w:bCs/>
          <w:color w:val="000000"/>
          <w:sz w:val="22"/>
          <w:szCs w:val="22"/>
        </w:rPr>
        <w:t xml:space="preserve"> </w:t>
      </w:r>
    </w:p>
    <w:p w14:paraId="2DD97080" w14:textId="77777777" w:rsidR="000A78BD" w:rsidRPr="001152E2" w:rsidRDefault="000A78BD" w:rsidP="000A78BD">
      <w:pPr>
        <w:pStyle w:val="Odsekzoznamu"/>
        <w:numPr>
          <w:ilvl w:val="0"/>
          <w:numId w:val="1"/>
        </w:numPr>
        <w:suppressAutoHyphens w:val="0"/>
        <w:jc w:val="both"/>
        <w:rPr>
          <w:b/>
          <w:szCs w:val="22"/>
          <w:lang w:eastAsia="sk-SK"/>
        </w:rPr>
      </w:pPr>
      <w:r w:rsidRPr="001152E2">
        <w:rPr>
          <w:b/>
          <w:szCs w:val="22"/>
          <w:lang w:eastAsia="sk-SK"/>
        </w:rPr>
        <w:t>Identifikácia verejného obstarávateľa.</w:t>
      </w:r>
    </w:p>
    <w:p w14:paraId="09BDB4AC" w14:textId="77777777" w:rsidR="000A78BD" w:rsidRPr="001152E2" w:rsidRDefault="000A78BD" w:rsidP="000A78BD">
      <w:pPr>
        <w:suppressAutoHyphens w:val="0"/>
        <w:spacing w:line="259" w:lineRule="auto"/>
        <w:jc w:val="both"/>
        <w:rPr>
          <w:rFonts w:eastAsia="SimSun"/>
          <w:sz w:val="22"/>
          <w:szCs w:val="22"/>
          <w:lang w:eastAsia="ja-JP"/>
        </w:rPr>
      </w:pPr>
      <w:r w:rsidRPr="001152E2">
        <w:rPr>
          <w:rFonts w:eastAsia="SimSun"/>
          <w:sz w:val="22"/>
          <w:szCs w:val="22"/>
          <w:lang w:eastAsia="ja-JP"/>
        </w:rPr>
        <w:t>Názov:</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Pr>
          <w:rFonts w:eastAsia="SimSun"/>
          <w:sz w:val="22"/>
          <w:szCs w:val="22"/>
          <w:lang w:eastAsia="ja-JP"/>
        </w:rPr>
        <w:t>Mesto Senec</w:t>
      </w:r>
    </w:p>
    <w:p w14:paraId="4DC8D99D" w14:textId="77777777" w:rsidR="000A78BD" w:rsidRPr="001152E2" w:rsidRDefault="000A78BD" w:rsidP="000A78BD">
      <w:pPr>
        <w:suppressAutoHyphens w:val="0"/>
        <w:spacing w:line="259" w:lineRule="auto"/>
        <w:jc w:val="both"/>
        <w:rPr>
          <w:rFonts w:eastAsia="SimSun"/>
          <w:sz w:val="22"/>
          <w:szCs w:val="22"/>
          <w:lang w:eastAsia="ja-JP"/>
        </w:rPr>
      </w:pPr>
      <w:r w:rsidRPr="001152E2">
        <w:rPr>
          <w:rFonts w:eastAsia="SimSun"/>
          <w:sz w:val="22"/>
          <w:szCs w:val="22"/>
          <w:lang w:eastAsia="ja-JP"/>
        </w:rPr>
        <w:t>Adresa:</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Mierové nám. 8,  903 01 Senec</w:t>
      </w:r>
    </w:p>
    <w:p w14:paraId="2D513F8B" w14:textId="77777777" w:rsidR="000A78BD" w:rsidRPr="001152E2" w:rsidRDefault="000A78BD" w:rsidP="000A78BD">
      <w:pPr>
        <w:suppressAutoHyphens w:val="0"/>
        <w:spacing w:line="259" w:lineRule="auto"/>
        <w:jc w:val="both"/>
        <w:rPr>
          <w:rFonts w:eastAsia="SimSun"/>
          <w:sz w:val="22"/>
          <w:szCs w:val="22"/>
          <w:lang w:eastAsia="ja-JP"/>
        </w:rPr>
      </w:pPr>
      <w:r w:rsidRPr="001152E2">
        <w:rPr>
          <w:rFonts w:eastAsia="SimSun"/>
          <w:sz w:val="22"/>
          <w:szCs w:val="22"/>
          <w:lang w:eastAsia="ja-JP"/>
        </w:rPr>
        <w:t>Krajina:</w:t>
      </w:r>
      <w:r w:rsidRPr="001152E2">
        <w:rPr>
          <w:rFonts w:eastAsia="SimSun"/>
          <w:sz w:val="22"/>
          <w:szCs w:val="22"/>
          <w:lang w:eastAsia="ja-JP"/>
        </w:rPr>
        <w:tab/>
      </w:r>
      <w:r w:rsidRPr="001152E2">
        <w:rPr>
          <w:rFonts w:eastAsia="SimSun"/>
          <w:sz w:val="22"/>
          <w:szCs w:val="22"/>
          <w:lang w:eastAsia="ja-JP"/>
        </w:rPr>
        <w:tab/>
        <w:t xml:space="preserve">Slovenská republika </w:t>
      </w:r>
    </w:p>
    <w:p w14:paraId="20FF735E" w14:textId="77777777" w:rsidR="000A78BD" w:rsidRPr="001152E2" w:rsidRDefault="000A78BD" w:rsidP="000A78BD">
      <w:pPr>
        <w:suppressAutoHyphens w:val="0"/>
        <w:spacing w:line="259" w:lineRule="auto"/>
        <w:jc w:val="both"/>
        <w:rPr>
          <w:rFonts w:eastAsia="SimSun"/>
          <w:sz w:val="22"/>
          <w:szCs w:val="22"/>
          <w:lang w:eastAsia="ja-JP"/>
        </w:rPr>
      </w:pPr>
      <w:r w:rsidRPr="001152E2">
        <w:rPr>
          <w:rFonts w:eastAsia="SimSun"/>
          <w:sz w:val="22"/>
          <w:szCs w:val="22"/>
          <w:lang w:eastAsia="ja-JP"/>
        </w:rPr>
        <w:t>Webové sídlo:</w:t>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https://www.senec.sk/sk</w:t>
      </w:r>
    </w:p>
    <w:p w14:paraId="02F995A6" w14:textId="77777777" w:rsidR="000A78BD" w:rsidRPr="001152E2" w:rsidRDefault="000A78BD" w:rsidP="000A78BD">
      <w:pPr>
        <w:suppressAutoHyphens w:val="0"/>
        <w:spacing w:line="259" w:lineRule="auto"/>
        <w:jc w:val="both"/>
        <w:rPr>
          <w:rFonts w:eastAsia="SimSun"/>
          <w:sz w:val="22"/>
          <w:szCs w:val="22"/>
          <w:lang w:eastAsia="ja-JP"/>
        </w:rPr>
      </w:pPr>
      <w:r w:rsidRPr="001152E2">
        <w:rPr>
          <w:rFonts w:eastAsia="SimSun"/>
          <w:sz w:val="22"/>
          <w:szCs w:val="22"/>
          <w:lang w:eastAsia="ja-JP"/>
        </w:rPr>
        <w:t>IČO:</w:t>
      </w:r>
      <w:r w:rsidRPr="001152E2">
        <w:rPr>
          <w:rFonts w:eastAsia="SimSun"/>
          <w:sz w:val="22"/>
          <w:szCs w:val="22"/>
          <w:lang w:eastAsia="ja-JP"/>
        </w:rPr>
        <w:tab/>
      </w:r>
      <w:r w:rsidRPr="001152E2">
        <w:rPr>
          <w:rFonts w:eastAsia="SimSun"/>
          <w:sz w:val="22"/>
          <w:szCs w:val="22"/>
          <w:lang w:eastAsia="ja-JP"/>
        </w:rPr>
        <w:tab/>
      </w:r>
      <w:r w:rsidRPr="001152E2">
        <w:rPr>
          <w:rFonts w:eastAsia="SimSun"/>
          <w:sz w:val="22"/>
          <w:szCs w:val="22"/>
          <w:lang w:eastAsia="ja-JP"/>
        </w:rPr>
        <w:tab/>
      </w:r>
      <w:r w:rsidRPr="000A78BD">
        <w:rPr>
          <w:rFonts w:eastAsia="SimSun"/>
          <w:sz w:val="22"/>
          <w:szCs w:val="22"/>
          <w:lang w:eastAsia="ja-JP"/>
        </w:rPr>
        <w:t>00305065</w:t>
      </w:r>
    </w:p>
    <w:p w14:paraId="6EE32350" w14:textId="77777777" w:rsidR="000A78BD" w:rsidRDefault="000A78BD" w:rsidP="000A78BD">
      <w:pPr>
        <w:autoSpaceDE w:val="0"/>
        <w:autoSpaceDN w:val="0"/>
        <w:adjustRightInd w:val="0"/>
        <w:rPr>
          <w:b/>
          <w:bCs/>
          <w:color w:val="000000"/>
          <w:sz w:val="22"/>
          <w:szCs w:val="22"/>
        </w:rPr>
      </w:pPr>
    </w:p>
    <w:p w14:paraId="0290D860" w14:textId="77777777" w:rsidR="000A78BD" w:rsidRPr="00FF329F" w:rsidRDefault="000A78BD" w:rsidP="000A78BD">
      <w:pPr>
        <w:autoSpaceDE w:val="0"/>
        <w:autoSpaceDN w:val="0"/>
        <w:adjustRightInd w:val="0"/>
        <w:rPr>
          <w:b/>
          <w:bCs/>
          <w:color w:val="000000"/>
          <w:sz w:val="22"/>
          <w:szCs w:val="22"/>
        </w:rPr>
      </w:pPr>
      <w:r w:rsidRPr="00FF329F">
        <w:rPr>
          <w:b/>
          <w:bCs/>
          <w:color w:val="000000"/>
          <w:sz w:val="22"/>
          <w:szCs w:val="22"/>
        </w:rPr>
        <w:t>2. Osoba poverená verejným obstarávaním:</w:t>
      </w:r>
    </w:p>
    <w:p w14:paraId="09C98058" w14:textId="77777777" w:rsidR="000A78BD" w:rsidRPr="000F3F10" w:rsidRDefault="000A78BD" w:rsidP="000A78BD">
      <w:pPr>
        <w:tabs>
          <w:tab w:val="left" w:pos="284"/>
        </w:tabs>
        <w:jc w:val="both"/>
      </w:pPr>
      <w:r w:rsidRPr="00EF7388">
        <w:t>Kontaktné miesto:</w:t>
      </w:r>
      <w:r w:rsidRPr="00EF7388">
        <w:tab/>
      </w:r>
      <w:r>
        <w:tab/>
      </w:r>
      <w:proofErr w:type="spellStart"/>
      <w:r>
        <w:t>obstarame</w:t>
      </w:r>
      <w:proofErr w:type="spellEnd"/>
      <w:r>
        <w:t xml:space="preserve"> s.r.o., Kupeckého </w:t>
      </w:r>
      <w:r w:rsidRPr="008A7E92">
        <w:t xml:space="preserve">5 </w:t>
      </w:r>
      <w:r>
        <w:t xml:space="preserve">, 821 08 Bratislava </w:t>
      </w:r>
    </w:p>
    <w:p w14:paraId="124D5C8E" w14:textId="77777777" w:rsidR="000A78BD" w:rsidRPr="008A7E92" w:rsidRDefault="000A78BD" w:rsidP="000A78BD">
      <w:pPr>
        <w:tabs>
          <w:tab w:val="left" w:pos="284"/>
        </w:tabs>
        <w:jc w:val="both"/>
        <w:rPr>
          <w:lang w:val="en-US"/>
        </w:rPr>
      </w:pPr>
      <w:r w:rsidRPr="000F3F10">
        <w:t>Kontaktná osoba:</w:t>
      </w:r>
      <w:r w:rsidRPr="000F3F10">
        <w:tab/>
      </w:r>
      <w:r w:rsidRPr="000F3F10">
        <w:tab/>
      </w:r>
      <w:r w:rsidRPr="000F3F10">
        <w:rPr>
          <w:u w:val="single"/>
        </w:rPr>
        <w:t xml:space="preserve">Mgr. Silvia </w:t>
      </w:r>
      <w:r>
        <w:rPr>
          <w:u w:val="single"/>
        </w:rPr>
        <w:t>Jančová</w:t>
      </w:r>
      <w:r w:rsidRPr="000F3F10">
        <w:rPr>
          <w:u w:val="single"/>
        </w:rPr>
        <w:t xml:space="preserve">, </w:t>
      </w:r>
      <w:proofErr w:type="spellStart"/>
      <w:r>
        <w:rPr>
          <w:u w:val="single"/>
        </w:rPr>
        <w:t>jancova</w:t>
      </w:r>
      <w:proofErr w:type="spellEnd"/>
      <w:r>
        <w:rPr>
          <w:u w:val="single"/>
          <w:lang w:val="en-US"/>
        </w:rPr>
        <w:t>@obstarame.sk</w:t>
      </w:r>
    </w:p>
    <w:p w14:paraId="3CE480FA" w14:textId="77777777" w:rsidR="000A78BD" w:rsidRPr="000F3F10" w:rsidRDefault="000A78BD" w:rsidP="000A78BD">
      <w:pPr>
        <w:tabs>
          <w:tab w:val="left" w:pos="284"/>
        </w:tabs>
        <w:jc w:val="both"/>
      </w:pPr>
      <w:r w:rsidRPr="000F3F10">
        <w:t>Telefón:</w:t>
      </w:r>
      <w:r w:rsidRPr="000F3F10">
        <w:tab/>
      </w:r>
      <w:r w:rsidRPr="000F3F10">
        <w:tab/>
      </w:r>
      <w:r w:rsidRPr="000F3F10">
        <w:tab/>
        <w:t>+421</w:t>
      </w:r>
      <w:r>
        <w:t> 948 030 485</w:t>
      </w:r>
    </w:p>
    <w:p w14:paraId="2534D9C4" w14:textId="77777777" w:rsidR="000A78BD" w:rsidRPr="00FF329F" w:rsidRDefault="000A78BD" w:rsidP="000A78BD">
      <w:pPr>
        <w:autoSpaceDE w:val="0"/>
        <w:autoSpaceDN w:val="0"/>
        <w:adjustRightInd w:val="0"/>
        <w:ind w:left="708" w:hanging="708"/>
        <w:jc w:val="both"/>
        <w:rPr>
          <w:b/>
          <w:bCs/>
          <w:color w:val="000000"/>
          <w:sz w:val="22"/>
          <w:szCs w:val="22"/>
        </w:rPr>
      </w:pPr>
    </w:p>
    <w:p w14:paraId="7792F563" w14:textId="450195D1" w:rsidR="000A78BD" w:rsidRPr="00FF329F" w:rsidRDefault="000A78BD" w:rsidP="000A78BD">
      <w:pPr>
        <w:autoSpaceDE w:val="0"/>
        <w:autoSpaceDN w:val="0"/>
        <w:adjustRightInd w:val="0"/>
        <w:jc w:val="both"/>
        <w:rPr>
          <w:bCs/>
          <w:color w:val="000000"/>
          <w:sz w:val="22"/>
          <w:szCs w:val="22"/>
          <w:u w:val="single"/>
        </w:rPr>
      </w:pPr>
      <w:r>
        <w:rPr>
          <w:b/>
          <w:bCs/>
          <w:color w:val="000000"/>
          <w:sz w:val="22"/>
          <w:szCs w:val="22"/>
        </w:rPr>
        <w:t>3</w:t>
      </w:r>
      <w:r w:rsidRPr="00FF329F">
        <w:rPr>
          <w:b/>
          <w:bCs/>
          <w:color w:val="000000"/>
          <w:sz w:val="22"/>
          <w:szCs w:val="22"/>
        </w:rPr>
        <w:t>. Predmet obstarávania:</w:t>
      </w:r>
      <w:r>
        <w:rPr>
          <w:b/>
          <w:bCs/>
          <w:color w:val="000000"/>
          <w:sz w:val="22"/>
          <w:szCs w:val="22"/>
        </w:rPr>
        <w:t xml:space="preserve"> „</w:t>
      </w:r>
      <w:r w:rsidRPr="000A78BD">
        <w:rPr>
          <w:b/>
          <w:bCs/>
          <w:color w:val="000000"/>
          <w:sz w:val="22"/>
          <w:szCs w:val="22"/>
        </w:rPr>
        <w:t>Služby monitoringu</w:t>
      </w:r>
      <w:r w:rsidR="00581704">
        <w:rPr>
          <w:b/>
          <w:bCs/>
          <w:color w:val="000000"/>
          <w:sz w:val="22"/>
          <w:szCs w:val="22"/>
        </w:rPr>
        <w:t xml:space="preserve"> stavu </w:t>
      </w:r>
      <w:r w:rsidR="005D7227" w:rsidRPr="005D7227">
        <w:t xml:space="preserve"> </w:t>
      </w:r>
      <w:r w:rsidR="005D7227" w:rsidRPr="005D7227">
        <w:rPr>
          <w:b/>
          <w:bCs/>
          <w:color w:val="000000"/>
          <w:sz w:val="22"/>
          <w:szCs w:val="22"/>
        </w:rPr>
        <w:t>naplnenosti zberných</w:t>
      </w:r>
      <w:r w:rsidRPr="000A78BD">
        <w:rPr>
          <w:b/>
          <w:bCs/>
          <w:color w:val="000000"/>
          <w:sz w:val="22"/>
          <w:szCs w:val="22"/>
        </w:rPr>
        <w:t xml:space="preserve"> nádob</w:t>
      </w:r>
      <w:r>
        <w:rPr>
          <w:b/>
          <w:bCs/>
          <w:color w:val="000000"/>
          <w:sz w:val="22"/>
          <w:szCs w:val="22"/>
        </w:rPr>
        <w:t>“</w:t>
      </w:r>
    </w:p>
    <w:p w14:paraId="5BDCD837" w14:textId="77777777" w:rsidR="000A78BD" w:rsidRPr="00582FDA" w:rsidRDefault="000A78BD" w:rsidP="000A78BD">
      <w:pPr>
        <w:autoSpaceDE w:val="0"/>
        <w:autoSpaceDN w:val="0"/>
        <w:adjustRightInd w:val="0"/>
        <w:jc w:val="both"/>
        <w:rPr>
          <w:color w:val="000000"/>
          <w:sz w:val="22"/>
          <w:szCs w:val="22"/>
        </w:rPr>
      </w:pPr>
    </w:p>
    <w:p w14:paraId="6905E6F9" w14:textId="46C05CB1" w:rsidR="005759ED" w:rsidRPr="005759ED" w:rsidRDefault="000A78BD" w:rsidP="005759ED">
      <w:pPr>
        <w:autoSpaceDE w:val="0"/>
        <w:autoSpaceDN w:val="0"/>
        <w:adjustRightInd w:val="0"/>
        <w:jc w:val="both"/>
        <w:rPr>
          <w:bCs/>
          <w:color w:val="000000"/>
          <w:sz w:val="22"/>
          <w:szCs w:val="22"/>
        </w:rPr>
      </w:pPr>
      <w:r>
        <w:rPr>
          <w:b/>
          <w:bCs/>
          <w:color w:val="000000"/>
          <w:sz w:val="22"/>
          <w:szCs w:val="22"/>
        </w:rPr>
        <w:t>4</w:t>
      </w:r>
      <w:r w:rsidRPr="00582FDA">
        <w:rPr>
          <w:b/>
          <w:bCs/>
          <w:color w:val="000000"/>
          <w:sz w:val="22"/>
          <w:szCs w:val="22"/>
        </w:rPr>
        <w:t>. Opis zákazky:</w:t>
      </w:r>
      <w:r>
        <w:rPr>
          <w:b/>
          <w:bCs/>
          <w:color w:val="000000"/>
          <w:sz w:val="22"/>
          <w:szCs w:val="22"/>
        </w:rPr>
        <w:t xml:space="preserve"> </w:t>
      </w:r>
      <w:r w:rsidRPr="00E100F6">
        <w:rPr>
          <w:bCs/>
          <w:color w:val="000000"/>
          <w:sz w:val="22"/>
          <w:szCs w:val="22"/>
        </w:rPr>
        <w:t>Predmetom zákazky je zabezpečenie</w:t>
      </w:r>
      <w:r w:rsidR="005759ED" w:rsidRPr="005759ED">
        <w:rPr>
          <w:bCs/>
          <w:color w:val="000000"/>
          <w:sz w:val="22"/>
          <w:szCs w:val="22"/>
        </w:rPr>
        <w:tab/>
        <w:t>monitorovani</w:t>
      </w:r>
      <w:r w:rsidR="005759ED">
        <w:rPr>
          <w:bCs/>
          <w:color w:val="000000"/>
          <w:sz w:val="22"/>
          <w:szCs w:val="22"/>
        </w:rPr>
        <w:t>a</w:t>
      </w:r>
      <w:r w:rsidR="00F9243F">
        <w:rPr>
          <w:bCs/>
          <w:color w:val="000000"/>
          <w:sz w:val="22"/>
          <w:szCs w:val="22"/>
        </w:rPr>
        <w:t xml:space="preserve"> </w:t>
      </w:r>
      <w:r w:rsidR="00287489">
        <w:rPr>
          <w:bCs/>
          <w:color w:val="000000"/>
          <w:sz w:val="22"/>
          <w:szCs w:val="22"/>
        </w:rPr>
        <w:t xml:space="preserve">stavu zaplnenia </w:t>
      </w:r>
      <w:r w:rsidR="005D7227">
        <w:rPr>
          <w:bCs/>
          <w:color w:val="000000"/>
          <w:sz w:val="22"/>
          <w:szCs w:val="22"/>
        </w:rPr>
        <w:t xml:space="preserve">zberných </w:t>
      </w:r>
      <w:r w:rsidR="005759ED" w:rsidRPr="005759ED">
        <w:rPr>
          <w:bCs/>
          <w:color w:val="000000"/>
          <w:sz w:val="22"/>
          <w:szCs w:val="22"/>
        </w:rPr>
        <w:t xml:space="preserve">nádob </w:t>
      </w:r>
      <w:r w:rsidR="005759ED" w:rsidRPr="00876B04">
        <w:rPr>
          <w:bCs/>
          <w:color w:val="000000"/>
          <w:sz w:val="22"/>
          <w:szCs w:val="22"/>
        </w:rPr>
        <w:t xml:space="preserve">pre komunálny odpad </w:t>
      </w:r>
      <w:r w:rsidR="00F9243F">
        <w:rPr>
          <w:bCs/>
          <w:color w:val="000000"/>
          <w:sz w:val="22"/>
          <w:szCs w:val="22"/>
        </w:rPr>
        <w:t xml:space="preserve">( </w:t>
      </w:r>
      <w:r w:rsidR="00F9243F" w:rsidRPr="00F9243F">
        <w:rPr>
          <w:bCs/>
          <w:color w:val="000000"/>
          <w:sz w:val="22"/>
          <w:szCs w:val="22"/>
        </w:rPr>
        <w:t>typ kontajner</w:t>
      </w:r>
      <w:r w:rsidR="00F9243F">
        <w:rPr>
          <w:bCs/>
          <w:color w:val="000000"/>
          <w:sz w:val="22"/>
          <w:szCs w:val="22"/>
        </w:rPr>
        <w:t xml:space="preserve">ov: </w:t>
      </w:r>
      <w:proofErr w:type="spellStart"/>
      <w:r w:rsidR="00F9243F">
        <w:rPr>
          <w:bCs/>
          <w:color w:val="000000"/>
          <w:sz w:val="22"/>
          <w:szCs w:val="22"/>
        </w:rPr>
        <w:t>polopodzemný</w:t>
      </w:r>
      <w:proofErr w:type="spellEnd"/>
      <w:r w:rsidR="00F9243F">
        <w:rPr>
          <w:bCs/>
          <w:color w:val="000000"/>
          <w:sz w:val="22"/>
          <w:szCs w:val="22"/>
        </w:rPr>
        <w:t xml:space="preserve">  kontajner </w:t>
      </w:r>
      <w:proofErr w:type="spellStart"/>
      <w:r w:rsidR="00F9243F" w:rsidRPr="00F9243F">
        <w:rPr>
          <w:bCs/>
          <w:color w:val="000000"/>
          <w:sz w:val="22"/>
          <w:szCs w:val="22"/>
        </w:rPr>
        <w:t>Molok</w:t>
      </w:r>
      <w:proofErr w:type="spellEnd"/>
      <w:r w:rsidR="00F9243F" w:rsidRPr="00F9243F">
        <w:rPr>
          <w:bCs/>
          <w:color w:val="000000"/>
          <w:sz w:val="22"/>
          <w:szCs w:val="22"/>
        </w:rPr>
        <w:t xml:space="preserve"> </w:t>
      </w:r>
      <w:proofErr w:type="spellStart"/>
      <w:r w:rsidR="00F9243F" w:rsidRPr="00F9243F">
        <w:rPr>
          <w:bCs/>
          <w:color w:val="000000"/>
          <w:sz w:val="22"/>
          <w:szCs w:val="22"/>
        </w:rPr>
        <w:t>Classic</w:t>
      </w:r>
      <w:proofErr w:type="spellEnd"/>
      <w:r w:rsidR="00F9243F" w:rsidRPr="00F9243F">
        <w:rPr>
          <w:bCs/>
          <w:color w:val="000000"/>
          <w:sz w:val="22"/>
          <w:szCs w:val="22"/>
        </w:rPr>
        <w:t xml:space="preserve"> </w:t>
      </w:r>
      <w:r w:rsidR="00F9243F">
        <w:rPr>
          <w:bCs/>
          <w:color w:val="000000"/>
          <w:sz w:val="22"/>
          <w:szCs w:val="22"/>
        </w:rPr>
        <w:t xml:space="preserve">s objemom </w:t>
      </w:r>
      <w:r w:rsidR="00F9243F" w:rsidRPr="00F9243F">
        <w:rPr>
          <w:bCs/>
          <w:color w:val="000000"/>
          <w:sz w:val="22"/>
          <w:szCs w:val="22"/>
        </w:rPr>
        <w:t>5m³ a</w:t>
      </w:r>
      <w:r w:rsidR="00F9243F">
        <w:rPr>
          <w:bCs/>
          <w:color w:val="000000"/>
          <w:sz w:val="22"/>
          <w:szCs w:val="22"/>
        </w:rPr>
        <w:t> </w:t>
      </w:r>
      <w:proofErr w:type="spellStart"/>
      <w:r w:rsidR="00F9243F">
        <w:rPr>
          <w:bCs/>
          <w:color w:val="000000"/>
          <w:sz w:val="22"/>
          <w:szCs w:val="22"/>
        </w:rPr>
        <w:t>polopodzemný</w:t>
      </w:r>
      <w:proofErr w:type="spellEnd"/>
      <w:r w:rsidR="00F9243F">
        <w:rPr>
          <w:bCs/>
          <w:color w:val="000000"/>
          <w:sz w:val="22"/>
          <w:szCs w:val="22"/>
        </w:rPr>
        <w:t xml:space="preserve"> kontajner </w:t>
      </w:r>
      <w:proofErr w:type="spellStart"/>
      <w:r w:rsidR="00F9243F" w:rsidRPr="00F9243F">
        <w:rPr>
          <w:bCs/>
          <w:color w:val="000000"/>
          <w:sz w:val="22"/>
          <w:szCs w:val="22"/>
        </w:rPr>
        <w:t>Molok</w:t>
      </w:r>
      <w:proofErr w:type="spellEnd"/>
      <w:r w:rsidR="00F9243F" w:rsidRPr="00F9243F">
        <w:rPr>
          <w:bCs/>
          <w:color w:val="000000"/>
          <w:sz w:val="22"/>
          <w:szCs w:val="22"/>
        </w:rPr>
        <w:t xml:space="preserve"> Domino </w:t>
      </w:r>
      <w:proofErr w:type="spellStart"/>
      <w:r w:rsidR="00F9243F">
        <w:rPr>
          <w:bCs/>
          <w:color w:val="000000"/>
          <w:sz w:val="22"/>
          <w:szCs w:val="22"/>
        </w:rPr>
        <w:t>Global</w:t>
      </w:r>
      <w:proofErr w:type="spellEnd"/>
      <w:r w:rsidR="00F9243F">
        <w:rPr>
          <w:bCs/>
          <w:color w:val="000000"/>
          <w:sz w:val="22"/>
          <w:szCs w:val="22"/>
        </w:rPr>
        <w:t xml:space="preserve">  s objemom </w:t>
      </w:r>
      <w:r w:rsidR="00F9243F" w:rsidRPr="00F9243F">
        <w:rPr>
          <w:bCs/>
          <w:color w:val="000000"/>
          <w:sz w:val="22"/>
          <w:szCs w:val="22"/>
        </w:rPr>
        <w:t>5m³</w:t>
      </w:r>
      <w:r w:rsidR="00F9243F">
        <w:rPr>
          <w:bCs/>
          <w:color w:val="000000"/>
          <w:sz w:val="22"/>
          <w:szCs w:val="22"/>
        </w:rPr>
        <w:t>)</w:t>
      </w:r>
      <w:r w:rsidR="00F9243F" w:rsidRPr="00F9243F">
        <w:rPr>
          <w:bCs/>
          <w:color w:val="000000"/>
          <w:sz w:val="22"/>
          <w:szCs w:val="22"/>
        </w:rPr>
        <w:t xml:space="preserve">  </w:t>
      </w:r>
      <w:r w:rsidR="00876B04" w:rsidRPr="00876B04">
        <w:rPr>
          <w:bCs/>
          <w:color w:val="000000"/>
          <w:sz w:val="22"/>
          <w:szCs w:val="22"/>
        </w:rPr>
        <w:t>a</w:t>
      </w:r>
      <w:r w:rsidR="005759ED" w:rsidRPr="00876B04">
        <w:rPr>
          <w:bCs/>
          <w:color w:val="000000"/>
          <w:sz w:val="22"/>
          <w:szCs w:val="22"/>
        </w:rPr>
        <w:tab/>
      </w:r>
      <w:r w:rsidR="007833D1">
        <w:rPr>
          <w:bCs/>
          <w:color w:val="000000"/>
          <w:sz w:val="22"/>
          <w:szCs w:val="22"/>
        </w:rPr>
        <w:t xml:space="preserve"> </w:t>
      </w:r>
      <w:r w:rsidR="005759ED" w:rsidRPr="00876B04">
        <w:rPr>
          <w:bCs/>
          <w:color w:val="000000"/>
          <w:sz w:val="22"/>
          <w:szCs w:val="22"/>
        </w:rPr>
        <w:t xml:space="preserve">monitorovanie </w:t>
      </w:r>
      <w:r w:rsidR="00287489">
        <w:rPr>
          <w:bCs/>
          <w:color w:val="000000"/>
          <w:sz w:val="22"/>
          <w:szCs w:val="22"/>
        </w:rPr>
        <w:t xml:space="preserve">stavu zaplnenia </w:t>
      </w:r>
      <w:r w:rsidR="005D7227">
        <w:rPr>
          <w:bCs/>
          <w:color w:val="000000"/>
          <w:sz w:val="22"/>
          <w:szCs w:val="22"/>
        </w:rPr>
        <w:t xml:space="preserve">zberných </w:t>
      </w:r>
      <w:r w:rsidR="005759ED" w:rsidRPr="00876B04">
        <w:rPr>
          <w:bCs/>
          <w:color w:val="000000"/>
          <w:sz w:val="22"/>
          <w:szCs w:val="22"/>
        </w:rPr>
        <w:t>nádob pre triedený odpad – papier</w:t>
      </w:r>
      <w:r w:rsidR="005D7227">
        <w:rPr>
          <w:bCs/>
          <w:color w:val="000000"/>
          <w:sz w:val="22"/>
          <w:szCs w:val="22"/>
        </w:rPr>
        <w:t xml:space="preserve"> a lepenka, spoločný zber pla</w:t>
      </w:r>
      <w:r w:rsidR="00F9243F">
        <w:rPr>
          <w:bCs/>
          <w:color w:val="000000"/>
          <w:sz w:val="22"/>
          <w:szCs w:val="22"/>
        </w:rPr>
        <w:t>s</w:t>
      </w:r>
      <w:r w:rsidR="005D7227">
        <w:rPr>
          <w:bCs/>
          <w:color w:val="000000"/>
          <w:sz w:val="22"/>
          <w:szCs w:val="22"/>
        </w:rPr>
        <w:t>tov, kovov a viacvrstvové kombinované materiály na báze lepenky ( kompozity na báze lepenky)</w:t>
      </w:r>
      <w:r w:rsidR="00F9243F">
        <w:rPr>
          <w:bCs/>
          <w:color w:val="000000"/>
          <w:sz w:val="22"/>
          <w:szCs w:val="22"/>
        </w:rPr>
        <w:t xml:space="preserve">, sklo  </w:t>
      </w:r>
      <w:r w:rsidR="00480CB0">
        <w:rPr>
          <w:bCs/>
          <w:color w:val="000000"/>
          <w:sz w:val="22"/>
          <w:szCs w:val="22"/>
        </w:rPr>
        <w:t>(</w:t>
      </w:r>
      <w:r w:rsidR="00F9243F">
        <w:rPr>
          <w:bCs/>
          <w:color w:val="000000"/>
          <w:sz w:val="22"/>
          <w:szCs w:val="22"/>
        </w:rPr>
        <w:t xml:space="preserve">typ kontajnerov: </w:t>
      </w:r>
      <w:proofErr w:type="spellStart"/>
      <w:r w:rsidR="00F9243F">
        <w:rPr>
          <w:bCs/>
          <w:color w:val="000000"/>
          <w:sz w:val="22"/>
          <w:szCs w:val="22"/>
        </w:rPr>
        <w:t>polopodzemný</w:t>
      </w:r>
      <w:proofErr w:type="spellEnd"/>
      <w:r w:rsidR="00F9243F">
        <w:rPr>
          <w:bCs/>
          <w:color w:val="000000"/>
          <w:sz w:val="22"/>
          <w:szCs w:val="22"/>
        </w:rPr>
        <w:t xml:space="preserve"> kontajner </w:t>
      </w:r>
      <w:proofErr w:type="spellStart"/>
      <w:r w:rsidR="00F9243F" w:rsidRPr="00F9243F">
        <w:rPr>
          <w:bCs/>
          <w:color w:val="000000"/>
          <w:sz w:val="22"/>
          <w:szCs w:val="22"/>
        </w:rPr>
        <w:t>Molok</w:t>
      </w:r>
      <w:proofErr w:type="spellEnd"/>
      <w:r w:rsidR="00F9243F" w:rsidRPr="00F9243F">
        <w:rPr>
          <w:bCs/>
          <w:color w:val="000000"/>
          <w:sz w:val="22"/>
          <w:szCs w:val="22"/>
        </w:rPr>
        <w:t xml:space="preserve"> </w:t>
      </w:r>
      <w:proofErr w:type="spellStart"/>
      <w:r w:rsidR="00F9243F" w:rsidRPr="00F9243F">
        <w:rPr>
          <w:bCs/>
          <w:color w:val="000000"/>
          <w:sz w:val="22"/>
          <w:szCs w:val="22"/>
        </w:rPr>
        <w:t>Classic</w:t>
      </w:r>
      <w:proofErr w:type="spellEnd"/>
      <w:r w:rsidR="00F9243F" w:rsidRPr="00F9243F">
        <w:rPr>
          <w:bCs/>
          <w:color w:val="000000"/>
          <w:sz w:val="22"/>
          <w:szCs w:val="22"/>
        </w:rPr>
        <w:t xml:space="preserve"> </w:t>
      </w:r>
      <w:r w:rsidR="00F9243F">
        <w:rPr>
          <w:bCs/>
          <w:color w:val="000000"/>
          <w:sz w:val="22"/>
          <w:szCs w:val="22"/>
        </w:rPr>
        <w:t xml:space="preserve">s objemom </w:t>
      </w:r>
      <w:r w:rsidR="00F9243F" w:rsidRPr="00F9243F">
        <w:rPr>
          <w:bCs/>
          <w:color w:val="000000"/>
          <w:sz w:val="22"/>
          <w:szCs w:val="22"/>
        </w:rPr>
        <w:t>3m³</w:t>
      </w:r>
      <w:r w:rsidR="00F9243F">
        <w:rPr>
          <w:bCs/>
          <w:color w:val="000000"/>
          <w:sz w:val="22"/>
          <w:szCs w:val="22"/>
        </w:rPr>
        <w:t>,  a </w:t>
      </w:r>
      <w:proofErr w:type="spellStart"/>
      <w:r w:rsidR="00F9243F">
        <w:rPr>
          <w:bCs/>
          <w:color w:val="000000"/>
          <w:sz w:val="22"/>
          <w:szCs w:val="22"/>
        </w:rPr>
        <w:t>polopodzemný</w:t>
      </w:r>
      <w:proofErr w:type="spellEnd"/>
      <w:r w:rsidR="00F9243F">
        <w:rPr>
          <w:bCs/>
          <w:color w:val="000000"/>
          <w:sz w:val="22"/>
          <w:szCs w:val="22"/>
        </w:rPr>
        <w:t xml:space="preserve"> kontajner </w:t>
      </w:r>
      <w:proofErr w:type="spellStart"/>
      <w:r w:rsidR="00F9243F" w:rsidRPr="00F9243F">
        <w:rPr>
          <w:bCs/>
          <w:color w:val="000000"/>
          <w:sz w:val="22"/>
          <w:szCs w:val="22"/>
        </w:rPr>
        <w:t>Molok</w:t>
      </w:r>
      <w:proofErr w:type="spellEnd"/>
      <w:r w:rsidR="00F9243F" w:rsidRPr="00F9243F">
        <w:rPr>
          <w:bCs/>
          <w:color w:val="000000"/>
          <w:sz w:val="22"/>
          <w:szCs w:val="22"/>
        </w:rPr>
        <w:t xml:space="preserve"> </w:t>
      </w:r>
      <w:proofErr w:type="spellStart"/>
      <w:r w:rsidR="00F9243F" w:rsidRPr="00F9243F">
        <w:rPr>
          <w:bCs/>
          <w:color w:val="000000"/>
          <w:sz w:val="22"/>
          <w:szCs w:val="22"/>
        </w:rPr>
        <w:t>Classic</w:t>
      </w:r>
      <w:proofErr w:type="spellEnd"/>
      <w:r w:rsidR="00F9243F" w:rsidRPr="00F9243F">
        <w:rPr>
          <w:bCs/>
          <w:color w:val="000000"/>
          <w:sz w:val="22"/>
          <w:szCs w:val="22"/>
        </w:rPr>
        <w:t xml:space="preserve"> </w:t>
      </w:r>
      <w:r w:rsidR="00F9243F">
        <w:rPr>
          <w:bCs/>
          <w:color w:val="000000"/>
          <w:sz w:val="22"/>
          <w:szCs w:val="22"/>
        </w:rPr>
        <w:t xml:space="preserve">s objemom </w:t>
      </w:r>
      <w:r w:rsidR="00F9243F" w:rsidRPr="00F9243F">
        <w:rPr>
          <w:bCs/>
          <w:color w:val="000000"/>
          <w:sz w:val="22"/>
          <w:szCs w:val="22"/>
        </w:rPr>
        <w:t>5m³</w:t>
      </w:r>
      <w:r w:rsidR="00F9243F">
        <w:rPr>
          <w:bCs/>
          <w:color w:val="000000"/>
          <w:sz w:val="22"/>
          <w:szCs w:val="22"/>
        </w:rPr>
        <w:t xml:space="preserve">, </w:t>
      </w:r>
      <w:r w:rsidR="00480CB0">
        <w:rPr>
          <w:bCs/>
          <w:color w:val="000000"/>
          <w:sz w:val="22"/>
          <w:szCs w:val="22"/>
        </w:rPr>
        <w:t xml:space="preserve"> delený </w:t>
      </w:r>
      <w:proofErr w:type="spellStart"/>
      <w:r w:rsidR="00480CB0">
        <w:rPr>
          <w:bCs/>
          <w:color w:val="000000"/>
          <w:sz w:val="22"/>
          <w:szCs w:val="22"/>
        </w:rPr>
        <w:t>polopodzemný</w:t>
      </w:r>
      <w:proofErr w:type="spellEnd"/>
      <w:r w:rsidR="00480CB0">
        <w:rPr>
          <w:bCs/>
          <w:color w:val="000000"/>
          <w:sz w:val="22"/>
          <w:szCs w:val="22"/>
        </w:rPr>
        <w:t xml:space="preserve"> </w:t>
      </w:r>
      <w:r w:rsidR="00D54545">
        <w:rPr>
          <w:bCs/>
          <w:color w:val="000000"/>
          <w:sz w:val="22"/>
          <w:szCs w:val="22"/>
        </w:rPr>
        <w:t xml:space="preserve"> kontaj</w:t>
      </w:r>
      <w:bookmarkStart w:id="1" w:name="_GoBack"/>
      <w:bookmarkEnd w:id="1"/>
      <w:r w:rsidR="00D54545">
        <w:rPr>
          <w:bCs/>
          <w:color w:val="000000"/>
          <w:sz w:val="22"/>
          <w:szCs w:val="22"/>
        </w:rPr>
        <w:t>ner)</w:t>
      </w:r>
      <w:r w:rsidR="005D7227">
        <w:rPr>
          <w:bCs/>
          <w:color w:val="000000"/>
          <w:sz w:val="22"/>
          <w:szCs w:val="22"/>
        </w:rPr>
        <w:t xml:space="preserve"> </w:t>
      </w:r>
      <w:r w:rsidR="00287489">
        <w:rPr>
          <w:bCs/>
          <w:color w:val="000000"/>
          <w:sz w:val="22"/>
          <w:szCs w:val="22"/>
        </w:rPr>
        <w:t>v samostatných stojiskách</w:t>
      </w:r>
      <w:r w:rsidR="007833D1">
        <w:rPr>
          <w:bCs/>
          <w:color w:val="000000"/>
          <w:sz w:val="22"/>
          <w:szCs w:val="22"/>
        </w:rPr>
        <w:t xml:space="preserve">. </w:t>
      </w:r>
      <w:r w:rsidR="00287489">
        <w:rPr>
          <w:bCs/>
          <w:color w:val="000000"/>
          <w:sz w:val="22"/>
          <w:szCs w:val="22"/>
        </w:rPr>
        <w:t xml:space="preserve"> Predmetom zákazky je aj:</w:t>
      </w:r>
    </w:p>
    <w:p w14:paraId="227AD42C" w14:textId="77777777" w:rsidR="005759ED" w:rsidRPr="005759ED" w:rsidRDefault="005759ED" w:rsidP="005759ED">
      <w:pPr>
        <w:autoSpaceDE w:val="0"/>
        <w:autoSpaceDN w:val="0"/>
        <w:adjustRightInd w:val="0"/>
        <w:jc w:val="both"/>
        <w:rPr>
          <w:bCs/>
          <w:color w:val="000000"/>
          <w:sz w:val="22"/>
          <w:szCs w:val="22"/>
        </w:rPr>
      </w:pPr>
      <w:r w:rsidRPr="005759ED">
        <w:rPr>
          <w:bCs/>
          <w:color w:val="000000"/>
          <w:sz w:val="22"/>
          <w:szCs w:val="22"/>
        </w:rPr>
        <w:t>•</w:t>
      </w:r>
      <w:r w:rsidRPr="005759ED">
        <w:rPr>
          <w:bCs/>
          <w:color w:val="000000"/>
          <w:sz w:val="22"/>
          <w:szCs w:val="22"/>
        </w:rPr>
        <w:tab/>
        <w:t xml:space="preserve">implementácia a prevádzkovanie portálu prezentujúceho monitorované dáta; </w:t>
      </w:r>
    </w:p>
    <w:p w14:paraId="5D2A5D2C" w14:textId="77777777" w:rsidR="005759ED" w:rsidRPr="005759ED" w:rsidRDefault="005759ED" w:rsidP="005759ED">
      <w:pPr>
        <w:autoSpaceDE w:val="0"/>
        <w:autoSpaceDN w:val="0"/>
        <w:adjustRightInd w:val="0"/>
        <w:jc w:val="both"/>
        <w:rPr>
          <w:bCs/>
          <w:color w:val="000000"/>
          <w:sz w:val="22"/>
          <w:szCs w:val="22"/>
        </w:rPr>
      </w:pPr>
      <w:r w:rsidRPr="005759ED">
        <w:rPr>
          <w:bCs/>
          <w:color w:val="000000"/>
          <w:sz w:val="22"/>
          <w:szCs w:val="22"/>
        </w:rPr>
        <w:t>•</w:t>
      </w:r>
      <w:r w:rsidRPr="005759ED">
        <w:rPr>
          <w:bCs/>
          <w:color w:val="000000"/>
          <w:sz w:val="22"/>
          <w:szCs w:val="22"/>
        </w:rPr>
        <w:tab/>
        <w:t xml:space="preserve">implementácia a prevádzkovanie mobilnej aplikácie prezentujúcej stav naplnenosti jednotlivých odpadových nádob; </w:t>
      </w:r>
    </w:p>
    <w:p w14:paraId="3D453BDF" w14:textId="74DBFC2D" w:rsidR="005759ED" w:rsidRDefault="005759ED" w:rsidP="005759ED">
      <w:pPr>
        <w:autoSpaceDE w:val="0"/>
        <w:autoSpaceDN w:val="0"/>
        <w:adjustRightInd w:val="0"/>
        <w:jc w:val="both"/>
        <w:rPr>
          <w:bCs/>
          <w:color w:val="000000"/>
          <w:sz w:val="22"/>
          <w:szCs w:val="22"/>
        </w:rPr>
      </w:pPr>
      <w:r w:rsidRPr="005759ED">
        <w:rPr>
          <w:bCs/>
          <w:color w:val="000000"/>
          <w:sz w:val="22"/>
          <w:szCs w:val="22"/>
        </w:rPr>
        <w:t>•</w:t>
      </w:r>
      <w:r w:rsidRPr="005759ED">
        <w:rPr>
          <w:bCs/>
          <w:color w:val="000000"/>
          <w:sz w:val="22"/>
          <w:szCs w:val="22"/>
        </w:rPr>
        <w:tab/>
        <w:t xml:space="preserve">implementácia senzorov do </w:t>
      </w:r>
      <w:r w:rsidR="00F56F4F">
        <w:rPr>
          <w:bCs/>
          <w:color w:val="000000"/>
          <w:sz w:val="22"/>
          <w:szCs w:val="22"/>
        </w:rPr>
        <w:t>zberných</w:t>
      </w:r>
      <w:r w:rsidRPr="005759ED">
        <w:rPr>
          <w:bCs/>
          <w:color w:val="000000"/>
          <w:sz w:val="22"/>
          <w:szCs w:val="22"/>
        </w:rPr>
        <w:t xml:space="preserve"> nádob a poskytovanie služby zberu a distribúcie dát zo senzorov.</w:t>
      </w:r>
    </w:p>
    <w:p w14:paraId="2416C084" w14:textId="409E6979" w:rsidR="007833D1" w:rsidRDefault="007833D1" w:rsidP="000A78BD">
      <w:pPr>
        <w:autoSpaceDE w:val="0"/>
        <w:autoSpaceDN w:val="0"/>
        <w:adjustRightInd w:val="0"/>
        <w:jc w:val="both"/>
        <w:rPr>
          <w:bCs/>
          <w:color w:val="000000"/>
          <w:sz w:val="22"/>
          <w:szCs w:val="22"/>
        </w:rPr>
      </w:pPr>
      <w:r>
        <w:rPr>
          <w:bCs/>
          <w:color w:val="000000"/>
          <w:sz w:val="22"/>
          <w:szCs w:val="22"/>
        </w:rPr>
        <w:t>Monitorovanie a prenos dát bude realizovaný prostredníctvom</w:t>
      </w:r>
      <w:r w:rsidR="00287489">
        <w:rPr>
          <w:bCs/>
          <w:color w:val="000000"/>
          <w:sz w:val="22"/>
          <w:szCs w:val="22"/>
        </w:rPr>
        <w:t xml:space="preserve"> energeticky nenáročnej</w:t>
      </w:r>
      <w:r>
        <w:rPr>
          <w:bCs/>
          <w:color w:val="000000"/>
          <w:sz w:val="22"/>
          <w:szCs w:val="22"/>
        </w:rPr>
        <w:t xml:space="preserve"> siete </w:t>
      </w:r>
      <w:r w:rsidR="00287489">
        <w:rPr>
          <w:bCs/>
          <w:color w:val="000000"/>
          <w:sz w:val="22"/>
          <w:szCs w:val="22"/>
        </w:rPr>
        <w:t xml:space="preserve">na báze technológie </w:t>
      </w:r>
      <w:proofErr w:type="spellStart"/>
      <w:r w:rsidRPr="007833D1">
        <w:rPr>
          <w:bCs/>
          <w:color w:val="000000"/>
          <w:sz w:val="22"/>
          <w:szCs w:val="22"/>
        </w:rPr>
        <w:t>LoRa</w:t>
      </w:r>
      <w:proofErr w:type="spellEnd"/>
      <w:r>
        <w:rPr>
          <w:bCs/>
          <w:color w:val="000000"/>
          <w:sz w:val="22"/>
          <w:szCs w:val="22"/>
        </w:rPr>
        <w:t xml:space="preserve">. ( </w:t>
      </w:r>
      <w:proofErr w:type="spellStart"/>
      <w:r w:rsidRPr="007833D1">
        <w:rPr>
          <w:bCs/>
          <w:color w:val="000000"/>
          <w:sz w:val="22"/>
          <w:szCs w:val="22"/>
        </w:rPr>
        <w:t>LoRaWAN</w:t>
      </w:r>
      <w:proofErr w:type="spellEnd"/>
      <w:r>
        <w:rPr>
          <w:bCs/>
          <w:color w:val="000000"/>
          <w:sz w:val="22"/>
          <w:szCs w:val="22"/>
        </w:rPr>
        <w:t>).</w:t>
      </w:r>
      <w:r w:rsidR="00A94D24">
        <w:rPr>
          <w:bCs/>
          <w:color w:val="000000"/>
          <w:sz w:val="22"/>
          <w:szCs w:val="22"/>
        </w:rPr>
        <w:t xml:space="preserve"> </w:t>
      </w:r>
    </w:p>
    <w:p w14:paraId="17E44E04" w14:textId="09392924" w:rsidR="000A78BD" w:rsidRDefault="00287489" w:rsidP="000A78BD">
      <w:pPr>
        <w:autoSpaceDE w:val="0"/>
        <w:autoSpaceDN w:val="0"/>
        <w:adjustRightInd w:val="0"/>
        <w:jc w:val="both"/>
        <w:rPr>
          <w:bCs/>
          <w:color w:val="000000"/>
          <w:sz w:val="22"/>
          <w:szCs w:val="22"/>
        </w:rPr>
      </w:pPr>
      <w:r>
        <w:rPr>
          <w:bCs/>
          <w:color w:val="000000"/>
          <w:sz w:val="22"/>
          <w:szCs w:val="22"/>
        </w:rPr>
        <w:t xml:space="preserve">Predmetom </w:t>
      </w:r>
      <w:r w:rsidR="000A78BD">
        <w:rPr>
          <w:bCs/>
          <w:color w:val="000000"/>
          <w:sz w:val="22"/>
          <w:szCs w:val="22"/>
        </w:rPr>
        <w:t xml:space="preserve"> zákazky </w:t>
      </w:r>
      <w:r>
        <w:rPr>
          <w:bCs/>
          <w:color w:val="000000"/>
          <w:sz w:val="22"/>
          <w:szCs w:val="22"/>
        </w:rPr>
        <w:t xml:space="preserve">je výstavba </w:t>
      </w:r>
      <w:proofErr w:type="spellStart"/>
      <w:r>
        <w:rPr>
          <w:bCs/>
          <w:color w:val="000000"/>
          <w:sz w:val="22"/>
          <w:szCs w:val="22"/>
        </w:rPr>
        <w:t>LoRa</w:t>
      </w:r>
      <w:proofErr w:type="spellEnd"/>
      <w:r>
        <w:rPr>
          <w:bCs/>
          <w:color w:val="000000"/>
          <w:sz w:val="22"/>
          <w:szCs w:val="22"/>
        </w:rPr>
        <w:t xml:space="preserve"> si</w:t>
      </w:r>
      <w:r w:rsidR="004C3F17">
        <w:rPr>
          <w:bCs/>
          <w:color w:val="000000"/>
          <w:sz w:val="22"/>
          <w:szCs w:val="22"/>
        </w:rPr>
        <w:t>e</w:t>
      </w:r>
      <w:r>
        <w:rPr>
          <w:bCs/>
          <w:color w:val="000000"/>
          <w:sz w:val="22"/>
          <w:szCs w:val="22"/>
        </w:rPr>
        <w:t xml:space="preserve">te v súlade s  geografickými potrebami verejného obstarávateľa, zabezpečenie pripojenia do siete </w:t>
      </w:r>
      <w:proofErr w:type="spellStart"/>
      <w:r>
        <w:rPr>
          <w:bCs/>
          <w:color w:val="000000"/>
          <w:sz w:val="22"/>
          <w:szCs w:val="22"/>
        </w:rPr>
        <w:t>LoRa</w:t>
      </w:r>
      <w:proofErr w:type="spellEnd"/>
      <w:r>
        <w:rPr>
          <w:bCs/>
          <w:color w:val="000000"/>
          <w:sz w:val="22"/>
          <w:szCs w:val="22"/>
        </w:rPr>
        <w:t>, neobmedzené pripojenie do správcovskej aplikácie.</w:t>
      </w:r>
    </w:p>
    <w:p w14:paraId="70EBF72F" w14:textId="2776AD41" w:rsidR="006D3901" w:rsidRDefault="006D3901" w:rsidP="000A78BD">
      <w:pPr>
        <w:autoSpaceDE w:val="0"/>
        <w:autoSpaceDN w:val="0"/>
        <w:adjustRightInd w:val="0"/>
        <w:jc w:val="both"/>
        <w:rPr>
          <w:bCs/>
          <w:color w:val="000000"/>
          <w:sz w:val="22"/>
          <w:szCs w:val="22"/>
        </w:rPr>
      </w:pPr>
    </w:p>
    <w:p w14:paraId="0EE14EBD" w14:textId="5653280C" w:rsidR="006D3901" w:rsidRDefault="006D3901" w:rsidP="000A78BD">
      <w:pPr>
        <w:autoSpaceDE w:val="0"/>
        <w:autoSpaceDN w:val="0"/>
        <w:adjustRightInd w:val="0"/>
        <w:jc w:val="both"/>
        <w:rPr>
          <w:bCs/>
          <w:color w:val="000000"/>
          <w:sz w:val="22"/>
          <w:szCs w:val="22"/>
        </w:rPr>
      </w:pPr>
      <w:r w:rsidRPr="006D3901">
        <w:rPr>
          <w:bCs/>
          <w:color w:val="000000"/>
          <w:sz w:val="22"/>
          <w:szCs w:val="22"/>
        </w:rPr>
        <w:t xml:space="preserve">Nevyhnutnou podmienkou je integrácia </w:t>
      </w:r>
      <w:proofErr w:type="spellStart"/>
      <w:r w:rsidRPr="006D3901">
        <w:rPr>
          <w:bCs/>
          <w:color w:val="000000"/>
          <w:sz w:val="22"/>
          <w:szCs w:val="22"/>
        </w:rPr>
        <w:t>Api</w:t>
      </w:r>
      <w:proofErr w:type="spellEnd"/>
      <w:r w:rsidRPr="006D3901">
        <w:rPr>
          <w:bCs/>
          <w:color w:val="000000"/>
          <w:sz w:val="22"/>
          <w:szCs w:val="22"/>
        </w:rPr>
        <w:t xml:space="preserve"> Rozhrania. Tieto Aplikačné programovacie rozhrania (API) umožňujúce používať a integrovať funkcie systému dodávateľa do informačných systémov a podnikových aplikácií Mesta Senec (GIS </w:t>
      </w:r>
      <w:proofErr w:type="spellStart"/>
      <w:r w:rsidRPr="006D3901">
        <w:rPr>
          <w:bCs/>
          <w:color w:val="000000"/>
          <w:sz w:val="22"/>
          <w:szCs w:val="22"/>
        </w:rPr>
        <w:t>SmartMap</w:t>
      </w:r>
      <w:proofErr w:type="spellEnd"/>
      <w:r w:rsidRPr="006D3901">
        <w:rPr>
          <w:bCs/>
          <w:color w:val="000000"/>
          <w:sz w:val="22"/>
          <w:szCs w:val="22"/>
        </w:rPr>
        <w:t xml:space="preserve"> - </w:t>
      </w:r>
      <w:proofErr w:type="spellStart"/>
      <w:r w:rsidRPr="006D3901">
        <w:rPr>
          <w:bCs/>
          <w:color w:val="000000"/>
          <w:sz w:val="22"/>
          <w:szCs w:val="22"/>
        </w:rPr>
        <w:t>ErasData</w:t>
      </w:r>
      <w:proofErr w:type="spellEnd"/>
      <w:r w:rsidRPr="006D3901">
        <w:rPr>
          <w:bCs/>
          <w:color w:val="000000"/>
          <w:sz w:val="22"/>
          <w:szCs w:val="22"/>
        </w:rPr>
        <w:t xml:space="preserve">-Pro, s.r.o., Agendový systém IS SAMO - </w:t>
      </w:r>
      <w:proofErr w:type="spellStart"/>
      <w:r w:rsidRPr="006D3901">
        <w:rPr>
          <w:bCs/>
          <w:color w:val="000000"/>
          <w:sz w:val="22"/>
          <w:szCs w:val="22"/>
        </w:rPr>
        <w:t>Trimel</w:t>
      </w:r>
      <w:proofErr w:type="spellEnd"/>
      <w:r w:rsidRPr="006D3901">
        <w:rPr>
          <w:bCs/>
          <w:color w:val="000000"/>
          <w:sz w:val="22"/>
          <w:szCs w:val="22"/>
        </w:rPr>
        <w:t xml:space="preserve">). Technológia dodávateľa musí podporovať konektivitu pre vnorenú databázu pre výmenu údajov. Zároveň aj umožňovať integráciu pre priestorovú databázu, ktorá je optimalizovaná na ukladanie a dopytovanie údajov pre systém </w:t>
      </w:r>
      <w:proofErr w:type="spellStart"/>
      <w:r w:rsidRPr="006D3901">
        <w:rPr>
          <w:bCs/>
          <w:color w:val="000000"/>
          <w:sz w:val="22"/>
          <w:szCs w:val="22"/>
        </w:rPr>
        <w:t>smartmap</w:t>
      </w:r>
      <w:proofErr w:type="spellEnd"/>
      <w:r w:rsidRPr="006D3901">
        <w:rPr>
          <w:bCs/>
          <w:color w:val="000000"/>
          <w:sz w:val="22"/>
          <w:szCs w:val="22"/>
        </w:rPr>
        <w:t xml:space="preserve">, ktorá predstavuje objekty definované v geometrickom priestore a technickej špecifikácii. Nevyhnutná je podpora technológie </w:t>
      </w:r>
      <w:proofErr w:type="spellStart"/>
      <w:r w:rsidRPr="006D3901">
        <w:rPr>
          <w:bCs/>
          <w:color w:val="000000"/>
          <w:sz w:val="22"/>
          <w:szCs w:val="22"/>
        </w:rPr>
        <w:t>GeoJSON</w:t>
      </w:r>
      <w:proofErr w:type="spellEnd"/>
      <w:r w:rsidRPr="006D3901">
        <w:rPr>
          <w:bCs/>
          <w:color w:val="000000"/>
          <w:sz w:val="22"/>
          <w:szCs w:val="22"/>
        </w:rPr>
        <w:t>.</w:t>
      </w:r>
    </w:p>
    <w:p w14:paraId="52971623" w14:textId="77777777" w:rsidR="006D3901" w:rsidRDefault="006D3901" w:rsidP="000A78BD">
      <w:pPr>
        <w:autoSpaceDE w:val="0"/>
        <w:autoSpaceDN w:val="0"/>
        <w:adjustRightInd w:val="0"/>
        <w:jc w:val="both"/>
        <w:rPr>
          <w:bCs/>
          <w:color w:val="000000"/>
          <w:sz w:val="22"/>
          <w:szCs w:val="22"/>
        </w:rPr>
      </w:pPr>
    </w:p>
    <w:p w14:paraId="41F96CDE" w14:textId="5BD64BA3" w:rsidR="00F9243F" w:rsidRDefault="00F9243F" w:rsidP="000A78BD">
      <w:pPr>
        <w:autoSpaceDE w:val="0"/>
        <w:autoSpaceDN w:val="0"/>
        <w:adjustRightInd w:val="0"/>
        <w:jc w:val="both"/>
        <w:rPr>
          <w:bCs/>
          <w:color w:val="000000"/>
          <w:sz w:val="22"/>
          <w:szCs w:val="22"/>
        </w:rPr>
      </w:pPr>
      <w:r>
        <w:rPr>
          <w:bCs/>
          <w:color w:val="000000"/>
          <w:sz w:val="22"/>
          <w:szCs w:val="22"/>
        </w:rPr>
        <w:lastRenderedPageBreak/>
        <w:t xml:space="preserve">Predmet zákazky bude dodaný </w:t>
      </w:r>
      <w:r w:rsidR="00581704">
        <w:rPr>
          <w:bCs/>
          <w:color w:val="000000"/>
          <w:sz w:val="22"/>
          <w:szCs w:val="22"/>
        </w:rPr>
        <w:t xml:space="preserve">postupne vo viacerých </w:t>
      </w:r>
      <w:r>
        <w:rPr>
          <w:bCs/>
          <w:color w:val="000000"/>
          <w:sz w:val="22"/>
          <w:szCs w:val="22"/>
        </w:rPr>
        <w:t xml:space="preserve"> etapách: </w:t>
      </w:r>
    </w:p>
    <w:p w14:paraId="0B13A4C2" w14:textId="79CB796E" w:rsidR="00F9243F" w:rsidRPr="001F5E52" w:rsidRDefault="00F9243F" w:rsidP="00480CB0">
      <w:pPr>
        <w:pStyle w:val="Odsekzoznamu"/>
        <w:numPr>
          <w:ilvl w:val="0"/>
          <w:numId w:val="2"/>
        </w:numPr>
        <w:autoSpaceDE w:val="0"/>
        <w:autoSpaceDN w:val="0"/>
        <w:adjustRightInd w:val="0"/>
        <w:jc w:val="both"/>
        <w:rPr>
          <w:rFonts w:ascii="Times New Roman" w:hAnsi="Times New Roman" w:cs="Times New Roman"/>
          <w:bCs/>
          <w:color w:val="000000"/>
          <w:szCs w:val="22"/>
        </w:rPr>
      </w:pPr>
      <w:r w:rsidRPr="001F5E52">
        <w:rPr>
          <w:rFonts w:ascii="Times New Roman" w:hAnsi="Times New Roman" w:cs="Times New Roman"/>
          <w:bCs/>
          <w:color w:val="000000"/>
          <w:szCs w:val="22"/>
        </w:rPr>
        <w:t xml:space="preserve">etapa dodanie: </w:t>
      </w:r>
      <w:r w:rsidR="00480CB0" w:rsidRPr="001F5E52">
        <w:rPr>
          <w:rFonts w:ascii="Times New Roman" w:hAnsi="Times New Roman" w:cs="Times New Roman"/>
          <w:bCs/>
          <w:color w:val="000000"/>
          <w:szCs w:val="22"/>
        </w:rPr>
        <w:t xml:space="preserve">  v lehote do </w:t>
      </w:r>
      <w:r w:rsidR="0092115A">
        <w:rPr>
          <w:rFonts w:ascii="Times New Roman" w:hAnsi="Times New Roman" w:cs="Times New Roman"/>
          <w:bCs/>
          <w:color w:val="000000"/>
          <w:szCs w:val="22"/>
        </w:rPr>
        <w:t>4 týždňov</w:t>
      </w:r>
      <w:r w:rsidR="00480CB0" w:rsidRPr="001F5E52">
        <w:rPr>
          <w:rFonts w:ascii="Times New Roman" w:hAnsi="Times New Roman" w:cs="Times New Roman"/>
          <w:bCs/>
          <w:color w:val="000000"/>
          <w:szCs w:val="22"/>
        </w:rPr>
        <w:t xml:space="preserve"> od podpisu zmluvy</w:t>
      </w:r>
      <w:r w:rsidR="00F56F4F" w:rsidRPr="001F5E52">
        <w:rPr>
          <w:rFonts w:ascii="Times New Roman" w:hAnsi="Times New Roman" w:cs="Times New Roman"/>
          <w:bCs/>
          <w:color w:val="000000"/>
          <w:szCs w:val="22"/>
        </w:rPr>
        <w:t>. Zoznam miest dodania ( stojísk)</w:t>
      </w:r>
      <w:r w:rsidR="00F56F4F" w:rsidRPr="001F5E52">
        <w:rPr>
          <w:rFonts w:ascii="Times New Roman" w:hAnsi="Times New Roman" w:cs="Times New Roman"/>
          <w:bCs/>
          <w:color w:val="000000"/>
          <w:szCs w:val="22"/>
        </w:rPr>
        <w:br/>
        <w:t xml:space="preserve"> je uvedený v prílohe č. 2 tejto výzvy).</w:t>
      </w:r>
    </w:p>
    <w:p w14:paraId="49262FB1" w14:textId="3D9297FC" w:rsidR="00F56F4F" w:rsidRDefault="00480CB0" w:rsidP="00F56F4F">
      <w:pPr>
        <w:pStyle w:val="Odsekzoznamu"/>
        <w:numPr>
          <w:ilvl w:val="0"/>
          <w:numId w:val="2"/>
        </w:numPr>
        <w:rPr>
          <w:rFonts w:ascii="Times New Roman" w:hAnsi="Times New Roman" w:cs="Times New Roman"/>
          <w:bCs/>
          <w:color w:val="000000"/>
          <w:szCs w:val="22"/>
        </w:rPr>
      </w:pPr>
      <w:r w:rsidRPr="001F5E52">
        <w:rPr>
          <w:rFonts w:ascii="Times New Roman" w:hAnsi="Times New Roman" w:cs="Times New Roman"/>
          <w:bCs/>
          <w:color w:val="000000"/>
          <w:szCs w:val="22"/>
        </w:rPr>
        <w:t xml:space="preserve">etapa dodanie: </w:t>
      </w:r>
      <w:r w:rsidR="00F56F4F" w:rsidRPr="001F5E52">
        <w:rPr>
          <w:rFonts w:ascii="Times New Roman" w:hAnsi="Times New Roman" w:cs="Times New Roman"/>
          <w:bCs/>
          <w:color w:val="000000"/>
          <w:szCs w:val="22"/>
        </w:rPr>
        <w:t xml:space="preserve"> v lehote do  </w:t>
      </w:r>
      <w:r w:rsidR="00F92E05">
        <w:rPr>
          <w:rFonts w:ascii="Times New Roman" w:hAnsi="Times New Roman" w:cs="Times New Roman"/>
          <w:bCs/>
          <w:color w:val="000000"/>
          <w:szCs w:val="22"/>
        </w:rPr>
        <w:t>3 mesiacov od podpisu zmluvy</w:t>
      </w:r>
      <w:r w:rsidR="00F56F4F" w:rsidRPr="001F5E52">
        <w:rPr>
          <w:rFonts w:ascii="Times New Roman" w:hAnsi="Times New Roman" w:cs="Times New Roman"/>
          <w:bCs/>
          <w:color w:val="000000"/>
          <w:szCs w:val="22"/>
        </w:rPr>
        <w:t>.  Zoznam miest dodania ( stojísk)  je uvedený v prílohe č. 2 tejto výzvy.</w:t>
      </w:r>
    </w:p>
    <w:p w14:paraId="7DA354FA" w14:textId="3BDD7E88" w:rsidR="00F24193" w:rsidRPr="001F5E52" w:rsidRDefault="00F24193" w:rsidP="00F56F4F">
      <w:pPr>
        <w:pStyle w:val="Odsekzoznamu"/>
        <w:numPr>
          <w:ilvl w:val="0"/>
          <w:numId w:val="2"/>
        </w:numPr>
        <w:rPr>
          <w:rFonts w:ascii="Times New Roman" w:hAnsi="Times New Roman" w:cs="Times New Roman"/>
          <w:bCs/>
          <w:color w:val="000000"/>
          <w:szCs w:val="22"/>
        </w:rPr>
      </w:pPr>
      <w:r>
        <w:rPr>
          <w:rFonts w:ascii="Times New Roman" w:hAnsi="Times New Roman" w:cs="Times New Roman"/>
          <w:bCs/>
          <w:color w:val="000000"/>
          <w:szCs w:val="22"/>
        </w:rPr>
        <w:t>Etapa dodanie – v lehote do 2 mesiacov od vystavenia objednávky  ( v priebehu roka 2020)</w:t>
      </w:r>
      <w:r w:rsidR="008D7DC5">
        <w:rPr>
          <w:rFonts w:ascii="Times New Roman" w:hAnsi="Times New Roman" w:cs="Times New Roman"/>
          <w:bCs/>
          <w:color w:val="000000"/>
          <w:szCs w:val="22"/>
        </w:rPr>
        <w:t xml:space="preserve">. Zoznam stojísk a typ kontajnerov pre 3. etapu bude upresnený v objednávke. </w:t>
      </w:r>
    </w:p>
    <w:p w14:paraId="71A80708" w14:textId="050C1C99" w:rsidR="000A78BD" w:rsidRPr="00B06B81" w:rsidRDefault="000A78BD" w:rsidP="000A78BD">
      <w:pPr>
        <w:autoSpaceDE w:val="0"/>
        <w:autoSpaceDN w:val="0"/>
        <w:adjustRightInd w:val="0"/>
        <w:jc w:val="both"/>
        <w:rPr>
          <w:color w:val="000000"/>
          <w:sz w:val="22"/>
          <w:szCs w:val="22"/>
        </w:rPr>
      </w:pPr>
      <w:r w:rsidRPr="00582FDA">
        <w:rPr>
          <w:b/>
          <w:bCs/>
          <w:color w:val="000000"/>
          <w:sz w:val="22"/>
          <w:szCs w:val="22"/>
        </w:rPr>
        <w:t>6. Typ zmluvy, ktorá bude výsledkom verejného obstarávania:</w:t>
      </w:r>
      <w:r>
        <w:rPr>
          <w:b/>
          <w:bCs/>
          <w:color w:val="000000"/>
          <w:sz w:val="22"/>
          <w:szCs w:val="22"/>
        </w:rPr>
        <w:t xml:space="preserve"> </w:t>
      </w:r>
      <w:r w:rsidR="006D3901" w:rsidRPr="006D3901">
        <w:rPr>
          <w:b/>
          <w:bCs/>
          <w:color w:val="000000"/>
          <w:sz w:val="22"/>
          <w:szCs w:val="22"/>
        </w:rPr>
        <w:t>Rámcová z</w:t>
      </w:r>
      <w:r w:rsidRPr="006D3901">
        <w:rPr>
          <w:b/>
          <w:bCs/>
          <w:color w:val="000000"/>
          <w:sz w:val="22"/>
          <w:szCs w:val="22"/>
        </w:rPr>
        <w:t>mluva</w:t>
      </w:r>
      <w:r w:rsidR="00B06B81" w:rsidRPr="00B06B81">
        <w:t xml:space="preserve"> </w:t>
      </w:r>
      <w:r w:rsidR="00B06B81">
        <w:t xml:space="preserve">o </w:t>
      </w:r>
      <w:r w:rsidR="00B06B81" w:rsidRPr="00B06B81">
        <w:rPr>
          <w:b/>
          <w:bCs/>
          <w:color w:val="000000"/>
          <w:sz w:val="22"/>
          <w:szCs w:val="22"/>
        </w:rPr>
        <w:t>poskytovaní verejných služieb</w:t>
      </w:r>
      <w:r w:rsidR="00B06B81">
        <w:rPr>
          <w:b/>
          <w:bCs/>
          <w:color w:val="000000"/>
          <w:sz w:val="22"/>
          <w:szCs w:val="22"/>
        </w:rPr>
        <w:t xml:space="preserve"> </w:t>
      </w:r>
      <w:r w:rsidR="00B06B81" w:rsidRPr="00B06B81">
        <w:rPr>
          <w:color w:val="000000"/>
          <w:sz w:val="22"/>
          <w:szCs w:val="22"/>
        </w:rPr>
        <w:t xml:space="preserve">podľa zákona č. 351/2011 </w:t>
      </w:r>
      <w:proofErr w:type="spellStart"/>
      <w:r w:rsidR="00B06B81" w:rsidRPr="00B06B81">
        <w:rPr>
          <w:color w:val="000000"/>
          <w:sz w:val="22"/>
          <w:szCs w:val="22"/>
        </w:rPr>
        <w:t>Z.z</w:t>
      </w:r>
      <w:proofErr w:type="spellEnd"/>
      <w:r w:rsidR="00B06B81" w:rsidRPr="00B06B81">
        <w:rPr>
          <w:color w:val="000000"/>
          <w:sz w:val="22"/>
          <w:szCs w:val="22"/>
        </w:rPr>
        <w:t>. o elektronických komunikáciách</w:t>
      </w:r>
      <w:r w:rsidR="00B06B81">
        <w:rPr>
          <w:color w:val="000000"/>
          <w:sz w:val="22"/>
          <w:szCs w:val="22"/>
        </w:rPr>
        <w:t xml:space="preserve"> ( vzor uvedený v prílohe č. 3 výzvy) a víťazný uchádzač predloží prílohy k zmluve – špecifikáciu služby a všeobecné obchodné podmienky</w:t>
      </w:r>
      <w:r w:rsidR="00D54545">
        <w:rPr>
          <w:color w:val="000000"/>
          <w:sz w:val="22"/>
          <w:szCs w:val="22"/>
        </w:rPr>
        <w:t xml:space="preserve">. </w:t>
      </w:r>
    </w:p>
    <w:p w14:paraId="5622B903" w14:textId="77777777" w:rsidR="000A78BD" w:rsidRPr="00582FDA" w:rsidRDefault="000A78BD" w:rsidP="000A78BD">
      <w:pPr>
        <w:autoSpaceDE w:val="0"/>
        <w:autoSpaceDN w:val="0"/>
        <w:adjustRightInd w:val="0"/>
        <w:jc w:val="both"/>
        <w:rPr>
          <w:b/>
          <w:bCs/>
          <w:color w:val="000000"/>
          <w:sz w:val="22"/>
          <w:szCs w:val="22"/>
        </w:rPr>
      </w:pPr>
    </w:p>
    <w:p w14:paraId="0D2092B7" w14:textId="77777777" w:rsidR="000A78BD" w:rsidRDefault="000A78BD" w:rsidP="000A78BD">
      <w:pPr>
        <w:autoSpaceDE w:val="0"/>
        <w:autoSpaceDN w:val="0"/>
        <w:adjustRightInd w:val="0"/>
        <w:jc w:val="both"/>
        <w:rPr>
          <w:b/>
          <w:bCs/>
          <w:color w:val="000000"/>
          <w:sz w:val="22"/>
          <w:szCs w:val="22"/>
        </w:rPr>
      </w:pPr>
      <w:r w:rsidRPr="00582FDA">
        <w:rPr>
          <w:b/>
          <w:bCs/>
          <w:color w:val="000000"/>
          <w:sz w:val="22"/>
          <w:szCs w:val="22"/>
        </w:rPr>
        <w:t>7. CPV kód :</w:t>
      </w:r>
    </w:p>
    <w:p w14:paraId="35A93C2A" w14:textId="77777777" w:rsidR="00FB3D73" w:rsidRDefault="00FB3D73" w:rsidP="00876B04">
      <w:pPr>
        <w:autoSpaceDE w:val="0"/>
        <w:autoSpaceDN w:val="0"/>
        <w:adjustRightInd w:val="0"/>
        <w:ind w:firstLine="708"/>
        <w:jc w:val="both"/>
        <w:rPr>
          <w:color w:val="000000"/>
          <w:sz w:val="22"/>
          <w:szCs w:val="22"/>
        </w:rPr>
      </w:pPr>
    </w:p>
    <w:p w14:paraId="3875EE40" w14:textId="77777777" w:rsidR="00FB3D73" w:rsidRDefault="00FB3D73" w:rsidP="00876B04">
      <w:pPr>
        <w:autoSpaceDE w:val="0"/>
        <w:autoSpaceDN w:val="0"/>
        <w:adjustRightInd w:val="0"/>
        <w:ind w:firstLine="708"/>
        <w:jc w:val="both"/>
        <w:rPr>
          <w:color w:val="000000"/>
          <w:sz w:val="22"/>
          <w:szCs w:val="22"/>
        </w:rPr>
      </w:pPr>
      <w:r w:rsidRPr="00FB3D73">
        <w:rPr>
          <w:color w:val="000000"/>
          <w:sz w:val="22"/>
          <w:szCs w:val="22"/>
        </w:rPr>
        <w:t>79723000-8</w:t>
      </w:r>
      <w:r w:rsidRPr="00FB3D73">
        <w:rPr>
          <w:color w:val="000000"/>
          <w:sz w:val="22"/>
          <w:szCs w:val="22"/>
        </w:rPr>
        <w:tab/>
        <w:t>Služby týkajúce sa analýzy odpadu</w:t>
      </w:r>
    </w:p>
    <w:p w14:paraId="1F41E2AC" w14:textId="77777777" w:rsidR="00F53C5E" w:rsidRPr="007833D1" w:rsidRDefault="00F53C5E" w:rsidP="00876B04">
      <w:pPr>
        <w:autoSpaceDE w:val="0"/>
        <w:autoSpaceDN w:val="0"/>
        <w:adjustRightInd w:val="0"/>
        <w:ind w:firstLine="708"/>
        <w:jc w:val="both"/>
        <w:rPr>
          <w:color w:val="000000"/>
          <w:sz w:val="22"/>
          <w:szCs w:val="22"/>
          <w:lang w:val="en-GB"/>
        </w:rPr>
      </w:pPr>
      <w:r w:rsidRPr="00F53C5E">
        <w:rPr>
          <w:color w:val="000000"/>
          <w:sz w:val="22"/>
          <w:szCs w:val="22"/>
          <w:lang w:val="en-GB"/>
        </w:rPr>
        <w:t>72300000-8</w:t>
      </w:r>
      <w:r w:rsidRPr="00F53C5E">
        <w:rPr>
          <w:color w:val="000000"/>
          <w:sz w:val="22"/>
          <w:szCs w:val="22"/>
          <w:lang w:val="en-GB"/>
        </w:rPr>
        <w:tab/>
      </w:r>
      <w:proofErr w:type="spellStart"/>
      <w:r w:rsidRPr="00F53C5E">
        <w:rPr>
          <w:color w:val="000000"/>
          <w:sz w:val="22"/>
          <w:szCs w:val="22"/>
          <w:lang w:val="en-GB"/>
        </w:rPr>
        <w:t>Dátové</w:t>
      </w:r>
      <w:proofErr w:type="spellEnd"/>
      <w:r w:rsidRPr="00F53C5E">
        <w:rPr>
          <w:color w:val="000000"/>
          <w:sz w:val="22"/>
          <w:szCs w:val="22"/>
          <w:lang w:val="en-GB"/>
        </w:rPr>
        <w:t xml:space="preserve"> </w:t>
      </w:r>
      <w:proofErr w:type="spellStart"/>
      <w:r w:rsidRPr="00F53C5E">
        <w:rPr>
          <w:color w:val="000000"/>
          <w:sz w:val="22"/>
          <w:szCs w:val="22"/>
          <w:lang w:val="en-GB"/>
        </w:rPr>
        <w:t>služby</w:t>
      </w:r>
      <w:proofErr w:type="spellEnd"/>
    </w:p>
    <w:p w14:paraId="3DA196A8" w14:textId="77777777" w:rsidR="00876B04" w:rsidRPr="00876B04" w:rsidRDefault="00876B04" w:rsidP="00876B04">
      <w:pPr>
        <w:autoSpaceDE w:val="0"/>
        <w:autoSpaceDN w:val="0"/>
        <w:adjustRightInd w:val="0"/>
        <w:ind w:firstLine="708"/>
        <w:jc w:val="both"/>
        <w:rPr>
          <w:color w:val="000000"/>
          <w:sz w:val="22"/>
          <w:szCs w:val="22"/>
        </w:rPr>
      </w:pPr>
      <w:r w:rsidRPr="00876B04">
        <w:rPr>
          <w:color w:val="000000"/>
          <w:sz w:val="22"/>
          <w:szCs w:val="22"/>
        </w:rPr>
        <w:t>72317000-0</w:t>
      </w:r>
      <w:r w:rsidRPr="00876B04">
        <w:rPr>
          <w:color w:val="000000"/>
          <w:sz w:val="22"/>
          <w:szCs w:val="22"/>
        </w:rPr>
        <w:tab/>
        <w:t>Ukladanie údajov</w:t>
      </w:r>
    </w:p>
    <w:p w14:paraId="7B1D9161" w14:textId="77777777" w:rsidR="00876B04" w:rsidRPr="00876B04" w:rsidRDefault="00876B04" w:rsidP="00876B04">
      <w:pPr>
        <w:autoSpaceDE w:val="0"/>
        <w:autoSpaceDN w:val="0"/>
        <w:adjustRightInd w:val="0"/>
        <w:ind w:firstLine="708"/>
        <w:jc w:val="both"/>
        <w:rPr>
          <w:color w:val="000000"/>
          <w:sz w:val="22"/>
          <w:szCs w:val="22"/>
        </w:rPr>
      </w:pPr>
      <w:r w:rsidRPr="00876B04">
        <w:rPr>
          <w:color w:val="000000"/>
          <w:sz w:val="22"/>
          <w:szCs w:val="22"/>
        </w:rPr>
        <w:t>72318000-7</w:t>
      </w:r>
      <w:r w:rsidRPr="00876B04">
        <w:rPr>
          <w:color w:val="000000"/>
          <w:sz w:val="22"/>
          <w:szCs w:val="22"/>
        </w:rPr>
        <w:tab/>
        <w:t>Prenos údajov</w:t>
      </w:r>
    </w:p>
    <w:p w14:paraId="385F3B16" w14:textId="77777777" w:rsidR="00876B04" w:rsidRDefault="00876B04" w:rsidP="00876B04">
      <w:pPr>
        <w:autoSpaceDE w:val="0"/>
        <w:autoSpaceDN w:val="0"/>
        <w:adjustRightInd w:val="0"/>
        <w:ind w:firstLine="708"/>
        <w:jc w:val="both"/>
        <w:rPr>
          <w:color w:val="000000"/>
          <w:sz w:val="22"/>
          <w:szCs w:val="22"/>
        </w:rPr>
      </w:pPr>
      <w:r w:rsidRPr="00876B04">
        <w:rPr>
          <w:color w:val="000000"/>
          <w:sz w:val="22"/>
          <w:szCs w:val="22"/>
        </w:rPr>
        <w:t>72310000-1</w:t>
      </w:r>
      <w:r w:rsidRPr="00876B04">
        <w:rPr>
          <w:color w:val="000000"/>
          <w:sz w:val="22"/>
          <w:szCs w:val="22"/>
        </w:rPr>
        <w:tab/>
        <w:t>Spracovanie údajov</w:t>
      </w:r>
    </w:p>
    <w:p w14:paraId="386A96C8" w14:textId="77777777" w:rsidR="00876B04" w:rsidRDefault="00876B04" w:rsidP="00876B04">
      <w:pPr>
        <w:autoSpaceDE w:val="0"/>
        <w:autoSpaceDN w:val="0"/>
        <w:adjustRightInd w:val="0"/>
        <w:ind w:firstLine="708"/>
        <w:jc w:val="both"/>
        <w:rPr>
          <w:color w:val="000000"/>
          <w:sz w:val="22"/>
          <w:szCs w:val="22"/>
        </w:rPr>
      </w:pPr>
      <w:r w:rsidRPr="00876B04">
        <w:rPr>
          <w:color w:val="000000"/>
          <w:sz w:val="22"/>
          <w:szCs w:val="22"/>
        </w:rPr>
        <w:t>72700000-7</w:t>
      </w:r>
      <w:r w:rsidRPr="00876B04">
        <w:rPr>
          <w:color w:val="000000"/>
          <w:sz w:val="22"/>
          <w:szCs w:val="22"/>
        </w:rPr>
        <w:tab/>
        <w:t>Služby pre počítačové siete</w:t>
      </w:r>
    </w:p>
    <w:p w14:paraId="6C273DB0" w14:textId="77777777" w:rsidR="00F53C5E" w:rsidRPr="00876B04" w:rsidRDefault="00F53C5E" w:rsidP="00876B04">
      <w:pPr>
        <w:autoSpaceDE w:val="0"/>
        <w:autoSpaceDN w:val="0"/>
        <w:adjustRightInd w:val="0"/>
        <w:ind w:firstLine="708"/>
        <w:jc w:val="both"/>
        <w:rPr>
          <w:color w:val="000000"/>
          <w:sz w:val="22"/>
          <w:szCs w:val="22"/>
        </w:rPr>
      </w:pPr>
      <w:r w:rsidRPr="00F53C5E">
        <w:rPr>
          <w:color w:val="000000"/>
          <w:sz w:val="22"/>
          <w:szCs w:val="22"/>
        </w:rPr>
        <w:t>64200000-8</w:t>
      </w:r>
      <w:r w:rsidRPr="00F53C5E">
        <w:rPr>
          <w:color w:val="000000"/>
          <w:sz w:val="22"/>
          <w:szCs w:val="22"/>
        </w:rPr>
        <w:tab/>
        <w:t>Telekomunikačné služby</w:t>
      </w:r>
    </w:p>
    <w:p w14:paraId="38766A45" w14:textId="77777777" w:rsidR="000A78BD" w:rsidRDefault="000A78BD" w:rsidP="000A78BD">
      <w:pPr>
        <w:autoSpaceDE w:val="0"/>
        <w:autoSpaceDN w:val="0"/>
        <w:adjustRightInd w:val="0"/>
        <w:ind w:firstLine="708"/>
        <w:jc w:val="both"/>
        <w:rPr>
          <w:color w:val="000000"/>
          <w:sz w:val="22"/>
          <w:szCs w:val="22"/>
        </w:rPr>
      </w:pPr>
    </w:p>
    <w:p w14:paraId="31D7B11C" w14:textId="191AE0B6" w:rsidR="000A78BD" w:rsidRDefault="000A78BD" w:rsidP="000A78BD">
      <w:pPr>
        <w:autoSpaceDE w:val="0"/>
        <w:autoSpaceDN w:val="0"/>
        <w:adjustRightInd w:val="0"/>
        <w:jc w:val="both"/>
        <w:rPr>
          <w:b/>
          <w:bCs/>
          <w:color w:val="000000"/>
          <w:sz w:val="22"/>
          <w:szCs w:val="22"/>
        </w:rPr>
      </w:pPr>
      <w:r w:rsidRPr="00582FDA">
        <w:rPr>
          <w:b/>
          <w:bCs/>
          <w:color w:val="000000"/>
          <w:sz w:val="22"/>
          <w:szCs w:val="22"/>
        </w:rPr>
        <w:t xml:space="preserve">8. Predpokladaná hodnota zákazky: </w:t>
      </w:r>
      <w:r w:rsidR="00F24193">
        <w:rPr>
          <w:b/>
          <w:bCs/>
          <w:color w:val="000000"/>
          <w:sz w:val="22"/>
          <w:szCs w:val="22"/>
        </w:rPr>
        <w:t xml:space="preserve">69 932,20  </w:t>
      </w:r>
      <w:r w:rsidR="00480CB0">
        <w:rPr>
          <w:b/>
          <w:bCs/>
          <w:color w:val="000000"/>
          <w:sz w:val="22"/>
          <w:szCs w:val="22"/>
        </w:rPr>
        <w:t xml:space="preserve"> </w:t>
      </w:r>
      <w:r w:rsidR="005C7DB5">
        <w:rPr>
          <w:b/>
          <w:bCs/>
          <w:color w:val="000000"/>
          <w:sz w:val="22"/>
          <w:szCs w:val="22"/>
        </w:rPr>
        <w:t xml:space="preserve"> eur bez DPH</w:t>
      </w:r>
    </w:p>
    <w:p w14:paraId="3AB2430F" w14:textId="77777777" w:rsidR="007833D1" w:rsidRDefault="007833D1" w:rsidP="000A78BD">
      <w:pPr>
        <w:autoSpaceDE w:val="0"/>
        <w:autoSpaceDN w:val="0"/>
        <w:adjustRightInd w:val="0"/>
        <w:jc w:val="both"/>
        <w:rPr>
          <w:b/>
          <w:bCs/>
          <w:color w:val="000000"/>
          <w:sz w:val="22"/>
          <w:szCs w:val="22"/>
        </w:rPr>
      </w:pPr>
    </w:p>
    <w:p w14:paraId="59397544" w14:textId="47208827" w:rsidR="000A78BD" w:rsidRPr="005C7DB5" w:rsidRDefault="000A78BD" w:rsidP="000A78BD">
      <w:pPr>
        <w:autoSpaceDE w:val="0"/>
        <w:autoSpaceDN w:val="0"/>
        <w:adjustRightInd w:val="0"/>
        <w:jc w:val="both"/>
        <w:rPr>
          <w:color w:val="000000"/>
          <w:sz w:val="22"/>
          <w:szCs w:val="22"/>
        </w:rPr>
      </w:pPr>
      <w:r w:rsidRPr="00582FDA">
        <w:rPr>
          <w:b/>
          <w:bCs/>
          <w:color w:val="000000"/>
          <w:sz w:val="22"/>
          <w:szCs w:val="22"/>
        </w:rPr>
        <w:t xml:space="preserve">9. Miesto dodania predmetu zákazky: </w:t>
      </w:r>
      <w:r w:rsidR="007833D1">
        <w:rPr>
          <w:b/>
          <w:bCs/>
          <w:color w:val="000000"/>
          <w:sz w:val="22"/>
          <w:szCs w:val="22"/>
        </w:rPr>
        <w:t xml:space="preserve"> </w:t>
      </w:r>
      <w:r w:rsidR="007833D1" w:rsidRPr="005C7DB5">
        <w:rPr>
          <w:color w:val="000000"/>
          <w:sz w:val="22"/>
          <w:szCs w:val="22"/>
        </w:rPr>
        <w:t>katastrálne územie mesta Senec</w:t>
      </w:r>
      <w:r w:rsidR="00480CB0">
        <w:rPr>
          <w:color w:val="000000"/>
          <w:sz w:val="22"/>
          <w:szCs w:val="22"/>
        </w:rPr>
        <w:t xml:space="preserve">. </w:t>
      </w:r>
    </w:p>
    <w:p w14:paraId="0C548540" w14:textId="77777777" w:rsidR="000A78BD" w:rsidRDefault="000A78BD" w:rsidP="000A78BD">
      <w:pPr>
        <w:autoSpaceDE w:val="0"/>
        <w:autoSpaceDN w:val="0"/>
        <w:adjustRightInd w:val="0"/>
        <w:jc w:val="both"/>
        <w:rPr>
          <w:b/>
          <w:bCs/>
          <w:color w:val="000000"/>
          <w:sz w:val="22"/>
          <w:szCs w:val="22"/>
        </w:rPr>
      </w:pPr>
    </w:p>
    <w:p w14:paraId="48464181" w14:textId="77777777" w:rsidR="005D7227" w:rsidRDefault="000A78BD" w:rsidP="000A78BD">
      <w:pPr>
        <w:autoSpaceDE w:val="0"/>
        <w:autoSpaceDN w:val="0"/>
        <w:adjustRightInd w:val="0"/>
        <w:jc w:val="both"/>
        <w:rPr>
          <w:b/>
          <w:bCs/>
          <w:color w:val="000000"/>
          <w:sz w:val="22"/>
          <w:szCs w:val="22"/>
        </w:rPr>
      </w:pPr>
      <w:r w:rsidRPr="00582FDA">
        <w:rPr>
          <w:b/>
          <w:bCs/>
          <w:color w:val="000000"/>
          <w:sz w:val="22"/>
          <w:szCs w:val="22"/>
        </w:rPr>
        <w:t>10. Lehota dodania služby</w:t>
      </w:r>
      <w:r w:rsidR="00A94D24">
        <w:rPr>
          <w:b/>
          <w:bCs/>
          <w:color w:val="000000"/>
          <w:sz w:val="22"/>
          <w:szCs w:val="22"/>
        </w:rPr>
        <w:t xml:space="preserve">: </w:t>
      </w:r>
    </w:p>
    <w:p w14:paraId="3F772BFE" w14:textId="40F868EE" w:rsidR="00A94D24" w:rsidRPr="005D7227" w:rsidRDefault="005D7227" w:rsidP="000A78BD">
      <w:pPr>
        <w:autoSpaceDE w:val="0"/>
        <w:autoSpaceDN w:val="0"/>
        <w:adjustRightInd w:val="0"/>
        <w:jc w:val="both"/>
        <w:rPr>
          <w:color w:val="000000"/>
          <w:sz w:val="22"/>
          <w:szCs w:val="22"/>
        </w:rPr>
      </w:pPr>
      <w:r>
        <w:rPr>
          <w:b/>
          <w:bCs/>
          <w:color w:val="000000"/>
          <w:sz w:val="22"/>
          <w:szCs w:val="22"/>
        </w:rPr>
        <w:t xml:space="preserve">a) </w:t>
      </w:r>
      <w:r w:rsidRPr="005D7227">
        <w:rPr>
          <w:color w:val="000000"/>
          <w:sz w:val="22"/>
          <w:szCs w:val="22"/>
        </w:rPr>
        <w:t xml:space="preserve">1. etapa: dodanie </w:t>
      </w:r>
      <w:r w:rsidR="008D7DC5">
        <w:rPr>
          <w:color w:val="000000"/>
          <w:sz w:val="22"/>
          <w:szCs w:val="22"/>
        </w:rPr>
        <w:t>52</w:t>
      </w:r>
      <w:r w:rsidRPr="005D7227">
        <w:rPr>
          <w:color w:val="000000"/>
          <w:sz w:val="22"/>
          <w:szCs w:val="22"/>
        </w:rPr>
        <w:t xml:space="preserve">  ks </w:t>
      </w:r>
      <w:r w:rsidR="00A94D24" w:rsidRPr="005D7227">
        <w:rPr>
          <w:color w:val="000000"/>
          <w:sz w:val="22"/>
          <w:szCs w:val="22"/>
        </w:rPr>
        <w:t xml:space="preserve">do </w:t>
      </w:r>
      <w:r w:rsidR="0092115A">
        <w:rPr>
          <w:color w:val="000000"/>
          <w:sz w:val="22"/>
          <w:szCs w:val="22"/>
        </w:rPr>
        <w:t>4 týždňov</w:t>
      </w:r>
      <w:r w:rsidR="00A94D24" w:rsidRPr="005D7227">
        <w:rPr>
          <w:color w:val="000000"/>
          <w:sz w:val="22"/>
          <w:szCs w:val="22"/>
        </w:rPr>
        <w:t xml:space="preserve"> od podpisu zmluvy </w:t>
      </w:r>
    </w:p>
    <w:p w14:paraId="7AFA6444" w14:textId="353F6D3F" w:rsidR="005D7227" w:rsidRDefault="005D7227" w:rsidP="000A78BD">
      <w:pPr>
        <w:autoSpaceDE w:val="0"/>
        <w:autoSpaceDN w:val="0"/>
        <w:adjustRightInd w:val="0"/>
        <w:jc w:val="both"/>
        <w:rPr>
          <w:color w:val="000000"/>
          <w:sz w:val="22"/>
          <w:szCs w:val="22"/>
        </w:rPr>
      </w:pPr>
      <w:r w:rsidRPr="005D7227">
        <w:rPr>
          <w:color w:val="000000"/>
          <w:sz w:val="22"/>
          <w:szCs w:val="22"/>
        </w:rPr>
        <w:t xml:space="preserve">b) 2. etapa: dodanie </w:t>
      </w:r>
      <w:r w:rsidR="008D7DC5">
        <w:rPr>
          <w:color w:val="000000"/>
          <w:sz w:val="22"/>
          <w:szCs w:val="22"/>
        </w:rPr>
        <w:t>50</w:t>
      </w:r>
      <w:r w:rsidRPr="005D7227">
        <w:rPr>
          <w:color w:val="000000"/>
          <w:sz w:val="22"/>
          <w:szCs w:val="22"/>
        </w:rPr>
        <w:t xml:space="preserve"> ks do </w:t>
      </w:r>
      <w:r w:rsidR="00F92E05">
        <w:rPr>
          <w:color w:val="000000"/>
          <w:sz w:val="22"/>
          <w:szCs w:val="22"/>
        </w:rPr>
        <w:t>3 mesiacov od podpisu zmluvy</w:t>
      </w:r>
    </w:p>
    <w:p w14:paraId="40664A1D" w14:textId="65527A1F" w:rsidR="006D3901" w:rsidRPr="005D7227" w:rsidRDefault="006D3901" w:rsidP="000A78BD">
      <w:pPr>
        <w:autoSpaceDE w:val="0"/>
        <w:autoSpaceDN w:val="0"/>
        <w:adjustRightInd w:val="0"/>
        <w:jc w:val="both"/>
        <w:rPr>
          <w:color w:val="000000"/>
          <w:sz w:val="22"/>
          <w:szCs w:val="22"/>
        </w:rPr>
      </w:pPr>
      <w:r>
        <w:rPr>
          <w:color w:val="000000"/>
          <w:sz w:val="22"/>
          <w:szCs w:val="22"/>
        </w:rPr>
        <w:t xml:space="preserve">c) 3. etapa: dodanie  </w:t>
      </w:r>
      <w:r w:rsidR="008D7DC5">
        <w:rPr>
          <w:color w:val="000000"/>
          <w:sz w:val="22"/>
          <w:szCs w:val="22"/>
        </w:rPr>
        <w:t xml:space="preserve">konkrétneho počtu </w:t>
      </w:r>
      <w:r>
        <w:rPr>
          <w:color w:val="000000"/>
          <w:sz w:val="22"/>
          <w:szCs w:val="22"/>
        </w:rPr>
        <w:t>ks</w:t>
      </w:r>
      <w:r w:rsidR="008D7DC5">
        <w:rPr>
          <w:color w:val="000000"/>
          <w:sz w:val="22"/>
          <w:szCs w:val="22"/>
        </w:rPr>
        <w:t xml:space="preserve"> sa upresní v objednávke, do 2 mesiacov</w:t>
      </w:r>
      <w:r w:rsidR="00F92E05">
        <w:rPr>
          <w:color w:val="000000"/>
          <w:sz w:val="22"/>
          <w:szCs w:val="22"/>
        </w:rPr>
        <w:t xml:space="preserve"> </w:t>
      </w:r>
      <w:r w:rsidR="008D7DC5">
        <w:rPr>
          <w:color w:val="000000"/>
          <w:sz w:val="22"/>
          <w:szCs w:val="22"/>
        </w:rPr>
        <w:t>od vystavenia objednávky</w:t>
      </w:r>
    </w:p>
    <w:p w14:paraId="75F2E86F" w14:textId="77777777" w:rsidR="005D7227" w:rsidRDefault="005D7227" w:rsidP="000A78BD">
      <w:pPr>
        <w:autoSpaceDE w:val="0"/>
        <w:autoSpaceDN w:val="0"/>
        <w:adjustRightInd w:val="0"/>
        <w:jc w:val="both"/>
        <w:rPr>
          <w:b/>
          <w:bCs/>
          <w:color w:val="000000"/>
          <w:sz w:val="22"/>
          <w:szCs w:val="22"/>
        </w:rPr>
      </w:pPr>
    </w:p>
    <w:p w14:paraId="135F3C49" w14:textId="57927C9F" w:rsidR="000A78BD" w:rsidRPr="00582FDA" w:rsidRDefault="00A94D24" w:rsidP="000A78BD">
      <w:pPr>
        <w:autoSpaceDE w:val="0"/>
        <w:autoSpaceDN w:val="0"/>
        <w:adjustRightInd w:val="0"/>
        <w:jc w:val="both"/>
        <w:rPr>
          <w:color w:val="000000"/>
          <w:sz w:val="22"/>
          <w:szCs w:val="22"/>
        </w:rPr>
      </w:pPr>
      <w:r>
        <w:rPr>
          <w:b/>
          <w:bCs/>
          <w:color w:val="000000"/>
          <w:sz w:val="22"/>
          <w:szCs w:val="22"/>
        </w:rPr>
        <w:t>T</w:t>
      </w:r>
      <w:r w:rsidR="000A78BD" w:rsidRPr="00582FDA">
        <w:rPr>
          <w:b/>
          <w:bCs/>
          <w:color w:val="000000"/>
          <w:sz w:val="22"/>
          <w:szCs w:val="22"/>
        </w:rPr>
        <w:t xml:space="preserve">rvanie zmluvy: </w:t>
      </w:r>
      <w:r>
        <w:rPr>
          <w:b/>
          <w:bCs/>
          <w:color w:val="000000"/>
          <w:sz w:val="22"/>
          <w:szCs w:val="22"/>
        </w:rPr>
        <w:t xml:space="preserve"> </w:t>
      </w:r>
      <w:r w:rsidR="000A78BD">
        <w:rPr>
          <w:color w:val="000000"/>
          <w:sz w:val="22"/>
          <w:szCs w:val="22"/>
        </w:rPr>
        <w:t>60 mesiacov</w:t>
      </w:r>
    </w:p>
    <w:p w14:paraId="47987D2F" w14:textId="77777777" w:rsidR="000A78BD" w:rsidRPr="00582FDA" w:rsidRDefault="000A78BD" w:rsidP="000A78BD">
      <w:pPr>
        <w:autoSpaceDE w:val="0"/>
        <w:autoSpaceDN w:val="0"/>
        <w:adjustRightInd w:val="0"/>
        <w:jc w:val="both"/>
        <w:rPr>
          <w:b/>
          <w:bCs/>
          <w:color w:val="000000"/>
          <w:sz w:val="22"/>
          <w:szCs w:val="22"/>
        </w:rPr>
      </w:pPr>
    </w:p>
    <w:p w14:paraId="4007448C" w14:textId="77777777" w:rsidR="000A78BD" w:rsidRPr="00582FDA" w:rsidRDefault="000A78BD" w:rsidP="000A78BD">
      <w:pPr>
        <w:autoSpaceDE w:val="0"/>
        <w:autoSpaceDN w:val="0"/>
        <w:adjustRightInd w:val="0"/>
        <w:jc w:val="both"/>
        <w:rPr>
          <w:b/>
          <w:bCs/>
          <w:color w:val="000000"/>
          <w:sz w:val="22"/>
          <w:szCs w:val="22"/>
        </w:rPr>
      </w:pPr>
      <w:r w:rsidRPr="00582FDA">
        <w:rPr>
          <w:b/>
          <w:bCs/>
          <w:color w:val="000000"/>
          <w:sz w:val="22"/>
          <w:szCs w:val="22"/>
        </w:rPr>
        <w:t xml:space="preserve">11. Súťažné podklady k výzve na predloženie cenovej ponuky: </w:t>
      </w:r>
    </w:p>
    <w:p w14:paraId="71DD8BD8" w14:textId="77777777" w:rsidR="000A78BD" w:rsidRPr="009C4D7D" w:rsidRDefault="000A78BD" w:rsidP="000A78BD">
      <w:pPr>
        <w:autoSpaceDE w:val="0"/>
        <w:autoSpaceDN w:val="0"/>
        <w:adjustRightInd w:val="0"/>
        <w:jc w:val="both"/>
        <w:rPr>
          <w:color w:val="000000"/>
          <w:sz w:val="22"/>
          <w:szCs w:val="22"/>
        </w:rPr>
      </w:pPr>
      <w:r w:rsidRPr="009C4D7D">
        <w:rPr>
          <w:color w:val="000000"/>
          <w:sz w:val="22"/>
          <w:szCs w:val="22"/>
        </w:rPr>
        <w:t>Nevzťahuje sa k danej zákazke.</w:t>
      </w:r>
    </w:p>
    <w:p w14:paraId="5B4AC744" w14:textId="77777777" w:rsidR="000A78BD" w:rsidRPr="009C4D7D" w:rsidRDefault="000A78BD" w:rsidP="000A78BD">
      <w:pPr>
        <w:autoSpaceDE w:val="0"/>
        <w:autoSpaceDN w:val="0"/>
        <w:adjustRightInd w:val="0"/>
        <w:jc w:val="both"/>
        <w:rPr>
          <w:b/>
          <w:bCs/>
          <w:color w:val="000000"/>
          <w:sz w:val="22"/>
          <w:szCs w:val="22"/>
        </w:rPr>
      </w:pPr>
    </w:p>
    <w:p w14:paraId="5ECB67D3" w14:textId="77777777" w:rsidR="000A78BD" w:rsidRPr="009C4D7D" w:rsidRDefault="000A78BD" w:rsidP="000A78BD">
      <w:pPr>
        <w:autoSpaceDE w:val="0"/>
        <w:autoSpaceDN w:val="0"/>
        <w:adjustRightInd w:val="0"/>
        <w:jc w:val="both"/>
        <w:rPr>
          <w:b/>
          <w:bCs/>
          <w:color w:val="000000"/>
          <w:sz w:val="22"/>
          <w:szCs w:val="22"/>
        </w:rPr>
      </w:pPr>
      <w:r w:rsidRPr="009C4D7D">
        <w:rPr>
          <w:b/>
          <w:bCs/>
          <w:color w:val="000000"/>
          <w:sz w:val="22"/>
          <w:szCs w:val="22"/>
        </w:rPr>
        <w:t xml:space="preserve">12. Financovanie predmetu zákazky: </w:t>
      </w:r>
      <w:r>
        <w:rPr>
          <w:color w:val="000000"/>
          <w:sz w:val="22"/>
          <w:szCs w:val="22"/>
        </w:rPr>
        <w:t xml:space="preserve">z vlastných zdrojov. </w:t>
      </w:r>
    </w:p>
    <w:p w14:paraId="3C5AE79D" w14:textId="77777777" w:rsidR="000A78BD" w:rsidRPr="009C4D7D" w:rsidRDefault="000A78BD" w:rsidP="000A78BD">
      <w:pPr>
        <w:autoSpaceDE w:val="0"/>
        <w:autoSpaceDN w:val="0"/>
        <w:adjustRightInd w:val="0"/>
        <w:jc w:val="both"/>
        <w:rPr>
          <w:b/>
          <w:bCs/>
          <w:color w:val="000000"/>
          <w:sz w:val="22"/>
          <w:szCs w:val="22"/>
        </w:rPr>
      </w:pPr>
    </w:p>
    <w:p w14:paraId="06744356" w14:textId="084FAC4B" w:rsidR="000A78BD" w:rsidRPr="0050562B" w:rsidRDefault="000A78BD" w:rsidP="000A78BD">
      <w:pPr>
        <w:autoSpaceDE w:val="0"/>
        <w:autoSpaceDN w:val="0"/>
        <w:adjustRightInd w:val="0"/>
        <w:jc w:val="both"/>
        <w:rPr>
          <w:b/>
          <w:bCs/>
          <w:color w:val="000000"/>
          <w:sz w:val="22"/>
          <w:szCs w:val="22"/>
        </w:rPr>
      </w:pPr>
      <w:r w:rsidRPr="009C4D7D">
        <w:rPr>
          <w:b/>
          <w:bCs/>
          <w:color w:val="000000"/>
          <w:sz w:val="22"/>
          <w:szCs w:val="22"/>
        </w:rPr>
        <w:t xml:space="preserve">13. </w:t>
      </w:r>
      <w:r w:rsidRPr="0050562B">
        <w:rPr>
          <w:b/>
          <w:bCs/>
          <w:color w:val="000000"/>
          <w:sz w:val="22"/>
          <w:szCs w:val="22"/>
        </w:rPr>
        <w:t>Lehota predkladania ponúk</w:t>
      </w:r>
      <w:r>
        <w:rPr>
          <w:b/>
          <w:bCs/>
          <w:color w:val="000000"/>
          <w:sz w:val="22"/>
          <w:szCs w:val="22"/>
        </w:rPr>
        <w:t>:</w:t>
      </w:r>
      <w:r w:rsidRPr="0050562B">
        <w:rPr>
          <w:b/>
          <w:bCs/>
          <w:color w:val="000000"/>
          <w:sz w:val="22"/>
          <w:szCs w:val="22"/>
        </w:rPr>
        <w:t xml:space="preserve"> je špecifikovaná v systéme JOSEPHINE.</w:t>
      </w:r>
      <w:r w:rsidR="000829DD">
        <w:rPr>
          <w:b/>
          <w:bCs/>
          <w:color w:val="000000"/>
          <w:sz w:val="22"/>
          <w:szCs w:val="22"/>
        </w:rPr>
        <w:t xml:space="preserve"> </w:t>
      </w:r>
      <w:hyperlink r:id="rId10" w:history="1">
        <w:r w:rsidR="000829DD" w:rsidRPr="00BC11B2">
          <w:rPr>
            <w:rStyle w:val="Hypertextovprepojenie"/>
            <w:b/>
            <w:bCs/>
            <w:sz w:val="22"/>
            <w:szCs w:val="22"/>
          </w:rPr>
          <w:t>https://josephine.proebiz.com/sk/tender/4331/summary</w:t>
        </w:r>
      </w:hyperlink>
      <w:r w:rsidR="000829DD">
        <w:rPr>
          <w:b/>
          <w:bCs/>
          <w:color w:val="000000"/>
          <w:sz w:val="22"/>
          <w:szCs w:val="22"/>
        </w:rPr>
        <w:t xml:space="preserve"> </w:t>
      </w:r>
    </w:p>
    <w:p w14:paraId="3547F0CA" w14:textId="77777777" w:rsidR="000A78BD" w:rsidRDefault="000A78BD" w:rsidP="000A78BD">
      <w:pPr>
        <w:autoSpaceDE w:val="0"/>
        <w:autoSpaceDN w:val="0"/>
        <w:adjustRightInd w:val="0"/>
        <w:jc w:val="both"/>
        <w:rPr>
          <w:b/>
          <w:bCs/>
          <w:color w:val="000000"/>
          <w:sz w:val="22"/>
          <w:szCs w:val="22"/>
        </w:rPr>
      </w:pPr>
    </w:p>
    <w:p w14:paraId="23ED5837" w14:textId="27A3DA10" w:rsidR="000A78BD" w:rsidRPr="009C4D7D" w:rsidRDefault="000A78BD" w:rsidP="000A78BD">
      <w:pPr>
        <w:autoSpaceDE w:val="0"/>
        <w:autoSpaceDN w:val="0"/>
        <w:adjustRightInd w:val="0"/>
        <w:jc w:val="both"/>
        <w:rPr>
          <w:color w:val="000000"/>
          <w:sz w:val="22"/>
          <w:szCs w:val="22"/>
        </w:rPr>
      </w:pPr>
      <w:r>
        <w:rPr>
          <w:b/>
          <w:bCs/>
          <w:color w:val="000000"/>
          <w:sz w:val="22"/>
          <w:szCs w:val="22"/>
        </w:rPr>
        <w:t xml:space="preserve">14. </w:t>
      </w:r>
      <w:r w:rsidR="000829DD">
        <w:rPr>
          <w:b/>
          <w:bCs/>
          <w:color w:val="000000"/>
          <w:sz w:val="22"/>
          <w:szCs w:val="22"/>
        </w:rPr>
        <w:t>spôsob p</w:t>
      </w:r>
      <w:r w:rsidRPr="0050562B">
        <w:rPr>
          <w:b/>
          <w:bCs/>
          <w:color w:val="000000"/>
          <w:sz w:val="22"/>
          <w:szCs w:val="22"/>
        </w:rPr>
        <w:t>redkladani</w:t>
      </w:r>
      <w:r w:rsidR="000829DD">
        <w:rPr>
          <w:b/>
          <w:bCs/>
          <w:color w:val="000000"/>
          <w:sz w:val="22"/>
          <w:szCs w:val="22"/>
        </w:rPr>
        <w:t>a</w:t>
      </w:r>
      <w:r w:rsidRPr="0050562B">
        <w:rPr>
          <w:b/>
          <w:bCs/>
          <w:color w:val="000000"/>
          <w:sz w:val="22"/>
          <w:szCs w:val="22"/>
        </w:rPr>
        <w:t xml:space="preserve"> ponúk: </w:t>
      </w:r>
      <w:r w:rsidR="000829DD">
        <w:rPr>
          <w:b/>
          <w:bCs/>
          <w:color w:val="000000"/>
          <w:sz w:val="22"/>
          <w:szCs w:val="22"/>
        </w:rPr>
        <w:t xml:space="preserve">elektronicky, </w:t>
      </w:r>
      <w:r w:rsidRPr="0050562B">
        <w:rPr>
          <w:b/>
          <w:bCs/>
          <w:color w:val="000000"/>
          <w:sz w:val="22"/>
          <w:szCs w:val="22"/>
        </w:rPr>
        <w:t>prostredníctvom systému JOSEPHINE.</w:t>
      </w:r>
      <w:r w:rsidR="000829DD">
        <w:rPr>
          <w:b/>
          <w:bCs/>
          <w:color w:val="000000"/>
          <w:sz w:val="22"/>
          <w:szCs w:val="22"/>
        </w:rPr>
        <w:t xml:space="preserve"> </w:t>
      </w:r>
      <w:hyperlink r:id="rId11" w:history="1">
        <w:r w:rsidR="000829DD" w:rsidRPr="00BC11B2">
          <w:rPr>
            <w:rStyle w:val="Hypertextovprepojenie"/>
            <w:b/>
            <w:bCs/>
            <w:sz w:val="22"/>
            <w:szCs w:val="22"/>
          </w:rPr>
          <w:t>https://josephine.proebiz.com/sk/tender/4331/summary</w:t>
        </w:r>
      </w:hyperlink>
      <w:r w:rsidR="000829DD">
        <w:rPr>
          <w:b/>
          <w:bCs/>
          <w:color w:val="000000"/>
          <w:sz w:val="22"/>
          <w:szCs w:val="22"/>
        </w:rPr>
        <w:t xml:space="preserve"> </w:t>
      </w:r>
    </w:p>
    <w:p w14:paraId="635DFFDC" w14:textId="77777777" w:rsidR="000A78BD" w:rsidRPr="00B12144" w:rsidRDefault="000A78BD" w:rsidP="000A78BD">
      <w:pPr>
        <w:autoSpaceDE w:val="0"/>
        <w:autoSpaceDN w:val="0"/>
        <w:adjustRightInd w:val="0"/>
        <w:jc w:val="both"/>
        <w:rPr>
          <w:b/>
          <w:bCs/>
          <w:color w:val="000000"/>
          <w:sz w:val="22"/>
          <w:szCs w:val="22"/>
        </w:rPr>
      </w:pPr>
    </w:p>
    <w:p w14:paraId="282D7882" w14:textId="77777777" w:rsidR="000A78BD" w:rsidRDefault="000A78BD" w:rsidP="000A78BD">
      <w:pPr>
        <w:autoSpaceDE w:val="0"/>
        <w:autoSpaceDN w:val="0"/>
        <w:adjustRightInd w:val="0"/>
        <w:jc w:val="both"/>
        <w:rPr>
          <w:b/>
          <w:bCs/>
          <w:color w:val="000000"/>
          <w:sz w:val="22"/>
          <w:szCs w:val="22"/>
        </w:rPr>
      </w:pPr>
      <w:r w:rsidRPr="00582FDA">
        <w:rPr>
          <w:b/>
          <w:bCs/>
          <w:color w:val="000000"/>
          <w:sz w:val="22"/>
          <w:szCs w:val="22"/>
        </w:rPr>
        <w:t xml:space="preserve">15. Kritériá na vyhodnotenie ponúk </w:t>
      </w:r>
      <w:r w:rsidRPr="00092277">
        <w:rPr>
          <w:bCs/>
          <w:color w:val="000000"/>
          <w:sz w:val="22"/>
          <w:szCs w:val="22"/>
        </w:rPr>
        <w:t>s pravidlami ich uplatnenia a spôsob hodnotenia ponúk:</w:t>
      </w:r>
      <w:r>
        <w:rPr>
          <w:b/>
          <w:bCs/>
          <w:color w:val="000000"/>
          <w:sz w:val="22"/>
          <w:szCs w:val="22"/>
        </w:rPr>
        <w:t xml:space="preserve"> </w:t>
      </w:r>
    </w:p>
    <w:p w14:paraId="7374E80B" w14:textId="77777777" w:rsidR="000A78BD" w:rsidRPr="0096706E" w:rsidRDefault="000A78BD" w:rsidP="000A78BD">
      <w:pPr>
        <w:autoSpaceDE w:val="0"/>
        <w:autoSpaceDN w:val="0"/>
        <w:adjustRightInd w:val="0"/>
        <w:jc w:val="both"/>
        <w:rPr>
          <w:b/>
          <w:bCs/>
          <w:color w:val="000000"/>
          <w:sz w:val="22"/>
          <w:szCs w:val="22"/>
        </w:rPr>
      </w:pPr>
      <w:r w:rsidRPr="00582FDA">
        <w:rPr>
          <w:color w:val="000000"/>
          <w:sz w:val="22"/>
          <w:szCs w:val="22"/>
        </w:rPr>
        <w:t xml:space="preserve">Jediným kritériom </w:t>
      </w:r>
      <w:r w:rsidRPr="00582FDA">
        <w:rPr>
          <w:b/>
          <w:color w:val="000000"/>
          <w:sz w:val="22"/>
          <w:szCs w:val="22"/>
        </w:rPr>
        <w:t>je najnižšia cena</w:t>
      </w:r>
      <w:r>
        <w:rPr>
          <w:b/>
          <w:color w:val="000000"/>
          <w:sz w:val="22"/>
          <w:szCs w:val="22"/>
        </w:rPr>
        <w:t xml:space="preserve"> v EUR</w:t>
      </w:r>
      <w:r w:rsidRPr="00582FDA">
        <w:rPr>
          <w:b/>
          <w:color w:val="000000"/>
          <w:sz w:val="22"/>
          <w:szCs w:val="22"/>
        </w:rPr>
        <w:t xml:space="preserve"> s DPH za predmet zákazky</w:t>
      </w:r>
      <w:r w:rsidRPr="00582FDA">
        <w:rPr>
          <w:color w:val="000000"/>
          <w:sz w:val="22"/>
          <w:szCs w:val="22"/>
        </w:rPr>
        <w:t xml:space="preserve">. </w:t>
      </w:r>
    </w:p>
    <w:p w14:paraId="66F6DF83" w14:textId="77777777" w:rsidR="000A78BD" w:rsidRPr="00582FDA" w:rsidRDefault="000A78BD" w:rsidP="000A78BD">
      <w:pPr>
        <w:autoSpaceDE w:val="0"/>
        <w:autoSpaceDN w:val="0"/>
        <w:adjustRightInd w:val="0"/>
        <w:ind w:firstLine="708"/>
        <w:jc w:val="both"/>
        <w:rPr>
          <w:color w:val="000000"/>
          <w:sz w:val="22"/>
          <w:szCs w:val="22"/>
        </w:rPr>
      </w:pPr>
    </w:p>
    <w:p w14:paraId="27E985A0" w14:textId="77777777" w:rsidR="000A78BD" w:rsidRDefault="000A78BD" w:rsidP="000A78BD">
      <w:pPr>
        <w:autoSpaceDE w:val="0"/>
        <w:autoSpaceDN w:val="0"/>
        <w:adjustRightInd w:val="0"/>
        <w:rPr>
          <w:b/>
          <w:bCs/>
          <w:color w:val="000000"/>
          <w:sz w:val="22"/>
          <w:szCs w:val="22"/>
        </w:rPr>
      </w:pPr>
      <w:r w:rsidRPr="00582FDA">
        <w:rPr>
          <w:b/>
          <w:bCs/>
          <w:color w:val="000000"/>
          <w:sz w:val="22"/>
          <w:szCs w:val="22"/>
        </w:rPr>
        <w:t xml:space="preserve">16. </w:t>
      </w:r>
      <w:r>
        <w:rPr>
          <w:b/>
          <w:bCs/>
          <w:color w:val="000000"/>
          <w:sz w:val="22"/>
          <w:szCs w:val="22"/>
        </w:rPr>
        <w:t xml:space="preserve">Obsah ponuky: </w:t>
      </w:r>
    </w:p>
    <w:p w14:paraId="44B80738" w14:textId="77777777" w:rsidR="000A78BD" w:rsidRPr="00582FDA" w:rsidRDefault="000A78BD" w:rsidP="000A78BD">
      <w:pPr>
        <w:autoSpaceDE w:val="0"/>
        <w:autoSpaceDN w:val="0"/>
        <w:adjustRightInd w:val="0"/>
        <w:ind w:left="360"/>
        <w:jc w:val="both"/>
        <w:rPr>
          <w:color w:val="000000"/>
          <w:sz w:val="22"/>
          <w:szCs w:val="22"/>
        </w:rPr>
      </w:pPr>
      <w:r>
        <w:rPr>
          <w:color w:val="000000"/>
          <w:sz w:val="22"/>
          <w:szCs w:val="22"/>
        </w:rPr>
        <w:t>Ponuka uchádzača musí obsahovať:</w:t>
      </w:r>
    </w:p>
    <w:p w14:paraId="62F9BCBE" w14:textId="77777777" w:rsidR="000A78BD" w:rsidRPr="00582FDA" w:rsidRDefault="000A78BD" w:rsidP="000A78BD">
      <w:pPr>
        <w:autoSpaceDE w:val="0"/>
        <w:autoSpaceDN w:val="0"/>
        <w:adjustRightInd w:val="0"/>
        <w:jc w:val="both"/>
        <w:rPr>
          <w:b/>
          <w:bCs/>
          <w:color w:val="000000"/>
          <w:sz w:val="22"/>
          <w:szCs w:val="22"/>
        </w:rPr>
      </w:pPr>
      <w:r>
        <w:rPr>
          <w:color w:val="000000"/>
          <w:sz w:val="22"/>
          <w:szCs w:val="22"/>
        </w:rPr>
        <w:t>16.1</w:t>
      </w:r>
      <w:r w:rsidRPr="00582FDA">
        <w:rPr>
          <w:color w:val="000000"/>
          <w:sz w:val="22"/>
          <w:szCs w:val="22"/>
        </w:rPr>
        <w:t xml:space="preserve">. </w:t>
      </w:r>
      <w:r w:rsidRPr="00582FDA">
        <w:rPr>
          <w:b/>
          <w:bCs/>
          <w:color w:val="000000"/>
          <w:sz w:val="22"/>
          <w:szCs w:val="22"/>
        </w:rPr>
        <w:t>Návrh uchádzača na plnenie</w:t>
      </w:r>
      <w:r>
        <w:rPr>
          <w:b/>
          <w:bCs/>
          <w:color w:val="000000"/>
          <w:sz w:val="22"/>
          <w:szCs w:val="22"/>
        </w:rPr>
        <w:t xml:space="preserve"> kritéria na vyhodnotenie ponúk </w:t>
      </w:r>
      <w:r w:rsidRPr="0068365D">
        <w:rPr>
          <w:bCs/>
          <w:color w:val="000000"/>
          <w:sz w:val="22"/>
          <w:szCs w:val="22"/>
        </w:rPr>
        <w:t xml:space="preserve">podľa prílohy č. </w:t>
      </w:r>
      <w:r>
        <w:rPr>
          <w:bCs/>
          <w:color w:val="000000"/>
          <w:sz w:val="22"/>
          <w:szCs w:val="22"/>
        </w:rPr>
        <w:t>1</w:t>
      </w:r>
      <w:r w:rsidRPr="0068365D">
        <w:rPr>
          <w:bCs/>
          <w:color w:val="000000"/>
          <w:sz w:val="22"/>
          <w:szCs w:val="22"/>
        </w:rPr>
        <w:t xml:space="preserve"> výzvy</w:t>
      </w:r>
    </w:p>
    <w:p w14:paraId="21CAB737" w14:textId="77777777" w:rsidR="000A78BD" w:rsidRPr="008C2F7F" w:rsidRDefault="000A78BD" w:rsidP="000A78BD">
      <w:pPr>
        <w:autoSpaceDE w:val="0"/>
        <w:autoSpaceDN w:val="0"/>
        <w:adjustRightInd w:val="0"/>
        <w:rPr>
          <w:b/>
          <w:bCs/>
          <w:color w:val="000000"/>
          <w:sz w:val="22"/>
          <w:szCs w:val="22"/>
        </w:rPr>
      </w:pPr>
      <w:r>
        <w:rPr>
          <w:color w:val="000000"/>
          <w:sz w:val="22"/>
          <w:szCs w:val="22"/>
        </w:rPr>
        <w:t>16.2</w:t>
      </w:r>
      <w:r w:rsidRPr="008C2F7F">
        <w:rPr>
          <w:color w:val="000000"/>
          <w:sz w:val="22"/>
          <w:szCs w:val="22"/>
        </w:rPr>
        <w:t xml:space="preserve">. </w:t>
      </w:r>
      <w:r w:rsidRPr="008C2F7F">
        <w:rPr>
          <w:b/>
          <w:bCs/>
          <w:color w:val="000000"/>
          <w:sz w:val="22"/>
          <w:szCs w:val="22"/>
        </w:rPr>
        <w:t xml:space="preserve">Podmienky účasti: </w:t>
      </w:r>
    </w:p>
    <w:p w14:paraId="78E38BEC" w14:textId="77777777" w:rsidR="007833D1" w:rsidRDefault="005C7DB5" w:rsidP="000A78BD">
      <w:pPr>
        <w:autoSpaceDE w:val="0"/>
        <w:autoSpaceDN w:val="0"/>
        <w:adjustRightInd w:val="0"/>
        <w:jc w:val="both"/>
        <w:rPr>
          <w:color w:val="000000"/>
          <w:sz w:val="22"/>
          <w:szCs w:val="22"/>
        </w:rPr>
      </w:pPr>
      <w:r>
        <w:rPr>
          <w:color w:val="000000"/>
          <w:sz w:val="22"/>
          <w:szCs w:val="22"/>
        </w:rPr>
        <w:t>16.2.1</w:t>
      </w:r>
      <w:r w:rsidR="000A78BD" w:rsidRPr="008C2F7F">
        <w:rPr>
          <w:color w:val="000000"/>
          <w:sz w:val="22"/>
          <w:szCs w:val="22"/>
        </w:rPr>
        <w:t>Uchádzač predloží</w:t>
      </w:r>
      <w:r>
        <w:rPr>
          <w:color w:val="000000"/>
          <w:sz w:val="22"/>
          <w:szCs w:val="22"/>
        </w:rPr>
        <w:t xml:space="preserve"> doklady podľa  § 32 ods. 1 zákona o verejnom obstarávaní: </w:t>
      </w:r>
    </w:p>
    <w:p w14:paraId="4C7BDFDC" w14:textId="77777777" w:rsidR="005C7DB5" w:rsidRPr="005C7DB5" w:rsidRDefault="005C7DB5" w:rsidP="005C7DB5">
      <w:pPr>
        <w:autoSpaceDE w:val="0"/>
        <w:autoSpaceDN w:val="0"/>
        <w:adjustRightInd w:val="0"/>
        <w:jc w:val="both"/>
        <w:rPr>
          <w:color w:val="000000"/>
          <w:sz w:val="22"/>
          <w:szCs w:val="22"/>
        </w:rPr>
      </w:pPr>
      <w:r w:rsidRPr="005C7DB5">
        <w:rPr>
          <w:color w:val="000000"/>
          <w:sz w:val="22"/>
          <w:szCs w:val="22"/>
        </w:rPr>
        <w:lastRenderedPageBreak/>
        <w:t>Verejného obstarávania sa môže zúčastniť len ten, kto spĺňa tieto podmienky účasti týkajúce sa osobného postavenia:</w:t>
      </w:r>
    </w:p>
    <w:p w14:paraId="4747CFF7" w14:textId="77777777" w:rsidR="005C7DB5" w:rsidRPr="005C7DB5" w:rsidRDefault="005C7DB5" w:rsidP="005C7DB5">
      <w:pPr>
        <w:autoSpaceDE w:val="0"/>
        <w:autoSpaceDN w:val="0"/>
        <w:adjustRightInd w:val="0"/>
        <w:jc w:val="both"/>
        <w:rPr>
          <w:color w:val="000000"/>
          <w:sz w:val="22"/>
          <w:szCs w:val="22"/>
        </w:rPr>
      </w:pPr>
      <w:r w:rsidRPr="005C7DB5">
        <w:rPr>
          <w:color w:val="000000"/>
          <w:sz w:val="22"/>
          <w:szCs w:val="22"/>
        </w:rPr>
        <w:t>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90216CA" w14:textId="77777777" w:rsidR="005C7DB5" w:rsidRPr="005C7DB5" w:rsidRDefault="005C7DB5" w:rsidP="005C7DB5">
      <w:pPr>
        <w:autoSpaceDE w:val="0"/>
        <w:autoSpaceDN w:val="0"/>
        <w:adjustRightInd w:val="0"/>
        <w:jc w:val="both"/>
        <w:rPr>
          <w:color w:val="000000"/>
          <w:sz w:val="22"/>
          <w:szCs w:val="22"/>
        </w:rPr>
      </w:pPr>
      <w:r w:rsidRPr="005C7DB5">
        <w:rPr>
          <w:color w:val="000000"/>
          <w:sz w:val="22"/>
          <w:szCs w:val="22"/>
        </w:rPr>
        <w:t>b)nemá nedoplatky poistného na zdravotné poistenie, sociálne poistenie a príspevkov na starobné dôchodkové sporenie v Slovenskej republike alebo v štáte sídla, miesta podnikania alebo obvyklého pobytu,</w:t>
      </w:r>
    </w:p>
    <w:p w14:paraId="503117FA" w14:textId="77777777" w:rsidR="005C7DB5" w:rsidRPr="005C7DB5" w:rsidRDefault="005C7DB5" w:rsidP="005C7DB5">
      <w:pPr>
        <w:autoSpaceDE w:val="0"/>
        <w:autoSpaceDN w:val="0"/>
        <w:adjustRightInd w:val="0"/>
        <w:jc w:val="both"/>
        <w:rPr>
          <w:color w:val="000000"/>
          <w:sz w:val="22"/>
          <w:szCs w:val="22"/>
        </w:rPr>
      </w:pPr>
      <w:r w:rsidRPr="005C7DB5">
        <w:rPr>
          <w:color w:val="000000"/>
          <w:sz w:val="22"/>
          <w:szCs w:val="22"/>
        </w:rPr>
        <w:t>c)nemá daňové nedoplatky v Slovenskej republike alebo v štáte sídla, miesta podnikania alebo obvyklého pobytu,</w:t>
      </w:r>
    </w:p>
    <w:p w14:paraId="0671AE6F" w14:textId="77777777" w:rsidR="005C7DB5" w:rsidRPr="005C7DB5" w:rsidRDefault="005C7DB5" w:rsidP="005C7DB5">
      <w:pPr>
        <w:autoSpaceDE w:val="0"/>
        <w:autoSpaceDN w:val="0"/>
        <w:adjustRightInd w:val="0"/>
        <w:jc w:val="both"/>
        <w:rPr>
          <w:color w:val="000000"/>
          <w:sz w:val="22"/>
          <w:szCs w:val="22"/>
        </w:rPr>
      </w:pPr>
      <w:r w:rsidRPr="005C7DB5">
        <w:rPr>
          <w:color w:val="000000"/>
          <w:sz w:val="22"/>
          <w:szCs w:val="22"/>
        </w:rPr>
        <w:t>d)nebol na jeho majetok vyhlásený konkurz, nie je v reštrukturalizácii, nie je v likvidácii, ani nebolo proti nemu zastavené konkurzné konanie pre nedostatok majetku alebo zrušený konkurz pre nedostatok majetku,</w:t>
      </w:r>
    </w:p>
    <w:p w14:paraId="523D9F48" w14:textId="77777777" w:rsidR="005C7DB5" w:rsidRPr="005C7DB5" w:rsidRDefault="005C7DB5" w:rsidP="005C7DB5">
      <w:pPr>
        <w:autoSpaceDE w:val="0"/>
        <w:autoSpaceDN w:val="0"/>
        <w:adjustRightInd w:val="0"/>
        <w:jc w:val="both"/>
        <w:rPr>
          <w:color w:val="000000"/>
          <w:sz w:val="22"/>
          <w:szCs w:val="22"/>
        </w:rPr>
      </w:pPr>
      <w:r w:rsidRPr="005C7DB5">
        <w:rPr>
          <w:color w:val="000000"/>
          <w:sz w:val="22"/>
          <w:szCs w:val="22"/>
        </w:rPr>
        <w:t>e)je oprávnený dodávať tovar, uskutočňovať stavebné práce alebo poskytovať službu,</w:t>
      </w:r>
    </w:p>
    <w:p w14:paraId="21146786" w14:textId="77777777" w:rsidR="005C7DB5" w:rsidRPr="005C7DB5" w:rsidRDefault="005C7DB5" w:rsidP="005C7DB5">
      <w:pPr>
        <w:autoSpaceDE w:val="0"/>
        <w:autoSpaceDN w:val="0"/>
        <w:adjustRightInd w:val="0"/>
        <w:jc w:val="both"/>
        <w:rPr>
          <w:color w:val="000000"/>
          <w:sz w:val="22"/>
          <w:szCs w:val="22"/>
        </w:rPr>
      </w:pPr>
      <w:r w:rsidRPr="005C7DB5">
        <w:rPr>
          <w:color w:val="000000"/>
          <w:sz w:val="22"/>
          <w:szCs w:val="22"/>
        </w:rPr>
        <w:t>f)nemá uložený zákaz účasti vo verejnom obstarávaní potvrdený konečným rozhodnutím v Slovenskej republike alebo v štáte sídla, miesta podnikania alebo obvyklého pobytu,</w:t>
      </w:r>
    </w:p>
    <w:p w14:paraId="26D43568" w14:textId="77777777" w:rsidR="005C7DB5" w:rsidRPr="005C7DB5" w:rsidRDefault="005C7DB5" w:rsidP="005C7DB5">
      <w:pPr>
        <w:autoSpaceDE w:val="0"/>
        <w:autoSpaceDN w:val="0"/>
        <w:adjustRightInd w:val="0"/>
        <w:jc w:val="both"/>
        <w:rPr>
          <w:color w:val="000000"/>
          <w:sz w:val="22"/>
          <w:szCs w:val="22"/>
        </w:rPr>
      </w:pPr>
      <w:r w:rsidRPr="005C7DB5">
        <w:rPr>
          <w:color w:val="000000"/>
          <w:sz w:val="22"/>
          <w:szCs w:val="22"/>
        </w:rPr>
        <w:t>g)nedopustil sa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a obstarávateľ preukázať,</w:t>
      </w:r>
    </w:p>
    <w:p w14:paraId="36119353" w14:textId="77777777" w:rsidR="005C7DB5" w:rsidRPr="005C7DB5" w:rsidRDefault="005C7DB5" w:rsidP="005C7DB5">
      <w:pPr>
        <w:autoSpaceDE w:val="0"/>
        <w:autoSpaceDN w:val="0"/>
        <w:adjustRightInd w:val="0"/>
        <w:jc w:val="both"/>
        <w:rPr>
          <w:color w:val="000000"/>
          <w:sz w:val="22"/>
          <w:szCs w:val="22"/>
        </w:rPr>
      </w:pPr>
      <w:r w:rsidRPr="005C7DB5">
        <w:rPr>
          <w:color w:val="000000"/>
          <w:sz w:val="22"/>
          <w:szCs w:val="22"/>
        </w:rPr>
        <w:t>h)</w:t>
      </w:r>
      <w:r>
        <w:rPr>
          <w:color w:val="000000"/>
          <w:sz w:val="22"/>
          <w:szCs w:val="22"/>
        </w:rPr>
        <w:t xml:space="preserve"> </w:t>
      </w:r>
      <w:r w:rsidRPr="005C7DB5">
        <w:rPr>
          <w:color w:val="000000"/>
          <w:sz w:val="22"/>
          <w:szCs w:val="22"/>
        </w:rPr>
        <w:t>nedopustil sa v predchádzajúcich troch rokoch od vyhlásenia alebo preukázateľného začatia verejného obstarávania závažného porušenia profesijných povinností, ktoré dokáže verejný obstarávateľ a obstarávateľ preukázať.</w:t>
      </w:r>
    </w:p>
    <w:p w14:paraId="5B4DA800" w14:textId="77777777" w:rsidR="005C7DB5" w:rsidRPr="005C7DB5" w:rsidRDefault="005C7DB5" w:rsidP="005C7DB5">
      <w:pPr>
        <w:autoSpaceDE w:val="0"/>
        <w:autoSpaceDN w:val="0"/>
        <w:adjustRightInd w:val="0"/>
        <w:jc w:val="both"/>
        <w:rPr>
          <w:color w:val="000000"/>
          <w:sz w:val="22"/>
          <w:szCs w:val="22"/>
        </w:rPr>
      </w:pPr>
      <w:r>
        <w:rPr>
          <w:color w:val="000000"/>
          <w:sz w:val="22"/>
          <w:szCs w:val="22"/>
        </w:rPr>
        <w:t>16.2.2 U</w:t>
      </w:r>
      <w:r w:rsidRPr="005C7DB5">
        <w:rPr>
          <w:color w:val="000000"/>
          <w:sz w:val="22"/>
          <w:szCs w:val="22"/>
        </w:rPr>
        <w:t>chádzač  preukazuje splnenie podmienok účasti podľa odseku 1</w:t>
      </w:r>
    </w:p>
    <w:p w14:paraId="4D32E177" w14:textId="77777777" w:rsidR="005C7DB5" w:rsidRPr="005C7DB5" w:rsidRDefault="005C7DB5" w:rsidP="005C7DB5">
      <w:pPr>
        <w:autoSpaceDE w:val="0"/>
        <w:autoSpaceDN w:val="0"/>
        <w:adjustRightInd w:val="0"/>
        <w:jc w:val="both"/>
        <w:rPr>
          <w:color w:val="000000"/>
          <w:sz w:val="22"/>
          <w:szCs w:val="22"/>
        </w:rPr>
      </w:pPr>
      <w:r w:rsidRPr="005C7DB5">
        <w:rPr>
          <w:color w:val="000000"/>
          <w:sz w:val="22"/>
          <w:szCs w:val="22"/>
        </w:rPr>
        <w:t>a)písm. a) doloženým výpisom z registra trestov nie starším ako tri mesiace,</w:t>
      </w:r>
    </w:p>
    <w:p w14:paraId="3400676D" w14:textId="77777777" w:rsidR="005C7DB5" w:rsidRPr="005C7DB5" w:rsidRDefault="005C7DB5" w:rsidP="005C7DB5">
      <w:pPr>
        <w:autoSpaceDE w:val="0"/>
        <w:autoSpaceDN w:val="0"/>
        <w:adjustRightInd w:val="0"/>
        <w:jc w:val="both"/>
        <w:rPr>
          <w:color w:val="000000"/>
          <w:sz w:val="22"/>
          <w:szCs w:val="22"/>
        </w:rPr>
      </w:pPr>
      <w:r w:rsidRPr="005C7DB5">
        <w:rPr>
          <w:color w:val="000000"/>
          <w:sz w:val="22"/>
          <w:szCs w:val="22"/>
        </w:rPr>
        <w:t>b)písm. b) doloženým potvrdením zdravotnej poisťovne a Sociálnej poisťovne nie starším ako tri mesiace,</w:t>
      </w:r>
    </w:p>
    <w:p w14:paraId="0E8C883C" w14:textId="77777777" w:rsidR="005C7DB5" w:rsidRPr="005C7DB5" w:rsidRDefault="005C7DB5" w:rsidP="005C7DB5">
      <w:pPr>
        <w:autoSpaceDE w:val="0"/>
        <w:autoSpaceDN w:val="0"/>
        <w:adjustRightInd w:val="0"/>
        <w:jc w:val="both"/>
        <w:rPr>
          <w:color w:val="000000"/>
          <w:sz w:val="22"/>
          <w:szCs w:val="22"/>
        </w:rPr>
      </w:pPr>
      <w:r w:rsidRPr="005C7DB5">
        <w:rPr>
          <w:color w:val="000000"/>
          <w:sz w:val="22"/>
          <w:szCs w:val="22"/>
        </w:rPr>
        <w:t>c)písm. c) doloženým potvrdením miestne príslušného daňového úradu nie starším ako tri mesiace,</w:t>
      </w:r>
    </w:p>
    <w:p w14:paraId="40530BC9" w14:textId="77777777" w:rsidR="005C7DB5" w:rsidRPr="005C7DB5" w:rsidRDefault="005C7DB5" w:rsidP="005C7DB5">
      <w:pPr>
        <w:autoSpaceDE w:val="0"/>
        <w:autoSpaceDN w:val="0"/>
        <w:adjustRightInd w:val="0"/>
        <w:jc w:val="both"/>
        <w:rPr>
          <w:color w:val="000000"/>
          <w:sz w:val="22"/>
          <w:szCs w:val="22"/>
        </w:rPr>
      </w:pPr>
      <w:r w:rsidRPr="005C7DB5">
        <w:rPr>
          <w:color w:val="000000"/>
          <w:sz w:val="22"/>
          <w:szCs w:val="22"/>
        </w:rPr>
        <w:t>d)písm. d) doloženým potvrdením príslušného súdu nie starším ako tri mesiace,</w:t>
      </w:r>
    </w:p>
    <w:p w14:paraId="4CF7FB61" w14:textId="77777777" w:rsidR="005C7DB5" w:rsidRPr="005C7DB5" w:rsidRDefault="005C7DB5" w:rsidP="005C7DB5">
      <w:pPr>
        <w:autoSpaceDE w:val="0"/>
        <w:autoSpaceDN w:val="0"/>
        <w:adjustRightInd w:val="0"/>
        <w:jc w:val="both"/>
        <w:rPr>
          <w:color w:val="000000"/>
          <w:sz w:val="22"/>
          <w:szCs w:val="22"/>
        </w:rPr>
      </w:pPr>
      <w:r w:rsidRPr="005C7DB5">
        <w:rPr>
          <w:color w:val="000000"/>
          <w:sz w:val="22"/>
          <w:szCs w:val="22"/>
        </w:rPr>
        <w:t>e)písm. e) doloženým dokladom o oprávnení dodávať tovar, uskutočňovať stavebné práce alebo poskytovať službu, ktorý zodpovedá predmetu zákazky,</w:t>
      </w:r>
    </w:p>
    <w:p w14:paraId="60739E84" w14:textId="77777777" w:rsidR="007833D1" w:rsidRDefault="005C7DB5" w:rsidP="005C7DB5">
      <w:pPr>
        <w:autoSpaceDE w:val="0"/>
        <w:autoSpaceDN w:val="0"/>
        <w:adjustRightInd w:val="0"/>
        <w:jc w:val="both"/>
        <w:rPr>
          <w:color w:val="000000"/>
          <w:sz w:val="22"/>
          <w:szCs w:val="22"/>
        </w:rPr>
      </w:pPr>
      <w:r w:rsidRPr="005C7DB5">
        <w:rPr>
          <w:color w:val="000000"/>
          <w:sz w:val="22"/>
          <w:szCs w:val="22"/>
        </w:rPr>
        <w:t>f)písm. f) doloženým čestným vyhlásením.</w:t>
      </w:r>
    </w:p>
    <w:p w14:paraId="4E950578" w14:textId="77777777" w:rsidR="005C7DB5" w:rsidRDefault="005C7DB5" w:rsidP="000A78BD">
      <w:pPr>
        <w:autoSpaceDE w:val="0"/>
        <w:autoSpaceDN w:val="0"/>
        <w:adjustRightInd w:val="0"/>
        <w:jc w:val="both"/>
        <w:rPr>
          <w:color w:val="000000"/>
          <w:sz w:val="22"/>
          <w:szCs w:val="22"/>
        </w:rPr>
      </w:pPr>
    </w:p>
    <w:p w14:paraId="45FFAC6D" w14:textId="77777777" w:rsidR="000A78BD" w:rsidRDefault="000A78BD" w:rsidP="000A78BD">
      <w:pPr>
        <w:autoSpaceDE w:val="0"/>
        <w:autoSpaceDN w:val="0"/>
        <w:adjustRightInd w:val="0"/>
        <w:jc w:val="both"/>
        <w:rPr>
          <w:color w:val="000000"/>
          <w:sz w:val="22"/>
          <w:szCs w:val="22"/>
        </w:rPr>
      </w:pPr>
      <w:r w:rsidRPr="0050562B">
        <w:rPr>
          <w:color w:val="000000"/>
          <w:sz w:val="22"/>
          <w:szCs w:val="22"/>
        </w:rPr>
        <w:t>Fotokópi</w:t>
      </w:r>
      <w:r w:rsidR="005C7DB5">
        <w:rPr>
          <w:color w:val="000000"/>
          <w:sz w:val="22"/>
          <w:szCs w:val="22"/>
        </w:rPr>
        <w:t>e</w:t>
      </w:r>
      <w:r w:rsidRPr="0050562B">
        <w:rPr>
          <w:color w:val="000000"/>
          <w:sz w:val="22"/>
          <w:szCs w:val="22"/>
        </w:rPr>
        <w:t xml:space="preserve"> doklad</w:t>
      </w:r>
      <w:r w:rsidR="005C7DB5">
        <w:rPr>
          <w:color w:val="000000"/>
          <w:sz w:val="22"/>
          <w:szCs w:val="22"/>
        </w:rPr>
        <w:t>ov</w:t>
      </w:r>
      <w:r w:rsidRPr="0050562B">
        <w:rPr>
          <w:color w:val="000000"/>
          <w:sz w:val="22"/>
          <w:szCs w:val="22"/>
        </w:rPr>
        <w:t xml:space="preserve"> je potrebné naskenovať a vložiť do systému JOSEPHINE.</w:t>
      </w:r>
    </w:p>
    <w:p w14:paraId="7C86B7A6" w14:textId="77777777" w:rsidR="007833D1" w:rsidRDefault="005C7DB5" w:rsidP="000A78BD">
      <w:pPr>
        <w:autoSpaceDE w:val="0"/>
        <w:autoSpaceDN w:val="0"/>
        <w:adjustRightInd w:val="0"/>
        <w:rPr>
          <w:color w:val="000000"/>
          <w:sz w:val="22"/>
          <w:szCs w:val="22"/>
        </w:rPr>
      </w:pPr>
      <w:r>
        <w:rPr>
          <w:color w:val="000000"/>
          <w:sz w:val="22"/>
          <w:szCs w:val="22"/>
        </w:rPr>
        <w:t xml:space="preserve">16.2.3 V zmysle § 152 ods. 1 ZVO, môže uchádzač nahradiť doklady podľa bodu 16.2.2 zápisom do zoznamu hospodárskych subjektov. </w:t>
      </w:r>
    </w:p>
    <w:p w14:paraId="57404447" w14:textId="77777777" w:rsidR="007833D1" w:rsidRDefault="007833D1" w:rsidP="000A78BD">
      <w:pPr>
        <w:autoSpaceDE w:val="0"/>
        <w:autoSpaceDN w:val="0"/>
        <w:adjustRightInd w:val="0"/>
        <w:rPr>
          <w:color w:val="000000"/>
          <w:sz w:val="22"/>
          <w:szCs w:val="22"/>
        </w:rPr>
      </w:pPr>
    </w:p>
    <w:p w14:paraId="57884410" w14:textId="3A210F6E" w:rsidR="000A78BD" w:rsidRDefault="000A78BD" w:rsidP="000A78BD">
      <w:pPr>
        <w:autoSpaceDE w:val="0"/>
        <w:autoSpaceDN w:val="0"/>
        <w:adjustRightInd w:val="0"/>
        <w:rPr>
          <w:color w:val="000000"/>
          <w:sz w:val="22"/>
          <w:szCs w:val="22"/>
        </w:rPr>
      </w:pPr>
      <w:r>
        <w:rPr>
          <w:color w:val="000000"/>
          <w:sz w:val="22"/>
          <w:szCs w:val="22"/>
        </w:rPr>
        <w:t xml:space="preserve">16.3 </w:t>
      </w:r>
      <w:r w:rsidRPr="0050562B">
        <w:rPr>
          <w:color w:val="000000"/>
          <w:sz w:val="22"/>
          <w:szCs w:val="22"/>
        </w:rPr>
        <w:t xml:space="preserve">zadanie ceny v systéme JOSEPHINE vypočítaného v súlade </w:t>
      </w:r>
      <w:r>
        <w:rPr>
          <w:color w:val="000000"/>
          <w:sz w:val="22"/>
          <w:szCs w:val="22"/>
        </w:rPr>
        <w:t>s</w:t>
      </w:r>
      <w:r w:rsidRPr="0050562B">
        <w:rPr>
          <w:color w:val="000000"/>
          <w:sz w:val="22"/>
          <w:szCs w:val="22"/>
        </w:rPr>
        <w:t xml:space="preserve"> Výzv</w:t>
      </w:r>
      <w:r>
        <w:rPr>
          <w:color w:val="000000"/>
          <w:sz w:val="22"/>
          <w:szCs w:val="22"/>
        </w:rPr>
        <w:t>ou</w:t>
      </w:r>
      <w:r w:rsidRPr="0050562B">
        <w:rPr>
          <w:color w:val="000000"/>
          <w:sz w:val="22"/>
          <w:szCs w:val="22"/>
        </w:rPr>
        <w:t xml:space="preserve"> ďalšími informáciami uvedenými vo Výzve.</w:t>
      </w:r>
    </w:p>
    <w:p w14:paraId="21A805B6" w14:textId="77777777" w:rsidR="000A78BD" w:rsidRDefault="000A78BD" w:rsidP="000A78BD">
      <w:pPr>
        <w:autoSpaceDE w:val="0"/>
        <w:autoSpaceDN w:val="0"/>
        <w:adjustRightInd w:val="0"/>
        <w:rPr>
          <w:color w:val="000000"/>
          <w:sz w:val="22"/>
          <w:szCs w:val="22"/>
        </w:rPr>
      </w:pPr>
    </w:p>
    <w:p w14:paraId="45EFE02C" w14:textId="77777777" w:rsidR="000A78BD" w:rsidRPr="004F45B6" w:rsidRDefault="000A78BD" w:rsidP="000A78BD">
      <w:pPr>
        <w:autoSpaceDE w:val="0"/>
        <w:autoSpaceDN w:val="0"/>
        <w:adjustRightInd w:val="0"/>
        <w:rPr>
          <w:b/>
          <w:color w:val="000000"/>
          <w:sz w:val="22"/>
          <w:szCs w:val="22"/>
        </w:rPr>
      </w:pPr>
      <w:r w:rsidRPr="004F45B6">
        <w:rPr>
          <w:b/>
          <w:color w:val="000000"/>
          <w:sz w:val="22"/>
          <w:szCs w:val="22"/>
        </w:rPr>
        <w:t>17. Vyhradenie práva</w:t>
      </w:r>
    </w:p>
    <w:p w14:paraId="1E77D5A6" w14:textId="77777777" w:rsidR="000A78BD" w:rsidRDefault="000A78BD" w:rsidP="000A78BD">
      <w:pPr>
        <w:autoSpaceDE w:val="0"/>
        <w:autoSpaceDN w:val="0"/>
        <w:adjustRightInd w:val="0"/>
        <w:rPr>
          <w:color w:val="000000"/>
          <w:sz w:val="22"/>
          <w:szCs w:val="22"/>
        </w:rPr>
      </w:pPr>
      <w:r>
        <w:rPr>
          <w:color w:val="000000"/>
          <w:sz w:val="22"/>
          <w:szCs w:val="22"/>
        </w:rPr>
        <w:t xml:space="preserve">1. </w:t>
      </w:r>
      <w:r w:rsidRPr="004F45B6">
        <w:rPr>
          <w:color w:val="000000"/>
          <w:sz w:val="22"/>
          <w:szCs w:val="22"/>
        </w:rPr>
        <w:t>Verejný obstarávateľ úspešnému uchádzačovi oznámi, že jeho ponuka uspela, ostatným uchádzačom oznámi, že neboli úspešní.</w:t>
      </w:r>
    </w:p>
    <w:p w14:paraId="764BF6BA" w14:textId="77777777" w:rsidR="000A78BD" w:rsidRDefault="000A78BD" w:rsidP="000A78BD">
      <w:pPr>
        <w:autoSpaceDE w:val="0"/>
        <w:autoSpaceDN w:val="0"/>
        <w:adjustRightInd w:val="0"/>
        <w:rPr>
          <w:color w:val="000000"/>
          <w:sz w:val="22"/>
          <w:szCs w:val="22"/>
        </w:rPr>
      </w:pPr>
    </w:p>
    <w:p w14:paraId="078E2711" w14:textId="1722289E" w:rsidR="000A78BD" w:rsidRDefault="000A78BD" w:rsidP="000A78BD">
      <w:pPr>
        <w:autoSpaceDE w:val="0"/>
        <w:autoSpaceDN w:val="0"/>
        <w:adjustRightInd w:val="0"/>
        <w:rPr>
          <w:color w:val="000000"/>
          <w:sz w:val="22"/>
          <w:szCs w:val="22"/>
        </w:rPr>
      </w:pPr>
      <w:r>
        <w:rPr>
          <w:color w:val="000000"/>
          <w:sz w:val="22"/>
          <w:szCs w:val="22"/>
        </w:rPr>
        <w:t>V </w:t>
      </w:r>
      <w:r w:rsidR="008042E8">
        <w:rPr>
          <w:color w:val="000000"/>
          <w:sz w:val="22"/>
          <w:szCs w:val="22"/>
        </w:rPr>
        <w:t>Senci</w:t>
      </w:r>
      <w:r>
        <w:rPr>
          <w:color w:val="000000"/>
          <w:sz w:val="22"/>
          <w:szCs w:val="22"/>
        </w:rPr>
        <w:t xml:space="preserve"> </w:t>
      </w:r>
      <w:r w:rsidR="00F92E05">
        <w:rPr>
          <w:color w:val="000000"/>
          <w:sz w:val="22"/>
          <w:szCs w:val="22"/>
        </w:rPr>
        <w:t>02.08</w:t>
      </w:r>
      <w:r>
        <w:rPr>
          <w:color w:val="000000"/>
          <w:sz w:val="22"/>
          <w:szCs w:val="22"/>
        </w:rPr>
        <w:t>.2019</w:t>
      </w:r>
    </w:p>
    <w:p w14:paraId="737D68C7" w14:textId="77777777" w:rsidR="000A78BD" w:rsidRPr="005C5BD8" w:rsidRDefault="000A78BD" w:rsidP="000A78BD">
      <w:pPr>
        <w:tabs>
          <w:tab w:val="left" w:pos="284"/>
        </w:tabs>
      </w:pPr>
      <w:r w:rsidRPr="00582FDA">
        <w:rPr>
          <w:sz w:val="22"/>
          <w:szCs w:val="22"/>
        </w:rPr>
        <w:t xml:space="preserve">                                                                      </w:t>
      </w:r>
      <w:r w:rsidRPr="00582FDA">
        <w:rPr>
          <w:sz w:val="22"/>
          <w:szCs w:val="22"/>
        </w:rPr>
        <w:tab/>
      </w:r>
      <w:r w:rsidRPr="00582FDA">
        <w:rPr>
          <w:sz w:val="22"/>
          <w:szCs w:val="22"/>
        </w:rPr>
        <w:tab/>
        <w:t xml:space="preserve">    </w:t>
      </w:r>
      <w:r w:rsidRPr="00582FDA">
        <w:rPr>
          <w:sz w:val="22"/>
          <w:szCs w:val="22"/>
        </w:rPr>
        <w:tab/>
      </w:r>
      <w:r w:rsidRPr="005C5BD8">
        <w:t>........................................................</w:t>
      </w:r>
    </w:p>
    <w:p w14:paraId="6E0CCEAD" w14:textId="3A64D187" w:rsidR="008042E8" w:rsidRDefault="000A78BD" w:rsidP="008042E8">
      <w:pPr>
        <w:tabs>
          <w:tab w:val="left" w:pos="284"/>
        </w:tabs>
      </w:pPr>
      <w:r w:rsidRPr="005C5BD8">
        <w:t xml:space="preserve">        </w:t>
      </w:r>
      <w:r>
        <w:tab/>
      </w:r>
      <w:r>
        <w:tab/>
      </w:r>
      <w:r>
        <w:tab/>
      </w:r>
      <w:r>
        <w:tab/>
      </w:r>
      <w:r>
        <w:tab/>
      </w:r>
      <w:r>
        <w:tab/>
      </w:r>
      <w:r>
        <w:tab/>
      </w:r>
      <w:r>
        <w:tab/>
      </w:r>
      <w:r>
        <w:tab/>
      </w:r>
      <w:r w:rsidR="008042E8" w:rsidRPr="008042E8">
        <w:t xml:space="preserve">Ing. Dušan </w:t>
      </w:r>
      <w:proofErr w:type="spellStart"/>
      <w:r w:rsidR="008042E8" w:rsidRPr="008042E8">
        <w:t>Badinský</w:t>
      </w:r>
      <w:proofErr w:type="spellEnd"/>
    </w:p>
    <w:p w14:paraId="2D297D93" w14:textId="742FC53A" w:rsidR="008042E8" w:rsidRPr="005C5BD8" w:rsidRDefault="008042E8" w:rsidP="008042E8">
      <w:pPr>
        <w:tabs>
          <w:tab w:val="left" w:pos="284"/>
        </w:tabs>
      </w:pPr>
      <w:r>
        <w:tab/>
      </w:r>
      <w:r>
        <w:tab/>
      </w:r>
      <w:r>
        <w:tab/>
      </w:r>
      <w:r>
        <w:tab/>
      </w:r>
      <w:r>
        <w:tab/>
      </w:r>
      <w:r>
        <w:tab/>
      </w:r>
      <w:r>
        <w:tab/>
      </w:r>
      <w:r>
        <w:tab/>
      </w:r>
      <w:r>
        <w:tab/>
      </w:r>
      <w:r>
        <w:tab/>
        <w:t>primátor mesta</w:t>
      </w:r>
    </w:p>
    <w:p w14:paraId="7892F3B3" w14:textId="609950C2" w:rsidR="000A78BD" w:rsidRDefault="000A78BD" w:rsidP="000A78BD">
      <w:pPr>
        <w:tabs>
          <w:tab w:val="left" w:pos="2310"/>
          <w:tab w:val="left" w:pos="5925"/>
        </w:tabs>
        <w:rPr>
          <w:sz w:val="22"/>
          <w:szCs w:val="22"/>
        </w:rPr>
      </w:pPr>
      <w:r>
        <w:rPr>
          <w:sz w:val="22"/>
          <w:szCs w:val="22"/>
        </w:rPr>
        <w:t xml:space="preserve">      </w:t>
      </w:r>
      <w:r w:rsidRPr="00582FDA">
        <w:rPr>
          <w:sz w:val="22"/>
          <w:szCs w:val="22"/>
        </w:rPr>
        <w:t xml:space="preserve">  </w:t>
      </w:r>
      <w:r>
        <w:rPr>
          <w:sz w:val="22"/>
          <w:szCs w:val="22"/>
        </w:rPr>
        <w:tab/>
      </w:r>
      <w:r>
        <w:rPr>
          <w:sz w:val="22"/>
          <w:szCs w:val="22"/>
        </w:rPr>
        <w:tab/>
      </w:r>
    </w:p>
    <w:p w14:paraId="389C1D3A" w14:textId="77777777" w:rsidR="000A78BD" w:rsidRDefault="000A78BD" w:rsidP="000A78BD">
      <w:pPr>
        <w:tabs>
          <w:tab w:val="left" w:pos="2310"/>
          <w:tab w:val="left" w:pos="5925"/>
        </w:tabs>
        <w:rPr>
          <w:sz w:val="22"/>
          <w:szCs w:val="22"/>
        </w:rPr>
      </w:pPr>
      <w:r>
        <w:rPr>
          <w:sz w:val="22"/>
          <w:szCs w:val="22"/>
        </w:rPr>
        <w:t>Prílohy:</w:t>
      </w:r>
    </w:p>
    <w:p w14:paraId="581A1602" w14:textId="0B64CC39" w:rsidR="000A78BD" w:rsidRDefault="000A78BD" w:rsidP="000A78BD">
      <w:pPr>
        <w:rPr>
          <w:b/>
        </w:rPr>
      </w:pPr>
      <w:r w:rsidRPr="0068365D">
        <w:rPr>
          <w:b/>
        </w:rPr>
        <w:t xml:space="preserve">Príloha č. </w:t>
      </w:r>
      <w:r>
        <w:rPr>
          <w:b/>
        </w:rPr>
        <w:t>1</w:t>
      </w:r>
      <w:r w:rsidRPr="0068365D">
        <w:rPr>
          <w:b/>
        </w:rPr>
        <w:t>: Návrh na plnenie kritéri</w:t>
      </w:r>
      <w:r>
        <w:rPr>
          <w:b/>
        </w:rPr>
        <w:t>í</w:t>
      </w:r>
    </w:p>
    <w:p w14:paraId="34FB68CB" w14:textId="74DA79D8" w:rsidR="005D7227" w:rsidRDefault="005D7227" w:rsidP="000A78BD">
      <w:pPr>
        <w:rPr>
          <w:b/>
        </w:rPr>
      </w:pPr>
      <w:r>
        <w:rPr>
          <w:b/>
        </w:rPr>
        <w:t xml:space="preserve">Príloha č. 2 : Špecifikácia </w:t>
      </w:r>
      <w:r w:rsidR="00480CB0">
        <w:rPr>
          <w:b/>
        </w:rPr>
        <w:t xml:space="preserve">miest dodania v 1. etape a v 2. etape </w:t>
      </w:r>
    </w:p>
    <w:p w14:paraId="6C5B0F1E" w14:textId="62901DF4" w:rsidR="00F92E05" w:rsidRDefault="00B06B81">
      <w:r>
        <w:rPr>
          <w:b/>
        </w:rPr>
        <w:t xml:space="preserve">Príloha č. 3 : Zmluva o poskytovaní verejných služieb </w:t>
      </w:r>
    </w:p>
    <w:sectPr w:rsidR="00F92E05">
      <w:headerReference w:type="first" r:id="rId12"/>
      <w:footerReference w:type="first" r:id="rId13"/>
      <w:pgSz w:w="11906" w:h="16838"/>
      <w:pgMar w:top="1531" w:right="1134" w:bottom="1418" w:left="1418"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6EA3" w14:textId="77777777" w:rsidR="000A78BD" w:rsidRDefault="000A78BD" w:rsidP="000A78BD">
      <w:r>
        <w:separator/>
      </w:r>
    </w:p>
  </w:endnote>
  <w:endnote w:type="continuationSeparator" w:id="0">
    <w:p w14:paraId="2F18912C" w14:textId="77777777" w:rsidR="000A78BD" w:rsidRDefault="000A78BD" w:rsidP="000A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61B5" w14:textId="77777777" w:rsidR="007730BB" w:rsidRDefault="00A744EF"/>
  <w:p w14:paraId="59D20404" w14:textId="77777777" w:rsidR="007730BB" w:rsidRDefault="00A744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ADDA0" w14:textId="77777777" w:rsidR="000A78BD" w:rsidRDefault="000A78BD" w:rsidP="000A78BD">
      <w:r>
        <w:separator/>
      </w:r>
    </w:p>
  </w:footnote>
  <w:footnote w:type="continuationSeparator" w:id="0">
    <w:p w14:paraId="23F11212" w14:textId="77777777" w:rsidR="000A78BD" w:rsidRDefault="000A78BD" w:rsidP="000A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A0EE" w14:textId="7839E7A3" w:rsidR="000A78BD" w:rsidRPr="00F72B85" w:rsidRDefault="00F72B85" w:rsidP="00F72B85">
    <w:pPr>
      <w:tabs>
        <w:tab w:val="center" w:pos="4536"/>
        <w:tab w:val="right" w:pos="9072"/>
      </w:tabs>
      <w:rPr>
        <w:b/>
        <w:bCs/>
      </w:rPr>
    </w:pPr>
    <w:r>
      <w:rPr>
        <w:noProof/>
      </w:rPr>
      <w:drawing>
        <wp:inline distT="0" distB="0" distL="0" distR="0" wp14:anchorId="325C6240" wp14:editId="1D32083F">
          <wp:extent cx="885825" cy="1009650"/>
          <wp:effectExtent l="0" t="0" r="9525" b="0"/>
          <wp:docPr id="1" name="Obrázok 1" descr="C:\Users\silvi\AppData\Local\Microsoft\Windows\INetCache\Content.MSO\E58EBA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ppData\Local\Microsoft\Windows\INetCache\Content.MSO\E58EBA8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r w:rsidRPr="00F72B85">
      <w:rPr>
        <w:b/>
        <w:bCs/>
      </w:rPr>
      <w:t>MESTO SENEC</w:t>
    </w:r>
  </w:p>
  <w:p w14:paraId="4BC39C82" w14:textId="77777777" w:rsidR="007730BB" w:rsidRPr="000A78BD" w:rsidRDefault="00A744EF" w:rsidP="000A78B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FD1"/>
    <w:multiLevelType w:val="hybridMultilevel"/>
    <w:tmpl w:val="975E61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AA79D7"/>
    <w:multiLevelType w:val="hybridMultilevel"/>
    <w:tmpl w:val="9C0AA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BD"/>
    <w:rsid w:val="000829DD"/>
    <w:rsid w:val="000A78BD"/>
    <w:rsid w:val="001F5E52"/>
    <w:rsid w:val="00287489"/>
    <w:rsid w:val="00320505"/>
    <w:rsid w:val="0044686D"/>
    <w:rsid w:val="00480CB0"/>
    <w:rsid w:val="004C3F17"/>
    <w:rsid w:val="005759ED"/>
    <w:rsid w:val="00581704"/>
    <w:rsid w:val="005C7DB5"/>
    <w:rsid w:val="005D7227"/>
    <w:rsid w:val="006D3901"/>
    <w:rsid w:val="007833D1"/>
    <w:rsid w:val="007E19AC"/>
    <w:rsid w:val="008042E8"/>
    <w:rsid w:val="00876B04"/>
    <w:rsid w:val="00877357"/>
    <w:rsid w:val="008C63EF"/>
    <w:rsid w:val="008D7DC5"/>
    <w:rsid w:val="009057C2"/>
    <w:rsid w:val="0092115A"/>
    <w:rsid w:val="00A744EF"/>
    <w:rsid w:val="00A94D24"/>
    <w:rsid w:val="00B06B81"/>
    <w:rsid w:val="00C76CD1"/>
    <w:rsid w:val="00D54545"/>
    <w:rsid w:val="00F24193"/>
    <w:rsid w:val="00F53C5E"/>
    <w:rsid w:val="00F56F4F"/>
    <w:rsid w:val="00F72B85"/>
    <w:rsid w:val="00F9243F"/>
    <w:rsid w:val="00F92E05"/>
    <w:rsid w:val="00FB3D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D9EB9"/>
  <w15:chartTrackingRefBased/>
  <w15:docId w15:val="{ED50FDDE-250E-4CC8-B398-1B2CA975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A78BD"/>
    <w:pPr>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0A78BD"/>
    <w:pPr>
      <w:tabs>
        <w:tab w:val="center" w:pos="4536"/>
        <w:tab w:val="right" w:pos="9072"/>
      </w:tabs>
    </w:pPr>
  </w:style>
  <w:style w:type="character" w:customStyle="1" w:styleId="PtaChar">
    <w:name w:val="Päta Char"/>
    <w:basedOn w:val="Predvolenpsmoodseku"/>
    <w:link w:val="Pta"/>
    <w:rsid w:val="000A78BD"/>
    <w:rPr>
      <w:rFonts w:ascii="Times New Roman" w:eastAsia="Times New Roman" w:hAnsi="Times New Roman" w:cs="Times New Roman"/>
      <w:sz w:val="24"/>
      <w:szCs w:val="24"/>
      <w:lang w:eastAsia="zh-CN"/>
    </w:rPr>
  </w:style>
  <w:style w:type="paragraph" w:styleId="Odsekzoznamu">
    <w:name w:val="List Paragraph"/>
    <w:basedOn w:val="Normlny"/>
    <w:uiPriority w:val="34"/>
    <w:qFormat/>
    <w:rsid w:val="000A78BD"/>
    <w:pPr>
      <w:spacing w:after="200" w:line="276" w:lineRule="auto"/>
      <w:ind w:left="720"/>
      <w:contextualSpacing/>
    </w:pPr>
    <w:rPr>
      <w:rFonts w:ascii="Calibri" w:hAnsi="Calibri" w:cs="Calibri"/>
      <w:sz w:val="22"/>
    </w:rPr>
  </w:style>
  <w:style w:type="paragraph" w:styleId="Hlavika">
    <w:name w:val="header"/>
    <w:basedOn w:val="Normlny"/>
    <w:link w:val="HlavikaChar"/>
    <w:uiPriority w:val="99"/>
    <w:unhideWhenUsed/>
    <w:rsid w:val="000A78BD"/>
    <w:pPr>
      <w:tabs>
        <w:tab w:val="center" w:pos="4536"/>
        <w:tab w:val="right" w:pos="9072"/>
      </w:tabs>
    </w:pPr>
  </w:style>
  <w:style w:type="character" w:customStyle="1" w:styleId="HlavikaChar">
    <w:name w:val="Hlavička Char"/>
    <w:basedOn w:val="Predvolenpsmoodseku"/>
    <w:link w:val="Hlavika"/>
    <w:uiPriority w:val="99"/>
    <w:rsid w:val="000A78BD"/>
    <w:rPr>
      <w:rFonts w:ascii="Times New Roman" w:eastAsia="Times New Roman" w:hAnsi="Times New Roman" w:cs="Times New Roman"/>
      <w:sz w:val="24"/>
      <w:szCs w:val="24"/>
      <w:lang w:eastAsia="zh-CN"/>
    </w:rPr>
  </w:style>
  <w:style w:type="character" w:styleId="Odkaznakomentr">
    <w:name w:val="annotation reference"/>
    <w:basedOn w:val="Predvolenpsmoodseku"/>
    <w:uiPriority w:val="99"/>
    <w:semiHidden/>
    <w:unhideWhenUsed/>
    <w:rsid w:val="00F53C5E"/>
    <w:rPr>
      <w:sz w:val="16"/>
      <w:szCs w:val="16"/>
    </w:rPr>
  </w:style>
  <w:style w:type="paragraph" w:styleId="Textkomentra">
    <w:name w:val="annotation text"/>
    <w:basedOn w:val="Normlny"/>
    <w:link w:val="TextkomentraChar"/>
    <w:uiPriority w:val="99"/>
    <w:semiHidden/>
    <w:unhideWhenUsed/>
    <w:rsid w:val="00F53C5E"/>
    <w:rPr>
      <w:sz w:val="20"/>
      <w:szCs w:val="20"/>
    </w:rPr>
  </w:style>
  <w:style w:type="character" w:customStyle="1" w:styleId="TextkomentraChar">
    <w:name w:val="Text komentára Char"/>
    <w:basedOn w:val="Predvolenpsmoodseku"/>
    <w:link w:val="Textkomentra"/>
    <w:uiPriority w:val="99"/>
    <w:semiHidden/>
    <w:rsid w:val="00F53C5E"/>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F53C5E"/>
    <w:rPr>
      <w:b/>
      <w:bCs/>
    </w:rPr>
  </w:style>
  <w:style w:type="character" w:customStyle="1" w:styleId="PredmetkomentraChar">
    <w:name w:val="Predmet komentára Char"/>
    <w:basedOn w:val="TextkomentraChar"/>
    <w:link w:val="Predmetkomentra"/>
    <w:uiPriority w:val="99"/>
    <w:semiHidden/>
    <w:rsid w:val="00F53C5E"/>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semiHidden/>
    <w:unhideWhenUsed/>
    <w:rsid w:val="00F53C5E"/>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C5E"/>
    <w:rPr>
      <w:rFonts w:ascii="Segoe UI" w:eastAsia="Times New Roman" w:hAnsi="Segoe UI" w:cs="Segoe UI"/>
      <w:sz w:val="18"/>
      <w:szCs w:val="18"/>
      <w:lang w:eastAsia="zh-CN"/>
    </w:rPr>
  </w:style>
  <w:style w:type="character" w:styleId="Hypertextovprepojenie">
    <w:name w:val="Hyperlink"/>
    <w:basedOn w:val="Predvolenpsmoodseku"/>
    <w:uiPriority w:val="99"/>
    <w:unhideWhenUsed/>
    <w:rsid w:val="000829DD"/>
    <w:rPr>
      <w:color w:val="0563C1" w:themeColor="hyperlink"/>
      <w:u w:val="single"/>
    </w:rPr>
  </w:style>
  <w:style w:type="character" w:styleId="Nevyrieenzmienka">
    <w:name w:val="Unresolved Mention"/>
    <w:basedOn w:val="Predvolenpsmoodseku"/>
    <w:uiPriority w:val="99"/>
    <w:semiHidden/>
    <w:unhideWhenUsed/>
    <w:rsid w:val="00082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tender/4331/summa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josephine.proebiz.com/sk/tender/4331/summ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9" ma:contentTypeDescription="Umožňuje vytvoriť nový dokument." ma:contentTypeScope="" ma:versionID="aaf531c24d52d189a94f4e325ac7e715">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5181cc37c42f6853b53bf03ef4c1f187"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613DF-F79C-440C-B242-A3A90B107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39A72-FA25-455D-8959-4119B0ADED8B}">
  <ds:schemaRefs>
    <ds:schemaRef ds:uri="http://schemas.microsoft.com/sharepoint/v3/contenttype/forms"/>
  </ds:schemaRefs>
</ds:datastoreItem>
</file>

<file path=customXml/itemProps3.xml><?xml version="1.0" encoding="utf-8"?>
<ds:datastoreItem xmlns:ds="http://schemas.openxmlformats.org/officeDocument/2006/customXml" ds:itemID="{18E13C3D-42CB-42A0-A1D7-B658BEA5E4E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a22aba7-54cd-4714-adc6-ca1f43905df2"/>
    <ds:schemaRef ds:uri="http://purl.org/dc/terms/"/>
    <ds:schemaRef ds:uri="http://schemas.openxmlformats.org/package/2006/metadata/core-properties"/>
    <ds:schemaRef ds:uri="abdd89b7-37ed-4df8-8963-d390d694c6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1316</Words>
  <Characters>7506</Characters>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2019-08-02T08:50:00Z</dcterms:created>
  <dcterms:modified xsi:type="dcterms:W3CDTF">2019-08-02T17:09:00Z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