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A35" w:rsidRDefault="00C42D92" w:rsidP="007E528A">
      <w:pPr>
        <w:autoSpaceDE w:val="0"/>
        <w:autoSpaceDN w:val="0"/>
        <w:spacing w:after="0"/>
        <w:rPr>
          <w:rFonts w:cs="Calibri"/>
          <w:b/>
          <w:color w:val="FF0000"/>
          <w:w w:val="105"/>
          <w:sz w:val="21"/>
          <w:szCs w:val="21"/>
        </w:rPr>
      </w:pPr>
      <w:r w:rsidRPr="00C42D92">
        <w:rPr>
          <w:rFonts w:cs="Calibri"/>
          <w:b/>
          <w:color w:val="FF0000"/>
          <w:w w:val="105"/>
          <w:sz w:val="21"/>
          <w:szCs w:val="21"/>
        </w:rPr>
        <w:t>Príloha č. 6</w:t>
      </w:r>
      <w:r>
        <w:rPr>
          <w:rFonts w:cs="Calibri"/>
          <w:b/>
          <w:color w:val="FF0000"/>
          <w:w w:val="105"/>
          <w:sz w:val="21"/>
          <w:szCs w:val="21"/>
        </w:rPr>
        <w:t xml:space="preserve"> Výzvy na predkladanie ponúk</w:t>
      </w:r>
      <w:r w:rsidRPr="00C42D92">
        <w:rPr>
          <w:rFonts w:cs="Calibri"/>
          <w:b/>
          <w:color w:val="FF0000"/>
          <w:w w:val="105"/>
          <w:sz w:val="21"/>
          <w:szCs w:val="21"/>
        </w:rPr>
        <w:t xml:space="preserve"> - Čestné vyhlásenie k uplatňovaniu medzinárodných sankcií</w:t>
      </w:r>
    </w:p>
    <w:p w:rsidR="00C42D92" w:rsidRDefault="00C42D92" w:rsidP="007E528A">
      <w:pPr>
        <w:autoSpaceDE w:val="0"/>
        <w:autoSpaceDN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C42D92" w:rsidRDefault="00C42D92" w:rsidP="007E528A">
      <w:pPr>
        <w:autoSpaceDE w:val="0"/>
        <w:autoSpaceDN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C42D92" w:rsidRDefault="00C42D92" w:rsidP="007E528A">
      <w:pPr>
        <w:autoSpaceDE w:val="0"/>
        <w:autoSpaceDN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7E528A" w:rsidRPr="006E675B" w:rsidRDefault="007E528A" w:rsidP="007E528A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6E675B">
        <w:rPr>
          <w:rFonts w:ascii="Arial" w:hAnsi="Arial" w:cs="Arial"/>
          <w:b/>
          <w:sz w:val="24"/>
          <w:szCs w:val="24"/>
          <w:lang w:eastAsia="sk-SK"/>
        </w:rPr>
        <w:t>ČESTNÉ VYHLÁSENIE PODĽA ČLÁNKU 5k NARIADENIA RADY (EÚ) č. 833/2014 z 31. júla 2014 O REŠTRIKTÍVNYCH OPATRENIACH S OHĽADOM NA KONANIE RUSKA, KTORÝM DESTABILIZUJE SITUÁCIU NA UKRAJINE V ZNENÍ NARIADENIA RADY (EÚ) č. 2022/57</w:t>
      </w:r>
      <w:r>
        <w:rPr>
          <w:rFonts w:ascii="Arial" w:hAnsi="Arial" w:cs="Arial"/>
          <w:b/>
          <w:sz w:val="24"/>
          <w:szCs w:val="24"/>
          <w:lang w:eastAsia="sk-SK"/>
        </w:rPr>
        <w:t>6</w:t>
      </w:r>
      <w:r w:rsidRPr="006E675B">
        <w:rPr>
          <w:rFonts w:ascii="Arial" w:hAnsi="Arial" w:cs="Arial"/>
          <w:b/>
          <w:sz w:val="24"/>
          <w:szCs w:val="24"/>
          <w:lang w:eastAsia="sk-SK"/>
        </w:rPr>
        <w:t xml:space="preserve"> z 8. apríla 2022</w:t>
      </w:r>
    </w:p>
    <w:p w:rsidR="007E528A" w:rsidRPr="006E675B" w:rsidRDefault="007E528A" w:rsidP="007E528A">
      <w:pPr>
        <w:tabs>
          <w:tab w:val="left" w:pos="1985"/>
        </w:tabs>
        <w:spacing w:after="0"/>
        <w:ind w:left="1985" w:hanging="1985"/>
        <w:jc w:val="center"/>
        <w:rPr>
          <w:rFonts w:ascii="Arial" w:hAnsi="Arial" w:cs="Arial"/>
          <w:b/>
          <w:sz w:val="20"/>
          <w:szCs w:val="20"/>
          <w:lang w:eastAsia="sk-SK"/>
        </w:rPr>
      </w:pPr>
    </w:p>
    <w:p w:rsidR="007E528A" w:rsidRPr="006E675B" w:rsidRDefault="007E528A" w:rsidP="007E528A">
      <w:pPr>
        <w:autoSpaceDE w:val="0"/>
        <w:autoSpaceDN w:val="0"/>
        <w:adjustRightInd w:val="0"/>
        <w:spacing w:after="0"/>
        <w:jc w:val="left"/>
        <w:rPr>
          <w:rFonts w:ascii="Arial" w:eastAsiaTheme="minorEastAsia" w:hAnsi="Arial" w:cs="Arial"/>
          <w:color w:val="000000"/>
          <w:sz w:val="20"/>
          <w:szCs w:val="20"/>
          <w:lang w:eastAsia="sk-SK"/>
        </w:rPr>
      </w:pPr>
    </w:p>
    <w:p w:rsidR="007E528A" w:rsidRPr="006E675B" w:rsidRDefault="007E528A" w:rsidP="007E528A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szCs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) a ktorá podáva ponuku do verejného obstarávania s predmetom zákazky </w:t>
      </w:r>
      <w:proofErr w:type="spellStart"/>
      <w:r w:rsidRPr="00C85768">
        <w:rPr>
          <w:rFonts w:ascii="Arial" w:eastAsiaTheme="minorEastAsia" w:hAnsi="Arial" w:cs="Arial"/>
          <w:b/>
          <w:color w:val="FF0000"/>
          <w:sz w:val="20"/>
          <w:szCs w:val="20"/>
          <w:highlight w:val="yellow"/>
          <w:lang w:eastAsia="sk-SK"/>
        </w:rPr>
        <w:t>xxxxxxxx</w:t>
      </w:r>
      <w:proofErr w:type="spellEnd"/>
      <w:r w:rsidRPr="006E675B">
        <w:rPr>
          <w:rFonts w:ascii="Arial" w:eastAsiaTheme="minorEastAsia" w:hAnsi="Arial" w:cs="Arial"/>
          <w:sz w:val="20"/>
          <w:szCs w:val="20"/>
          <w:highlight w:val="yellow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</w:t>
      </w:r>
      <w:r>
        <w:rPr>
          <w:rFonts w:ascii="Arial" w:eastAsiaTheme="minorEastAsia" w:hAnsi="Arial" w:cs="Arial"/>
          <w:sz w:val="20"/>
          <w:szCs w:val="20"/>
          <w:lang w:eastAsia="sk-SK"/>
        </w:rPr>
        <w:t>6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 z 8. apríla 2022.</w:t>
      </w:r>
    </w:p>
    <w:p w:rsidR="007E528A" w:rsidRPr="006E675B" w:rsidRDefault="007E528A" w:rsidP="007E528A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bookmarkStart w:id="0" w:name="_GoBack"/>
      <w:bookmarkEnd w:id="0"/>
    </w:p>
    <w:p w:rsidR="007E528A" w:rsidRPr="006E675B" w:rsidRDefault="007E528A" w:rsidP="007E528A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>Predovšetkým vyhlasujem, že:</w:t>
      </w:r>
    </w:p>
    <w:p w:rsidR="007E528A" w:rsidRPr="006E675B" w:rsidRDefault="007E528A" w:rsidP="007E528A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</w:p>
    <w:p w:rsidR="007E528A" w:rsidRPr="006E675B" w:rsidRDefault="007E528A" w:rsidP="007E528A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7E528A" w:rsidRPr="006E675B" w:rsidRDefault="007E528A" w:rsidP="007E528A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7E528A" w:rsidRPr="006E675B" w:rsidRDefault="007E528A" w:rsidP="007E528A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7E528A" w:rsidRDefault="007E528A" w:rsidP="007E528A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szCs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7E528A" w:rsidRPr="006E675B" w:rsidRDefault="007E528A" w:rsidP="007E528A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</w:p>
    <w:p w:rsidR="007E528A" w:rsidRPr="006E675B" w:rsidRDefault="007E528A" w:rsidP="007E528A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7E528A" w:rsidRPr="006E675B" w:rsidRDefault="007E528A" w:rsidP="007E528A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</w:p>
    <w:p w:rsidR="007E528A" w:rsidRDefault="007E528A" w:rsidP="007E528A">
      <w:pPr>
        <w:tabs>
          <w:tab w:val="num" w:pos="-720"/>
        </w:tabs>
        <w:spacing w:after="0"/>
        <w:contextualSpacing/>
        <w:rPr>
          <w:rFonts w:ascii="Arial" w:hAnsi="Arial" w:cs="Arial"/>
          <w:bCs/>
          <w:sz w:val="20"/>
          <w:szCs w:val="20"/>
          <w:lang w:eastAsia="sk-SK"/>
        </w:rPr>
      </w:pPr>
    </w:p>
    <w:p w:rsidR="007E528A" w:rsidRDefault="007E528A" w:rsidP="007E528A">
      <w:pPr>
        <w:tabs>
          <w:tab w:val="num" w:pos="-720"/>
        </w:tabs>
        <w:spacing w:after="0"/>
        <w:contextualSpacing/>
        <w:rPr>
          <w:rFonts w:ascii="Arial" w:hAnsi="Arial" w:cs="Arial"/>
          <w:bCs/>
          <w:sz w:val="20"/>
          <w:szCs w:val="20"/>
          <w:lang w:eastAsia="sk-SK"/>
        </w:rPr>
      </w:pPr>
    </w:p>
    <w:p w:rsidR="007E528A" w:rsidRDefault="007E528A" w:rsidP="007E528A">
      <w:pPr>
        <w:tabs>
          <w:tab w:val="num" w:pos="-720"/>
        </w:tabs>
        <w:spacing w:after="0"/>
        <w:contextualSpacing/>
        <w:rPr>
          <w:rFonts w:ascii="Arial" w:hAnsi="Arial" w:cs="Arial"/>
          <w:bCs/>
          <w:sz w:val="20"/>
          <w:szCs w:val="20"/>
          <w:lang w:eastAsia="sk-SK"/>
        </w:rPr>
      </w:pPr>
    </w:p>
    <w:p w:rsidR="007E528A" w:rsidRDefault="007E528A" w:rsidP="007E528A">
      <w:pPr>
        <w:tabs>
          <w:tab w:val="num" w:pos="-720"/>
        </w:tabs>
        <w:spacing w:after="0"/>
        <w:contextualSpacing/>
        <w:rPr>
          <w:rFonts w:ascii="Arial" w:hAnsi="Arial" w:cs="Arial"/>
          <w:bCs/>
          <w:sz w:val="20"/>
          <w:szCs w:val="20"/>
          <w:lang w:eastAsia="sk-SK"/>
        </w:rPr>
      </w:pPr>
    </w:p>
    <w:p w:rsidR="007E528A" w:rsidRPr="006E675B" w:rsidRDefault="007E528A" w:rsidP="007E528A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  <w:r w:rsidRPr="006E675B">
        <w:rPr>
          <w:rFonts w:ascii="Arial" w:hAnsi="Arial" w:cs="Arial"/>
          <w:bCs/>
          <w:sz w:val="20"/>
          <w:szCs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Cs/>
          <w:sz w:val="20"/>
          <w:szCs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</w:p>
    <w:p w:rsidR="007E528A" w:rsidRPr="006E675B" w:rsidRDefault="007E528A" w:rsidP="007E528A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7E528A" w:rsidRPr="006E675B" w:rsidRDefault="007E528A" w:rsidP="007E528A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7E528A" w:rsidRPr="006E675B" w:rsidRDefault="007E528A" w:rsidP="007E528A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7E528A" w:rsidRPr="006E675B" w:rsidRDefault="007E528A" w:rsidP="007E528A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7E528A" w:rsidRPr="006E675B" w:rsidRDefault="007E528A" w:rsidP="007E528A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</w:p>
    <w:p w:rsidR="007E528A" w:rsidRPr="006E675B" w:rsidRDefault="007E528A" w:rsidP="007E528A">
      <w:pPr>
        <w:tabs>
          <w:tab w:val="num" w:pos="-720"/>
        </w:tabs>
        <w:spacing w:after="0"/>
        <w:contextualSpacing/>
        <w:rPr>
          <w:rFonts w:ascii="Arial" w:hAnsi="Arial" w:cs="Arial"/>
          <w:sz w:val="20"/>
          <w:szCs w:val="20"/>
          <w:lang w:eastAsia="sk-SK"/>
        </w:rPr>
      </w:pP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  <w:t xml:space="preserve">  </w:t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  <w:t>..........................................................</w:t>
      </w:r>
    </w:p>
    <w:p w:rsidR="007E528A" w:rsidRPr="006E675B" w:rsidRDefault="007E528A" w:rsidP="007E528A">
      <w:pPr>
        <w:tabs>
          <w:tab w:val="num" w:pos="-720"/>
        </w:tabs>
        <w:spacing w:after="0"/>
        <w:contextualSpacing/>
        <w:rPr>
          <w:rFonts w:ascii="Arial" w:hAnsi="Arial" w:cs="Arial"/>
          <w:sz w:val="20"/>
          <w:szCs w:val="20"/>
          <w:lang w:eastAsia="sk-SK"/>
        </w:rPr>
      </w:pP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  <w:t xml:space="preserve">       </w:t>
      </w:r>
      <w:r w:rsidRPr="006E675B">
        <w:rPr>
          <w:rFonts w:ascii="Arial" w:hAnsi="Arial" w:cs="Arial"/>
          <w:sz w:val="20"/>
          <w:szCs w:val="20"/>
          <w:lang w:eastAsia="sk-SK"/>
        </w:rPr>
        <w:tab/>
        <w:t xml:space="preserve">meno, priezvisko a  podpis uchádzača, jeho štatutárneho </w:t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  <w:t xml:space="preserve">   </w:t>
      </w:r>
      <w:r>
        <w:rPr>
          <w:rFonts w:ascii="Arial" w:hAnsi="Arial" w:cs="Arial"/>
          <w:sz w:val="20"/>
          <w:szCs w:val="20"/>
          <w:lang w:eastAsia="sk-SK"/>
        </w:rPr>
        <w:t xml:space="preserve">       </w:t>
      </w:r>
      <w:r w:rsidRPr="006E675B">
        <w:rPr>
          <w:rFonts w:ascii="Arial" w:hAnsi="Arial" w:cs="Arial"/>
          <w:sz w:val="20"/>
          <w:szCs w:val="20"/>
          <w:lang w:eastAsia="sk-SK"/>
        </w:rPr>
        <w:t xml:space="preserve">orgánu alebo člena štatutárneho orgánu alebo iného zástupcu </w:t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  <w:t xml:space="preserve">uchádzača, ktorý je oprávnený konať v mene </w:t>
      </w:r>
      <w:r w:rsidRPr="006E675B">
        <w:rPr>
          <w:rFonts w:ascii="Arial" w:hAnsi="Arial" w:cs="Arial"/>
          <w:sz w:val="20"/>
          <w:szCs w:val="20"/>
          <w:lang w:eastAsia="sk-SK"/>
        </w:rPr>
        <w:tab/>
        <w:t>uchádzača v záväzkových vzťahoch</w:t>
      </w:r>
    </w:p>
    <w:p w:rsidR="00345AB0" w:rsidRDefault="00345AB0"/>
    <w:sectPr w:rsidR="0034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8A"/>
    <w:rsid w:val="00345AB0"/>
    <w:rsid w:val="00463B06"/>
    <w:rsid w:val="007E528A"/>
    <w:rsid w:val="00BD0A35"/>
    <w:rsid w:val="00C4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8BF2"/>
  <w15:chartTrackingRefBased/>
  <w15:docId w15:val="{07855321-18E7-41B9-85AB-238986A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E528A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C42D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Varjúová Petra</dc:creator>
  <cp:keywords/>
  <dc:description/>
  <cp:lastModifiedBy>Varjúová Petra</cp:lastModifiedBy>
  <cp:revision>4</cp:revision>
  <dcterms:created xsi:type="dcterms:W3CDTF">2024-09-25T05:32:00Z</dcterms:created>
  <dcterms:modified xsi:type="dcterms:W3CDTF">2024-10-21T07:06:00Z</dcterms:modified>
</cp:coreProperties>
</file>