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57" w:rsidRDefault="00202D57" w:rsidP="002206A0">
      <w:pPr>
        <w:rPr>
          <w:rFonts w:ascii="Arial" w:hAnsi="Arial" w:cs="Arial"/>
          <w:b/>
          <w:sz w:val="24"/>
          <w:szCs w:val="24"/>
        </w:rPr>
      </w:pPr>
    </w:p>
    <w:p w:rsidR="002206A0" w:rsidRPr="002206A0" w:rsidRDefault="002206A0" w:rsidP="00202D57">
      <w:pPr>
        <w:jc w:val="center"/>
        <w:rPr>
          <w:rFonts w:ascii="Arial" w:hAnsi="Arial" w:cs="Arial"/>
          <w:b/>
          <w:sz w:val="24"/>
          <w:szCs w:val="24"/>
        </w:rPr>
      </w:pPr>
      <w:r w:rsidRPr="002206A0">
        <w:rPr>
          <w:rFonts w:ascii="Arial" w:hAnsi="Arial" w:cs="Arial"/>
          <w:b/>
          <w:sz w:val="24"/>
          <w:szCs w:val="24"/>
        </w:rPr>
        <w:t>Výzva na predkladanie cenových ponúk – prieskum trhu</w:t>
      </w:r>
    </w:p>
    <w:p w:rsidR="007D7A8B" w:rsidRDefault="002206A0" w:rsidP="002206A0">
      <w:pPr>
        <w:jc w:val="center"/>
        <w:rPr>
          <w:rFonts w:ascii="Arial" w:hAnsi="Arial" w:cs="Arial"/>
          <w:b/>
          <w:sz w:val="24"/>
          <w:szCs w:val="24"/>
        </w:rPr>
      </w:pPr>
      <w:r w:rsidRPr="002206A0">
        <w:rPr>
          <w:rFonts w:ascii="Arial" w:hAnsi="Arial" w:cs="Arial"/>
          <w:b/>
          <w:sz w:val="24"/>
          <w:szCs w:val="24"/>
        </w:rPr>
        <w:t>za účelom stanovenia predpokladanej hodnoty zákazky</w:t>
      </w:r>
    </w:p>
    <w:p w:rsidR="002206A0" w:rsidRDefault="002206A0" w:rsidP="002206A0">
      <w:pPr>
        <w:jc w:val="center"/>
        <w:rPr>
          <w:rFonts w:ascii="Arial" w:hAnsi="Arial" w:cs="Arial"/>
          <w:sz w:val="16"/>
          <w:szCs w:val="16"/>
        </w:rPr>
      </w:pPr>
      <w:r w:rsidRPr="002206A0">
        <w:rPr>
          <w:rFonts w:ascii="Arial" w:hAnsi="Arial" w:cs="Arial"/>
          <w:sz w:val="16"/>
          <w:szCs w:val="16"/>
        </w:rPr>
        <w:t>v súlade s „Usmernením Pôdohospodárskej platobnej agentúry č.8/2017 k obstarávaniu tovarov, stavebných prác a služieb financovaných z PRV 2014 - 2020 - aktualizácia 4“</w:t>
      </w:r>
    </w:p>
    <w:p w:rsidR="002206A0" w:rsidRDefault="002206A0" w:rsidP="002206A0">
      <w:pPr>
        <w:jc w:val="center"/>
        <w:rPr>
          <w:rFonts w:ascii="Arial" w:hAnsi="Arial" w:cs="Arial"/>
          <w:sz w:val="16"/>
          <w:szCs w:val="16"/>
        </w:rPr>
      </w:pPr>
    </w:p>
    <w:p w:rsidR="002206A0" w:rsidRDefault="002206A0" w:rsidP="002206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zákazky: </w:t>
      </w:r>
      <w:r w:rsidRPr="002206A0">
        <w:rPr>
          <w:rFonts w:ascii="Arial" w:hAnsi="Arial" w:cs="Arial"/>
          <w:b/>
          <w:sz w:val="24"/>
          <w:szCs w:val="24"/>
        </w:rPr>
        <w:t xml:space="preserve">Lis </w:t>
      </w:r>
      <w:r w:rsidR="00647869">
        <w:rPr>
          <w:rFonts w:ascii="Arial" w:hAnsi="Arial" w:cs="Arial"/>
          <w:b/>
          <w:sz w:val="24"/>
          <w:szCs w:val="24"/>
        </w:rPr>
        <w:t xml:space="preserve">na okrúhle balíky </w:t>
      </w:r>
      <w:r w:rsidRPr="002206A0">
        <w:rPr>
          <w:rFonts w:ascii="Arial" w:hAnsi="Arial" w:cs="Arial"/>
          <w:b/>
          <w:sz w:val="24"/>
          <w:szCs w:val="24"/>
        </w:rPr>
        <w:t xml:space="preserve">s pevnou </w:t>
      </w:r>
      <w:r w:rsidR="007E0FBE">
        <w:rPr>
          <w:rFonts w:ascii="Arial" w:hAnsi="Arial" w:cs="Arial"/>
          <w:b/>
          <w:sz w:val="24"/>
          <w:szCs w:val="24"/>
        </w:rPr>
        <w:t>komorou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Cenová ponuka bude použitá pre určenie predpokladanej hodnoty zákazky pri </w:t>
      </w:r>
      <w:r w:rsidR="00284DB1">
        <w:rPr>
          <w:rFonts w:ascii="Arial" w:hAnsi="Arial" w:cs="Arial"/>
          <w:sz w:val="20"/>
          <w:szCs w:val="20"/>
        </w:rPr>
        <w:t>ďalšom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postupe verejného obstarávania. Zákazka bude súčasťou žiadosti o NFP z PRV 2014-2020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Opatrenie 4 – Investície do hmotného majetku 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Podopatrenie</w:t>
      </w:r>
      <w:proofErr w:type="spellEnd"/>
      <w:r>
        <w:rPr>
          <w:rFonts w:ascii="Arial" w:hAnsi="Arial" w:cs="Arial"/>
          <w:sz w:val="20"/>
          <w:szCs w:val="20"/>
        </w:rPr>
        <w:t xml:space="preserve"> 4.1 – Podpora na investície do poľnohospodárskych podnikov</w:t>
      </w:r>
    </w:p>
    <w:p w:rsidR="002206A0" w:rsidRDefault="007E0FBE" w:rsidP="002206A0">
      <w:pPr>
        <w:jc w:val="center"/>
        <w:rPr>
          <w:rFonts w:ascii="Arial" w:hAnsi="Arial" w:cs="Arial"/>
          <w:b/>
          <w:sz w:val="20"/>
          <w:szCs w:val="20"/>
        </w:rPr>
      </w:pPr>
      <w:r w:rsidRPr="007E0FBE">
        <w:rPr>
          <w:rFonts w:ascii="Arial" w:hAnsi="Arial" w:cs="Arial"/>
          <w:b/>
          <w:sz w:val="20"/>
          <w:szCs w:val="20"/>
        </w:rPr>
        <w:t>číslo</w:t>
      </w:r>
      <w:r w:rsidR="00123070" w:rsidRPr="007E0FBE">
        <w:rPr>
          <w:rFonts w:ascii="Arial" w:hAnsi="Arial" w:cs="Arial"/>
          <w:b/>
          <w:sz w:val="20"/>
          <w:szCs w:val="20"/>
        </w:rPr>
        <w:t xml:space="preserve"> výzvy 65/PRV/2022</w:t>
      </w:r>
    </w:p>
    <w:p w:rsidR="00202D57" w:rsidRPr="007E0FBE" w:rsidRDefault="00202D57" w:rsidP="002206A0">
      <w:pPr>
        <w:jc w:val="center"/>
        <w:rPr>
          <w:rFonts w:ascii="Arial" w:hAnsi="Arial" w:cs="Arial"/>
          <w:b/>
          <w:sz w:val="20"/>
          <w:szCs w:val="20"/>
        </w:rPr>
      </w:pPr>
    </w:p>
    <w:p w:rsidR="00647869" w:rsidRPr="00647869" w:rsidRDefault="00647869" w:rsidP="006478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Technické </w:t>
      </w:r>
      <w:r w:rsidR="001B67A9">
        <w:rPr>
          <w:rFonts w:ascii="Arial" w:hAnsi="Arial" w:cs="Arial"/>
          <w:b/>
          <w:sz w:val="20"/>
          <w:szCs w:val="20"/>
        </w:rPr>
        <w:t>parametre</w:t>
      </w:r>
      <w:r w:rsidRPr="00647869">
        <w:rPr>
          <w:rFonts w:ascii="Arial" w:hAnsi="Arial" w:cs="Arial"/>
          <w:b/>
          <w:sz w:val="20"/>
          <w:szCs w:val="20"/>
        </w:rPr>
        <w:t>: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komory: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pevná</w:t>
      </w:r>
      <w:r w:rsidR="001B67A9">
        <w:rPr>
          <w:rFonts w:ascii="Arial" w:hAnsi="Arial" w:cs="Arial"/>
          <w:sz w:val="20"/>
          <w:szCs w:val="20"/>
        </w:rPr>
        <w:t xml:space="preserve"> / priečkový dopravník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Pracovný záber zberača: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min. 1700mm</w:t>
      </w:r>
    </w:p>
    <w:p w:rsidR="001B67A9" w:rsidRDefault="001B67A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Veľkosť balíka: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min. 1200x1200</w:t>
      </w:r>
      <w:r w:rsidR="00AB4A79">
        <w:rPr>
          <w:rFonts w:ascii="Arial" w:hAnsi="Arial" w:cs="Arial"/>
          <w:sz w:val="20"/>
          <w:szCs w:val="20"/>
        </w:rPr>
        <w:t xml:space="preserve"> mm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Kardan: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 ochrannou spojkou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Osvetlenie: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áno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Viazanie: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sieťka</w:t>
      </w:r>
      <w:r w:rsidR="001B67A9">
        <w:rPr>
          <w:rFonts w:ascii="Arial" w:hAnsi="Arial" w:cs="Arial"/>
          <w:sz w:val="20"/>
          <w:szCs w:val="20"/>
        </w:rPr>
        <w:t xml:space="preserve"> / hydraulické ovládanie štartu</w:t>
      </w:r>
    </w:p>
    <w:p w:rsidR="001B67A9" w:rsidRDefault="001B67A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Zadný vyhadzovač balíkov: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áno</w:t>
      </w:r>
    </w:p>
    <w:p w:rsidR="007E0FBE" w:rsidRDefault="007E0FBE" w:rsidP="0064786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Porez</w:t>
      </w:r>
      <w:proofErr w:type="spellEnd"/>
      <w:r>
        <w:rPr>
          <w:rFonts w:ascii="Arial" w:hAnsi="Arial" w:cs="Arial"/>
          <w:sz w:val="20"/>
          <w:szCs w:val="20"/>
        </w:rPr>
        <w:t xml:space="preserve"> hmoty: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nie</w:t>
      </w:r>
    </w:p>
    <w:p w:rsidR="00202D57" w:rsidRDefault="00202D57" w:rsidP="00647869">
      <w:pPr>
        <w:rPr>
          <w:rFonts w:ascii="Arial" w:hAnsi="Arial" w:cs="Arial"/>
          <w:sz w:val="20"/>
          <w:szCs w:val="20"/>
        </w:rPr>
      </w:pP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sz w:val="18"/>
          <w:szCs w:val="18"/>
        </w:rPr>
        <w:t>Spôsob predloženia ponuky: výhradne elektronicky – cez systém JOSEPHINE (www.josephine.proebiz.com)</w:t>
      </w: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sz w:val="18"/>
          <w:szCs w:val="18"/>
        </w:rPr>
        <w:t>Lehota na predloženie ponúk: podľa časovej lehoty na webe JOSEPHINE</w:t>
      </w: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b/>
          <w:sz w:val="18"/>
          <w:szCs w:val="18"/>
        </w:rPr>
        <w:t>Pokyny na zostavenie a obsah ponuky</w:t>
      </w:r>
      <w:r w:rsidRPr="00202D57">
        <w:rPr>
          <w:rFonts w:ascii="Arial" w:hAnsi="Arial" w:cs="Arial"/>
          <w:sz w:val="18"/>
          <w:szCs w:val="18"/>
        </w:rPr>
        <w:t>: cenová ponuka musí obsahovať identifikačné údaje (obchodné meno a sídlo, IČO, kontaktná osoba, telefón, mail) a technickú špecifikáciu predmetu zákazky. Cenová ponuka sa predkladá výlučne v eurách. Ceny uviesť bez DPH,</w:t>
      </w:r>
      <w:r w:rsidR="007E0FBE" w:rsidRPr="00202D57">
        <w:rPr>
          <w:rFonts w:ascii="Arial" w:hAnsi="Arial" w:cs="Arial"/>
          <w:sz w:val="18"/>
          <w:szCs w:val="18"/>
        </w:rPr>
        <w:t xml:space="preserve"> </w:t>
      </w:r>
      <w:r w:rsidRPr="00202D57">
        <w:rPr>
          <w:rFonts w:ascii="Arial" w:hAnsi="Arial" w:cs="Arial"/>
          <w:sz w:val="18"/>
          <w:szCs w:val="18"/>
        </w:rPr>
        <w:t>ak dodávateľ nie je platca DPH alebo služby sú oslobodené od dane, prosím túto informáciu uviesť v cenovej ponuke.</w:t>
      </w:r>
    </w:p>
    <w:p w:rsidR="002206A0" w:rsidRPr="00202D57" w:rsidRDefault="007E0FBE" w:rsidP="007E0FBE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b/>
          <w:sz w:val="18"/>
          <w:szCs w:val="18"/>
        </w:rPr>
        <w:t>Ochrana osobných údajov:</w:t>
      </w:r>
      <w:r w:rsidRPr="00202D57">
        <w:rPr>
          <w:rFonts w:ascii="Arial" w:hAnsi="Arial" w:cs="Arial"/>
          <w:sz w:val="18"/>
          <w:szCs w:val="18"/>
        </w:rPr>
        <w:t xml:space="preserve"> uchádzač predložením svojej ponuky súhlasí so spracovaním osobných údajov, v zmysle zákona NR SR č.18/2018 </w:t>
      </w:r>
      <w:proofErr w:type="spellStart"/>
      <w:r w:rsidRPr="00202D57">
        <w:rPr>
          <w:rFonts w:ascii="Arial" w:hAnsi="Arial" w:cs="Arial"/>
          <w:sz w:val="18"/>
          <w:szCs w:val="18"/>
        </w:rPr>
        <w:t>Z.z</w:t>
      </w:r>
      <w:proofErr w:type="spellEnd"/>
      <w:r w:rsidRPr="00202D57">
        <w:rPr>
          <w:rFonts w:ascii="Arial" w:hAnsi="Arial" w:cs="Arial"/>
          <w:sz w:val="18"/>
          <w:szCs w:val="18"/>
        </w:rPr>
        <w:t xml:space="preserve">. o ochrane osobných údajov a o zmene a doplnení niektorých zákonov a Nariadení EÚ a rady (EÚ) 2016/679 Z 27.apríla 2016 o ochrane fyzických osôb pri spracúvaní osobných údajov a o voľnom pohybe takýchto údajov, ktorým sa zrušuje smernica 95/46/ES (GDPR) pre účely tohto obstarávania, výberu víťazného uchádzača a uzatvorenie zmluvy o plnení zákazky. </w:t>
      </w:r>
    </w:p>
    <w:sectPr w:rsidR="002206A0" w:rsidRPr="00202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3B" w:rsidRDefault="0008663B" w:rsidP="00284DB1">
      <w:pPr>
        <w:spacing w:after="0" w:line="240" w:lineRule="auto"/>
      </w:pPr>
      <w:r>
        <w:separator/>
      </w:r>
    </w:p>
  </w:endnote>
  <w:endnote w:type="continuationSeparator" w:id="0">
    <w:p w:rsidR="0008663B" w:rsidRDefault="0008663B" w:rsidP="0028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3B" w:rsidRDefault="0008663B" w:rsidP="00284DB1">
      <w:pPr>
        <w:spacing w:after="0" w:line="240" w:lineRule="auto"/>
      </w:pPr>
      <w:r>
        <w:separator/>
      </w:r>
    </w:p>
  </w:footnote>
  <w:footnote w:type="continuationSeparator" w:id="0">
    <w:p w:rsidR="0008663B" w:rsidRDefault="0008663B" w:rsidP="0028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B1" w:rsidRDefault="00284DB1">
    <w:pPr>
      <w:pStyle w:val="Hlavika"/>
    </w:pPr>
    <w:r>
      <w:t xml:space="preserve">Juraj Čík - SLOVAK + SERVICES, </w:t>
    </w:r>
    <w:proofErr w:type="spellStart"/>
    <w:r>
      <w:t>Dodekova</w:t>
    </w:r>
    <w:proofErr w:type="spellEnd"/>
    <w:r>
      <w:t xml:space="preserve"> 289/24, 96801 Nová Baňa, </w:t>
    </w:r>
    <w:hyperlink r:id="rId1" w:history="1">
      <w:r w:rsidRPr="009A6FBE">
        <w:rPr>
          <w:rStyle w:val="Hypertextovprepojenie"/>
        </w:rPr>
        <w:t>slovakservices@thw.sk</w:t>
      </w:r>
    </w:hyperlink>
  </w:p>
  <w:p w:rsidR="00284DB1" w:rsidRDefault="00284DB1" w:rsidP="00284DB1">
    <w:pPr>
      <w:pStyle w:val="Hlavika"/>
      <w:jc w:val="center"/>
    </w:pPr>
    <w:r>
      <w:t>IČO: 44658524, DIČ: 1080419604, IČ DPH: SK1080419604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A0"/>
    <w:rsid w:val="0008663B"/>
    <w:rsid w:val="00123070"/>
    <w:rsid w:val="001B67A9"/>
    <w:rsid w:val="00202D57"/>
    <w:rsid w:val="002206A0"/>
    <w:rsid w:val="00284DB1"/>
    <w:rsid w:val="00647869"/>
    <w:rsid w:val="007D7A8B"/>
    <w:rsid w:val="007E0FBE"/>
    <w:rsid w:val="00A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4A7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DB1"/>
  </w:style>
  <w:style w:type="paragraph" w:styleId="Pta">
    <w:name w:val="footer"/>
    <w:basedOn w:val="Normlny"/>
    <w:link w:val="Pt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4A7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DB1"/>
  </w:style>
  <w:style w:type="paragraph" w:styleId="Pta">
    <w:name w:val="footer"/>
    <w:basedOn w:val="Normlny"/>
    <w:link w:val="Pt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ovakservices@thw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Hydromat</dc:creator>
  <cp:lastModifiedBy>Hydromat</cp:lastModifiedBy>
  <cp:revision>6</cp:revision>
  <dcterms:created xsi:type="dcterms:W3CDTF">2023-07-26T11:47:00Z</dcterms:created>
  <dcterms:modified xsi:type="dcterms:W3CDTF">2023-08-10T07:50:00Z</dcterms:modified>
</cp:coreProperties>
</file>