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16B1" w:rsidR="006C16B1" w:rsidP="006C16B1" w:rsidRDefault="006C16B1" w14:paraId="18A6F995" w14:textId="77777777">
      <w:pPr>
        <w:rPr>
          <w:rFonts w:ascii="Calibri" w:hAnsi="Calibri" w:eastAsia="Calibri" w:cs="Times New Roman"/>
        </w:rPr>
      </w:pPr>
    </w:p>
    <w:p w:rsidRPr="006C16B1" w:rsidR="006C16B1" w:rsidP="006C16B1" w:rsidRDefault="006C16B1" w14:paraId="58C17C4E" w14:textId="4464134C">
      <w:pPr>
        <w:jc w:val="center"/>
        <w:rPr>
          <w:rFonts w:ascii="Calibri" w:hAnsi="Calibri" w:eastAsia="Calibri" w:cs="Calibri"/>
        </w:rPr>
      </w:pPr>
      <w:r w:rsidRPr="006C16B1">
        <w:rPr>
          <w:rFonts w:ascii="Calibri" w:hAnsi="Calibri" w:eastAsia="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hAnsi="Calibri" w:eastAsia="Calibri" w:cs="Calibri"/>
        </w:rPr>
        <w:t xml:space="preserve">predmetom </w:t>
      </w:r>
      <w:r w:rsidRPr="00DB448A" w:rsidR="00DB448A">
        <w:rPr>
          <w:rFonts w:ascii="Calibri" w:hAnsi="Calibri" w:eastAsia="Calibri" w:cs="Calibri"/>
        </w:rPr>
        <w:t>„</w:t>
      </w:r>
      <w:bookmarkStart w:name="_Hlk128561656" w:id="0"/>
      <w:r w:rsidRPr="004A6E00" w:rsidR="004A6E00">
        <w:rPr>
          <w:rFonts w:ascii="Calibri" w:hAnsi="Calibri" w:eastAsia="Calibri" w:cs="Calibri"/>
          <w:b/>
          <w:bCs/>
        </w:rPr>
        <w:t>Projekčné služby - projektové štúdie, projektové dokumentácie, služby odborného poradenstva</w:t>
      </w:r>
      <w:bookmarkEnd w:id="0"/>
      <w:r w:rsidRPr="00DB448A" w:rsidR="00DB448A">
        <w:rPr>
          <w:rFonts w:ascii="Calibri" w:hAnsi="Calibri" w:eastAsia="Calibri" w:cs="Calibri"/>
        </w:rPr>
        <w:t>“</w:t>
      </w:r>
      <w:r w:rsidRPr="006C16B1">
        <w:rPr>
          <w:rFonts w:ascii="Calibri" w:hAnsi="Calibri" w:eastAsia="Calibri" w:cs="Calibri"/>
        </w:rPr>
        <w:t>.</w:t>
      </w:r>
    </w:p>
    <w:p w:rsidRPr="006C16B1" w:rsidR="006C16B1" w:rsidP="006C16B1" w:rsidRDefault="006C16B1" w14:paraId="11CA9880" w14:textId="77777777">
      <w:pPr>
        <w:jc w:val="both"/>
        <w:rPr>
          <w:rFonts w:ascii="Calibri" w:hAnsi="Calibri" w:eastAsia="Calibri" w:cs="Times New Roman"/>
          <w:color w:val="FF0000"/>
        </w:rPr>
      </w:pPr>
    </w:p>
    <w:p w:rsidRPr="006C16B1" w:rsidR="006C16B1" w:rsidP="006C16B1" w:rsidRDefault="006C16B1" w14:paraId="24492A03" w14:textId="77777777">
      <w:pPr>
        <w:rPr>
          <w:rFonts w:ascii="Calibri" w:hAnsi="Calibri" w:eastAsia="Calibri" w:cs="Times New Roman"/>
          <w:b/>
          <w:bCs/>
        </w:rPr>
      </w:pPr>
    </w:p>
    <w:p w:rsidRPr="006C16B1" w:rsidR="006C16B1" w:rsidP="006C16B1" w:rsidRDefault="006C16B1" w14:paraId="25DD81D1" w14:textId="77777777">
      <w:pPr>
        <w:rPr>
          <w:rFonts w:ascii="Calibri" w:hAnsi="Calibri" w:eastAsia="Calibri" w:cs="Times New Roman"/>
          <w:b/>
          <w:bCs/>
        </w:rPr>
      </w:pPr>
    </w:p>
    <w:p w:rsidRPr="006C16B1" w:rsidR="006C16B1" w:rsidP="006C16B1" w:rsidRDefault="006C16B1" w14:paraId="3DCA08C4" w14:textId="77777777">
      <w:pPr>
        <w:jc w:val="center"/>
        <w:rPr>
          <w:rFonts w:ascii="Calibri" w:hAnsi="Calibri" w:eastAsia="Calibri" w:cs="Times New Roman"/>
          <w:sz w:val="28"/>
          <w:szCs w:val="28"/>
        </w:rPr>
      </w:pPr>
      <w:r w:rsidRPr="006C16B1">
        <w:rPr>
          <w:rFonts w:ascii="Calibri" w:hAnsi="Calibri" w:eastAsia="Calibri" w:cs="Times New Roman"/>
          <w:b/>
          <w:bCs/>
          <w:sz w:val="28"/>
          <w:szCs w:val="28"/>
        </w:rPr>
        <w:t>SÚŤAŽNÉ PODKLADY</w:t>
      </w:r>
    </w:p>
    <w:p w:rsidRPr="006C16B1" w:rsidR="006C16B1" w:rsidP="006C16B1" w:rsidRDefault="006C16B1" w14:paraId="0ABF18E1" w14:textId="052FB61A">
      <w:pPr>
        <w:jc w:val="center"/>
        <w:rPr>
          <w:rFonts w:ascii="Calibri" w:hAnsi="Calibri" w:eastAsia="Calibri" w:cs="Times New Roman"/>
          <w:b/>
          <w:bCs/>
        </w:rPr>
      </w:pPr>
      <w:r w:rsidRPr="006C16B1">
        <w:rPr>
          <w:rFonts w:ascii="Calibri" w:hAnsi="Calibri" w:eastAsia="Calibri" w:cs="Times New Roman"/>
          <w:b/>
          <w:bCs/>
        </w:rPr>
        <w:t xml:space="preserve">k Výzve č. </w:t>
      </w:r>
      <w:r w:rsidR="00575807">
        <w:rPr>
          <w:rFonts w:ascii="Calibri" w:hAnsi="Calibri" w:eastAsia="Calibri" w:cs="Times New Roman"/>
          <w:b/>
          <w:bCs/>
        </w:rPr>
        <w:t>2</w:t>
      </w:r>
      <w:r w:rsidRPr="006C16B1" w:rsidR="00FC5B0D">
        <w:rPr>
          <w:rFonts w:ascii="Calibri" w:hAnsi="Calibri" w:eastAsia="Calibri" w:cs="Times New Roman"/>
          <w:b/>
          <w:bCs/>
        </w:rPr>
        <w:t xml:space="preserve"> </w:t>
      </w:r>
      <w:r w:rsidRPr="006C16B1">
        <w:rPr>
          <w:rFonts w:ascii="Calibri" w:hAnsi="Calibri" w:eastAsia="Calibri" w:cs="Times New Roman"/>
          <w:b/>
          <w:bCs/>
        </w:rPr>
        <w:t xml:space="preserve">v rámci zriadeného dynamického nákupného systému (ďalej len „DNS“) s názvom </w:t>
      </w:r>
      <w:r w:rsidRPr="00DB448A" w:rsidR="00DB448A">
        <w:rPr>
          <w:rFonts w:ascii="Calibri" w:hAnsi="Calibri" w:eastAsia="Calibri" w:cs="Times New Roman"/>
          <w:b/>
          <w:bCs/>
        </w:rPr>
        <w:t>„</w:t>
      </w:r>
      <w:r w:rsidRPr="00423387" w:rsidR="00423387">
        <w:rPr>
          <w:rFonts w:ascii="Calibri" w:hAnsi="Calibri" w:eastAsia="Calibri" w:cs="Times New Roman"/>
          <w:b/>
          <w:bCs/>
        </w:rPr>
        <w:t>Aktualizácia skutkového stavu projektovej dokumentácie elektroinštalácie</w:t>
      </w:r>
      <w:r w:rsidRPr="00DB448A" w:rsidR="00DB448A">
        <w:rPr>
          <w:rFonts w:ascii="Calibri" w:hAnsi="Calibri" w:eastAsia="Calibri" w:cs="Times New Roman"/>
          <w:b/>
          <w:bCs/>
        </w:rPr>
        <w:t>“</w:t>
      </w:r>
      <w:r w:rsidRPr="006C16B1">
        <w:rPr>
          <w:rFonts w:ascii="Calibri" w:hAnsi="Calibri" w:eastAsia="Calibri" w:cs="Times New Roman"/>
          <w:b/>
          <w:bCs/>
        </w:rPr>
        <w:t xml:space="preserve"> </w:t>
      </w:r>
    </w:p>
    <w:p w:rsidRPr="006C16B1" w:rsidR="006C16B1" w:rsidP="006C16B1" w:rsidRDefault="006C16B1" w14:paraId="602A22C3" w14:textId="77777777">
      <w:pPr>
        <w:rPr>
          <w:rFonts w:ascii="Calibri" w:hAnsi="Calibri" w:eastAsia="Calibri" w:cs="Times New Roman"/>
        </w:rPr>
      </w:pPr>
    </w:p>
    <w:p w:rsidRPr="00E044C3" w:rsidR="006C16B1" w:rsidP="00C030DD" w:rsidRDefault="00C030DD" w14:paraId="364C52B7" w14:textId="10854F6C">
      <w:pPr>
        <w:jc w:val="center"/>
        <w:rPr>
          <w:rFonts w:ascii="Calibri" w:hAnsi="Calibri" w:eastAsia="Calibri" w:cs="Times New Roman"/>
          <w:color w:val="2F5496" w:themeColor="accent1" w:themeShade="BF"/>
          <w:sz w:val="24"/>
          <w:szCs w:val="24"/>
        </w:rPr>
      </w:pPr>
      <w:bookmarkStart w:name="_Hlk84925849" w:id="1"/>
      <w:r w:rsidRPr="00E044C3">
        <w:rPr>
          <w:rFonts w:ascii="Calibri" w:hAnsi="Calibri" w:eastAsia="Calibri" w:cs="Times New Roman"/>
          <w:b/>
          <w:bCs/>
          <w:color w:val="2F5496" w:themeColor="accent1" w:themeShade="BF"/>
          <w:sz w:val="24"/>
          <w:szCs w:val="24"/>
        </w:rPr>
        <w:t xml:space="preserve">Výzva č. </w:t>
      </w:r>
      <w:bookmarkStart w:name="_Hlk87299502" w:id="2"/>
      <w:r w:rsidR="00575807">
        <w:rPr>
          <w:rFonts w:ascii="Calibri" w:hAnsi="Calibri" w:eastAsia="Calibri" w:cs="Times New Roman"/>
          <w:b/>
          <w:bCs/>
          <w:color w:val="2F5496" w:themeColor="accent1" w:themeShade="BF"/>
          <w:sz w:val="24"/>
          <w:szCs w:val="24"/>
        </w:rPr>
        <w:t>2</w:t>
      </w:r>
      <w:r w:rsidRPr="00E044C3" w:rsidR="00E12F3D">
        <w:rPr>
          <w:rFonts w:ascii="Calibri" w:hAnsi="Calibri" w:eastAsia="Calibri" w:cs="Times New Roman"/>
          <w:b/>
          <w:bCs/>
          <w:color w:val="2F5496" w:themeColor="accent1" w:themeShade="BF"/>
          <w:sz w:val="24"/>
          <w:szCs w:val="24"/>
        </w:rPr>
        <w:t xml:space="preserve"> </w:t>
      </w:r>
      <w:r w:rsidRPr="00E044C3">
        <w:rPr>
          <w:rFonts w:ascii="Calibri" w:hAnsi="Calibri" w:eastAsia="Calibri" w:cs="Times New Roman"/>
          <w:b/>
          <w:bCs/>
          <w:color w:val="2F5496" w:themeColor="accent1" w:themeShade="BF"/>
          <w:sz w:val="24"/>
          <w:szCs w:val="24"/>
        </w:rPr>
        <w:t>„</w:t>
      </w:r>
      <w:r w:rsidRPr="00B32266" w:rsidR="00B32266">
        <w:rPr>
          <w:b/>
          <w:bCs/>
          <w:color w:val="2F5496" w:themeColor="accent1" w:themeShade="BF"/>
          <w:sz w:val="24"/>
          <w:szCs w:val="24"/>
        </w:rPr>
        <w:t>Výkon stavebno-technického dozoru stavebníka nad realizáciou stavby - Realizácia rozšírenia skladovacích priestorov o  kóje na skladovanie plastového odpadu, skla a kovového šrotu</w:t>
      </w:r>
      <w:r w:rsidRPr="00E044C3">
        <w:rPr>
          <w:rFonts w:ascii="Calibri" w:hAnsi="Calibri" w:eastAsia="Calibri" w:cs="Times New Roman"/>
          <w:b/>
          <w:bCs/>
          <w:color w:val="2F5496" w:themeColor="accent1" w:themeShade="BF"/>
          <w:sz w:val="24"/>
          <w:szCs w:val="24"/>
        </w:rPr>
        <w:t>“</w:t>
      </w:r>
      <w:bookmarkEnd w:id="2"/>
    </w:p>
    <w:bookmarkEnd w:id="1"/>
    <w:p w:rsidRPr="006C16B1" w:rsidR="006C16B1" w:rsidP="006C16B1" w:rsidRDefault="006C16B1" w14:paraId="290E0276" w14:textId="77777777">
      <w:pPr>
        <w:rPr>
          <w:rFonts w:ascii="Calibri" w:hAnsi="Calibri" w:eastAsia="Calibri" w:cs="Times New Roman"/>
        </w:rPr>
      </w:pPr>
    </w:p>
    <w:p w:rsidRPr="006C16B1" w:rsidR="006C16B1" w:rsidP="006C16B1" w:rsidRDefault="006C16B1" w14:paraId="19812364" w14:textId="77777777">
      <w:pPr>
        <w:rPr>
          <w:rFonts w:ascii="Calibri" w:hAnsi="Calibri" w:eastAsia="Calibri" w:cs="Times New Roman"/>
        </w:rPr>
      </w:pPr>
    </w:p>
    <w:p w:rsidRPr="006C16B1" w:rsidR="006C16B1" w:rsidP="006C16B1" w:rsidRDefault="006C16B1" w14:paraId="0A37617D" w14:textId="77777777">
      <w:pPr>
        <w:rPr>
          <w:rFonts w:ascii="Calibri" w:hAnsi="Calibri" w:eastAsia="Calibri" w:cs="Times New Roman"/>
        </w:rPr>
      </w:pPr>
    </w:p>
    <w:p w:rsidRPr="006C16B1" w:rsidR="006C16B1" w:rsidP="006C16B1" w:rsidRDefault="006C16B1" w14:paraId="09A3A7B2" w14:textId="77777777">
      <w:pPr>
        <w:rPr>
          <w:rFonts w:ascii="Calibri" w:hAnsi="Calibri" w:eastAsia="Calibri" w:cs="Times New Roman"/>
        </w:rPr>
      </w:pPr>
    </w:p>
    <w:p w:rsidRPr="006C16B1" w:rsidR="006C16B1" w:rsidP="006C16B1" w:rsidRDefault="006C16B1" w14:paraId="6664FC60" w14:textId="77777777">
      <w:pPr>
        <w:rPr>
          <w:rFonts w:ascii="Calibri" w:hAnsi="Calibri" w:eastAsia="Calibri" w:cs="Times New Roman"/>
        </w:rPr>
      </w:pPr>
    </w:p>
    <w:p w:rsidRPr="006C16B1" w:rsidR="006C16B1" w:rsidP="006C16B1" w:rsidRDefault="006C16B1" w14:paraId="4B32EF3A" w14:textId="77777777">
      <w:pPr>
        <w:rPr>
          <w:rFonts w:ascii="Calibri" w:hAnsi="Calibri" w:eastAsia="Calibri" w:cs="Times New Roman"/>
        </w:rPr>
      </w:pPr>
    </w:p>
    <w:p w:rsidRPr="006C16B1" w:rsidR="006C16B1" w:rsidP="006C16B1" w:rsidRDefault="006C16B1" w14:paraId="7C1063AD" w14:textId="77777777">
      <w:pPr>
        <w:rPr>
          <w:rFonts w:ascii="Calibri" w:hAnsi="Calibri" w:eastAsia="Calibri" w:cs="Times New Roman"/>
        </w:rPr>
      </w:pPr>
    </w:p>
    <w:p w:rsidRPr="006C16B1" w:rsidR="006C16B1" w:rsidP="006C16B1" w:rsidRDefault="006C16B1" w14:paraId="1BCCDB5C" w14:textId="77777777">
      <w:pPr>
        <w:rPr>
          <w:rFonts w:ascii="Calibri" w:hAnsi="Calibri" w:eastAsia="Calibri" w:cs="Times New Roman"/>
        </w:rPr>
      </w:pPr>
    </w:p>
    <w:p w:rsidRPr="006C16B1" w:rsidR="006C16B1" w:rsidP="006C16B1" w:rsidRDefault="006C16B1" w14:paraId="1D082779" w14:textId="77777777">
      <w:pPr>
        <w:rPr>
          <w:rFonts w:ascii="Calibri" w:hAnsi="Calibri" w:eastAsia="Calibri" w:cs="Times New Roman"/>
        </w:rPr>
      </w:pPr>
    </w:p>
    <w:p w:rsidRPr="006C16B1" w:rsidR="006C16B1" w:rsidP="006C16B1" w:rsidRDefault="006C16B1" w14:paraId="5CDF18A2" w14:textId="77777777">
      <w:pPr>
        <w:rPr>
          <w:rFonts w:ascii="Calibri" w:hAnsi="Calibri" w:eastAsia="Calibri" w:cs="Times New Roman"/>
        </w:rPr>
      </w:pPr>
    </w:p>
    <w:p w:rsidRPr="006C16B1" w:rsidR="006C16B1" w:rsidP="006C16B1" w:rsidRDefault="006C16B1" w14:paraId="75C0EA39" w14:textId="77777777">
      <w:pPr>
        <w:rPr>
          <w:rFonts w:ascii="Calibri" w:hAnsi="Calibri" w:eastAsia="Calibri" w:cs="Times New Roman"/>
        </w:rPr>
      </w:pPr>
    </w:p>
    <w:p w:rsidRPr="006C16B1" w:rsidR="006C16B1" w:rsidP="006C16B1" w:rsidRDefault="006C16B1" w14:paraId="04E671B7" w14:textId="4C07FEC9">
      <w:pPr>
        <w:rPr>
          <w:rFonts w:ascii="Calibri" w:hAnsi="Calibri" w:eastAsia="Calibri" w:cs="Times New Roman"/>
        </w:rPr>
      </w:pPr>
      <w:r w:rsidRPr="00D84BEB">
        <w:rPr>
          <w:rFonts w:ascii="Calibri" w:hAnsi="Calibri" w:eastAsia="Calibri" w:cs="Times New Roman"/>
        </w:rPr>
        <w:t>V Bratislave,</w:t>
      </w:r>
      <w:r w:rsidR="00D84BEB">
        <w:rPr>
          <w:rFonts w:ascii="Calibri" w:hAnsi="Calibri" w:eastAsia="Calibri" w:cs="Times New Roman"/>
        </w:rPr>
        <w:t xml:space="preserve"> </w:t>
      </w:r>
      <w:r w:rsidR="00E12F3D">
        <w:rPr>
          <w:rFonts w:ascii="Calibri" w:hAnsi="Calibri" w:eastAsia="Calibri" w:cs="Times New Roman"/>
        </w:rPr>
        <w:t>august</w:t>
      </w:r>
      <w:r w:rsidR="00D84BEB">
        <w:rPr>
          <w:rFonts w:ascii="Calibri" w:hAnsi="Calibri" w:eastAsia="Calibri" w:cs="Times New Roman"/>
        </w:rPr>
        <w:t xml:space="preserve"> 2023</w:t>
      </w:r>
    </w:p>
    <w:p w:rsidRPr="006C16B1" w:rsidR="006C16B1" w:rsidP="006C16B1" w:rsidRDefault="006C16B1" w14:paraId="17A52744" w14:textId="77777777">
      <w:pPr>
        <w:rPr>
          <w:rFonts w:ascii="Calibri" w:hAnsi="Calibri" w:eastAsia="Calibri" w:cs="Times New Roman"/>
        </w:rPr>
      </w:pPr>
      <w:r w:rsidRPr="006C16B1">
        <w:rPr>
          <w:rFonts w:ascii="Calibri" w:hAnsi="Calibri" w:eastAsia="Calibri" w:cs="Times New Roman"/>
        </w:rPr>
        <w:br w:type="page"/>
      </w:r>
    </w:p>
    <w:p w:rsidRPr="006C16B1" w:rsidR="006C16B1" w:rsidP="006C16B1" w:rsidRDefault="0027621F" w14:paraId="35E00E81" w14:textId="5FDC97A7">
      <w:pPr>
        <w:numPr>
          <w:ilvl w:val="0"/>
          <w:numId w:val="1"/>
        </w:numPr>
        <w:contextualSpacing/>
        <w:jc w:val="both"/>
        <w:rPr>
          <w:rFonts w:ascii="Calibri" w:hAnsi="Calibri" w:eastAsia="Calibri" w:cs="Times New Roman"/>
          <w:b/>
          <w:bCs/>
        </w:rPr>
      </w:pPr>
      <w:bookmarkStart w:name="_Toc24238" w:id="3"/>
      <w:r w:rsidRPr="006C16B1">
        <w:rPr>
          <w:rFonts w:ascii="Calibri" w:hAnsi="Calibri" w:eastAsia="Calibri" w:cs="Times New Roman"/>
          <w:b/>
          <w:bCs/>
        </w:rPr>
        <w:t>IDENTIFIKÁCIA</w:t>
      </w:r>
      <w:r>
        <w:rPr>
          <w:rFonts w:ascii="Calibri" w:hAnsi="Calibri" w:eastAsia="Calibri" w:cs="Times New Roman"/>
          <w:b/>
          <w:bCs/>
        </w:rPr>
        <w:t xml:space="preserve"> VEREJNÉHO</w:t>
      </w:r>
      <w:r w:rsidRPr="006C16B1">
        <w:rPr>
          <w:rFonts w:ascii="Calibri" w:hAnsi="Calibri" w:eastAsia="Calibri" w:cs="Times New Roman"/>
          <w:b/>
          <w:bCs/>
        </w:rPr>
        <w:t xml:space="preserve"> OBSTARÁVATEĽA  </w:t>
      </w:r>
      <w:bookmarkEnd w:id="3"/>
    </w:p>
    <w:p w:rsidRPr="006C16B1" w:rsidR="006C16B1" w:rsidP="006C16B1" w:rsidRDefault="006C16B1" w14:paraId="6F994A8B" w14:textId="36B8EBD5">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Názov organizácie: </w:t>
      </w:r>
      <w:r w:rsidRPr="006C16B1">
        <w:rPr>
          <w:rFonts w:ascii="Calibri" w:hAnsi="Calibri" w:eastAsia="Calibri" w:cs="Times New Roman"/>
        </w:rPr>
        <w:tab/>
      </w:r>
      <w:r w:rsidRPr="006C16B1">
        <w:rPr>
          <w:rFonts w:ascii="Calibri" w:hAnsi="Calibri" w:eastAsia="Calibri" w:cs="Times New Roman"/>
        </w:rPr>
        <w:t>Odvoz a likvidácia odpadu a.s.</w:t>
      </w:r>
      <w:r w:rsidR="00B36813">
        <w:rPr>
          <w:rFonts w:ascii="Calibri" w:hAnsi="Calibri" w:eastAsia="Calibri" w:cs="Times New Roman"/>
        </w:rPr>
        <w:t xml:space="preserve"> (ďalej len „OLO, a.s.“)</w:t>
      </w:r>
    </w:p>
    <w:p w:rsidRPr="006C16B1" w:rsidR="006C16B1" w:rsidP="006C16B1" w:rsidRDefault="006C16B1" w14:paraId="66CDB4F9" w14:textId="77777777">
      <w:pPr>
        <w:spacing w:after="0" w:line="240" w:lineRule="auto"/>
        <w:ind w:left="708"/>
        <w:jc w:val="both"/>
        <w:rPr>
          <w:rFonts w:ascii="Calibri" w:hAnsi="Calibri" w:eastAsia="Calibri" w:cs="Times New Roman"/>
        </w:rPr>
      </w:pPr>
      <w:r w:rsidRPr="006C16B1">
        <w:rPr>
          <w:rFonts w:ascii="Calibri" w:hAnsi="Calibri" w:eastAsia="Calibri" w:cs="Times New Roman"/>
        </w:rPr>
        <w:t xml:space="preserve">Sídlo organizácie: </w:t>
      </w:r>
      <w:r w:rsidRPr="006C16B1">
        <w:rPr>
          <w:rFonts w:ascii="Calibri" w:hAnsi="Calibri" w:eastAsia="Calibri" w:cs="Times New Roman"/>
        </w:rPr>
        <w:tab/>
      </w:r>
      <w:r w:rsidRPr="006C16B1">
        <w:rPr>
          <w:rFonts w:ascii="Calibri" w:hAnsi="Calibri" w:eastAsia="Calibri" w:cs="Times New Roman"/>
        </w:rPr>
        <w:t>Ivanská cesta 22, 821 04 Bratislava</w:t>
      </w:r>
    </w:p>
    <w:p w:rsidRPr="006C16B1" w:rsidR="006C16B1" w:rsidP="006C16B1" w:rsidRDefault="006C16B1" w14:paraId="7CA4A5AC" w14:textId="77777777">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IČO: </w:t>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 xml:space="preserve">681 300 </w:t>
      </w:r>
    </w:p>
    <w:p w:rsidRPr="006C16B1" w:rsidR="006C16B1" w:rsidP="006C16B1" w:rsidRDefault="006C16B1" w14:paraId="5374A2EE" w14:textId="2A835AD2">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Kontaktná osoba: </w:t>
      </w:r>
      <w:r w:rsidRPr="006C16B1">
        <w:rPr>
          <w:rFonts w:ascii="Calibri" w:hAnsi="Calibri" w:eastAsia="Calibri" w:cs="Times New Roman"/>
        </w:rPr>
        <w:tab/>
      </w:r>
      <w:r w:rsidR="00CC1D9C">
        <w:rPr>
          <w:rFonts w:ascii="Calibri" w:hAnsi="Calibri" w:eastAsia="Calibri" w:cs="Times New Roman"/>
        </w:rPr>
        <w:t>Ing</w:t>
      </w:r>
      <w:r w:rsidRPr="006C16B1">
        <w:rPr>
          <w:rFonts w:ascii="Calibri" w:hAnsi="Calibri" w:eastAsia="Calibri" w:cs="Times New Roman"/>
        </w:rPr>
        <w:t xml:space="preserve">. </w:t>
      </w:r>
      <w:r w:rsidR="00B32266">
        <w:rPr>
          <w:rFonts w:ascii="Calibri" w:hAnsi="Calibri" w:eastAsia="Calibri" w:cs="Times New Roman"/>
        </w:rPr>
        <w:t>Michaela Čukašová</w:t>
      </w:r>
    </w:p>
    <w:p w:rsidRPr="006C16B1" w:rsidR="006C16B1" w:rsidP="006C16B1" w:rsidRDefault="006C16B1" w14:paraId="3C9B7095" w14:textId="197BEB50">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Telefón: </w:t>
      </w:r>
      <w:r w:rsidRPr="006C16B1">
        <w:rPr>
          <w:rFonts w:ascii="Calibri" w:hAnsi="Calibri" w:eastAsia="Calibri" w:cs="Times New Roman"/>
        </w:rPr>
        <w:tab/>
      </w:r>
      <w:r w:rsidRPr="006C16B1">
        <w:rPr>
          <w:rFonts w:ascii="Calibri" w:hAnsi="Calibri" w:eastAsia="Calibri" w:cs="Times New Roman"/>
        </w:rPr>
        <w:tab/>
      </w:r>
      <w:r w:rsidR="004A3250">
        <w:rPr>
          <w:rFonts w:ascii="Calibri" w:hAnsi="Calibri" w:eastAsia="Calibri" w:cs="Times New Roman"/>
        </w:rPr>
        <w:t>0</w:t>
      </w:r>
      <w:r w:rsidRPr="004A3250" w:rsidR="004A3250">
        <w:rPr>
          <w:rFonts w:ascii="Calibri" w:hAnsi="Calibri" w:eastAsia="Calibri" w:cs="Times New Roman"/>
        </w:rPr>
        <w:t>91</w:t>
      </w:r>
      <w:r w:rsidR="005F77B2">
        <w:rPr>
          <w:rFonts w:ascii="Calibri" w:hAnsi="Calibri" w:eastAsia="Calibri" w:cs="Times New Roman"/>
        </w:rPr>
        <w:t>1</w:t>
      </w:r>
      <w:r w:rsidRPr="004A3250" w:rsidR="004A3250">
        <w:rPr>
          <w:rFonts w:ascii="Calibri" w:hAnsi="Calibri" w:eastAsia="Calibri" w:cs="Times New Roman"/>
        </w:rPr>
        <w:t xml:space="preserve"> </w:t>
      </w:r>
      <w:r w:rsidR="005F77B2">
        <w:rPr>
          <w:rFonts w:ascii="Calibri" w:hAnsi="Calibri" w:eastAsia="Calibri" w:cs="Times New Roman"/>
        </w:rPr>
        <w:t>402 431</w:t>
      </w:r>
    </w:p>
    <w:p w:rsidR="006C16B1" w:rsidP="006C16B1" w:rsidRDefault="006C16B1" w14:paraId="323AE217" w14:textId="54C7C128">
      <w:pPr>
        <w:spacing w:after="0" w:line="240" w:lineRule="auto"/>
        <w:ind w:firstLine="708"/>
        <w:jc w:val="both"/>
        <w:rPr>
          <w:rFonts w:ascii="Calibri" w:hAnsi="Calibri" w:eastAsia="Calibri" w:cs="Times New Roman"/>
        </w:rPr>
      </w:pPr>
      <w:r w:rsidRPr="006C16B1">
        <w:rPr>
          <w:rFonts w:ascii="Calibri" w:hAnsi="Calibri" w:eastAsia="Calibri" w:cs="Times New Roman"/>
        </w:rPr>
        <w:t xml:space="preserve">E-mail: </w:t>
      </w:r>
      <w:r w:rsidRPr="006C16B1">
        <w:rPr>
          <w:rFonts w:ascii="Calibri" w:hAnsi="Calibri" w:eastAsia="Calibri" w:cs="Times New Roman"/>
        </w:rPr>
        <w:tab/>
      </w:r>
      <w:r w:rsidRPr="006C16B1">
        <w:rPr>
          <w:rFonts w:ascii="Calibri" w:hAnsi="Calibri" w:eastAsia="Calibri" w:cs="Times New Roman"/>
        </w:rPr>
        <w:tab/>
      </w:r>
      <w:r w:rsidRPr="006C16B1">
        <w:rPr>
          <w:rFonts w:ascii="Calibri" w:hAnsi="Calibri" w:eastAsia="Calibri" w:cs="Times New Roman"/>
        </w:rPr>
        <w:tab/>
      </w:r>
      <w:hyperlink w:history="1" r:id="rId11">
        <w:r w:rsidRPr="00306039" w:rsidR="005F77B2">
          <w:rPr>
            <w:rStyle w:val="Hypertextovprepojenie"/>
            <w:rFonts w:ascii="Calibri" w:hAnsi="Calibri" w:eastAsia="Calibri" w:cs="Times New Roman"/>
          </w:rPr>
          <w:t>cukasova@olo.sk</w:t>
        </w:r>
      </w:hyperlink>
      <w:r w:rsidR="00201969">
        <w:rPr>
          <w:rFonts w:ascii="Calibri" w:hAnsi="Calibri" w:eastAsia="Calibri" w:cs="Times New Roman"/>
        </w:rPr>
        <w:t xml:space="preserve"> </w:t>
      </w:r>
      <w:r w:rsidRPr="006C16B1">
        <w:rPr>
          <w:rFonts w:ascii="Calibri" w:hAnsi="Calibri" w:eastAsia="Calibri" w:cs="Times New Roman"/>
        </w:rPr>
        <w:t xml:space="preserve"> </w:t>
      </w:r>
    </w:p>
    <w:p w:rsidRPr="006C16B1" w:rsidR="00831660" w:rsidP="006C16B1" w:rsidRDefault="00831660" w14:paraId="17A55EE2" w14:textId="77777777">
      <w:pPr>
        <w:spacing w:after="0" w:line="240" w:lineRule="auto"/>
        <w:ind w:firstLine="708"/>
        <w:jc w:val="both"/>
        <w:rPr>
          <w:rFonts w:ascii="Calibri" w:hAnsi="Calibri" w:eastAsia="Calibri" w:cs="Times New Roman"/>
        </w:rPr>
      </w:pPr>
    </w:p>
    <w:p w:rsidR="006C16B1" w:rsidP="006C16B1" w:rsidRDefault="006C16B1" w14:paraId="18005DA8" w14:textId="73A1B4AB">
      <w:pPr>
        <w:spacing w:after="0" w:line="240" w:lineRule="auto"/>
        <w:ind w:left="708"/>
        <w:jc w:val="both"/>
        <w:rPr>
          <w:rFonts w:ascii="Calibri" w:hAnsi="Calibri" w:eastAsia="Calibri" w:cs="Times New Roman"/>
        </w:rPr>
      </w:pPr>
      <w:r w:rsidRPr="006C16B1">
        <w:rPr>
          <w:rFonts w:ascii="Calibri" w:hAnsi="Calibri" w:eastAsia="Calibri" w:cs="Times New Roman"/>
        </w:rPr>
        <w:t xml:space="preserve">Webová adresa, kde je možný prístup k dokumentácii k DNS a výzve č. </w:t>
      </w:r>
      <w:r w:rsidR="005F77B2">
        <w:rPr>
          <w:rFonts w:ascii="Calibri" w:hAnsi="Calibri" w:eastAsia="Calibri" w:cs="Times New Roman"/>
        </w:rPr>
        <w:t>2</w:t>
      </w:r>
      <w:r w:rsidRPr="006C16B1">
        <w:rPr>
          <w:rFonts w:ascii="Calibri" w:hAnsi="Calibri" w:eastAsia="Calibri" w:cs="Times New Roman"/>
        </w:rPr>
        <w:t xml:space="preserve">: </w:t>
      </w:r>
    </w:p>
    <w:p w:rsidR="00C761A5" w:rsidP="006C16B1" w:rsidRDefault="00C761A5" w14:paraId="2DF5EDBA" w14:textId="4EADD63B">
      <w:pPr>
        <w:spacing w:after="0" w:line="240" w:lineRule="auto"/>
        <w:ind w:left="708"/>
        <w:jc w:val="both"/>
        <w:rPr>
          <w:rFonts w:ascii="Calibri" w:hAnsi="Calibri" w:eastAsia="Calibri" w:cs="Times New Roman"/>
        </w:rPr>
      </w:pPr>
    </w:p>
    <w:p w:rsidR="00056AFA" w:rsidP="0077259F" w:rsidRDefault="00000000" w14:paraId="22C02E7B" w14:textId="36F88A72">
      <w:pPr>
        <w:spacing w:after="0" w:line="240" w:lineRule="auto"/>
        <w:ind w:firstLine="708"/>
        <w:jc w:val="both"/>
        <w:rPr>
          <w:rFonts w:ascii="Calibri" w:hAnsi="Calibri" w:eastAsia="Calibri" w:cs="Times New Roman"/>
        </w:rPr>
      </w:pPr>
      <w:hyperlink w:history="1" r:id="rId12">
        <w:r w:rsidRPr="00306039" w:rsidR="000E23DE">
          <w:rPr>
            <w:rStyle w:val="Hypertextovprepojenie"/>
            <w:rFonts w:ascii="Calibri" w:hAnsi="Calibri" w:eastAsia="Calibri" w:cs="Times New Roman"/>
          </w:rPr>
          <w:t>https://josephine.proebiz.com/sk/tender/45501/summary</w:t>
        </w:r>
      </w:hyperlink>
    </w:p>
    <w:p w:rsidRPr="006C16B1" w:rsidR="000E23DE" w:rsidP="0077259F" w:rsidRDefault="000E23DE" w14:paraId="75AA030A" w14:textId="77777777">
      <w:pPr>
        <w:spacing w:after="0" w:line="240" w:lineRule="auto"/>
        <w:ind w:firstLine="708"/>
        <w:jc w:val="both"/>
        <w:rPr>
          <w:rFonts w:ascii="Calibri" w:hAnsi="Calibri" w:eastAsia="Calibri" w:cs="Times New Roman"/>
        </w:rPr>
      </w:pPr>
    </w:p>
    <w:p w:rsidRPr="006C16B1" w:rsidR="006C16B1" w:rsidP="006C16B1" w:rsidRDefault="0027621F" w14:paraId="178A8C99" w14:textId="1DE9CF14">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IDENTIFIKÁCIA DNS</w:t>
      </w:r>
    </w:p>
    <w:p w:rsidR="006C16B1" w:rsidP="007469D3" w:rsidRDefault="00453C8D" w14:paraId="7D65F373" w14:textId="375ECFD1">
      <w:pPr>
        <w:ind w:left="720"/>
        <w:contextualSpacing/>
        <w:jc w:val="both"/>
        <w:rPr>
          <w:rFonts w:ascii="Calibri" w:hAnsi="Calibri" w:eastAsia="Calibri" w:cs="Times New Roman"/>
        </w:rPr>
      </w:pPr>
      <w:r w:rsidRPr="00453C8D">
        <w:rPr>
          <w:rFonts w:ascii="Calibri" w:hAnsi="Calibri" w:eastAsia="Calibri" w:cs="Times New Roman"/>
          <w:b/>
          <w:bCs/>
        </w:rPr>
        <w:t>Výzva č. 2 „Výkon stavebno-technického dozoru stavebníka nad realizáciou stavby - Realizácia rozšírenia skladovacích priestorov o  kóje na skladovanie plastového odpadu, skla a kovového šrotu“</w:t>
      </w:r>
      <w:r>
        <w:rPr>
          <w:rFonts w:ascii="Calibri" w:hAnsi="Calibri" w:eastAsia="Calibri" w:cs="Times New Roman"/>
          <w:b/>
          <w:bCs/>
        </w:rPr>
        <w:t xml:space="preserve"> </w:t>
      </w:r>
      <w:r w:rsidRPr="006C16B1" w:rsidR="006C16B1">
        <w:rPr>
          <w:rFonts w:ascii="Calibri" w:hAnsi="Calibri" w:eastAsia="Calibri" w:cs="Times New Roman"/>
        </w:rPr>
        <w:t xml:space="preserve">sa zadáva v rámci DNS </w:t>
      </w:r>
      <w:r w:rsidRPr="00DB448A" w:rsidR="00DB448A">
        <w:rPr>
          <w:rFonts w:ascii="Calibri" w:hAnsi="Calibri" w:eastAsia="Calibri" w:cs="Times New Roman"/>
        </w:rPr>
        <w:t>„</w:t>
      </w:r>
      <w:r w:rsidRPr="009C75FB" w:rsidR="009C75FB">
        <w:rPr>
          <w:rFonts w:ascii="Calibri" w:hAnsi="Calibri" w:eastAsia="Calibri" w:cs="Times New Roman"/>
          <w:b/>
          <w:bCs/>
        </w:rPr>
        <w:t>Projekčné služby - projektové štúdie, projektové dokumentácie, služby odborného poradenstva</w:t>
      </w:r>
      <w:r w:rsidRPr="00DB448A" w:rsidR="00DB448A">
        <w:rPr>
          <w:rFonts w:ascii="Calibri" w:hAnsi="Calibri" w:eastAsia="Calibri" w:cs="Times New Roman"/>
        </w:rPr>
        <w:t xml:space="preserve">“, vyhláseného </w:t>
      </w:r>
      <w:r w:rsidR="00DE0C46">
        <w:rPr>
          <w:rFonts w:ascii="Calibri" w:hAnsi="Calibri" w:eastAsia="Calibri" w:cs="Times New Roman"/>
        </w:rPr>
        <w:t xml:space="preserve">verejným </w:t>
      </w:r>
      <w:r w:rsidRPr="00DB448A" w:rsidR="00DB448A">
        <w:rPr>
          <w:rFonts w:ascii="Calibri" w:hAnsi="Calibri" w:eastAsia="Calibri" w:cs="Times New Roman"/>
        </w:rPr>
        <w:t xml:space="preserve">obstarávateľom Odvoz a likvidácia odpadu a.s. v Úradnom vestníku EÚ pod značkou </w:t>
      </w:r>
      <w:r w:rsidRPr="007469D3" w:rsidR="007469D3">
        <w:rPr>
          <w:rFonts w:ascii="Calibri" w:hAnsi="Calibri" w:eastAsia="Calibri" w:cs="Times New Roman"/>
        </w:rPr>
        <w:t xml:space="preserve">2023/S 093-285822 </w:t>
      </w:r>
      <w:r w:rsidRPr="00DB448A" w:rsidR="00DB448A">
        <w:rPr>
          <w:rFonts w:ascii="Calibri" w:hAnsi="Calibri" w:eastAsia="Calibri" w:cs="Times New Roman"/>
        </w:rPr>
        <w:t>- zo dňa 1</w:t>
      </w:r>
      <w:r w:rsidR="00753B80">
        <w:rPr>
          <w:rFonts w:ascii="Calibri" w:hAnsi="Calibri" w:eastAsia="Calibri" w:cs="Times New Roman"/>
        </w:rPr>
        <w:t>5</w:t>
      </w:r>
      <w:r w:rsidRPr="00DB448A" w:rsidR="00DB448A">
        <w:rPr>
          <w:rFonts w:ascii="Calibri" w:hAnsi="Calibri" w:eastAsia="Calibri" w:cs="Times New Roman"/>
        </w:rPr>
        <w:t>.0</w:t>
      </w:r>
      <w:r w:rsidR="00753B80">
        <w:rPr>
          <w:rFonts w:ascii="Calibri" w:hAnsi="Calibri" w:eastAsia="Calibri" w:cs="Times New Roman"/>
        </w:rPr>
        <w:t>5</w:t>
      </w:r>
      <w:r w:rsidRPr="00DB448A" w:rsidR="00DB448A">
        <w:rPr>
          <w:rFonts w:ascii="Calibri" w:hAnsi="Calibri" w:eastAsia="Calibri" w:cs="Times New Roman"/>
        </w:rPr>
        <w:t>.202</w:t>
      </w:r>
      <w:r w:rsidR="00753B80">
        <w:rPr>
          <w:rFonts w:ascii="Calibri" w:hAnsi="Calibri" w:eastAsia="Calibri" w:cs="Times New Roman"/>
        </w:rPr>
        <w:t>3</w:t>
      </w:r>
      <w:r w:rsidRPr="00DB448A" w:rsidR="00DB448A">
        <w:rPr>
          <w:rFonts w:ascii="Calibri" w:hAnsi="Calibri" w:eastAsia="Calibri" w:cs="Times New Roman"/>
        </w:rPr>
        <w:t xml:space="preserve"> a vo Vestníku verejného obstarávania č. </w:t>
      </w:r>
      <w:r w:rsidR="00BF6EA9">
        <w:rPr>
          <w:rFonts w:ascii="Calibri" w:hAnsi="Calibri" w:eastAsia="Calibri" w:cs="Times New Roman"/>
        </w:rPr>
        <w:t>95</w:t>
      </w:r>
      <w:r w:rsidRPr="00DB448A" w:rsidR="00DB448A">
        <w:rPr>
          <w:rFonts w:ascii="Calibri" w:hAnsi="Calibri" w:eastAsia="Calibri" w:cs="Times New Roman"/>
        </w:rPr>
        <w:t>/202</w:t>
      </w:r>
      <w:r w:rsidR="00BF6EA9">
        <w:rPr>
          <w:rFonts w:ascii="Calibri" w:hAnsi="Calibri" w:eastAsia="Calibri" w:cs="Times New Roman"/>
        </w:rPr>
        <w:t>3</w:t>
      </w:r>
      <w:r w:rsidRPr="00DB448A" w:rsidR="00DB448A">
        <w:rPr>
          <w:rFonts w:ascii="Calibri" w:hAnsi="Calibri" w:eastAsia="Calibri" w:cs="Times New Roman"/>
        </w:rPr>
        <w:t xml:space="preserve"> zo dňa </w:t>
      </w:r>
      <w:r w:rsidR="00BF6EA9">
        <w:rPr>
          <w:rFonts w:ascii="Calibri" w:hAnsi="Calibri" w:eastAsia="Calibri" w:cs="Times New Roman"/>
        </w:rPr>
        <w:t>16</w:t>
      </w:r>
      <w:r w:rsidRPr="00DB448A" w:rsidR="00DB448A">
        <w:rPr>
          <w:rFonts w:ascii="Calibri" w:hAnsi="Calibri" w:eastAsia="Calibri" w:cs="Times New Roman"/>
        </w:rPr>
        <w:t>.0</w:t>
      </w:r>
      <w:r w:rsidR="00BF6EA9">
        <w:rPr>
          <w:rFonts w:ascii="Calibri" w:hAnsi="Calibri" w:eastAsia="Calibri" w:cs="Times New Roman"/>
        </w:rPr>
        <w:t>5.</w:t>
      </w:r>
      <w:r w:rsidRPr="00DB448A" w:rsidR="00DB448A">
        <w:rPr>
          <w:rFonts w:ascii="Calibri" w:hAnsi="Calibri" w:eastAsia="Calibri" w:cs="Times New Roman"/>
        </w:rPr>
        <w:t>202</w:t>
      </w:r>
      <w:r w:rsidR="00BF6EA9">
        <w:rPr>
          <w:rFonts w:ascii="Calibri" w:hAnsi="Calibri" w:eastAsia="Calibri" w:cs="Times New Roman"/>
        </w:rPr>
        <w:t>3</w:t>
      </w:r>
      <w:r w:rsidRPr="00DB448A" w:rsidR="00DB448A">
        <w:rPr>
          <w:rFonts w:ascii="Calibri" w:hAnsi="Calibri" w:eastAsia="Calibri" w:cs="Times New Roman"/>
        </w:rPr>
        <w:t xml:space="preserve"> pod značkou </w:t>
      </w:r>
      <w:r w:rsidRPr="004B0D65" w:rsidR="004B0D65">
        <w:rPr>
          <w:rFonts w:ascii="Calibri" w:hAnsi="Calibri" w:eastAsia="Calibri" w:cs="Times New Roman"/>
        </w:rPr>
        <w:t>17881 - MUS</w:t>
      </w:r>
      <w:r w:rsidRPr="00DB448A" w:rsidR="00DB448A">
        <w:rPr>
          <w:rFonts w:ascii="Calibri" w:hAnsi="Calibri" w:eastAsia="Calibri" w:cs="Times New Roman"/>
        </w:rPr>
        <w:t>. DNS „</w:t>
      </w:r>
      <w:r w:rsidRPr="00D51555" w:rsidR="00D51555">
        <w:rPr>
          <w:rFonts w:ascii="Calibri" w:hAnsi="Calibri" w:eastAsia="Calibri" w:cs="Times New Roman"/>
          <w:b/>
          <w:bCs/>
        </w:rPr>
        <w:t>Projekčné služby - projektové štúdie, projektové dokumentácie, služby odborného poradenstva</w:t>
      </w:r>
      <w:r w:rsidRPr="00DB448A" w:rsidR="00DB448A">
        <w:rPr>
          <w:rFonts w:ascii="Calibri" w:hAnsi="Calibri" w:eastAsia="Calibri" w:cs="Times New Roman"/>
        </w:rPr>
        <w:t xml:space="preserve">“ bol zriadený </w:t>
      </w:r>
      <w:r w:rsidRPr="00F61FF3" w:rsidR="00DB448A">
        <w:rPr>
          <w:rFonts w:ascii="Calibri" w:hAnsi="Calibri" w:eastAsia="Calibri" w:cs="Times New Roman"/>
        </w:rPr>
        <w:t>24.0</w:t>
      </w:r>
      <w:r w:rsidRPr="00F61FF3" w:rsidR="00F61FF3">
        <w:rPr>
          <w:rFonts w:ascii="Calibri" w:hAnsi="Calibri" w:eastAsia="Calibri" w:cs="Times New Roman"/>
        </w:rPr>
        <w:t>7</w:t>
      </w:r>
      <w:r w:rsidRPr="00F61FF3" w:rsidR="00DB448A">
        <w:rPr>
          <w:rFonts w:ascii="Calibri" w:hAnsi="Calibri" w:eastAsia="Calibri" w:cs="Times New Roman"/>
        </w:rPr>
        <w:t>.202</w:t>
      </w:r>
      <w:r w:rsidRPr="00F61FF3" w:rsidR="00D51555">
        <w:rPr>
          <w:rFonts w:ascii="Calibri" w:hAnsi="Calibri" w:eastAsia="Calibri" w:cs="Times New Roman"/>
        </w:rPr>
        <w:t>3</w:t>
      </w:r>
      <w:r w:rsidRPr="00F61FF3" w:rsidR="00DB448A">
        <w:rPr>
          <w:rFonts w:ascii="Calibri" w:hAnsi="Calibri" w:eastAsia="Calibri" w:cs="Times New Roman"/>
        </w:rPr>
        <w:t>.</w:t>
      </w:r>
    </w:p>
    <w:p w:rsidR="00831660" w:rsidP="00831660" w:rsidRDefault="00831660" w14:paraId="4B9E6A0F" w14:textId="77777777">
      <w:pPr>
        <w:tabs>
          <w:tab w:val="left" w:pos="1134"/>
        </w:tabs>
        <w:spacing w:after="120" w:line="276" w:lineRule="auto"/>
        <w:jc w:val="both"/>
        <w:rPr>
          <w:rFonts w:ascii="Calibri" w:hAnsi="Calibri" w:eastAsia="Calibri" w:cs="Times New Roman"/>
        </w:rPr>
      </w:pPr>
    </w:p>
    <w:p w:rsidR="00296C5C" w:rsidP="00296C5C" w:rsidRDefault="00831660" w14:paraId="3DBC98DE" w14:textId="589E0641">
      <w:pPr>
        <w:tabs>
          <w:tab w:val="left" w:pos="1134"/>
        </w:tabs>
        <w:spacing w:after="120" w:line="276" w:lineRule="auto"/>
        <w:ind w:left="720"/>
        <w:jc w:val="both"/>
        <w:rPr>
          <w:rFonts w:ascii="Arial" w:hAnsi="Arial" w:cs="Arial"/>
        </w:rPr>
      </w:pPr>
      <w:r w:rsidRPr="00831660">
        <w:rPr>
          <w:rFonts w:ascii="Calibri" w:hAnsi="Calibri" w:eastAsia="Calibri" w:cs="Times New Roman"/>
          <w:b/>
          <w:bCs/>
        </w:rPr>
        <w:t xml:space="preserve">Informatívny odkaz na oznámenie o vyhlásení verejného obstarávania, ktorým verejný obstarávateľ </w:t>
      </w:r>
      <w:r w:rsidRPr="00831660" w:rsidR="00717025">
        <w:rPr>
          <w:rFonts w:ascii="Calibri" w:hAnsi="Calibri" w:eastAsia="Calibri" w:cs="Times New Roman"/>
          <w:b/>
          <w:bCs/>
        </w:rPr>
        <w:t>vy</w:t>
      </w:r>
      <w:r w:rsidR="00717025">
        <w:rPr>
          <w:rFonts w:ascii="Calibri" w:hAnsi="Calibri" w:eastAsia="Calibri" w:cs="Times New Roman"/>
          <w:b/>
          <w:bCs/>
        </w:rPr>
        <w:t>hlásil</w:t>
      </w:r>
      <w:r w:rsidRPr="00831660" w:rsidR="00717025">
        <w:rPr>
          <w:rFonts w:ascii="Calibri" w:hAnsi="Calibri" w:eastAsia="Calibri" w:cs="Times New Roman"/>
          <w:b/>
          <w:bCs/>
        </w:rPr>
        <w:t xml:space="preserve"> </w:t>
      </w:r>
      <w:r w:rsidRPr="00831660">
        <w:rPr>
          <w:rFonts w:ascii="Calibri" w:hAnsi="Calibri" w:eastAsia="Calibri" w:cs="Times New Roman"/>
          <w:b/>
          <w:bCs/>
        </w:rPr>
        <w:t>dynamický nákupný systém a v ktorom sú uvedené podmienky účasti na zaradenie do DNS</w:t>
      </w:r>
      <w:r w:rsidRPr="00831660">
        <w:rPr>
          <w:rFonts w:ascii="Arial" w:hAnsi="Arial" w:cs="Arial"/>
        </w:rPr>
        <w:t xml:space="preserve">: </w:t>
      </w:r>
    </w:p>
    <w:p w:rsidR="0073733D" w:rsidP="00C43A7C" w:rsidRDefault="00000000" w14:paraId="4783AAA7" w14:textId="5503897B">
      <w:pPr>
        <w:tabs>
          <w:tab w:val="left" w:pos="1134"/>
        </w:tabs>
        <w:spacing w:after="120" w:line="276" w:lineRule="auto"/>
        <w:ind w:left="720"/>
        <w:jc w:val="both"/>
      </w:pPr>
      <w:hyperlink w:history="1" r:id="rId13">
        <w:r w:rsidRPr="00603179" w:rsidR="0073733D">
          <w:rPr>
            <w:rStyle w:val="Hypertextovprepojenie"/>
          </w:rPr>
          <w:t>https://www.uvo.gov.sk/vestnik-a-registre/vestnik/oznamenie/detail/605706?cHash=3779c3cb2d6c1550b8da7cba2ad15c80</w:t>
        </w:r>
      </w:hyperlink>
      <w:r w:rsidR="0073733D">
        <w:t xml:space="preserve"> </w:t>
      </w:r>
    </w:p>
    <w:p w:rsidRPr="00C43A7C" w:rsidR="002F6A9F" w:rsidP="0073733D" w:rsidRDefault="002F6A9F" w14:paraId="5DAF3107" w14:textId="15A77FAD">
      <w:pPr>
        <w:tabs>
          <w:tab w:val="left" w:pos="1134"/>
        </w:tabs>
        <w:spacing w:after="120" w:line="276" w:lineRule="auto"/>
        <w:jc w:val="both"/>
        <w:rPr>
          <w:rFonts w:cstheme="minorHAnsi"/>
        </w:rPr>
      </w:pPr>
    </w:p>
    <w:p w:rsidRPr="006C16B1" w:rsidR="006C16B1" w:rsidP="006C16B1" w:rsidRDefault="0027621F" w14:paraId="4B397DF6" w14:textId="5078B2A4">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PREDMET ZÁKAZKY</w:t>
      </w:r>
    </w:p>
    <w:p w:rsidR="005B00A1" w:rsidP="00416532" w:rsidRDefault="00416532" w14:paraId="4C38FE1E" w14:textId="5D6A6C2A">
      <w:pPr>
        <w:numPr>
          <w:ilvl w:val="1"/>
          <w:numId w:val="1"/>
        </w:numPr>
        <w:contextualSpacing/>
        <w:jc w:val="both"/>
        <w:rPr>
          <w:rFonts w:ascii="Calibri" w:hAnsi="Calibri" w:eastAsia="Calibri" w:cs="Times New Roman"/>
        </w:rPr>
      </w:pPr>
      <w:r w:rsidRPr="00416532">
        <w:rPr>
          <w:rFonts w:ascii="Calibri" w:hAnsi="Calibri" w:eastAsia="Calibri" w:cs="Times New Roman"/>
        </w:rPr>
        <w:t xml:space="preserve">Predmetom zákazky zadávanej v dynamickom nákupnom systéme (ďalej ako „DNS“) </w:t>
      </w:r>
      <w:r w:rsidRPr="000D2846" w:rsidR="000D2846">
        <w:rPr>
          <w:rFonts w:ascii="Calibri" w:hAnsi="Calibri" w:eastAsia="Calibri" w:cs="Times New Roman"/>
        </w:rPr>
        <w:t xml:space="preserve">je </w:t>
      </w:r>
      <w:r w:rsidRPr="00453C8D" w:rsidR="00453C8D">
        <w:rPr>
          <w:rFonts w:ascii="Calibri" w:hAnsi="Calibri" w:eastAsia="Calibri" w:cs="Times New Roman"/>
        </w:rPr>
        <w:t>Výkon stavebno-technického dozoru stavebníka nad realizáciou stavby - Realizácia rozšírenia skladovacích priestorov o  kóje na skladovanie plastového odpadu, skla a kovového šrotu</w:t>
      </w:r>
      <w:r w:rsidRPr="00416532" w:rsidR="007D2B25">
        <w:rPr>
          <w:rFonts w:ascii="Calibri" w:hAnsi="Calibri" w:eastAsia="Calibri" w:cs="Times New Roman"/>
        </w:rPr>
        <w:t xml:space="preserve">, </w:t>
      </w:r>
      <w:r w:rsidR="00374B43">
        <w:rPr>
          <w:rFonts w:ascii="Calibri" w:hAnsi="Calibri" w:eastAsia="Calibri" w:cs="Times New Roman"/>
        </w:rPr>
        <w:t xml:space="preserve"> </w:t>
      </w:r>
      <w:r w:rsidRPr="00416532" w:rsidR="007D2B25">
        <w:rPr>
          <w:rFonts w:ascii="Calibri" w:hAnsi="Calibri" w:eastAsia="Calibri" w:cs="Times New Roman"/>
        </w:rPr>
        <w:t>podľa podmienok uvedených v týchto súťažných podkladoch a prílohách</w:t>
      </w:r>
      <w:r w:rsidRPr="00416532" w:rsidR="00B51C2A">
        <w:rPr>
          <w:rFonts w:ascii="Calibri" w:hAnsi="Calibri" w:eastAsia="Calibri" w:cs="Times New Roman"/>
        </w:rPr>
        <w:t>.</w:t>
      </w:r>
    </w:p>
    <w:p w:rsidRPr="005E27E6" w:rsidR="006C1CCB" w:rsidP="00D84BEB" w:rsidRDefault="006C1CCB" w14:paraId="698FAC3D" w14:textId="77777777">
      <w:pPr>
        <w:contextualSpacing/>
        <w:jc w:val="both"/>
        <w:rPr>
          <w:rFonts w:ascii="Calibri" w:hAnsi="Calibri" w:eastAsia="Calibri" w:cs="Times New Roman"/>
        </w:rPr>
      </w:pPr>
    </w:p>
    <w:p w:rsidRPr="00700CEC" w:rsidR="006C1CCB" w:rsidP="00291EB8" w:rsidRDefault="00DB448A" w14:paraId="02A9C893" w14:textId="0B5E6D61">
      <w:pPr>
        <w:numPr>
          <w:ilvl w:val="1"/>
          <w:numId w:val="1"/>
        </w:numPr>
        <w:contextualSpacing/>
        <w:jc w:val="both"/>
        <w:rPr>
          <w:rFonts w:ascii="Calibri" w:hAnsi="Calibri" w:eastAsia="Calibri" w:cs="Times New Roman"/>
          <w:highlight w:val="yellow"/>
        </w:rPr>
      </w:pPr>
      <w:r w:rsidRPr="139DE828">
        <w:rPr>
          <w:rFonts w:ascii="Calibri" w:hAnsi="Calibri" w:eastAsia="Calibri" w:cs="Times New Roman"/>
        </w:rPr>
        <w:t xml:space="preserve">Lehota </w:t>
      </w:r>
      <w:r w:rsidRPr="139DE828" w:rsidR="00E30194">
        <w:rPr>
          <w:rFonts w:ascii="Calibri" w:hAnsi="Calibri" w:eastAsia="Calibri" w:cs="Times New Roman"/>
        </w:rPr>
        <w:t>plnenia</w:t>
      </w:r>
      <w:r w:rsidRPr="139DE828">
        <w:rPr>
          <w:rFonts w:ascii="Calibri" w:hAnsi="Calibri" w:eastAsia="Calibri" w:cs="Times New Roman"/>
        </w:rPr>
        <w:t xml:space="preserve">: </w:t>
      </w:r>
      <w:r w:rsidRPr="139DE828" w:rsidR="00453C8D">
        <w:rPr>
          <w:rFonts w:ascii="Calibri" w:hAnsi="Calibri" w:eastAsia="Calibri" w:cs="Times New Roman"/>
        </w:rPr>
        <w:t>Lehoty plnenia sú uvedené v prílohe č. 3 Ná</w:t>
      </w:r>
      <w:r w:rsidRPr="139DE828" w:rsidR="00700CEC">
        <w:rPr>
          <w:rFonts w:ascii="Calibri" w:hAnsi="Calibri" w:eastAsia="Calibri" w:cs="Times New Roman"/>
        </w:rPr>
        <w:t xml:space="preserve">vrh zmluvy. </w:t>
      </w:r>
    </w:p>
    <w:p w:rsidRPr="00453C8D" w:rsidR="00453C8D" w:rsidP="00453C8D" w:rsidRDefault="00453C8D" w14:paraId="3C2448D3" w14:textId="77777777">
      <w:pPr>
        <w:ind w:left="1416"/>
        <w:contextualSpacing/>
        <w:jc w:val="both"/>
        <w:rPr>
          <w:rFonts w:ascii="Calibri" w:hAnsi="Calibri" w:eastAsia="Calibri" w:cs="Times New Roman"/>
        </w:rPr>
      </w:pPr>
    </w:p>
    <w:p w:rsidR="00B14B39" w:rsidP="00A4619D" w:rsidRDefault="00DB448A" w14:paraId="5249369D" w14:textId="623FEDC2">
      <w:pPr>
        <w:numPr>
          <w:ilvl w:val="1"/>
          <w:numId w:val="1"/>
        </w:numPr>
        <w:contextualSpacing/>
        <w:jc w:val="both"/>
        <w:rPr>
          <w:rFonts w:ascii="Calibri" w:hAnsi="Calibri" w:eastAsia="Calibri" w:cs="Times New Roman"/>
        </w:rPr>
      </w:pPr>
      <w:r w:rsidRPr="009839CC">
        <w:rPr>
          <w:rFonts w:ascii="Calibri" w:hAnsi="Calibri" w:eastAsia="Calibri" w:cs="Times New Roman"/>
        </w:rPr>
        <w:t xml:space="preserve">Miesto </w:t>
      </w:r>
      <w:r w:rsidRPr="009839CC" w:rsidR="00857848">
        <w:rPr>
          <w:rFonts w:ascii="Calibri" w:hAnsi="Calibri" w:eastAsia="Calibri" w:cs="Times New Roman"/>
        </w:rPr>
        <w:t>plnenia</w:t>
      </w:r>
      <w:r w:rsidRPr="009839CC">
        <w:rPr>
          <w:rFonts w:ascii="Calibri" w:hAnsi="Calibri" w:eastAsia="Calibri" w:cs="Times New Roman"/>
        </w:rPr>
        <w:t>:</w:t>
      </w:r>
      <w:r w:rsidRPr="009839CC" w:rsidR="00B51C2A">
        <w:rPr>
          <w:rFonts w:ascii="Calibri" w:hAnsi="Calibri" w:eastAsia="Calibri" w:cs="Times New Roman"/>
        </w:rPr>
        <w:t xml:space="preserve"> </w:t>
      </w:r>
    </w:p>
    <w:p w:rsidRPr="00285973" w:rsidR="00934A9C" w:rsidP="00934A9C" w:rsidRDefault="00285973" w14:paraId="4D53459F" w14:textId="46E11FD1">
      <w:pPr>
        <w:spacing w:after="0"/>
        <w:ind w:left="708" w:firstLine="708"/>
      </w:pPr>
      <w:r w:rsidRPr="00285973">
        <w:t>Zariadenie na energetické využitie odpadu (</w:t>
      </w:r>
      <w:r w:rsidRPr="00285973" w:rsidR="00934A9C">
        <w:t>ZEVO</w:t>
      </w:r>
      <w:r w:rsidRPr="00285973">
        <w:t>)</w:t>
      </w:r>
      <w:r w:rsidRPr="00285973" w:rsidR="00934A9C">
        <w:t>, Vlčie hrdlo 72, Bratislava</w:t>
      </w:r>
    </w:p>
    <w:p w:rsidRPr="009839CC" w:rsidR="009839CC" w:rsidP="009839CC" w:rsidRDefault="009839CC" w14:paraId="3BE14FC5" w14:textId="77777777">
      <w:pPr>
        <w:ind w:left="1416"/>
        <w:contextualSpacing/>
        <w:jc w:val="both"/>
        <w:rPr>
          <w:rFonts w:ascii="Calibri" w:hAnsi="Calibri" w:eastAsia="Calibri" w:cs="Times New Roman"/>
        </w:rPr>
      </w:pPr>
    </w:p>
    <w:p w:rsidR="00B05D1A" w:rsidP="009A5087" w:rsidRDefault="00B14B39" w14:paraId="2E436A16" w14:textId="20D5DA21">
      <w:pPr>
        <w:numPr>
          <w:ilvl w:val="1"/>
          <w:numId w:val="1"/>
        </w:numPr>
        <w:contextualSpacing/>
        <w:jc w:val="both"/>
        <w:rPr>
          <w:rFonts w:ascii="Calibri" w:hAnsi="Calibri" w:eastAsia="Calibri" w:cs="Times New Roman"/>
        </w:rPr>
      </w:pPr>
      <w:r w:rsidRPr="00B14B39">
        <w:rPr>
          <w:rFonts w:ascii="Calibri" w:hAnsi="Calibri" w:eastAsia="Calibri" w:cs="Times New Roman"/>
        </w:rPr>
        <w:t xml:space="preserve">Zdroj finančných prostriedkov: </w:t>
      </w:r>
      <w:r w:rsidR="009A5087">
        <w:rPr>
          <w:rFonts w:ascii="Calibri" w:hAnsi="Calibri" w:eastAsia="Calibri" w:cs="Times New Roman"/>
        </w:rPr>
        <w:t>vlastné finančné prostriedky</w:t>
      </w:r>
    </w:p>
    <w:p w:rsidR="00CA4879" w:rsidP="00CA4879" w:rsidRDefault="00CA4879" w14:paraId="5C8901DD" w14:textId="77777777">
      <w:pPr>
        <w:ind w:left="1416"/>
        <w:contextualSpacing/>
        <w:jc w:val="both"/>
        <w:rPr>
          <w:rFonts w:ascii="Calibri" w:hAnsi="Calibri" w:eastAsia="Calibri" w:cs="Times New Roman"/>
        </w:rPr>
      </w:pPr>
    </w:p>
    <w:p w:rsidRPr="00426E90" w:rsidR="00426E90" w:rsidP="00006B3F" w:rsidRDefault="00426E90" w14:paraId="79EE8A92" w14:textId="2400DA9C">
      <w:pPr>
        <w:numPr>
          <w:ilvl w:val="0"/>
          <w:numId w:val="1"/>
        </w:numPr>
        <w:spacing w:after="120"/>
        <w:contextualSpacing/>
        <w:jc w:val="both"/>
        <w:rPr>
          <w:rFonts w:ascii="Calibri" w:hAnsi="Calibri" w:eastAsia="Calibri" w:cs="Times New Roman"/>
          <w:b/>
          <w:bCs/>
        </w:rPr>
      </w:pPr>
      <w:r w:rsidRPr="00426E90">
        <w:rPr>
          <w:rFonts w:ascii="Calibri" w:hAnsi="Calibri" w:eastAsia="Calibri" w:cs="Times New Roman"/>
          <w:b/>
          <w:bCs/>
        </w:rPr>
        <w:t>ZÁBEZPEKA PONUKY</w:t>
      </w:r>
    </w:p>
    <w:p w:rsidRPr="00A732CA" w:rsidR="00426E90" w:rsidP="00006B3F" w:rsidRDefault="00426E90" w14:paraId="7CEA013E" w14:textId="50DE41F1">
      <w:pPr>
        <w:spacing w:after="120"/>
        <w:ind w:left="720"/>
        <w:contextualSpacing/>
        <w:jc w:val="both"/>
      </w:pPr>
      <w:r w:rsidRPr="00426E90">
        <w:t>Zábezpeka ponuky sa nevyžaduje</w:t>
      </w:r>
      <w:r>
        <w:t>.</w:t>
      </w:r>
    </w:p>
    <w:p w:rsidRPr="006C16B1" w:rsidR="006C16B1" w:rsidP="00E66677" w:rsidRDefault="006C16B1" w14:paraId="1F6E18D1" w14:textId="77777777">
      <w:pPr>
        <w:contextualSpacing/>
        <w:jc w:val="both"/>
        <w:rPr>
          <w:rFonts w:ascii="Calibri" w:hAnsi="Calibri" w:eastAsia="Calibri" w:cs="Times New Roman"/>
        </w:rPr>
      </w:pPr>
    </w:p>
    <w:p w:rsidRPr="00E129FF" w:rsidR="006C16B1" w:rsidP="006C16B1" w:rsidRDefault="0027621F" w14:paraId="5DBACDE2" w14:textId="20C31682">
      <w:pPr>
        <w:numPr>
          <w:ilvl w:val="0"/>
          <w:numId w:val="1"/>
        </w:numPr>
        <w:contextualSpacing/>
        <w:jc w:val="both"/>
        <w:rPr>
          <w:rFonts w:ascii="Calibri" w:hAnsi="Calibri" w:eastAsia="Calibri" w:cs="Times New Roman"/>
          <w:b/>
          <w:bCs/>
        </w:rPr>
      </w:pPr>
      <w:r w:rsidRPr="00E129FF">
        <w:rPr>
          <w:rFonts w:ascii="Calibri" w:hAnsi="Calibri" w:eastAsia="Calibri" w:cs="Times New Roman"/>
          <w:b/>
          <w:bCs/>
        </w:rPr>
        <w:t>LEHOTA NA PREDKLADANIE PONÚK</w:t>
      </w:r>
    </w:p>
    <w:p w:rsidR="008F0F27" w:rsidP="006C16B1" w:rsidRDefault="00CA4879" w14:paraId="52DEB22F" w14:textId="11D97CAA">
      <w:pPr>
        <w:ind w:left="708"/>
        <w:contextualSpacing/>
        <w:jc w:val="both"/>
      </w:pPr>
      <w:r>
        <w:t>Lehota na predkladanie ponúk j</w:t>
      </w:r>
      <w:r w:rsidRPr="001475D6" w:rsidR="00BA2AF3">
        <w:t xml:space="preserve">e uvedená v systéme </w:t>
      </w:r>
      <w:r>
        <w:t>JOSEPHINE</w:t>
      </w:r>
      <w:r w:rsidRPr="001475D6" w:rsidR="00BA2AF3">
        <w:t>:</w:t>
      </w:r>
      <w:r w:rsidR="00BA2AF3">
        <w:t xml:space="preserve"> </w:t>
      </w:r>
    </w:p>
    <w:bookmarkStart w:name="_Hlk143251799" w:id="4"/>
    <w:p w:rsidR="00700CEC" w:rsidP="00700CEC" w:rsidRDefault="00700CEC" w14:paraId="2231BE27" w14:textId="77777777">
      <w:pPr>
        <w:spacing w:after="0" w:line="240" w:lineRule="auto"/>
        <w:ind w:firstLine="708"/>
        <w:jc w:val="both"/>
        <w:rPr>
          <w:rFonts w:ascii="Calibri" w:hAnsi="Calibri" w:eastAsia="Calibri" w:cs="Times New Roman"/>
        </w:rPr>
      </w:pPr>
      <w:r>
        <w:rPr>
          <w:rFonts w:ascii="Calibri" w:hAnsi="Calibri" w:eastAsia="Calibri" w:cs="Times New Roman"/>
        </w:rPr>
        <w:fldChar w:fldCharType="begin"/>
      </w:r>
      <w:r>
        <w:rPr>
          <w:rFonts w:ascii="Calibri" w:hAnsi="Calibri" w:eastAsia="Calibri" w:cs="Times New Roman"/>
        </w:rPr>
        <w:instrText>HYPERLINK "</w:instrText>
      </w:r>
      <w:r w:rsidRPr="000E23DE">
        <w:rPr>
          <w:rFonts w:ascii="Calibri" w:hAnsi="Calibri" w:eastAsia="Calibri" w:cs="Times New Roman"/>
        </w:rPr>
        <w:instrText>https://josephine.proebiz.com/sk/tender/45501/summary</w:instrText>
      </w:r>
      <w:r>
        <w:rPr>
          <w:rFonts w:ascii="Calibri" w:hAnsi="Calibri" w:eastAsia="Calibri" w:cs="Times New Roman"/>
        </w:rPr>
        <w:instrText>"</w:instrText>
      </w:r>
      <w:r>
        <w:rPr>
          <w:rFonts w:ascii="Calibri" w:hAnsi="Calibri" w:eastAsia="Calibri" w:cs="Times New Roman"/>
        </w:rPr>
      </w:r>
      <w:r>
        <w:rPr>
          <w:rFonts w:ascii="Calibri" w:hAnsi="Calibri" w:eastAsia="Calibri" w:cs="Times New Roman"/>
        </w:rPr>
        <w:fldChar w:fldCharType="separate"/>
      </w:r>
      <w:r w:rsidRPr="00306039">
        <w:rPr>
          <w:rStyle w:val="Hypertextovprepojenie"/>
          <w:rFonts w:ascii="Calibri" w:hAnsi="Calibri" w:eastAsia="Calibri" w:cs="Times New Roman"/>
        </w:rPr>
        <w:t>https://josephine.proebiz.com/sk/tender/45501/summary</w:t>
      </w:r>
      <w:r>
        <w:rPr>
          <w:rFonts w:ascii="Calibri" w:hAnsi="Calibri" w:eastAsia="Calibri" w:cs="Times New Roman"/>
        </w:rPr>
        <w:fldChar w:fldCharType="end"/>
      </w:r>
    </w:p>
    <w:bookmarkEnd w:id="4"/>
    <w:p w:rsidR="00700CEC" w:rsidP="006C16B1" w:rsidRDefault="00700CEC" w14:paraId="3FF48226" w14:textId="77777777">
      <w:pPr>
        <w:ind w:left="708"/>
        <w:contextualSpacing/>
        <w:jc w:val="both"/>
      </w:pPr>
    </w:p>
    <w:p w:rsidRPr="006C16B1" w:rsidR="00BA2AF3" w:rsidP="006C16B1" w:rsidRDefault="00BA2AF3" w14:paraId="65CA0FD6" w14:textId="77777777">
      <w:pPr>
        <w:ind w:left="708"/>
        <w:contextualSpacing/>
        <w:jc w:val="both"/>
        <w:rPr>
          <w:rFonts w:ascii="Calibri" w:hAnsi="Calibri" w:eastAsia="Calibri" w:cs="Times New Roman"/>
          <w:b/>
        </w:rPr>
      </w:pPr>
    </w:p>
    <w:p w:rsidRPr="006C16B1" w:rsidR="006C16B1" w:rsidP="006C16B1" w:rsidRDefault="0027621F" w14:paraId="54455338" w14:textId="4B5EF09C">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KOMUNIKÁCIA A VYSVETĽOVANIE</w:t>
      </w:r>
    </w:p>
    <w:p w:rsidRPr="006C16B1" w:rsidR="006C16B1" w:rsidP="006C16B1" w:rsidRDefault="00C31442" w14:paraId="613870C6" w14:textId="6B8A2565">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 xml:space="preserve">bstarávateľ bude pri komunikácii so záujemcami / uchádzačmi postupovať v zmysle § 20 ZVO prostredníctvom komunikačného rozhrania systému JOSEPHINE. Tento spôsob komunikácie sa týka akejkoľvek komunikácie a podaní medzi </w:t>
      </w:r>
      <w:r w:rsidR="005E0A03">
        <w:rPr>
          <w:rFonts w:ascii="Calibri" w:hAnsi="Calibri" w:eastAsia="Calibri" w:cs="Times New Roman"/>
        </w:rPr>
        <w:t xml:space="preserve">verejným </w:t>
      </w:r>
      <w:r w:rsidRPr="006C16B1" w:rsidR="006C16B1">
        <w:rPr>
          <w:rFonts w:ascii="Calibri" w:hAnsi="Calibri" w:eastAsia="Calibri" w:cs="Times New Roman"/>
        </w:rPr>
        <w:t>obstarávateľom a záujemcami/uchádzačmi počas celého procesu verejného obstarávania.</w:t>
      </w:r>
    </w:p>
    <w:p w:rsidRPr="006C16B1" w:rsidR="006C16B1" w:rsidP="006C16B1" w:rsidRDefault="006C16B1" w14:paraId="4D4B5949" w14:textId="77777777">
      <w:pPr>
        <w:ind w:left="708"/>
        <w:contextualSpacing/>
        <w:jc w:val="both"/>
        <w:rPr>
          <w:rFonts w:ascii="Calibri" w:hAnsi="Calibri" w:eastAsia="Calibri" w:cs="Times New Roman"/>
        </w:rPr>
      </w:pPr>
    </w:p>
    <w:p w:rsidRPr="006C16B1" w:rsidR="006C16B1" w:rsidP="006C16B1" w:rsidRDefault="006C16B1" w14:paraId="5EAD31F0"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rsidRPr="006C16B1" w:rsidR="006C16B1" w:rsidP="006C16B1" w:rsidRDefault="006C16B1" w14:paraId="3561BE06" w14:textId="77777777">
      <w:pPr>
        <w:ind w:left="708"/>
        <w:contextualSpacing/>
        <w:jc w:val="both"/>
        <w:rPr>
          <w:rFonts w:ascii="Calibri" w:hAnsi="Calibri" w:eastAsia="Calibri" w:cs="Times New Roman"/>
        </w:rPr>
      </w:pPr>
    </w:p>
    <w:p w:rsidRPr="006C16B1" w:rsidR="006C16B1" w:rsidP="006C16B1" w:rsidRDefault="006C16B1" w14:paraId="01C3ACFF" w14:textId="622D9D87">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Ak je odosielateľom zásielky </w:t>
      </w:r>
      <w:r w:rsidR="00C31442">
        <w:rPr>
          <w:rFonts w:ascii="Calibri" w:hAnsi="Calibri" w:eastAsia="Calibri" w:cs="Times New Roman"/>
        </w:rPr>
        <w:t xml:space="preserve">verejný </w:t>
      </w:r>
      <w:r w:rsidRPr="006C16B1">
        <w:rPr>
          <w:rFonts w:ascii="Calibri" w:hAnsi="Calibri" w:eastAsia="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256C4F">
        <w:rPr>
          <w:rFonts w:ascii="Calibri" w:hAnsi="Calibri" w:eastAsia="Calibri" w:cs="Times New Roman"/>
        </w:rPr>
        <w:t xml:space="preserve">i </w:t>
      </w:r>
      <w:r w:rsidRPr="006C16B1">
        <w:rPr>
          <w:rFonts w:ascii="Calibri" w:hAnsi="Calibri" w:eastAsia="Calibri" w:cs="Times New Roman"/>
        </w:rPr>
        <w:t>s</w:t>
      </w:r>
      <w:r w:rsidR="008E5277">
        <w:rPr>
          <w:rFonts w:ascii="Calibri" w:hAnsi="Calibri" w:eastAsia="Calibri" w:cs="Times New Roman"/>
        </w:rPr>
        <w:t xml:space="preserve"> verejným </w:t>
      </w:r>
      <w:r w:rsidRPr="006C16B1">
        <w:rPr>
          <w:rFonts w:ascii="Calibri" w:hAnsi="Calibri" w:eastAsia="Calibri" w:cs="Times New Roman"/>
        </w:rPr>
        <w:t>obstarávateľom.</w:t>
      </w:r>
    </w:p>
    <w:p w:rsidRPr="006C16B1" w:rsidR="006C16B1" w:rsidP="006C16B1" w:rsidRDefault="006C16B1" w14:paraId="4AD06AAF" w14:textId="77777777">
      <w:pPr>
        <w:ind w:left="720"/>
        <w:contextualSpacing/>
        <w:rPr>
          <w:rFonts w:ascii="Calibri" w:hAnsi="Calibri" w:eastAsia="Calibri" w:cs="Times New Roman"/>
        </w:rPr>
      </w:pPr>
    </w:p>
    <w:p w:rsidRPr="006C16B1" w:rsidR="006C16B1" w:rsidP="006C16B1" w:rsidRDefault="006C16B1" w14:paraId="38999052" w14:textId="31463823">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Ak je odosielateľom informácie zaradený záujemca, tak po prihlásení do systému </w:t>
      </w:r>
      <w:r w:rsidR="00942E91">
        <w:rPr>
          <w:rFonts w:ascii="Calibri" w:hAnsi="Calibri" w:eastAsia="Calibri" w:cs="Times New Roman"/>
        </w:rPr>
        <w:br/>
      </w:r>
      <w:r w:rsidRPr="006C16B1">
        <w:rPr>
          <w:rFonts w:ascii="Calibri" w:hAnsi="Calibri" w:eastAsia="Calibri" w:cs="Times New Roman"/>
        </w:rPr>
        <w:t>a predmetnej zákazky môže prostredníctvom komunikačného rozhrania odosielať správy a potrebné prílohy</w:t>
      </w:r>
      <w:r w:rsidR="008E5277">
        <w:rPr>
          <w:rFonts w:ascii="Calibri" w:hAnsi="Calibri" w:eastAsia="Calibri" w:cs="Times New Roman"/>
        </w:rPr>
        <w:t xml:space="preserve"> verejnému</w:t>
      </w:r>
      <w:r w:rsidRPr="006C16B1">
        <w:rPr>
          <w:rFonts w:ascii="Calibri" w:hAnsi="Calibri" w:eastAsia="Calibri" w:cs="Times New Roman"/>
        </w:rPr>
        <w:t xml:space="preserve"> obstarávateľovi. Takáto zásielka sa považuje za doručenú </w:t>
      </w:r>
      <w:r w:rsidR="00665F2D">
        <w:rPr>
          <w:rFonts w:ascii="Calibri" w:hAnsi="Calibri" w:eastAsia="Calibri" w:cs="Times New Roman"/>
        </w:rPr>
        <w:t xml:space="preserve">verejnému </w:t>
      </w:r>
      <w:r w:rsidRPr="006C16B1">
        <w:rPr>
          <w:rFonts w:ascii="Calibri" w:hAnsi="Calibri" w:eastAsia="Calibri" w:cs="Times New Roman"/>
        </w:rPr>
        <w:t>obstarávateľovi okamihom jej odoslania v systéme JOSEPHINE v súlade s funkcionalitou systému.</w:t>
      </w:r>
    </w:p>
    <w:p w:rsidRPr="006C16B1" w:rsidR="006C16B1" w:rsidP="006C16B1" w:rsidRDefault="006C16B1" w14:paraId="764274F9" w14:textId="77777777">
      <w:pPr>
        <w:ind w:left="708"/>
        <w:contextualSpacing/>
        <w:jc w:val="both"/>
        <w:rPr>
          <w:rFonts w:ascii="Calibri" w:hAnsi="Calibri" w:eastAsia="Calibri" w:cs="Times New Roman"/>
        </w:rPr>
      </w:pPr>
    </w:p>
    <w:p w:rsidRPr="006C16B1" w:rsidR="006C16B1" w:rsidP="006C16B1" w:rsidRDefault="00665F2D" w14:paraId="6E8E76D4" w14:textId="5E7159BC">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hAnsi="Calibri" w:eastAsia="Calibri" w:cs="Times New Roman"/>
        </w:rPr>
        <w:t xml:space="preserve">verejným </w:t>
      </w:r>
      <w:r w:rsidRPr="006C16B1" w:rsidR="006C16B1">
        <w:rPr>
          <w:rFonts w:ascii="Calibri" w:hAnsi="Calibri" w:eastAsia="Calibri" w:cs="Times New Roman"/>
        </w:rPr>
        <w:t>obstarávateľom zverejnené ako elektronické dokumenty v profile zákazky v systéme JOSEPHINE.</w:t>
      </w:r>
    </w:p>
    <w:p w:rsidRPr="006C16B1" w:rsidR="006C16B1" w:rsidP="006C16B1" w:rsidRDefault="006C16B1" w14:paraId="6A71A550" w14:textId="77777777">
      <w:pPr>
        <w:ind w:left="708"/>
        <w:contextualSpacing/>
        <w:jc w:val="both"/>
        <w:rPr>
          <w:rFonts w:ascii="Calibri" w:hAnsi="Calibri" w:eastAsia="Calibri" w:cs="Times New Roman"/>
        </w:rPr>
      </w:pPr>
    </w:p>
    <w:p w:rsidRPr="006C16B1" w:rsidR="006C16B1" w:rsidP="006C16B1" w:rsidRDefault="006C16B1" w14:paraId="24DFE979" w14:textId="0649497E">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V prípade nejasností alebo potreby vysvetlenia informácií potrebných na vypracovanie ponuky vo verejnom obstarávaní, uvedených v súťažných podkladoch, v inej sprievodnej dokumentácii a/alebo iných dokumentoch poskytnutých </w:t>
      </w:r>
      <w:r w:rsidR="00616BEF">
        <w:rPr>
          <w:rFonts w:ascii="Calibri" w:hAnsi="Calibri" w:eastAsia="Calibri" w:cs="Times New Roman"/>
        </w:rPr>
        <w:t xml:space="preserve">vereným </w:t>
      </w:r>
      <w:r w:rsidRPr="006C16B1">
        <w:rPr>
          <w:rFonts w:ascii="Calibri" w:hAnsi="Calibri" w:eastAsia="Calibri" w:cs="Times New Roman"/>
        </w:rPr>
        <w:t xml:space="preserve">obstarávateľom v lehote na predkladanie ponúk, môže zaradený záujemca požiadať </w:t>
      </w:r>
      <w:r w:rsidR="006D43F1">
        <w:rPr>
          <w:rFonts w:ascii="Calibri" w:hAnsi="Calibri" w:eastAsia="Calibri" w:cs="Times New Roman"/>
        </w:rPr>
        <w:br/>
      </w:r>
      <w:r w:rsidRPr="006C16B1">
        <w:rPr>
          <w:rFonts w:ascii="Calibri" w:hAnsi="Calibri" w:eastAsia="Calibri" w:cs="Times New Roman"/>
        </w:rPr>
        <w:t>o vysvetlenie prostredníctvom komunikačného rozhrania systému JOSEPHINE.</w:t>
      </w:r>
    </w:p>
    <w:p w:rsidRPr="006C16B1" w:rsidR="006C16B1" w:rsidP="006C16B1" w:rsidRDefault="006C16B1" w14:paraId="3D0C80A7" w14:textId="77777777">
      <w:pPr>
        <w:ind w:left="708"/>
        <w:contextualSpacing/>
        <w:jc w:val="both"/>
        <w:rPr>
          <w:rFonts w:ascii="Calibri" w:hAnsi="Calibri" w:eastAsia="Calibri" w:cs="Times New Roman"/>
        </w:rPr>
      </w:pPr>
    </w:p>
    <w:p w:rsidRPr="006C16B1" w:rsidR="006C16B1" w:rsidP="006C16B1" w:rsidRDefault="006C16B1" w14:paraId="23B05B44" w14:textId="44950C50">
      <w:pPr>
        <w:numPr>
          <w:ilvl w:val="1"/>
          <w:numId w:val="1"/>
        </w:numPr>
        <w:contextualSpacing/>
        <w:jc w:val="both"/>
        <w:rPr>
          <w:rFonts w:ascii="Calibri" w:hAnsi="Calibri" w:eastAsia="Calibri" w:cs="Times New Roman"/>
        </w:rPr>
      </w:pPr>
      <w:r w:rsidRPr="006C16B1">
        <w:rPr>
          <w:rFonts w:ascii="Calibri" w:hAnsi="Calibri" w:eastAsia="Calibri" w:cs="Times New Roman"/>
        </w:rPr>
        <w:t>Vysvetlenie informácií uvedených v súťažných podkladoch alebo v inej sprievodnej dokumentácii</w:t>
      </w:r>
      <w:r w:rsidR="003878F8">
        <w:rPr>
          <w:rFonts w:ascii="Calibri" w:hAnsi="Calibri" w:eastAsia="Calibri" w:cs="Times New Roman"/>
        </w:rPr>
        <w:t xml:space="preserve"> verejný</w:t>
      </w:r>
      <w:r w:rsidRPr="006C16B1">
        <w:rPr>
          <w:rFonts w:ascii="Calibri" w:hAnsi="Calibri" w:eastAsia="Calibri" w:cs="Times New Roman"/>
        </w:rPr>
        <w:t xml:space="preserve"> obstarávateľ bezodkladne oznámi všetkým záujemcom, najneskôr však šesť dní pred uplynutím lehoty na predkladanie ponúk za predpokladu, že o vysvetlenie sa požiada dostatočne vopred.</w:t>
      </w:r>
    </w:p>
    <w:p w:rsidRPr="006C16B1" w:rsidR="006C16B1" w:rsidP="006C16B1" w:rsidRDefault="006C16B1" w14:paraId="3FA9F5F4" w14:textId="77777777">
      <w:pPr>
        <w:ind w:left="708"/>
        <w:contextualSpacing/>
        <w:jc w:val="both"/>
        <w:rPr>
          <w:rFonts w:ascii="Calibri" w:hAnsi="Calibri" w:eastAsia="Calibri" w:cs="Times New Roman"/>
        </w:rPr>
      </w:pPr>
    </w:p>
    <w:p w:rsidRPr="006C16B1" w:rsidR="006C16B1" w:rsidP="006C16B1" w:rsidRDefault="006C16B1" w14:paraId="764D5898" w14:textId="28E6DDBC">
      <w:pPr>
        <w:numPr>
          <w:ilvl w:val="1"/>
          <w:numId w:val="1"/>
        </w:numPr>
        <w:contextualSpacing/>
        <w:jc w:val="both"/>
        <w:rPr>
          <w:rFonts w:ascii="Calibri" w:hAnsi="Calibri" w:eastAsia="Calibri" w:cs="Times New Roman"/>
        </w:rPr>
      </w:pPr>
      <w:r w:rsidRPr="006C16B1">
        <w:rPr>
          <w:rFonts w:ascii="Calibri" w:hAnsi="Calibri" w:eastAsia="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hAnsi="Calibri" w:eastAsia="Calibri" w:cs="Times New Roman"/>
        </w:rPr>
        <w:t xml:space="preserve"> </w:t>
      </w:r>
      <w:r w:rsidR="003878F8">
        <w:rPr>
          <w:rFonts w:ascii="Calibri" w:hAnsi="Calibri" w:eastAsia="Calibri" w:cs="Times New Roman"/>
        </w:rPr>
        <w:t>Verejný</w:t>
      </w:r>
      <w:r w:rsidRPr="006C16B1">
        <w:rPr>
          <w:rFonts w:ascii="Calibri" w:hAnsi="Calibri" w:eastAsia="Calibri" w:cs="Times New Roman"/>
        </w:rPr>
        <w:t xml:space="preserve"> </w:t>
      </w:r>
      <w:r w:rsidR="003C69D3">
        <w:rPr>
          <w:rFonts w:ascii="Calibri" w:hAnsi="Calibri" w:eastAsia="Calibri" w:cs="Times New Roman"/>
        </w:rPr>
        <w:t>o</w:t>
      </w:r>
      <w:r w:rsidRPr="006C16B1">
        <w:rPr>
          <w:rFonts w:ascii="Calibri" w:hAnsi="Calibri" w:eastAsia="Calibri" w:cs="Times New Roman"/>
        </w:rPr>
        <w:t xml:space="preserve">bstarávateľ o jeho uverejnení odošle správu všetkým známym záujemcom v deň uverejnenia.  </w:t>
      </w:r>
    </w:p>
    <w:p w:rsidRPr="006C16B1" w:rsidR="006C16B1" w:rsidP="006C16B1" w:rsidRDefault="006C16B1" w14:paraId="104CBFF3" w14:textId="77777777">
      <w:pPr>
        <w:ind w:left="708"/>
        <w:contextualSpacing/>
        <w:jc w:val="both"/>
        <w:rPr>
          <w:rFonts w:ascii="Calibri" w:hAnsi="Calibri" w:eastAsia="Calibri" w:cs="Times New Roman"/>
        </w:rPr>
      </w:pPr>
    </w:p>
    <w:p w:rsidRPr="006C16B1" w:rsidR="006C16B1" w:rsidP="006C16B1" w:rsidRDefault="006C16B1" w14:paraId="6B6C8326" w14:textId="6D3D9D20">
      <w:pPr>
        <w:numPr>
          <w:ilvl w:val="1"/>
          <w:numId w:val="1"/>
        </w:numPr>
        <w:contextualSpacing/>
        <w:jc w:val="both"/>
        <w:rPr>
          <w:rFonts w:ascii="Calibri" w:hAnsi="Calibri" w:eastAsia="Calibri" w:cs="Times New Roman"/>
        </w:rPr>
      </w:pPr>
      <w:r w:rsidRPr="006C16B1">
        <w:rPr>
          <w:rFonts w:ascii="Calibri" w:hAnsi="Calibri" w:eastAsia="Calibri" w:cs="Times New Roman"/>
        </w:rPr>
        <w:t xml:space="preserve">Podania a dokumenty súvisiace s uplatnením revíznych postupov sú medzi </w:t>
      </w:r>
      <w:r w:rsidR="003C69D3">
        <w:rPr>
          <w:rFonts w:ascii="Calibri" w:hAnsi="Calibri" w:eastAsia="Calibri" w:cs="Times New Roman"/>
        </w:rPr>
        <w:t xml:space="preserve">verejným </w:t>
      </w:r>
      <w:r w:rsidRPr="006C16B1">
        <w:rPr>
          <w:rFonts w:ascii="Calibri" w:hAnsi="Calibri" w:eastAsia="Calibri" w:cs="Times New Roman"/>
        </w:rPr>
        <w:t>obstarávateľom a /zaradenými záujemcami/uchádzačmi doručované prostredníctvom komunikačného rozhrania systému JOSEPHINE.</w:t>
      </w:r>
    </w:p>
    <w:p w:rsidRPr="006C16B1" w:rsidR="000C67AE" w:rsidP="00EE1628" w:rsidRDefault="000C67AE" w14:paraId="7D202697" w14:textId="77777777">
      <w:pPr>
        <w:spacing w:after="0"/>
        <w:jc w:val="both"/>
        <w:rPr>
          <w:rFonts w:ascii="Calibri" w:hAnsi="Calibri" w:eastAsia="Calibri" w:cs="Times New Roman"/>
          <w:b/>
          <w:bCs/>
        </w:rPr>
      </w:pPr>
    </w:p>
    <w:p w:rsidR="00472BF3" w:rsidP="00EE1628" w:rsidRDefault="00EE1628" w14:paraId="58D6B76D" w14:textId="0A2FD140">
      <w:pPr>
        <w:numPr>
          <w:ilvl w:val="0"/>
          <w:numId w:val="1"/>
        </w:numPr>
        <w:spacing w:after="0"/>
        <w:contextualSpacing/>
        <w:jc w:val="both"/>
        <w:rPr>
          <w:rFonts w:ascii="Calibri" w:hAnsi="Calibri" w:eastAsia="Calibri" w:cs="Times New Roman"/>
          <w:b/>
          <w:bCs/>
        </w:rPr>
      </w:pPr>
      <w:r>
        <w:rPr>
          <w:rFonts w:ascii="Calibri" w:hAnsi="Calibri" w:eastAsia="Calibri" w:cs="Times New Roman"/>
          <w:b/>
          <w:bCs/>
        </w:rPr>
        <w:t>OBHLIADKA</w:t>
      </w:r>
    </w:p>
    <w:p w:rsidR="00700CEC" w:rsidP="00700CEC" w:rsidRDefault="00700CEC" w14:paraId="3CBEAB8C" w14:textId="77777777">
      <w:pPr>
        <w:spacing w:after="0"/>
        <w:ind w:left="720"/>
        <w:contextualSpacing/>
        <w:jc w:val="both"/>
        <w:rPr>
          <w:rFonts w:ascii="Calibri" w:hAnsi="Calibri" w:eastAsia="Calibri" w:cs="Times New Roman"/>
          <w:b/>
          <w:bCs/>
        </w:rPr>
      </w:pPr>
    </w:p>
    <w:p w:rsidR="002523A5" w:rsidP="00EE1628" w:rsidRDefault="002523A5" w14:paraId="0FEA765D" w14:textId="083D5209">
      <w:pPr>
        <w:pStyle w:val="Odsekzoznamu"/>
        <w:numPr>
          <w:ilvl w:val="1"/>
          <w:numId w:val="1"/>
        </w:numPr>
        <w:spacing w:after="0"/>
        <w:jc w:val="both"/>
        <w:rPr>
          <w:rFonts w:ascii="Calibri" w:hAnsi="Calibri" w:eastAsia="Calibri" w:cs="Times New Roman"/>
        </w:rPr>
      </w:pPr>
      <w:r w:rsidRPr="002523A5">
        <w:rPr>
          <w:rFonts w:ascii="Calibri" w:hAnsi="Calibri" w:eastAsia="Calibri" w:cs="Times New Roman"/>
        </w:rPr>
        <w:t xml:space="preserve">Verejný obstarávateľ umožňuje obhliadku miesta plnenia predmetu zákazky po dohode s kontaktnou osobou (najneskôr dva pracovné dni pred uplynutím lehoty na predkladanie ponúk): </w:t>
      </w:r>
    </w:p>
    <w:p w:rsidRPr="002523A5" w:rsidR="00767413" w:rsidP="00767413" w:rsidRDefault="00767413" w14:paraId="5571CA5B" w14:textId="77777777">
      <w:pPr>
        <w:pStyle w:val="Odsekzoznamu"/>
        <w:spacing w:after="0"/>
        <w:ind w:left="1416"/>
        <w:jc w:val="both"/>
        <w:rPr>
          <w:rFonts w:ascii="Calibri" w:hAnsi="Calibri" w:eastAsia="Calibri" w:cs="Times New Roman"/>
        </w:rPr>
      </w:pPr>
    </w:p>
    <w:p w:rsidR="002523A5" w:rsidP="00767413" w:rsidRDefault="002523A5" w14:paraId="56D1EB51" w14:textId="2F54F373">
      <w:pPr>
        <w:spacing/>
        <w:ind w:left="720" w:firstLine="696"/>
        <w:contextualSpacing/>
        <w:jc w:val="both"/>
        <w:rPr>
          <w:rFonts w:ascii="Calibri" w:hAnsi="Calibri" w:eastAsia="Calibri" w:cs="Times New Roman"/>
        </w:rPr>
      </w:pPr>
      <w:r w:rsidRPr="37E7948B" w:rsidR="002523A5">
        <w:rPr>
          <w:rFonts w:ascii="Calibri" w:hAnsi="Calibri" w:eastAsia="Calibri" w:cs="Times New Roman"/>
          <w:u w:val="single"/>
        </w:rPr>
        <w:t>Kontaktná osoba</w:t>
      </w:r>
      <w:r w:rsidRPr="37E7948B" w:rsidR="002523A5">
        <w:rPr>
          <w:rFonts w:ascii="Calibri" w:hAnsi="Calibri" w:eastAsia="Calibri" w:cs="Times New Roman"/>
        </w:rPr>
        <w:t xml:space="preserve">: </w:t>
      </w:r>
      <w:r w:rsidRPr="37E7948B" w:rsidR="004279AC">
        <w:rPr>
          <w:rFonts w:ascii="Calibri" w:hAnsi="Calibri" w:eastAsia="Calibri" w:cs="Times New Roman"/>
        </w:rPr>
        <w:t xml:space="preserve">Ing. Karol </w:t>
      </w:r>
      <w:r w:rsidRPr="37E7948B" w:rsidR="004279AC">
        <w:rPr>
          <w:rFonts w:ascii="Calibri" w:hAnsi="Calibri" w:eastAsia="Calibri" w:cs="Times New Roman"/>
        </w:rPr>
        <w:t>Furinda</w:t>
      </w:r>
      <w:r w:rsidRPr="37E7948B" w:rsidR="00E62BD0">
        <w:rPr>
          <w:rFonts w:ascii="Calibri" w:hAnsi="Calibri" w:eastAsia="Calibri" w:cs="Times New Roman"/>
        </w:rPr>
        <w:t xml:space="preserve">, </w:t>
      </w:r>
      <w:hyperlink r:id="R637e270ed94048cd">
        <w:r w:rsidRPr="37E7948B" w:rsidR="00767413">
          <w:rPr>
            <w:rStyle w:val="Hypertextovprepojenie"/>
            <w:rFonts w:ascii="Calibri" w:hAnsi="Calibri" w:eastAsia="Calibri" w:cs="Times New Roman"/>
          </w:rPr>
          <w:t>furinda@olo.sk</w:t>
        </w:r>
      </w:hyperlink>
      <w:r w:rsidRPr="37E7948B" w:rsidR="00E62BD0">
        <w:rPr>
          <w:rFonts w:ascii="Calibri" w:hAnsi="Calibri" w:eastAsia="Calibri" w:cs="Times New Roman"/>
        </w:rPr>
        <w:t xml:space="preserve">, </w:t>
      </w:r>
      <w:r w:rsidRPr="37E7948B" w:rsidR="00A232E8">
        <w:rPr>
          <w:rFonts w:ascii="Calibri" w:hAnsi="Calibri" w:eastAsia="Calibri" w:cs="Times New Roman"/>
        </w:rPr>
        <w:t>tel.:</w:t>
      </w:r>
      <w:r w:rsidRPr="37E7948B" w:rsidR="00E62BD0">
        <w:rPr>
          <w:rFonts w:ascii="Calibri" w:hAnsi="Calibri" w:eastAsia="Calibri" w:cs="Times New Roman"/>
        </w:rPr>
        <w:t xml:space="preserve"> </w:t>
      </w:r>
      <w:r w:rsidRPr="37E7948B" w:rsidR="00767413">
        <w:rPr>
          <w:rFonts w:ascii="Calibri" w:hAnsi="Calibri" w:eastAsia="Calibri" w:cs="Times New Roman"/>
        </w:rPr>
        <w:t>+421 947 927 530</w:t>
      </w:r>
    </w:p>
    <w:p w:rsidR="016561AA" w:rsidP="37E7948B" w:rsidRDefault="016561AA" w14:paraId="7FDB32DB" w14:textId="509A394B">
      <w:pPr>
        <w:pStyle w:val="Normlny"/>
        <w:spacing/>
        <w:ind w:left="720" w:firstLine="696"/>
        <w:contextualSpacing/>
        <w:jc w:val="both"/>
        <w:rPr>
          <w:rFonts w:ascii="Calibri" w:hAnsi="Calibri" w:eastAsia="Calibri" w:cs="Times New Roman"/>
        </w:rPr>
      </w:pPr>
      <w:r w:rsidR="016561AA">
        <w:rPr/>
        <w:t xml:space="preserve">Ing. Jantošovič Marek, </w:t>
      </w:r>
      <w:r w:rsidRPr="37E7948B" w:rsidR="016561AA">
        <w:rPr>
          <w:rFonts w:ascii="Calibri" w:hAnsi="Calibri" w:eastAsia="Calibri" w:cs="Times New Roman"/>
          <w:color w:val="0563C1"/>
          <w:u w:val="single"/>
        </w:rPr>
        <w:t>janstosovic@olo.sk</w:t>
      </w:r>
      <w:r w:rsidR="016561AA">
        <w:rPr/>
        <w:t>, tel. : +421 918 110 502,</w:t>
      </w:r>
    </w:p>
    <w:p w:rsidR="37E7948B" w:rsidP="37E7948B" w:rsidRDefault="37E7948B" w14:paraId="49F00B46" w14:textId="04FC02FF">
      <w:pPr>
        <w:pStyle w:val="Normlny"/>
        <w:spacing/>
        <w:ind w:left="720" w:firstLine="696"/>
        <w:contextualSpacing/>
        <w:jc w:val="both"/>
      </w:pPr>
    </w:p>
    <w:p w:rsidR="29746249" w:rsidP="122FFA07" w:rsidRDefault="29746249" w14:paraId="7FE652A9" w14:textId="4777A573">
      <w:pPr>
        <w:pStyle w:val="Normlny"/>
        <w:spacing/>
        <w:ind w:left="720" w:firstLine="696"/>
        <w:contextualSpacing/>
        <w:jc w:val="both"/>
        <w:rPr>
          <w:rFonts w:ascii="Calibri" w:hAnsi="Calibri" w:eastAsia="Calibri" w:cs="Times New Roman"/>
        </w:rPr>
      </w:pPr>
      <w:r w:rsidRPr="122FFA07" w:rsidR="29746249">
        <w:rPr>
          <w:rFonts w:ascii="Calibri" w:hAnsi="Calibri" w:eastAsia="Calibri" w:cs="Times New Roman"/>
        </w:rPr>
        <w:t xml:space="preserve">     </w:t>
      </w:r>
    </w:p>
    <w:p w:rsidRPr="00767413" w:rsidR="001E176D" w:rsidP="00767413" w:rsidRDefault="001E176D" w14:paraId="398AFBFD" w14:textId="33739EF8">
      <w:pPr>
        <w:jc w:val="both"/>
        <w:rPr>
          <w:rFonts w:ascii="Calibri" w:hAnsi="Calibri" w:eastAsia="Calibri" w:cs="Times New Roman"/>
        </w:rPr>
      </w:pPr>
    </w:p>
    <w:p w:rsidRPr="00A1443E" w:rsidR="001E176D" w:rsidP="00A1443E" w:rsidRDefault="001E176D" w14:paraId="52EC03D9" w14:textId="54D798F6">
      <w:pPr>
        <w:pStyle w:val="Odsekzoznamu"/>
        <w:numPr>
          <w:ilvl w:val="1"/>
          <w:numId w:val="1"/>
        </w:numPr>
        <w:jc w:val="both"/>
        <w:rPr>
          <w:rFonts w:ascii="Calibri" w:hAnsi="Calibri" w:eastAsia="Calibri" w:cs="Times New Roman"/>
        </w:rPr>
      </w:pPr>
      <w:r>
        <w:rPr>
          <w:rFonts w:ascii="Calibri" w:hAnsi="Calibri" w:eastAsia="Calibri" w:cs="Times New Roman"/>
        </w:rPr>
        <w:t>Výdavky spojené s obhliadkou miesta plnenia predmetu zákazky znáša záujemca.</w:t>
      </w:r>
    </w:p>
    <w:p w:rsidR="009E2B11" w:rsidP="009E2B11" w:rsidRDefault="009E2B11" w14:paraId="66EE2C78" w14:textId="77777777">
      <w:pPr>
        <w:ind w:left="720"/>
        <w:contextualSpacing/>
        <w:jc w:val="both"/>
        <w:rPr>
          <w:rFonts w:ascii="Calibri" w:hAnsi="Calibri" w:eastAsia="Calibri" w:cs="Times New Roman"/>
          <w:b/>
          <w:bCs/>
        </w:rPr>
      </w:pPr>
    </w:p>
    <w:p w:rsidR="006C16B1" w:rsidP="006C16B1" w:rsidRDefault="0027621F" w14:paraId="3CFED2DB" w14:textId="4E777BD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PREDLOŽENIE PONUKY</w:t>
      </w:r>
    </w:p>
    <w:p w:rsidRPr="006C16B1" w:rsidR="00767413" w:rsidP="00767413" w:rsidRDefault="00767413" w14:paraId="0BBF849F" w14:textId="77777777">
      <w:pPr>
        <w:ind w:left="720"/>
        <w:contextualSpacing/>
        <w:jc w:val="both"/>
        <w:rPr>
          <w:rFonts w:ascii="Calibri" w:hAnsi="Calibri" w:eastAsia="Calibri" w:cs="Times New Roman"/>
          <w:b/>
          <w:bCs/>
        </w:rPr>
      </w:pPr>
    </w:p>
    <w:p w:rsidRPr="006C16B1" w:rsidR="006C16B1" w:rsidP="006C16B1" w:rsidRDefault="006C16B1" w14:paraId="72271EC5" w14:textId="2FBCCCE2">
      <w:pPr>
        <w:numPr>
          <w:ilvl w:val="1"/>
          <w:numId w:val="1"/>
        </w:numPr>
        <w:contextualSpacing/>
        <w:jc w:val="both"/>
      </w:pPr>
      <w:r w:rsidRPr="006C16B1">
        <w:t>Ponuku môžu predkladať len záujemcovia zaradení do</w:t>
      </w:r>
      <w:r w:rsidR="00585932">
        <w:t xml:space="preserve"> DNS na</w:t>
      </w:r>
      <w:r w:rsidRPr="006C16B1">
        <w:t xml:space="preserve"> </w:t>
      </w:r>
      <w:r w:rsidRPr="00DB448A" w:rsidR="00DB448A">
        <w:t>„</w:t>
      </w:r>
      <w:r w:rsidRPr="00585932" w:rsidR="00585932">
        <w:rPr>
          <w:b/>
          <w:bCs/>
        </w:rPr>
        <w:t>Projekčné služby - projektové štúdie, projektové dokumentácie, služby odborného poradenstva</w:t>
      </w:r>
      <w:r w:rsidRPr="00DB448A" w:rsidR="00DB448A">
        <w:t>“</w:t>
      </w:r>
      <w:r w:rsidRPr="006C16B1">
        <w:t>.</w:t>
      </w:r>
    </w:p>
    <w:p w:rsidRPr="006C16B1" w:rsidR="006C16B1" w:rsidP="006C16B1" w:rsidRDefault="006C16B1" w14:paraId="61D46F97" w14:textId="77777777">
      <w:pPr>
        <w:ind w:left="720"/>
        <w:contextualSpacing/>
        <w:jc w:val="both"/>
      </w:pPr>
    </w:p>
    <w:p w:rsidR="00767413" w:rsidP="00767413" w:rsidRDefault="006C16B1" w14:paraId="5A5022AD" w14:textId="77777777">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rsidR="00767413" w:rsidP="00767413" w:rsidRDefault="00767413" w14:paraId="2C353420" w14:textId="77777777">
      <w:pPr>
        <w:ind w:left="1416"/>
        <w:contextualSpacing/>
        <w:jc w:val="both"/>
      </w:pPr>
    </w:p>
    <w:p w:rsidR="006C16B1" w:rsidP="00767413" w:rsidRDefault="00000000" w14:paraId="323573B7" w14:textId="08ACAD25">
      <w:pPr>
        <w:ind w:left="1416"/>
        <w:contextualSpacing/>
        <w:jc w:val="both"/>
      </w:pPr>
      <w:hyperlink w:history="1" r:id="rId15">
        <w:r w:rsidRPr="00306039" w:rsidR="00767413">
          <w:rPr>
            <w:rStyle w:val="Hypertextovprepojenie"/>
          </w:rPr>
          <w:t>https://josephine.proebiz.com/sk/tender/45501/summary</w:t>
        </w:r>
      </w:hyperlink>
    </w:p>
    <w:p w:rsidRPr="00767413" w:rsidR="00767413" w:rsidP="00767413" w:rsidRDefault="00767413" w14:paraId="5549CD44" w14:textId="77777777">
      <w:pPr>
        <w:ind w:left="1416"/>
        <w:contextualSpacing/>
        <w:jc w:val="both"/>
      </w:pPr>
    </w:p>
    <w:p w:rsidR="00767413" w:rsidP="00767413" w:rsidRDefault="006C16B1" w14:paraId="7B1F8C0C" w14:textId="77777777">
      <w:pPr>
        <w:numPr>
          <w:ilvl w:val="1"/>
          <w:numId w:val="1"/>
        </w:numPr>
        <w:ind w:left="1418" w:hanging="709"/>
        <w:contextualSpacing/>
        <w:jc w:val="both"/>
        <w:rPr>
          <w:rFonts w:ascii="Calibri" w:hAnsi="Calibri" w:eastAsia="Calibri" w:cs="Times New Roman"/>
        </w:rPr>
      </w:pPr>
      <w:r w:rsidRPr="006C16B1">
        <w:t xml:space="preserve">Elektronická ponuka sa vloží vyplnením ponukového formulára a vložením požadovaných dokladov a dokumentov v systéme JOSEPHINE umiestnenom na webovej adrese: </w:t>
      </w:r>
    </w:p>
    <w:p w:rsidR="00767413" w:rsidP="00767413" w:rsidRDefault="00767413" w14:paraId="0C8C66D2" w14:textId="77777777">
      <w:pPr>
        <w:ind w:left="1418"/>
        <w:contextualSpacing/>
        <w:jc w:val="both"/>
        <w:rPr>
          <w:rFonts w:ascii="Calibri" w:hAnsi="Calibri" w:eastAsia="Calibri" w:cs="Times New Roman"/>
        </w:rPr>
      </w:pPr>
    </w:p>
    <w:p w:rsidRPr="00767413" w:rsidR="00767413" w:rsidP="00767413" w:rsidRDefault="00000000" w14:paraId="2CFA2CCD" w14:textId="0429D127">
      <w:pPr>
        <w:ind w:left="1418"/>
        <w:contextualSpacing/>
        <w:jc w:val="both"/>
        <w:rPr>
          <w:rFonts w:ascii="Calibri" w:hAnsi="Calibri" w:eastAsia="Calibri" w:cs="Times New Roman"/>
        </w:rPr>
      </w:pPr>
      <w:hyperlink w:history="1" r:id="rId16">
        <w:r w:rsidRPr="00306039" w:rsidR="00D47B8F">
          <w:rPr>
            <w:rStyle w:val="Hypertextovprepojenie"/>
            <w:rFonts w:ascii="Calibri" w:hAnsi="Calibri" w:eastAsia="Calibri" w:cs="Times New Roman"/>
          </w:rPr>
          <w:t>https://josephine.proebiz.com/sk/tender/45501/summary</w:t>
        </w:r>
      </w:hyperlink>
    </w:p>
    <w:p w:rsidRPr="00750EA9" w:rsidR="00E638BE" w:rsidP="00750EA9" w:rsidRDefault="00E638BE" w14:paraId="594553C0" w14:textId="77777777">
      <w:pPr>
        <w:ind w:left="720"/>
        <w:contextualSpacing/>
        <w:jc w:val="both"/>
        <w:rPr>
          <w:rFonts w:ascii="Calibri" w:hAnsi="Calibri" w:eastAsia="Calibri" w:cs="Times New Roman"/>
        </w:rPr>
      </w:pPr>
    </w:p>
    <w:p w:rsidRPr="006C16B1" w:rsidR="006C16B1" w:rsidP="006C16B1" w:rsidRDefault="006C16B1" w14:paraId="2CAF695A" w14:textId="34B17144">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rsidRPr="006C16B1" w:rsidR="006C16B1" w:rsidP="006C16B1" w:rsidRDefault="006C16B1" w14:paraId="60696C2C" w14:textId="77777777">
      <w:pPr>
        <w:ind w:left="720"/>
        <w:contextualSpacing/>
        <w:jc w:val="both"/>
        <w:rPr>
          <w:rFonts w:ascii="Calibri" w:hAnsi="Calibri" w:eastAsia="Calibri" w:cs="Times New Roman"/>
        </w:rPr>
      </w:pPr>
    </w:p>
    <w:p w:rsidRPr="006C16B1" w:rsidR="006C16B1" w:rsidP="006C16B1" w:rsidRDefault="006C16B1" w14:paraId="4767C2F4" w14:textId="71A3B6EE">
      <w:pPr>
        <w:numPr>
          <w:ilvl w:val="1"/>
          <w:numId w:val="1"/>
        </w:numPr>
        <w:contextualSpacing/>
        <w:jc w:val="both"/>
      </w:pPr>
      <w:r w:rsidRPr="006C16B1">
        <w:t>Zaradený záujemca predkladá ponuku v slovenskom alebo českom jazyku. Ak je jej súčasťou doklad alebo dokument vyhotovený v</w:t>
      </w:r>
      <w:r w:rsidR="00A27B26">
        <w:t> inom jazyku</w:t>
      </w:r>
      <w:r w:rsidRPr="006C16B1">
        <w:t xml:space="preserve">, predkladá sa spolu s jeho úradným prekladom do slovenčiny; to neplatí pre doklady a dokumenty vyhotovené v českom jazyku. </w:t>
      </w:r>
    </w:p>
    <w:p w:rsidRPr="006C16B1" w:rsidR="006C16B1" w:rsidP="006C16B1" w:rsidRDefault="006C16B1" w14:paraId="72AEE4DA" w14:textId="77777777">
      <w:pPr>
        <w:ind w:left="720"/>
        <w:contextualSpacing/>
        <w:jc w:val="both"/>
        <w:rPr>
          <w:rFonts w:ascii="Calibri" w:hAnsi="Calibri" w:eastAsia="Calibri" w:cs="Times New Roman"/>
        </w:rPr>
      </w:pPr>
      <w:r w:rsidRPr="006C16B1">
        <w:rPr>
          <w:rFonts w:ascii="Calibri" w:hAnsi="Calibri" w:eastAsia="Calibri" w:cs="Times New Roman"/>
        </w:rPr>
        <w:t xml:space="preserve"> </w:t>
      </w:r>
    </w:p>
    <w:p w:rsidRPr="006C16B1" w:rsidR="006C16B1" w:rsidP="006C16B1" w:rsidRDefault="006C16B1" w14:paraId="3A8E73B6" w14:textId="77777777">
      <w:pPr>
        <w:numPr>
          <w:ilvl w:val="1"/>
          <w:numId w:val="1"/>
        </w:numPr>
        <w:contextualSpacing/>
        <w:jc w:val="both"/>
      </w:pPr>
      <w:r w:rsidRPr="006C16B1">
        <w:t>Zaradený záujemca sa prihlasuje do systému pomocou eID alebo svojich hesiel, ktoré nadobudol v rámci autentifikačného procesu.</w:t>
      </w:r>
    </w:p>
    <w:p w:rsidRPr="006C16B1" w:rsidR="006C16B1" w:rsidP="006C16B1" w:rsidRDefault="006C16B1" w14:paraId="05F9D1FB" w14:textId="77777777">
      <w:pPr>
        <w:ind w:left="720"/>
        <w:contextualSpacing/>
        <w:jc w:val="both"/>
        <w:rPr>
          <w:rFonts w:ascii="Calibri" w:hAnsi="Calibri" w:eastAsia="Calibri" w:cs="Times New Roman"/>
        </w:rPr>
      </w:pPr>
    </w:p>
    <w:p w:rsidRPr="006C16B1" w:rsidR="006C16B1" w:rsidP="006C16B1" w:rsidRDefault="006C16B1" w14:paraId="5BF93AE3" w14:textId="77777777">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rsidRPr="006C16B1" w:rsidR="006C16B1" w:rsidP="006C16B1" w:rsidRDefault="006C16B1" w14:paraId="0354F2DB" w14:textId="77777777">
      <w:pPr>
        <w:ind w:left="720"/>
        <w:contextualSpacing/>
        <w:jc w:val="both"/>
        <w:rPr>
          <w:rFonts w:ascii="Calibri" w:hAnsi="Calibri" w:eastAsia="Calibri" w:cs="Times New Roman"/>
        </w:rPr>
      </w:pPr>
    </w:p>
    <w:p w:rsidRPr="006C16B1" w:rsidR="006C16B1" w:rsidP="006C16B1" w:rsidRDefault="006C16B1" w14:paraId="6CF56D9C" w14:textId="77777777">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rsidRPr="006C16B1" w:rsidR="006C16B1" w:rsidP="006C16B1" w:rsidRDefault="006C16B1" w14:paraId="1E7AE067" w14:textId="77777777">
      <w:pPr>
        <w:ind w:left="1416"/>
        <w:contextualSpacing/>
        <w:jc w:val="both"/>
      </w:pPr>
      <w:r w:rsidRPr="006C16B1">
        <w:t xml:space="preserve">  </w:t>
      </w:r>
    </w:p>
    <w:p w:rsidRPr="006C16B1" w:rsidR="006C16B1" w:rsidP="006C16B1" w:rsidRDefault="006C16B1" w14:paraId="6AFF9B05" w14:textId="77777777">
      <w:pPr>
        <w:numPr>
          <w:ilvl w:val="1"/>
          <w:numId w:val="1"/>
        </w:numPr>
        <w:contextualSpacing/>
        <w:jc w:val="both"/>
        <w:rPr>
          <w:b/>
          <w:bCs/>
        </w:rPr>
      </w:pPr>
      <w:r w:rsidRPr="006C16B1">
        <w:rPr>
          <w:b/>
          <w:bCs/>
        </w:rPr>
        <w:t>Ponuka bude obsahovať:</w:t>
      </w:r>
    </w:p>
    <w:p w:rsidRPr="009F6D8E" w:rsidR="009F6D8E" w:rsidP="00806BF7" w:rsidRDefault="00A46CE7" w14:paraId="39FB875E" w14:textId="371DFD6B">
      <w:pPr>
        <w:pStyle w:val="Odsekzoznamu"/>
        <w:numPr>
          <w:ilvl w:val="0"/>
          <w:numId w:val="2"/>
        </w:numPr>
        <w:jc w:val="both"/>
        <w:rPr>
          <w:rFonts w:ascii="Calibri" w:hAnsi="Calibri" w:eastAsia="Calibri" w:cs="Times New Roman"/>
        </w:rPr>
      </w:pPr>
      <w:r w:rsidRPr="009F6D8E">
        <w:rPr>
          <w:rFonts w:ascii="Calibri" w:hAnsi="Calibri" w:eastAsia="Calibri" w:cs="Times New Roman"/>
        </w:rPr>
        <w:t xml:space="preserve">vyplnený a podpísaný </w:t>
      </w:r>
      <w:r w:rsidRPr="009F6D8E" w:rsidR="006C16B1">
        <w:rPr>
          <w:rFonts w:ascii="Calibri" w:hAnsi="Calibri" w:eastAsia="Calibri" w:cs="Times New Roman"/>
          <w:b/>
          <w:bCs/>
          <w:i/>
          <w:iCs/>
        </w:rPr>
        <w:t>návrh na plnenie kritéri</w:t>
      </w:r>
      <w:r w:rsidR="009C2F32">
        <w:rPr>
          <w:rFonts w:ascii="Calibri" w:hAnsi="Calibri" w:eastAsia="Calibri" w:cs="Times New Roman"/>
          <w:b/>
          <w:bCs/>
          <w:i/>
          <w:iCs/>
        </w:rPr>
        <w:t>a</w:t>
      </w:r>
      <w:r w:rsidRPr="009F6D8E" w:rsidR="006C16B1">
        <w:rPr>
          <w:rFonts w:ascii="Calibri" w:hAnsi="Calibri" w:eastAsia="Calibri" w:cs="Times New Roman"/>
        </w:rPr>
        <w:t xml:space="preserve"> predmetu zákazky (príloha č. 2</w:t>
      </w:r>
      <w:r w:rsidR="00F73AAF">
        <w:rPr>
          <w:rFonts w:ascii="Calibri" w:hAnsi="Calibri" w:eastAsia="Calibri" w:cs="Times New Roman"/>
        </w:rPr>
        <w:t xml:space="preserve"> týchto súťažných podkladov</w:t>
      </w:r>
      <w:r w:rsidRPr="009F6D8E" w:rsidR="006C16B1">
        <w:rPr>
          <w:rFonts w:ascii="Calibri" w:hAnsi="Calibri" w:eastAsia="Calibri" w:cs="Times New Roman"/>
        </w:rPr>
        <w:t>)</w:t>
      </w:r>
      <w:r w:rsidRPr="009F6D8E" w:rsidR="007D42E5">
        <w:rPr>
          <w:rFonts w:ascii="Calibri" w:hAnsi="Calibri" w:eastAsia="Calibri" w:cs="Times New Roman"/>
        </w:rPr>
        <w:t xml:space="preserve">, </w:t>
      </w:r>
      <w:r w:rsidRPr="009F6D8E" w:rsidR="007D42E5">
        <w:rPr>
          <w:rFonts w:ascii="Calibri" w:hAnsi="Calibri" w:eastAsia="Calibri" w:cs="Times New Roman"/>
          <w:i/>
          <w:iCs/>
        </w:rPr>
        <w:t>vyplniť požadované údaje aj v systéme J</w:t>
      </w:r>
      <w:r w:rsidRPr="009F6D8E" w:rsidR="0098033D">
        <w:rPr>
          <w:rFonts w:ascii="Calibri" w:hAnsi="Calibri" w:eastAsia="Calibri" w:cs="Times New Roman"/>
          <w:i/>
          <w:iCs/>
        </w:rPr>
        <w:t>OSEPHINE</w:t>
      </w:r>
      <w:r w:rsidRPr="009F6D8E" w:rsidR="007D42E5">
        <w:rPr>
          <w:rFonts w:ascii="Calibri" w:hAnsi="Calibri" w:eastAsia="Calibri" w:cs="Times New Roman"/>
          <w:i/>
          <w:iCs/>
        </w:rPr>
        <w:t xml:space="preserve"> ako súčasť ponuky;</w:t>
      </w:r>
    </w:p>
    <w:p w:rsidRPr="009F6D8E" w:rsidR="009F6D8E" w:rsidP="009F6D8E" w:rsidRDefault="009F6D8E" w14:paraId="37E972EB" w14:textId="77777777">
      <w:pPr>
        <w:pStyle w:val="Odsekzoznamu"/>
        <w:ind w:left="1440"/>
        <w:jc w:val="both"/>
        <w:rPr>
          <w:rFonts w:ascii="Calibri" w:hAnsi="Calibri" w:eastAsia="Calibri" w:cs="Times New Roman"/>
        </w:rPr>
      </w:pPr>
    </w:p>
    <w:p w:rsidRPr="009F6D8E" w:rsidR="006C16B1" w:rsidP="00806BF7" w:rsidRDefault="009F6D8E" w14:paraId="52819478" w14:textId="2BE147B8">
      <w:pPr>
        <w:pStyle w:val="Odsekzoznamu"/>
        <w:numPr>
          <w:ilvl w:val="0"/>
          <w:numId w:val="2"/>
        </w:numPr>
        <w:jc w:val="both"/>
        <w:rPr>
          <w:rFonts w:ascii="Calibri" w:hAnsi="Calibri" w:eastAsia="Calibri" w:cs="Times New Roman"/>
        </w:rPr>
      </w:pPr>
      <w:r w:rsidRPr="009F6D8E">
        <w:rPr>
          <w:rFonts w:ascii="Calibri" w:hAnsi="Calibri" w:eastAsia="Calibri" w:cs="Times New Roman"/>
          <w:b/>
          <w:bCs/>
          <w:i/>
          <w:iCs/>
        </w:rPr>
        <w:t xml:space="preserve">návrh </w:t>
      </w:r>
      <w:r w:rsidRPr="009F6D8E" w:rsidR="006C16B1">
        <w:rPr>
          <w:rFonts w:ascii="Calibri" w:hAnsi="Calibri" w:eastAsia="Calibri" w:cs="Times New Roman"/>
          <w:b/>
          <w:bCs/>
          <w:i/>
          <w:iCs/>
        </w:rPr>
        <w:t>zmluv</w:t>
      </w:r>
      <w:r w:rsidRPr="009F6D8E">
        <w:rPr>
          <w:rFonts w:ascii="Calibri" w:hAnsi="Calibri" w:eastAsia="Calibri" w:cs="Times New Roman"/>
          <w:b/>
          <w:bCs/>
          <w:i/>
          <w:iCs/>
        </w:rPr>
        <w:t>y</w:t>
      </w:r>
      <w:r w:rsidRPr="009F6D8E" w:rsidR="006C16B1">
        <w:rPr>
          <w:rFonts w:ascii="Calibri" w:hAnsi="Calibri" w:eastAsia="Calibri" w:cs="Times New Roman"/>
        </w:rPr>
        <w:t>, podpísan</w:t>
      </w:r>
      <w:r>
        <w:rPr>
          <w:rFonts w:ascii="Calibri" w:hAnsi="Calibri" w:eastAsia="Calibri" w:cs="Times New Roman"/>
        </w:rPr>
        <w:t>ý</w:t>
      </w:r>
      <w:r w:rsidRPr="009F6D8E" w:rsidR="006C16B1">
        <w:rPr>
          <w:rFonts w:ascii="Calibri" w:hAnsi="Calibri" w:eastAsia="Calibri" w:cs="Times New Roman"/>
        </w:rPr>
        <w:t xml:space="preserve"> štatutárnym zástupcom alebo osobou oprávnenou konať za zaradeného záujemcu, nahratú vo formáte </w:t>
      </w:r>
      <w:r w:rsidR="00695770">
        <w:rPr>
          <w:rFonts w:ascii="Calibri" w:hAnsi="Calibri" w:eastAsia="Calibri" w:cs="Times New Roman"/>
        </w:rPr>
        <w:t>.</w:t>
      </w:r>
      <w:r w:rsidRPr="009F6D8E" w:rsidR="006C16B1">
        <w:rPr>
          <w:rFonts w:ascii="Calibri" w:hAnsi="Calibri" w:eastAsia="Calibri" w:cs="Times New Roman"/>
        </w:rPr>
        <w:t>pdf (príloha č. 3</w:t>
      </w:r>
      <w:r w:rsidR="00F73AAF">
        <w:rPr>
          <w:rFonts w:ascii="Calibri" w:hAnsi="Calibri" w:eastAsia="Calibri" w:cs="Times New Roman"/>
        </w:rPr>
        <w:t xml:space="preserve"> týchto súťažných podkladov</w:t>
      </w:r>
      <w:r w:rsidRPr="009F6D8E" w:rsidR="006C16B1">
        <w:rPr>
          <w:rFonts w:ascii="Calibri" w:hAnsi="Calibri" w:eastAsia="Calibri" w:cs="Times New Roman"/>
        </w:rPr>
        <w:t>)</w:t>
      </w:r>
      <w:r w:rsidR="00167780">
        <w:rPr>
          <w:rFonts w:ascii="Calibri" w:hAnsi="Calibri" w:eastAsia="Calibri" w:cs="Times New Roman"/>
        </w:rPr>
        <w:t>;</w:t>
      </w:r>
    </w:p>
    <w:p w:rsidR="007C7E26" w:rsidP="007C7E26" w:rsidRDefault="00F26C95" w14:paraId="6CE228F2" w14:textId="192BA872">
      <w:pPr>
        <w:numPr>
          <w:ilvl w:val="0"/>
          <w:numId w:val="2"/>
        </w:numPr>
        <w:contextualSpacing/>
        <w:rPr>
          <w:rFonts w:ascii="Calibri" w:hAnsi="Calibri" w:eastAsia="Calibri" w:cs="Times New Roman"/>
        </w:rPr>
      </w:pPr>
      <w:r>
        <w:rPr>
          <w:rFonts w:ascii="Calibri" w:hAnsi="Calibri" w:eastAsia="Calibri" w:cs="Times New Roman"/>
          <w:b/>
          <w:bCs/>
          <w:i/>
          <w:iCs/>
        </w:rPr>
        <w:t>č</w:t>
      </w:r>
      <w:r w:rsidRPr="009F6D8E" w:rsidR="007C7E26">
        <w:rPr>
          <w:rFonts w:ascii="Calibri" w:hAnsi="Calibri" w:eastAsia="Calibri" w:cs="Times New Roman"/>
          <w:b/>
          <w:bCs/>
          <w:i/>
          <w:iCs/>
        </w:rPr>
        <w:t>estné vyhlásenie uchádzača</w:t>
      </w:r>
      <w:r w:rsidR="007C7E26">
        <w:rPr>
          <w:rFonts w:ascii="Calibri" w:hAnsi="Calibri" w:eastAsia="Calibri" w:cs="Times New Roman"/>
        </w:rPr>
        <w:t xml:space="preserve"> (p</w:t>
      </w:r>
      <w:r w:rsidRPr="006C16B1" w:rsidR="007C7E26">
        <w:rPr>
          <w:rFonts w:ascii="Calibri" w:hAnsi="Calibri" w:eastAsia="Calibri" w:cs="Times New Roman"/>
        </w:rPr>
        <w:t xml:space="preserve">ríloha č. </w:t>
      </w:r>
      <w:r w:rsidR="007C7E26">
        <w:rPr>
          <w:rFonts w:ascii="Calibri" w:hAnsi="Calibri" w:eastAsia="Calibri" w:cs="Times New Roman"/>
        </w:rPr>
        <w:t>4</w:t>
      </w:r>
      <w:r w:rsidR="00F73AAF">
        <w:rPr>
          <w:rFonts w:ascii="Calibri" w:hAnsi="Calibri" w:eastAsia="Calibri" w:cs="Times New Roman"/>
        </w:rPr>
        <w:t xml:space="preserve"> týchto súťažných podkladov</w:t>
      </w:r>
      <w:r w:rsidR="007C7E26">
        <w:rPr>
          <w:rFonts w:ascii="Calibri" w:hAnsi="Calibri" w:eastAsia="Calibri" w:cs="Times New Roman"/>
        </w:rPr>
        <w:t>)</w:t>
      </w:r>
      <w:r w:rsidR="003A2E8B">
        <w:rPr>
          <w:rFonts w:ascii="Calibri" w:hAnsi="Calibri" w:eastAsia="Calibri" w:cs="Times New Roman"/>
        </w:rPr>
        <w:t>.</w:t>
      </w:r>
    </w:p>
    <w:p w:rsidRPr="006C16B1" w:rsidR="006C16B1" w:rsidP="00295F43" w:rsidRDefault="006C16B1" w14:paraId="50299370" w14:textId="77777777">
      <w:pPr>
        <w:contextualSpacing/>
        <w:jc w:val="both"/>
        <w:rPr>
          <w:rFonts w:ascii="Calibri" w:hAnsi="Calibri" w:eastAsia="Calibri" w:cs="Times New Roman"/>
        </w:rPr>
      </w:pPr>
    </w:p>
    <w:p w:rsidR="006C16B1" w:rsidP="006C16B1" w:rsidRDefault="006C16B1" w14:paraId="660A1357" w14:textId="77777777">
      <w:pPr>
        <w:numPr>
          <w:ilvl w:val="1"/>
          <w:numId w:val="1"/>
        </w:numPr>
        <w:contextualSpacing/>
        <w:jc w:val="both"/>
      </w:pPr>
      <w:r w:rsidRPr="006C16B1">
        <w:t xml:space="preserve">Ponuka zaradeného záujemcu predložená po uplynutí lehoty na predkladanie ponúk sa elektronicky neotvorí. </w:t>
      </w:r>
    </w:p>
    <w:p w:rsidR="0049311E" w:rsidP="0049311E" w:rsidRDefault="0049311E" w14:paraId="2D4FC0D2" w14:textId="77777777">
      <w:pPr>
        <w:pStyle w:val="Odsekzoznamu"/>
        <w:numPr>
          <w:ilvl w:val="1"/>
          <w:numId w:val="1"/>
        </w:numPr>
        <w:autoSpaceDE w:val="0"/>
        <w:autoSpaceDN w:val="0"/>
        <w:adjustRightInd w:val="0"/>
        <w:spacing w:after="120" w:line="240" w:lineRule="auto"/>
        <w:jc w:val="both"/>
        <w:rPr>
          <w:rFonts w:ascii="Calibri" w:hAnsi="Calibri" w:eastAsia="Arial,Bold" w:cs="Calibri"/>
        </w:rPr>
      </w:pPr>
      <w:r>
        <w:rPr>
          <w:rFonts w:ascii="Calibri" w:hAnsi="Calibri" w:cs="Calibri"/>
        </w:rPr>
        <w:t xml:space="preserve">Ak ponuka obsahuje dôverné informácie, uchádzač ich v ponuke viditeľne označí. </w:t>
      </w:r>
    </w:p>
    <w:p w:rsidRPr="006C16B1" w:rsidR="0049311E" w:rsidP="0049311E" w:rsidRDefault="0049311E" w14:paraId="3EEEC949" w14:textId="77777777">
      <w:pPr>
        <w:ind w:left="1416"/>
        <w:contextualSpacing/>
        <w:jc w:val="both"/>
      </w:pPr>
    </w:p>
    <w:p w:rsidRPr="003A468C" w:rsidR="00C730B8" w:rsidP="003A468C" w:rsidRDefault="0027621F" w14:paraId="4647BCC5" w14:textId="1FBBFE06">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DOPLNENIE, ZMENA A ODVOLANIE PONUKY</w:t>
      </w:r>
    </w:p>
    <w:p w:rsidRPr="006C16B1" w:rsidR="006C16B1" w:rsidP="006C16B1" w:rsidRDefault="006C16B1" w14:paraId="0A22EDCE" w14:textId="59303B93">
      <w:pPr>
        <w:ind w:left="720"/>
        <w:contextualSpacing/>
        <w:jc w:val="both"/>
        <w:rPr>
          <w:rFonts w:ascii="Calibri" w:hAnsi="Calibri" w:eastAsia="Calibri" w:cs="Times New Roman"/>
        </w:rPr>
      </w:pPr>
      <w:r w:rsidRPr="006C16B1">
        <w:rPr>
          <w:rFonts w:ascii="Calibri" w:hAnsi="Calibri" w:eastAsia="Calibri" w:cs="Times New Roman"/>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w:t>
      </w:r>
      <w:r w:rsidR="002B2A63">
        <w:rPr>
          <w:rFonts w:ascii="Calibri" w:hAnsi="Calibri" w:eastAsia="Calibri" w:cs="Times New Roman"/>
        </w:rPr>
        <w:br/>
      </w:r>
      <w:r w:rsidRPr="006C16B1">
        <w:rPr>
          <w:rFonts w:ascii="Calibri" w:hAnsi="Calibri" w:eastAsia="Calibri" w:cs="Times New Roman"/>
        </w:rPr>
        <w:t>a predložením novej ponuky).</w:t>
      </w:r>
    </w:p>
    <w:p w:rsidRPr="006C16B1" w:rsidR="006C16B1" w:rsidP="006C16B1" w:rsidRDefault="0027621F" w14:paraId="00BC27BC" w14:textId="469C90FF">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NÁKLADY NA PONUKU</w:t>
      </w:r>
    </w:p>
    <w:p w:rsidRPr="006C16B1" w:rsidR="006C16B1" w:rsidP="006C16B1" w:rsidRDefault="006C16B1" w14:paraId="4D4CFABD" w14:textId="13E444BD">
      <w:pPr>
        <w:ind w:left="720"/>
        <w:contextualSpacing/>
        <w:jc w:val="both"/>
        <w:rPr>
          <w:rFonts w:ascii="Calibri" w:hAnsi="Calibri" w:eastAsia="Calibri" w:cs="Times New Roman"/>
        </w:rPr>
      </w:pPr>
      <w:r w:rsidRPr="006C16B1">
        <w:rPr>
          <w:rFonts w:ascii="Calibri" w:hAnsi="Calibri" w:eastAsia="Calibri" w:cs="Times New Roman"/>
        </w:rPr>
        <w:t xml:space="preserve">Všetky výdavky spojené s prípravou a predložením ponuky znáša zaradený záujemca bez akéhokoľvek finančného alebo iného nároku voči </w:t>
      </w:r>
      <w:r w:rsidR="007044D5">
        <w:rPr>
          <w:rFonts w:ascii="Calibri" w:hAnsi="Calibri" w:eastAsia="Calibri" w:cs="Times New Roman"/>
        </w:rPr>
        <w:t xml:space="preserve">verejnému </w:t>
      </w:r>
      <w:r w:rsidRPr="006C16B1">
        <w:rPr>
          <w:rFonts w:ascii="Calibri" w:hAnsi="Calibri" w:eastAsia="Calibri" w:cs="Times New Roman"/>
        </w:rPr>
        <w:t>obstarávateľovi, a to aj v prípade, že</w:t>
      </w:r>
      <w:r w:rsidR="007044D5">
        <w:rPr>
          <w:rFonts w:ascii="Calibri" w:hAnsi="Calibri" w:eastAsia="Calibri" w:cs="Times New Roman"/>
        </w:rPr>
        <w:t xml:space="preserve"> verejný</w:t>
      </w:r>
      <w:r w:rsidRPr="006C16B1">
        <w:rPr>
          <w:rFonts w:ascii="Calibri" w:hAnsi="Calibri" w:eastAsia="Calibri" w:cs="Times New Roman"/>
        </w:rPr>
        <w:t xml:space="preserve"> obstarávateľ neprijme ani jednu z predložených ponúk alebo zruší postup zadávania zákazky. </w:t>
      </w:r>
    </w:p>
    <w:p w:rsidRPr="006C16B1" w:rsidR="006C16B1" w:rsidP="006C16B1" w:rsidRDefault="006C16B1" w14:paraId="1D3BFB48" w14:textId="77777777">
      <w:pPr>
        <w:ind w:left="720"/>
        <w:contextualSpacing/>
        <w:rPr>
          <w:rFonts w:ascii="Calibri" w:hAnsi="Calibri" w:eastAsia="Calibri" w:cs="Times New Roman"/>
        </w:rPr>
      </w:pPr>
    </w:p>
    <w:p w:rsidRPr="006C16B1" w:rsidR="006C16B1" w:rsidP="006C16B1" w:rsidRDefault="0027621F" w14:paraId="2123B733" w14:textId="0945EE9D">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VARIANTNÉ RIEŠENIE</w:t>
      </w:r>
    </w:p>
    <w:p w:rsidRPr="006C16B1" w:rsidR="006C16B1" w:rsidP="006C16B1" w:rsidRDefault="006C16B1" w14:paraId="7237E249" w14:textId="77777777">
      <w:pPr>
        <w:ind w:left="720"/>
        <w:contextualSpacing/>
        <w:jc w:val="both"/>
        <w:rPr>
          <w:rFonts w:ascii="Calibri" w:hAnsi="Calibri" w:eastAsia="Calibri" w:cs="Times New Roman"/>
        </w:rPr>
      </w:pPr>
      <w:r w:rsidRPr="006C16B1">
        <w:rPr>
          <w:rFonts w:ascii="Calibri" w:hAnsi="Calibri" w:eastAsia="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rsidRPr="006C16B1" w:rsidR="006C16B1" w:rsidP="006C16B1" w:rsidRDefault="006C16B1" w14:paraId="64F104A7" w14:textId="77777777">
      <w:pPr>
        <w:ind w:left="720"/>
        <w:contextualSpacing/>
        <w:jc w:val="both"/>
        <w:rPr>
          <w:rFonts w:ascii="Calibri" w:hAnsi="Calibri" w:eastAsia="Calibri" w:cs="Times New Roman"/>
        </w:rPr>
      </w:pPr>
    </w:p>
    <w:p w:rsidRPr="006C16B1" w:rsidR="006C16B1" w:rsidP="006C16B1" w:rsidRDefault="0027621F" w14:paraId="0D4C5782" w14:textId="0CB17E20">
      <w:pPr>
        <w:numPr>
          <w:ilvl w:val="0"/>
          <w:numId w:val="1"/>
        </w:numPr>
        <w:contextualSpacing/>
        <w:jc w:val="both"/>
        <w:rPr>
          <w:rFonts w:ascii="Calibri" w:hAnsi="Calibri" w:eastAsia="Calibri" w:cs="Times New Roman"/>
          <w:b/>
          <w:bCs/>
        </w:rPr>
      </w:pPr>
      <w:bookmarkStart w:name="_Toc24247" w:id="5"/>
      <w:r w:rsidRPr="006C16B1">
        <w:rPr>
          <w:rFonts w:ascii="Calibri" w:hAnsi="Calibri" w:eastAsia="Calibri" w:cs="Times New Roman"/>
          <w:b/>
          <w:bCs/>
        </w:rPr>
        <w:t xml:space="preserve">VŠEOBECNÉ INFORMÁCIE K WEBOVEJ APLIKÁCIÍ JOSEPHINE </w:t>
      </w:r>
      <w:bookmarkEnd w:id="5"/>
    </w:p>
    <w:p w:rsidRPr="006C16B1" w:rsidR="006C16B1" w:rsidP="006C16B1" w:rsidRDefault="006C16B1" w14:paraId="44C5CBBA" w14:textId="77777777">
      <w:pPr>
        <w:ind w:left="720"/>
        <w:contextualSpacing/>
        <w:rPr>
          <w:rFonts w:ascii="Calibri" w:hAnsi="Calibri" w:eastAsia="Calibri" w:cs="Times New Roman"/>
        </w:rPr>
      </w:pPr>
      <w:r w:rsidRPr="006C16B1">
        <w:rPr>
          <w:rFonts w:ascii="Calibri" w:hAnsi="Calibri" w:eastAsia="Calibri" w:cs="Times New Roman"/>
        </w:rPr>
        <w:t xml:space="preserve">Na bezproblémové používanie systému JOSEPHINE je nutné používať jeden z podporovaných internetových prehliadačov: </w:t>
      </w:r>
    </w:p>
    <w:p w:rsidRPr="006C16B1" w:rsidR="006C16B1" w:rsidP="006C16B1" w:rsidRDefault="006C16B1" w14:paraId="73256C91" w14:textId="77777777">
      <w:pPr>
        <w:numPr>
          <w:ilvl w:val="0"/>
          <w:numId w:val="3"/>
        </w:numPr>
        <w:contextualSpacing/>
        <w:rPr>
          <w:rFonts w:ascii="Calibri" w:hAnsi="Calibri" w:eastAsia="Calibri" w:cs="Times New Roman"/>
        </w:rPr>
      </w:pPr>
      <w:r w:rsidRPr="006C16B1">
        <w:rPr>
          <w:rFonts w:ascii="Calibri" w:hAnsi="Calibri" w:eastAsia="Calibri" w:cs="Times New Roman"/>
        </w:rPr>
        <w:t>Microsoft Internet Explorer verzia 11.0 a vyššia,</w:t>
      </w:r>
    </w:p>
    <w:p w:rsidRPr="006C16B1" w:rsidR="006C16B1" w:rsidP="006C16B1" w:rsidRDefault="006C16B1" w14:paraId="7DC2FA3F" w14:textId="77777777">
      <w:pPr>
        <w:numPr>
          <w:ilvl w:val="0"/>
          <w:numId w:val="3"/>
        </w:numPr>
        <w:contextualSpacing/>
        <w:rPr>
          <w:rFonts w:ascii="Calibri" w:hAnsi="Calibri" w:eastAsia="Calibri" w:cs="Times New Roman"/>
        </w:rPr>
      </w:pPr>
      <w:r w:rsidRPr="006C16B1">
        <w:rPr>
          <w:rFonts w:ascii="Calibri" w:hAnsi="Calibri" w:eastAsia="Calibri" w:cs="Times New Roman"/>
        </w:rPr>
        <w:t xml:space="preserve">Mozilla Firefox verzia 13.0 a vyššia alebo  </w:t>
      </w:r>
    </w:p>
    <w:p w:rsidRPr="006C16B1" w:rsidR="006C16B1" w:rsidP="006C16B1" w:rsidRDefault="006C16B1" w14:paraId="3C074197" w14:textId="77777777">
      <w:pPr>
        <w:numPr>
          <w:ilvl w:val="0"/>
          <w:numId w:val="3"/>
        </w:numPr>
        <w:contextualSpacing/>
        <w:rPr>
          <w:rFonts w:ascii="Calibri" w:hAnsi="Calibri" w:eastAsia="Calibri" w:cs="Times New Roman"/>
        </w:rPr>
      </w:pPr>
      <w:r w:rsidRPr="006C16B1">
        <w:rPr>
          <w:rFonts w:ascii="Calibri" w:hAnsi="Calibri" w:eastAsia="Calibri" w:cs="Times New Roman"/>
        </w:rPr>
        <w:t xml:space="preserve">Google Chrome -  Microsoft Edge. </w:t>
      </w:r>
    </w:p>
    <w:p w:rsidRPr="006C16B1" w:rsidR="006C16B1" w:rsidP="006C16B1" w:rsidRDefault="006C16B1" w14:paraId="7D6C1DAF" w14:textId="77777777">
      <w:pPr>
        <w:ind w:left="766"/>
        <w:contextualSpacing/>
        <w:rPr>
          <w:rFonts w:ascii="Calibri" w:hAnsi="Calibri" w:eastAsia="Calibri" w:cs="Times New Roman"/>
        </w:rPr>
      </w:pPr>
    </w:p>
    <w:p w:rsidRPr="006C16B1" w:rsidR="006C16B1" w:rsidP="006C16B1" w:rsidRDefault="006C16B1" w14:paraId="37BBCEFE" w14:textId="77777777">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7">
        <w:r w:rsidRPr="006C16B1">
          <w:rPr>
            <w:rFonts w:eastAsia="Times New Roman" w:cstheme="minorHAnsi"/>
            <w:color w:val="0000FF"/>
            <w:u w:val="single" w:color="0000FF"/>
            <w:lang w:eastAsia="sk-SK"/>
          </w:rPr>
          <w:t>TU</w:t>
        </w:r>
      </w:hyperlink>
      <w:hyperlink r:id="rId18">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rsidRPr="006C16B1" w:rsidR="006C16B1" w:rsidP="006C16B1" w:rsidRDefault="006C16B1" w14:paraId="3B00A909" w14:textId="77777777">
      <w:pPr>
        <w:ind w:left="766"/>
        <w:contextualSpacing/>
        <w:rPr>
          <w:rFonts w:ascii="Calibri" w:hAnsi="Calibri" w:eastAsia="Calibri" w:cs="Times New Roman"/>
        </w:rPr>
      </w:pPr>
    </w:p>
    <w:p w:rsidR="006C16B1" w:rsidP="0027621F" w:rsidRDefault="0027621F" w14:paraId="2361920B" w14:textId="702AB81E">
      <w:pPr>
        <w:numPr>
          <w:ilvl w:val="0"/>
          <w:numId w:val="1"/>
        </w:numPr>
        <w:spacing w:after="0"/>
        <w:contextualSpacing/>
        <w:jc w:val="both"/>
        <w:rPr>
          <w:rFonts w:ascii="Calibri" w:hAnsi="Calibri" w:eastAsia="Calibri" w:cs="Times New Roman"/>
          <w:b/>
          <w:bCs/>
        </w:rPr>
      </w:pPr>
      <w:r w:rsidRPr="006C16B1">
        <w:rPr>
          <w:rFonts w:ascii="Calibri" w:hAnsi="Calibri" w:eastAsia="Calibri" w:cs="Times New Roman"/>
          <w:b/>
          <w:bCs/>
        </w:rPr>
        <w:t xml:space="preserve">OTVÁRANIE PONÚK </w:t>
      </w:r>
    </w:p>
    <w:p w:rsidRPr="0027621F" w:rsidR="00B11BF1" w:rsidP="0027621F" w:rsidRDefault="006C16B1" w14:paraId="733FB270" w14:textId="3087BF89">
      <w:pPr>
        <w:pStyle w:val="Odsekzoznamu"/>
        <w:numPr>
          <w:ilvl w:val="1"/>
          <w:numId w:val="1"/>
        </w:numPr>
        <w:spacing w:after="0" w:line="240" w:lineRule="auto"/>
        <w:jc w:val="both"/>
        <w:rPr>
          <w:rFonts w:ascii="Calibri" w:hAnsi="Calibri" w:eastAsia="Calibri" w:cs="Times New Roman"/>
        </w:rPr>
      </w:pPr>
      <w:r w:rsidRPr="0027621F">
        <w:rPr>
          <w:rFonts w:ascii="Calibri" w:hAnsi="Calibri" w:eastAsia="Calibri" w:cs="Times New Roman"/>
        </w:rPr>
        <w:t>Otváranie ponúk sa uskutoční elektronick</w:t>
      </w:r>
      <w:r w:rsidRPr="0027621F" w:rsidR="00B11BF1">
        <w:rPr>
          <w:rFonts w:ascii="Calibri" w:hAnsi="Calibri" w:eastAsia="Calibri" w:cs="Times New Roman"/>
        </w:rPr>
        <w:t>y v termíne uved</w:t>
      </w:r>
      <w:r w:rsidRPr="0027621F" w:rsidR="00031AA1">
        <w:rPr>
          <w:rFonts w:ascii="Calibri" w:hAnsi="Calibri" w:eastAsia="Calibri" w:cs="Times New Roman"/>
        </w:rPr>
        <w:t>en</w:t>
      </w:r>
      <w:r w:rsidRPr="0027621F" w:rsidR="00B11BF1">
        <w:rPr>
          <w:rFonts w:ascii="Calibri" w:hAnsi="Calibri" w:eastAsia="Calibri" w:cs="Times New Roman"/>
        </w:rPr>
        <w:t>om v systéme J</w:t>
      </w:r>
      <w:r w:rsidRPr="0027621F" w:rsidR="00031AA1">
        <w:rPr>
          <w:rFonts w:ascii="Calibri" w:hAnsi="Calibri" w:eastAsia="Calibri" w:cs="Times New Roman"/>
        </w:rPr>
        <w:t>OSEPHINE.</w:t>
      </w:r>
      <w:r w:rsidRPr="0027621F" w:rsidR="00B11BF1">
        <w:rPr>
          <w:rFonts w:ascii="Calibri" w:hAnsi="Calibri" w:eastAsia="Calibri" w:cs="Times New Roman"/>
        </w:rPr>
        <w:t xml:space="preserve"> </w:t>
      </w:r>
    </w:p>
    <w:p w:rsidR="0027621F" w:rsidP="0027621F" w:rsidRDefault="0027621F" w14:paraId="0227161B" w14:textId="77777777">
      <w:pPr>
        <w:pStyle w:val="Odsekzoznamu"/>
        <w:spacing w:after="0" w:line="240" w:lineRule="auto"/>
        <w:ind w:left="1416"/>
        <w:jc w:val="both"/>
      </w:pPr>
    </w:p>
    <w:p w:rsidRPr="0027621F" w:rsidR="0027621F" w:rsidP="0027621F" w:rsidRDefault="006C16B1" w14:paraId="3ACD5653" w14:textId="186E5260">
      <w:pPr>
        <w:pStyle w:val="Odsekzoznamu"/>
        <w:numPr>
          <w:ilvl w:val="1"/>
          <w:numId w:val="1"/>
        </w:numPr>
        <w:jc w:val="both"/>
        <w:rPr>
          <w:rFonts w:ascii="Calibri" w:hAnsi="Calibri" w:eastAsia="Calibri" w:cs="Times New Roman"/>
        </w:rPr>
      </w:pPr>
      <w:r w:rsidRPr="0027621F">
        <w:rPr>
          <w:rFonts w:ascii="Calibri" w:hAnsi="Calibri" w:eastAsia="Calibri" w:cs="Times New Roman"/>
        </w:rPr>
        <w:t xml:space="preserve">Otváranie ponúk bude v súlade </w:t>
      </w:r>
      <w:r w:rsidRPr="0027621F" w:rsidR="000E09B4">
        <w:rPr>
          <w:rFonts w:ascii="Calibri" w:hAnsi="Calibri" w:eastAsia="Calibri" w:cs="Times New Roman"/>
        </w:rPr>
        <w:t xml:space="preserve">s </w:t>
      </w:r>
      <w:r w:rsidRPr="0027621F">
        <w:rPr>
          <w:rFonts w:ascii="Calibri" w:hAnsi="Calibri" w:eastAsia="Calibri" w:cs="Times New Roman"/>
        </w:rPr>
        <w:t xml:space="preserve">§ </w:t>
      </w:r>
      <w:r w:rsidRPr="0027621F" w:rsidR="000E09B4">
        <w:rPr>
          <w:rFonts w:ascii="Calibri" w:hAnsi="Calibri" w:eastAsia="Calibri" w:cs="Times New Roman"/>
        </w:rPr>
        <w:t>61</w:t>
      </w:r>
      <w:r w:rsidRPr="0027621F">
        <w:rPr>
          <w:rFonts w:ascii="Calibri" w:hAnsi="Calibri" w:eastAsia="Calibri" w:cs="Times New Roman"/>
        </w:rPr>
        <w:t xml:space="preserve"> ods. </w:t>
      </w:r>
      <w:r w:rsidRPr="0027621F" w:rsidR="000E09B4">
        <w:rPr>
          <w:rFonts w:ascii="Calibri" w:hAnsi="Calibri" w:eastAsia="Calibri" w:cs="Times New Roman"/>
        </w:rPr>
        <w:t>4</w:t>
      </w:r>
      <w:r w:rsidRPr="0027621F">
        <w:rPr>
          <w:rFonts w:ascii="Calibri" w:hAnsi="Calibri" w:eastAsia="Calibri" w:cs="Times New Roman"/>
        </w:rPr>
        <w:t xml:space="preserve"> ZVO neverejné.</w:t>
      </w:r>
    </w:p>
    <w:p w:rsidRPr="006C16B1" w:rsidR="006C16B1" w:rsidP="006C16B1" w:rsidRDefault="006C16B1" w14:paraId="69D9B3B9" w14:textId="77777777">
      <w:pPr>
        <w:ind w:left="720"/>
        <w:contextualSpacing/>
        <w:rPr>
          <w:rFonts w:ascii="Calibri" w:hAnsi="Calibri" w:eastAsia="Calibri" w:cs="Times New Roman"/>
        </w:rPr>
      </w:pPr>
    </w:p>
    <w:p w:rsidR="006C16B1" w:rsidP="006C16B1" w:rsidRDefault="00C2573A" w14:paraId="5FD09CAB" w14:textId="384794F5">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VYHODNOTENIE PONÚK</w:t>
      </w:r>
    </w:p>
    <w:p w:rsidR="00980EAF" w:rsidP="00171E85" w:rsidRDefault="00171E85" w14:paraId="5E3557A9" w14:textId="77777777">
      <w:pPr>
        <w:numPr>
          <w:ilvl w:val="1"/>
          <w:numId w:val="1"/>
        </w:numPr>
        <w:contextualSpacing/>
        <w:jc w:val="both"/>
        <w:rPr>
          <w:rFonts w:ascii="Calibri" w:hAnsi="Calibri" w:eastAsia="Calibri" w:cs="Times New Roman"/>
        </w:rPr>
      </w:pPr>
      <w:r>
        <w:rPr>
          <w:rFonts w:ascii="Calibri" w:hAnsi="Calibri" w:eastAsia="Calibri" w:cs="Times New Roman"/>
        </w:rPr>
        <w:t>Verejný o</w:t>
      </w:r>
      <w:r w:rsidRPr="006C16B1">
        <w:rPr>
          <w:rFonts w:ascii="Calibri" w:hAnsi="Calibri" w:eastAsia="Calibri" w:cs="Times New Roman"/>
        </w:rPr>
        <w:t xml:space="preserve">bstarávateľ pristúpi k vyhodnoteniu predložených ponúk z pohľadu splnenia požiadaviek na predmet zákazky podľa § 53 ZVO. </w:t>
      </w:r>
    </w:p>
    <w:p w:rsidR="00536980" w:rsidP="00536980" w:rsidRDefault="00536980" w14:paraId="225CB47E" w14:textId="28A5E2F0">
      <w:pPr>
        <w:ind w:left="1416"/>
        <w:contextualSpacing/>
        <w:jc w:val="both"/>
        <w:rPr>
          <w:rFonts w:ascii="Calibri" w:hAnsi="Calibri" w:eastAsia="Calibri" w:cs="Times New Roman"/>
        </w:rPr>
      </w:pPr>
    </w:p>
    <w:p w:rsidRPr="00536980" w:rsidR="00536980" w:rsidP="00536980" w:rsidRDefault="00536980" w14:paraId="11D5EF18" w14:textId="32DD17C7">
      <w:pPr>
        <w:numPr>
          <w:ilvl w:val="1"/>
          <w:numId w:val="1"/>
        </w:numPr>
        <w:contextualSpacing/>
        <w:jc w:val="both"/>
        <w:rPr>
          <w:rFonts w:ascii="Calibri" w:hAnsi="Calibri" w:eastAsia="Calibri" w:cs="Times New Roman"/>
        </w:rPr>
      </w:pPr>
      <w:r w:rsidRPr="00536980">
        <w:rPr>
          <w:rFonts w:ascii="Calibri" w:hAnsi="Calibri" w:eastAsia="Calibri" w:cs="Times New Roman"/>
        </w:rPr>
        <w:t>Verejný obstarávateľ rozhodol, že vyhodnotenie splnenia požiadaviek na predmet zákazky uskutoční po vyhodnotení ponúk na základe kritéri</w:t>
      </w:r>
      <w:r>
        <w:rPr>
          <w:rFonts w:ascii="Calibri" w:hAnsi="Calibri" w:eastAsia="Calibri" w:cs="Times New Roman"/>
        </w:rPr>
        <w:t>a</w:t>
      </w:r>
      <w:r w:rsidRPr="00536980">
        <w:rPr>
          <w:rFonts w:ascii="Calibri" w:hAnsi="Calibri" w:eastAsia="Calibri" w:cs="Times New Roman"/>
        </w:rPr>
        <w:t xml:space="preserve"> na vyhodnotenie ponúk. Verejný obstarávateľ vyhodnotí ponuky z hľadiska splnenia požiadaviek na predmet zákazky iba u uchádzača, ktorý sa po vyhodnotení ponúk na základe kritérií na vyhodnotenie ponúk umiestnil na prvom mieste v poradí. V prípade, ak bude ponuka uchádzača, ktorý sa umiestnil pri prvotnom vyhodnotení ponúk na základe kritéria na vyhodnotenie ponúk vylúčená, pristúpi verejný obstarávateľ k vyhodnoteniu ponuky, ktorá sa umiestnila na druhom mieste. Takýto postup môže verejný obstarávateľ analogicky uplatňovať aj na ďalšie ponuky v poradí, a to až do momentu určenia ponuky, ktorá spĺňa všetky požiadavky na predmet zákazky</w:t>
      </w:r>
      <w:r w:rsidR="00F07463">
        <w:rPr>
          <w:rFonts w:ascii="Calibri" w:hAnsi="Calibri" w:eastAsia="Calibri" w:cs="Times New Roman"/>
        </w:rPr>
        <w:t xml:space="preserve"> a požiadavky verejného obstarávateľa uvedené v týchto súťažných podkladoch.</w:t>
      </w:r>
    </w:p>
    <w:p w:rsidRPr="006C16B1" w:rsidR="00171E85" w:rsidP="00171E85" w:rsidRDefault="00171E85" w14:paraId="7A85D4F7" w14:textId="77777777">
      <w:pPr>
        <w:ind w:left="720"/>
        <w:contextualSpacing/>
        <w:jc w:val="both"/>
        <w:rPr>
          <w:rFonts w:ascii="Calibri" w:hAnsi="Calibri" w:eastAsia="Calibri" w:cs="Times New Roman"/>
        </w:rPr>
      </w:pPr>
    </w:p>
    <w:p w:rsidRPr="006C16B1" w:rsidR="00171E85" w:rsidP="00171E85" w:rsidRDefault="00171E85" w14:paraId="7B4809F4" w14:textId="77777777">
      <w:pPr>
        <w:numPr>
          <w:ilvl w:val="1"/>
          <w:numId w:val="1"/>
        </w:numPr>
        <w:contextualSpacing/>
        <w:jc w:val="both"/>
        <w:rPr>
          <w:rFonts w:ascii="Calibri" w:hAnsi="Calibri" w:eastAsia="Calibri" w:cs="Times New Roman"/>
        </w:rPr>
      </w:pPr>
      <w:r w:rsidRPr="006C16B1">
        <w:rPr>
          <w:rFonts w:ascii="Calibri" w:hAnsi="Calibri" w:eastAsia="Calibri" w:cs="Times New Roman"/>
        </w:rPr>
        <w:t>Komunikácia medzi uchádzačom/uchádzačmi a</w:t>
      </w:r>
      <w:r>
        <w:rPr>
          <w:rFonts w:ascii="Calibri" w:hAnsi="Calibri" w:eastAsia="Calibri" w:cs="Times New Roman"/>
        </w:rPr>
        <w:t xml:space="preserve"> verejným </w:t>
      </w:r>
      <w:r w:rsidRPr="006C16B1">
        <w:rPr>
          <w:rFonts w:ascii="Calibri" w:hAnsi="Calibri" w:eastAsia="Calibri" w:cs="Times New Roman"/>
        </w:rPr>
        <w:t xml:space="preserve">obstarávateľom / komisiou na vyhodnotenie ponúk počas vyhodnotenia ponúk bude prebiehať elektronicky, prostredníctvom komunikačného rozhrania systému JOSEPHINE. Uchádzač musí </w:t>
      </w:r>
      <w:r w:rsidRPr="006C16B1">
        <w:rPr>
          <w:rFonts w:ascii="Calibri" w:hAnsi="Calibri" w:eastAsia="Calibri" w:cs="Times New Roman"/>
        </w:rPr>
        <w:t xml:space="preserve">písomné vysvetlenie/ doplnenie ponuky na základe požiadavky doručiť </w:t>
      </w:r>
      <w:r>
        <w:rPr>
          <w:rFonts w:ascii="Calibri" w:hAnsi="Calibri" w:eastAsia="Calibri" w:cs="Times New Roman"/>
        </w:rPr>
        <w:t xml:space="preserve">verejnému </w:t>
      </w:r>
      <w:r w:rsidRPr="006C16B1">
        <w:rPr>
          <w:rFonts w:ascii="Calibri" w:hAnsi="Calibri" w:eastAsia="Calibri" w:cs="Times New Roman"/>
        </w:rPr>
        <w:t xml:space="preserve">obstarávateľovi prostredníctvom určenej komunikácie v systéme JOSEPHINE.  </w:t>
      </w:r>
    </w:p>
    <w:p w:rsidRPr="006C16B1" w:rsidR="00171E85" w:rsidP="00171E85" w:rsidRDefault="00171E85" w14:paraId="15B2CA28" w14:textId="77777777">
      <w:pPr>
        <w:ind w:left="720"/>
        <w:contextualSpacing/>
        <w:jc w:val="both"/>
        <w:rPr>
          <w:rFonts w:ascii="Calibri" w:hAnsi="Calibri" w:eastAsia="Calibri" w:cs="Times New Roman"/>
        </w:rPr>
      </w:pPr>
    </w:p>
    <w:p w:rsidRPr="006C16B1" w:rsidR="00171E85" w:rsidP="00171E85" w:rsidRDefault="00440C98" w14:paraId="07022565" w14:textId="1E9B57AF">
      <w:pPr>
        <w:numPr>
          <w:ilvl w:val="1"/>
          <w:numId w:val="1"/>
        </w:numPr>
        <w:contextualSpacing/>
        <w:jc w:val="both"/>
        <w:rPr>
          <w:rFonts w:ascii="Calibri" w:hAnsi="Calibri" w:eastAsia="Calibri" w:cs="Times New Roman"/>
        </w:rPr>
      </w:pPr>
      <w:r>
        <w:rPr>
          <w:rFonts w:ascii="Calibri" w:hAnsi="Calibri" w:eastAsia="Calibri" w:cs="Times New Roman"/>
        </w:rPr>
        <w:t>Do</w:t>
      </w:r>
      <w:r w:rsidRPr="006C16B1" w:rsidR="00171E85">
        <w:rPr>
          <w:rFonts w:ascii="Calibri" w:hAnsi="Calibri" w:eastAsia="Calibri" w:cs="Times New Roman"/>
        </w:rPr>
        <w:t xml:space="preserve"> procesu vyhodnocovania ponúk </w:t>
      </w:r>
      <w:r>
        <w:rPr>
          <w:rFonts w:ascii="Calibri" w:hAnsi="Calibri" w:eastAsia="Calibri" w:cs="Times New Roman"/>
        </w:rPr>
        <w:t xml:space="preserve">nie </w:t>
      </w:r>
      <w:r w:rsidRPr="006C16B1" w:rsidR="00171E85">
        <w:rPr>
          <w:rFonts w:ascii="Calibri" w:hAnsi="Calibri" w:eastAsia="Calibri" w:cs="Times New Roman"/>
        </w:rPr>
        <w:t xml:space="preserve">je </w:t>
      </w:r>
      <w:r>
        <w:rPr>
          <w:rFonts w:ascii="Calibri" w:hAnsi="Calibri" w:eastAsia="Calibri" w:cs="Times New Roman"/>
        </w:rPr>
        <w:t>zaradená</w:t>
      </w:r>
      <w:r w:rsidRPr="006C16B1" w:rsidR="00171E85">
        <w:rPr>
          <w:rFonts w:ascii="Calibri" w:hAnsi="Calibri" w:eastAsia="Calibri" w:cs="Times New Roman"/>
        </w:rPr>
        <w:t xml:space="preserve"> elektronická aukcia. </w:t>
      </w:r>
    </w:p>
    <w:p w:rsidRPr="006C16B1" w:rsidR="003A5B41" w:rsidP="00171E85" w:rsidRDefault="003A5B41" w14:paraId="3F087F34" w14:textId="77777777">
      <w:pPr>
        <w:ind w:left="720"/>
        <w:contextualSpacing/>
        <w:jc w:val="both"/>
        <w:rPr>
          <w:rFonts w:ascii="Calibri" w:hAnsi="Calibri" w:eastAsia="Calibri" w:cs="Times New Roman"/>
        </w:rPr>
      </w:pPr>
    </w:p>
    <w:p w:rsidRPr="006C16B1" w:rsidR="006C16B1" w:rsidP="003A5B41" w:rsidRDefault="005A06A9" w14:paraId="6D433369" w14:textId="47FD7176">
      <w:pPr>
        <w:numPr>
          <w:ilvl w:val="0"/>
          <w:numId w:val="1"/>
        </w:numPr>
        <w:spacing w:after="0"/>
        <w:contextualSpacing/>
        <w:jc w:val="both"/>
        <w:rPr>
          <w:rFonts w:ascii="Calibri" w:hAnsi="Calibri" w:eastAsia="Calibri" w:cs="Times New Roman"/>
          <w:b/>
          <w:bCs/>
        </w:rPr>
      </w:pPr>
      <w:r w:rsidRPr="006C16B1">
        <w:rPr>
          <w:rFonts w:ascii="Calibri" w:hAnsi="Calibri" w:eastAsia="Calibri" w:cs="Times New Roman"/>
          <w:b/>
          <w:bCs/>
        </w:rPr>
        <w:t>KRITÉRI</w:t>
      </w:r>
      <w:r>
        <w:rPr>
          <w:rFonts w:ascii="Calibri" w:hAnsi="Calibri" w:eastAsia="Calibri" w:cs="Times New Roman"/>
          <w:b/>
          <w:bCs/>
        </w:rPr>
        <w:t xml:space="preserve">Á </w:t>
      </w:r>
      <w:r w:rsidRPr="006C16B1">
        <w:rPr>
          <w:rFonts w:ascii="Calibri" w:hAnsi="Calibri" w:eastAsia="Calibri" w:cs="Times New Roman"/>
          <w:b/>
          <w:bCs/>
        </w:rPr>
        <w:t>NA VYHODNOTENIE PONÚK A PRAVIDLÁ NA ICH UPLATNENIE</w:t>
      </w:r>
    </w:p>
    <w:p w:rsidR="00AF44EA" w:rsidP="003A5B41" w:rsidRDefault="006C16B1" w14:paraId="1B428C8E" w14:textId="77777777">
      <w:pPr>
        <w:pStyle w:val="Odsekzoznamu"/>
        <w:numPr>
          <w:ilvl w:val="1"/>
          <w:numId w:val="1"/>
        </w:numPr>
        <w:spacing w:after="0"/>
        <w:jc w:val="both"/>
        <w:rPr>
          <w:rFonts w:ascii="Calibri" w:hAnsi="Calibri" w:eastAsia="Calibri" w:cs="Times New Roman"/>
        </w:rPr>
      </w:pPr>
      <w:r w:rsidRPr="00AF44EA">
        <w:rPr>
          <w:rFonts w:ascii="Calibri" w:hAnsi="Calibri" w:eastAsia="Calibri" w:cs="Times New Roman"/>
        </w:rPr>
        <w:t xml:space="preserve">Ponuky budú vyhodnocované na základe kritéria na vyhodnotenie ponúk, ktorým je najnižšia celková cena bez DPH za obstarávaný predmet zákazky. </w:t>
      </w:r>
    </w:p>
    <w:p w:rsidR="00AF44EA" w:rsidP="00AF44EA" w:rsidRDefault="00AF44EA" w14:paraId="021C6642" w14:textId="77777777">
      <w:pPr>
        <w:pStyle w:val="Odsekzoznamu"/>
        <w:ind w:left="1416"/>
        <w:jc w:val="both"/>
        <w:rPr>
          <w:rFonts w:ascii="Calibri" w:hAnsi="Calibri" w:eastAsia="Calibri" w:cs="Times New Roman"/>
        </w:rPr>
      </w:pPr>
    </w:p>
    <w:p w:rsidR="00AF44EA" w:rsidP="00551098" w:rsidRDefault="00AF44EA" w14:paraId="13314A90" w14:textId="40C86C66">
      <w:pPr>
        <w:pStyle w:val="Odsekzoznamu"/>
        <w:numPr>
          <w:ilvl w:val="1"/>
          <w:numId w:val="1"/>
        </w:numPr>
        <w:jc w:val="both"/>
        <w:rPr>
          <w:rFonts w:ascii="Calibri" w:hAnsi="Calibri" w:eastAsia="Calibri" w:cs="Times New Roman"/>
          <w:bCs/>
        </w:rPr>
      </w:pPr>
      <w:r w:rsidRPr="00F066F3">
        <w:rPr>
          <w:rFonts w:ascii="Calibri" w:hAnsi="Calibri" w:eastAsia="Calibri" w:cs="Times New Roman"/>
          <w:bCs/>
        </w:rPr>
        <w:t>Verejný obstarávateľ zostaví poradie ponúk tak, že zoradí ponuky podľa stanoveného kritéri</w:t>
      </w:r>
      <w:r w:rsidRPr="00F066F3" w:rsidR="003A5B41">
        <w:rPr>
          <w:rFonts w:ascii="Calibri" w:hAnsi="Calibri" w:eastAsia="Calibri" w:cs="Times New Roman"/>
          <w:bCs/>
        </w:rPr>
        <w:t>a</w:t>
      </w:r>
      <w:r w:rsidRPr="00F066F3">
        <w:rPr>
          <w:rFonts w:ascii="Calibri" w:hAnsi="Calibri" w:eastAsia="Calibri" w:cs="Times New Roman"/>
          <w:bCs/>
        </w:rPr>
        <w:t xml:space="preserve"> od najnižšej po najvyššiu.</w:t>
      </w:r>
      <w:r w:rsidRPr="00F066F3" w:rsidR="00F066F3">
        <w:t xml:space="preserve"> </w:t>
      </w:r>
      <w:r w:rsidRPr="00F066F3" w:rsidR="00F066F3">
        <w:rPr>
          <w:rFonts w:ascii="Calibri" w:hAnsi="Calibri" w:eastAsia="Calibri" w:cs="Times New Roman"/>
          <w:bCs/>
        </w:rPr>
        <w:t>Úspešným uchádzačom zákazky sa stane uchádzač, ktorý vo svojej ponuke predloží najnižšiu cenu celkom v EUR bez DPH</w:t>
      </w:r>
      <w:r w:rsidR="00F066F3">
        <w:rPr>
          <w:rFonts w:ascii="Calibri" w:hAnsi="Calibri" w:eastAsia="Calibri" w:cs="Times New Roman"/>
          <w:bCs/>
        </w:rPr>
        <w:t>.</w:t>
      </w:r>
    </w:p>
    <w:p w:rsidRPr="00AE0BD3" w:rsidR="00AE0BD3" w:rsidP="00AE0BD3" w:rsidRDefault="00AE0BD3" w14:paraId="56500736" w14:textId="77777777">
      <w:pPr>
        <w:pStyle w:val="Odsekzoznamu"/>
        <w:rPr>
          <w:rFonts w:ascii="Calibri" w:hAnsi="Calibri" w:eastAsia="Calibri" w:cs="Times New Roman"/>
          <w:bCs/>
        </w:rPr>
      </w:pPr>
    </w:p>
    <w:p w:rsidR="00AE0BD3" w:rsidP="00893275" w:rsidRDefault="00AE0BD3" w14:paraId="5B729877" w14:textId="3952780A">
      <w:pPr>
        <w:pStyle w:val="Odsekzoznamu"/>
        <w:numPr>
          <w:ilvl w:val="1"/>
          <w:numId w:val="1"/>
        </w:numPr>
        <w:jc w:val="both"/>
        <w:rPr>
          <w:rFonts w:ascii="Calibri" w:hAnsi="Calibri" w:eastAsia="Calibri" w:cs="Times New Roman"/>
          <w:bCs/>
        </w:rPr>
      </w:pPr>
      <w:r w:rsidRPr="00AE0BD3">
        <w:rPr>
          <w:rFonts w:ascii="Calibri" w:hAnsi="Calibri" w:eastAsia="Calibri" w:cs="Times New Roman"/>
          <w:bCs/>
        </w:rPr>
        <w:t>Navrhovaná zmluvná cena musí byť stanovená podľa zákona N</w:t>
      </w:r>
      <w:r>
        <w:rPr>
          <w:rFonts w:ascii="Calibri" w:hAnsi="Calibri" w:eastAsia="Calibri" w:cs="Times New Roman"/>
          <w:bCs/>
        </w:rPr>
        <w:t>árodnej rady Slovenskej republiky</w:t>
      </w:r>
      <w:r w:rsidRPr="00AE0BD3">
        <w:rPr>
          <w:rFonts w:ascii="Calibri" w:hAnsi="Calibri" w:eastAsia="Calibri" w:cs="Times New Roman"/>
          <w:bCs/>
        </w:rPr>
        <w:t xml:space="preserve"> č.</w:t>
      </w:r>
      <w:r>
        <w:rPr>
          <w:rFonts w:ascii="Calibri" w:hAnsi="Calibri" w:eastAsia="Calibri" w:cs="Times New Roman"/>
          <w:bCs/>
        </w:rPr>
        <w:t xml:space="preserve"> </w:t>
      </w:r>
      <w:r w:rsidRPr="00AE0BD3">
        <w:rPr>
          <w:rFonts w:ascii="Calibri" w:hAnsi="Calibri" w:eastAsia="Calibri" w:cs="Times New Roman"/>
          <w:bCs/>
        </w:rPr>
        <w:t>18/1996 Z. z. o cenách v znení neskorších predpisov a vyhlášky M</w:t>
      </w:r>
      <w:r w:rsidR="00F41AA7">
        <w:rPr>
          <w:rFonts w:ascii="Calibri" w:hAnsi="Calibri" w:eastAsia="Calibri" w:cs="Times New Roman"/>
          <w:bCs/>
        </w:rPr>
        <w:t>inisterstva financií Slovenskej republiky</w:t>
      </w:r>
      <w:r w:rsidRPr="00AE0BD3">
        <w:rPr>
          <w:rFonts w:ascii="Calibri" w:hAnsi="Calibri" w:eastAsia="Calibri" w:cs="Times New Roman"/>
          <w:bCs/>
        </w:rPr>
        <w:t xml:space="preserve"> č. 87/1996 Z. z., ktorou sa vykonáva zákon</w:t>
      </w:r>
      <w:r>
        <w:rPr>
          <w:rFonts w:ascii="Calibri" w:hAnsi="Calibri" w:eastAsia="Calibri" w:cs="Times New Roman"/>
          <w:bCs/>
        </w:rPr>
        <w:t xml:space="preserve"> </w:t>
      </w:r>
      <w:r w:rsidRPr="00AE0BD3">
        <w:rPr>
          <w:rFonts w:ascii="Calibri" w:hAnsi="Calibri" w:eastAsia="Calibri" w:cs="Times New Roman"/>
          <w:bCs/>
        </w:rPr>
        <w:t>Národnej rady Slovenskej republiky č. 18/1996 Z. z. o cenách v znení neskorších predpisov.</w:t>
      </w:r>
    </w:p>
    <w:p w:rsidRPr="00B07359" w:rsidR="00B07359" w:rsidP="00B07359" w:rsidRDefault="00B07359" w14:paraId="035392C5" w14:textId="77777777">
      <w:pPr>
        <w:pStyle w:val="Odsekzoznamu"/>
        <w:rPr>
          <w:rFonts w:ascii="Calibri" w:hAnsi="Calibri" w:eastAsia="Calibri" w:cs="Times New Roman"/>
          <w:bCs/>
        </w:rPr>
      </w:pPr>
    </w:p>
    <w:p w:rsidR="00B07359" w:rsidP="009F629B" w:rsidRDefault="00B07359" w14:paraId="5BCA84C0" w14:textId="4D37A070">
      <w:pPr>
        <w:pStyle w:val="Odsekzoznamu"/>
        <w:numPr>
          <w:ilvl w:val="1"/>
          <w:numId w:val="1"/>
        </w:numPr>
        <w:jc w:val="both"/>
        <w:rPr>
          <w:rFonts w:ascii="Calibri" w:hAnsi="Calibri" w:eastAsia="Calibri" w:cs="Times New Roman"/>
          <w:bCs/>
        </w:rPr>
      </w:pPr>
      <w:r w:rsidRPr="00B07359">
        <w:rPr>
          <w:rFonts w:ascii="Calibri" w:hAnsi="Calibri" w:eastAsia="Calibri" w:cs="Times New Roman"/>
          <w:bCs/>
        </w:rPr>
        <w:t>Navrhovaná zmluvná cena musí byť špecifikovaná ako maximálna a pevne daná. Cena sa nesmie meniť počas doby trvania zmluvného vzťahu. Akékoľvek iné zmeny sa môžu robiť len na základe písomnej dohody oboch zmluvných strán. Uchádzačom navrhovaná zmluvná cena bude vyjadrená v eurách s presnosťou na dve desatinné miesta.</w:t>
      </w:r>
    </w:p>
    <w:p w:rsidRPr="00424176" w:rsidR="00424176" w:rsidP="00424176" w:rsidRDefault="00424176" w14:paraId="4DBC3AD6" w14:textId="77777777">
      <w:pPr>
        <w:pStyle w:val="Odsekzoznamu"/>
        <w:rPr>
          <w:rFonts w:ascii="Calibri" w:hAnsi="Calibri" w:eastAsia="Calibri" w:cs="Times New Roman"/>
          <w:bCs/>
        </w:rPr>
      </w:pPr>
    </w:p>
    <w:p w:rsidRPr="00B07359" w:rsidR="00424176" w:rsidP="009F629B" w:rsidRDefault="00424176" w14:paraId="4211363E" w14:textId="7B5891A3">
      <w:pPr>
        <w:pStyle w:val="Odsekzoznamu"/>
        <w:numPr>
          <w:ilvl w:val="1"/>
          <w:numId w:val="1"/>
        </w:numPr>
        <w:jc w:val="both"/>
        <w:rPr>
          <w:rFonts w:ascii="Calibri" w:hAnsi="Calibri" w:eastAsia="Calibri" w:cs="Times New Roman"/>
          <w:bCs/>
        </w:rPr>
      </w:pPr>
      <w:r w:rsidRPr="00424176">
        <w:rPr>
          <w:rFonts w:ascii="Calibri" w:hAnsi="Calibri" w:eastAsia="Calibri" w:cs="Times New Roman"/>
          <w:bCs/>
        </w:rPr>
        <w:t xml:space="preserve">Ak uchádzač nie je platcom DPH, na skutočnosť, že nie je platcom DPH, upozorní označením „Nie som platcom DPH“ v prílohe č. 2 </w:t>
      </w:r>
      <w:r>
        <w:rPr>
          <w:rFonts w:ascii="Calibri" w:hAnsi="Calibri" w:eastAsia="Calibri" w:cs="Times New Roman"/>
          <w:bCs/>
        </w:rPr>
        <w:t>týchto súťažných podkladov</w:t>
      </w:r>
      <w:r w:rsidRPr="00424176">
        <w:rPr>
          <w:rFonts w:ascii="Calibri" w:hAnsi="Calibri" w:eastAsia="Calibri" w:cs="Times New Roman"/>
          <w:bCs/>
        </w:rPr>
        <w:t>.</w:t>
      </w:r>
    </w:p>
    <w:p w:rsidRPr="006C16B1" w:rsidR="006C16B1" w:rsidP="006C16B1" w:rsidRDefault="006C16B1" w14:paraId="26D1D939" w14:textId="77777777">
      <w:pPr>
        <w:ind w:left="720"/>
        <w:contextualSpacing/>
        <w:jc w:val="both"/>
        <w:rPr>
          <w:rFonts w:ascii="Calibri" w:hAnsi="Calibri" w:eastAsia="Calibri" w:cs="Times New Roman"/>
          <w:b/>
        </w:rPr>
      </w:pPr>
    </w:p>
    <w:p w:rsidRPr="005037A4" w:rsidR="005037A4" w:rsidP="002E6939" w:rsidRDefault="005A06A9" w14:paraId="77FB25C9" w14:textId="0F4A1514">
      <w:pPr>
        <w:numPr>
          <w:ilvl w:val="0"/>
          <w:numId w:val="1"/>
        </w:numPr>
        <w:spacing w:after="0"/>
        <w:contextualSpacing/>
        <w:jc w:val="both"/>
        <w:rPr>
          <w:rFonts w:ascii="Calibri" w:hAnsi="Calibri" w:eastAsia="Calibri" w:cs="Times New Roman"/>
          <w:b/>
          <w:bCs/>
        </w:rPr>
      </w:pPr>
      <w:bookmarkStart w:name="_Toc24252" w:id="6"/>
      <w:r w:rsidRPr="006C16B1">
        <w:rPr>
          <w:rFonts w:ascii="Calibri" w:hAnsi="Calibri" w:eastAsia="Calibri" w:cs="Times New Roman"/>
          <w:b/>
          <w:bCs/>
        </w:rPr>
        <w:t xml:space="preserve">INFORMÁCIA O VÝSLEDKU VYHODNOTENIA PONÚK A UZAVRETIE ZMLUVY </w:t>
      </w:r>
      <w:bookmarkEnd w:id="6"/>
    </w:p>
    <w:p w:rsidRPr="00F172CB" w:rsidR="006C16B1" w:rsidP="002E6939" w:rsidRDefault="00507329" w14:paraId="6B533D13" w14:textId="52F092B1">
      <w:pPr>
        <w:pStyle w:val="Odsekzoznamu"/>
        <w:numPr>
          <w:ilvl w:val="1"/>
          <w:numId w:val="1"/>
        </w:numPr>
        <w:spacing w:after="0"/>
        <w:jc w:val="both"/>
        <w:rPr>
          <w:rFonts w:ascii="Calibri" w:hAnsi="Calibri" w:eastAsia="Calibri" w:cs="Times New Roman"/>
        </w:rPr>
      </w:pPr>
      <w:r w:rsidRPr="00F172CB">
        <w:rPr>
          <w:rFonts w:ascii="Calibri" w:hAnsi="Calibri" w:eastAsia="Calibri" w:cs="Times New Roman"/>
        </w:rPr>
        <w:t>Verejný o</w:t>
      </w:r>
      <w:r w:rsidRPr="00F172CB" w:rsidR="006C16B1">
        <w:rPr>
          <w:rFonts w:ascii="Calibri" w:hAnsi="Calibri" w:eastAsia="Calibri" w:cs="Times New Roman"/>
        </w:rPr>
        <w:t xml:space="preserve">bstarávateľ zašle v súlade s § 55 ZVO informáciu o výsledku vyhodnotenia ponúk. </w:t>
      </w:r>
      <w:r w:rsidRPr="00F172CB">
        <w:rPr>
          <w:rFonts w:ascii="Calibri" w:hAnsi="Calibri" w:eastAsia="Calibri" w:cs="Times New Roman"/>
        </w:rPr>
        <w:t>Verejný o</w:t>
      </w:r>
      <w:r w:rsidRPr="00F172CB" w:rsidR="006C16B1">
        <w:rPr>
          <w:rFonts w:ascii="Calibri" w:hAnsi="Calibri" w:eastAsia="Calibri" w:cs="Times New Roman"/>
        </w:rPr>
        <w:t xml:space="preserve">bstarávateľ pristúpi k uzavretiu zmluvy podľa § 56 ZVO. </w:t>
      </w:r>
      <w:r w:rsidRPr="00F172CB">
        <w:rPr>
          <w:rFonts w:ascii="Calibri" w:hAnsi="Calibri" w:eastAsia="Calibri" w:cs="Times New Roman"/>
        </w:rPr>
        <w:t>Verejný o</w:t>
      </w:r>
      <w:r w:rsidRPr="00F172CB" w:rsidR="006C16B1">
        <w:rPr>
          <w:rFonts w:ascii="Calibri" w:hAnsi="Calibri" w:eastAsia="Calibri" w:cs="Times New Roman"/>
        </w:rPr>
        <w:t xml:space="preserve">bstarávateľ vyzve uchádzača na poskytnutie súčinnosti k podpisu zmluvy.  </w:t>
      </w:r>
    </w:p>
    <w:p w:rsidR="00F172CB" w:rsidP="00F172CB" w:rsidRDefault="00F172CB" w14:paraId="18C183F8" w14:textId="1E57A4B7">
      <w:pPr>
        <w:pStyle w:val="Odsekzoznamu"/>
        <w:ind w:left="1416"/>
        <w:jc w:val="both"/>
        <w:rPr>
          <w:rFonts w:ascii="Calibri" w:hAnsi="Calibri" w:eastAsia="Calibri" w:cs="Times New Roman"/>
        </w:rPr>
      </w:pPr>
    </w:p>
    <w:p w:rsidRPr="00891680" w:rsidR="00F172CB" w:rsidP="00891680" w:rsidRDefault="003B541C" w14:paraId="710086FD" w14:textId="65A6743F">
      <w:pPr>
        <w:pStyle w:val="Odsekzoznamu"/>
        <w:numPr>
          <w:ilvl w:val="1"/>
          <w:numId w:val="1"/>
        </w:numPr>
        <w:jc w:val="both"/>
        <w:rPr>
          <w:rFonts w:ascii="Calibri" w:hAnsi="Calibri" w:eastAsia="Calibri" w:cs="Times New Roman"/>
        </w:rPr>
      </w:pPr>
      <w:r>
        <w:rPr>
          <w:rFonts w:ascii="Calibri" w:hAnsi="Calibri" w:eastAsia="Calibri" w:cs="Times New Roman"/>
        </w:rPr>
        <w:t>Verejný obstarávateľ požaduje v rámci poskytnutia súčinnosti k podpisu zmluvy</w:t>
      </w:r>
      <w:r w:rsidR="000A1B3E">
        <w:rPr>
          <w:rFonts w:ascii="Calibri" w:hAnsi="Calibri" w:eastAsia="Calibri" w:cs="Times New Roman"/>
        </w:rPr>
        <w:t xml:space="preserve"> predložiť</w:t>
      </w:r>
      <w:r w:rsidR="00891680">
        <w:rPr>
          <w:rFonts w:ascii="Calibri" w:hAnsi="Calibri" w:eastAsia="Calibri" w:cs="Times New Roman"/>
        </w:rPr>
        <w:t xml:space="preserve">: </w:t>
      </w:r>
      <w:r w:rsidR="009B6897">
        <w:rPr>
          <w:rFonts w:ascii="Calibri" w:hAnsi="Calibri" w:eastAsia="Calibri" w:cs="Times New Roman"/>
          <w:b/>
          <w:bCs/>
          <w:u w:val="single"/>
        </w:rPr>
        <w:t>O</w:t>
      </w:r>
      <w:r w:rsidRPr="009B6897" w:rsidR="009B6897">
        <w:rPr>
          <w:rFonts w:ascii="Calibri" w:hAnsi="Calibri" w:eastAsia="Calibri" w:cs="Times New Roman"/>
          <w:b/>
          <w:bCs/>
          <w:u w:val="single"/>
        </w:rPr>
        <w:t>právnenie na výkon činnosti stavebného dozoru</w:t>
      </w:r>
      <w:r w:rsidR="00B70B3C">
        <w:rPr>
          <w:rFonts w:ascii="Calibri" w:hAnsi="Calibri" w:eastAsia="Calibri" w:cs="Times New Roman"/>
          <w:b/>
          <w:bCs/>
          <w:u w:val="single"/>
        </w:rPr>
        <w:t xml:space="preserve"> </w:t>
      </w:r>
      <w:r w:rsidRPr="00B70B3C" w:rsidR="00B70B3C">
        <w:rPr>
          <w:rFonts w:ascii="Calibri" w:hAnsi="Calibri" w:eastAsia="Calibri" w:cs="Times New Roman"/>
          <w:b/>
          <w:bCs/>
          <w:u w:val="single"/>
        </w:rPr>
        <w:t>s odborným zameraním pre pozemné stavby</w:t>
      </w:r>
      <w:r w:rsidRPr="009B6897" w:rsidR="009B6897">
        <w:rPr>
          <w:rFonts w:ascii="Calibri" w:hAnsi="Calibri" w:eastAsia="Calibri" w:cs="Times New Roman"/>
          <w:b/>
          <w:bCs/>
          <w:u w:val="single"/>
        </w:rPr>
        <w:t xml:space="preserve"> v zmysle zákona č.138/1992 Z. z. o autorizovaných architektoch a autorizovaných stavebných inžinieroch</w:t>
      </w:r>
    </w:p>
    <w:p w:rsidR="002E6939" w:rsidP="002E6939" w:rsidRDefault="002E6939" w14:paraId="420DF411" w14:textId="77777777">
      <w:pPr>
        <w:ind w:left="720"/>
        <w:contextualSpacing/>
        <w:jc w:val="both"/>
        <w:rPr>
          <w:rFonts w:ascii="Calibri" w:hAnsi="Calibri" w:eastAsia="Calibri" w:cs="Times New Roman"/>
          <w:b/>
          <w:bCs/>
        </w:rPr>
      </w:pPr>
    </w:p>
    <w:p w:rsidRPr="006C16B1" w:rsidR="006C16B1" w:rsidP="006C16B1" w:rsidRDefault="005A06A9" w14:paraId="21C08CEF" w14:textId="4DF65DC7">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SUBDODÁVATELIA</w:t>
      </w:r>
    </w:p>
    <w:p w:rsidR="006C16B1" w:rsidP="008B7901" w:rsidRDefault="005054B9" w14:paraId="4B4D3679" w14:textId="2CC47074">
      <w:pPr>
        <w:ind w:left="720"/>
        <w:contextualSpacing/>
        <w:jc w:val="both"/>
        <w:rPr>
          <w:rFonts w:ascii="Calibri" w:hAnsi="Calibri" w:eastAsia="Calibri" w:cs="Times New Roman"/>
        </w:rPr>
      </w:pPr>
      <w:r>
        <w:rPr>
          <w:rFonts w:ascii="Calibri" w:hAnsi="Calibri" w:eastAsia="Calibri" w:cs="Times New Roman"/>
        </w:rPr>
        <w:t>Verejný o</w:t>
      </w:r>
      <w:r w:rsidRPr="006C16B1" w:rsidR="006C16B1">
        <w:rPr>
          <w:rFonts w:ascii="Calibri" w:hAnsi="Calibri" w:eastAsia="Calibri" w:cs="Times New Roman"/>
        </w:rPr>
        <w:t>bstarávateľ umožňuje využitie subdodávateľa/subdodávateľov.</w:t>
      </w:r>
    </w:p>
    <w:p w:rsidRPr="006C16B1" w:rsidR="00EF2269" w:rsidP="006C16B1" w:rsidRDefault="00EF2269" w14:paraId="4D345DC3" w14:textId="77777777">
      <w:pPr>
        <w:ind w:left="720"/>
        <w:contextualSpacing/>
        <w:jc w:val="both"/>
        <w:rPr>
          <w:rFonts w:ascii="Calibri" w:hAnsi="Calibri" w:eastAsia="Calibri" w:cs="Times New Roman"/>
        </w:rPr>
      </w:pPr>
    </w:p>
    <w:p w:rsidRPr="006C16B1" w:rsidR="006C16B1" w:rsidP="006C16B1" w:rsidRDefault="005A06A9" w14:paraId="6C2F8E1B" w14:textId="4A9FD19E">
      <w:pPr>
        <w:numPr>
          <w:ilvl w:val="0"/>
          <w:numId w:val="1"/>
        </w:numPr>
        <w:contextualSpacing/>
        <w:jc w:val="both"/>
        <w:rPr>
          <w:rFonts w:ascii="Calibri" w:hAnsi="Calibri" w:eastAsia="Calibri" w:cs="Times New Roman"/>
          <w:b/>
          <w:bCs/>
        </w:rPr>
      </w:pPr>
      <w:r w:rsidRPr="006C16B1">
        <w:rPr>
          <w:rFonts w:ascii="Calibri" w:hAnsi="Calibri" w:eastAsia="Calibri" w:cs="Times New Roman"/>
          <w:b/>
          <w:bCs/>
        </w:rPr>
        <w:t>PRÍLOHY</w:t>
      </w:r>
    </w:p>
    <w:p w:rsidRPr="006C16B1" w:rsidR="006C16B1" w:rsidP="006C16B1" w:rsidRDefault="006C16B1" w14:paraId="776B8CF4" w14:textId="77777777">
      <w:pPr>
        <w:ind w:left="720"/>
        <w:contextualSpacing/>
        <w:jc w:val="both"/>
        <w:rPr>
          <w:rFonts w:ascii="Calibri" w:hAnsi="Calibri" w:eastAsia="Calibri" w:cs="Times New Roman"/>
        </w:rPr>
      </w:pPr>
      <w:r w:rsidRPr="006C16B1">
        <w:rPr>
          <w:rFonts w:ascii="Calibri" w:hAnsi="Calibri" w:eastAsia="Calibri" w:cs="Times New Roman"/>
        </w:rPr>
        <w:t>Prílohami k týmto súťažným podkladom sú:</w:t>
      </w:r>
    </w:p>
    <w:p w:rsidRPr="006C16B1" w:rsidR="006C16B1" w:rsidP="006C16B1" w:rsidRDefault="006C16B1" w14:paraId="740B6340" w14:textId="77777777">
      <w:pPr>
        <w:numPr>
          <w:ilvl w:val="0"/>
          <w:numId w:val="6"/>
        </w:numPr>
        <w:contextualSpacing/>
        <w:rPr>
          <w:rFonts w:ascii="Calibri" w:hAnsi="Calibri" w:eastAsia="Calibri" w:cs="Times New Roman"/>
        </w:rPr>
      </w:pPr>
      <w:r w:rsidRPr="006C16B1">
        <w:rPr>
          <w:rFonts w:ascii="Calibri" w:hAnsi="Calibri" w:eastAsia="Calibri" w:cs="Times New Roman"/>
        </w:rPr>
        <w:t>Príloha č. 1: Opis predmetu zákazky</w:t>
      </w:r>
    </w:p>
    <w:p w:rsidRPr="006C16B1" w:rsidR="006C16B1" w:rsidP="006C16B1" w:rsidRDefault="006C16B1" w14:paraId="73EB7CC4" w14:textId="77777777">
      <w:pPr>
        <w:numPr>
          <w:ilvl w:val="0"/>
          <w:numId w:val="6"/>
        </w:numPr>
        <w:contextualSpacing/>
        <w:rPr>
          <w:rFonts w:ascii="Calibri" w:hAnsi="Calibri" w:eastAsia="Calibri" w:cs="Times New Roman"/>
        </w:rPr>
      </w:pPr>
      <w:r w:rsidRPr="006C16B1">
        <w:rPr>
          <w:rFonts w:ascii="Calibri" w:hAnsi="Calibri" w:eastAsia="Calibri" w:cs="Times New Roman"/>
        </w:rPr>
        <w:t xml:space="preserve">Príloha č. 2: Návrh na plnenie kritéria </w:t>
      </w:r>
    </w:p>
    <w:p w:rsidR="006C16B1" w:rsidP="006C16B1" w:rsidRDefault="006C16B1" w14:paraId="2C1E6869" w14:textId="3ACA7A68">
      <w:pPr>
        <w:numPr>
          <w:ilvl w:val="0"/>
          <w:numId w:val="6"/>
        </w:numPr>
        <w:contextualSpacing/>
        <w:rPr>
          <w:rFonts w:ascii="Calibri" w:hAnsi="Calibri" w:eastAsia="Calibri" w:cs="Times New Roman"/>
        </w:rPr>
      </w:pPr>
      <w:r w:rsidRPr="006C16B1">
        <w:rPr>
          <w:rFonts w:ascii="Calibri" w:hAnsi="Calibri" w:eastAsia="Calibri" w:cs="Times New Roman"/>
        </w:rPr>
        <w:t>Príloha č. 3: Návrh Zmluvy</w:t>
      </w:r>
    </w:p>
    <w:p w:rsidR="007C7E26" w:rsidP="007C7E26" w:rsidRDefault="007C7E26" w14:paraId="5BDA6575" w14:textId="0941DEBD">
      <w:pPr>
        <w:numPr>
          <w:ilvl w:val="0"/>
          <w:numId w:val="6"/>
        </w:numPr>
        <w:contextualSpacing/>
        <w:rPr>
          <w:rFonts w:ascii="Calibri" w:hAnsi="Calibri" w:eastAsia="Calibri" w:cs="Times New Roman"/>
        </w:rPr>
      </w:pPr>
      <w:r w:rsidRPr="006C16B1">
        <w:rPr>
          <w:rFonts w:ascii="Calibri" w:hAnsi="Calibri" w:eastAsia="Calibri" w:cs="Times New Roman"/>
        </w:rPr>
        <w:t xml:space="preserve">Príloha č. </w:t>
      </w:r>
      <w:r>
        <w:rPr>
          <w:rFonts w:ascii="Calibri" w:hAnsi="Calibri" w:eastAsia="Calibri" w:cs="Times New Roman"/>
        </w:rPr>
        <w:t>4</w:t>
      </w:r>
      <w:r w:rsidRPr="006C16B1">
        <w:rPr>
          <w:rFonts w:ascii="Calibri" w:hAnsi="Calibri" w:eastAsia="Calibri" w:cs="Times New Roman"/>
        </w:rPr>
        <w:t xml:space="preserve">: </w:t>
      </w:r>
      <w:r>
        <w:rPr>
          <w:rFonts w:ascii="Calibri" w:hAnsi="Calibri" w:eastAsia="Calibri" w:cs="Times New Roman"/>
        </w:rPr>
        <w:t xml:space="preserve">Čestné vyhlásenie uchádzača </w:t>
      </w:r>
    </w:p>
    <w:p w:rsidRPr="006C16B1" w:rsidR="007C7E26" w:rsidP="007C7E26" w:rsidRDefault="007C7E26" w14:paraId="04C6B6D6" w14:textId="77777777">
      <w:pPr>
        <w:ind w:left="1440"/>
        <w:contextualSpacing/>
        <w:rPr>
          <w:rFonts w:ascii="Calibri" w:hAnsi="Calibri" w:eastAsia="Calibri" w:cs="Times New Roman"/>
        </w:rPr>
      </w:pPr>
    </w:p>
    <w:p w:rsidRPr="006C16B1" w:rsidR="006C16B1" w:rsidP="006C16B1" w:rsidRDefault="006C16B1" w14:paraId="25984BB4" w14:textId="77777777">
      <w:pPr>
        <w:ind w:left="720"/>
        <w:contextualSpacing/>
        <w:jc w:val="both"/>
        <w:rPr>
          <w:rFonts w:ascii="Calibri" w:hAnsi="Calibri" w:eastAsia="Calibri" w:cs="Times New Roman"/>
        </w:rPr>
      </w:pPr>
    </w:p>
    <w:p w:rsidRPr="006C16B1" w:rsidR="006C16B1" w:rsidP="006C16B1" w:rsidRDefault="006C16B1" w14:paraId="1A3E5930" w14:textId="77777777">
      <w:pPr>
        <w:jc w:val="both"/>
        <w:rPr>
          <w:rFonts w:ascii="Calibri" w:hAnsi="Calibri" w:eastAsia="Calibri" w:cs="Times New Roman"/>
        </w:rPr>
      </w:pPr>
    </w:p>
    <w:p w:rsidR="004D001E" w:rsidRDefault="004D001E" w14:paraId="377B405B" w14:textId="77777777"/>
    <w:sectPr w:rsidR="004D001E">
      <w:headerReference w:type="default" r:id="rId19"/>
      <w:footerReference w:type="default" r:id="rId2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5D6" w:rsidRDefault="00E115D6" w14:paraId="26FA03C5" w14:textId="77777777">
      <w:pPr>
        <w:spacing w:after="0" w:line="240" w:lineRule="auto"/>
      </w:pPr>
      <w:r>
        <w:separator/>
      </w:r>
    </w:p>
  </w:endnote>
  <w:endnote w:type="continuationSeparator" w:id="0">
    <w:p w:rsidR="00E115D6" w:rsidRDefault="00E115D6" w14:paraId="2C9A62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Content>
      <w:p w:rsidR="006C3210" w:rsidRDefault="006C16B1" w14:paraId="7F9102ED" w14:textId="77777777">
        <w:pPr>
          <w:pStyle w:val="Pta"/>
          <w:jc w:val="right"/>
        </w:pPr>
        <w:r>
          <w:fldChar w:fldCharType="begin"/>
        </w:r>
        <w:r>
          <w:instrText>PAGE   \* MERGEFORMAT</w:instrText>
        </w:r>
        <w:r>
          <w:fldChar w:fldCharType="separate"/>
        </w:r>
        <w:r>
          <w:t>2</w:t>
        </w:r>
        <w:r>
          <w:fldChar w:fldCharType="end"/>
        </w:r>
      </w:p>
    </w:sdtContent>
  </w:sdt>
  <w:p w:rsidR="006C3210" w:rsidRDefault="006C3210" w14:paraId="792A49B0"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5D6" w:rsidRDefault="00E115D6" w14:paraId="5DA499C2" w14:textId="77777777">
      <w:pPr>
        <w:spacing w:after="0" w:line="240" w:lineRule="auto"/>
      </w:pPr>
      <w:r>
        <w:separator/>
      </w:r>
    </w:p>
  </w:footnote>
  <w:footnote w:type="continuationSeparator" w:id="0">
    <w:p w:rsidR="00E115D6" w:rsidRDefault="00E115D6" w14:paraId="67BD2D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C3210" w:rsidRDefault="006C16B1" w14:paraId="64F03E7B" w14:textId="77777777">
    <w:pPr>
      <w:pStyle w:val="Hlavika1"/>
    </w:pPr>
    <w:r w:rsidRPr="00780D41">
      <w:rPr>
        <w:rFonts w:ascii="Trebuchet MS" w:hAnsi="Trebuchet MS" w:eastAsia="Times New Roman"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BC"/>
    <w:multiLevelType w:val="hybridMultilevel"/>
    <w:tmpl w:val="FA9CCFD4"/>
    <w:lvl w:ilvl="0" w:tplc="1CA0AE36">
      <w:start w:val="5"/>
      <w:numFmt w:val="bullet"/>
      <w:lvlText w:val="•"/>
      <w:lvlJc w:val="left"/>
      <w:pPr>
        <w:ind w:left="1428" w:hanging="360"/>
      </w:pPr>
      <w:rPr>
        <w:rFonts w:hint="default" w:ascii="Calibri" w:hAnsi="Calibri" w:eastAsia="Calibri" w:cs="Calibri"/>
      </w:rPr>
    </w:lvl>
    <w:lvl w:ilvl="1" w:tplc="041B0003" w:tentative="1">
      <w:start w:val="1"/>
      <w:numFmt w:val="bullet"/>
      <w:lvlText w:val="o"/>
      <w:lvlJc w:val="left"/>
      <w:pPr>
        <w:ind w:left="2148" w:hanging="360"/>
      </w:pPr>
      <w:rPr>
        <w:rFonts w:hint="default" w:ascii="Courier New" w:hAnsi="Courier New" w:cs="Courier New"/>
      </w:rPr>
    </w:lvl>
    <w:lvl w:ilvl="2" w:tplc="041B0005" w:tentative="1">
      <w:start w:val="1"/>
      <w:numFmt w:val="bullet"/>
      <w:lvlText w:val=""/>
      <w:lvlJc w:val="left"/>
      <w:pPr>
        <w:ind w:left="2868" w:hanging="360"/>
      </w:pPr>
      <w:rPr>
        <w:rFonts w:hint="default" w:ascii="Wingdings" w:hAnsi="Wingdings"/>
      </w:rPr>
    </w:lvl>
    <w:lvl w:ilvl="3" w:tplc="041B0001" w:tentative="1">
      <w:start w:val="1"/>
      <w:numFmt w:val="bullet"/>
      <w:lvlText w:val=""/>
      <w:lvlJc w:val="left"/>
      <w:pPr>
        <w:ind w:left="3588" w:hanging="360"/>
      </w:pPr>
      <w:rPr>
        <w:rFonts w:hint="default" w:ascii="Symbol" w:hAnsi="Symbol"/>
      </w:rPr>
    </w:lvl>
    <w:lvl w:ilvl="4" w:tplc="041B0003" w:tentative="1">
      <w:start w:val="1"/>
      <w:numFmt w:val="bullet"/>
      <w:lvlText w:val="o"/>
      <w:lvlJc w:val="left"/>
      <w:pPr>
        <w:ind w:left="4308" w:hanging="360"/>
      </w:pPr>
      <w:rPr>
        <w:rFonts w:hint="default" w:ascii="Courier New" w:hAnsi="Courier New" w:cs="Courier New"/>
      </w:rPr>
    </w:lvl>
    <w:lvl w:ilvl="5" w:tplc="041B0005" w:tentative="1">
      <w:start w:val="1"/>
      <w:numFmt w:val="bullet"/>
      <w:lvlText w:val=""/>
      <w:lvlJc w:val="left"/>
      <w:pPr>
        <w:ind w:left="5028" w:hanging="360"/>
      </w:pPr>
      <w:rPr>
        <w:rFonts w:hint="default" w:ascii="Wingdings" w:hAnsi="Wingdings"/>
      </w:rPr>
    </w:lvl>
    <w:lvl w:ilvl="6" w:tplc="041B0001" w:tentative="1">
      <w:start w:val="1"/>
      <w:numFmt w:val="bullet"/>
      <w:lvlText w:val=""/>
      <w:lvlJc w:val="left"/>
      <w:pPr>
        <w:ind w:left="5748" w:hanging="360"/>
      </w:pPr>
      <w:rPr>
        <w:rFonts w:hint="default" w:ascii="Symbol" w:hAnsi="Symbol"/>
      </w:rPr>
    </w:lvl>
    <w:lvl w:ilvl="7" w:tplc="041B0003" w:tentative="1">
      <w:start w:val="1"/>
      <w:numFmt w:val="bullet"/>
      <w:lvlText w:val="o"/>
      <w:lvlJc w:val="left"/>
      <w:pPr>
        <w:ind w:left="6468" w:hanging="360"/>
      </w:pPr>
      <w:rPr>
        <w:rFonts w:hint="default" w:ascii="Courier New" w:hAnsi="Courier New" w:cs="Courier New"/>
      </w:rPr>
    </w:lvl>
    <w:lvl w:ilvl="8" w:tplc="041B0005" w:tentative="1">
      <w:start w:val="1"/>
      <w:numFmt w:val="bullet"/>
      <w:lvlText w:val=""/>
      <w:lvlJc w:val="left"/>
      <w:pPr>
        <w:ind w:left="7188" w:hanging="360"/>
      </w:pPr>
      <w:rPr>
        <w:rFonts w:hint="default" w:ascii="Wingdings" w:hAnsi="Wingdings"/>
      </w:rPr>
    </w:lvl>
  </w:abstractNum>
  <w:abstractNum w:abstractNumId="1" w15:restartNumberingAfterBreak="0">
    <w:nsid w:val="04862787"/>
    <w:multiLevelType w:val="hybridMultilevel"/>
    <w:tmpl w:val="25E40CCA"/>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42298"/>
    <w:multiLevelType w:val="hybridMultilevel"/>
    <w:tmpl w:val="D6D0A364"/>
    <w:lvl w:ilvl="0" w:tplc="7CFC4F7C">
      <w:start w:val="1"/>
      <w:numFmt w:val="bullet"/>
      <w:lvlText w:val="-"/>
      <w:lvlJc w:val="left"/>
      <w:pPr>
        <w:ind w:left="1440"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5" w15:restartNumberingAfterBreak="0">
    <w:nsid w:val="1F7F0393"/>
    <w:multiLevelType w:val="hybridMultilevel"/>
    <w:tmpl w:val="C05CFF66"/>
    <w:lvl w:ilvl="0" w:tplc="7CFC4F7C">
      <w:start w:val="1"/>
      <w:numFmt w:val="bullet"/>
      <w:lvlText w:val="-"/>
      <w:lvlJc w:val="left"/>
      <w:pPr>
        <w:ind w:left="1080"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9C70339"/>
    <w:multiLevelType w:val="multilevel"/>
    <w:tmpl w:val="2CC4DDD8"/>
    <w:lvl w:ilvl="0">
      <w:start w:val="1"/>
      <w:numFmt w:val="decimal"/>
      <w:lvlText w:val="%1."/>
      <w:lvlJc w:val="left"/>
      <w:pPr>
        <w:ind w:left="981" w:hanging="853"/>
      </w:pPr>
      <w:rPr>
        <w:rFonts w:hint="default" w:ascii="Times New Roman" w:hAnsi="Times New Roman" w:eastAsia="Times New Roman" w:cs="Times New Roman"/>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hint="default" w:ascii="Times New Roman" w:hAnsi="Times New Roman" w:eastAsia="Times New Roman" w:cs="Times New Roman"/>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7"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hint="default" w:ascii="Arial" w:hAnsi="Arial" w:eastAsia="Calibri" w:cs="Arial"/>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9" w15:restartNumberingAfterBreak="0">
    <w:nsid w:val="67626451"/>
    <w:multiLevelType w:val="hybridMultilevel"/>
    <w:tmpl w:val="8A5A0998"/>
    <w:lvl w:ilvl="0" w:tplc="7CFC4F7C">
      <w:start w:val="1"/>
      <w:numFmt w:val="bullet"/>
      <w:lvlText w:val="-"/>
      <w:lvlJc w:val="left"/>
      <w:pPr>
        <w:ind w:left="14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10" w15:restartNumberingAfterBreak="0">
    <w:nsid w:val="732F1A61"/>
    <w:multiLevelType w:val="hybridMultilevel"/>
    <w:tmpl w:val="6CA2FD50"/>
    <w:lvl w:ilvl="0" w:tplc="23AA8F00">
      <w:start w:val="1"/>
      <w:numFmt w:val="bullet"/>
      <w:lvlText w:val="-"/>
      <w:lvlJc w:val="left"/>
      <w:pPr>
        <w:ind w:left="1440" w:hanging="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11" w15:restartNumberingAfterBreak="0">
    <w:nsid w:val="792B33EE"/>
    <w:multiLevelType w:val="hybridMultilevel"/>
    <w:tmpl w:val="03DC7922"/>
    <w:lvl w:ilvl="0" w:tplc="7CFC4F7C">
      <w:start w:val="1"/>
      <w:numFmt w:val="bullet"/>
      <w:lvlText w:val="-"/>
      <w:lvlJc w:val="left"/>
      <w:pPr>
        <w:ind w:left="15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2206" w:hanging="360"/>
      </w:pPr>
      <w:rPr>
        <w:rFonts w:hint="default" w:ascii="Courier New" w:hAnsi="Courier New" w:cs="Courier New"/>
      </w:rPr>
    </w:lvl>
    <w:lvl w:ilvl="2" w:tplc="041B0005" w:tentative="1">
      <w:start w:val="1"/>
      <w:numFmt w:val="bullet"/>
      <w:lvlText w:val=""/>
      <w:lvlJc w:val="left"/>
      <w:pPr>
        <w:ind w:left="2926" w:hanging="360"/>
      </w:pPr>
      <w:rPr>
        <w:rFonts w:hint="default" w:ascii="Wingdings" w:hAnsi="Wingdings"/>
      </w:rPr>
    </w:lvl>
    <w:lvl w:ilvl="3" w:tplc="041B0001" w:tentative="1">
      <w:start w:val="1"/>
      <w:numFmt w:val="bullet"/>
      <w:lvlText w:val=""/>
      <w:lvlJc w:val="left"/>
      <w:pPr>
        <w:ind w:left="3646" w:hanging="360"/>
      </w:pPr>
      <w:rPr>
        <w:rFonts w:hint="default" w:ascii="Symbol" w:hAnsi="Symbol"/>
      </w:rPr>
    </w:lvl>
    <w:lvl w:ilvl="4" w:tplc="041B0003" w:tentative="1">
      <w:start w:val="1"/>
      <w:numFmt w:val="bullet"/>
      <w:lvlText w:val="o"/>
      <w:lvlJc w:val="left"/>
      <w:pPr>
        <w:ind w:left="4366" w:hanging="360"/>
      </w:pPr>
      <w:rPr>
        <w:rFonts w:hint="default" w:ascii="Courier New" w:hAnsi="Courier New" w:cs="Courier New"/>
      </w:rPr>
    </w:lvl>
    <w:lvl w:ilvl="5" w:tplc="041B0005" w:tentative="1">
      <w:start w:val="1"/>
      <w:numFmt w:val="bullet"/>
      <w:lvlText w:val=""/>
      <w:lvlJc w:val="left"/>
      <w:pPr>
        <w:ind w:left="5086" w:hanging="360"/>
      </w:pPr>
      <w:rPr>
        <w:rFonts w:hint="default" w:ascii="Wingdings" w:hAnsi="Wingdings"/>
      </w:rPr>
    </w:lvl>
    <w:lvl w:ilvl="6" w:tplc="041B0001" w:tentative="1">
      <w:start w:val="1"/>
      <w:numFmt w:val="bullet"/>
      <w:lvlText w:val=""/>
      <w:lvlJc w:val="left"/>
      <w:pPr>
        <w:ind w:left="5806" w:hanging="360"/>
      </w:pPr>
      <w:rPr>
        <w:rFonts w:hint="default" w:ascii="Symbol" w:hAnsi="Symbol"/>
      </w:rPr>
    </w:lvl>
    <w:lvl w:ilvl="7" w:tplc="041B0003" w:tentative="1">
      <w:start w:val="1"/>
      <w:numFmt w:val="bullet"/>
      <w:lvlText w:val="o"/>
      <w:lvlJc w:val="left"/>
      <w:pPr>
        <w:ind w:left="6526" w:hanging="360"/>
      </w:pPr>
      <w:rPr>
        <w:rFonts w:hint="default" w:ascii="Courier New" w:hAnsi="Courier New" w:cs="Courier New"/>
      </w:rPr>
    </w:lvl>
    <w:lvl w:ilvl="8" w:tplc="041B0005" w:tentative="1">
      <w:start w:val="1"/>
      <w:numFmt w:val="bullet"/>
      <w:lvlText w:val=""/>
      <w:lvlJc w:val="left"/>
      <w:pPr>
        <w:ind w:left="7246" w:hanging="360"/>
      </w:pPr>
      <w:rPr>
        <w:rFonts w:hint="default" w:ascii="Wingdings" w:hAnsi="Wingdings"/>
      </w:rPr>
    </w:lvl>
  </w:abstractNum>
  <w:num w:numId="1" w16cid:durableId="1260798825">
    <w:abstractNumId w:val="3"/>
  </w:num>
  <w:num w:numId="2" w16cid:durableId="649754559">
    <w:abstractNumId w:val="10"/>
  </w:num>
  <w:num w:numId="3" w16cid:durableId="198786537">
    <w:abstractNumId w:val="11"/>
  </w:num>
  <w:num w:numId="4" w16cid:durableId="1193031311">
    <w:abstractNumId w:val="9"/>
  </w:num>
  <w:num w:numId="5" w16cid:durableId="1386686636">
    <w:abstractNumId w:val="5"/>
  </w:num>
  <w:num w:numId="6" w16cid:durableId="888957148">
    <w:abstractNumId w:val="4"/>
  </w:num>
  <w:num w:numId="7" w16cid:durableId="1786534012">
    <w:abstractNumId w:val="2"/>
  </w:num>
  <w:num w:numId="8" w16cid:durableId="569772557">
    <w:abstractNumId w:val="7"/>
  </w:num>
  <w:num w:numId="9" w16cid:durableId="135414571">
    <w:abstractNumId w:val="6"/>
  </w:num>
  <w:num w:numId="10" w16cid:durableId="174999688">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625911">
    <w:abstractNumId w:val="0"/>
  </w:num>
  <w:num w:numId="12" w16cid:durableId="165020755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06B3F"/>
    <w:rsid w:val="00010094"/>
    <w:rsid w:val="00017C0E"/>
    <w:rsid w:val="00031AA1"/>
    <w:rsid w:val="0004376C"/>
    <w:rsid w:val="00046F72"/>
    <w:rsid w:val="00056AFA"/>
    <w:rsid w:val="00056D79"/>
    <w:rsid w:val="00061AC7"/>
    <w:rsid w:val="0007483E"/>
    <w:rsid w:val="000837B8"/>
    <w:rsid w:val="000A1B3E"/>
    <w:rsid w:val="000B305A"/>
    <w:rsid w:val="000C67AE"/>
    <w:rsid w:val="000D25CD"/>
    <w:rsid w:val="000D2846"/>
    <w:rsid w:val="000D2DD0"/>
    <w:rsid w:val="000E09B4"/>
    <w:rsid w:val="000E23DE"/>
    <w:rsid w:val="000E617D"/>
    <w:rsid w:val="000F1501"/>
    <w:rsid w:val="000F3643"/>
    <w:rsid w:val="00107279"/>
    <w:rsid w:val="00125A97"/>
    <w:rsid w:val="001455AB"/>
    <w:rsid w:val="00146055"/>
    <w:rsid w:val="001475D6"/>
    <w:rsid w:val="001575E3"/>
    <w:rsid w:val="00167780"/>
    <w:rsid w:val="00171E85"/>
    <w:rsid w:val="00174E3B"/>
    <w:rsid w:val="001A386E"/>
    <w:rsid w:val="001C4114"/>
    <w:rsid w:val="001C76E9"/>
    <w:rsid w:val="001E176D"/>
    <w:rsid w:val="001E1779"/>
    <w:rsid w:val="001F4683"/>
    <w:rsid w:val="00201969"/>
    <w:rsid w:val="002278F8"/>
    <w:rsid w:val="00236763"/>
    <w:rsid w:val="00237228"/>
    <w:rsid w:val="00244783"/>
    <w:rsid w:val="002523A5"/>
    <w:rsid w:val="00256C4F"/>
    <w:rsid w:val="00262E0F"/>
    <w:rsid w:val="00274C8A"/>
    <w:rsid w:val="0027621F"/>
    <w:rsid w:val="00285973"/>
    <w:rsid w:val="002871B7"/>
    <w:rsid w:val="00295F43"/>
    <w:rsid w:val="00296C5C"/>
    <w:rsid w:val="002A193E"/>
    <w:rsid w:val="002A6D3B"/>
    <w:rsid w:val="002B2A63"/>
    <w:rsid w:val="002C3097"/>
    <w:rsid w:val="002C4834"/>
    <w:rsid w:val="002D6EC9"/>
    <w:rsid w:val="002E6939"/>
    <w:rsid w:val="002F6A9F"/>
    <w:rsid w:val="0031385D"/>
    <w:rsid w:val="00332DF2"/>
    <w:rsid w:val="003563A7"/>
    <w:rsid w:val="003720ED"/>
    <w:rsid w:val="0037478C"/>
    <w:rsid w:val="00374B43"/>
    <w:rsid w:val="00375D65"/>
    <w:rsid w:val="003878F8"/>
    <w:rsid w:val="00392A88"/>
    <w:rsid w:val="003A2E8B"/>
    <w:rsid w:val="003A468C"/>
    <w:rsid w:val="003A5B41"/>
    <w:rsid w:val="003B541C"/>
    <w:rsid w:val="003C69D3"/>
    <w:rsid w:val="003D64D3"/>
    <w:rsid w:val="003E76D0"/>
    <w:rsid w:val="003F07F1"/>
    <w:rsid w:val="003F5920"/>
    <w:rsid w:val="00400A82"/>
    <w:rsid w:val="004021EA"/>
    <w:rsid w:val="00416532"/>
    <w:rsid w:val="00423387"/>
    <w:rsid w:val="00424176"/>
    <w:rsid w:val="00425571"/>
    <w:rsid w:val="00426E90"/>
    <w:rsid w:val="00427237"/>
    <w:rsid w:val="004279AC"/>
    <w:rsid w:val="00427F8A"/>
    <w:rsid w:val="00440C98"/>
    <w:rsid w:val="00453C8D"/>
    <w:rsid w:val="00470014"/>
    <w:rsid w:val="00472BF3"/>
    <w:rsid w:val="00492DA3"/>
    <w:rsid w:val="0049311E"/>
    <w:rsid w:val="004A3250"/>
    <w:rsid w:val="004A6E00"/>
    <w:rsid w:val="004B0405"/>
    <w:rsid w:val="004B0D65"/>
    <w:rsid w:val="004B3DF3"/>
    <w:rsid w:val="004B54EB"/>
    <w:rsid w:val="004C49CC"/>
    <w:rsid w:val="004D001E"/>
    <w:rsid w:val="004D0FA7"/>
    <w:rsid w:val="004D3DD6"/>
    <w:rsid w:val="004E7136"/>
    <w:rsid w:val="004F37F4"/>
    <w:rsid w:val="005037A4"/>
    <w:rsid w:val="005054B9"/>
    <w:rsid w:val="00507329"/>
    <w:rsid w:val="00521D8D"/>
    <w:rsid w:val="00536980"/>
    <w:rsid w:val="005442BB"/>
    <w:rsid w:val="00554EF2"/>
    <w:rsid w:val="00556CC2"/>
    <w:rsid w:val="00560E21"/>
    <w:rsid w:val="0056612E"/>
    <w:rsid w:val="00575807"/>
    <w:rsid w:val="00576423"/>
    <w:rsid w:val="00585570"/>
    <w:rsid w:val="00585932"/>
    <w:rsid w:val="0058630E"/>
    <w:rsid w:val="005A06A9"/>
    <w:rsid w:val="005A3393"/>
    <w:rsid w:val="005A5693"/>
    <w:rsid w:val="005B00A1"/>
    <w:rsid w:val="005B40E1"/>
    <w:rsid w:val="005C2800"/>
    <w:rsid w:val="005C38EF"/>
    <w:rsid w:val="005E0A03"/>
    <w:rsid w:val="005E0AEB"/>
    <w:rsid w:val="005E27E6"/>
    <w:rsid w:val="005E4091"/>
    <w:rsid w:val="005F77B2"/>
    <w:rsid w:val="00605236"/>
    <w:rsid w:val="0061184E"/>
    <w:rsid w:val="00616BEF"/>
    <w:rsid w:val="00625A53"/>
    <w:rsid w:val="00645CC2"/>
    <w:rsid w:val="00665F2D"/>
    <w:rsid w:val="00680B03"/>
    <w:rsid w:val="006863C2"/>
    <w:rsid w:val="00695770"/>
    <w:rsid w:val="006B1359"/>
    <w:rsid w:val="006C11D6"/>
    <w:rsid w:val="006C16B1"/>
    <w:rsid w:val="006C1CCB"/>
    <w:rsid w:val="006C3210"/>
    <w:rsid w:val="006D43F1"/>
    <w:rsid w:val="006E05F1"/>
    <w:rsid w:val="006E58F3"/>
    <w:rsid w:val="006F13FB"/>
    <w:rsid w:val="00700CEC"/>
    <w:rsid w:val="007044D5"/>
    <w:rsid w:val="0071287B"/>
    <w:rsid w:val="00717025"/>
    <w:rsid w:val="00732190"/>
    <w:rsid w:val="0073733D"/>
    <w:rsid w:val="00737690"/>
    <w:rsid w:val="007469D3"/>
    <w:rsid w:val="00750EA9"/>
    <w:rsid w:val="00753B80"/>
    <w:rsid w:val="00767413"/>
    <w:rsid w:val="0077241F"/>
    <w:rsid w:val="0077259F"/>
    <w:rsid w:val="0079306C"/>
    <w:rsid w:val="007A30FD"/>
    <w:rsid w:val="007B5240"/>
    <w:rsid w:val="007B59D8"/>
    <w:rsid w:val="007C7E26"/>
    <w:rsid w:val="007D2B25"/>
    <w:rsid w:val="007D42E5"/>
    <w:rsid w:val="007D7A9F"/>
    <w:rsid w:val="00823EE5"/>
    <w:rsid w:val="00831660"/>
    <w:rsid w:val="00857848"/>
    <w:rsid w:val="00883EE3"/>
    <w:rsid w:val="00891680"/>
    <w:rsid w:val="008943F7"/>
    <w:rsid w:val="008B7901"/>
    <w:rsid w:val="008C2E82"/>
    <w:rsid w:val="008C7593"/>
    <w:rsid w:val="008D3F14"/>
    <w:rsid w:val="008D4B2A"/>
    <w:rsid w:val="008D6A86"/>
    <w:rsid w:val="008E5277"/>
    <w:rsid w:val="008F0DF6"/>
    <w:rsid w:val="008F0F27"/>
    <w:rsid w:val="008F36C8"/>
    <w:rsid w:val="00923227"/>
    <w:rsid w:val="00934A9C"/>
    <w:rsid w:val="0093779F"/>
    <w:rsid w:val="00942E91"/>
    <w:rsid w:val="00946E84"/>
    <w:rsid w:val="00953833"/>
    <w:rsid w:val="00974DE3"/>
    <w:rsid w:val="0098033D"/>
    <w:rsid w:val="00980EAF"/>
    <w:rsid w:val="00981514"/>
    <w:rsid w:val="00982D08"/>
    <w:rsid w:val="009839CC"/>
    <w:rsid w:val="00985990"/>
    <w:rsid w:val="009872EC"/>
    <w:rsid w:val="00991BE8"/>
    <w:rsid w:val="009A3CB3"/>
    <w:rsid w:val="009A5087"/>
    <w:rsid w:val="009A7D8D"/>
    <w:rsid w:val="009B6897"/>
    <w:rsid w:val="009C2F32"/>
    <w:rsid w:val="009C663C"/>
    <w:rsid w:val="009C75FB"/>
    <w:rsid w:val="009D0543"/>
    <w:rsid w:val="009D2ADA"/>
    <w:rsid w:val="009D5C38"/>
    <w:rsid w:val="009D646B"/>
    <w:rsid w:val="009E2B11"/>
    <w:rsid w:val="009F4E34"/>
    <w:rsid w:val="009F6D8E"/>
    <w:rsid w:val="00A00D4B"/>
    <w:rsid w:val="00A032C2"/>
    <w:rsid w:val="00A03F45"/>
    <w:rsid w:val="00A13F68"/>
    <w:rsid w:val="00A1443E"/>
    <w:rsid w:val="00A232E8"/>
    <w:rsid w:val="00A27B26"/>
    <w:rsid w:val="00A33437"/>
    <w:rsid w:val="00A46CE7"/>
    <w:rsid w:val="00A56CCB"/>
    <w:rsid w:val="00A573DB"/>
    <w:rsid w:val="00A62A77"/>
    <w:rsid w:val="00A64C6D"/>
    <w:rsid w:val="00A6656B"/>
    <w:rsid w:val="00A82E7E"/>
    <w:rsid w:val="00A906D4"/>
    <w:rsid w:val="00AC006B"/>
    <w:rsid w:val="00AE0BD3"/>
    <w:rsid w:val="00AE519A"/>
    <w:rsid w:val="00AF44EA"/>
    <w:rsid w:val="00B05D1A"/>
    <w:rsid w:val="00B07359"/>
    <w:rsid w:val="00B11BF1"/>
    <w:rsid w:val="00B127C9"/>
    <w:rsid w:val="00B13FDF"/>
    <w:rsid w:val="00B14B39"/>
    <w:rsid w:val="00B15860"/>
    <w:rsid w:val="00B24E55"/>
    <w:rsid w:val="00B32266"/>
    <w:rsid w:val="00B33A1E"/>
    <w:rsid w:val="00B34CFE"/>
    <w:rsid w:val="00B36813"/>
    <w:rsid w:val="00B41481"/>
    <w:rsid w:val="00B476AC"/>
    <w:rsid w:val="00B51C2A"/>
    <w:rsid w:val="00B70B3C"/>
    <w:rsid w:val="00BA2AF3"/>
    <w:rsid w:val="00BB2B29"/>
    <w:rsid w:val="00BC53CC"/>
    <w:rsid w:val="00BC721F"/>
    <w:rsid w:val="00BD5CB1"/>
    <w:rsid w:val="00BE09E0"/>
    <w:rsid w:val="00BF3564"/>
    <w:rsid w:val="00BF6EA9"/>
    <w:rsid w:val="00C030DD"/>
    <w:rsid w:val="00C171E2"/>
    <w:rsid w:val="00C2573A"/>
    <w:rsid w:val="00C26C11"/>
    <w:rsid w:val="00C31442"/>
    <w:rsid w:val="00C43A7C"/>
    <w:rsid w:val="00C6565B"/>
    <w:rsid w:val="00C730B8"/>
    <w:rsid w:val="00C761A5"/>
    <w:rsid w:val="00C77144"/>
    <w:rsid w:val="00CA4879"/>
    <w:rsid w:val="00CA4B4D"/>
    <w:rsid w:val="00CB6BA5"/>
    <w:rsid w:val="00CC1D9C"/>
    <w:rsid w:val="00CC7D73"/>
    <w:rsid w:val="00CD0143"/>
    <w:rsid w:val="00CE127B"/>
    <w:rsid w:val="00CE2420"/>
    <w:rsid w:val="00CE2637"/>
    <w:rsid w:val="00CE6717"/>
    <w:rsid w:val="00CF3DDD"/>
    <w:rsid w:val="00CF3E97"/>
    <w:rsid w:val="00CF58AE"/>
    <w:rsid w:val="00D009A9"/>
    <w:rsid w:val="00D01A6E"/>
    <w:rsid w:val="00D05C20"/>
    <w:rsid w:val="00D21351"/>
    <w:rsid w:val="00D26FFF"/>
    <w:rsid w:val="00D47B8F"/>
    <w:rsid w:val="00D51555"/>
    <w:rsid w:val="00D55780"/>
    <w:rsid w:val="00D6397D"/>
    <w:rsid w:val="00D81E5E"/>
    <w:rsid w:val="00D84BEB"/>
    <w:rsid w:val="00DB033B"/>
    <w:rsid w:val="00DB0B2D"/>
    <w:rsid w:val="00DB448A"/>
    <w:rsid w:val="00DC3123"/>
    <w:rsid w:val="00DD53A2"/>
    <w:rsid w:val="00DD7FBF"/>
    <w:rsid w:val="00DE0C46"/>
    <w:rsid w:val="00DE6BD0"/>
    <w:rsid w:val="00DF26CE"/>
    <w:rsid w:val="00E044C3"/>
    <w:rsid w:val="00E115D6"/>
    <w:rsid w:val="00E129FF"/>
    <w:rsid w:val="00E12F3D"/>
    <w:rsid w:val="00E22588"/>
    <w:rsid w:val="00E257B6"/>
    <w:rsid w:val="00E30194"/>
    <w:rsid w:val="00E3237C"/>
    <w:rsid w:val="00E33F96"/>
    <w:rsid w:val="00E47814"/>
    <w:rsid w:val="00E51C72"/>
    <w:rsid w:val="00E6264F"/>
    <w:rsid w:val="00E62BD0"/>
    <w:rsid w:val="00E6340B"/>
    <w:rsid w:val="00E638BE"/>
    <w:rsid w:val="00E66677"/>
    <w:rsid w:val="00E757A2"/>
    <w:rsid w:val="00E8086E"/>
    <w:rsid w:val="00E87F50"/>
    <w:rsid w:val="00EE09DF"/>
    <w:rsid w:val="00EE0A2E"/>
    <w:rsid w:val="00EE1628"/>
    <w:rsid w:val="00EE5E97"/>
    <w:rsid w:val="00EF2269"/>
    <w:rsid w:val="00EF4BD2"/>
    <w:rsid w:val="00EF5775"/>
    <w:rsid w:val="00EF6CB2"/>
    <w:rsid w:val="00F05C43"/>
    <w:rsid w:val="00F066F3"/>
    <w:rsid w:val="00F07463"/>
    <w:rsid w:val="00F16ABC"/>
    <w:rsid w:val="00F16D7D"/>
    <w:rsid w:val="00F172CB"/>
    <w:rsid w:val="00F23C73"/>
    <w:rsid w:val="00F26C95"/>
    <w:rsid w:val="00F34158"/>
    <w:rsid w:val="00F409CF"/>
    <w:rsid w:val="00F41AA7"/>
    <w:rsid w:val="00F54A56"/>
    <w:rsid w:val="00F61FF3"/>
    <w:rsid w:val="00F67448"/>
    <w:rsid w:val="00F73AAF"/>
    <w:rsid w:val="00F86261"/>
    <w:rsid w:val="00F9248C"/>
    <w:rsid w:val="00F94124"/>
    <w:rsid w:val="00F97328"/>
    <w:rsid w:val="00F9753E"/>
    <w:rsid w:val="00F978FA"/>
    <w:rsid w:val="00FC0A11"/>
    <w:rsid w:val="00FC5B0D"/>
    <w:rsid w:val="00FD71F7"/>
    <w:rsid w:val="016561AA"/>
    <w:rsid w:val="122FFA07"/>
    <w:rsid w:val="139DE828"/>
    <w:rsid w:val="29746249"/>
    <w:rsid w:val="32CFC3F1"/>
    <w:rsid w:val="37E794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767413"/>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Hlavika1" w:customStyle="1">
    <w:name w:val="Hlavička1"/>
    <w:basedOn w:val="Normlny"/>
    <w:next w:val="Hlavika"/>
    <w:link w:val="HlavikaChar"/>
    <w:uiPriority w:val="99"/>
    <w:unhideWhenUsed/>
    <w:rsid w:val="006C16B1"/>
    <w:pPr>
      <w:tabs>
        <w:tab w:val="center" w:pos="4536"/>
        <w:tab w:val="right" w:pos="9072"/>
      </w:tabs>
      <w:spacing w:after="0" w:line="240" w:lineRule="auto"/>
    </w:pPr>
  </w:style>
  <w:style w:type="character" w:styleId="HlavikaChar" w:customStyle="1">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styleId="PtaChar" w:customStyle="1">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styleId="HlavikaChar1" w:customStyle="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styleId="TextkomentraChar" w:customStyle="1">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styleId="PredmetkomentraChar" w:customStyle="1">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34"/>
    <w:qFormat/>
    <w:rsid w:val="008C2E82"/>
    <w:pPr>
      <w:ind w:left="720"/>
      <w:contextualSpacing/>
    </w:pPr>
  </w:style>
  <w:style w:type="character" w:styleId="OdsekzoznamuChar" w:customStyle="1">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0866">
      <w:bodyDiv w:val="1"/>
      <w:marLeft w:val="0"/>
      <w:marRight w:val="0"/>
      <w:marTop w:val="0"/>
      <w:marBottom w:val="0"/>
      <w:divBdr>
        <w:top w:val="none" w:sz="0" w:space="0" w:color="auto"/>
        <w:left w:val="none" w:sz="0" w:space="0" w:color="auto"/>
        <w:bottom w:val="none" w:sz="0" w:space="0" w:color="auto"/>
        <w:right w:val="none" w:sz="0" w:space="0" w:color="auto"/>
      </w:divBdr>
    </w:div>
    <w:div w:id="10624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vo.gov.sk/vestnik-a-registre/vestnik/oznamenie/detail/605706?cHash=3779c3cb2d6c1550b8da7cba2ad15c80" TargetMode="External" Id="rId13" /><Relationship Type="http://schemas.openxmlformats.org/officeDocument/2006/relationships/hyperlink" Target="https://store.proebiz.com/docs/josephine/sk/Technicke_poziadavky_sw_JOSEPHINE.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josephine.proebiz.com/sk/tender/45501/summary" TargetMode="External" Id="rId12" /><Relationship Type="http://schemas.openxmlformats.org/officeDocument/2006/relationships/hyperlink" Target="https://store.proebiz.com/docs/josephine/sk/Technicke_poziadavky_sw_JOSEPHINE.pdf" TargetMode="External" Id="rId17" /><Relationship Type="http://schemas.openxmlformats.org/officeDocument/2006/relationships/customXml" Target="../customXml/item2.xml" Id="rId2" /><Relationship Type="http://schemas.openxmlformats.org/officeDocument/2006/relationships/hyperlink" Target="https://josephine.proebiz.com/sk/tender/45501/summar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ukasova@olo.sk" TargetMode="External" Id="rId11" /><Relationship Type="http://schemas.openxmlformats.org/officeDocument/2006/relationships/numbering" Target="numbering.xml" Id="rId5" /><Relationship Type="http://schemas.openxmlformats.org/officeDocument/2006/relationships/hyperlink" Target="https://josephine.proebiz.com/sk/tender/45501/summary"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glossaryDocument" Target="glossary/document.xml" Id="Rcd790547ed764873" /><Relationship Type="http://schemas.openxmlformats.org/officeDocument/2006/relationships/hyperlink" Target="mailto:furinda@olo.sk" TargetMode="External" Id="R637e270ed94048cd"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0a58ca7-91d0-462e-8b83-b9ad652fc5fc}"/>
      </w:docPartPr>
      <w:docPartBody>
        <w:p w14:paraId="50888614">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BC93EE74C10104B87788225E4956724" ma:contentTypeVersion="5" ma:contentTypeDescription="Umožňuje vytvoriť nový dokument." ma:contentTypeScope="" ma:versionID="f5e9a723ea5a7e5b80cd0a32979dc855">
  <xsd:schema xmlns:xsd="http://www.w3.org/2001/XMLSchema" xmlns:xs="http://www.w3.org/2001/XMLSchema" xmlns:p="http://schemas.microsoft.com/office/2006/metadata/properties" xmlns:ns2="fbf5752e-0007-44b6-8260-c71a7b2d13bb" xmlns:ns3="66a1e177-00c5-49af-a8b9-2da973234432" targetNamespace="http://schemas.microsoft.com/office/2006/metadata/properties" ma:root="true" ma:fieldsID="abfbcd60ec2b3149012a37fa88fe909d" ns2:_="" ns3:_="">
    <xsd:import namespace="fbf5752e-0007-44b6-8260-c71a7b2d13bb"/>
    <xsd:import namespace="66a1e177-00c5-49af-a8b9-2da973234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752e-0007-44b6-8260-c71a7b2d1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1e177-00c5-49af-a8b9-2da973234432"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7C84D-39EF-491F-8C98-06E900F0E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28BCA-A68F-42D6-815B-4368D013BF81}">
  <ds:schemaRefs>
    <ds:schemaRef ds:uri="http://schemas.openxmlformats.org/officeDocument/2006/bibliography"/>
  </ds:schemaRefs>
</ds:datastoreItem>
</file>

<file path=customXml/itemProps3.xml><?xml version="1.0" encoding="utf-8"?>
<ds:datastoreItem xmlns:ds="http://schemas.openxmlformats.org/officeDocument/2006/customXml" ds:itemID="{D5479EA5-2B69-4359-83DC-85AE1940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752e-0007-44b6-8260-c71a7b2d13bb"/>
    <ds:schemaRef ds:uri="66a1e177-00c5-49af-a8b9-2da97323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271F5-906A-4AAA-843A-27F19C98F3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Kanóc Alexander</dc:creator>
  <keywords/>
  <dc:description/>
  <lastModifiedBy>Čukašová Michaela</lastModifiedBy>
  <revision>124</revision>
  <dcterms:created xsi:type="dcterms:W3CDTF">2023-07-24T07:48:00.0000000Z</dcterms:created>
  <dcterms:modified xsi:type="dcterms:W3CDTF">2023-08-30T06:39:23.4159395Z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0x010100CBC93EE74C10104B87788225E4956724</vt:lpwstr>
  </property>
</Properties>
</file>