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247525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47525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24752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247525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247525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247525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39A66276" w:rsidR="00370429" w:rsidRPr="00247525" w:rsidRDefault="00247525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Inkubátor na materské bunky</w:t>
            </w:r>
          </w:p>
        </w:tc>
      </w:tr>
      <w:tr w:rsidR="00370429" w:rsidRPr="00247525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247525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24752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24752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247525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247525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247525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24752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247525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247525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24752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24752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247525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247525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24752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247525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247525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24752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247525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247525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24752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247525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247525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24752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247525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247525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247525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247525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247525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719"/>
      </w:tblGrid>
      <w:tr w:rsidR="00E16246" w:rsidRPr="0024752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24752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360BE9" w:rsidRPr="00247525" w14:paraId="5EB16EF7" w14:textId="77777777" w:rsidTr="00D9022E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EC9233" w14:textId="4F869BAE" w:rsidR="00360BE9" w:rsidRPr="00247525" w:rsidRDefault="00360BE9" w:rsidP="00360BE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 </w:t>
            </w:r>
            <w:r w:rsidR="00247525" w:rsidRPr="00247525">
              <w:rPr>
                <w:rFonts w:ascii="Calibri" w:hAnsi="Calibri" w:cs="Calibri"/>
                <w:b/>
                <w:bCs/>
                <w:color w:val="000000"/>
                <w:szCs w:val="24"/>
              </w:rPr>
              <w:t>Inkubátor na materské bunky</w:t>
            </w:r>
          </w:p>
        </w:tc>
      </w:tr>
      <w:tr w:rsidR="00360BE9" w:rsidRPr="00247525" w14:paraId="519A20B3" w14:textId="77777777" w:rsidTr="00496D78">
        <w:trPr>
          <w:trHeight w:val="511"/>
          <w:jc w:val="center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DBA9" w14:textId="77777777" w:rsidR="00360BE9" w:rsidRPr="00247525" w:rsidRDefault="00360BE9" w:rsidP="00D902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CBBE" w14:textId="77777777" w:rsidR="00360BE9" w:rsidRPr="00247525" w:rsidRDefault="00360BE9" w:rsidP="00D9022E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</w:p>
        </w:tc>
      </w:tr>
      <w:tr w:rsidR="00360BE9" w:rsidRPr="00247525" w14:paraId="6E514510" w14:textId="77777777" w:rsidTr="00496D78">
        <w:trPr>
          <w:trHeight w:val="511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5435A" w14:textId="77777777" w:rsidR="00360BE9" w:rsidRPr="00247525" w:rsidRDefault="00360BE9" w:rsidP="00D902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55A2BF" w14:textId="34B099B5" w:rsidR="00360BE9" w:rsidRPr="00247525" w:rsidRDefault="00247525" w:rsidP="00D9022E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u w:val="single"/>
              </w:rPr>
            </w:pPr>
            <w:r w:rsidRPr="0024752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Inkubátor na materské bunky</w:t>
            </w:r>
          </w:p>
        </w:tc>
      </w:tr>
      <w:tr w:rsidR="00191E75" w:rsidRPr="00247525" w14:paraId="6842D547" w14:textId="77777777" w:rsidTr="00496D78">
        <w:trPr>
          <w:trHeight w:val="511"/>
          <w:jc w:val="center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622F" w14:textId="77777777" w:rsidR="00191E75" w:rsidRPr="00247525" w:rsidRDefault="00191E75" w:rsidP="00191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6A8A27" w14:textId="22294A5A" w:rsidR="00191E75" w:rsidRPr="00247525" w:rsidRDefault="00247525" w:rsidP="00191E75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24752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minimálna kapacita inkubátora je 250 materských buniek 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5287152C" w14:textId="77777777" w:rsidR="00247525" w:rsidRPr="00247525" w:rsidRDefault="00247525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247525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247525">
        <w:rPr>
          <w:rFonts w:ascii="Calibri" w:hAnsi="Calibri"/>
          <w:sz w:val="24"/>
          <w:szCs w:val="24"/>
        </w:rPr>
        <w:t>Potenciálny dodávateľ</w:t>
      </w:r>
      <w:r w:rsidR="006423FC" w:rsidRPr="00247525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247525">
        <w:rPr>
          <w:rFonts w:ascii="Calibri" w:hAnsi="Calibri"/>
          <w:sz w:val="24"/>
          <w:szCs w:val="24"/>
        </w:rPr>
        <w:t xml:space="preserve"> </w:t>
      </w:r>
      <w:r w:rsidR="006423FC" w:rsidRPr="00247525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247525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2516122C" w:rsidR="00247525" w:rsidRPr="00247525" w:rsidRDefault="00247525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7525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5AC3F3A8" w14:textId="77777777" w:rsidR="005B4C6D" w:rsidRPr="00247525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247525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247525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247525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247525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DB7C28" w:rsidRPr="00247525" w14:paraId="27ADDCE0" w14:textId="77777777" w:rsidTr="00D9022E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1EB83AA5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1CAE8B8F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6F2CA897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1F4C992D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89D119D" w14:textId="77777777" w:rsidR="00DB7C28" w:rsidRPr="00247525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1CB98BB4" w14:textId="77777777" w:rsidR="00DB7C28" w:rsidRPr="00247525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5313FCD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1D6952EC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6C9EEB18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DB7C28" w:rsidRPr="00247525" w14:paraId="3EF12B81" w14:textId="77777777" w:rsidTr="00D9022E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53FF393E" w14:textId="5811F675" w:rsidR="00DB7C28" w:rsidRPr="00247525" w:rsidRDefault="00247525" w:rsidP="00D9022E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4752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Inkubátor na materské bunky</w:t>
            </w:r>
          </w:p>
        </w:tc>
        <w:tc>
          <w:tcPr>
            <w:tcW w:w="938" w:type="pct"/>
            <w:vAlign w:val="center"/>
          </w:tcPr>
          <w:p w14:paraId="0143DE63" w14:textId="77777777" w:rsidR="00DB7C28" w:rsidRPr="00247525" w:rsidRDefault="00DB7C28" w:rsidP="00D902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23B72DCB" w14:textId="4540C078" w:rsidR="00DB7C28" w:rsidRPr="00247525" w:rsidRDefault="00DB7C28" w:rsidP="00D9022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45649692" w14:textId="77777777" w:rsidR="00DB7C28" w:rsidRPr="00247525" w:rsidRDefault="00DB7C28" w:rsidP="00D9022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B7C28" w:rsidRPr="00247525" w14:paraId="58464220" w14:textId="77777777" w:rsidTr="00D9022E">
        <w:trPr>
          <w:trHeight w:val="567"/>
          <w:jc w:val="center"/>
        </w:trPr>
        <w:tc>
          <w:tcPr>
            <w:tcW w:w="5000" w:type="pct"/>
            <w:gridSpan w:val="4"/>
          </w:tcPr>
          <w:p w14:paraId="451EC888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48FFECFC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D3368C0" w14:textId="77777777" w:rsidR="00DB7C28" w:rsidRPr="00247525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B3810" w:rsidRPr="00247525" w14:paraId="4DC7192A" w14:textId="77777777" w:rsidTr="00D04357">
        <w:trPr>
          <w:trHeight w:val="567"/>
          <w:jc w:val="center"/>
        </w:trPr>
        <w:tc>
          <w:tcPr>
            <w:tcW w:w="2501" w:type="pct"/>
          </w:tcPr>
          <w:p w14:paraId="11B7D2AA" w14:textId="1094EDB2" w:rsidR="00BB3810" w:rsidRPr="00247525" w:rsidRDefault="00BB3810" w:rsidP="00BB3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6DFE3F16" w14:textId="5A14B773" w:rsidR="00BB3810" w:rsidRPr="00247525" w:rsidRDefault="00BB3810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247525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247525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31525642" w:rsidR="005B4C6D" w:rsidRPr="00247525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47525">
        <w:rPr>
          <w:rFonts w:asciiTheme="minorHAnsi" w:hAnsiTheme="minorHAnsi" w:cstheme="minorHAnsi"/>
          <w:b/>
          <w:bCs/>
          <w:sz w:val="24"/>
          <w:szCs w:val="24"/>
        </w:rPr>
        <w:t xml:space="preserve">Potenciálny dodávateľ </w:t>
      </w:r>
      <w:r w:rsidR="00370429" w:rsidRPr="00247525">
        <w:rPr>
          <w:rFonts w:asciiTheme="minorHAnsi" w:hAnsiTheme="minorHAnsi" w:cstheme="minorHAnsi"/>
          <w:b/>
          <w:bCs/>
          <w:sz w:val="24"/>
          <w:szCs w:val="24"/>
        </w:rPr>
        <w:t xml:space="preserve"> je</w:t>
      </w:r>
      <w:r w:rsidRPr="00247525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247525">
        <w:rPr>
          <w:rFonts w:asciiTheme="minorHAnsi" w:hAnsiTheme="minorHAnsi" w:cstheme="minorHAnsi"/>
          <w:b/>
          <w:bCs/>
          <w:sz w:val="24"/>
          <w:szCs w:val="24"/>
        </w:rPr>
        <w:t xml:space="preserve"> / nie</w:t>
      </w:r>
      <w:r w:rsidRPr="00247525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247525">
        <w:rPr>
          <w:rFonts w:asciiTheme="minorHAnsi" w:hAnsiTheme="minorHAnsi" w:cstheme="minorHAnsi"/>
          <w:b/>
          <w:bCs/>
          <w:sz w:val="24"/>
          <w:szCs w:val="24"/>
        </w:rPr>
        <w:t xml:space="preserve"> je platcom DPH.</w:t>
      </w:r>
      <w:r w:rsidRPr="00247525">
        <w:rPr>
          <w:rFonts w:asciiTheme="minorHAnsi" w:hAnsiTheme="minorHAnsi" w:cstheme="minorHAnsi"/>
          <w:b/>
          <w:bCs/>
          <w:sz w:val="24"/>
          <w:szCs w:val="24"/>
        </w:rPr>
        <w:t xml:space="preserve"> (* </w:t>
      </w:r>
      <w:r w:rsidR="00F96D09" w:rsidRPr="00247525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247525">
        <w:rPr>
          <w:rFonts w:asciiTheme="minorHAnsi" w:hAnsiTheme="minorHAnsi" w:cstheme="minorHAnsi"/>
          <w:b/>
          <w:bCs/>
          <w:sz w:val="24"/>
          <w:szCs w:val="24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247525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247525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247525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247525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247525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247525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247525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247525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247525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75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247525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247525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247525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24752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247525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247525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247525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247525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247525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247525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247525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24752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2B08" w14:textId="77777777" w:rsidR="000F0276" w:rsidRDefault="000F0276" w:rsidP="007E20AA">
      <w:r>
        <w:separator/>
      </w:r>
    </w:p>
  </w:endnote>
  <w:endnote w:type="continuationSeparator" w:id="0">
    <w:p w14:paraId="6E0DF6A7" w14:textId="77777777" w:rsidR="000F0276" w:rsidRDefault="000F027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00EF" w14:textId="77777777" w:rsidR="000F0276" w:rsidRDefault="000F0276" w:rsidP="007E20AA">
      <w:r>
        <w:separator/>
      </w:r>
    </w:p>
  </w:footnote>
  <w:footnote w:type="continuationSeparator" w:id="0">
    <w:p w14:paraId="3F6018F0" w14:textId="77777777" w:rsidR="000F0276" w:rsidRDefault="000F027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7" w:hanging="360"/>
      </w:pPr>
    </w:lvl>
    <w:lvl w:ilvl="2" w:tplc="041B001B" w:tentative="1">
      <w:start w:val="1"/>
      <w:numFmt w:val="lowerRoman"/>
      <w:lvlText w:val="%3."/>
      <w:lvlJc w:val="right"/>
      <w:pPr>
        <w:ind w:left="3577" w:hanging="180"/>
      </w:pPr>
    </w:lvl>
    <w:lvl w:ilvl="3" w:tplc="041B000F" w:tentative="1">
      <w:start w:val="1"/>
      <w:numFmt w:val="decimal"/>
      <w:lvlText w:val="%4."/>
      <w:lvlJc w:val="left"/>
      <w:pPr>
        <w:ind w:left="4297" w:hanging="360"/>
      </w:pPr>
    </w:lvl>
    <w:lvl w:ilvl="4" w:tplc="041B0019" w:tentative="1">
      <w:start w:val="1"/>
      <w:numFmt w:val="lowerLetter"/>
      <w:lvlText w:val="%5."/>
      <w:lvlJc w:val="left"/>
      <w:pPr>
        <w:ind w:left="5017" w:hanging="360"/>
      </w:pPr>
    </w:lvl>
    <w:lvl w:ilvl="5" w:tplc="041B001B" w:tentative="1">
      <w:start w:val="1"/>
      <w:numFmt w:val="lowerRoman"/>
      <w:lvlText w:val="%6."/>
      <w:lvlJc w:val="right"/>
      <w:pPr>
        <w:ind w:left="5737" w:hanging="180"/>
      </w:pPr>
    </w:lvl>
    <w:lvl w:ilvl="6" w:tplc="041B000F" w:tentative="1">
      <w:start w:val="1"/>
      <w:numFmt w:val="decimal"/>
      <w:lvlText w:val="%7."/>
      <w:lvlJc w:val="left"/>
      <w:pPr>
        <w:ind w:left="6457" w:hanging="360"/>
      </w:pPr>
    </w:lvl>
    <w:lvl w:ilvl="7" w:tplc="041B0019" w:tentative="1">
      <w:start w:val="1"/>
      <w:numFmt w:val="lowerLetter"/>
      <w:lvlText w:val="%8."/>
      <w:lvlJc w:val="left"/>
      <w:pPr>
        <w:ind w:left="7177" w:hanging="360"/>
      </w:pPr>
    </w:lvl>
    <w:lvl w:ilvl="8" w:tplc="041B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12559">
    <w:abstractNumId w:val="3"/>
  </w:num>
  <w:num w:numId="2" w16cid:durableId="335697873">
    <w:abstractNumId w:val="8"/>
  </w:num>
  <w:num w:numId="3" w16cid:durableId="472872259">
    <w:abstractNumId w:val="2"/>
  </w:num>
  <w:num w:numId="4" w16cid:durableId="1469010749">
    <w:abstractNumId w:val="0"/>
  </w:num>
  <w:num w:numId="5" w16cid:durableId="1657878986">
    <w:abstractNumId w:val="6"/>
  </w:num>
  <w:num w:numId="6" w16cid:durableId="1998414418">
    <w:abstractNumId w:val="7"/>
  </w:num>
  <w:num w:numId="7" w16cid:durableId="1917548895">
    <w:abstractNumId w:val="5"/>
  </w:num>
  <w:num w:numId="8" w16cid:durableId="575895988">
    <w:abstractNumId w:val="1"/>
  </w:num>
  <w:num w:numId="9" w16cid:durableId="1475443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0F0276"/>
    <w:rsid w:val="0010105B"/>
    <w:rsid w:val="0011272A"/>
    <w:rsid w:val="001900DA"/>
    <w:rsid w:val="00191E75"/>
    <w:rsid w:val="00204529"/>
    <w:rsid w:val="00247525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96D78"/>
    <w:rsid w:val="004A77A7"/>
    <w:rsid w:val="004D196D"/>
    <w:rsid w:val="004F186E"/>
    <w:rsid w:val="00500BFB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D04357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40F-E060-4C95-81A6-B21FB07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2023-08-24T18:51:00Z</dcterms:created>
  <dcterms:modified xsi:type="dcterms:W3CDTF">2023-08-24T18:51:00Z</dcterms:modified>
</cp:coreProperties>
</file>