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CD51" w14:textId="77777777" w:rsidR="00487B11" w:rsidRDefault="00BE6C1D">
      <w:pPr>
        <w:pStyle w:val="Nadpis1"/>
      </w:pPr>
      <w:r>
        <w:t>Príloha č. 1 Špecifikácia a technické požiadavky</w:t>
      </w:r>
    </w:p>
    <w:p w14:paraId="56ED4928" w14:textId="77777777" w:rsidR="00487B11" w:rsidRDefault="00487B11">
      <w:pPr>
        <w:pStyle w:val="Zkladntext"/>
        <w:spacing w:before="1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6804"/>
      </w:tblGrid>
      <w:tr w:rsidR="00487B11" w14:paraId="75CD10DC" w14:textId="77777777" w:rsidTr="006D4043">
        <w:trPr>
          <w:trHeight w:val="410"/>
        </w:trPr>
        <w:tc>
          <w:tcPr>
            <w:tcW w:w="2586" w:type="dxa"/>
            <w:shd w:val="clear" w:color="auto" w:fill="DEEAF6"/>
          </w:tcPr>
          <w:p w14:paraId="681C6E3A" w14:textId="77777777" w:rsidR="00487B11" w:rsidRDefault="00BE6C1D">
            <w:pPr>
              <w:pStyle w:val="TableParagraph"/>
              <w:spacing w:before="69"/>
              <w:ind w:left="107" w:firstLine="0"/>
            </w:pPr>
            <w:r>
              <w:t>Obstarávateľ:</w:t>
            </w:r>
          </w:p>
        </w:tc>
        <w:tc>
          <w:tcPr>
            <w:tcW w:w="6804" w:type="dxa"/>
          </w:tcPr>
          <w:p w14:paraId="25BD9A16" w14:textId="77777777" w:rsidR="00487B11" w:rsidRDefault="00BE6C1D">
            <w:pPr>
              <w:pStyle w:val="TableParagraph"/>
              <w:spacing w:before="69"/>
              <w:ind w:left="109" w:firstLine="0"/>
            </w:pPr>
            <w:r>
              <w:t>ORAVA - MILK, záujmové združenie</w:t>
            </w:r>
          </w:p>
        </w:tc>
      </w:tr>
      <w:tr w:rsidR="00487B11" w14:paraId="4BA5D7C6" w14:textId="77777777" w:rsidTr="006D4043">
        <w:trPr>
          <w:trHeight w:val="410"/>
        </w:trPr>
        <w:tc>
          <w:tcPr>
            <w:tcW w:w="2586" w:type="dxa"/>
            <w:shd w:val="clear" w:color="auto" w:fill="DEEAF6"/>
          </w:tcPr>
          <w:p w14:paraId="570CC414" w14:textId="77777777" w:rsidR="00487B11" w:rsidRDefault="00BE6C1D">
            <w:pPr>
              <w:pStyle w:val="TableParagraph"/>
              <w:spacing w:before="71"/>
              <w:ind w:left="107" w:firstLine="0"/>
            </w:pPr>
            <w:r>
              <w:t>IČO:</w:t>
            </w:r>
          </w:p>
        </w:tc>
        <w:tc>
          <w:tcPr>
            <w:tcW w:w="6804" w:type="dxa"/>
          </w:tcPr>
          <w:p w14:paraId="1FCB0C5C" w14:textId="77777777" w:rsidR="00487B11" w:rsidRDefault="00BE6C1D">
            <w:pPr>
              <w:pStyle w:val="TableParagraph"/>
              <w:spacing w:before="71"/>
              <w:ind w:left="109" w:firstLine="0"/>
            </w:pPr>
            <w:r>
              <w:t>00614289</w:t>
            </w:r>
          </w:p>
        </w:tc>
      </w:tr>
    </w:tbl>
    <w:p w14:paraId="4584BE56" w14:textId="77777777" w:rsidR="00487B11" w:rsidRDefault="00487B11">
      <w:pPr>
        <w:pStyle w:val="Zkladntext"/>
        <w:spacing w:before="10"/>
        <w:ind w:left="0" w:firstLine="0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6804"/>
      </w:tblGrid>
      <w:tr w:rsidR="00487B11" w14:paraId="44DEC61B" w14:textId="77777777" w:rsidTr="006D4043">
        <w:trPr>
          <w:trHeight w:val="410"/>
        </w:trPr>
        <w:tc>
          <w:tcPr>
            <w:tcW w:w="2586" w:type="dxa"/>
          </w:tcPr>
          <w:p w14:paraId="1086D465" w14:textId="42B9246B" w:rsidR="00487B11" w:rsidRDefault="006D4043">
            <w:pPr>
              <w:pStyle w:val="TableParagraph"/>
              <w:spacing w:before="71"/>
              <w:ind w:left="107" w:firstLine="0"/>
            </w:pPr>
            <w:r>
              <w:t>Názov / predmet zákazky:</w:t>
            </w:r>
          </w:p>
        </w:tc>
        <w:tc>
          <w:tcPr>
            <w:tcW w:w="6804" w:type="dxa"/>
          </w:tcPr>
          <w:p w14:paraId="1F8ED06E" w14:textId="77777777" w:rsidR="00487B11" w:rsidRDefault="00BE6C1D">
            <w:pPr>
              <w:pStyle w:val="TableParagraph"/>
              <w:spacing w:before="71"/>
              <w:ind w:left="107" w:firstLine="0"/>
              <w:rPr>
                <w:b/>
              </w:rPr>
            </w:pPr>
            <w:r>
              <w:rPr>
                <w:b/>
              </w:rPr>
              <w:t>Linka na zahustenie srvátky</w:t>
            </w:r>
          </w:p>
        </w:tc>
      </w:tr>
      <w:tr w:rsidR="00487B11" w14:paraId="62EE5AD5" w14:textId="77777777" w:rsidTr="006D4043">
        <w:trPr>
          <w:trHeight w:val="412"/>
        </w:trPr>
        <w:tc>
          <w:tcPr>
            <w:tcW w:w="2586" w:type="dxa"/>
          </w:tcPr>
          <w:p w14:paraId="3162D1DA" w14:textId="77777777" w:rsidR="00487B11" w:rsidRDefault="00BE6C1D">
            <w:pPr>
              <w:pStyle w:val="TableParagraph"/>
              <w:spacing w:before="71"/>
              <w:ind w:left="107" w:firstLine="0"/>
            </w:pPr>
            <w:r>
              <w:t>Množstvo:</w:t>
            </w:r>
          </w:p>
        </w:tc>
        <w:tc>
          <w:tcPr>
            <w:tcW w:w="6804" w:type="dxa"/>
          </w:tcPr>
          <w:p w14:paraId="37195C15" w14:textId="77777777" w:rsidR="00487B11" w:rsidRDefault="00BE6C1D">
            <w:pPr>
              <w:pStyle w:val="TableParagraph"/>
              <w:spacing w:before="71"/>
              <w:ind w:left="107" w:firstLine="0"/>
              <w:rPr>
                <w:b/>
              </w:rPr>
            </w:pPr>
            <w:r>
              <w:rPr>
                <w:b/>
              </w:rPr>
              <w:t>1 kus</w:t>
            </w:r>
          </w:p>
        </w:tc>
      </w:tr>
      <w:tr w:rsidR="00487B11" w14:paraId="60858801" w14:textId="77777777" w:rsidTr="00BE6C1D">
        <w:trPr>
          <w:trHeight w:val="455"/>
        </w:trPr>
        <w:tc>
          <w:tcPr>
            <w:tcW w:w="9390" w:type="dxa"/>
            <w:gridSpan w:val="2"/>
            <w:shd w:val="clear" w:color="auto" w:fill="DEEAF6"/>
          </w:tcPr>
          <w:p w14:paraId="6D1F88F9" w14:textId="77777777" w:rsidR="00487B11" w:rsidRDefault="00487B11">
            <w:pPr>
              <w:pStyle w:val="TableParagraph"/>
              <w:spacing w:before="7"/>
              <w:ind w:left="0" w:firstLine="0"/>
              <w:rPr>
                <w:b/>
                <w:sz w:val="19"/>
              </w:rPr>
            </w:pPr>
          </w:p>
          <w:p w14:paraId="6DD6B25D" w14:textId="77777777" w:rsidR="00487B11" w:rsidRDefault="00BE6C1D">
            <w:pPr>
              <w:pStyle w:val="TableParagraph"/>
              <w:ind w:left="107" w:firstLine="0"/>
            </w:pPr>
            <w:r>
              <w:t>Špecifikácia, požadovaný technický parameter / vlastnosť:</w:t>
            </w:r>
          </w:p>
        </w:tc>
      </w:tr>
      <w:tr w:rsidR="00487B11" w14:paraId="342CD7A2" w14:textId="77777777" w:rsidTr="00BE6C1D">
        <w:trPr>
          <w:trHeight w:val="472"/>
        </w:trPr>
        <w:tc>
          <w:tcPr>
            <w:tcW w:w="9390" w:type="dxa"/>
            <w:gridSpan w:val="2"/>
          </w:tcPr>
          <w:p w14:paraId="7DBF6FB1" w14:textId="77777777" w:rsidR="00487B11" w:rsidRDefault="00BE6C1D">
            <w:pPr>
              <w:pStyle w:val="TableParagraph"/>
              <w:spacing w:before="104"/>
              <w:ind w:left="107" w:firstLine="0"/>
            </w:pPr>
            <w:r>
              <w:t>LINKA POZOSTÁVA Z NASLEDOVNÝCH ZARIADENÍ:</w:t>
            </w:r>
          </w:p>
        </w:tc>
      </w:tr>
      <w:tr w:rsidR="00487B11" w14:paraId="4D87DCE6" w14:textId="77777777" w:rsidTr="00BE6C1D">
        <w:trPr>
          <w:trHeight w:val="5776"/>
        </w:trPr>
        <w:tc>
          <w:tcPr>
            <w:tcW w:w="9390" w:type="dxa"/>
            <w:gridSpan w:val="2"/>
          </w:tcPr>
          <w:p w14:paraId="37591EEB" w14:textId="77777777" w:rsidR="00487B11" w:rsidRDefault="00BE6C1D">
            <w:pPr>
              <w:pStyle w:val="TableParagraph"/>
              <w:spacing w:before="66"/>
              <w:ind w:left="107" w:firstLine="0"/>
              <w:rPr>
                <w:b/>
              </w:rPr>
            </w:pPr>
            <w:proofErr w:type="spellStart"/>
            <w:r>
              <w:rPr>
                <w:b/>
              </w:rPr>
              <w:t>Paster</w:t>
            </w:r>
            <w:proofErr w:type="spellEnd"/>
            <w:r>
              <w:rPr>
                <w:b/>
              </w:rPr>
              <w:t xml:space="preserve"> srvátky</w:t>
            </w:r>
          </w:p>
          <w:p w14:paraId="7103F8A2" w14:textId="77777777" w:rsidR="00487B11" w:rsidRDefault="00BE6C1D">
            <w:pPr>
              <w:pStyle w:val="TableParagraph"/>
              <w:ind w:left="107" w:firstLine="0"/>
            </w:pPr>
            <w:r>
              <w:t>Zariadenie pre pasterizáciu srvátky je zostavené z nasledujúcich častí:</w:t>
            </w:r>
          </w:p>
          <w:p w14:paraId="406641D5" w14:textId="77777777" w:rsidR="00487B11" w:rsidRDefault="00BE6C1D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1"/>
              <w:ind w:hanging="349"/>
            </w:pPr>
            <w:r>
              <w:t xml:space="preserve">doskový výmenník - </w:t>
            </w:r>
            <w:proofErr w:type="spellStart"/>
            <w:r>
              <w:t>pastér</w:t>
            </w:r>
            <w:proofErr w:type="spellEnd"/>
            <w:r>
              <w:t xml:space="preserve"> srvátky 5.000 - 7.000 litrov /</w:t>
            </w:r>
            <w:r>
              <w:rPr>
                <w:spacing w:val="-12"/>
              </w:rPr>
              <w:t xml:space="preserve"> </w:t>
            </w:r>
            <w:r>
              <w:t>hod</w:t>
            </w:r>
          </w:p>
          <w:p w14:paraId="2DF86045" w14:textId="77777777" w:rsidR="00487B11" w:rsidRDefault="00BE6C1D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hanging="349"/>
            </w:pPr>
            <w:r>
              <w:t>priebeh teplôt: 32°C (10°C) &gt; 45°C (</w:t>
            </w:r>
            <w:proofErr w:type="spellStart"/>
            <w:r>
              <w:t>odstr</w:t>
            </w:r>
            <w:proofErr w:type="spellEnd"/>
            <w:r>
              <w:t>.) &gt; 72°C (pasterizácia) &gt; 10°C</w:t>
            </w:r>
            <w:r>
              <w:rPr>
                <w:spacing w:val="-17"/>
              </w:rPr>
              <w:t xml:space="preserve"> </w:t>
            </w:r>
            <w:r>
              <w:t>(výstup)</w:t>
            </w:r>
          </w:p>
          <w:p w14:paraId="2C921361" w14:textId="77777777" w:rsidR="00487B11" w:rsidRDefault="00BE6C1D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hanging="349"/>
            </w:pPr>
            <w:r>
              <w:t>vstupná vyrovnávacia nádrž min. 100</w:t>
            </w:r>
            <w:r>
              <w:rPr>
                <w:spacing w:val="-4"/>
              </w:rPr>
              <w:t xml:space="preserve"> </w:t>
            </w:r>
            <w:r>
              <w:t>litrov</w:t>
            </w:r>
          </w:p>
          <w:p w14:paraId="7AFE41AF" w14:textId="77777777" w:rsidR="00487B11" w:rsidRDefault="00BE6C1D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hanging="349"/>
            </w:pPr>
            <w:r>
              <w:t>vstupné čerpadlo</w:t>
            </w:r>
            <w:r>
              <w:rPr>
                <w:spacing w:val="-7"/>
              </w:rPr>
              <w:t xml:space="preserve"> </w:t>
            </w:r>
            <w:r>
              <w:t>produktu</w:t>
            </w:r>
          </w:p>
          <w:p w14:paraId="072AC16D" w14:textId="77777777" w:rsidR="00487B11" w:rsidRDefault="00BE6C1D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hanging="349"/>
            </w:pPr>
            <w:proofErr w:type="spellStart"/>
            <w:r>
              <w:t>posilové</w:t>
            </w:r>
            <w:proofErr w:type="spellEnd"/>
            <w:r>
              <w:t xml:space="preserve"> čerpadlo</w:t>
            </w:r>
            <w:r>
              <w:rPr>
                <w:spacing w:val="-9"/>
              </w:rPr>
              <w:t xml:space="preserve"> </w:t>
            </w:r>
            <w:r>
              <w:t>produktu</w:t>
            </w:r>
          </w:p>
          <w:p w14:paraId="0E4B26FA" w14:textId="77777777" w:rsidR="00487B11" w:rsidRDefault="00BE6C1D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1"/>
              <w:ind w:hanging="349"/>
            </w:pPr>
            <w:proofErr w:type="spellStart"/>
            <w:r>
              <w:t>horúcovodná</w:t>
            </w:r>
            <w:proofErr w:type="spellEnd"/>
            <w:r>
              <w:t xml:space="preserve"> ohrievacia jednotka zriadená na ráme spoločne s</w:t>
            </w:r>
            <w:r>
              <w:rPr>
                <w:spacing w:val="-9"/>
              </w:rPr>
              <w:t xml:space="preserve"> </w:t>
            </w:r>
            <w:proofErr w:type="spellStart"/>
            <w:r>
              <w:t>pastérom</w:t>
            </w:r>
            <w:proofErr w:type="spellEnd"/>
          </w:p>
          <w:p w14:paraId="7422F705" w14:textId="77777777" w:rsidR="00487B11" w:rsidRDefault="00BE6C1D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hanging="349"/>
            </w:pPr>
            <w:r>
              <w:t>typ ohrevu horúcej vody -</w:t>
            </w:r>
            <w:r>
              <w:rPr>
                <w:spacing w:val="-9"/>
              </w:rPr>
              <w:t xml:space="preserve"> </w:t>
            </w:r>
            <w:r>
              <w:t>elektro</w:t>
            </w:r>
          </w:p>
          <w:p w14:paraId="7C6B6F7A" w14:textId="77777777" w:rsidR="00487B11" w:rsidRDefault="00BE6C1D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1" w:line="267" w:lineRule="exact"/>
              <w:ind w:hanging="349"/>
            </w:pPr>
            <w:r>
              <w:t>obehové čerpadlo horúcej</w:t>
            </w:r>
            <w:r>
              <w:rPr>
                <w:spacing w:val="-4"/>
              </w:rPr>
              <w:t xml:space="preserve"> </w:t>
            </w:r>
            <w:r>
              <w:t>vody</w:t>
            </w:r>
          </w:p>
          <w:p w14:paraId="40A0947B" w14:textId="77777777" w:rsidR="00487B11" w:rsidRDefault="00BE6C1D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67" w:lineRule="exact"/>
              <w:ind w:hanging="349"/>
            </w:pPr>
            <w:r>
              <w:t xml:space="preserve">expanzná nádoba - </w:t>
            </w:r>
            <w:proofErr w:type="spellStart"/>
            <w:r>
              <w:t>nerez</w:t>
            </w:r>
            <w:proofErr w:type="spellEnd"/>
          </w:p>
          <w:p w14:paraId="6B6D0195" w14:textId="77777777" w:rsidR="00487B11" w:rsidRDefault="00BE6C1D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hanging="349"/>
            </w:pPr>
            <w:r>
              <w:t xml:space="preserve">potrubné prepojenie </w:t>
            </w:r>
            <w:proofErr w:type="spellStart"/>
            <w:r>
              <w:t>nerez</w:t>
            </w:r>
            <w:proofErr w:type="spellEnd"/>
            <w:r>
              <w:t xml:space="preserve">, </w:t>
            </w:r>
            <w:proofErr w:type="spellStart"/>
            <w:r>
              <w:t>sada</w:t>
            </w:r>
            <w:proofErr w:type="spellEnd"/>
            <w:r>
              <w:t xml:space="preserve"> armatúr, poisťovací</w:t>
            </w:r>
            <w:r>
              <w:rPr>
                <w:spacing w:val="-6"/>
              </w:rPr>
              <w:t xml:space="preserve"> </w:t>
            </w:r>
            <w:r>
              <w:t>ventil</w:t>
            </w:r>
          </w:p>
          <w:p w14:paraId="4FE2953C" w14:textId="77777777" w:rsidR="00487B11" w:rsidRDefault="00BE6C1D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hanging="349"/>
            </w:pPr>
            <w:r>
              <w:t>regulačný ventil teploty pasterizácie (elektro-pneumatický</w:t>
            </w:r>
            <w:r>
              <w:rPr>
                <w:spacing w:val="-11"/>
              </w:rPr>
              <w:t xml:space="preserve"> </w:t>
            </w:r>
            <w:r>
              <w:t>4-20mA)</w:t>
            </w:r>
          </w:p>
          <w:p w14:paraId="4283EC0C" w14:textId="77777777" w:rsidR="00487B11" w:rsidRDefault="00BE6C1D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hanging="349"/>
            </w:pPr>
            <w:r>
              <w:t xml:space="preserve">rúrkový </w:t>
            </w:r>
            <w:proofErr w:type="spellStart"/>
            <w:r>
              <w:t>výdržník</w:t>
            </w:r>
            <w:proofErr w:type="spellEnd"/>
            <w:r>
              <w:t xml:space="preserve"> pre výdrž produktu pri </w:t>
            </w:r>
            <w:proofErr w:type="spellStart"/>
            <w:r>
              <w:t>pasteračnej</w:t>
            </w:r>
            <w:proofErr w:type="spellEnd"/>
            <w:r>
              <w:t xml:space="preserve"> teplote (20</w:t>
            </w:r>
            <w:r>
              <w:rPr>
                <w:spacing w:val="-17"/>
              </w:rPr>
              <w:t xml:space="preserve"> </w:t>
            </w:r>
            <w:r>
              <w:t>sekúnd)</w:t>
            </w:r>
          </w:p>
          <w:p w14:paraId="5A036C9D" w14:textId="77777777" w:rsidR="00487B11" w:rsidRDefault="00BE6C1D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1"/>
              <w:ind w:hanging="349"/>
            </w:pPr>
            <w:r>
              <w:t xml:space="preserve">systém na udržanie vyššieho tlaku srvátky na </w:t>
            </w:r>
            <w:proofErr w:type="spellStart"/>
            <w:r>
              <w:t>pasterovanej</w:t>
            </w:r>
            <w:proofErr w:type="spellEnd"/>
            <w:r>
              <w:rPr>
                <w:spacing w:val="-2"/>
              </w:rPr>
              <w:t xml:space="preserve"> </w:t>
            </w:r>
            <w:r>
              <w:t>strane</w:t>
            </w:r>
          </w:p>
          <w:p w14:paraId="506A9E39" w14:textId="77777777" w:rsidR="00487B11" w:rsidRDefault="00BE6C1D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hanging="349"/>
            </w:pPr>
            <w:proofErr w:type="spellStart"/>
            <w:r>
              <w:t>sada</w:t>
            </w:r>
            <w:proofErr w:type="spellEnd"/>
            <w:r>
              <w:t xml:space="preserve"> automatických a ručných ventilov</w:t>
            </w:r>
          </w:p>
          <w:p w14:paraId="2544CCB9" w14:textId="77777777" w:rsidR="00487B11" w:rsidRDefault="00BE6C1D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hanging="349"/>
            </w:pPr>
            <w:proofErr w:type="spellStart"/>
            <w:r>
              <w:t>sada</w:t>
            </w:r>
            <w:proofErr w:type="spellEnd"/>
            <w:r>
              <w:t xml:space="preserve"> </w:t>
            </w:r>
            <w:proofErr w:type="spellStart"/>
            <w:r>
              <w:t>čidiel</w:t>
            </w:r>
            <w:proofErr w:type="spellEnd"/>
            <w:r>
              <w:t xml:space="preserve"> systému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MaR</w:t>
            </w:r>
            <w:proofErr w:type="spellEnd"/>
          </w:p>
          <w:p w14:paraId="5B6E8AC8" w14:textId="77777777" w:rsidR="00487B11" w:rsidRDefault="00BE6C1D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hanging="349"/>
            </w:pPr>
            <w:r>
              <w:t>riadiaci systém – kompatibilný s riadiacim systémom</w:t>
            </w:r>
            <w:r>
              <w:rPr>
                <w:spacing w:val="-2"/>
              </w:rPr>
              <w:t xml:space="preserve"> </w:t>
            </w:r>
            <w:r>
              <w:t>mliekarne</w:t>
            </w:r>
          </w:p>
          <w:p w14:paraId="3ACEEFA0" w14:textId="77777777" w:rsidR="00487B11" w:rsidRDefault="00BE6C1D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1"/>
              <w:ind w:hanging="349"/>
            </w:pPr>
            <w:r>
              <w:t>operátorský panel – kompatibilný s riadiacim systémom</w:t>
            </w:r>
            <w:r>
              <w:rPr>
                <w:spacing w:val="-4"/>
              </w:rPr>
              <w:t xml:space="preserve"> </w:t>
            </w:r>
            <w:r>
              <w:t>mliekarne</w:t>
            </w:r>
          </w:p>
          <w:p w14:paraId="2FCBA637" w14:textId="77777777" w:rsidR="00487B11" w:rsidRDefault="00BE6C1D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67" w:lineRule="exact"/>
              <w:ind w:hanging="349"/>
            </w:pPr>
            <w:r>
              <w:t>systém záznamu a archivácie dát technologického procesu v súčasnom systéme</w:t>
            </w:r>
            <w:r>
              <w:rPr>
                <w:spacing w:val="-23"/>
              </w:rPr>
              <w:t xml:space="preserve"> </w:t>
            </w:r>
            <w:r>
              <w:t>mliekarne</w:t>
            </w:r>
          </w:p>
          <w:p w14:paraId="32B464B2" w14:textId="77777777" w:rsidR="00487B11" w:rsidRDefault="00BE6C1D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67" w:lineRule="exact"/>
              <w:ind w:hanging="349"/>
            </w:pPr>
            <w:r>
              <w:t>celé zariadenie umiestnené na nerezovom ráme</w:t>
            </w:r>
          </w:p>
        </w:tc>
      </w:tr>
      <w:tr w:rsidR="00487B11" w14:paraId="2DA731C7" w14:textId="77777777" w:rsidTr="00BE6C1D">
        <w:trPr>
          <w:trHeight w:val="4565"/>
        </w:trPr>
        <w:tc>
          <w:tcPr>
            <w:tcW w:w="9390" w:type="dxa"/>
            <w:gridSpan w:val="2"/>
          </w:tcPr>
          <w:p w14:paraId="70325465" w14:textId="77777777" w:rsidR="00487B11" w:rsidRDefault="00BE6C1D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  <w:r>
              <w:rPr>
                <w:b/>
              </w:rPr>
              <w:t>Odstredivka srvátky</w:t>
            </w:r>
          </w:p>
          <w:p w14:paraId="55DC95A9" w14:textId="77777777" w:rsidR="00487B11" w:rsidRDefault="00BE6C1D">
            <w:pPr>
              <w:pStyle w:val="TableParagraph"/>
              <w:spacing w:before="2" w:line="237" w:lineRule="auto"/>
              <w:ind w:left="107" w:right="2108" w:firstLine="0"/>
            </w:pPr>
            <w:proofErr w:type="spellStart"/>
            <w:r>
              <w:t>Samoodkaľovacia</w:t>
            </w:r>
            <w:proofErr w:type="spellEnd"/>
            <w:r>
              <w:t xml:space="preserve"> odstredivka na </w:t>
            </w:r>
            <w:proofErr w:type="spellStart"/>
            <w:r>
              <w:t>odsmotanenie</w:t>
            </w:r>
            <w:proofErr w:type="spellEnd"/>
            <w:r>
              <w:t xml:space="preserve"> srvátky vr. elektro-rozvádzače, vstupných/výstupných armatúr a príslušenstva.</w:t>
            </w:r>
          </w:p>
          <w:p w14:paraId="0A664EB0" w14:textId="77777777" w:rsidR="00487B11" w:rsidRDefault="00BE6C1D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1"/>
              <w:ind w:hanging="349"/>
            </w:pPr>
            <w:r>
              <w:t>výkon odstreďovania srvátky 5.000 - 7.000</w:t>
            </w:r>
            <w:r>
              <w:rPr>
                <w:spacing w:val="-6"/>
              </w:rPr>
              <w:t xml:space="preserve"> </w:t>
            </w:r>
            <w:r>
              <w:t>litrov/hod</w:t>
            </w:r>
          </w:p>
          <w:p w14:paraId="11E564B2" w14:textId="77777777" w:rsidR="00487B11" w:rsidRDefault="00BE6C1D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1"/>
              <w:ind w:hanging="349"/>
            </w:pPr>
            <w:r>
              <w:t>teplota odstreďovania srvátky: 32°C -</w:t>
            </w:r>
            <w:r>
              <w:rPr>
                <w:spacing w:val="-6"/>
              </w:rPr>
              <w:t xml:space="preserve"> </w:t>
            </w:r>
            <w:r>
              <w:t>45°C</w:t>
            </w:r>
          </w:p>
          <w:p w14:paraId="2854C154" w14:textId="77777777" w:rsidR="00487B11" w:rsidRDefault="00BE6C1D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hanging="349"/>
            </w:pPr>
            <w:r>
              <w:t>vstupná vyrovnávacia nádrž cca 100</w:t>
            </w:r>
            <w:r>
              <w:rPr>
                <w:spacing w:val="-2"/>
              </w:rPr>
              <w:t xml:space="preserve"> </w:t>
            </w:r>
            <w:r>
              <w:t>litrov</w:t>
            </w:r>
          </w:p>
          <w:p w14:paraId="568983FD" w14:textId="77777777" w:rsidR="00487B11" w:rsidRDefault="00BE6C1D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hanging="349"/>
            </w:pPr>
            <w:r>
              <w:t>riadiaci</w:t>
            </w:r>
            <w:r>
              <w:rPr>
                <w:spacing w:val="-2"/>
              </w:rPr>
              <w:t xml:space="preserve"> </w:t>
            </w:r>
            <w:r>
              <w:t>systém:</w:t>
            </w:r>
          </w:p>
          <w:p w14:paraId="74995DE5" w14:textId="77777777" w:rsidR="00487B11" w:rsidRDefault="00BE6C1D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hanging="349"/>
            </w:pPr>
            <w:r>
              <w:t>kompaktný elektro-rozvádzač v prevedení nerezová</w:t>
            </w:r>
            <w:r>
              <w:rPr>
                <w:spacing w:val="-3"/>
              </w:rPr>
              <w:t xml:space="preserve"> </w:t>
            </w:r>
            <w:r>
              <w:t>oceľ</w:t>
            </w:r>
          </w:p>
          <w:p w14:paraId="3AB403FE" w14:textId="77777777" w:rsidR="00487B11" w:rsidRDefault="00BE6C1D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1"/>
              <w:ind w:hanging="349"/>
            </w:pPr>
            <w:r>
              <w:t>silová časť (napájanie, spúšťač</w:t>
            </w:r>
            <w:r>
              <w:rPr>
                <w:spacing w:val="-11"/>
              </w:rPr>
              <w:t xml:space="preserve"> </w:t>
            </w:r>
            <w:r>
              <w:t>motora)</w:t>
            </w:r>
          </w:p>
          <w:p w14:paraId="2709ED09" w14:textId="77777777" w:rsidR="00487B11" w:rsidRDefault="00BE6C1D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hanging="349"/>
            </w:pPr>
            <w:r>
              <w:t>elektronická časť (PLC) – komunikácia so systémom</w:t>
            </w:r>
            <w:r>
              <w:rPr>
                <w:spacing w:val="-12"/>
              </w:rPr>
              <w:t xml:space="preserve"> </w:t>
            </w:r>
            <w:r>
              <w:t>mliekarne</w:t>
            </w:r>
          </w:p>
          <w:p w14:paraId="42D729DE" w14:textId="77777777" w:rsidR="00487B11" w:rsidRDefault="00BE6C1D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hanging="349"/>
            </w:pPr>
            <w:r>
              <w:t>operátorský panel</w:t>
            </w:r>
          </w:p>
          <w:p w14:paraId="536DFAF2" w14:textId="77777777" w:rsidR="00487B11" w:rsidRDefault="00BE6C1D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68" w:lineRule="exact"/>
              <w:ind w:hanging="349"/>
            </w:pPr>
            <w:r>
              <w:t>základový rám na zabudovanie do podlahy alebo voľne</w:t>
            </w:r>
            <w:r>
              <w:rPr>
                <w:spacing w:val="-2"/>
              </w:rPr>
              <w:t xml:space="preserve"> </w:t>
            </w:r>
            <w:r>
              <w:t>stojaci</w:t>
            </w:r>
          </w:p>
          <w:p w14:paraId="3D40F2D3" w14:textId="77777777" w:rsidR="00487B11" w:rsidRDefault="00BE6C1D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68" w:lineRule="exact"/>
              <w:ind w:hanging="349"/>
            </w:pPr>
            <w:proofErr w:type="spellStart"/>
            <w:r>
              <w:t>sada</w:t>
            </w:r>
            <w:proofErr w:type="spellEnd"/>
            <w:r>
              <w:t xml:space="preserve"> špeciálneho náradia a prípravkov pre servis a údržbu</w:t>
            </w:r>
            <w:r>
              <w:rPr>
                <w:spacing w:val="-11"/>
              </w:rPr>
              <w:t xml:space="preserve"> </w:t>
            </w:r>
            <w:r>
              <w:t>stroja</w:t>
            </w:r>
          </w:p>
          <w:p w14:paraId="7FB06B7B" w14:textId="77777777" w:rsidR="00487B11" w:rsidRDefault="00BE6C1D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1"/>
              <w:ind w:hanging="349"/>
            </w:pPr>
            <w:r>
              <w:t xml:space="preserve">malá </w:t>
            </w:r>
            <w:proofErr w:type="spellStart"/>
            <w:r>
              <w:t>sada</w:t>
            </w:r>
            <w:proofErr w:type="spellEnd"/>
            <w:r>
              <w:t xml:space="preserve"> náhradných dielov pre</w:t>
            </w:r>
            <w:r>
              <w:rPr>
                <w:spacing w:val="-11"/>
              </w:rPr>
              <w:t xml:space="preserve"> </w:t>
            </w:r>
            <w:r>
              <w:t>bubon</w:t>
            </w:r>
          </w:p>
          <w:p w14:paraId="2E183DED" w14:textId="77777777" w:rsidR="00487B11" w:rsidRDefault="00BE6C1D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hanging="349"/>
            </w:pPr>
            <w:r>
              <w:t xml:space="preserve">malá </w:t>
            </w:r>
            <w:proofErr w:type="spellStart"/>
            <w:r>
              <w:t>sada</w:t>
            </w:r>
            <w:proofErr w:type="spellEnd"/>
            <w:r>
              <w:t xml:space="preserve"> náhradných dielov pre</w:t>
            </w:r>
            <w:r>
              <w:rPr>
                <w:spacing w:val="-9"/>
              </w:rPr>
              <w:t xml:space="preserve"> </w:t>
            </w:r>
            <w:r>
              <w:t>pohon</w:t>
            </w:r>
          </w:p>
          <w:p w14:paraId="730C8AD5" w14:textId="77777777" w:rsidR="00487B11" w:rsidRDefault="00BE6C1D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ind w:hanging="349"/>
            </w:pPr>
            <w:proofErr w:type="spellStart"/>
            <w:r>
              <w:t>sada</w:t>
            </w:r>
            <w:proofErr w:type="spellEnd"/>
            <w:r>
              <w:t xml:space="preserve"> ventilov a indikátor prietoku pre </w:t>
            </w:r>
            <w:proofErr w:type="spellStart"/>
            <w:r>
              <w:t>nátokové</w:t>
            </w:r>
            <w:proofErr w:type="spellEnd"/>
            <w:r>
              <w:rPr>
                <w:spacing w:val="-2"/>
              </w:rPr>
              <w:t xml:space="preserve"> </w:t>
            </w:r>
            <w:r>
              <w:t>potrubie</w:t>
            </w:r>
          </w:p>
          <w:p w14:paraId="4336F022" w14:textId="77777777" w:rsidR="00487B11" w:rsidRDefault="00BE6C1D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49" w:lineRule="exact"/>
              <w:ind w:hanging="349"/>
            </w:pPr>
            <w:proofErr w:type="spellStart"/>
            <w:r>
              <w:t>sada</w:t>
            </w:r>
            <w:proofErr w:type="spellEnd"/>
            <w:r>
              <w:t xml:space="preserve"> ventilov, indikátor prietoku a tlakomer pre výstupné</w:t>
            </w:r>
            <w:r>
              <w:rPr>
                <w:spacing w:val="-4"/>
              </w:rPr>
              <w:t xml:space="preserve"> </w:t>
            </w:r>
            <w:r>
              <w:t>potrubie</w:t>
            </w:r>
          </w:p>
        </w:tc>
      </w:tr>
    </w:tbl>
    <w:p w14:paraId="022D6894" w14:textId="77777777" w:rsidR="00487B11" w:rsidRDefault="00487B11">
      <w:pPr>
        <w:spacing w:line="249" w:lineRule="exact"/>
        <w:sectPr w:rsidR="00487B11">
          <w:footerReference w:type="default" r:id="rId7"/>
          <w:type w:val="continuous"/>
          <w:pgSz w:w="11910" w:h="16840"/>
          <w:pgMar w:top="940" w:right="11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9290"/>
      </w:tblGrid>
      <w:tr w:rsidR="00487B11" w14:paraId="7A983B32" w14:textId="77777777">
        <w:trPr>
          <w:trHeight w:val="3960"/>
        </w:trPr>
        <w:tc>
          <w:tcPr>
            <w:tcW w:w="9290" w:type="dxa"/>
          </w:tcPr>
          <w:p w14:paraId="23119B9B" w14:textId="77777777" w:rsidR="00487B11" w:rsidRDefault="00BE6C1D">
            <w:pPr>
              <w:pStyle w:val="TableParagraph"/>
              <w:spacing w:before="95" w:line="267" w:lineRule="exact"/>
              <w:ind w:left="107" w:firstLine="0"/>
              <w:rPr>
                <w:b/>
              </w:rPr>
            </w:pPr>
            <w:r>
              <w:rPr>
                <w:b/>
              </w:rPr>
              <w:lastRenderedPageBreak/>
              <w:t>Zahustenie srvátky</w:t>
            </w:r>
          </w:p>
          <w:p w14:paraId="758B58BB" w14:textId="77777777" w:rsidR="00487B11" w:rsidRDefault="00BE6C1D">
            <w:pPr>
              <w:pStyle w:val="TableParagraph"/>
              <w:spacing w:line="267" w:lineRule="exact"/>
              <w:ind w:left="107" w:firstLine="0"/>
            </w:pPr>
            <w:r>
              <w:t>Zariadenie na zahustenie srvátky reverznou osmózou</w:t>
            </w:r>
          </w:p>
          <w:p w14:paraId="7DD80374" w14:textId="77777777" w:rsidR="00487B11" w:rsidRDefault="00BE6C1D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hanging="349"/>
            </w:pPr>
            <w:r>
              <w:t>výkon zahustenia srvátky 3.000 - 4.000 litrov / hod (možnosť rozšírenia na vyšší</w:t>
            </w:r>
            <w:r>
              <w:rPr>
                <w:spacing w:val="-21"/>
              </w:rPr>
              <w:t xml:space="preserve"> </w:t>
            </w:r>
            <w:r>
              <w:t>výkon)</w:t>
            </w:r>
          </w:p>
          <w:p w14:paraId="63096D5A" w14:textId="77777777" w:rsidR="00487B11" w:rsidRDefault="00BE6C1D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"/>
              <w:ind w:hanging="349"/>
            </w:pPr>
            <w:r>
              <w:t>vstupná teplota srvátky:</w:t>
            </w:r>
            <w:r>
              <w:rPr>
                <w:spacing w:val="-5"/>
              </w:rPr>
              <w:t xml:space="preserve"> </w:t>
            </w:r>
            <w:r>
              <w:t>10°C</w:t>
            </w:r>
          </w:p>
          <w:p w14:paraId="7BB50B68" w14:textId="77777777" w:rsidR="00487B11" w:rsidRDefault="00BE6C1D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hanging="349"/>
            </w:pPr>
            <w:r>
              <w:t>výsledná sušina 21%</w:t>
            </w:r>
            <w:r>
              <w:rPr>
                <w:spacing w:val="-3"/>
              </w:rPr>
              <w:t xml:space="preserve"> </w:t>
            </w:r>
            <w:r>
              <w:t>TS</w:t>
            </w:r>
          </w:p>
          <w:p w14:paraId="6B837C54" w14:textId="77777777" w:rsidR="00487B11" w:rsidRDefault="00BE6C1D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hanging="349"/>
            </w:pPr>
            <w:r>
              <w:t>chladič koncentrátu</w:t>
            </w:r>
          </w:p>
          <w:p w14:paraId="2E45A3EB" w14:textId="77777777" w:rsidR="00487B11" w:rsidRDefault="00BE6C1D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hanging="349"/>
            </w:pPr>
            <w:r>
              <w:t>plne automatická prevádzka</w:t>
            </w:r>
          </w:p>
          <w:p w14:paraId="40AE3C86" w14:textId="77777777" w:rsidR="00487B11" w:rsidRDefault="00BE6C1D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"/>
              <w:ind w:hanging="349"/>
            </w:pPr>
            <w:r>
              <w:t>automatická sanitácia metódou CIP, automatické dávkovanie sanitačných</w:t>
            </w:r>
            <w:r>
              <w:rPr>
                <w:spacing w:val="-11"/>
              </w:rPr>
              <w:t xml:space="preserve"> </w:t>
            </w:r>
            <w:r>
              <w:t>prostriedkov</w:t>
            </w:r>
          </w:p>
          <w:p w14:paraId="7754A576" w14:textId="77777777" w:rsidR="00487B11" w:rsidRDefault="00BE6C1D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hanging="349"/>
            </w:pPr>
            <w:r>
              <w:t>riadiaci</w:t>
            </w:r>
            <w:r>
              <w:rPr>
                <w:spacing w:val="-2"/>
              </w:rPr>
              <w:t xml:space="preserve"> </w:t>
            </w:r>
            <w:r>
              <w:t>systém:</w:t>
            </w:r>
          </w:p>
          <w:p w14:paraId="055C9655" w14:textId="77777777" w:rsidR="00487B11" w:rsidRDefault="00BE6C1D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hanging="349"/>
            </w:pPr>
            <w:r>
              <w:t>kompaktný elektro-rozvádzač v prevedení nerezová</w:t>
            </w:r>
            <w:r>
              <w:rPr>
                <w:spacing w:val="-3"/>
              </w:rPr>
              <w:t xml:space="preserve"> </w:t>
            </w:r>
            <w:r>
              <w:t>oceľ</w:t>
            </w:r>
          </w:p>
          <w:p w14:paraId="4BFFF519" w14:textId="77777777" w:rsidR="00487B11" w:rsidRDefault="00BE6C1D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67" w:lineRule="exact"/>
              <w:ind w:hanging="349"/>
            </w:pPr>
            <w:r>
              <w:t>silová časť (napájanie, spúšťače motorov, frekvenčné</w:t>
            </w:r>
            <w:r>
              <w:rPr>
                <w:spacing w:val="-20"/>
              </w:rPr>
              <w:t xml:space="preserve"> </w:t>
            </w:r>
            <w:r>
              <w:t>meniče)</w:t>
            </w:r>
          </w:p>
          <w:p w14:paraId="356A9F18" w14:textId="77777777" w:rsidR="00487B11" w:rsidRDefault="00BE6C1D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67" w:lineRule="exact"/>
              <w:ind w:hanging="349"/>
            </w:pPr>
            <w:r>
              <w:t>elektronická časť (PLC) – komunikácia so systémom</w:t>
            </w:r>
            <w:r>
              <w:rPr>
                <w:spacing w:val="-19"/>
              </w:rPr>
              <w:t xml:space="preserve"> </w:t>
            </w:r>
            <w:r>
              <w:t>mliekarne</w:t>
            </w:r>
          </w:p>
          <w:p w14:paraId="56661B7B" w14:textId="77777777" w:rsidR="00487B11" w:rsidRDefault="00BE6C1D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"/>
              <w:ind w:hanging="349"/>
            </w:pPr>
            <w:r>
              <w:t>operátorský</w:t>
            </w:r>
            <w:r>
              <w:rPr>
                <w:spacing w:val="-1"/>
              </w:rPr>
              <w:t xml:space="preserve"> </w:t>
            </w:r>
            <w:r>
              <w:t>panel</w:t>
            </w:r>
          </w:p>
          <w:p w14:paraId="26392DA1" w14:textId="77777777" w:rsidR="00487B11" w:rsidRDefault="00BE6C1D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"/>
              <w:ind w:hanging="349"/>
            </w:pPr>
            <w:r>
              <w:t>nerezový</w:t>
            </w:r>
            <w:r>
              <w:rPr>
                <w:spacing w:val="-2"/>
              </w:rPr>
              <w:t xml:space="preserve"> </w:t>
            </w:r>
            <w:r>
              <w:t>rám</w:t>
            </w:r>
          </w:p>
        </w:tc>
      </w:tr>
      <w:tr w:rsidR="00487B11" w14:paraId="7155F890" w14:textId="77777777">
        <w:trPr>
          <w:trHeight w:val="5517"/>
        </w:trPr>
        <w:tc>
          <w:tcPr>
            <w:tcW w:w="9290" w:type="dxa"/>
          </w:tcPr>
          <w:p w14:paraId="3D23F8D5" w14:textId="77777777" w:rsidR="00487B11" w:rsidRDefault="00BE6C1D">
            <w:pPr>
              <w:pStyle w:val="TableParagraph"/>
              <w:spacing w:before="68" w:line="267" w:lineRule="exact"/>
              <w:ind w:left="297" w:firstLine="0"/>
              <w:rPr>
                <w:b/>
              </w:rPr>
            </w:pPr>
            <w:r>
              <w:rPr>
                <w:b/>
              </w:rPr>
              <w:t>Tank na zahustenú srvátku</w:t>
            </w:r>
          </w:p>
          <w:p w14:paraId="280DCD09" w14:textId="77777777" w:rsidR="00487B11" w:rsidRDefault="00BE6C1D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67" w:lineRule="exact"/>
              <w:ind w:hanging="349"/>
            </w:pPr>
            <w:r>
              <w:t>objem tanku - 25.000 litrov (zásoba koncentrátu na 2</w:t>
            </w:r>
            <w:r>
              <w:rPr>
                <w:spacing w:val="-9"/>
              </w:rPr>
              <w:t xml:space="preserve"> </w:t>
            </w:r>
            <w:r>
              <w:t>dni)</w:t>
            </w:r>
          </w:p>
          <w:p w14:paraId="347F9AF3" w14:textId="77777777" w:rsidR="00487B11" w:rsidRDefault="00BE6C1D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1"/>
              <w:ind w:hanging="349"/>
            </w:pPr>
            <w:r>
              <w:t>priemer tanku: cca 2.800</w:t>
            </w:r>
            <w:r>
              <w:rPr>
                <w:spacing w:val="-8"/>
              </w:rPr>
              <w:t xml:space="preserve"> </w:t>
            </w:r>
            <w:r>
              <w:t>mm</w:t>
            </w:r>
          </w:p>
          <w:p w14:paraId="1E683D76" w14:textId="77777777" w:rsidR="00487B11" w:rsidRDefault="00BE6C1D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hanging="349"/>
            </w:pPr>
            <w:r>
              <w:t>počet nôh: 4 + podlahové</w:t>
            </w:r>
            <w:r>
              <w:rPr>
                <w:spacing w:val="-5"/>
              </w:rPr>
              <w:t xml:space="preserve"> </w:t>
            </w:r>
            <w:r>
              <w:t>podložky</w:t>
            </w:r>
          </w:p>
          <w:p w14:paraId="200AA1E6" w14:textId="77777777" w:rsidR="00487B11" w:rsidRDefault="00BE6C1D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hanging="349"/>
            </w:pPr>
            <w:r>
              <w:t>izolácia dna a plášťa: teplota okolia 25 ° C, teplota produktu 5 °</w:t>
            </w:r>
            <w:r>
              <w:rPr>
                <w:spacing w:val="-12"/>
              </w:rPr>
              <w:t xml:space="preserve"> </w:t>
            </w:r>
            <w:r>
              <w:t>C</w:t>
            </w:r>
          </w:p>
          <w:p w14:paraId="52F1B9B6" w14:textId="77777777" w:rsidR="00487B11" w:rsidRDefault="00BE6C1D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hanging="349"/>
            </w:pPr>
            <w:r>
              <w:t>zmena teploty 2°C / 24</w:t>
            </w:r>
            <w:r>
              <w:rPr>
                <w:spacing w:val="-6"/>
              </w:rPr>
              <w:t xml:space="preserve"> </w:t>
            </w:r>
            <w:r>
              <w:t>hodín</w:t>
            </w:r>
          </w:p>
          <w:p w14:paraId="1E6E6E0F" w14:textId="77777777" w:rsidR="00487B11" w:rsidRDefault="00BE6C1D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1"/>
              <w:ind w:hanging="349"/>
            </w:pPr>
            <w:r>
              <w:t>sklon dna: 15 ° - 20</w:t>
            </w:r>
            <w:r>
              <w:rPr>
                <w:spacing w:val="-6"/>
              </w:rPr>
              <w:t xml:space="preserve"> </w:t>
            </w:r>
            <w:r>
              <w:t>°</w:t>
            </w:r>
          </w:p>
          <w:p w14:paraId="0D81015B" w14:textId="77777777" w:rsidR="00487B11" w:rsidRDefault="00BE6C1D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hanging="349"/>
            </w:pPr>
            <w:r>
              <w:t>vstup / výstup produktu: hrdlo DIN DN65, výška hrdla 700 mm nad</w:t>
            </w:r>
            <w:r>
              <w:rPr>
                <w:spacing w:val="-22"/>
              </w:rPr>
              <w:t xml:space="preserve"> </w:t>
            </w:r>
            <w:r>
              <w:t>zemou</w:t>
            </w:r>
          </w:p>
          <w:p w14:paraId="291DB39C" w14:textId="77777777" w:rsidR="00487B11" w:rsidRDefault="00BE6C1D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hanging="349"/>
            </w:pPr>
            <w:r>
              <w:t xml:space="preserve">vybavenie: </w:t>
            </w:r>
            <w:proofErr w:type="spellStart"/>
            <w:r>
              <w:t>čidlo</w:t>
            </w:r>
            <w:proofErr w:type="spellEnd"/>
            <w:r>
              <w:t xml:space="preserve"> MIN</w:t>
            </w:r>
            <w:r>
              <w:rPr>
                <w:spacing w:val="-2"/>
              </w:rPr>
              <w:t xml:space="preserve"> </w:t>
            </w:r>
            <w:r>
              <w:t>hladiny</w:t>
            </w:r>
          </w:p>
          <w:p w14:paraId="7380404F" w14:textId="77777777" w:rsidR="00487B11" w:rsidRDefault="00BE6C1D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hanging="349"/>
            </w:pPr>
            <w:proofErr w:type="spellStart"/>
            <w:r>
              <w:t>čidlo</w:t>
            </w:r>
            <w:proofErr w:type="spellEnd"/>
            <w:r>
              <w:t xml:space="preserve"> MAX</w:t>
            </w:r>
            <w:r>
              <w:rPr>
                <w:spacing w:val="-2"/>
              </w:rPr>
              <w:t xml:space="preserve"> </w:t>
            </w:r>
            <w:r>
              <w:t>hladiny</w:t>
            </w:r>
          </w:p>
          <w:p w14:paraId="1A301255" w14:textId="77777777" w:rsidR="00487B11" w:rsidRDefault="00BE6C1D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1" w:line="268" w:lineRule="exact"/>
              <w:ind w:hanging="349"/>
            </w:pPr>
            <w:proofErr w:type="spellStart"/>
            <w:r>
              <w:t>čidlo</w:t>
            </w:r>
            <w:proofErr w:type="spellEnd"/>
            <w:r>
              <w:t xml:space="preserve"> priebežnej hladiny – 4-20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mA</w:t>
            </w:r>
            <w:proofErr w:type="spellEnd"/>
          </w:p>
          <w:p w14:paraId="413C15A1" w14:textId="77777777" w:rsidR="00487B11" w:rsidRDefault="00BE6C1D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68" w:lineRule="exact"/>
              <w:ind w:hanging="349"/>
            </w:pPr>
            <w:proofErr w:type="spellStart"/>
            <w:r>
              <w:t>čidlo</w:t>
            </w:r>
            <w:proofErr w:type="spellEnd"/>
            <w:r>
              <w:t xml:space="preserve"> teploty 0-150 ° C, 4-20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mA</w:t>
            </w:r>
            <w:proofErr w:type="spellEnd"/>
          </w:p>
          <w:p w14:paraId="391697A8" w14:textId="77777777" w:rsidR="00487B11" w:rsidRDefault="00BE6C1D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hanging="349"/>
            </w:pPr>
            <w:r>
              <w:t>ručná klapka pod</w:t>
            </w:r>
            <w:r>
              <w:rPr>
                <w:spacing w:val="-3"/>
              </w:rPr>
              <w:t xml:space="preserve"> </w:t>
            </w:r>
            <w:r>
              <w:t>tankom</w:t>
            </w:r>
          </w:p>
          <w:p w14:paraId="32C4DD87" w14:textId="77777777" w:rsidR="00487B11" w:rsidRDefault="00BE6C1D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hanging="349"/>
            </w:pPr>
            <w:proofErr w:type="spellStart"/>
            <w:r>
              <w:t>rozstrekovacia</w:t>
            </w:r>
            <w:proofErr w:type="spellEnd"/>
            <w:r>
              <w:t xml:space="preserve"> guľa CIP demontovateľná zvonku</w:t>
            </w:r>
            <w:r>
              <w:rPr>
                <w:spacing w:val="-4"/>
              </w:rPr>
              <w:t xml:space="preserve"> </w:t>
            </w:r>
            <w:r>
              <w:t>tanku</w:t>
            </w:r>
          </w:p>
          <w:p w14:paraId="4573412F" w14:textId="77777777" w:rsidR="00487B11" w:rsidRDefault="00BE6C1D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hanging="349"/>
            </w:pPr>
            <w:r>
              <w:t>rebrík pre prístup na vrchný kónus</w:t>
            </w:r>
            <w:r>
              <w:rPr>
                <w:spacing w:val="-2"/>
              </w:rPr>
              <w:t xml:space="preserve"> </w:t>
            </w:r>
            <w:r>
              <w:t>tanku</w:t>
            </w:r>
          </w:p>
          <w:p w14:paraId="71988A4D" w14:textId="77777777" w:rsidR="00487B11" w:rsidRDefault="00BE6C1D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1"/>
              <w:ind w:hanging="349"/>
            </w:pPr>
            <w:r>
              <w:t>vzorkovací kohút v dne</w:t>
            </w:r>
            <w:r>
              <w:rPr>
                <w:spacing w:val="-7"/>
              </w:rPr>
              <w:t xml:space="preserve"> </w:t>
            </w:r>
            <w:r>
              <w:t>tanku</w:t>
            </w:r>
          </w:p>
          <w:p w14:paraId="03FEB133" w14:textId="77777777" w:rsidR="00487B11" w:rsidRDefault="00BE6C1D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hanging="349"/>
            </w:pPr>
            <w:r>
              <w:t>vzdušník krytý sieťkou proti</w:t>
            </w:r>
            <w:r>
              <w:rPr>
                <w:spacing w:val="-5"/>
              </w:rPr>
              <w:t xml:space="preserve"> </w:t>
            </w:r>
            <w:r>
              <w:t>hmyzu</w:t>
            </w:r>
          </w:p>
          <w:p w14:paraId="5CE0A381" w14:textId="77777777" w:rsidR="00487B11" w:rsidRDefault="00BE6C1D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hanging="349"/>
            </w:pPr>
            <w:r>
              <w:t>bočný prielez otvárateľný</w:t>
            </w:r>
            <w:r>
              <w:rPr>
                <w:spacing w:val="-3"/>
              </w:rPr>
              <w:t xml:space="preserve"> </w:t>
            </w:r>
            <w:r>
              <w:t>dovnútra</w:t>
            </w:r>
          </w:p>
          <w:p w14:paraId="30ED6B9F" w14:textId="77777777" w:rsidR="00487B11" w:rsidRDefault="00BE6C1D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hanging="349"/>
            </w:pPr>
            <w:r>
              <w:t>bočné</w:t>
            </w:r>
            <w:r>
              <w:rPr>
                <w:spacing w:val="-2"/>
              </w:rPr>
              <w:t xml:space="preserve"> </w:t>
            </w:r>
            <w:r>
              <w:t>miešadlo</w:t>
            </w:r>
          </w:p>
          <w:p w14:paraId="1F4691D9" w14:textId="77777777" w:rsidR="00487B11" w:rsidRDefault="00BE6C1D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1"/>
              <w:ind w:hanging="349"/>
            </w:pPr>
            <w:r>
              <w:t>materiál: AISI304, AISI</w:t>
            </w:r>
            <w:r>
              <w:rPr>
                <w:spacing w:val="-1"/>
              </w:rPr>
              <w:t xml:space="preserve"> </w:t>
            </w:r>
            <w:r>
              <w:t>316</w:t>
            </w:r>
          </w:p>
        </w:tc>
      </w:tr>
      <w:tr w:rsidR="00487B11" w14:paraId="3E32CBDD" w14:textId="77777777">
        <w:trPr>
          <w:trHeight w:val="4239"/>
        </w:trPr>
        <w:tc>
          <w:tcPr>
            <w:tcW w:w="9290" w:type="dxa"/>
          </w:tcPr>
          <w:p w14:paraId="0A2D9823" w14:textId="77777777" w:rsidR="00487B11" w:rsidRDefault="00BE6C1D">
            <w:pPr>
              <w:pStyle w:val="TableParagraph"/>
              <w:spacing w:before="100" w:line="267" w:lineRule="exact"/>
              <w:ind w:left="297" w:firstLine="0"/>
              <w:rPr>
                <w:b/>
              </w:rPr>
            </w:pPr>
            <w:r>
              <w:rPr>
                <w:b/>
              </w:rPr>
              <w:t xml:space="preserve">Tank na </w:t>
            </w:r>
            <w:proofErr w:type="spellStart"/>
            <w:r>
              <w:rPr>
                <w:b/>
              </w:rPr>
              <w:t>permeát</w:t>
            </w:r>
            <w:proofErr w:type="spellEnd"/>
          </w:p>
          <w:p w14:paraId="123238E1" w14:textId="77777777" w:rsidR="00487B11" w:rsidRDefault="00BE6C1D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67" w:lineRule="exact"/>
              <w:ind w:hanging="426"/>
            </w:pPr>
            <w:r>
              <w:t xml:space="preserve">objem tanku - 25.000 litrov (zásoba </w:t>
            </w:r>
            <w:proofErr w:type="spellStart"/>
            <w:r>
              <w:t>permeátu</w:t>
            </w:r>
            <w:proofErr w:type="spellEnd"/>
            <w:r>
              <w:t xml:space="preserve"> na 1</w:t>
            </w:r>
            <w:r>
              <w:rPr>
                <w:spacing w:val="-7"/>
              </w:rPr>
              <w:t xml:space="preserve"> </w:t>
            </w:r>
            <w:r>
              <w:t>deň)</w:t>
            </w:r>
          </w:p>
          <w:p w14:paraId="2BBCD220" w14:textId="77777777" w:rsidR="00487B11" w:rsidRDefault="00BE6C1D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hanging="426"/>
            </w:pPr>
            <w:r>
              <w:t>priemer tanku: cca 2.800</w:t>
            </w:r>
            <w:r>
              <w:rPr>
                <w:spacing w:val="-8"/>
              </w:rPr>
              <w:t xml:space="preserve"> </w:t>
            </w:r>
            <w:r>
              <w:t>mm</w:t>
            </w:r>
          </w:p>
          <w:p w14:paraId="05D5ECEC" w14:textId="77777777" w:rsidR="00487B11" w:rsidRDefault="00BE6C1D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1"/>
              <w:ind w:hanging="426"/>
            </w:pPr>
            <w:r>
              <w:t>počet nôh: 4 + podlahové</w:t>
            </w:r>
            <w:r>
              <w:rPr>
                <w:spacing w:val="-5"/>
              </w:rPr>
              <w:t xml:space="preserve"> </w:t>
            </w:r>
            <w:r>
              <w:t>podložky</w:t>
            </w:r>
          </w:p>
          <w:p w14:paraId="7AEEBE4C" w14:textId="77777777" w:rsidR="00487B11" w:rsidRDefault="00BE6C1D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hanging="426"/>
            </w:pPr>
            <w:r>
              <w:t>sklon dna: 15 ° - 20</w:t>
            </w:r>
            <w:r>
              <w:rPr>
                <w:spacing w:val="-6"/>
              </w:rPr>
              <w:t xml:space="preserve"> </w:t>
            </w:r>
            <w:r>
              <w:t>°</w:t>
            </w:r>
          </w:p>
          <w:p w14:paraId="34075C07" w14:textId="77777777" w:rsidR="00487B11" w:rsidRDefault="00BE6C1D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hanging="426"/>
            </w:pPr>
            <w:r>
              <w:t>vstup / výstup produktu: hrdlo DIN DN65, výška hrdla 700 mm nad</w:t>
            </w:r>
            <w:r>
              <w:rPr>
                <w:spacing w:val="-22"/>
              </w:rPr>
              <w:t xml:space="preserve"> </w:t>
            </w:r>
            <w:r>
              <w:t>zemou</w:t>
            </w:r>
          </w:p>
          <w:p w14:paraId="19623A1C" w14:textId="77777777" w:rsidR="00487B11" w:rsidRDefault="00BE6C1D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hanging="426"/>
            </w:pPr>
            <w:r>
              <w:t xml:space="preserve">vybavenie: </w:t>
            </w:r>
            <w:proofErr w:type="spellStart"/>
            <w:r>
              <w:t>čidlo</w:t>
            </w:r>
            <w:proofErr w:type="spellEnd"/>
            <w:r>
              <w:t xml:space="preserve"> MIN hladiny, </w:t>
            </w:r>
            <w:proofErr w:type="spellStart"/>
            <w:r>
              <w:t>čidlo</w:t>
            </w:r>
            <w:proofErr w:type="spellEnd"/>
            <w:r>
              <w:t xml:space="preserve"> MAX hladiny, </w:t>
            </w:r>
            <w:proofErr w:type="spellStart"/>
            <w:r>
              <w:t>čidlo</w:t>
            </w:r>
            <w:proofErr w:type="spellEnd"/>
            <w:r>
              <w:t xml:space="preserve"> priebežnej hladiny – 4-20 </w:t>
            </w:r>
            <w:proofErr w:type="spellStart"/>
            <w:r>
              <w:t>mA</w:t>
            </w:r>
            <w:proofErr w:type="spellEnd"/>
            <w:r>
              <w:t>,</w:t>
            </w:r>
            <w:r>
              <w:rPr>
                <w:spacing w:val="-17"/>
              </w:rPr>
              <w:t xml:space="preserve"> </w:t>
            </w:r>
            <w:proofErr w:type="spellStart"/>
            <w:r>
              <w:t>čidlo</w:t>
            </w:r>
            <w:proofErr w:type="spellEnd"/>
          </w:p>
          <w:p w14:paraId="685BF52C" w14:textId="77777777" w:rsidR="00487B11" w:rsidRDefault="00BE6C1D">
            <w:pPr>
              <w:pStyle w:val="TableParagraph"/>
              <w:spacing w:before="1"/>
              <w:ind w:firstLine="0"/>
            </w:pPr>
            <w:r>
              <w:t xml:space="preserve">teploty 0-150 ° C, 4-20 </w:t>
            </w:r>
            <w:proofErr w:type="spellStart"/>
            <w:r>
              <w:t>mA</w:t>
            </w:r>
            <w:proofErr w:type="spellEnd"/>
          </w:p>
          <w:p w14:paraId="2AD9913F" w14:textId="77777777" w:rsidR="00487B11" w:rsidRDefault="00BE6C1D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hanging="426"/>
            </w:pPr>
            <w:r>
              <w:t>ručná klapka pod</w:t>
            </w:r>
            <w:r>
              <w:rPr>
                <w:spacing w:val="-3"/>
              </w:rPr>
              <w:t xml:space="preserve"> </w:t>
            </w:r>
            <w:r>
              <w:t>tankom</w:t>
            </w:r>
          </w:p>
          <w:p w14:paraId="77A5E5D1" w14:textId="77777777" w:rsidR="00487B11" w:rsidRDefault="00BE6C1D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hanging="426"/>
            </w:pPr>
            <w:proofErr w:type="spellStart"/>
            <w:r>
              <w:t>rozstrekovacia</w:t>
            </w:r>
            <w:proofErr w:type="spellEnd"/>
            <w:r>
              <w:t xml:space="preserve"> guľa CIP demontovateľná zvonku</w:t>
            </w:r>
            <w:r>
              <w:rPr>
                <w:spacing w:val="-4"/>
              </w:rPr>
              <w:t xml:space="preserve"> </w:t>
            </w:r>
            <w:r>
              <w:t>tanku</w:t>
            </w:r>
          </w:p>
          <w:p w14:paraId="326E6B27" w14:textId="77777777" w:rsidR="00487B11" w:rsidRDefault="00BE6C1D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67" w:lineRule="exact"/>
              <w:ind w:hanging="426"/>
            </w:pPr>
            <w:r>
              <w:t>rebrík pre prístup na vrchný kónus</w:t>
            </w:r>
            <w:r>
              <w:rPr>
                <w:spacing w:val="-2"/>
              </w:rPr>
              <w:t xml:space="preserve"> </w:t>
            </w:r>
            <w:r>
              <w:t>tanku</w:t>
            </w:r>
          </w:p>
          <w:p w14:paraId="5111841E" w14:textId="77777777" w:rsidR="00487B11" w:rsidRDefault="00BE6C1D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67" w:lineRule="exact"/>
              <w:ind w:hanging="426"/>
            </w:pPr>
            <w:r>
              <w:t>vzorkovací kohút v dne</w:t>
            </w:r>
            <w:r>
              <w:rPr>
                <w:spacing w:val="-7"/>
              </w:rPr>
              <w:t xml:space="preserve"> </w:t>
            </w:r>
            <w:r>
              <w:t>tanku</w:t>
            </w:r>
          </w:p>
          <w:p w14:paraId="280661A5" w14:textId="77777777" w:rsidR="00487B11" w:rsidRDefault="00BE6C1D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1"/>
              <w:ind w:hanging="426"/>
            </w:pPr>
            <w:r>
              <w:t>vzdušník krytý sieťkou proti</w:t>
            </w:r>
            <w:r>
              <w:rPr>
                <w:spacing w:val="-5"/>
              </w:rPr>
              <w:t xml:space="preserve"> </w:t>
            </w:r>
            <w:r>
              <w:t>hmyzu</w:t>
            </w:r>
          </w:p>
          <w:p w14:paraId="17DCBC41" w14:textId="77777777" w:rsidR="00487B11" w:rsidRDefault="00BE6C1D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hanging="426"/>
            </w:pPr>
            <w:r>
              <w:t>bočný prielez otvárateľný</w:t>
            </w:r>
            <w:r>
              <w:rPr>
                <w:spacing w:val="-2"/>
              </w:rPr>
              <w:t xml:space="preserve"> </w:t>
            </w:r>
            <w:r>
              <w:t>dovnútra</w:t>
            </w:r>
          </w:p>
          <w:p w14:paraId="0A2EBDC4" w14:textId="77777777" w:rsidR="00487B11" w:rsidRDefault="00BE6C1D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1"/>
              <w:ind w:hanging="426"/>
            </w:pPr>
            <w:r>
              <w:t>materiál: AISI304, AISI</w:t>
            </w:r>
            <w:r>
              <w:rPr>
                <w:spacing w:val="-1"/>
              </w:rPr>
              <w:t xml:space="preserve"> </w:t>
            </w:r>
            <w:r>
              <w:t>316</w:t>
            </w:r>
          </w:p>
        </w:tc>
      </w:tr>
    </w:tbl>
    <w:p w14:paraId="3DC3B7F3" w14:textId="77777777" w:rsidR="00487B11" w:rsidRDefault="00487B11">
      <w:pPr>
        <w:sectPr w:rsidR="00487B11">
          <w:pgSz w:w="11910" w:h="16840"/>
          <w:pgMar w:top="980" w:right="1180" w:bottom="280" w:left="1200" w:header="708" w:footer="708" w:gutter="0"/>
          <w:cols w:space="708"/>
        </w:sectPr>
      </w:pPr>
    </w:p>
    <w:p w14:paraId="1874B6E1" w14:textId="77777777" w:rsidR="00487B11" w:rsidRDefault="006D4043">
      <w:pPr>
        <w:spacing w:before="81"/>
        <w:ind w:left="216"/>
        <w:rPr>
          <w:b/>
        </w:rPr>
      </w:pPr>
      <w:r>
        <w:lastRenderedPageBreak/>
        <w:pict w14:anchorId="65FEB3F3">
          <v:group id="_x0000_s1026" style="position:absolute;left:0;text-align:left;margin-left:65.2pt;margin-top:-.25pt;width:465pt;height:326.6pt;z-index:-251658240;mso-position-horizontal-relative:page" coordorigin="1304,-5" coordsize="9300,6532">
            <v:line id="_x0000_s1031" style="position:absolute" from="1313,0" to="10594,0" strokecolor="#1f487c" strokeweight=".48pt"/>
            <v:line id="_x0000_s1030" style="position:absolute" from="1313,3118" to="10594,3118" strokecolor="#1f487c" strokeweight=".48pt"/>
            <v:line id="_x0000_s1029" style="position:absolute" from="1308,-5" to="1308,6527" strokecolor="#1f487c" strokeweight=".48pt"/>
            <v:line id="_x0000_s1028" style="position:absolute" from="1313,6522" to="10594,6522" strokecolor="#1f487c" strokeweight=".48pt"/>
            <v:line id="_x0000_s1027" style="position:absolute" from="10598,-5" to="10598,6527" strokecolor="#1f487c" strokeweight=".48pt"/>
            <w10:wrap anchorx="page"/>
          </v:group>
        </w:pict>
      </w:r>
      <w:r w:rsidR="00BE6C1D">
        <w:rPr>
          <w:b/>
        </w:rPr>
        <w:t>Potrubné prepojenie linky</w:t>
      </w:r>
    </w:p>
    <w:p w14:paraId="509881CC" w14:textId="77777777" w:rsidR="00487B11" w:rsidRDefault="00BE6C1D">
      <w:pPr>
        <w:pStyle w:val="Odsekzoznamu"/>
        <w:numPr>
          <w:ilvl w:val="0"/>
          <w:numId w:val="1"/>
        </w:numPr>
        <w:tabs>
          <w:tab w:val="left" w:pos="924"/>
          <w:tab w:val="left" w:pos="925"/>
        </w:tabs>
        <w:ind w:hanging="426"/>
      </w:pPr>
      <w:r>
        <w:t>materiál potrubných rozvodov - AISI 304, AISI</w:t>
      </w:r>
      <w:r>
        <w:rPr>
          <w:spacing w:val="-8"/>
        </w:rPr>
        <w:t xml:space="preserve"> </w:t>
      </w:r>
      <w:r>
        <w:t>316</w:t>
      </w:r>
    </w:p>
    <w:p w14:paraId="05B84176" w14:textId="77777777" w:rsidR="00487B11" w:rsidRDefault="00BE6C1D">
      <w:pPr>
        <w:pStyle w:val="Odsekzoznamu"/>
        <w:numPr>
          <w:ilvl w:val="0"/>
          <w:numId w:val="1"/>
        </w:numPr>
        <w:tabs>
          <w:tab w:val="left" w:pos="924"/>
          <w:tab w:val="left" w:pos="925"/>
        </w:tabs>
        <w:spacing w:before="1"/>
        <w:ind w:hanging="426"/>
      </w:pPr>
      <w:r>
        <w:t>norma – DIN</w:t>
      </w:r>
      <w:r>
        <w:rPr>
          <w:spacing w:val="-6"/>
        </w:rPr>
        <w:t xml:space="preserve"> </w:t>
      </w:r>
      <w:r>
        <w:t>11851-1</w:t>
      </w:r>
    </w:p>
    <w:p w14:paraId="08B3F0E3" w14:textId="77777777" w:rsidR="00487B11" w:rsidRDefault="00BE6C1D">
      <w:pPr>
        <w:pStyle w:val="Odsekzoznamu"/>
        <w:numPr>
          <w:ilvl w:val="0"/>
          <w:numId w:val="1"/>
        </w:numPr>
        <w:tabs>
          <w:tab w:val="left" w:pos="924"/>
          <w:tab w:val="left" w:pos="925"/>
        </w:tabs>
        <w:ind w:hanging="426"/>
      </w:pPr>
      <w:r>
        <w:t>DN potrubia podľa projektu zapojenia technológie, ktorý dodávateľ</w:t>
      </w:r>
      <w:r>
        <w:rPr>
          <w:spacing w:val="-11"/>
        </w:rPr>
        <w:t xml:space="preserve"> </w:t>
      </w:r>
      <w:r>
        <w:t>vypracuje</w:t>
      </w:r>
    </w:p>
    <w:p w14:paraId="7A2CDD99" w14:textId="77777777" w:rsidR="00487B11" w:rsidRDefault="00BE6C1D">
      <w:pPr>
        <w:pStyle w:val="Odsekzoznamu"/>
        <w:numPr>
          <w:ilvl w:val="0"/>
          <w:numId w:val="1"/>
        </w:numPr>
        <w:tabs>
          <w:tab w:val="left" w:pos="924"/>
          <w:tab w:val="left" w:pos="925"/>
        </w:tabs>
        <w:ind w:hanging="426"/>
      </w:pPr>
      <w:r>
        <w:t>konzola na uchytenie potrubia – min profil 40 x 40 x</w:t>
      </w:r>
      <w:r>
        <w:rPr>
          <w:spacing w:val="-16"/>
        </w:rPr>
        <w:t xml:space="preserve"> </w:t>
      </w:r>
      <w:r>
        <w:t>2</w:t>
      </w:r>
    </w:p>
    <w:p w14:paraId="263E2C12" w14:textId="77777777" w:rsidR="00487B11" w:rsidRDefault="00BE6C1D">
      <w:pPr>
        <w:pStyle w:val="Odsekzoznamu"/>
        <w:numPr>
          <w:ilvl w:val="0"/>
          <w:numId w:val="1"/>
        </w:numPr>
        <w:tabs>
          <w:tab w:val="left" w:pos="924"/>
          <w:tab w:val="left" w:pos="925"/>
        </w:tabs>
        <w:spacing w:line="267" w:lineRule="exact"/>
        <w:ind w:hanging="426"/>
      </w:pPr>
      <w:r>
        <w:t>ventily, klapky, armatúry preukázateľne vhodné na použitie v potravinárskom</w:t>
      </w:r>
      <w:r>
        <w:rPr>
          <w:spacing w:val="-8"/>
        </w:rPr>
        <w:t xml:space="preserve"> </w:t>
      </w:r>
      <w:r>
        <w:t>priemysle</w:t>
      </w:r>
    </w:p>
    <w:p w14:paraId="3A2D8130" w14:textId="77777777" w:rsidR="00487B11" w:rsidRDefault="00BE6C1D">
      <w:pPr>
        <w:pStyle w:val="Odsekzoznamu"/>
        <w:numPr>
          <w:ilvl w:val="0"/>
          <w:numId w:val="1"/>
        </w:numPr>
        <w:tabs>
          <w:tab w:val="left" w:pos="924"/>
          <w:tab w:val="left" w:pos="925"/>
        </w:tabs>
        <w:spacing w:line="267" w:lineRule="exact"/>
        <w:ind w:hanging="426"/>
      </w:pPr>
      <w:r>
        <w:t xml:space="preserve">čerpadlá produktov (srvátka, koncentrát, </w:t>
      </w:r>
      <w:proofErr w:type="spellStart"/>
      <w:r>
        <w:t>permeát</w:t>
      </w:r>
      <w:proofErr w:type="spellEnd"/>
      <w:r>
        <w:t>) podľa projektu zapojenia</w:t>
      </w:r>
      <w:r>
        <w:rPr>
          <w:spacing w:val="-8"/>
        </w:rPr>
        <w:t xml:space="preserve"> </w:t>
      </w:r>
      <w:r>
        <w:t>technológie</w:t>
      </w:r>
    </w:p>
    <w:p w14:paraId="7EC1CF52" w14:textId="77777777" w:rsidR="00487B11" w:rsidRDefault="00BE6C1D">
      <w:pPr>
        <w:pStyle w:val="Odsekzoznamu"/>
        <w:numPr>
          <w:ilvl w:val="0"/>
          <w:numId w:val="1"/>
        </w:numPr>
        <w:tabs>
          <w:tab w:val="left" w:pos="924"/>
          <w:tab w:val="left" w:pos="925"/>
        </w:tabs>
        <w:ind w:hanging="426"/>
      </w:pPr>
      <w:r>
        <w:t>čerpadlá pre CIP tankov - podľa projektu zapojenia</w:t>
      </w:r>
      <w:r>
        <w:rPr>
          <w:spacing w:val="-3"/>
        </w:rPr>
        <w:t xml:space="preserve"> </w:t>
      </w:r>
      <w:r>
        <w:t>technológie</w:t>
      </w:r>
    </w:p>
    <w:p w14:paraId="6C3B8887" w14:textId="77777777" w:rsidR="00487B11" w:rsidRDefault="00BE6C1D">
      <w:pPr>
        <w:pStyle w:val="Odsekzoznamu"/>
        <w:numPr>
          <w:ilvl w:val="0"/>
          <w:numId w:val="1"/>
        </w:numPr>
        <w:tabs>
          <w:tab w:val="left" w:pos="924"/>
          <w:tab w:val="left" w:pos="925"/>
        </w:tabs>
        <w:spacing w:before="1"/>
        <w:ind w:right="755"/>
      </w:pPr>
      <w:r>
        <w:t>montáž technológie a potrubných rozvodov – prevedenie v štandarde pre potravinársky priemysel</w:t>
      </w:r>
    </w:p>
    <w:p w14:paraId="42F19A1B" w14:textId="77777777" w:rsidR="00487B11" w:rsidRDefault="00BE6C1D">
      <w:pPr>
        <w:pStyle w:val="Odsekzoznamu"/>
        <w:numPr>
          <w:ilvl w:val="0"/>
          <w:numId w:val="1"/>
        </w:numPr>
        <w:tabs>
          <w:tab w:val="left" w:pos="924"/>
          <w:tab w:val="left" w:pos="925"/>
        </w:tabs>
        <w:ind w:hanging="426"/>
      </w:pPr>
      <w:r>
        <w:t>napojenie novej technológie na existujúcu CIP stanicu</w:t>
      </w:r>
      <w:r>
        <w:rPr>
          <w:spacing w:val="-2"/>
        </w:rPr>
        <w:t xml:space="preserve"> </w:t>
      </w:r>
      <w:r>
        <w:t>zákazníka</w:t>
      </w:r>
    </w:p>
    <w:p w14:paraId="49B1C969" w14:textId="77777777" w:rsidR="00487B11" w:rsidRDefault="00BE6C1D">
      <w:pPr>
        <w:pStyle w:val="Nadpis1"/>
        <w:spacing w:before="173"/>
      </w:pPr>
      <w:r>
        <w:t xml:space="preserve">Systém riadenia linky vrátane silovej elektroinštalácie a </w:t>
      </w:r>
      <w:proofErr w:type="spellStart"/>
      <w:r>
        <w:t>MaR</w:t>
      </w:r>
      <w:proofErr w:type="spellEnd"/>
    </w:p>
    <w:p w14:paraId="4488A58C" w14:textId="77777777" w:rsidR="00487B11" w:rsidRDefault="00BE6C1D">
      <w:pPr>
        <w:pStyle w:val="Odsekzoznamu"/>
        <w:numPr>
          <w:ilvl w:val="0"/>
          <w:numId w:val="1"/>
        </w:numPr>
        <w:tabs>
          <w:tab w:val="left" w:pos="924"/>
          <w:tab w:val="left" w:pos="925"/>
        </w:tabs>
        <w:spacing w:before="1"/>
        <w:ind w:left="936" w:right="1155" w:hanging="360"/>
      </w:pPr>
      <w:r>
        <w:t>riadiaci systém technológie zahustenia srvátky na úrovni zodpovedajúcej štandardu zadávateľa</w:t>
      </w:r>
    </w:p>
    <w:p w14:paraId="4943D4FC" w14:textId="77777777" w:rsidR="00487B11" w:rsidRDefault="00BE6C1D">
      <w:pPr>
        <w:pStyle w:val="Odsekzoznamu"/>
        <w:numPr>
          <w:ilvl w:val="0"/>
          <w:numId w:val="1"/>
        </w:numPr>
        <w:tabs>
          <w:tab w:val="left" w:pos="924"/>
          <w:tab w:val="left" w:pos="925"/>
        </w:tabs>
        <w:spacing w:before="1" w:line="267" w:lineRule="exact"/>
        <w:ind w:hanging="349"/>
      </w:pPr>
      <w:r>
        <w:t>riadiaci systém technológie – kompatibilný s riadiacim systémom</w:t>
      </w:r>
      <w:r>
        <w:rPr>
          <w:spacing w:val="-7"/>
        </w:rPr>
        <w:t xml:space="preserve"> </w:t>
      </w:r>
      <w:r>
        <w:t>mliekarne</w:t>
      </w:r>
    </w:p>
    <w:p w14:paraId="4A4E9B51" w14:textId="77777777" w:rsidR="00487B11" w:rsidRDefault="00BE6C1D">
      <w:pPr>
        <w:pStyle w:val="Odsekzoznamu"/>
        <w:numPr>
          <w:ilvl w:val="0"/>
          <w:numId w:val="1"/>
        </w:numPr>
        <w:tabs>
          <w:tab w:val="left" w:pos="924"/>
          <w:tab w:val="left" w:pos="925"/>
        </w:tabs>
        <w:spacing w:line="267" w:lineRule="exact"/>
        <w:ind w:hanging="349"/>
      </w:pPr>
      <w:r>
        <w:t>komunikácia s riadiacim systémom mliekarne – nadväzujúca</w:t>
      </w:r>
      <w:r>
        <w:rPr>
          <w:spacing w:val="-5"/>
        </w:rPr>
        <w:t xml:space="preserve"> </w:t>
      </w:r>
      <w:r>
        <w:t>technológia</w:t>
      </w:r>
    </w:p>
    <w:p w14:paraId="44A94F1D" w14:textId="77777777" w:rsidR="00487B11" w:rsidRDefault="00BE6C1D">
      <w:pPr>
        <w:pStyle w:val="Odsekzoznamu"/>
        <w:numPr>
          <w:ilvl w:val="0"/>
          <w:numId w:val="1"/>
        </w:numPr>
        <w:tabs>
          <w:tab w:val="left" w:pos="924"/>
          <w:tab w:val="left" w:pos="925"/>
        </w:tabs>
        <w:ind w:hanging="349"/>
      </w:pPr>
      <w:r>
        <w:t>systém záznamu a archivácie dát technologického procesu v súčasnom systéme</w:t>
      </w:r>
      <w:r>
        <w:rPr>
          <w:spacing w:val="-21"/>
        </w:rPr>
        <w:t xml:space="preserve"> </w:t>
      </w:r>
      <w:r>
        <w:t>mliekarne</w:t>
      </w:r>
    </w:p>
    <w:p w14:paraId="2E4CD976" w14:textId="77777777" w:rsidR="00487B11" w:rsidRDefault="00BE6C1D">
      <w:pPr>
        <w:pStyle w:val="Odsekzoznamu"/>
        <w:numPr>
          <w:ilvl w:val="0"/>
          <w:numId w:val="1"/>
        </w:numPr>
        <w:tabs>
          <w:tab w:val="left" w:pos="924"/>
          <w:tab w:val="left" w:pos="925"/>
        </w:tabs>
        <w:ind w:hanging="349"/>
      </w:pPr>
      <w:r>
        <w:t>kabeláže a hadičky pneumatických rozvodov zodpovedajúce štandardu</w:t>
      </w:r>
      <w:r>
        <w:rPr>
          <w:spacing w:val="-7"/>
        </w:rPr>
        <w:t xml:space="preserve"> </w:t>
      </w:r>
      <w:r>
        <w:t>zadávateľa</w:t>
      </w:r>
    </w:p>
    <w:p w14:paraId="553F5A1C" w14:textId="77777777" w:rsidR="00487B11" w:rsidRDefault="00BE6C1D">
      <w:pPr>
        <w:pStyle w:val="Odsekzoznamu"/>
        <w:numPr>
          <w:ilvl w:val="0"/>
          <w:numId w:val="1"/>
        </w:numPr>
        <w:tabs>
          <w:tab w:val="left" w:pos="924"/>
          <w:tab w:val="left" w:pos="925"/>
        </w:tabs>
        <w:ind w:hanging="349"/>
      </w:pPr>
      <w:r>
        <w:t>rezerva hadičky pri každom ventile – 30</w:t>
      </w:r>
      <w:r>
        <w:rPr>
          <w:spacing w:val="-8"/>
        </w:rPr>
        <w:t xml:space="preserve"> </w:t>
      </w:r>
      <w:r>
        <w:t>cm</w:t>
      </w:r>
    </w:p>
    <w:p w14:paraId="7A70C0A1" w14:textId="77777777" w:rsidR="00487B11" w:rsidRDefault="00BE6C1D">
      <w:pPr>
        <w:pStyle w:val="Odsekzoznamu"/>
        <w:numPr>
          <w:ilvl w:val="0"/>
          <w:numId w:val="1"/>
        </w:numPr>
        <w:tabs>
          <w:tab w:val="left" w:pos="924"/>
          <w:tab w:val="left" w:pos="925"/>
        </w:tabs>
        <w:spacing w:before="1"/>
        <w:ind w:hanging="349"/>
      </w:pPr>
      <w:r>
        <w:t>uloženie káblov a hadičiek – nerezové káblové rošty, vyviazané</w:t>
      </w:r>
      <w:r>
        <w:rPr>
          <w:spacing w:val="-5"/>
        </w:rPr>
        <w:t xml:space="preserve"> </w:t>
      </w:r>
      <w:r>
        <w:t>páskami</w:t>
      </w:r>
    </w:p>
    <w:p w14:paraId="529AE63C" w14:textId="77777777" w:rsidR="00487B11" w:rsidRDefault="00BE6C1D">
      <w:pPr>
        <w:pStyle w:val="Odsekzoznamu"/>
        <w:numPr>
          <w:ilvl w:val="0"/>
          <w:numId w:val="1"/>
        </w:numPr>
        <w:tabs>
          <w:tab w:val="left" w:pos="924"/>
          <w:tab w:val="left" w:pos="925"/>
        </w:tabs>
        <w:ind w:hanging="349"/>
      </w:pPr>
      <w:r>
        <w:t>vyviazanie káblov a hadičiek jednotlivo v káblovom</w:t>
      </w:r>
      <w:r>
        <w:rPr>
          <w:spacing w:val="1"/>
        </w:rPr>
        <w:t xml:space="preserve"> </w:t>
      </w:r>
      <w:r>
        <w:t>rošte</w:t>
      </w:r>
    </w:p>
    <w:p w14:paraId="1B7F6E7B" w14:textId="77777777" w:rsidR="00487B11" w:rsidRDefault="00BE6C1D">
      <w:pPr>
        <w:pStyle w:val="Odsekzoznamu"/>
        <w:numPr>
          <w:ilvl w:val="0"/>
          <w:numId w:val="1"/>
        </w:numPr>
        <w:tabs>
          <w:tab w:val="left" w:pos="924"/>
          <w:tab w:val="left" w:pos="925"/>
        </w:tabs>
        <w:ind w:hanging="349"/>
      </w:pPr>
      <w:r>
        <w:t>káble a pneumatické rozvody budú označené podľa</w:t>
      </w:r>
      <w:r>
        <w:rPr>
          <w:spacing w:val="-7"/>
        </w:rPr>
        <w:t xml:space="preserve"> </w:t>
      </w:r>
      <w:r>
        <w:t>dokumentácie</w:t>
      </w:r>
    </w:p>
    <w:p w14:paraId="02BE20A1" w14:textId="77777777" w:rsidR="00487B11" w:rsidRDefault="00BE6C1D">
      <w:pPr>
        <w:pStyle w:val="Odsekzoznamu"/>
        <w:numPr>
          <w:ilvl w:val="0"/>
          <w:numId w:val="1"/>
        </w:numPr>
        <w:tabs>
          <w:tab w:val="left" w:pos="924"/>
          <w:tab w:val="left" w:pos="925"/>
        </w:tabs>
        <w:ind w:hanging="349"/>
      </w:pPr>
      <w:r>
        <w:t>spätné hlášky polohy ventilov – poloha</w:t>
      </w:r>
      <w:r>
        <w:rPr>
          <w:spacing w:val="-3"/>
        </w:rPr>
        <w:t xml:space="preserve"> </w:t>
      </w:r>
      <w:r>
        <w:t>uzavretá</w:t>
      </w:r>
    </w:p>
    <w:p w14:paraId="313E3A51" w14:textId="77777777" w:rsidR="00487B11" w:rsidRDefault="00487B11">
      <w:pPr>
        <w:pStyle w:val="Zkladntext"/>
        <w:spacing w:before="10"/>
        <w:ind w:left="0" w:firstLine="0"/>
        <w:rPr>
          <w:sz w:val="15"/>
        </w:rPr>
      </w:pPr>
    </w:p>
    <w:p w14:paraId="3B50102A" w14:textId="77777777" w:rsidR="00487B11" w:rsidRDefault="00BE6C1D" w:rsidP="00BE6C1D">
      <w:pPr>
        <w:pStyle w:val="Zkladntext"/>
        <w:spacing w:before="56"/>
        <w:ind w:left="216" w:firstLine="0"/>
      </w:pPr>
      <w:r>
        <w:t>Uchádzač predložením ponuky deklaruje, že ním ponúkaný tovar spĺňa tu uvádzané požiadavky</w:t>
      </w:r>
    </w:p>
    <w:p w14:paraId="0988F3D4" w14:textId="38B61662" w:rsidR="00487B11" w:rsidRDefault="00BE6C1D" w:rsidP="00BE6C1D">
      <w:pPr>
        <w:pStyle w:val="Zkladntext"/>
        <w:spacing w:before="135"/>
        <w:ind w:left="216" w:firstLine="0"/>
      </w:pPr>
      <w:r>
        <w:t>a parametre na predmet zákazky.</w:t>
      </w:r>
    </w:p>
    <w:p w14:paraId="3C8581AC" w14:textId="77777777" w:rsidR="00BE6C1D" w:rsidRDefault="00BE6C1D" w:rsidP="00BE6C1D">
      <w:pPr>
        <w:pStyle w:val="Zkladntext"/>
        <w:spacing w:before="135"/>
        <w:ind w:left="216" w:firstLine="0"/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799"/>
        <w:gridCol w:w="5947"/>
      </w:tblGrid>
      <w:tr w:rsidR="00BE6C1D" w:rsidRPr="00D3642C" w14:paraId="18E577D6" w14:textId="77777777" w:rsidTr="003932F6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C168F0B" w14:textId="77777777" w:rsidR="00BE6C1D" w:rsidRPr="00D3642C" w:rsidRDefault="00BE6C1D" w:rsidP="003932F6">
            <w:pPr>
              <w:rPr>
                <w:b/>
              </w:rPr>
            </w:pPr>
            <w:r w:rsidRPr="00D3642C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87A5A42" w14:textId="77777777" w:rsidR="00BE6C1D" w:rsidRPr="00D3642C" w:rsidRDefault="00BE6C1D" w:rsidP="003932F6">
            <w:pPr>
              <w:rPr>
                <w:color w:val="FF0000"/>
              </w:rPr>
            </w:pPr>
            <w:r w:rsidRPr="00D3642C">
              <w:rPr>
                <w:rFonts w:cs="Tahoma"/>
                <w:color w:val="FF0000"/>
              </w:rPr>
              <w:t>/vyplní uchádzač/</w:t>
            </w:r>
          </w:p>
        </w:tc>
      </w:tr>
      <w:tr w:rsidR="00BE6C1D" w:rsidRPr="00D3642C" w14:paraId="682C3860" w14:textId="77777777" w:rsidTr="003932F6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63308C3" w14:textId="77777777" w:rsidR="00BE6C1D" w:rsidRPr="00D3642C" w:rsidRDefault="00BE6C1D" w:rsidP="003932F6">
            <w:pPr>
              <w:rPr>
                <w:b/>
              </w:rPr>
            </w:pPr>
            <w:r w:rsidRPr="00D3642C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EE3E745" w14:textId="77777777" w:rsidR="00BE6C1D" w:rsidRPr="00D3642C" w:rsidRDefault="00BE6C1D" w:rsidP="003932F6">
            <w:pPr>
              <w:rPr>
                <w:color w:val="FF0000"/>
              </w:rPr>
            </w:pPr>
            <w:r w:rsidRPr="00D3642C">
              <w:rPr>
                <w:rFonts w:cs="Tahoma"/>
                <w:color w:val="FF0000"/>
              </w:rPr>
              <w:t>/vyplní uchádzač/</w:t>
            </w:r>
          </w:p>
        </w:tc>
      </w:tr>
      <w:tr w:rsidR="00BE6C1D" w:rsidRPr="00D3642C" w14:paraId="1A56142F" w14:textId="77777777" w:rsidTr="003932F6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37BB3D0" w14:textId="77777777" w:rsidR="00BE6C1D" w:rsidRPr="00D3642C" w:rsidRDefault="00BE6C1D" w:rsidP="003932F6">
            <w:pPr>
              <w:rPr>
                <w:b/>
              </w:rPr>
            </w:pPr>
            <w:r w:rsidRPr="00D3642C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BADEC7C" w14:textId="77777777" w:rsidR="00BE6C1D" w:rsidRPr="00D3642C" w:rsidRDefault="00BE6C1D" w:rsidP="003932F6">
            <w:pPr>
              <w:rPr>
                <w:color w:val="FF0000"/>
              </w:rPr>
            </w:pPr>
            <w:r w:rsidRPr="00D3642C">
              <w:rPr>
                <w:rFonts w:cs="Tahoma"/>
                <w:color w:val="FF0000"/>
              </w:rPr>
              <w:t>/vyplní uchádzač/</w:t>
            </w:r>
          </w:p>
        </w:tc>
      </w:tr>
      <w:tr w:rsidR="00BE6C1D" w:rsidRPr="00D3642C" w14:paraId="41237CBF" w14:textId="77777777" w:rsidTr="003932F6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3511F52" w14:textId="77777777" w:rsidR="00BE6C1D" w:rsidRPr="00D3642C" w:rsidRDefault="00BE6C1D" w:rsidP="003932F6">
            <w:pPr>
              <w:rPr>
                <w:b/>
                <w:highlight w:val="yellow"/>
              </w:rPr>
            </w:pPr>
            <w:r>
              <w:rPr>
                <w:b/>
              </w:rPr>
              <w:t>Štatutárny</w:t>
            </w:r>
            <w:r w:rsidRPr="0062009D">
              <w:rPr>
                <w:b/>
              </w:rPr>
              <w:t xml:space="preserve"> zástupca uchádzača</w:t>
            </w:r>
            <w:r>
              <w:rPr>
                <w:b/>
              </w:rPr>
              <w:t xml:space="preserve"> alebo oprávnená osoba*</w:t>
            </w:r>
            <w:r w:rsidRPr="0062009D">
              <w:rPr>
                <w:b/>
              </w:rPr>
              <w:t>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A2B7B3D" w14:textId="77777777" w:rsidR="00BE6C1D" w:rsidRPr="00D3642C" w:rsidRDefault="00BE6C1D" w:rsidP="003932F6">
            <w:pPr>
              <w:rPr>
                <w:color w:val="FF0000"/>
              </w:rPr>
            </w:pPr>
            <w:r w:rsidRPr="00D3642C">
              <w:rPr>
                <w:rFonts w:cs="Tahoma"/>
                <w:color w:val="FF0000"/>
              </w:rPr>
              <w:t>/vyplní uchádzač/</w:t>
            </w:r>
          </w:p>
        </w:tc>
      </w:tr>
    </w:tbl>
    <w:p w14:paraId="09757DF6" w14:textId="77777777" w:rsidR="00BE6C1D" w:rsidRPr="00D3642C" w:rsidRDefault="00BE6C1D" w:rsidP="00BE6C1D">
      <w:pPr>
        <w:spacing w:line="360" w:lineRule="auto"/>
        <w:rPr>
          <w:b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105"/>
        <w:gridCol w:w="2641"/>
      </w:tblGrid>
      <w:tr w:rsidR="00BE6C1D" w:rsidRPr="00D3642C" w14:paraId="1C71C211" w14:textId="77777777" w:rsidTr="003932F6">
        <w:trPr>
          <w:trHeight w:val="393"/>
        </w:trPr>
        <w:tc>
          <w:tcPr>
            <w:tcW w:w="3645" w:type="pct"/>
            <w:shd w:val="clear" w:color="auto" w:fill="DBE5F1"/>
            <w:vAlign w:val="center"/>
          </w:tcPr>
          <w:p w14:paraId="7B6E0049" w14:textId="77777777" w:rsidR="00BE6C1D" w:rsidRPr="00D3642C" w:rsidRDefault="00BE6C1D" w:rsidP="003932F6"/>
        </w:tc>
        <w:tc>
          <w:tcPr>
            <w:tcW w:w="1355" w:type="pct"/>
            <w:shd w:val="clear" w:color="auto" w:fill="DBE5F1"/>
            <w:vAlign w:val="center"/>
          </w:tcPr>
          <w:p w14:paraId="460DDA05" w14:textId="77777777" w:rsidR="00BE6C1D" w:rsidRPr="00D3642C" w:rsidRDefault="00BE6C1D" w:rsidP="003932F6">
            <w:pPr>
              <w:jc w:val="center"/>
            </w:pPr>
            <w:r w:rsidRPr="00D3642C">
              <w:t>Hodnota:</w:t>
            </w:r>
          </w:p>
        </w:tc>
      </w:tr>
      <w:tr w:rsidR="00BE6C1D" w:rsidRPr="00D3642C" w14:paraId="60D15BED" w14:textId="77777777" w:rsidTr="003932F6">
        <w:trPr>
          <w:trHeight w:val="531"/>
        </w:trPr>
        <w:tc>
          <w:tcPr>
            <w:tcW w:w="3645" w:type="pct"/>
            <w:shd w:val="clear" w:color="auto" w:fill="auto"/>
            <w:vAlign w:val="center"/>
          </w:tcPr>
          <w:p w14:paraId="532ECE42" w14:textId="77777777" w:rsidR="00BE6C1D" w:rsidRPr="00D3642C" w:rsidRDefault="00BE6C1D" w:rsidP="003932F6">
            <w:r w:rsidRPr="00D3642C">
              <w:t>Cena v EUR bez DPH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45AB89C6" w14:textId="77777777" w:rsidR="00BE6C1D" w:rsidRPr="00D3642C" w:rsidRDefault="00BE6C1D" w:rsidP="003932F6">
            <w:pPr>
              <w:jc w:val="center"/>
              <w:rPr>
                <w:rFonts w:cs="Tahoma"/>
                <w:color w:val="FF0000"/>
              </w:rPr>
            </w:pPr>
            <w:r w:rsidRPr="00D3642C">
              <w:rPr>
                <w:rFonts w:cs="Tahoma"/>
                <w:color w:val="FF0000"/>
              </w:rPr>
              <w:t>/vyplní uchádzač/</w:t>
            </w:r>
          </w:p>
        </w:tc>
      </w:tr>
    </w:tbl>
    <w:p w14:paraId="5AC07B9F" w14:textId="77777777" w:rsidR="00BE6C1D" w:rsidRPr="0017463A" w:rsidRDefault="00BE6C1D" w:rsidP="00BE6C1D">
      <w:pPr>
        <w:spacing w:line="360" w:lineRule="auto"/>
        <w:rPr>
          <w:rStyle w:val="markedcontent"/>
          <w:rFonts w:cs="Tahoma"/>
          <w:bCs/>
          <w:i/>
          <w:iCs/>
        </w:rPr>
      </w:pPr>
      <w:r w:rsidRPr="00D3642C">
        <w:rPr>
          <w:rFonts w:cs="Tahoma"/>
          <w:bCs/>
          <w:i/>
          <w:iCs/>
        </w:rPr>
        <w:t>Pozn. Cenu v EUR bez DPH uchádzač uvádza aj priamo v systéme JOSEPHINE.</w:t>
      </w:r>
    </w:p>
    <w:p w14:paraId="25536B83" w14:textId="77777777" w:rsidR="00BE6C1D" w:rsidRPr="00D3642C" w:rsidRDefault="00BE6C1D" w:rsidP="00BE6C1D">
      <w:pPr>
        <w:spacing w:line="360" w:lineRule="auto"/>
        <w:rPr>
          <w:rFonts w:cs="Tahoma"/>
          <w:color w:val="FF0000"/>
        </w:rPr>
      </w:pPr>
      <w:r w:rsidRPr="00D3642C">
        <w:rPr>
          <w:rFonts w:cs="Tahoma"/>
          <w:bCs/>
        </w:rPr>
        <w:t xml:space="preserve">Dátum vyhotovenia ponuky: </w:t>
      </w:r>
      <w:r w:rsidRPr="00D3642C">
        <w:rPr>
          <w:rFonts w:cs="Tahoma"/>
          <w:color w:val="FF0000"/>
        </w:rPr>
        <w:t>/vyplní uchádzač/</w:t>
      </w:r>
    </w:p>
    <w:p w14:paraId="0C5057E3" w14:textId="77777777" w:rsidR="00BE6C1D" w:rsidRPr="00D3642C" w:rsidRDefault="00BE6C1D" w:rsidP="00BE6C1D">
      <w:pPr>
        <w:spacing w:line="360" w:lineRule="auto"/>
        <w:rPr>
          <w:rFonts w:cs="Tahoma"/>
          <w:color w:val="FF0000"/>
        </w:rPr>
      </w:pPr>
    </w:p>
    <w:p w14:paraId="01484409" w14:textId="77777777" w:rsidR="00BE6C1D" w:rsidRPr="00D3642C" w:rsidRDefault="00BE6C1D" w:rsidP="00BE6C1D">
      <w:pPr>
        <w:ind w:left="5812"/>
        <w:rPr>
          <w:sz w:val="18"/>
          <w:szCs w:val="18"/>
        </w:rPr>
      </w:pPr>
      <w:r w:rsidRPr="00D3642C">
        <w:rPr>
          <w:sz w:val="18"/>
          <w:szCs w:val="18"/>
        </w:rPr>
        <w:t>-----------------------------------------------------</w:t>
      </w:r>
    </w:p>
    <w:p w14:paraId="4C66B2F5" w14:textId="77777777" w:rsidR="00BE6C1D" w:rsidRPr="0017463A" w:rsidRDefault="00BE6C1D" w:rsidP="00BE6C1D">
      <w:pPr>
        <w:ind w:left="5040"/>
        <w:rPr>
          <w:sz w:val="18"/>
          <w:szCs w:val="18"/>
        </w:rPr>
      </w:pPr>
      <w:r>
        <w:rPr>
          <w:sz w:val="18"/>
          <w:szCs w:val="18"/>
        </w:rPr>
        <w:t>meno, priezvisko, podpis a pečiatka štatutárneho zástupcu                             uchádzača alebo oprávnenej osoby*</w:t>
      </w:r>
    </w:p>
    <w:p w14:paraId="098B3255" w14:textId="77777777" w:rsidR="00BE6C1D" w:rsidRDefault="00BE6C1D">
      <w:pPr>
        <w:pStyle w:val="Zkladntext"/>
        <w:spacing w:before="135"/>
        <w:ind w:left="216" w:firstLine="0"/>
      </w:pPr>
    </w:p>
    <w:sectPr w:rsidR="00BE6C1D">
      <w:pgSz w:w="11910" w:h="16840"/>
      <w:pgMar w:top="980" w:right="11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7458" w14:textId="77777777" w:rsidR="00BE6C1D" w:rsidRDefault="00BE6C1D" w:rsidP="00BE6C1D">
      <w:r>
        <w:separator/>
      </w:r>
    </w:p>
  </w:endnote>
  <w:endnote w:type="continuationSeparator" w:id="0">
    <w:p w14:paraId="6E6FA8E1" w14:textId="77777777" w:rsidR="00BE6C1D" w:rsidRDefault="00BE6C1D" w:rsidP="00BE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6BD1" w14:textId="4D0EFECE" w:rsidR="00BE6C1D" w:rsidRDefault="00BE6C1D">
    <w:pPr>
      <w:pStyle w:val="Pta"/>
    </w:pPr>
  </w:p>
  <w:p w14:paraId="45100626" w14:textId="77777777" w:rsidR="00BE6C1D" w:rsidRPr="00804B09" w:rsidRDefault="00BE6C1D" w:rsidP="00BE6C1D">
    <w:pPr>
      <w:pStyle w:val="Pta"/>
      <w:rPr>
        <w:sz w:val="18"/>
        <w:szCs w:val="18"/>
      </w:rPr>
    </w:pPr>
    <w:r w:rsidRPr="00804B09">
      <w:rPr>
        <w:sz w:val="18"/>
        <w:szCs w:val="18"/>
      </w:rPr>
      <w:t>* ktorej oprávnenosť uchádzač preukáže úradne overeným plnomocenstvom</w:t>
    </w:r>
  </w:p>
  <w:p w14:paraId="2B54A106" w14:textId="77777777" w:rsidR="00BE6C1D" w:rsidRDefault="00BE6C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5B4F4" w14:textId="77777777" w:rsidR="00BE6C1D" w:rsidRDefault="00BE6C1D" w:rsidP="00BE6C1D">
      <w:r>
        <w:separator/>
      </w:r>
    </w:p>
  </w:footnote>
  <w:footnote w:type="continuationSeparator" w:id="0">
    <w:p w14:paraId="44E2A422" w14:textId="77777777" w:rsidR="00BE6C1D" w:rsidRDefault="00BE6C1D" w:rsidP="00BE6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7F6A"/>
    <w:multiLevelType w:val="hybridMultilevel"/>
    <w:tmpl w:val="BA80505C"/>
    <w:lvl w:ilvl="0" w:tplc="3A148FE2">
      <w:numFmt w:val="bullet"/>
      <w:lvlText w:val="-"/>
      <w:lvlJc w:val="left"/>
      <w:pPr>
        <w:ind w:left="815" w:hanging="348"/>
      </w:pPr>
      <w:rPr>
        <w:rFonts w:ascii="Calibri" w:eastAsia="Calibri" w:hAnsi="Calibri" w:cs="Calibri" w:hint="default"/>
        <w:w w:val="100"/>
        <w:sz w:val="22"/>
        <w:szCs w:val="22"/>
        <w:lang w:val="sk-SK" w:eastAsia="sk-SK" w:bidi="sk-SK"/>
      </w:rPr>
    </w:lvl>
    <w:lvl w:ilvl="1" w:tplc="6F8A6384">
      <w:numFmt w:val="bullet"/>
      <w:lvlText w:val="•"/>
      <w:lvlJc w:val="left"/>
      <w:pPr>
        <w:ind w:left="1666" w:hanging="348"/>
      </w:pPr>
      <w:rPr>
        <w:rFonts w:hint="default"/>
        <w:lang w:val="sk-SK" w:eastAsia="sk-SK" w:bidi="sk-SK"/>
      </w:rPr>
    </w:lvl>
    <w:lvl w:ilvl="2" w:tplc="211C8648">
      <w:numFmt w:val="bullet"/>
      <w:lvlText w:val="•"/>
      <w:lvlJc w:val="left"/>
      <w:pPr>
        <w:ind w:left="2512" w:hanging="348"/>
      </w:pPr>
      <w:rPr>
        <w:rFonts w:hint="default"/>
        <w:lang w:val="sk-SK" w:eastAsia="sk-SK" w:bidi="sk-SK"/>
      </w:rPr>
    </w:lvl>
    <w:lvl w:ilvl="3" w:tplc="166A3854">
      <w:numFmt w:val="bullet"/>
      <w:lvlText w:val="•"/>
      <w:lvlJc w:val="left"/>
      <w:pPr>
        <w:ind w:left="3358" w:hanging="348"/>
      </w:pPr>
      <w:rPr>
        <w:rFonts w:hint="default"/>
        <w:lang w:val="sk-SK" w:eastAsia="sk-SK" w:bidi="sk-SK"/>
      </w:rPr>
    </w:lvl>
    <w:lvl w:ilvl="4" w:tplc="7214D6F2">
      <w:numFmt w:val="bullet"/>
      <w:lvlText w:val="•"/>
      <w:lvlJc w:val="left"/>
      <w:pPr>
        <w:ind w:left="4204" w:hanging="348"/>
      </w:pPr>
      <w:rPr>
        <w:rFonts w:hint="default"/>
        <w:lang w:val="sk-SK" w:eastAsia="sk-SK" w:bidi="sk-SK"/>
      </w:rPr>
    </w:lvl>
    <w:lvl w:ilvl="5" w:tplc="8444B450">
      <w:numFmt w:val="bullet"/>
      <w:lvlText w:val="•"/>
      <w:lvlJc w:val="left"/>
      <w:pPr>
        <w:ind w:left="5050" w:hanging="348"/>
      </w:pPr>
      <w:rPr>
        <w:rFonts w:hint="default"/>
        <w:lang w:val="sk-SK" w:eastAsia="sk-SK" w:bidi="sk-SK"/>
      </w:rPr>
    </w:lvl>
    <w:lvl w:ilvl="6" w:tplc="0B0C3D1E">
      <w:numFmt w:val="bullet"/>
      <w:lvlText w:val="•"/>
      <w:lvlJc w:val="left"/>
      <w:pPr>
        <w:ind w:left="5896" w:hanging="348"/>
      </w:pPr>
      <w:rPr>
        <w:rFonts w:hint="default"/>
        <w:lang w:val="sk-SK" w:eastAsia="sk-SK" w:bidi="sk-SK"/>
      </w:rPr>
    </w:lvl>
    <w:lvl w:ilvl="7" w:tplc="1442A658">
      <w:numFmt w:val="bullet"/>
      <w:lvlText w:val="•"/>
      <w:lvlJc w:val="left"/>
      <w:pPr>
        <w:ind w:left="6742" w:hanging="348"/>
      </w:pPr>
      <w:rPr>
        <w:rFonts w:hint="default"/>
        <w:lang w:val="sk-SK" w:eastAsia="sk-SK" w:bidi="sk-SK"/>
      </w:rPr>
    </w:lvl>
    <w:lvl w:ilvl="8" w:tplc="F3549892">
      <w:numFmt w:val="bullet"/>
      <w:lvlText w:val="•"/>
      <w:lvlJc w:val="left"/>
      <w:pPr>
        <w:ind w:left="7588" w:hanging="348"/>
      </w:pPr>
      <w:rPr>
        <w:rFonts w:hint="default"/>
        <w:lang w:val="sk-SK" w:eastAsia="sk-SK" w:bidi="sk-SK"/>
      </w:rPr>
    </w:lvl>
  </w:abstractNum>
  <w:abstractNum w:abstractNumId="1" w15:restartNumberingAfterBreak="0">
    <w:nsid w:val="1CEE110D"/>
    <w:multiLevelType w:val="hybridMultilevel"/>
    <w:tmpl w:val="89169C68"/>
    <w:lvl w:ilvl="0" w:tplc="AFD61CD6">
      <w:numFmt w:val="bullet"/>
      <w:lvlText w:val="-"/>
      <w:lvlJc w:val="left"/>
      <w:pPr>
        <w:ind w:left="815" w:hanging="348"/>
      </w:pPr>
      <w:rPr>
        <w:rFonts w:ascii="Calibri" w:eastAsia="Calibri" w:hAnsi="Calibri" w:cs="Calibri" w:hint="default"/>
        <w:w w:val="100"/>
        <w:sz w:val="22"/>
        <w:szCs w:val="22"/>
        <w:lang w:val="sk-SK" w:eastAsia="sk-SK" w:bidi="sk-SK"/>
      </w:rPr>
    </w:lvl>
    <w:lvl w:ilvl="1" w:tplc="C4603BBC">
      <w:numFmt w:val="bullet"/>
      <w:lvlText w:val="•"/>
      <w:lvlJc w:val="left"/>
      <w:pPr>
        <w:ind w:left="1666" w:hanging="348"/>
      </w:pPr>
      <w:rPr>
        <w:rFonts w:hint="default"/>
        <w:lang w:val="sk-SK" w:eastAsia="sk-SK" w:bidi="sk-SK"/>
      </w:rPr>
    </w:lvl>
    <w:lvl w:ilvl="2" w:tplc="0FA80820">
      <w:numFmt w:val="bullet"/>
      <w:lvlText w:val="•"/>
      <w:lvlJc w:val="left"/>
      <w:pPr>
        <w:ind w:left="2512" w:hanging="348"/>
      </w:pPr>
      <w:rPr>
        <w:rFonts w:hint="default"/>
        <w:lang w:val="sk-SK" w:eastAsia="sk-SK" w:bidi="sk-SK"/>
      </w:rPr>
    </w:lvl>
    <w:lvl w:ilvl="3" w:tplc="38DCC470">
      <w:numFmt w:val="bullet"/>
      <w:lvlText w:val="•"/>
      <w:lvlJc w:val="left"/>
      <w:pPr>
        <w:ind w:left="3358" w:hanging="348"/>
      </w:pPr>
      <w:rPr>
        <w:rFonts w:hint="default"/>
        <w:lang w:val="sk-SK" w:eastAsia="sk-SK" w:bidi="sk-SK"/>
      </w:rPr>
    </w:lvl>
    <w:lvl w:ilvl="4" w:tplc="9A8670C4">
      <w:numFmt w:val="bullet"/>
      <w:lvlText w:val="•"/>
      <w:lvlJc w:val="left"/>
      <w:pPr>
        <w:ind w:left="4204" w:hanging="348"/>
      </w:pPr>
      <w:rPr>
        <w:rFonts w:hint="default"/>
        <w:lang w:val="sk-SK" w:eastAsia="sk-SK" w:bidi="sk-SK"/>
      </w:rPr>
    </w:lvl>
    <w:lvl w:ilvl="5" w:tplc="9FA4D43C">
      <w:numFmt w:val="bullet"/>
      <w:lvlText w:val="•"/>
      <w:lvlJc w:val="left"/>
      <w:pPr>
        <w:ind w:left="5050" w:hanging="348"/>
      </w:pPr>
      <w:rPr>
        <w:rFonts w:hint="default"/>
        <w:lang w:val="sk-SK" w:eastAsia="sk-SK" w:bidi="sk-SK"/>
      </w:rPr>
    </w:lvl>
    <w:lvl w:ilvl="6" w:tplc="B0485AC8">
      <w:numFmt w:val="bullet"/>
      <w:lvlText w:val="•"/>
      <w:lvlJc w:val="left"/>
      <w:pPr>
        <w:ind w:left="5896" w:hanging="348"/>
      </w:pPr>
      <w:rPr>
        <w:rFonts w:hint="default"/>
        <w:lang w:val="sk-SK" w:eastAsia="sk-SK" w:bidi="sk-SK"/>
      </w:rPr>
    </w:lvl>
    <w:lvl w:ilvl="7" w:tplc="48AEBA7C">
      <w:numFmt w:val="bullet"/>
      <w:lvlText w:val="•"/>
      <w:lvlJc w:val="left"/>
      <w:pPr>
        <w:ind w:left="6742" w:hanging="348"/>
      </w:pPr>
      <w:rPr>
        <w:rFonts w:hint="default"/>
        <w:lang w:val="sk-SK" w:eastAsia="sk-SK" w:bidi="sk-SK"/>
      </w:rPr>
    </w:lvl>
    <w:lvl w:ilvl="8" w:tplc="D24A17E8">
      <w:numFmt w:val="bullet"/>
      <w:lvlText w:val="•"/>
      <w:lvlJc w:val="left"/>
      <w:pPr>
        <w:ind w:left="7588" w:hanging="348"/>
      </w:pPr>
      <w:rPr>
        <w:rFonts w:hint="default"/>
        <w:lang w:val="sk-SK" w:eastAsia="sk-SK" w:bidi="sk-SK"/>
      </w:rPr>
    </w:lvl>
  </w:abstractNum>
  <w:abstractNum w:abstractNumId="2" w15:restartNumberingAfterBreak="0">
    <w:nsid w:val="234F4876"/>
    <w:multiLevelType w:val="hybridMultilevel"/>
    <w:tmpl w:val="25406594"/>
    <w:lvl w:ilvl="0" w:tplc="42A2CC2A">
      <w:numFmt w:val="bullet"/>
      <w:lvlText w:val="-"/>
      <w:lvlJc w:val="left"/>
      <w:pPr>
        <w:ind w:left="815" w:hanging="425"/>
      </w:pPr>
      <w:rPr>
        <w:rFonts w:ascii="Calibri" w:eastAsia="Calibri" w:hAnsi="Calibri" w:cs="Calibri" w:hint="default"/>
        <w:w w:val="100"/>
        <w:sz w:val="22"/>
        <w:szCs w:val="22"/>
        <w:lang w:val="sk-SK" w:eastAsia="sk-SK" w:bidi="sk-SK"/>
      </w:rPr>
    </w:lvl>
    <w:lvl w:ilvl="1" w:tplc="F8AC9174">
      <w:numFmt w:val="bullet"/>
      <w:lvlText w:val="•"/>
      <w:lvlJc w:val="left"/>
      <w:pPr>
        <w:ind w:left="1666" w:hanging="425"/>
      </w:pPr>
      <w:rPr>
        <w:rFonts w:hint="default"/>
        <w:lang w:val="sk-SK" w:eastAsia="sk-SK" w:bidi="sk-SK"/>
      </w:rPr>
    </w:lvl>
    <w:lvl w:ilvl="2" w:tplc="B7F85D8A">
      <w:numFmt w:val="bullet"/>
      <w:lvlText w:val="•"/>
      <w:lvlJc w:val="left"/>
      <w:pPr>
        <w:ind w:left="2512" w:hanging="425"/>
      </w:pPr>
      <w:rPr>
        <w:rFonts w:hint="default"/>
        <w:lang w:val="sk-SK" w:eastAsia="sk-SK" w:bidi="sk-SK"/>
      </w:rPr>
    </w:lvl>
    <w:lvl w:ilvl="3" w:tplc="087CD412">
      <w:numFmt w:val="bullet"/>
      <w:lvlText w:val="•"/>
      <w:lvlJc w:val="left"/>
      <w:pPr>
        <w:ind w:left="3358" w:hanging="425"/>
      </w:pPr>
      <w:rPr>
        <w:rFonts w:hint="default"/>
        <w:lang w:val="sk-SK" w:eastAsia="sk-SK" w:bidi="sk-SK"/>
      </w:rPr>
    </w:lvl>
    <w:lvl w:ilvl="4" w:tplc="72A6EA30">
      <w:numFmt w:val="bullet"/>
      <w:lvlText w:val="•"/>
      <w:lvlJc w:val="left"/>
      <w:pPr>
        <w:ind w:left="4204" w:hanging="425"/>
      </w:pPr>
      <w:rPr>
        <w:rFonts w:hint="default"/>
        <w:lang w:val="sk-SK" w:eastAsia="sk-SK" w:bidi="sk-SK"/>
      </w:rPr>
    </w:lvl>
    <w:lvl w:ilvl="5" w:tplc="DB803C4C">
      <w:numFmt w:val="bullet"/>
      <w:lvlText w:val="•"/>
      <w:lvlJc w:val="left"/>
      <w:pPr>
        <w:ind w:left="5050" w:hanging="425"/>
      </w:pPr>
      <w:rPr>
        <w:rFonts w:hint="default"/>
        <w:lang w:val="sk-SK" w:eastAsia="sk-SK" w:bidi="sk-SK"/>
      </w:rPr>
    </w:lvl>
    <w:lvl w:ilvl="6" w:tplc="A98858A4">
      <w:numFmt w:val="bullet"/>
      <w:lvlText w:val="•"/>
      <w:lvlJc w:val="left"/>
      <w:pPr>
        <w:ind w:left="5896" w:hanging="425"/>
      </w:pPr>
      <w:rPr>
        <w:rFonts w:hint="default"/>
        <w:lang w:val="sk-SK" w:eastAsia="sk-SK" w:bidi="sk-SK"/>
      </w:rPr>
    </w:lvl>
    <w:lvl w:ilvl="7" w:tplc="1BD05AAA">
      <w:numFmt w:val="bullet"/>
      <w:lvlText w:val="•"/>
      <w:lvlJc w:val="left"/>
      <w:pPr>
        <w:ind w:left="6742" w:hanging="425"/>
      </w:pPr>
      <w:rPr>
        <w:rFonts w:hint="default"/>
        <w:lang w:val="sk-SK" w:eastAsia="sk-SK" w:bidi="sk-SK"/>
      </w:rPr>
    </w:lvl>
    <w:lvl w:ilvl="8" w:tplc="90A8FEA2">
      <w:numFmt w:val="bullet"/>
      <w:lvlText w:val="•"/>
      <w:lvlJc w:val="left"/>
      <w:pPr>
        <w:ind w:left="7588" w:hanging="425"/>
      </w:pPr>
      <w:rPr>
        <w:rFonts w:hint="default"/>
        <w:lang w:val="sk-SK" w:eastAsia="sk-SK" w:bidi="sk-SK"/>
      </w:rPr>
    </w:lvl>
  </w:abstractNum>
  <w:abstractNum w:abstractNumId="3" w15:restartNumberingAfterBreak="0">
    <w:nsid w:val="24B74831"/>
    <w:multiLevelType w:val="hybridMultilevel"/>
    <w:tmpl w:val="734A8124"/>
    <w:lvl w:ilvl="0" w:tplc="D8EEAB66">
      <w:numFmt w:val="bullet"/>
      <w:lvlText w:val="-"/>
      <w:lvlJc w:val="left"/>
      <w:pPr>
        <w:ind w:left="815" w:hanging="348"/>
      </w:pPr>
      <w:rPr>
        <w:rFonts w:ascii="Calibri" w:eastAsia="Calibri" w:hAnsi="Calibri" w:cs="Calibri" w:hint="default"/>
        <w:w w:val="100"/>
        <w:sz w:val="22"/>
        <w:szCs w:val="22"/>
        <w:lang w:val="sk-SK" w:eastAsia="sk-SK" w:bidi="sk-SK"/>
      </w:rPr>
    </w:lvl>
    <w:lvl w:ilvl="1" w:tplc="E312C604">
      <w:numFmt w:val="bullet"/>
      <w:lvlText w:val="•"/>
      <w:lvlJc w:val="left"/>
      <w:pPr>
        <w:ind w:left="1666" w:hanging="348"/>
      </w:pPr>
      <w:rPr>
        <w:rFonts w:hint="default"/>
        <w:lang w:val="sk-SK" w:eastAsia="sk-SK" w:bidi="sk-SK"/>
      </w:rPr>
    </w:lvl>
    <w:lvl w:ilvl="2" w:tplc="FB50F46A">
      <w:numFmt w:val="bullet"/>
      <w:lvlText w:val="•"/>
      <w:lvlJc w:val="left"/>
      <w:pPr>
        <w:ind w:left="2512" w:hanging="348"/>
      </w:pPr>
      <w:rPr>
        <w:rFonts w:hint="default"/>
        <w:lang w:val="sk-SK" w:eastAsia="sk-SK" w:bidi="sk-SK"/>
      </w:rPr>
    </w:lvl>
    <w:lvl w:ilvl="3" w:tplc="22A2EECE">
      <w:numFmt w:val="bullet"/>
      <w:lvlText w:val="•"/>
      <w:lvlJc w:val="left"/>
      <w:pPr>
        <w:ind w:left="3358" w:hanging="348"/>
      </w:pPr>
      <w:rPr>
        <w:rFonts w:hint="default"/>
        <w:lang w:val="sk-SK" w:eastAsia="sk-SK" w:bidi="sk-SK"/>
      </w:rPr>
    </w:lvl>
    <w:lvl w:ilvl="4" w:tplc="154ED6F2">
      <w:numFmt w:val="bullet"/>
      <w:lvlText w:val="•"/>
      <w:lvlJc w:val="left"/>
      <w:pPr>
        <w:ind w:left="4204" w:hanging="348"/>
      </w:pPr>
      <w:rPr>
        <w:rFonts w:hint="default"/>
        <w:lang w:val="sk-SK" w:eastAsia="sk-SK" w:bidi="sk-SK"/>
      </w:rPr>
    </w:lvl>
    <w:lvl w:ilvl="5" w:tplc="9F54F5FA">
      <w:numFmt w:val="bullet"/>
      <w:lvlText w:val="•"/>
      <w:lvlJc w:val="left"/>
      <w:pPr>
        <w:ind w:left="5050" w:hanging="348"/>
      </w:pPr>
      <w:rPr>
        <w:rFonts w:hint="default"/>
        <w:lang w:val="sk-SK" w:eastAsia="sk-SK" w:bidi="sk-SK"/>
      </w:rPr>
    </w:lvl>
    <w:lvl w:ilvl="6" w:tplc="3DAAF6AC">
      <w:numFmt w:val="bullet"/>
      <w:lvlText w:val="•"/>
      <w:lvlJc w:val="left"/>
      <w:pPr>
        <w:ind w:left="5896" w:hanging="348"/>
      </w:pPr>
      <w:rPr>
        <w:rFonts w:hint="default"/>
        <w:lang w:val="sk-SK" w:eastAsia="sk-SK" w:bidi="sk-SK"/>
      </w:rPr>
    </w:lvl>
    <w:lvl w:ilvl="7" w:tplc="A5C2881A">
      <w:numFmt w:val="bullet"/>
      <w:lvlText w:val="•"/>
      <w:lvlJc w:val="left"/>
      <w:pPr>
        <w:ind w:left="6742" w:hanging="348"/>
      </w:pPr>
      <w:rPr>
        <w:rFonts w:hint="default"/>
        <w:lang w:val="sk-SK" w:eastAsia="sk-SK" w:bidi="sk-SK"/>
      </w:rPr>
    </w:lvl>
    <w:lvl w:ilvl="8" w:tplc="F266C0A0">
      <w:numFmt w:val="bullet"/>
      <w:lvlText w:val="•"/>
      <w:lvlJc w:val="left"/>
      <w:pPr>
        <w:ind w:left="7588" w:hanging="348"/>
      </w:pPr>
      <w:rPr>
        <w:rFonts w:hint="default"/>
        <w:lang w:val="sk-SK" w:eastAsia="sk-SK" w:bidi="sk-SK"/>
      </w:rPr>
    </w:lvl>
  </w:abstractNum>
  <w:abstractNum w:abstractNumId="4" w15:restartNumberingAfterBreak="0">
    <w:nsid w:val="3AFD2D46"/>
    <w:multiLevelType w:val="hybridMultilevel"/>
    <w:tmpl w:val="3A2404BE"/>
    <w:lvl w:ilvl="0" w:tplc="5D888470">
      <w:numFmt w:val="bullet"/>
      <w:lvlText w:val="-"/>
      <w:lvlJc w:val="left"/>
      <w:pPr>
        <w:ind w:left="924" w:hanging="425"/>
      </w:pPr>
      <w:rPr>
        <w:rFonts w:ascii="Calibri" w:eastAsia="Calibri" w:hAnsi="Calibri" w:cs="Calibri" w:hint="default"/>
        <w:w w:val="100"/>
        <w:sz w:val="22"/>
        <w:szCs w:val="22"/>
        <w:lang w:val="sk-SK" w:eastAsia="sk-SK" w:bidi="sk-SK"/>
      </w:rPr>
    </w:lvl>
    <w:lvl w:ilvl="1" w:tplc="66E61110">
      <w:numFmt w:val="bullet"/>
      <w:lvlText w:val="•"/>
      <w:lvlJc w:val="left"/>
      <w:pPr>
        <w:ind w:left="1780" w:hanging="425"/>
      </w:pPr>
      <w:rPr>
        <w:rFonts w:hint="default"/>
        <w:lang w:val="sk-SK" w:eastAsia="sk-SK" w:bidi="sk-SK"/>
      </w:rPr>
    </w:lvl>
    <w:lvl w:ilvl="2" w:tplc="F4F4F428">
      <w:numFmt w:val="bullet"/>
      <w:lvlText w:val="•"/>
      <w:lvlJc w:val="left"/>
      <w:pPr>
        <w:ind w:left="2641" w:hanging="425"/>
      </w:pPr>
      <w:rPr>
        <w:rFonts w:hint="default"/>
        <w:lang w:val="sk-SK" w:eastAsia="sk-SK" w:bidi="sk-SK"/>
      </w:rPr>
    </w:lvl>
    <w:lvl w:ilvl="3" w:tplc="48B6F58C">
      <w:numFmt w:val="bullet"/>
      <w:lvlText w:val="•"/>
      <w:lvlJc w:val="left"/>
      <w:pPr>
        <w:ind w:left="3501" w:hanging="425"/>
      </w:pPr>
      <w:rPr>
        <w:rFonts w:hint="default"/>
        <w:lang w:val="sk-SK" w:eastAsia="sk-SK" w:bidi="sk-SK"/>
      </w:rPr>
    </w:lvl>
    <w:lvl w:ilvl="4" w:tplc="B0E61BEE">
      <w:numFmt w:val="bullet"/>
      <w:lvlText w:val="•"/>
      <w:lvlJc w:val="left"/>
      <w:pPr>
        <w:ind w:left="4362" w:hanging="425"/>
      </w:pPr>
      <w:rPr>
        <w:rFonts w:hint="default"/>
        <w:lang w:val="sk-SK" w:eastAsia="sk-SK" w:bidi="sk-SK"/>
      </w:rPr>
    </w:lvl>
    <w:lvl w:ilvl="5" w:tplc="F696950E">
      <w:numFmt w:val="bullet"/>
      <w:lvlText w:val="•"/>
      <w:lvlJc w:val="left"/>
      <w:pPr>
        <w:ind w:left="5223" w:hanging="425"/>
      </w:pPr>
      <w:rPr>
        <w:rFonts w:hint="default"/>
        <w:lang w:val="sk-SK" w:eastAsia="sk-SK" w:bidi="sk-SK"/>
      </w:rPr>
    </w:lvl>
    <w:lvl w:ilvl="6" w:tplc="CB7266F2">
      <w:numFmt w:val="bullet"/>
      <w:lvlText w:val="•"/>
      <w:lvlJc w:val="left"/>
      <w:pPr>
        <w:ind w:left="6083" w:hanging="425"/>
      </w:pPr>
      <w:rPr>
        <w:rFonts w:hint="default"/>
        <w:lang w:val="sk-SK" w:eastAsia="sk-SK" w:bidi="sk-SK"/>
      </w:rPr>
    </w:lvl>
    <w:lvl w:ilvl="7" w:tplc="A92CA57E">
      <w:numFmt w:val="bullet"/>
      <w:lvlText w:val="•"/>
      <w:lvlJc w:val="left"/>
      <w:pPr>
        <w:ind w:left="6944" w:hanging="425"/>
      </w:pPr>
      <w:rPr>
        <w:rFonts w:hint="default"/>
        <w:lang w:val="sk-SK" w:eastAsia="sk-SK" w:bidi="sk-SK"/>
      </w:rPr>
    </w:lvl>
    <w:lvl w:ilvl="8" w:tplc="4F12F66A">
      <w:numFmt w:val="bullet"/>
      <w:lvlText w:val="•"/>
      <w:lvlJc w:val="left"/>
      <w:pPr>
        <w:ind w:left="7805" w:hanging="425"/>
      </w:pPr>
      <w:rPr>
        <w:rFonts w:hint="default"/>
        <w:lang w:val="sk-SK" w:eastAsia="sk-SK" w:bidi="sk-SK"/>
      </w:rPr>
    </w:lvl>
  </w:abstractNum>
  <w:abstractNum w:abstractNumId="5" w15:restartNumberingAfterBreak="0">
    <w:nsid w:val="52C47920"/>
    <w:multiLevelType w:val="hybridMultilevel"/>
    <w:tmpl w:val="3ADA3AE0"/>
    <w:lvl w:ilvl="0" w:tplc="16D43F34">
      <w:numFmt w:val="bullet"/>
      <w:lvlText w:val="-"/>
      <w:lvlJc w:val="left"/>
      <w:pPr>
        <w:ind w:left="815" w:hanging="348"/>
      </w:pPr>
      <w:rPr>
        <w:rFonts w:ascii="Calibri" w:eastAsia="Calibri" w:hAnsi="Calibri" w:cs="Calibri" w:hint="default"/>
        <w:w w:val="100"/>
        <w:sz w:val="22"/>
        <w:szCs w:val="22"/>
        <w:lang w:val="sk-SK" w:eastAsia="sk-SK" w:bidi="sk-SK"/>
      </w:rPr>
    </w:lvl>
    <w:lvl w:ilvl="1" w:tplc="1764B7D2">
      <w:numFmt w:val="bullet"/>
      <w:lvlText w:val="•"/>
      <w:lvlJc w:val="left"/>
      <w:pPr>
        <w:ind w:left="1666" w:hanging="348"/>
      </w:pPr>
      <w:rPr>
        <w:rFonts w:hint="default"/>
        <w:lang w:val="sk-SK" w:eastAsia="sk-SK" w:bidi="sk-SK"/>
      </w:rPr>
    </w:lvl>
    <w:lvl w:ilvl="2" w:tplc="731E9ECE">
      <w:numFmt w:val="bullet"/>
      <w:lvlText w:val="•"/>
      <w:lvlJc w:val="left"/>
      <w:pPr>
        <w:ind w:left="2512" w:hanging="348"/>
      </w:pPr>
      <w:rPr>
        <w:rFonts w:hint="default"/>
        <w:lang w:val="sk-SK" w:eastAsia="sk-SK" w:bidi="sk-SK"/>
      </w:rPr>
    </w:lvl>
    <w:lvl w:ilvl="3" w:tplc="C6A8A58A">
      <w:numFmt w:val="bullet"/>
      <w:lvlText w:val="•"/>
      <w:lvlJc w:val="left"/>
      <w:pPr>
        <w:ind w:left="3358" w:hanging="348"/>
      </w:pPr>
      <w:rPr>
        <w:rFonts w:hint="default"/>
        <w:lang w:val="sk-SK" w:eastAsia="sk-SK" w:bidi="sk-SK"/>
      </w:rPr>
    </w:lvl>
    <w:lvl w:ilvl="4" w:tplc="47BA114C">
      <w:numFmt w:val="bullet"/>
      <w:lvlText w:val="•"/>
      <w:lvlJc w:val="left"/>
      <w:pPr>
        <w:ind w:left="4204" w:hanging="348"/>
      </w:pPr>
      <w:rPr>
        <w:rFonts w:hint="default"/>
        <w:lang w:val="sk-SK" w:eastAsia="sk-SK" w:bidi="sk-SK"/>
      </w:rPr>
    </w:lvl>
    <w:lvl w:ilvl="5" w:tplc="0E424F6A">
      <w:numFmt w:val="bullet"/>
      <w:lvlText w:val="•"/>
      <w:lvlJc w:val="left"/>
      <w:pPr>
        <w:ind w:left="5050" w:hanging="348"/>
      </w:pPr>
      <w:rPr>
        <w:rFonts w:hint="default"/>
        <w:lang w:val="sk-SK" w:eastAsia="sk-SK" w:bidi="sk-SK"/>
      </w:rPr>
    </w:lvl>
    <w:lvl w:ilvl="6" w:tplc="0E2E75B4">
      <w:numFmt w:val="bullet"/>
      <w:lvlText w:val="•"/>
      <w:lvlJc w:val="left"/>
      <w:pPr>
        <w:ind w:left="5896" w:hanging="348"/>
      </w:pPr>
      <w:rPr>
        <w:rFonts w:hint="default"/>
        <w:lang w:val="sk-SK" w:eastAsia="sk-SK" w:bidi="sk-SK"/>
      </w:rPr>
    </w:lvl>
    <w:lvl w:ilvl="7" w:tplc="0F02021A">
      <w:numFmt w:val="bullet"/>
      <w:lvlText w:val="•"/>
      <w:lvlJc w:val="left"/>
      <w:pPr>
        <w:ind w:left="6742" w:hanging="348"/>
      </w:pPr>
      <w:rPr>
        <w:rFonts w:hint="default"/>
        <w:lang w:val="sk-SK" w:eastAsia="sk-SK" w:bidi="sk-SK"/>
      </w:rPr>
    </w:lvl>
    <w:lvl w:ilvl="8" w:tplc="F1F4D504">
      <w:numFmt w:val="bullet"/>
      <w:lvlText w:val="•"/>
      <w:lvlJc w:val="left"/>
      <w:pPr>
        <w:ind w:left="7588" w:hanging="348"/>
      </w:pPr>
      <w:rPr>
        <w:rFonts w:hint="default"/>
        <w:lang w:val="sk-SK" w:eastAsia="sk-SK" w:bidi="sk-SK"/>
      </w:rPr>
    </w:lvl>
  </w:abstractNum>
  <w:num w:numId="1" w16cid:durableId="805045415">
    <w:abstractNumId w:val="4"/>
  </w:num>
  <w:num w:numId="2" w16cid:durableId="1389189421">
    <w:abstractNumId w:val="2"/>
  </w:num>
  <w:num w:numId="3" w16cid:durableId="757991099">
    <w:abstractNumId w:val="3"/>
  </w:num>
  <w:num w:numId="4" w16cid:durableId="824787341">
    <w:abstractNumId w:val="5"/>
  </w:num>
  <w:num w:numId="5" w16cid:durableId="1796488041">
    <w:abstractNumId w:val="0"/>
  </w:num>
  <w:num w:numId="6" w16cid:durableId="1970745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B11"/>
    <w:rsid w:val="00487B11"/>
    <w:rsid w:val="006D4043"/>
    <w:rsid w:val="00BE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CDF39A3"/>
  <w15:docId w15:val="{BA972F5D-0675-4341-B83D-9685E3BA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 w:eastAsia="sk-SK" w:bidi="sk-SK"/>
    </w:rPr>
  </w:style>
  <w:style w:type="paragraph" w:styleId="Nadpis1">
    <w:name w:val="heading 1"/>
    <w:basedOn w:val="Normlny"/>
    <w:uiPriority w:val="9"/>
    <w:qFormat/>
    <w:pPr>
      <w:spacing w:before="34"/>
      <w:ind w:left="216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924" w:hanging="349"/>
    </w:pPr>
  </w:style>
  <w:style w:type="paragraph" w:styleId="Odsekzoznamu">
    <w:name w:val="List Paragraph"/>
    <w:basedOn w:val="Normlny"/>
    <w:uiPriority w:val="1"/>
    <w:qFormat/>
    <w:pPr>
      <w:ind w:left="924" w:hanging="349"/>
    </w:pPr>
  </w:style>
  <w:style w:type="paragraph" w:customStyle="1" w:styleId="TableParagraph">
    <w:name w:val="Table Paragraph"/>
    <w:basedOn w:val="Normlny"/>
    <w:uiPriority w:val="1"/>
    <w:qFormat/>
    <w:pPr>
      <w:ind w:left="815" w:hanging="349"/>
    </w:pPr>
  </w:style>
  <w:style w:type="character" w:customStyle="1" w:styleId="markedcontent">
    <w:name w:val="markedcontent"/>
    <w:rsid w:val="00BE6C1D"/>
  </w:style>
  <w:style w:type="paragraph" w:styleId="Hlavika">
    <w:name w:val="header"/>
    <w:basedOn w:val="Normlny"/>
    <w:link w:val="HlavikaChar"/>
    <w:uiPriority w:val="99"/>
    <w:unhideWhenUsed/>
    <w:rsid w:val="00BE6C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6C1D"/>
    <w:rPr>
      <w:rFonts w:ascii="Calibri" w:eastAsia="Calibri" w:hAnsi="Calibri" w:cs="Calibri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BE6C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6C1D"/>
    <w:rPr>
      <w:rFonts w:ascii="Calibri" w:eastAsia="Calibri" w:hAnsi="Calibri" w:cs="Calibri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897</Words>
  <Characters>5114</Characters>
  <Application>Microsoft Office Word</Application>
  <DocSecurity>0</DocSecurity>
  <Lines>42</Lines>
  <Paragraphs>11</Paragraphs>
  <ScaleCrop>false</ScaleCrop>
  <Company>TSK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Podhorská Zuzana</cp:lastModifiedBy>
  <cp:revision>3</cp:revision>
  <dcterms:created xsi:type="dcterms:W3CDTF">2023-09-12T07:32:00Z</dcterms:created>
  <dcterms:modified xsi:type="dcterms:W3CDTF">2023-09-12T07:41:00Z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2023-09-12T00:00:00Z</vt:filetime>
  </property>
</Properties>
</file>