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791"/>
        <w:gridCol w:w="1512"/>
        <w:gridCol w:w="3566"/>
        <w:gridCol w:w="2253"/>
        <w:gridCol w:w="2976"/>
      </w:tblGrid>
      <w:tr w:rsidR="006502DD" w:rsidRPr="00303BA7" w14:paraId="19DECFD3" w14:textId="442E1C01" w:rsidTr="009C4520">
        <w:trPr>
          <w:trHeight w:val="487"/>
        </w:trPr>
        <w:tc>
          <w:tcPr>
            <w:tcW w:w="938" w:type="dxa"/>
            <w:shd w:val="clear" w:color="auto" w:fill="auto"/>
            <w:vAlign w:val="center"/>
            <w:hideMark/>
          </w:tcPr>
          <w:p w14:paraId="282BF3FA" w14:textId="77777777" w:rsidR="009C4520" w:rsidRPr="00303BA7" w:rsidRDefault="009C4520" w:rsidP="00E919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sk-SK"/>
              </w:rPr>
            </w:pPr>
            <w:r w:rsidRPr="00303BA7">
              <w:rPr>
                <w:rFonts w:ascii="Arial Narrow" w:eastAsia="Times New Roman" w:hAnsi="Arial Narrow" w:cs="Arial"/>
                <w:b/>
                <w:bCs/>
                <w:lang w:val="sk-SK"/>
              </w:rPr>
              <w:t>Predmet zákazky č.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7558" w14:textId="77777777" w:rsidR="009C4520" w:rsidRPr="00303BA7" w:rsidRDefault="009C4520" w:rsidP="00E9196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val="sk-SK"/>
              </w:rPr>
            </w:pPr>
            <w:r w:rsidRPr="00303BA7">
              <w:rPr>
                <w:rFonts w:ascii="Arial Narrow" w:eastAsia="Times New Roman" w:hAnsi="Arial Narrow" w:cs="Arial"/>
                <w:b/>
                <w:bCs/>
                <w:lang w:val="sk-SK"/>
              </w:rPr>
              <w:t>Názov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9117B4C" w14:textId="77777777" w:rsidR="009C4520" w:rsidRPr="00303BA7" w:rsidRDefault="009C4520" w:rsidP="00E919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val="sk-SK"/>
              </w:rPr>
            </w:pPr>
            <w:r w:rsidRPr="00303BA7">
              <w:rPr>
                <w:rFonts w:ascii="Arial Narrow" w:eastAsia="Times New Roman" w:hAnsi="Arial Narrow" w:cs="Arial"/>
                <w:b/>
                <w:bCs/>
                <w:lang w:val="sk-SK"/>
              </w:rPr>
              <w:t>Predpokladaný počet/ rozsah</w:t>
            </w:r>
          </w:p>
        </w:tc>
        <w:tc>
          <w:tcPr>
            <w:tcW w:w="3566" w:type="dxa"/>
            <w:shd w:val="clear" w:color="auto" w:fill="auto"/>
            <w:noWrap/>
            <w:vAlign w:val="center"/>
            <w:hideMark/>
          </w:tcPr>
          <w:p w14:paraId="6EB3F3A4" w14:textId="77777777" w:rsidR="009C4520" w:rsidRPr="00303BA7" w:rsidRDefault="009C4520" w:rsidP="00E919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sk-SK"/>
              </w:rPr>
            </w:pPr>
            <w:r w:rsidRPr="00303BA7">
              <w:rPr>
                <w:rFonts w:ascii="Arial Narrow" w:eastAsia="Times New Roman" w:hAnsi="Arial Narrow" w:cs="Arial"/>
                <w:b/>
                <w:bCs/>
                <w:lang w:val="sk-SK"/>
              </w:rPr>
              <w:t>Požadovaný technický parameter</w:t>
            </w:r>
          </w:p>
        </w:tc>
        <w:tc>
          <w:tcPr>
            <w:tcW w:w="2253" w:type="dxa"/>
            <w:shd w:val="clear" w:color="auto" w:fill="auto"/>
            <w:vAlign w:val="bottom"/>
            <w:hideMark/>
          </w:tcPr>
          <w:p w14:paraId="0896BD0A" w14:textId="77777777" w:rsidR="009C4520" w:rsidRPr="00303BA7" w:rsidRDefault="009C4520" w:rsidP="00E9196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val="sk-SK"/>
              </w:rPr>
            </w:pPr>
            <w:r w:rsidRPr="00303BA7">
              <w:rPr>
                <w:rFonts w:ascii="Arial Narrow" w:eastAsia="Times New Roman" w:hAnsi="Arial Narrow" w:cs="Arial"/>
                <w:b/>
                <w:bCs/>
                <w:lang w:val="sk-SK"/>
              </w:rPr>
              <w:t>Presný technický parameter ponúkaného zariadenia</w:t>
            </w:r>
          </w:p>
        </w:tc>
        <w:tc>
          <w:tcPr>
            <w:tcW w:w="2976" w:type="dxa"/>
          </w:tcPr>
          <w:p w14:paraId="37F51A5F" w14:textId="787A4074" w:rsidR="009C4520" w:rsidRPr="00303BA7" w:rsidRDefault="009C4520" w:rsidP="00E9196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val="sk-SK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sk-SK"/>
              </w:rPr>
              <w:t xml:space="preserve">Ilustračný obrázok </w:t>
            </w:r>
          </w:p>
        </w:tc>
      </w:tr>
      <w:tr w:rsidR="006502DD" w:rsidRPr="00303BA7" w14:paraId="0BD55158" w14:textId="51017757" w:rsidTr="009C4520">
        <w:trPr>
          <w:trHeight w:val="1780"/>
        </w:trPr>
        <w:tc>
          <w:tcPr>
            <w:tcW w:w="938" w:type="dxa"/>
            <w:shd w:val="clear" w:color="auto" w:fill="auto"/>
            <w:noWrap/>
            <w:hideMark/>
          </w:tcPr>
          <w:p w14:paraId="150E57AC" w14:textId="181C1469" w:rsidR="009C4520" w:rsidRPr="00303BA7" w:rsidRDefault="009C4520" w:rsidP="00986425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</w:p>
        </w:tc>
        <w:tc>
          <w:tcPr>
            <w:tcW w:w="1791" w:type="dxa"/>
          </w:tcPr>
          <w:p w14:paraId="6246175B" w14:textId="423C11AA" w:rsidR="009C4520" w:rsidRPr="00303BA7" w:rsidRDefault="009C4520" w:rsidP="00B659BB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Propagačný materiál - dáždnik</w:t>
            </w:r>
          </w:p>
        </w:tc>
        <w:tc>
          <w:tcPr>
            <w:tcW w:w="1512" w:type="dxa"/>
            <w:noWrap/>
          </w:tcPr>
          <w:p w14:paraId="35FAEEE7" w14:textId="7C5C654E" w:rsidR="009C4520" w:rsidRPr="00303BA7" w:rsidRDefault="009C4520" w:rsidP="00CC72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50 ks</w:t>
            </w:r>
          </w:p>
        </w:tc>
        <w:tc>
          <w:tcPr>
            <w:tcW w:w="3566" w:type="dxa"/>
            <w:shd w:val="clear" w:color="auto" w:fill="auto"/>
            <w:noWrap/>
            <w:hideMark/>
          </w:tcPr>
          <w:p w14:paraId="6CA2F479" w14:textId="77777777" w:rsidR="009C4520" w:rsidRDefault="009C4520" w:rsidP="00E3386E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 xml:space="preserve">- </w:t>
            </w:r>
            <w:r w:rsidRPr="00B659BB">
              <w:rPr>
                <w:rFonts w:ascii="Arial Narrow" w:eastAsia="Times New Roman" w:hAnsi="Arial Narrow" w:cs="Arial"/>
                <w:lang w:val="sk-SK"/>
              </w:rPr>
              <w:t>skladací</w:t>
            </w:r>
          </w:p>
          <w:p w14:paraId="18482C84" w14:textId="35931D8C" w:rsidR="009C4520" w:rsidRDefault="009C4520" w:rsidP="00E3386E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 xml:space="preserve">- </w:t>
            </w:r>
            <w:r w:rsidRPr="00B659BB">
              <w:rPr>
                <w:rFonts w:ascii="Arial Narrow" w:eastAsia="Times New Roman" w:hAnsi="Arial Narrow" w:cs="Arial"/>
                <w:lang w:val="sk-SK"/>
              </w:rPr>
              <w:t xml:space="preserve">automatický </w:t>
            </w:r>
          </w:p>
          <w:p w14:paraId="4895B313" w14:textId="77777777" w:rsidR="009C4520" w:rsidRDefault="009C4520" w:rsidP="00E3386E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 xml:space="preserve">- </w:t>
            </w:r>
            <w:proofErr w:type="spellStart"/>
            <w:r w:rsidRPr="00B659BB">
              <w:rPr>
                <w:rFonts w:ascii="Arial Narrow" w:eastAsia="Times New Roman" w:hAnsi="Arial Narrow" w:cs="Arial"/>
                <w:lang w:val="sk-SK"/>
              </w:rPr>
              <w:t>vetruodolný</w:t>
            </w:r>
            <w:proofErr w:type="spellEnd"/>
          </w:p>
          <w:p w14:paraId="311A362B" w14:textId="7E173829" w:rsidR="009C4520" w:rsidRDefault="009C4520" w:rsidP="00E3386E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 xml:space="preserve">- </w:t>
            </w:r>
            <w:r w:rsidRPr="00B659BB">
              <w:rPr>
                <w:rFonts w:ascii="Arial Narrow" w:eastAsia="Times New Roman" w:hAnsi="Arial Narrow" w:cs="Arial"/>
                <w:lang w:val="sk-SK"/>
              </w:rPr>
              <w:t>kovový alebo laminátový rám</w:t>
            </w:r>
          </w:p>
          <w:p w14:paraId="5BD26844" w14:textId="08E4C735" w:rsidR="009C4520" w:rsidRDefault="009C4520" w:rsidP="00E3386E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- farba: modrá alebo čierna</w:t>
            </w:r>
          </w:p>
          <w:p w14:paraId="4BBAE4C1" w14:textId="1411AC9D" w:rsidR="009C4520" w:rsidRDefault="009C4520" w:rsidP="00E3386E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 xml:space="preserve">- </w:t>
            </w:r>
            <w:r w:rsidRPr="00B659BB">
              <w:rPr>
                <w:rFonts w:ascii="Arial Narrow" w:eastAsia="Times New Roman" w:hAnsi="Arial Narrow" w:cs="Arial"/>
                <w:lang w:val="sk-SK"/>
              </w:rPr>
              <w:t>vrátane puzdra</w:t>
            </w:r>
          </w:p>
          <w:p w14:paraId="76ABDC85" w14:textId="7D67C73A" w:rsidR="009C4520" w:rsidRPr="0041565A" w:rsidRDefault="009C4520" w:rsidP="00064E4A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 xml:space="preserve">- </w:t>
            </w:r>
            <w:r w:rsidRPr="00B659BB">
              <w:rPr>
                <w:rFonts w:ascii="Arial Narrow" w:eastAsia="Times New Roman" w:hAnsi="Arial Narrow" w:cs="Arial"/>
                <w:lang w:val="sk-SK"/>
              </w:rPr>
              <w:t xml:space="preserve">priemer </w:t>
            </w:r>
            <w:r>
              <w:rPr>
                <w:rFonts w:ascii="Arial Narrow" w:eastAsia="Times New Roman" w:hAnsi="Arial Narrow" w:cs="Arial"/>
                <w:lang w:val="sk-SK"/>
              </w:rPr>
              <w:t>v rozsahu 85 cm - 100 cm</w:t>
            </w:r>
          </w:p>
        </w:tc>
        <w:tc>
          <w:tcPr>
            <w:tcW w:w="2253" w:type="dxa"/>
            <w:shd w:val="clear" w:color="auto" w:fill="auto"/>
            <w:noWrap/>
            <w:hideMark/>
          </w:tcPr>
          <w:p w14:paraId="3A37DAE5" w14:textId="708189A0" w:rsidR="009C4520" w:rsidRPr="00303BA7" w:rsidRDefault="009C4520" w:rsidP="00986425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 w:rsidRPr="00303BA7">
              <w:rPr>
                <w:rFonts w:ascii="Arial Narrow" w:eastAsia="Times New Roman" w:hAnsi="Arial Narrow" w:cs="Arial"/>
                <w:lang w:val="sk-SK"/>
              </w:rPr>
              <w:t> </w:t>
            </w:r>
          </w:p>
        </w:tc>
        <w:tc>
          <w:tcPr>
            <w:tcW w:w="2976" w:type="dxa"/>
          </w:tcPr>
          <w:p w14:paraId="404C33B9" w14:textId="5F0CA385" w:rsidR="009C4520" w:rsidRPr="00303BA7" w:rsidRDefault="009C4520" w:rsidP="00986425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noProof/>
                <w:lang w:val="sk-SK" w:eastAsia="sk-SK"/>
              </w:rPr>
              <w:drawing>
                <wp:inline distT="0" distB="0" distL="0" distR="0" wp14:anchorId="0DB4075B" wp14:editId="7C1ABD38">
                  <wp:extent cx="824400" cy="838800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400" cy="83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Times New Roman" w:hAnsi="Arial Narrow" w:cs="Arial"/>
                <w:noProof/>
                <w:lang w:val="sk-SK" w:eastAsia="sk-SK"/>
              </w:rPr>
              <w:drawing>
                <wp:inline distT="0" distB="0" distL="0" distR="0" wp14:anchorId="0057A10A" wp14:editId="0FCE658E">
                  <wp:extent cx="895350" cy="837374"/>
                  <wp:effectExtent l="0" t="0" r="0" b="127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523" cy="8786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2DD" w:rsidRPr="00303BA7" w14:paraId="47F57E7E" w14:textId="4669285B" w:rsidTr="009C4520">
        <w:trPr>
          <w:trHeight w:val="1273"/>
        </w:trPr>
        <w:tc>
          <w:tcPr>
            <w:tcW w:w="938" w:type="dxa"/>
            <w:shd w:val="clear" w:color="auto" w:fill="auto"/>
            <w:noWrap/>
          </w:tcPr>
          <w:p w14:paraId="2F468145" w14:textId="77777777" w:rsidR="009C4520" w:rsidRPr="00303BA7" w:rsidRDefault="009C4520" w:rsidP="00986425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</w:p>
        </w:tc>
        <w:tc>
          <w:tcPr>
            <w:tcW w:w="1791" w:type="dxa"/>
          </w:tcPr>
          <w:p w14:paraId="3EDA02D1" w14:textId="0534A833" w:rsidR="009C4520" w:rsidRDefault="009C4520" w:rsidP="009D4EE6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Propagačný materiál - fľaša</w:t>
            </w:r>
          </w:p>
        </w:tc>
        <w:tc>
          <w:tcPr>
            <w:tcW w:w="1512" w:type="dxa"/>
            <w:noWrap/>
          </w:tcPr>
          <w:p w14:paraId="4CAAE218" w14:textId="29CE7EB5" w:rsidR="009C4520" w:rsidRDefault="009C4520" w:rsidP="00CC72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250 ks</w:t>
            </w:r>
          </w:p>
        </w:tc>
        <w:tc>
          <w:tcPr>
            <w:tcW w:w="3566" w:type="dxa"/>
            <w:shd w:val="clear" w:color="auto" w:fill="auto"/>
            <w:noWrap/>
          </w:tcPr>
          <w:p w14:paraId="2110025F" w14:textId="77777777" w:rsidR="009C4520" w:rsidRDefault="009C4520" w:rsidP="00B659BB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-</w:t>
            </w:r>
            <w:r w:rsidRPr="00B659BB">
              <w:rPr>
                <w:rFonts w:ascii="Arial Narrow" w:eastAsia="Times New Roman" w:hAnsi="Arial Narrow" w:cs="Arial"/>
                <w:lang w:val="sk-SK"/>
              </w:rPr>
              <w:t xml:space="preserve"> </w:t>
            </w:r>
            <w:r>
              <w:rPr>
                <w:rFonts w:ascii="Arial Narrow" w:eastAsia="Times New Roman" w:hAnsi="Arial Narrow" w:cs="Arial"/>
                <w:lang w:val="sk-SK"/>
              </w:rPr>
              <w:t>materiál: s</w:t>
            </w:r>
            <w:r w:rsidRPr="00B659BB">
              <w:rPr>
                <w:rFonts w:ascii="Arial Narrow" w:eastAsia="Times New Roman" w:hAnsi="Arial Narrow" w:cs="Arial"/>
                <w:lang w:val="sk-SK"/>
              </w:rPr>
              <w:t>kl</w:t>
            </w:r>
            <w:r>
              <w:rPr>
                <w:rFonts w:ascii="Arial Narrow" w:eastAsia="Times New Roman" w:hAnsi="Arial Narrow" w:cs="Arial"/>
                <w:lang w:val="sk-SK"/>
              </w:rPr>
              <w:t>o</w:t>
            </w:r>
          </w:p>
          <w:p w14:paraId="7171CB1B" w14:textId="77777777" w:rsidR="009C4520" w:rsidRDefault="009C4520" w:rsidP="00B659BB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- kovový vrchnák fľaše</w:t>
            </w:r>
          </w:p>
          <w:p w14:paraId="5FB0B6B2" w14:textId="77777777" w:rsidR="009C4520" w:rsidRDefault="009C4520" w:rsidP="00B659BB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- neoprénové puzdro na fľašu</w:t>
            </w:r>
          </w:p>
          <w:p w14:paraId="17362F51" w14:textId="77777777" w:rsidR="009C4520" w:rsidRDefault="009C4520" w:rsidP="00B659BB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- farba: modrá alebo čierna</w:t>
            </w:r>
          </w:p>
          <w:p w14:paraId="52B08836" w14:textId="2ADCC9E6" w:rsidR="009C4520" w:rsidRDefault="009C4520" w:rsidP="00B659BB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 xml:space="preserve">- </w:t>
            </w:r>
            <w:r w:rsidRPr="00B659BB">
              <w:rPr>
                <w:rFonts w:ascii="Arial Narrow" w:eastAsia="Times New Roman" w:hAnsi="Arial Narrow" w:cs="Arial"/>
                <w:lang w:val="sk-SK"/>
              </w:rPr>
              <w:t xml:space="preserve">objemom </w:t>
            </w:r>
            <w:r>
              <w:rPr>
                <w:rFonts w:ascii="Arial Narrow" w:eastAsia="Times New Roman" w:hAnsi="Arial Narrow" w:cs="Arial"/>
                <w:lang w:val="sk-SK"/>
              </w:rPr>
              <w:t xml:space="preserve">v rozsahu 350 -500 ml </w:t>
            </w:r>
          </w:p>
        </w:tc>
        <w:tc>
          <w:tcPr>
            <w:tcW w:w="2253" w:type="dxa"/>
            <w:shd w:val="clear" w:color="auto" w:fill="auto"/>
            <w:noWrap/>
          </w:tcPr>
          <w:p w14:paraId="5966631F" w14:textId="77777777" w:rsidR="009C4520" w:rsidRPr="00303BA7" w:rsidRDefault="009C4520" w:rsidP="00986425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</w:p>
        </w:tc>
        <w:tc>
          <w:tcPr>
            <w:tcW w:w="2976" w:type="dxa"/>
          </w:tcPr>
          <w:p w14:paraId="4B3E1754" w14:textId="4546C6AD" w:rsidR="009C4520" w:rsidRPr="00303BA7" w:rsidRDefault="009C4520" w:rsidP="009C45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noProof/>
                <w:lang w:val="sk-SK" w:eastAsia="sk-SK"/>
              </w:rPr>
              <w:drawing>
                <wp:inline distT="0" distB="0" distL="0" distR="0" wp14:anchorId="03BCCA59" wp14:editId="0D09F0EA">
                  <wp:extent cx="861703" cy="866775"/>
                  <wp:effectExtent l="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112" cy="8762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2DD" w:rsidRPr="00303BA7" w14:paraId="2D1F6192" w14:textId="2811DD6A" w:rsidTr="009C4520">
        <w:tblPrEx>
          <w:tblCellMar>
            <w:left w:w="70" w:type="dxa"/>
            <w:right w:w="70" w:type="dxa"/>
          </w:tblCellMar>
        </w:tblPrEx>
        <w:trPr>
          <w:trHeight w:val="824"/>
        </w:trPr>
        <w:tc>
          <w:tcPr>
            <w:tcW w:w="938" w:type="dxa"/>
            <w:shd w:val="clear" w:color="auto" w:fill="auto"/>
            <w:noWrap/>
          </w:tcPr>
          <w:p w14:paraId="1E38A5EA" w14:textId="77777777" w:rsidR="009C4520" w:rsidRPr="00303BA7" w:rsidRDefault="009C4520" w:rsidP="00986425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</w:p>
        </w:tc>
        <w:tc>
          <w:tcPr>
            <w:tcW w:w="1791" w:type="dxa"/>
          </w:tcPr>
          <w:p w14:paraId="7E41B747" w14:textId="798F4E74" w:rsidR="009C4520" w:rsidRDefault="009C4520" w:rsidP="006D199F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Propagačný materiál - taška</w:t>
            </w:r>
          </w:p>
        </w:tc>
        <w:tc>
          <w:tcPr>
            <w:tcW w:w="1512" w:type="dxa"/>
            <w:noWrap/>
          </w:tcPr>
          <w:p w14:paraId="3A21249E" w14:textId="48059270" w:rsidR="009C4520" w:rsidRDefault="009C4520" w:rsidP="00CC72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500 ks</w:t>
            </w:r>
          </w:p>
        </w:tc>
        <w:tc>
          <w:tcPr>
            <w:tcW w:w="3566" w:type="dxa"/>
            <w:shd w:val="clear" w:color="auto" w:fill="auto"/>
            <w:noWrap/>
          </w:tcPr>
          <w:p w14:paraId="08C0C8F0" w14:textId="1DF52228" w:rsidR="009C4520" w:rsidRDefault="009C4520" w:rsidP="00B659BB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- taška s dlhým uškom cez rameno</w:t>
            </w:r>
          </w:p>
          <w:p w14:paraId="610F774E" w14:textId="602C2914" w:rsidR="009C4520" w:rsidRDefault="009C4520" w:rsidP="00B659BB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-</w:t>
            </w:r>
            <w:r w:rsidRPr="00B659BB">
              <w:rPr>
                <w:rFonts w:ascii="Arial Narrow" w:eastAsia="Times New Roman" w:hAnsi="Arial Narrow" w:cs="Arial"/>
                <w:lang w:val="sk-SK"/>
              </w:rPr>
              <w:t xml:space="preserve"> </w:t>
            </w:r>
            <w:r>
              <w:rPr>
                <w:rFonts w:ascii="Arial Narrow" w:eastAsia="Times New Roman" w:hAnsi="Arial Narrow" w:cs="Arial"/>
                <w:lang w:val="sk-SK"/>
              </w:rPr>
              <w:t>materiál: bavlna</w:t>
            </w:r>
          </w:p>
          <w:p w14:paraId="248684C3" w14:textId="21D11F86" w:rsidR="009C4520" w:rsidRPr="00B659BB" w:rsidRDefault="009C4520" w:rsidP="009418C9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- rozmery v rozsahu 45-55 cm x 40-50 cm</w:t>
            </w:r>
          </w:p>
        </w:tc>
        <w:tc>
          <w:tcPr>
            <w:tcW w:w="2253" w:type="dxa"/>
            <w:shd w:val="clear" w:color="auto" w:fill="auto"/>
            <w:noWrap/>
          </w:tcPr>
          <w:p w14:paraId="579FEBA1" w14:textId="77777777" w:rsidR="009C4520" w:rsidRPr="00303BA7" w:rsidRDefault="009C4520" w:rsidP="00986425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</w:p>
        </w:tc>
        <w:tc>
          <w:tcPr>
            <w:tcW w:w="2976" w:type="dxa"/>
          </w:tcPr>
          <w:p w14:paraId="12E6E8FB" w14:textId="53C407C1" w:rsidR="009C4520" w:rsidRDefault="009C4520" w:rsidP="009C4520">
            <w:pPr>
              <w:spacing w:after="0" w:line="240" w:lineRule="auto"/>
              <w:jc w:val="center"/>
              <w:rPr>
                <w:noProof/>
                <w:lang w:val="sk-SK" w:eastAsia="sk-SK"/>
              </w:rPr>
            </w:pPr>
          </w:p>
          <w:p w14:paraId="226A6496" w14:textId="1AB5857E" w:rsidR="006502DD" w:rsidRDefault="006502DD" w:rsidP="009C45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noProof/>
                <w:lang w:val="sk-SK" w:eastAsia="sk-SK"/>
              </w:rPr>
              <w:drawing>
                <wp:inline distT="0" distB="0" distL="0" distR="0" wp14:anchorId="40CEFC94" wp14:editId="5FBC9062">
                  <wp:extent cx="561975" cy="700308"/>
                  <wp:effectExtent l="0" t="0" r="0" b="5080"/>
                  <wp:docPr id="8" name="Obrázok 7" descr="Zobraziť podrobnosti o súvisiacom obrázku. 세이브더칠드런 Red Spir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ok 7" descr="Zobraziť podrobnosti o súvisiacom obrázku. 세이브더칠드런 Red Spir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944" cy="74263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5067F490" w14:textId="7062A1D2" w:rsidR="006502DD" w:rsidRPr="00303BA7" w:rsidRDefault="006502DD" w:rsidP="009C45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sk-SK"/>
              </w:rPr>
            </w:pPr>
          </w:p>
        </w:tc>
        <w:bookmarkStart w:id="0" w:name="_GoBack"/>
        <w:bookmarkEnd w:id="0"/>
      </w:tr>
      <w:tr w:rsidR="006502DD" w:rsidRPr="00303BA7" w14:paraId="7CC67A93" w14:textId="3F1E15F9" w:rsidTr="006502DD">
        <w:tblPrEx>
          <w:tblCellMar>
            <w:left w:w="70" w:type="dxa"/>
            <w:right w:w="70" w:type="dxa"/>
          </w:tblCellMar>
        </w:tblPrEx>
        <w:trPr>
          <w:trHeight w:val="764"/>
        </w:trPr>
        <w:tc>
          <w:tcPr>
            <w:tcW w:w="938" w:type="dxa"/>
            <w:shd w:val="clear" w:color="auto" w:fill="auto"/>
            <w:noWrap/>
          </w:tcPr>
          <w:p w14:paraId="172C5BE4" w14:textId="77777777" w:rsidR="009C4520" w:rsidRPr="00303BA7" w:rsidRDefault="009C4520" w:rsidP="00986425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</w:p>
        </w:tc>
        <w:tc>
          <w:tcPr>
            <w:tcW w:w="1791" w:type="dxa"/>
          </w:tcPr>
          <w:p w14:paraId="1BCE00A3" w14:textId="65C2513E" w:rsidR="009C4520" w:rsidRDefault="009C4520" w:rsidP="006D199F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Propagačný materiál - pero</w:t>
            </w:r>
          </w:p>
        </w:tc>
        <w:tc>
          <w:tcPr>
            <w:tcW w:w="1512" w:type="dxa"/>
            <w:noWrap/>
          </w:tcPr>
          <w:p w14:paraId="48FB39A4" w14:textId="666D3D48" w:rsidR="009C4520" w:rsidRDefault="009C4520" w:rsidP="00CC72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500 ks</w:t>
            </w:r>
          </w:p>
        </w:tc>
        <w:tc>
          <w:tcPr>
            <w:tcW w:w="3566" w:type="dxa"/>
            <w:shd w:val="clear" w:color="auto" w:fill="auto"/>
            <w:noWrap/>
          </w:tcPr>
          <w:p w14:paraId="56142116" w14:textId="06FCF2B5" w:rsidR="009C4520" w:rsidRDefault="009C4520" w:rsidP="009418C9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- multifunkčné pero</w:t>
            </w:r>
          </w:p>
          <w:p w14:paraId="2097034E" w14:textId="66E3AD2A" w:rsidR="009C4520" w:rsidRDefault="009C4520" w:rsidP="009418C9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-</w:t>
            </w:r>
            <w:r w:rsidRPr="00B659BB">
              <w:rPr>
                <w:rFonts w:ascii="Arial Narrow" w:eastAsia="Times New Roman" w:hAnsi="Arial Narrow" w:cs="Arial"/>
                <w:lang w:val="sk-SK"/>
              </w:rPr>
              <w:t xml:space="preserve"> </w:t>
            </w:r>
            <w:r>
              <w:rPr>
                <w:rFonts w:ascii="Arial Narrow" w:eastAsia="Times New Roman" w:hAnsi="Arial Narrow" w:cs="Arial"/>
                <w:lang w:val="sk-SK"/>
              </w:rPr>
              <w:t>súčasť pera je USB</w:t>
            </w:r>
          </w:p>
          <w:p w14:paraId="68DF2CE8" w14:textId="3040741B" w:rsidR="009C4520" w:rsidRPr="009418C9" w:rsidRDefault="009C4520" w:rsidP="009418C9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- kapacita USB min. 8 GB</w:t>
            </w:r>
          </w:p>
        </w:tc>
        <w:tc>
          <w:tcPr>
            <w:tcW w:w="2253" w:type="dxa"/>
            <w:shd w:val="clear" w:color="auto" w:fill="auto"/>
            <w:noWrap/>
          </w:tcPr>
          <w:p w14:paraId="54CAA270" w14:textId="77777777" w:rsidR="009C4520" w:rsidRPr="00303BA7" w:rsidRDefault="009C4520" w:rsidP="00986425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</w:p>
        </w:tc>
        <w:tc>
          <w:tcPr>
            <w:tcW w:w="2976" w:type="dxa"/>
          </w:tcPr>
          <w:p w14:paraId="6AD3126D" w14:textId="77777777" w:rsidR="009C4520" w:rsidRDefault="009C4520" w:rsidP="006502DD">
            <w:pPr>
              <w:spacing w:after="0" w:line="240" w:lineRule="auto"/>
              <w:jc w:val="center"/>
              <w:rPr>
                <w:noProof/>
                <w:lang w:val="sk-SK" w:eastAsia="sk-SK"/>
              </w:rPr>
            </w:pPr>
          </w:p>
          <w:p w14:paraId="09651BEB" w14:textId="77777777" w:rsidR="006502DD" w:rsidRDefault="006502DD" w:rsidP="00650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noProof/>
                <w:lang w:val="sk-SK" w:eastAsia="sk-SK"/>
              </w:rPr>
              <w:drawing>
                <wp:inline distT="0" distB="0" distL="0" distR="0" wp14:anchorId="3CE7EA06" wp14:editId="2809CB89">
                  <wp:extent cx="762000" cy="435610"/>
                  <wp:effectExtent l="0" t="0" r="0" b="2540"/>
                  <wp:docPr id="9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ázok 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775" cy="452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3DCD40" w14:textId="1AD21B11" w:rsidR="006502DD" w:rsidRPr="00303BA7" w:rsidRDefault="006502DD" w:rsidP="00650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sk-SK"/>
              </w:rPr>
            </w:pPr>
          </w:p>
        </w:tc>
      </w:tr>
      <w:tr w:rsidR="006502DD" w:rsidRPr="00303BA7" w14:paraId="1773CB4E" w14:textId="5DF7B0EB" w:rsidTr="006502DD">
        <w:tblPrEx>
          <w:tblCellMar>
            <w:left w:w="70" w:type="dxa"/>
            <w:right w:w="70" w:type="dxa"/>
          </w:tblCellMar>
        </w:tblPrEx>
        <w:trPr>
          <w:trHeight w:val="764"/>
        </w:trPr>
        <w:tc>
          <w:tcPr>
            <w:tcW w:w="938" w:type="dxa"/>
            <w:shd w:val="clear" w:color="auto" w:fill="auto"/>
            <w:noWrap/>
          </w:tcPr>
          <w:p w14:paraId="7B8EC2DA" w14:textId="77777777" w:rsidR="009C4520" w:rsidRPr="00303BA7" w:rsidRDefault="009C4520" w:rsidP="00986425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</w:p>
        </w:tc>
        <w:tc>
          <w:tcPr>
            <w:tcW w:w="1791" w:type="dxa"/>
          </w:tcPr>
          <w:p w14:paraId="2ED61E81" w14:textId="6226BE46" w:rsidR="009C4520" w:rsidRDefault="009C4520" w:rsidP="006D199F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Propagačný materiál - uterák</w:t>
            </w:r>
          </w:p>
        </w:tc>
        <w:tc>
          <w:tcPr>
            <w:tcW w:w="1512" w:type="dxa"/>
            <w:noWrap/>
          </w:tcPr>
          <w:p w14:paraId="675D17B3" w14:textId="191481AB" w:rsidR="009C4520" w:rsidRDefault="009C4520" w:rsidP="00CC72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100 ks</w:t>
            </w:r>
          </w:p>
          <w:p w14:paraId="6E552DCB" w14:textId="77777777" w:rsidR="009C4520" w:rsidRPr="009418C9" w:rsidRDefault="009C4520" w:rsidP="009418C9">
            <w:pPr>
              <w:jc w:val="center"/>
              <w:rPr>
                <w:rFonts w:ascii="Arial Narrow" w:eastAsia="Times New Roman" w:hAnsi="Arial Narrow" w:cs="Arial"/>
                <w:lang w:val="sk-SK"/>
              </w:rPr>
            </w:pPr>
          </w:p>
        </w:tc>
        <w:tc>
          <w:tcPr>
            <w:tcW w:w="3566" w:type="dxa"/>
            <w:shd w:val="clear" w:color="auto" w:fill="auto"/>
            <w:noWrap/>
          </w:tcPr>
          <w:p w14:paraId="5078C8E5" w14:textId="3DFB504C" w:rsidR="009C4520" w:rsidRDefault="009C4520" w:rsidP="009418C9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 xml:space="preserve">- </w:t>
            </w:r>
            <w:proofErr w:type="spellStart"/>
            <w:r>
              <w:rPr>
                <w:rFonts w:ascii="Arial Narrow" w:eastAsia="Times New Roman" w:hAnsi="Arial Narrow" w:cs="Arial"/>
                <w:lang w:val="sk-SK"/>
              </w:rPr>
              <w:t>rýchloschnúci</w:t>
            </w:r>
            <w:proofErr w:type="spellEnd"/>
            <w:r>
              <w:rPr>
                <w:rFonts w:ascii="Arial Narrow" w:eastAsia="Times New Roman" w:hAnsi="Arial Narrow" w:cs="Arial"/>
                <w:lang w:val="sk-SK"/>
              </w:rPr>
              <w:t xml:space="preserve"> uterák</w:t>
            </w:r>
          </w:p>
          <w:p w14:paraId="2BF012BC" w14:textId="1ED372BE" w:rsidR="009C4520" w:rsidRDefault="009C4520" w:rsidP="009418C9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-</w:t>
            </w:r>
            <w:r w:rsidRPr="00B659BB">
              <w:rPr>
                <w:rFonts w:ascii="Arial Narrow" w:eastAsia="Times New Roman" w:hAnsi="Arial Narrow" w:cs="Arial"/>
                <w:lang w:val="sk-SK"/>
              </w:rPr>
              <w:t xml:space="preserve"> </w:t>
            </w:r>
            <w:r>
              <w:rPr>
                <w:rFonts w:ascii="Arial Narrow" w:eastAsia="Times New Roman" w:hAnsi="Arial Narrow" w:cs="Arial"/>
                <w:lang w:val="sk-SK"/>
              </w:rPr>
              <w:t xml:space="preserve">materiál: </w:t>
            </w:r>
            <w:proofErr w:type="spellStart"/>
            <w:r>
              <w:rPr>
                <w:rFonts w:ascii="Arial Narrow" w:eastAsia="Times New Roman" w:hAnsi="Arial Narrow" w:cs="Arial"/>
                <w:lang w:val="sk-SK"/>
              </w:rPr>
              <w:t>mikrovlákno</w:t>
            </w:r>
            <w:proofErr w:type="spellEnd"/>
          </w:p>
          <w:p w14:paraId="69EA3859" w14:textId="77777777" w:rsidR="009C4520" w:rsidRDefault="009C4520" w:rsidP="009418C9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- veľkosť max: 70 cm x 120 cm</w:t>
            </w:r>
          </w:p>
          <w:p w14:paraId="796309E3" w14:textId="01BB7F9E" w:rsidR="009C4520" w:rsidRPr="009418C9" w:rsidRDefault="009C4520" w:rsidP="009418C9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- farba: modrá alebo čierna</w:t>
            </w:r>
          </w:p>
        </w:tc>
        <w:tc>
          <w:tcPr>
            <w:tcW w:w="2253" w:type="dxa"/>
            <w:shd w:val="clear" w:color="auto" w:fill="auto"/>
            <w:noWrap/>
          </w:tcPr>
          <w:p w14:paraId="677F3DD4" w14:textId="77777777" w:rsidR="009C4520" w:rsidRPr="00303BA7" w:rsidRDefault="009C4520" w:rsidP="00986425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</w:p>
        </w:tc>
        <w:tc>
          <w:tcPr>
            <w:tcW w:w="2976" w:type="dxa"/>
          </w:tcPr>
          <w:p w14:paraId="024B08B5" w14:textId="0F6D1D4F" w:rsidR="009C4520" w:rsidRPr="00303BA7" w:rsidRDefault="006502DD" w:rsidP="00650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noProof/>
                <w:lang w:val="sk-SK" w:eastAsia="sk-SK"/>
              </w:rPr>
              <w:drawing>
                <wp:inline distT="0" distB="0" distL="0" distR="0" wp14:anchorId="680A289A" wp14:editId="29D57B87">
                  <wp:extent cx="789940" cy="752214"/>
                  <wp:effectExtent l="0" t="0" r="0" b="0"/>
                  <wp:docPr id="14" name="Obrázo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ázok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/>
                          <a:srcRect t="6417" b="9123"/>
                          <a:stretch/>
                        </pic:blipFill>
                        <pic:spPr bwMode="auto">
                          <a:xfrm>
                            <a:off x="0" y="0"/>
                            <a:ext cx="798454" cy="7603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2DD" w:rsidRPr="00303BA7" w14:paraId="05CB6736" w14:textId="1399C7BF" w:rsidTr="009C4520">
        <w:trPr>
          <w:trHeight w:val="764"/>
        </w:trPr>
        <w:tc>
          <w:tcPr>
            <w:tcW w:w="938" w:type="dxa"/>
            <w:shd w:val="clear" w:color="auto" w:fill="auto"/>
            <w:noWrap/>
          </w:tcPr>
          <w:p w14:paraId="225C0E8F" w14:textId="77777777" w:rsidR="009C4520" w:rsidRPr="00303BA7" w:rsidRDefault="009C4520" w:rsidP="00986425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</w:p>
        </w:tc>
        <w:tc>
          <w:tcPr>
            <w:tcW w:w="1791" w:type="dxa"/>
          </w:tcPr>
          <w:p w14:paraId="40A74E81" w14:textId="74090D68" w:rsidR="009C4520" w:rsidRDefault="009C4520" w:rsidP="006D199F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Propagačný materiál - cukríky</w:t>
            </w:r>
          </w:p>
        </w:tc>
        <w:tc>
          <w:tcPr>
            <w:tcW w:w="1512" w:type="dxa"/>
            <w:noWrap/>
          </w:tcPr>
          <w:p w14:paraId="6D7B7A6F" w14:textId="33542561" w:rsidR="009C4520" w:rsidRDefault="009C4520" w:rsidP="00CC72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300 ks</w:t>
            </w:r>
          </w:p>
        </w:tc>
        <w:tc>
          <w:tcPr>
            <w:tcW w:w="3566" w:type="dxa"/>
            <w:shd w:val="clear" w:color="auto" w:fill="auto"/>
            <w:noWrap/>
          </w:tcPr>
          <w:p w14:paraId="0D8EDAF8" w14:textId="78187820" w:rsidR="009C4520" w:rsidRDefault="009C4520" w:rsidP="009418C9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- cukríky v nádobe</w:t>
            </w:r>
          </w:p>
          <w:p w14:paraId="09E44D7C" w14:textId="1509797E" w:rsidR="009C4520" w:rsidRDefault="009C4520" w:rsidP="009418C9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- cukríky príchuť mentol</w:t>
            </w:r>
          </w:p>
          <w:p w14:paraId="27869B56" w14:textId="04076883" w:rsidR="009C4520" w:rsidRDefault="009C4520" w:rsidP="009418C9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- nádoba na cukríky</w:t>
            </w:r>
          </w:p>
          <w:p w14:paraId="20ED12A6" w14:textId="4F021068" w:rsidR="009C4520" w:rsidRDefault="009C4520" w:rsidP="009418C9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- materiál nádoby na cukríky: plech</w:t>
            </w:r>
          </w:p>
          <w:p w14:paraId="3514F0C8" w14:textId="469E6856" w:rsidR="009C4520" w:rsidRDefault="009C4520" w:rsidP="009418C9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- farba: modrá alebo čierna</w:t>
            </w:r>
          </w:p>
        </w:tc>
        <w:tc>
          <w:tcPr>
            <w:tcW w:w="2253" w:type="dxa"/>
            <w:shd w:val="clear" w:color="auto" w:fill="auto"/>
            <w:noWrap/>
          </w:tcPr>
          <w:p w14:paraId="7F65F741" w14:textId="77777777" w:rsidR="009C4520" w:rsidRPr="00303BA7" w:rsidRDefault="009C4520" w:rsidP="00986425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</w:p>
        </w:tc>
        <w:tc>
          <w:tcPr>
            <w:tcW w:w="2976" w:type="dxa"/>
          </w:tcPr>
          <w:p w14:paraId="0D90A284" w14:textId="7D5BFC2E" w:rsidR="009C4520" w:rsidRPr="00303BA7" w:rsidRDefault="006502DD" w:rsidP="00650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noProof/>
                <w:lang w:val="sk-SK" w:eastAsia="sk-SK"/>
              </w:rPr>
              <w:drawing>
                <wp:inline distT="0" distB="0" distL="0" distR="0" wp14:anchorId="58F4B548" wp14:editId="668D202D">
                  <wp:extent cx="1047750" cy="790562"/>
                  <wp:effectExtent l="0" t="0" r="0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573" cy="7987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2DD" w:rsidRPr="00303BA7" w14:paraId="5ED20B65" w14:textId="00B747F2" w:rsidTr="009C4520">
        <w:trPr>
          <w:trHeight w:val="764"/>
        </w:trPr>
        <w:tc>
          <w:tcPr>
            <w:tcW w:w="938" w:type="dxa"/>
            <w:shd w:val="clear" w:color="auto" w:fill="auto"/>
            <w:noWrap/>
          </w:tcPr>
          <w:p w14:paraId="5D5B93D2" w14:textId="77777777" w:rsidR="009C4520" w:rsidRPr="00303BA7" w:rsidRDefault="009C4520" w:rsidP="00986425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</w:p>
        </w:tc>
        <w:tc>
          <w:tcPr>
            <w:tcW w:w="1791" w:type="dxa"/>
          </w:tcPr>
          <w:p w14:paraId="1D42C26C" w14:textId="2DFFBA8E" w:rsidR="009C4520" w:rsidRDefault="009C4520" w:rsidP="006D199F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Propagačný materiál - hrnček</w:t>
            </w:r>
          </w:p>
        </w:tc>
        <w:tc>
          <w:tcPr>
            <w:tcW w:w="1512" w:type="dxa"/>
            <w:noWrap/>
          </w:tcPr>
          <w:p w14:paraId="252968A0" w14:textId="3232A922" w:rsidR="009C4520" w:rsidRDefault="009C4520" w:rsidP="00CC72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100 ks</w:t>
            </w:r>
          </w:p>
        </w:tc>
        <w:tc>
          <w:tcPr>
            <w:tcW w:w="3566" w:type="dxa"/>
            <w:shd w:val="clear" w:color="auto" w:fill="auto"/>
            <w:noWrap/>
          </w:tcPr>
          <w:p w14:paraId="3B862465" w14:textId="6BD23009" w:rsidR="009C4520" w:rsidRDefault="009C4520" w:rsidP="009418C9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Hrnček</w:t>
            </w:r>
          </w:p>
          <w:p w14:paraId="34CCD16F" w14:textId="4655ACF5" w:rsidR="009C4520" w:rsidRDefault="009C4520" w:rsidP="00316E60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- materiál: smalt, plech</w:t>
            </w:r>
          </w:p>
          <w:p w14:paraId="242F0717" w14:textId="5FD91289" w:rsidR="009C4520" w:rsidRDefault="009C4520" w:rsidP="00316E60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- farba: modro-biela</w:t>
            </w:r>
          </w:p>
          <w:p w14:paraId="25A90250" w14:textId="48DB506C" w:rsidR="009C4520" w:rsidRDefault="009C4520" w:rsidP="00316E60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- potlač/vzor: ľudový vzor Čičmany</w:t>
            </w:r>
          </w:p>
          <w:p w14:paraId="409F8F3A" w14:textId="6489C046" w:rsidR="009C4520" w:rsidRDefault="009C4520" w:rsidP="009418C9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- objem: max. 275 ml</w:t>
            </w:r>
          </w:p>
        </w:tc>
        <w:tc>
          <w:tcPr>
            <w:tcW w:w="2253" w:type="dxa"/>
            <w:shd w:val="clear" w:color="auto" w:fill="auto"/>
            <w:noWrap/>
          </w:tcPr>
          <w:p w14:paraId="44467A63" w14:textId="77777777" w:rsidR="009C4520" w:rsidRPr="00303BA7" w:rsidRDefault="009C4520" w:rsidP="00986425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</w:p>
        </w:tc>
        <w:tc>
          <w:tcPr>
            <w:tcW w:w="2976" w:type="dxa"/>
          </w:tcPr>
          <w:p w14:paraId="124FC5EA" w14:textId="23469466" w:rsidR="009C4520" w:rsidRPr="00303BA7" w:rsidRDefault="006502DD" w:rsidP="00650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noProof/>
                <w:lang w:val="sk-SK" w:eastAsia="sk-SK"/>
              </w:rPr>
              <w:drawing>
                <wp:inline distT="0" distB="0" distL="0" distR="0" wp14:anchorId="72DC50D1" wp14:editId="01F15B42">
                  <wp:extent cx="878205" cy="798830"/>
                  <wp:effectExtent l="0" t="0" r="0" b="1270"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2DD" w:rsidRPr="00303BA7" w14:paraId="10DC8072" w14:textId="196861ED" w:rsidTr="006502DD">
        <w:tblPrEx>
          <w:tblCellMar>
            <w:left w:w="70" w:type="dxa"/>
            <w:right w:w="70" w:type="dxa"/>
          </w:tblCellMar>
        </w:tblPrEx>
        <w:trPr>
          <w:trHeight w:val="764"/>
        </w:trPr>
        <w:tc>
          <w:tcPr>
            <w:tcW w:w="938" w:type="dxa"/>
            <w:shd w:val="clear" w:color="auto" w:fill="auto"/>
            <w:noWrap/>
          </w:tcPr>
          <w:p w14:paraId="289D0755" w14:textId="77777777" w:rsidR="009C4520" w:rsidRPr="00303BA7" w:rsidRDefault="009C4520" w:rsidP="00986425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</w:p>
        </w:tc>
        <w:tc>
          <w:tcPr>
            <w:tcW w:w="1791" w:type="dxa"/>
          </w:tcPr>
          <w:p w14:paraId="2B2F216B" w14:textId="1EA87911" w:rsidR="009C4520" w:rsidRDefault="009C4520" w:rsidP="00B659BB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Výroba a dodanie propagačného materiálu Kriminalistického a expertízneho ústavu Policajného zboru</w:t>
            </w:r>
          </w:p>
        </w:tc>
        <w:tc>
          <w:tcPr>
            <w:tcW w:w="1512" w:type="dxa"/>
            <w:noWrap/>
          </w:tcPr>
          <w:p w14:paraId="4A21E208" w14:textId="1FCD4CEB" w:rsidR="009C4520" w:rsidRDefault="009C4520" w:rsidP="00CC72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1000 ks</w:t>
            </w:r>
          </w:p>
        </w:tc>
        <w:tc>
          <w:tcPr>
            <w:tcW w:w="3566" w:type="dxa"/>
            <w:shd w:val="clear" w:color="auto" w:fill="auto"/>
            <w:noWrap/>
          </w:tcPr>
          <w:p w14:paraId="0DF2A067" w14:textId="320D575B" w:rsidR="009C4520" w:rsidRDefault="009C4520" w:rsidP="009418C9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Nálepka s logom/obsahom:</w:t>
            </w:r>
          </w:p>
          <w:p w14:paraId="628ACBED" w14:textId="77777777" w:rsidR="009C4520" w:rsidRDefault="009C4520" w:rsidP="00316E60">
            <w:pPr>
              <w:spacing w:after="0" w:line="240" w:lineRule="auto"/>
              <w:ind w:left="113" w:hanging="113"/>
              <w:rPr>
                <w:rFonts w:ascii="Arial Narrow" w:eastAsia="Times New Roman" w:hAnsi="Arial Narrow"/>
                <w:color w:val="000000"/>
                <w:lang w:val="sk-SK" w:eastAsia="cs-CZ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 xml:space="preserve">- znak </w:t>
            </w:r>
            <w:r w:rsidRPr="005F7772">
              <w:rPr>
                <w:rFonts w:ascii="Arial Narrow" w:eastAsia="Times New Roman" w:hAnsi="Arial Narrow" w:cs="Arial"/>
                <w:lang w:val="sk-SK"/>
              </w:rPr>
              <w:t xml:space="preserve">Kriminalistického a expertízneho ústavu Policajného zboru tvorený </w:t>
            </w:r>
            <w:r w:rsidRPr="005F7772">
              <w:rPr>
                <w:rFonts w:ascii="Arial Narrow" w:eastAsia="Times New Roman" w:hAnsi="Arial Narrow"/>
                <w:color w:val="000000"/>
                <w:lang w:val="sk-SK" w:eastAsia="cs-CZ"/>
              </w:rPr>
              <w:t>štátnym znakom Slovenskej republiky v kruhovom poli, po obvode ktorého je v medzikruží umiestnený text: v hornej časti KRIMINALISTICKÝ A EXPERTÍZTNY ÚSTAV a v dolnej časti PZ; horný a dolný text je v spodnej časti oddelený dvoma hviezdičkami; kruhové pole so štátnym znakom a medzikružie s textom sú vložené do mečovej ružice</w:t>
            </w:r>
            <w:r>
              <w:rPr>
                <w:rFonts w:ascii="Arial Narrow" w:eastAsia="Times New Roman" w:hAnsi="Arial Narrow"/>
                <w:color w:val="000000"/>
                <w:lang w:val="sk-SK" w:eastAsia="cs-CZ"/>
              </w:rPr>
              <w:t>.</w:t>
            </w:r>
          </w:p>
          <w:p w14:paraId="01BE2BB4" w14:textId="77777777" w:rsidR="009C4520" w:rsidRDefault="009C4520" w:rsidP="00316E60">
            <w:pPr>
              <w:spacing w:after="0" w:line="240" w:lineRule="auto"/>
              <w:ind w:left="113" w:hanging="113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- tvar: kruh</w:t>
            </w:r>
          </w:p>
          <w:p w14:paraId="10E936C8" w14:textId="5CE0F93D" w:rsidR="009C4520" w:rsidRDefault="009C4520" w:rsidP="00316E60">
            <w:pPr>
              <w:spacing w:after="0" w:line="240" w:lineRule="auto"/>
              <w:ind w:left="113" w:hanging="113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- priemer kruhu max. 2,5 cm</w:t>
            </w:r>
          </w:p>
        </w:tc>
        <w:tc>
          <w:tcPr>
            <w:tcW w:w="2253" w:type="dxa"/>
            <w:shd w:val="clear" w:color="auto" w:fill="auto"/>
            <w:noWrap/>
          </w:tcPr>
          <w:p w14:paraId="5DE76362" w14:textId="77777777" w:rsidR="009C4520" w:rsidRPr="00303BA7" w:rsidRDefault="009C4520" w:rsidP="00986425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</w:p>
        </w:tc>
        <w:tc>
          <w:tcPr>
            <w:tcW w:w="2976" w:type="dxa"/>
          </w:tcPr>
          <w:p w14:paraId="73865CF9" w14:textId="77777777" w:rsidR="009C4520" w:rsidRDefault="009C4520" w:rsidP="00986425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</w:p>
          <w:p w14:paraId="1236A0ED" w14:textId="77777777" w:rsidR="006502DD" w:rsidRDefault="006502DD" w:rsidP="00986425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</w:p>
          <w:p w14:paraId="54817DC0" w14:textId="54C85E64" w:rsidR="006502DD" w:rsidRPr="00303BA7" w:rsidRDefault="006502DD" w:rsidP="00650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noProof/>
                <w:lang w:val="sk-SK" w:eastAsia="sk-SK"/>
              </w:rPr>
              <w:drawing>
                <wp:inline distT="0" distB="0" distL="0" distR="0" wp14:anchorId="25DA084F" wp14:editId="387D7A58">
                  <wp:extent cx="1228725" cy="1340964"/>
                  <wp:effectExtent l="0" t="0" r="0" b="0"/>
                  <wp:docPr id="7" name="Obrázok 7" descr="https://www.minv.sk/swift_data/source/policia/keu_pz/znak%20fareb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minv.sk/swift_data/source/policia/keu_pz/znak%20fareb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563" cy="1361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2DD" w:rsidRPr="00303BA7" w14:paraId="33FD02EC" w14:textId="06C21D3C" w:rsidTr="009C4520">
        <w:trPr>
          <w:trHeight w:val="1780"/>
        </w:trPr>
        <w:tc>
          <w:tcPr>
            <w:tcW w:w="938" w:type="dxa"/>
            <w:shd w:val="clear" w:color="auto" w:fill="auto"/>
            <w:noWrap/>
          </w:tcPr>
          <w:p w14:paraId="0F56D917" w14:textId="77777777" w:rsidR="009C4520" w:rsidRPr="00303BA7" w:rsidRDefault="009C4520" w:rsidP="00986425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</w:p>
        </w:tc>
        <w:tc>
          <w:tcPr>
            <w:tcW w:w="1791" w:type="dxa"/>
          </w:tcPr>
          <w:p w14:paraId="11D3033A" w14:textId="403932B4" w:rsidR="009C4520" w:rsidRDefault="009C4520" w:rsidP="00B659BB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Výroba a dodanie propagačného materiálu Kriminalistického a expertízneho ústavu Policajného zboru</w:t>
            </w:r>
          </w:p>
        </w:tc>
        <w:tc>
          <w:tcPr>
            <w:tcW w:w="1512" w:type="dxa"/>
            <w:noWrap/>
          </w:tcPr>
          <w:p w14:paraId="672F8090" w14:textId="137C993D" w:rsidR="009C4520" w:rsidRDefault="009C4520" w:rsidP="00CC72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1000 ks</w:t>
            </w:r>
          </w:p>
        </w:tc>
        <w:tc>
          <w:tcPr>
            <w:tcW w:w="3566" w:type="dxa"/>
            <w:shd w:val="clear" w:color="auto" w:fill="auto"/>
            <w:noWrap/>
          </w:tcPr>
          <w:p w14:paraId="5DA4B5F4" w14:textId="77777777" w:rsidR="009C4520" w:rsidRDefault="009C4520" w:rsidP="00316E60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Nálepka s logom/obsahom:</w:t>
            </w:r>
          </w:p>
          <w:p w14:paraId="12E5373F" w14:textId="77777777" w:rsidR="009C4520" w:rsidRDefault="009C4520" w:rsidP="00316E60">
            <w:pPr>
              <w:spacing w:after="0" w:line="240" w:lineRule="auto"/>
              <w:ind w:left="113" w:hanging="113"/>
              <w:rPr>
                <w:rFonts w:ascii="Arial Narrow" w:eastAsia="Times New Roman" w:hAnsi="Arial Narrow"/>
                <w:color w:val="000000"/>
                <w:lang w:val="sk-SK" w:eastAsia="cs-CZ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 xml:space="preserve">- znak </w:t>
            </w:r>
            <w:r w:rsidRPr="005F7772">
              <w:rPr>
                <w:rFonts w:ascii="Arial Narrow" w:eastAsia="Times New Roman" w:hAnsi="Arial Narrow" w:cs="Arial"/>
                <w:lang w:val="sk-SK"/>
              </w:rPr>
              <w:t xml:space="preserve">Kriminalistického a expertízneho ústavu Policajného zboru tvorený </w:t>
            </w:r>
            <w:r w:rsidRPr="005F7772">
              <w:rPr>
                <w:rFonts w:ascii="Arial Narrow" w:eastAsia="Times New Roman" w:hAnsi="Arial Narrow"/>
                <w:color w:val="000000"/>
                <w:lang w:val="sk-SK" w:eastAsia="cs-CZ"/>
              </w:rPr>
              <w:t>štátnym znakom Slovenskej republiky v kruhovom poli, po obvode ktorého je v medzikruží umiestnený text: v hornej časti KRIMINALISTICKÝ A EXPERTÍZTNY ÚSTAV a v dolnej časti PZ; horný a dolný text je v spodnej časti oddelený dvoma hviezdičkami; kruhové pole so štátnym znakom a medzikružie s textom sú vložené do mečovej ružice</w:t>
            </w:r>
            <w:r>
              <w:rPr>
                <w:rFonts w:ascii="Arial Narrow" w:eastAsia="Times New Roman" w:hAnsi="Arial Narrow"/>
                <w:color w:val="000000"/>
                <w:lang w:val="sk-SK" w:eastAsia="cs-CZ"/>
              </w:rPr>
              <w:t>.</w:t>
            </w:r>
          </w:p>
          <w:p w14:paraId="7E852B0C" w14:textId="77777777" w:rsidR="009C4520" w:rsidRDefault="009C4520" w:rsidP="00316E60">
            <w:pPr>
              <w:spacing w:after="0" w:line="240" w:lineRule="auto"/>
              <w:ind w:left="113" w:hanging="113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- tvar: kruh</w:t>
            </w:r>
          </w:p>
          <w:p w14:paraId="246412DE" w14:textId="335165F8" w:rsidR="009C4520" w:rsidRDefault="009C4520" w:rsidP="00316E60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- priemer kruhu max. 4,5 cm</w:t>
            </w:r>
          </w:p>
        </w:tc>
        <w:tc>
          <w:tcPr>
            <w:tcW w:w="2253" w:type="dxa"/>
            <w:shd w:val="clear" w:color="auto" w:fill="auto"/>
            <w:noWrap/>
          </w:tcPr>
          <w:p w14:paraId="2E34A079" w14:textId="77777777" w:rsidR="009C4520" w:rsidRPr="00303BA7" w:rsidRDefault="009C4520" w:rsidP="00986425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</w:p>
        </w:tc>
        <w:tc>
          <w:tcPr>
            <w:tcW w:w="2976" w:type="dxa"/>
          </w:tcPr>
          <w:p w14:paraId="73A30EB6" w14:textId="77777777" w:rsidR="009C4520" w:rsidRDefault="009C4520" w:rsidP="006502DD">
            <w:pPr>
              <w:spacing w:after="0" w:line="240" w:lineRule="auto"/>
              <w:jc w:val="center"/>
              <w:rPr>
                <w:noProof/>
                <w:lang w:val="sk-SK" w:eastAsia="sk-SK"/>
              </w:rPr>
            </w:pPr>
          </w:p>
          <w:p w14:paraId="7D93BA6F" w14:textId="77777777" w:rsidR="006502DD" w:rsidRDefault="006502DD" w:rsidP="006502DD">
            <w:pPr>
              <w:spacing w:after="0" w:line="240" w:lineRule="auto"/>
              <w:jc w:val="center"/>
              <w:rPr>
                <w:noProof/>
                <w:lang w:val="sk-SK" w:eastAsia="sk-SK"/>
              </w:rPr>
            </w:pPr>
          </w:p>
          <w:p w14:paraId="5FE846EF" w14:textId="27642E02" w:rsidR="006502DD" w:rsidRPr="00303BA7" w:rsidRDefault="006502DD" w:rsidP="006502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noProof/>
                <w:lang w:val="sk-SK" w:eastAsia="sk-SK"/>
              </w:rPr>
              <w:drawing>
                <wp:inline distT="0" distB="0" distL="0" distR="0" wp14:anchorId="4945DBF7" wp14:editId="18147963">
                  <wp:extent cx="1228725" cy="1340964"/>
                  <wp:effectExtent l="0" t="0" r="0" b="0"/>
                  <wp:docPr id="6" name="Obrázok 6" descr="https://www.minv.sk/swift_data/source/policia/keu_pz/znak%20fareb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minv.sk/swift_data/source/policia/keu_pz/znak%20fareb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563" cy="1361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2DD" w:rsidRPr="00303BA7" w14:paraId="356968C2" w14:textId="6CF62B3E" w:rsidTr="006502DD">
        <w:tblPrEx>
          <w:tblCellMar>
            <w:left w:w="70" w:type="dxa"/>
            <w:right w:w="70" w:type="dxa"/>
          </w:tblCellMar>
        </w:tblPrEx>
        <w:trPr>
          <w:trHeight w:val="710"/>
        </w:trPr>
        <w:tc>
          <w:tcPr>
            <w:tcW w:w="938" w:type="dxa"/>
            <w:shd w:val="clear" w:color="auto" w:fill="auto"/>
            <w:noWrap/>
          </w:tcPr>
          <w:p w14:paraId="5E49E890" w14:textId="77777777" w:rsidR="009C4520" w:rsidRPr="00303BA7" w:rsidRDefault="009C4520" w:rsidP="00986425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</w:p>
        </w:tc>
        <w:tc>
          <w:tcPr>
            <w:tcW w:w="1791" w:type="dxa"/>
          </w:tcPr>
          <w:p w14:paraId="546BBE51" w14:textId="2491004D" w:rsidR="009C4520" w:rsidRDefault="009C4520" w:rsidP="006D199F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Obalový materiál – vrecká</w:t>
            </w:r>
          </w:p>
        </w:tc>
        <w:tc>
          <w:tcPr>
            <w:tcW w:w="1512" w:type="dxa"/>
            <w:noWrap/>
          </w:tcPr>
          <w:p w14:paraId="447119BE" w14:textId="7E55A99A" w:rsidR="009C4520" w:rsidRDefault="009C4520" w:rsidP="00CC72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1000 ks</w:t>
            </w:r>
          </w:p>
        </w:tc>
        <w:tc>
          <w:tcPr>
            <w:tcW w:w="3566" w:type="dxa"/>
            <w:shd w:val="clear" w:color="auto" w:fill="auto"/>
            <w:noWrap/>
          </w:tcPr>
          <w:p w14:paraId="40C8B887" w14:textId="77777777" w:rsidR="009C4520" w:rsidRDefault="009C4520" w:rsidP="009D4EE6">
            <w:pPr>
              <w:spacing w:after="0" w:line="240" w:lineRule="auto"/>
              <w:ind w:left="113" w:hanging="113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Vrecká</w:t>
            </w:r>
          </w:p>
          <w:p w14:paraId="53F90DC1" w14:textId="5B620596" w:rsidR="009C4520" w:rsidRDefault="009C4520" w:rsidP="009D4EE6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- m</w:t>
            </w:r>
            <w:r w:rsidRPr="009D4EE6">
              <w:rPr>
                <w:rFonts w:ascii="Arial Narrow" w:eastAsia="Times New Roman" w:hAnsi="Arial Narrow" w:cs="Arial"/>
                <w:lang w:val="sk-SK"/>
              </w:rPr>
              <w:t>ateriál: celofán</w:t>
            </w:r>
          </w:p>
          <w:p w14:paraId="5A7D3584" w14:textId="1EA11A0B" w:rsidR="006502DD" w:rsidRDefault="006502DD" w:rsidP="009D4EE6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- krížové dno</w:t>
            </w:r>
          </w:p>
          <w:p w14:paraId="41F57294" w14:textId="1F5B9110" w:rsidR="009C4520" w:rsidRPr="009D4EE6" w:rsidRDefault="009C4520" w:rsidP="009D4EE6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- v</w:t>
            </w:r>
            <w:r w:rsidRPr="009D4EE6">
              <w:rPr>
                <w:rFonts w:ascii="Arial Narrow" w:eastAsia="Times New Roman" w:hAnsi="Arial Narrow" w:cs="Arial"/>
                <w:lang w:val="sk-SK"/>
              </w:rPr>
              <w:t>eľkosť: v rozpätí 1</w:t>
            </w:r>
            <w:r>
              <w:rPr>
                <w:rFonts w:ascii="Arial Narrow" w:eastAsia="Times New Roman" w:hAnsi="Arial Narrow" w:cs="Arial"/>
                <w:lang w:val="sk-SK"/>
              </w:rPr>
              <w:t>0</w:t>
            </w:r>
            <w:r w:rsidRPr="009D4EE6">
              <w:rPr>
                <w:rFonts w:ascii="Arial Narrow" w:eastAsia="Times New Roman" w:hAnsi="Arial Narrow" w:cs="Arial"/>
                <w:lang w:val="sk-SK"/>
              </w:rPr>
              <w:t>-1</w:t>
            </w:r>
            <w:r>
              <w:rPr>
                <w:rFonts w:ascii="Arial Narrow" w:eastAsia="Times New Roman" w:hAnsi="Arial Narrow" w:cs="Arial"/>
                <w:lang w:val="sk-SK"/>
              </w:rPr>
              <w:t>2</w:t>
            </w:r>
            <w:r w:rsidRPr="009D4EE6">
              <w:rPr>
                <w:rFonts w:ascii="Arial Narrow" w:eastAsia="Times New Roman" w:hAnsi="Arial Narrow" w:cs="Arial"/>
                <w:lang w:val="sk-SK"/>
              </w:rPr>
              <w:t xml:space="preserve"> cm x </w:t>
            </w:r>
            <w:r>
              <w:rPr>
                <w:rFonts w:ascii="Arial Narrow" w:eastAsia="Times New Roman" w:hAnsi="Arial Narrow" w:cs="Arial"/>
                <w:lang w:val="sk-SK"/>
              </w:rPr>
              <w:t>21</w:t>
            </w:r>
            <w:r w:rsidRPr="009D4EE6">
              <w:rPr>
                <w:rFonts w:ascii="Arial Narrow" w:eastAsia="Times New Roman" w:hAnsi="Arial Narrow" w:cs="Arial"/>
                <w:lang w:val="sk-SK"/>
              </w:rPr>
              <w:t>-2</w:t>
            </w:r>
            <w:r>
              <w:rPr>
                <w:rFonts w:ascii="Arial Narrow" w:eastAsia="Times New Roman" w:hAnsi="Arial Narrow" w:cs="Arial"/>
                <w:lang w:val="sk-SK"/>
              </w:rPr>
              <w:t>3</w:t>
            </w:r>
            <w:r w:rsidRPr="009D4EE6">
              <w:rPr>
                <w:rFonts w:ascii="Arial Narrow" w:eastAsia="Times New Roman" w:hAnsi="Arial Narrow" w:cs="Arial"/>
                <w:lang w:val="sk-SK"/>
              </w:rPr>
              <w:t xml:space="preserve"> cm</w:t>
            </w:r>
          </w:p>
        </w:tc>
        <w:tc>
          <w:tcPr>
            <w:tcW w:w="2253" w:type="dxa"/>
            <w:shd w:val="clear" w:color="auto" w:fill="auto"/>
            <w:noWrap/>
          </w:tcPr>
          <w:p w14:paraId="00396878" w14:textId="77777777" w:rsidR="009C4520" w:rsidRPr="00303BA7" w:rsidRDefault="009C4520" w:rsidP="00986425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</w:p>
        </w:tc>
        <w:tc>
          <w:tcPr>
            <w:tcW w:w="2976" w:type="dxa"/>
          </w:tcPr>
          <w:p w14:paraId="3AE5E35C" w14:textId="3DBD2896" w:rsidR="009C4520" w:rsidRPr="00303BA7" w:rsidRDefault="006502DD" w:rsidP="00986425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noProof/>
                <w:lang w:val="sk-SK" w:eastAsia="sk-SK"/>
              </w:rPr>
              <w:drawing>
                <wp:inline distT="0" distB="0" distL="0" distR="0" wp14:anchorId="1CCAD571" wp14:editId="2C6B0673">
                  <wp:extent cx="742950" cy="742950"/>
                  <wp:effectExtent l="0" t="0" r="0" b="0"/>
                  <wp:docPr id="13" name="Obrázok 13" descr="Celofánové vrecko vhodné na balenie darčekového tovaru | Obalnet.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elofánové vrecko vhodné na balenie darčekového tovaru | Obalnet.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2DD" w:rsidRPr="00303BA7" w14:paraId="7694E5A9" w14:textId="20500163" w:rsidTr="009C4520">
        <w:trPr>
          <w:trHeight w:val="792"/>
        </w:trPr>
        <w:tc>
          <w:tcPr>
            <w:tcW w:w="938" w:type="dxa"/>
            <w:shd w:val="clear" w:color="auto" w:fill="auto"/>
            <w:noWrap/>
          </w:tcPr>
          <w:p w14:paraId="120890CA" w14:textId="0E6F5C4E" w:rsidR="009C4520" w:rsidRPr="00303BA7" w:rsidRDefault="009C4520" w:rsidP="009D4EE6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6DA7500D" w14:textId="42EB6FA4" w:rsidR="009C4520" w:rsidRDefault="009C4520" w:rsidP="009D4EE6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Obalový materiál – vrecká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noWrap/>
          </w:tcPr>
          <w:p w14:paraId="46B6E52E" w14:textId="063581E6" w:rsidR="009C4520" w:rsidRDefault="009C4520" w:rsidP="009D4EE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1000 ks</w:t>
            </w:r>
          </w:p>
        </w:tc>
        <w:tc>
          <w:tcPr>
            <w:tcW w:w="3566" w:type="dxa"/>
            <w:shd w:val="clear" w:color="auto" w:fill="auto"/>
            <w:noWrap/>
          </w:tcPr>
          <w:p w14:paraId="75910651" w14:textId="77777777" w:rsidR="009C4520" w:rsidRDefault="009C4520" w:rsidP="009D4EE6">
            <w:pPr>
              <w:spacing w:after="0" w:line="240" w:lineRule="auto"/>
              <w:ind w:left="113" w:hanging="113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Vrecká</w:t>
            </w:r>
          </w:p>
          <w:p w14:paraId="57AC420B" w14:textId="2570CA5A" w:rsidR="009C4520" w:rsidRDefault="009C4520" w:rsidP="009D4EE6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- m</w:t>
            </w:r>
            <w:r w:rsidRPr="009D4EE6">
              <w:rPr>
                <w:rFonts w:ascii="Arial Narrow" w:eastAsia="Times New Roman" w:hAnsi="Arial Narrow" w:cs="Arial"/>
                <w:lang w:val="sk-SK"/>
              </w:rPr>
              <w:t>ateriál: celofán</w:t>
            </w:r>
          </w:p>
          <w:p w14:paraId="730F9491" w14:textId="75F1EB46" w:rsidR="006502DD" w:rsidRDefault="006502DD" w:rsidP="009D4EE6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- krížové dno</w:t>
            </w:r>
          </w:p>
          <w:p w14:paraId="7182E342" w14:textId="52244C5D" w:rsidR="009C4520" w:rsidRDefault="009C4520" w:rsidP="009D4EE6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rFonts w:ascii="Arial Narrow" w:eastAsia="Times New Roman" w:hAnsi="Arial Narrow" w:cs="Arial"/>
                <w:lang w:val="sk-SK"/>
              </w:rPr>
              <w:t>- v</w:t>
            </w:r>
            <w:r w:rsidRPr="009D4EE6">
              <w:rPr>
                <w:rFonts w:ascii="Arial Narrow" w:eastAsia="Times New Roman" w:hAnsi="Arial Narrow" w:cs="Arial"/>
                <w:lang w:val="sk-SK"/>
              </w:rPr>
              <w:t xml:space="preserve">eľkosť: v rozpätí </w:t>
            </w:r>
            <w:r>
              <w:rPr>
                <w:rFonts w:ascii="Arial Narrow" w:eastAsia="Times New Roman" w:hAnsi="Arial Narrow" w:cs="Arial"/>
                <w:lang w:val="sk-SK"/>
              </w:rPr>
              <w:t>16-18 cm x 26-30</w:t>
            </w:r>
            <w:r w:rsidRPr="009D4EE6">
              <w:rPr>
                <w:rFonts w:ascii="Arial Narrow" w:eastAsia="Times New Roman" w:hAnsi="Arial Narrow" w:cs="Arial"/>
                <w:lang w:val="sk-SK"/>
              </w:rPr>
              <w:t xml:space="preserve"> cm</w:t>
            </w:r>
          </w:p>
        </w:tc>
        <w:tc>
          <w:tcPr>
            <w:tcW w:w="2253" w:type="dxa"/>
            <w:shd w:val="clear" w:color="auto" w:fill="auto"/>
            <w:noWrap/>
          </w:tcPr>
          <w:p w14:paraId="45555B1B" w14:textId="77777777" w:rsidR="009C4520" w:rsidRPr="00303BA7" w:rsidRDefault="009C4520" w:rsidP="009D4EE6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</w:p>
        </w:tc>
        <w:tc>
          <w:tcPr>
            <w:tcW w:w="2976" w:type="dxa"/>
          </w:tcPr>
          <w:p w14:paraId="3851F8F3" w14:textId="509B0750" w:rsidR="009C4520" w:rsidRPr="00303BA7" w:rsidRDefault="006502DD" w:rsidP="009D4EE6">
            <w:pPr>
              <w:spacing w:after="0" w:line="240" w:lineRule="auto"/>
              <w:rPr>
                <w:rFonts w:ascii="Arial Narrow" w:eastAsia="Times New Roman" w:hAnsi="Arial Narrow" w:cs="Arial"/>
                <w:lang w:val="sk-SK"/>
              </w:rPr>
            </w:pPr>
            <w:r>
              <w:rPr>
                <w:noProof/>
                <w:lang w:val="sk-SK" w:eastAsia="sk-SK"/>
              </w:rPr>
              <w:drawing>
                <wp:inline distT="0" distB="0" distL="0" distR="0" wp14:anchorId="7092454D" wp14:editId="57AEF22E">
                  <wp:extent cx="742950" cy="742950"/>
                  <wp:effectExtent l="0" t="0" r="0" b="0"/>
                  <wp:docPr id="10" name="Obrázok 10" descr="Celofánové vrecko vhodné na balenie darčekového tovaru | Obalnet.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elofánové vrecko vhodné na balenie darčekového tovaru | Obalnet.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9E5C3F" w14:textId="309E33E5" w:rsidR="00E925B0" w:rsidRDefault="00E925B0">
      <w:pPr>
        <w:rPr>
          <w:rFonts w:ascii="Arial Narrow" w:hAnsi="Arial Narrow"/>
          <w:lang w:val="sk-SK"/>
        </w:rPr>
      </w:pPr>
    </w:p>
    <w:sectPr w:rsidR="00E925B0" w:rsidSect="006E4683">
      <w:headerReference w:type="default" r:id="rId18"/>
      <w:headerReference w:type="first" r:id="rId19"/>
      <w:pgSz w:w="15840" w:h="12240" w:orient="landscape"/>
      <w:pgMar w:top="1216" w:right="1440" w:bottom="1440" w:left="1440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01310" w14:textId="77777777" w:rsidR="00C46138" w:rsidRDefault="00C46138" w:rsidP="00442161">
      <w:pPr>
        <w:spacing w:after="0" w:line="240" w:lineRule="auto"/>
      </w:pPr>
      <w:r>
        <w:separator/>
      </w:r>
    </w:p>
  </w:endnote>
  <w:endnote w:type="continuationSeparator" w:id="0">
    <w:p w14:paraId="0F2C8002" w14:textId="77777777" w:rsidR="00C46138" w:rsidRDefault="00C46138" w:rsidP="0044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BA50A" w14:textId="77777777" w:rsidR="00C46138" w:rsidRDefault="00C46138" w:rsidP="00442161">
      <w:pPr>
        <w:spacing w:after="0" w:line="240" w:lineRule="auto"/>
      </w:pPr>
      <w:r>
        <w:separator/>
      </w:r>
    </w:p>
  </w:footnote>
  <w:footnote w:type="continuationSeparator" w:id="0">
    <w:p w14:paraId="26FB66E8" w14:textId="77777777" w:rsidR="00C46138" w:rsidRDefault="00C46138" w:rsidP="00442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2F67799F91D14AE89791FC9F8C56C88C"/>
      </w:placeholder>
      <w:temporary/>
      <w:showingPlcHdr/>
      <w15:appearance w15:val="hidden"/>
    </w:sdtPr>
    <w:sdtContent>
      <w:p w14:paraId="35838ACB" w14:textId="77777777" w:rsidR="006E4683" w:rsidRDefault="006E4683">
        <w:pPr>
          <w:pStyle w:val="Hlavika"/>
        </w:pPr>
        <w:r>
          <w:rPr>
            <w:lang w:val="sk-SK"/>
          </w:rPr>
          <w:t>[Zadajte text]</w:t>
        </w:r>
      </w:p>
    </w:sdtContent>
  </w:sdt>
  <w:p w14:paraId="4349FDAE" w14:textId="77777777" w:rsidR="006E4683" w:rsidRDefault="006E468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C4A1B" w14:textId="77777777" w:rsidR="006E4683" w:rsidRPr="00442161" w:rsidRDefault="006E4683" w:rsidP="006E4683">
    <w:pPr>
      <w:pStyle w:val="Hlavika"/>
      <w:rPr>
        <w:rFonts w:ascii="Times New Roman" w:hAnsi="Times New Roman" w:cs="Times New Roman"/>
        <w:sz w:val="24"/>
        <w:szCs w:val="24"/>
        <w:lang w:val="sk-SK"/>
      </w:rPr>
    </w:pPr>
    <w:r w:rsidRPr="00442161">
      <w:rPr>
        <w:rFonts w:ascii="Times New Roman" w:hAnsi="Times New Roman" w:cs="Times New Roman"/>
        <w:sz w:val="24"/>
        <w:szCs w:val="24"/>
        <w:lang w:val="sk-SK"/>
      </w:rPr>
      <w:t xml:space="preserve">Príloha k Požiadavke na verejné obstarávanie výroby a dodania </w:t>
    </w:r>
    <w:r>
      <w:rPr>
        <w:rFonts w:ascii="Times New Roman" w:hAnsi="Times New Roman" w:cs="Times New Roman"/>
        <w:sz w:val="24"/>
        <w:szCs w:val="24"/>
        <w:lang w:val="sk-SK"/>
      </w:rPr>
      <w:t xml:space="preserve">propagačného materiálu </w:t>
    </w:r>
    <w:r w:rsidRPr="00442161">
      <w:rPr>
        <w:rFonts w:ascii="Times New Roman" w:hAnsi="Times New Roman" w:cs="Times New Roman"/>
        <w:sz w:val="24"/>
        <w:szCs w:val="24"/>
        <w:lang w:val="sk-SK"/>
      </w:rPr>
      <w:t>KEÚ PZ</w:t>
    </w:r>
  </w:p>
  <w:p w14:paraId="37E689E3" w14:textId="77777777" w:rsidR="006E4683" w:rsidRDefault="006E468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2FF"/>
    <w:multiLevelType w:val="hybridMultilevel"/>
    <w:tmpl w:val="3A308C00"/>
    <w:lvl w:ilvl="0" w:tplc="DA6CF136">
      <w:start w:val="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92BC3"/>
    <w:multiLevelType w:val="hybridMultilevel"/>
    <w:tmpl w:val="03309810"/>
    <w:lvl w:ilvl="0" w:tplc="D4EC0BC0">
      <w:start w:val="2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E2984"/>
    <w:multiLevelType w:val="hybridMultilevel"/>
    <w:tmpl w:val="30CECFEA"/>
    <w:lvl w:ilvl="0" w:tplc="193450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B0600"/>
    <w:multiLevelType w:val="hybridMultilevel"/>
    <w:tmpl w:val="ACBAE2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450D4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3025B1"/>
    <w:multiLevelType w:val="hybridMultilevel"/>
    <w:tmpl w:val="8CFE7742"/>
    <w:lvl w:ilvl="0" w:tplc="32125738">
      <w:start w:val="10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17140"/>
    <w:multiLevelType w:val="hybridMultilevel"/>
    <w:tmpl w:val="C484A946"/>
    <w:lvl w:ilvl="0" w:tplc="E1369550">
      <w:start w:val="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054B4"/>
    <w:multiLevelType w:val="hybridMultilevel"/>
    <w:tmpl w:val="E97A8E0A"/>
    <w:lvl w:ilvl="0" w:tplc="68ECA224">
      <w:start w:val="1000"/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theme="minorBid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3C2769F5"/>
    <w:multiLevelType w:val="hybridMultilevel"/>
    <w:tmpl w:val="1EC4CB7A"/>
    <w:lvl w:ilvl="0" w:tplc="193450D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17694B"/>
    <w:multiLevelType w:val="hybridMultilevel"/>
    <w:tmpl w:val="94A6250E"/>
    <w:lvl w:ilvl="0" w:tplc="E3AA9408">
      <w:start w:val="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605BB"/>
    <w:multiLevelType w:val="hybridMultilevel"/>
    <w:tmpl w:val="EDC648BC"/>
    <w:lvl w:ilvl="0" w:tplc="F64ECB46">
      <w:start w:val="500"/>
      <w:numFmt w:val="bullet"/>
      <w:lvlText w:val="-"/>
      <w:lvlJc w:val="left"/>
      <w:pPr>
        <w:ind w:left="406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10" w15:restartNumberingAfterBreak="0">
    <w:nsid w:val="47C06441"/>
    <w:multiLevelType w:val="hybridMultilevel"/>
    <w:tmpl w:val="9A182634"/>
    <w:lvl w:ilvl="0" w:tplc="193450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362D9"/>
    <w:multiLevelType w:val="hybridMultilevel"/>
    <w:tmpl w:val="BA98CBBE"/>
    <w:lvl w:ilvl="0" w:tplc="193450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B0DB1"/>
    <w:multiLevelType w:val="hybridMultilevel"/>
    <w:tmpl w:val="6464A742"/>
    <w:lvl w:ilvl="0" w:tplc="42D2F6A2">
      <w:start w:val="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D0907"/>
    <w:multiLevelType w:val="hybridMultilevel"/>
    <w:tmpl w:val="16041988"/>
    <w:lvl w:ilvl="0" w:tplc="193450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700A9"/>
    <w:multiLevelType w:val="hybridMultilevel"/>
    <w:tmpl w:val="F65A70D2"/>
    <w:lvl w:ilvl="0" w:tplc="A86E3642">
      <w:start w:val="2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17919"/>
    <w:multiLevelType w:val="hybridMultilevel"/>
    <w:tmpl w:val="8488CDD6"/>
    <w:lvl w:ilvl="0" w:tplc="50403A8C">
      <w:start w:val="10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6C7A"/>
    <w:multiLevelType w:val="hybridMultilevel"/>
    <w:tmpl w:val="2976F07C"/>
    <w:lvl w:ilvl="0" w:tplc="90688ABE">
      <w:start w:val="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13"/>
  </w:num>
  <w:num w:numId="6">
    <w:abstractNumId w:val="10"/>
  </w:num>
  <w:num w:numId="7">
    <w:abstractNumId w:val="1"/>
  </w:num>
  <w:num w:numId="8">
    <w:abstractNumId w:val="14"/>
  </w:num>
  <w:num w:numId="9">
    <w:abstractNumId w:val="12"/>
  </w:num>
  <w:num w:numId="10">
    <w:abstractNumId w:val="16"/>
  </w:num>
  <w:num w:numId="11">
    <w:abstractNumId w:val="9"/>
  </w:num>
  <w:num w:numId="12">
    <w:abstractNumId w:val="5"/>
  </w:num>
  <w:num w:numId="13">
    <w:abstractNumId w:val="8"/>
  </w:num>
  <w:num w:numId="14">
    <w:abstractNumId w:val="0"/>
  </w:num>
  <w:num w:numId="15">
    <w:abstractNumId w:val="15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CD"/>
    <w:rsid w:val="00052A3F"/>
    <w:rsid w:val="00064E4A"/>
    <w:rsid w:val="000946CC"/>
    <w:rsid w:val="000A3509"/>
    <w:rsid w:val="00150113"/>
    <w:rsid w:val="00161269"/>
    <w:rsid w:val="001A53B3"/>
    <w:rsid w:val="001B70B5"/>
    <w:rsid w:val="001E3875"/>
    <w:rsid w:val="002051C4"/>
    <w:rsid w:val="00231682"/>
    <w:rsid w:val="002968E1"/>
    <w:rsid w:val="002C4B9E"/>
    <w:rsid w:val="00303BA7"/>
    <w:rsid w:val="00316E60"/>
    <w:rsid w:val="0032297C"/>
    <w:rsid w:val="003420A4"/>
    <w:rsid w:val="003A5D02"/>
    <w:rsid w:val="003B37F7"/>
    <w:rsid w:val="0041565A"/>
    <w:rsid w:val="00421A0D"/>
    <w:rsid w:val="00442161"/>
    <w:rsid w:val="00446785"/>
    <w:rsid w:val="004506AB"/>
    <w:rsid w:val="00462C71"/>
    <w:rsid w:val="004B0FCE"/>
    <w:rsid w:val="004E1B4E"/>
    <w:rsid w:val="005352CD"/>
    <w:rsid w:val="005E6C88"/>
    <w:rsid w:val="005F7426"/>
    <w:rsid w:val="005F7772"/>
    <w:rsid w:val="00614F73"/>
    <w:rsid w:val="006153DA"/>
    <w:rsid w:val="00616F50"/>
    <w:rsid w:val="00621692"/>
    <w:rsid w:val="006502DD"/>
    <w:rsid w:val="006827A0"/>
    <w:rsid w:val="006D199F"/>
    <w:rsid w:val="006E4683"/>
    <w:rsid w:val="00720925"/>
    <w:rsid w:val="007561DE"/>
    <w:rsid w:val="00820FCC"/>
    <w:rsid w:val="00835320"/>
    <w:rsid w:val="008E4460"/>
    <w:rsid w:val="008E4A2C"/>
    <w:rsid w:val="00917E0F"/>
    <w:rsid w:val="009418C9"/>
    <w:rsid w:val="009443E4"/>
    <w:rsid w:val="00986425"/>
    <w:rsid w:val="009A4EE8"/>
    <w:rsid w:val="009C4520"/>
    <w:rsid w:val="009D4EE6"/>
    <w:rsid w:val="009F2296"/>
    <w:rsid w:val="00A06B3C"/>
    <w:rsid w:val="00A26B90"/>
    <w:rsid w:val="00A94AD8"/>
    <w:rsid w:val="00AB4B94"/>
    <w:rsid w:val="00B60509"/>
    <w:rsid w:val="00B61131"/>
    <w:rsid w:val="00B659BB"/>
    <w:rsid w:val="00BA5145"/>
    <w:rsid w:val="00BD71F3"/>
    <w:rsid w:val="00BE2462"/>
    <w:rsid w:val="00BF710A"/>
    <w:rsid w:val="00C07F40"/>
    <w:rsid w:val="00C46138"/>
    <w:rsid w:val="00C5458A"/>
    <w:rsid w:val="00C73213"/>
    <w:rsid w:val="00CA69BC"/>
    <w:rsid w:val="00CA778B"/>
    <w:rsid w:val="00CC44DE"/>
    <w:rsid w:val="00CC7212"/>
    <w:rsid w:val="00CE1344"/>
    <w:rsid w:val="00D5280F"/>
    <w:rsid w:val="00D82E51"/>
    <w:rsid w:val="00DF5D21"/>
    <w:rsid w:val="00E07357"/>
    <w:rsid w:val="00E272FC"/>
    <w:rsid w:val="00E3386E"/>
    <w:rsid w:val="00E823D2"/>
    <w:rsid w:val="00E91963"/>
    <w:rsid w:val="00E925B0"/>
    <w:rsid w:val="00ED6F54"/>
    <w:rsid w:val="00F077E7"/>
    <w:rsid w:val="00F22B38"/>
    <w:rsid w:val="00F43B46"/>
    <w:rsid w:val="00F45458"/>
    <w:rsid w:val="00FE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5416"/>
  <w15:chartTrackingRefBased/>
  <w15:docId w15:val="{BB9B9CB8-BF74-4110-8370-DE980F3B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qFormat/>
    <w:rsid w:val="00D82E51"/>
    <w:pPr>
      <w:keepNext/>
      <w:pBdr>
        <w:top w:val="single" w:sz="6" w:space="1" w:color="auto"/>
      </w:pBdr>
      <w:overflowPunct w:val="0"/>
      <w:autoSpaceDE w:val="0"/>
      <w:autoSpaceDN w:val="0"/>
      <w:adjustRightInd w:val="0"/>
      <w:spacing w:after="0" w:line="36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CC44DE"/>
    <w:rPr>
      <w:i/>
      <w:iCs/>
    </w:rPr>
  </w:style>
  <w:style w:type="character" w:customStyle="1" w:styleId="Nadpis2Char">
    <w:name w:val="Nadpis 2 Char"/>
    <w:basedOn w:val="Predvolenpsmoodseku"/>
    <w:link w:val="Nadpis2"/>
    <w:rsid w:val="00D82E51"/>
    <w:rPr>
      <w:rFonts w:ascii="Times New Roman" w:eastAsia="Times New Roman" w:hAnsi="Times New Roman" w:cs="Times New Roman"/>
      <w:b/>
      <w:sz w:val="24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E3386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42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42161"/>
  </w:style>
  <w:style w:type="paragraph" w:styleId="Pta">
    <w:name w:val="footer"/>
    <w:basedOn w:val="Normlny"/>
    <w:link w:val="PtaChar"/>
    <w:uiPriority w:val="99"/>
    <w:unhideWhenUsed/>
    <w:rsid w:val="00442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2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67799F91D14AE89791FC9F8C56C8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6FCFF7-B0DC-4D58-980C-105EBF0D5BE6}"/>
      </w:docPartPr>
      <w:docPartBody>
        <w:p w:rsidR="00000000" w:rsidRDefault="00ED6437" w:rsidP="00ED6437">
          <w:pPr>
            <w:pStyle w:val="2F67799F91D14AE89791FC9F8C56C88C"/>
          </w:pPr>
          <w:r>
            <w:t>[Zadajte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37"/>
    <w:rsid w:val="00371FA8"/>
    <w:rsid w:val="00ED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2F67799F91D14AE89791FC9F8C56C88C">
    <w:name w:val="2F67799F91D14AE89791FC9F8C56C88C"/>
    <w:rsid w:val="00ED64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BE007-8F8B-4859-A37A-16EE5EA2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Obsitnik</dc:creator>
  <cp:keywords/>
  <dc:description/>
  <cp:lastModifiedBy>Jana Odlerova</cp:lastModifiedBy>
  <cp:revision>45</cp:revision>
  <cp:lastPrinted>2022-01-20T09:15:00Z</cp:lastPrinted>
  <dcterms:created xsi:type="dcterms:W3CDTF">2022-02-03T13:16:00Z</dcterms:created>
  <dcterms:modified xsi:type="dcterms:W3CDTF">2023-09-19T07:00:00Z</dcterms:modified>
</cp:coreProperties>
</file>