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96960" w14:textId="77777777" w:rsidR="000124E1" w:rsidRDefault="000124E1"/>
    <w:p w14:paraId="007C73A0" w14:textId="77777777"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14:paraId="416C7C3E" w14:textId="77777777"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73C6D" w14:textId="77777777" w:rsidR="008F58FE" w:rsidRDefault="008F58FE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6081A" w14:textId="77777777" w:rsidR="008F58FE" w:rsidRDefault="008F58FE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19380" w14:textId="24C79753" w:rsidR="00CF7B89" w:rsidRPr="00EF5AD0" w:rsidRDefault="00CF7B89" w:rsidP="00CF7B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 xml:space="preserve">entifikačné údaje </w:t>
      </w:r>
      <w:r w:rsidR="008D4148">
        <w:rPr>
          <w:rFonts w:ascii="Times New Roman" w:hAnsi="Times New Roman" w:cs="Times New Roman"/>
          <w:b/>
          <w:sz w:val="24"/>
          <w:szCs w:val="24"/>
          <w:u w:val="single"/>
        </w:rPr>
        <w:t>uchádzača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7A94923C" w14:textId="77777777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09348F56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14:paraId="406B9735" w14:textId="28C3F926" w:rsidR="00327999" w:rsidRPr="00187542" w:rsidRDefault="00327999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7999" w14:paraId="78A31434" w14:textId="77777777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30BAFAAA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14:paraId="102F10C5" w14:textId="013A000C" w:rsidR="00327999" w:rsidRPr="00187542" w:rsidRDefault="00327999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</w:p>
        </w:tc>
      </w:tr>
      <w:tr w:rsidR="00327999" w14:paraId="73EB8EE5" w14:textId="77777777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234B0967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14:paraId="10B4674C" w14:textId="29208CA6" w:rsidR="00327999" w:rsidRPr="00187542" w:rsidRDefault="00327999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</w:p>
        </w:tc>
      </w:tr>
    </w:tbl>
    <w:p w14:paraId="2ED5E18D" w14:textId="77777777" w:rsidR="00EF5AD0" w:rsidRDefault="00EF5AD0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3AA986" w14:textId="77777777" w:rsidR="008F58FE" w:rsidRDefault="008F58FE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866894" w14:textId="77777777" w:rsidR="008F58FE" w:rsidRDefault="008F58FE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66A2A6" w14:textId="77777777" w:rsidR="00327999" w:rsidRDefault="00327999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A8C94" w14:textId="77777777" w:rsidR="00EF5AD0" w:rsidRDefault="00EE458E" w:rsidP="00EE45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2FB27AD9" w14:textId="77777777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326FCE2D" w14:textId="77777777" w:rsidR="00327999" w:rsidRPr="00EF5AD0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064567F9" w14:textId="77777777" w:rsidR="00327999" w:rsidRPr="00187542" w:rsidRDefault="008F58FE" w:rsidP="005368DA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Ekologizácia mäsovýroby Šándor</w:t>
            </w:r>
          </w:p>
        </w:tc>
      </w:tr>
      <w:tr w:rsidR="00327999" w14:paraId="5AB6EE82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6D1FA3EE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71E0DE24" w14:textId="77777777" w:rsidR="00327999" w:rsidRPr="00187542" w:rsidRDefault="005368DA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1 súbor</w:t>
            </w:r>
          </w:p>
        </w:tc>
      </w:tr>
    </w:tbl>
    <w:p w14:paraId="36E8CC91" w14:textId="77777777" w:rsidR="00EE458E" w:rsidRDefault="00EE458E" w:rsidP="00EE458E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FC9A43" w14:textId="77777777" w:rsidR="00327999" w:rsidRDefault="00327999" w:rsidP="00EE458E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B6D009" w14:textId="77777777" w:rsidR="00EE458E" w:rsidRDefault="00EE458E" w:rsidP="00EE458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457BEFD" w14:textId="77777777" w:rsidR="008F58FE" w:rsidRDefault="008F58FE" w:rsidP="00EE458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546C1F5" w14:textId="77777777" w:rsidR="008F58FE" w:rsidRPr="00EE458E" w:rsidRDefault="008F58FE" w:rsidP="00EE458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68BA9E0" w14:textId="77777777" w:rsidR="00187542" w:rsidRDefault="00EF5AD0" w:rsidP="001875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14:paraId="5700AFFE" w14:textId="77777777" w:rsidR="00187542" w:rsidRPr="00187542" w:rsidRDefault="00187542" w:rsidP="00187542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6C9743" w14:textId="77777777" w:rsidR="00EF5AD0" w:rsidRDefault="00EF5AD0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F5AD0">
        <w:rPr>
          <w:rFonts w:ascii="Times New Roman" w:hAnsi="Times New Roman" w:cs="Times New Roman"/>
          <w:b/>
          <w:sz w:val="24"/>
          <w:szCs w:val="24"/>
        </w:rPr>
        <w:t xml:space="preserve">Kritérium na vyhodnotenie ponúk: Najnižšia cena v EUR bez DPH - </w:t>
      </w:r>
      <w:r w:rsidRPr="00EF5AD0">
        <w:rPr>
          <w:rFonts w:ascii="Times New Roman" w:hAnsi="Times New Roman" w:cs="Times New Roman"/>
          <w:iCs/>
          <w:sz w:val="24"/>
          <w:szCs w:val="24"/>
        </w:rPr>
        <w:t>s presnosťou na 2 desatinné miesta. Cena uvedená v</w:t>
      </w:r>
      <w:r w:rsidRPr="00EF5A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5AD0">
        <w:rPr>
          <w:rFonts w:ascii="Times New Roman" w:hAnsi="Times New Roman" w:cs="Times New Roman"/>
          <w:bCs/>
          <w:sz w:val="24"/>
          <w:szCs w:val="24"/>
        </w:rPr>
        <w:t xml:space="preserve">návrhu na plnení kritérií </w:t>
      </w:r>
      <w:r w:rsidRPr="00EF5AD0">
        <w:rPr>
          <w:rFonts w:ascii="Times New Roman" w:hAnsi="Times New Roman" w:cs="Times New Roman"/>
          <w:iCs/>
          <w:sz w:val="24"/>
          <w:szCs w:val="24"/>
        </w:rPr>
        <w:t>musí zahŕňať všetky náklady spojené s dodaním/poskytnutím predmetu zákazky.</w:t>
      </w:r>
    </w:p>
    <w:p w14:paraId="70F3C612" w14:textId="77777777" w:rsidR="005368DA" w:rsidRDefault="005368DA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53028D7C" w14:textId="77777777" w:rsidR="005368DA" w:rsidRDefault="005368DA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23FAAC15" w14:textId="77777777" w:rsidR="008F58FE" w:rsidRDefault="008F58FE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62A879E5" w14:textId="77777777" w:rsidR="008F58FE" w:rsidRDefault="008F58FE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74591EFB" w14:textId="77777777" w:rsidR="008F58FE" w:rsidRDefault="008F58FE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1A066664" w14:textId="77777777" w:rsidR="008F58FE" w:rsidRDefault="008F58FE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0292D0B1" w14:textId="77777777" w:rsidR="008F58FE" w:rsidRDefault="008F58FE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555CB8EB" w14:textId="77777777" w:rsidR="008F58FE" w:rsidRDefault="008F58FE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612EE610" w14:textId="77777777" w:rsidR="008F58FE" w:rsidRDefault="008F58FE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5F3CEAB9" w14:textId="77777777" w:rsidR="008F58FE" w:rsidRDefault="008F58FE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3F059F29" w14:textId="77777777" w:rsidR="00227514" w:rsidRDefault="00227514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55B7CD92" w14:textId="77777777" w:rsidR="005368DA" w:rsidRDefault="005368DA" w:rsidP="005368D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p w14:paraId="0756468A" w14:textId="77777777" w:rsidR="005368DA" w:rsidRDefault="005368DA" w:rsidP="005368DA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99"/>
        <w:gridCol w:w="2098"/>
      </w:tblGrid>
      <w:tr w:rsidR="001B0E42" w14:paraId="5711097C" w14:textId="77777777" w:rsidTr="0086215D">
        <w:trPr>
          <w:trHeight w:hRule="exact" w:val="625"/>
        </w:trPr>
        <w:tc>
          <w:tcPr>
            <w:tcW w:w="6799" w:type="dxa"/>
            <w:shd w:val="clear" w:color="auto" w:fill="DBE5F1" w:themeFill="accent1" w:themeFillTint="33"/>
          </w:tcPr>
          <w:p w14:paraId="13DCD036" w14:textId="77777777" w:rsidR="001B0E42" w:rsidRPr="001B0E42" w:rsidRDefault="00AC4C5B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2098" w:type="dxa"/>
          </w:tcPr>
          <w:p w14:paraId="192C6450" w14:textId="77777777" w:rsidR="001B0E42" w:rsidRPr="00187542" w:rsidRDefault="0086215D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</w:t>
            </w:r>
            <w:r w:rsidR="00227514">
              <w:rPr>
                <w:rFonts w:asciiTheme="minorHAnsi" w:hAnsiTheme="minorHAnsi"/>
                <w:b/>
                <w:sz w:val="22"/>
                <w:szCs w:val="22"/>
              </w:rPr>
              <w:t xml:space="preserve"> v EUR</w:t>
            </w:r>
          </w:p>
        </w:tc>
      </w:tr>
      <w:tr w:rsidR="001B0E42" w14:paraId="6478CFAD" w14:textId="77777777" w:rsidTr="008F58FE">
        <w:trPr>
          <w:trHeight w:hRule="exact" w:val="682"/>
        </w:trPr>
        <w:tc>
          <w:tcPr>
            <w:tcW w:w="6799" w:type="dxa"/>
            <w:shd w:val="clear" w:color="auto" w:fill="DBE5F1" w:themeFill="accent1" w:themeFillTint="33"/>
          </w:tcPr>
          <w:p w14:paraId="43A5AB45" w14:textId="77777777" w:rsidR="001B0E42" w:rsidRPr="00EF5AD0" w:rsidRDefault="0098009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Súbor f</w:t>
            </w:r>
            <w:r w:rsidR="008F58FE">
              <w:rPr>
                <w:rFonts w:asciiTheme="minorHAnsi" w:hAnsiTheme="minorHAnsi"/>
                <w:sz w:val="22"/>
                <w:szCs w:val="22"/>
              </w:rPr>
              <w:t>otovoltaických panelov min 30kWp s požadovaným počtom panelov 70ks</w:t>
            </w:r>
          </w:p>
        </w:tc>
        <w:tc>
          <w:tcPr>
            <w:tcW w:w="2098" w:type="dxa"/>
          </w:tcPr>
          <w:p w14:paraId="45A84C02" w14:textId="77777777" w:rsidR="001B0E42" w:rsidRPr="0086215D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77C6B7A6" w14:textId="77777777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09C40FB8" w14:textId="77777777" w:rsidR="001B0E42" w:rsidRPr="00EF5AD0" w:rsidRDefault="0086215D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Konštrukcia na šikmú strechu</w:t>
            </w:r>
            <w:r w:rsidR="00980096">
              <w:rPr>
                <w:rFonts w:asciiTheme="minorHAnsi" w:hAnsiTheme="minorHAnsi"/>
                <w:sz w:val="22"/>
                <w:szCs w:val="22"/>
              </w:rPr>
              <w:t xml:space="preserve"> do plechu</w:t>
            </w:r>
          </w:p>
        </w:tc>
        <w:tc>
          <w:tcPr>
            <w:tcW w:w="2098" w:type="dxa"/>
          </w:tcPr>
          <w:p w14:paraId="419BC096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F3823EB" w14:textId="77777777"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32AD6AC1" w14:textId="77777777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1D804DDF" w14:textId="77777777" w:rsidR="001B0E42" w:rsidRDefault="0098009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8F58FE">
              <w:rPr>
                <w:rFonts w:asciiTheme="minorHAnsi" w:hAnsiTheme="minorHAnsi"/>
                <w:sz w:val="22"/>
                <w:szCs w:val="22"/>
              </w:rPr>
              <w:t>otovoltaický menič trojfázový 3</w:t>
            </w:r>
            <w:r>
              <w:rPr>
                <w:rFonts w:asciiTheme="minorHAnsi" w:hAnsiTheme="minorHAnsi"/>
                <w:sz w:val="22"/>
                <w:szCs w:val="22"/>
              </w:rPr>
              <w:t>0kW s Wifi modulom</w:t>
            </w:r>
          </w:p>
          <w:p w14:paraId="5E383382" w14:textId="77777777" w:rsidR="001B0E42" w:rsidRDefault="001B0E42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14:paraId="2D1CF7B7" w14:textId="77777777" w:rsidR="001B0E42" w:rsidRPr="00EF5AD0" w:rsidRDefault="001B0E42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4B57FA20" w14:textId="77777777" w:rsidR="001B0E42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92384E1" w14:textId="77777777"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50304EE6" w14:textId="77777777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41E53EBD" w14:textId="77777777" w:rsidR="001B0E42" w:rsidRDefault="0098009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Solárna rozvodná DC skriňa s istením a s prepäťovou ochranou</w:t>
            </w:r>
          </w:p>
        </w:tc>
        <w:tc>
          <w:tcPr>
            <w:tcW w:w="2098" w:type="dxa"/>
          </w:tcPr>
          <w:p w14:paraId="12A49D39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522C9C67" w14:textId="77777777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684FBA6C" w14:textId="77777777" w:rsidR="001B0E42" w:rsidRDefault="0098009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Solárna rozvodná AC skriňa s istením, s prepäťovou ochranu a s HRM</w:t>
            </w:r>
          </w:p>
        </w:tc>
        <w:tc>
          <w:tcPr>
            <w:tcW w:w="2098" w:type="dxa"/>
          </w:tcPr>
          <w:p w14:paraId="55AFBE83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55CB6800" w14:textId="77777777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25AC1858" w14:textId="77777777" w:rsidR="001B0E42" w:rsidRDefault="0098009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Kabeláž, mechanická ochrana, pripájacie prvky</w:t>
            </w:r>
          </w:p>
        </w:tc>
        <w:tc>
          <w:tcPr>
            <w:tcW w:w="2098" w:type="dxa"/>
          </w:tcPr>
          <w:p w14:paraId="562EB1A9" w14:textId="77777777" w:rsidR="001B0E42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8627FBD" w14:textId="77777777" w:rsidR="00227514" w:rsidRPr="00980096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163C3B68" w14:textId="77777777" w:rsidTr="008F58FE">
        <w:trPr>
          <w:trHeight w:hRule="exact" w:val="661"/>
        </w:trPr>
        <w:tc>
          <w:tcPr>
            <w:tcW w:w="6799" w:type="dxa"/>
            <w:shd w:val="clear" w:color="auto" w:fill="DBE5F1" w:themeFill="accent1" w:themeFillTint="33"/>
          </w:tcPr>
          <w:p w14:paraId="7761A8E1" w14:textId="097B5D9D" w:rsidR="001B0E42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Inštalácia,</w:t>
            </w:r>
            <w:r w:rsidR="008F58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revízia, uvedenie do prevádzky</w:t>
            </w:r>
          </w:p>
        </w:tc>
        <w:tc>
          <w:tcPr>
            <w:tcW w:w="2098" w:type="dxa"/>
          </w:tcPr>
          <w:p w14:paraId="7898BA9E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57864F7" w14:textId="77777777"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C6232F" w14:textId="77777777" w:rsidR="00227514" w:rsidRDefault="00227514" w:rsidP="0022751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Rekapitulácia cien</w:t>
      </w:r>
    </w:p>
    <w:p w14:paraId="6A40988A" w14:textId="77777777" w:rsidR="00227514" w:rsidRDefault="00227514" w:rsidP="00227514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14:paraId="48B2FE0C" w14:textId="77777777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4B28D780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78E01C84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4F030509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15C8E336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20%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56C141B8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238EB773" w14:textId="77777777" w:rsidTr="00CB5B2C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41E51844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0CE0B50F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52076B1" w14:textId="77777777" w:rsidR="00227514" w:rsidRDefault="00227514" w:rsidP="00227514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763BD1" w14:textId="77777777" w:rsidR="00BB780A" w:rsidRDefault="00BB780A" w:rsidP="00227514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E1A0C3" w14:textId="6EB8915D" w:rsidR="00BB780A" w:rsidRDefault="00BB780A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 w:rsidRPr="00BB780A">
        <w:rPr>
          <w:rFonts w:ascii="Times New Roman" w:hAnsi="Times New Roman" w:cs="Times New Roman"/>
          <w:sz w:val="24"/>
          <w:szCs w:val="24"/>
        </w:rPr>
        <w:t>Uc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780A">
        <w:rPr>
          <w:rFonts w:ascii="Times New Roman" w:hAnsi="Times New Roman" w:cs="Times New Roman"/>
          <w:sz w:val="24"/>
          <w:szCs w:val="24"/>
        </w:rPr>
        <w:t>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z w:val="24"/>
          <w:szCs w:val="24"/>
        </w:rPr>
        <w:t xml:space="preserve">ač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red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BB780A">
        <w:rPr>
          <w:rFonts w:ascii="Times New Roman" w:hAnsi="Times New Roman" w:cs="Times New Roman"/>
          <w:sz w:val="24"/>
          <w:szCs w:val="24"/>
        </w:rPr>
        <w:t>m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Pr="00BB78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ek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780A">
        <w:rPr>
          <w:rFonts w:ascii="Times New Roman" w:hAnsi="Times New Roman" w:cs="Times New Roman"/>
          <w:sz w:val="24"/>
          <w:szCs w:val="24"/>
        </w:rPr>
        <w:t>ar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 xml:space="preserve">je,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ním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po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BB780A">
        <w:rPr>
          <w:rFonts w:ascii="Times New Roman" w:hAnsi="Times New Roman" w:cs="Times New Roman"/>
          <w:sz w:val="24"/>
          <w:szCs w:val="24"/>
        </w:rPr>
        <w:t xml:space="preserve">kaný 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BB780A">
        <w:rPr>
          <w:rFonts w:ascii="Times New Roman" w:hAnsi="Times New Roman" w:cs="Times New Roman"/>
          <w:sz w:val="24"/>
          <w:szCs w:val="24"/>
        </w:rPr>
        <w:t>var sp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tu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uvá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é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ia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 xml:space="preserve">a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ara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B780A">
        <w:rPr>
          <w:rFonts w:ascii="Times New Roman" w:hAnsi="Times New Roman" w:cs="Times New Roman"/>
          <w:sz w:val="24"/>
          <w:szCs w:val="24"/>
        </w:rPr>
        <w:t>etre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a pre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met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záka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B780A">
        <w:rPr>
          <w:rFonts w:ascii="Times New Roman" w:hAnsi="Times New Roman" w:cs="Times New Roman"/>
          <w:sz w:val="24"/>
          <w:szCs w:val="24"/>
        </w:rPr>
        <w:t>k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y</w:t>
      </w:r>
      <w:r w:rsidR="003E23B0">
        <w:rPr>
          <w:rFonts w:ascii="Times New Roman" w:hAnsi="Times New Roman" w:cs="Times New Roman"/>
          <w:sz w:val="24"/>
          <w:szCs w:val="24"/>
        </w:rPr>
        <w:t>.</w:t>
      </w:r>
    </w:p>
    <w:p w14:paraId="544F4F3C" w14:textId="77777777" w:rsidR="0001552C" w:rsidRDefault="0001552C" w:rsidP="0001552C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</w:p>
    <w:p w14:paraId="585327B7" w14:textId="4CF33D44" w:rsidR="0001552C" w:rsidRPr="0001552C" w:rsidRDefault="0001552C" w:rsidP="0001552C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52C"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01552C">
        <w:rPr>
          <w:rFonts w:ascii="Times New Roman" w:hAnsi="Times New Roman" w:cs="Times New Roman"/>
          <w:b/>
          <w:sz w:val="24"/>
          <w:szCs w:val="24"/>
          <w:u w:val="single"/>
        </w:rPr>
        <w:t>Záver</w:t>
      </w:r>
    </w:p>
    <w:p w14:paraId="09278A59" w14:textId="77777777" w:rsidR="0001552C" w:rsidRPr="0001552C" w:rsidRDefault="0001552C" w:rsidP="0001552C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5528"/>
      </w:tblGrid>
      <w:tr w:rsidR="0001552C" w14:paraId="05994A9A" w14:textId="77777777" w:rsidTr="00700672">
        <w:tc>
          <w:tcPr>
            <w:tcW w:w="3403" w:type="dxa"/>
            <w:shd w:val="clear" w:color="auto" w:fill="C6D9F1" w:themeFill="text2" w:themeFillTint="33"/>
          </w:tcPr>
          <w:p w14:paraId="019F9BF3" w14:textId="77777777" w:rsidR="0001552C" w:rsidRPr="00982019" w:rsidRDefault="0001552C" w:rsidP="00700672">
            <w:pPr>
              <w:pStyle w:val="Zkladntext"/>
              <w:kinsoku w:val="0"/>
              <w:overflowPunct w:val="0"/>
              <w:spacing w:before="56"/>
              <w:ind w:left="0"/>
              <w:rPr>
                <w:rFonts w:asciiTheme="minorHAnsi" w:hAnsiTheme="minorHAnsi" w:cstheme="minorHAnsi"/>
              </w:rPr>
            </w:pPr>
            <w:r w:rsidRPr="00982019">
              <w:rPr>
                <w:rFonts w:asciiTheme="minorHAnsi" w:hAnsiTheme="minorHAnsi" w:cstheme="minorHAnsi"/>
              </w:rPr>
              <w:t>Dátum</w:t>
            </w:r>
          </w:p>
        </w:tc>
        <w:tc>
          <w:tcPr>
            <w:tcW w:w="5528" w:type="dxa"/>
            <w:shd w:val="clear" w:color="auto" w:fill="auto"/>
          </w:tcPr>
          <w:p w14:paraId="632E6303" w14:textId="77777777" w:rsidR="0001552C" w:rsidRDefault="0001552C" w:rsidP="00700672">
            <w:pPr>
              <w:pStyle w:val="Zkladntext"/>
              <w:kinsoku w:val="0"/>
              <w:overflowPunct w:val="0"/>
              <w:spacing w:before="5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2C" w14:paraId="6204AA91" w14:textId="77777777" w:rsidTr="00700672">
        <w:tc>
          <w:tcPr>
            <w:tcW w:w="3403" w:type="dxa"/>
            <w:shd w:val="clear" w:color="auto" w:fill="C6D9F1" w:themeFill="text2" w:themeFillTint="33"/>
          </w:tcPr>
          <w:p w14:paraId="64CFB316" w14:textId="77777777" w:rsidR="0001552C" w:rsidRPr="00982019" w:rsidRDefault="0001552C" w:rsidP="00700672">
            <w:pPr>
              <w:pStyle w:val="Zkladntext"/>
              <w:kinsoku w:val="0"/>
              <w:overflowPunct w:val="0"/>
              <w:spacing w:before="56"/>
              <w:ind w:left="0"/>
              <w:rPr>
                <w:rFonts w:asciiTheme="minorHAnsi" w:hAnsiTheme="minorHAnsi" w:cstheme="minorHAnsi"/>
              </w:rPr>
            </w:pPr>
            <w:r w:rsidRPr="00982019">
              <w:rPr>
                <w:rFonts w:asciiTheme="minorHAnsi" w:hAnsiTheme="minorHAnsi" w:cstheme="minorHAnsi"/>
              </w:rPr>
              <w:t>Ponuku vypracoval</w:t>
            </w:r>
          </w:p>
        </w:tc>
        <w:tc>
          <w:tcPr>
            <w:tcW w:w="5528" w:type="dxa"/>
            <w:shd w:val="clear" w:color="auto" w:fill="auto"/>
          </w:tcPr>
          <w:p w14:paraId="0F16353A" w14:textId="77777777" w:rsidR="0001552C" w:rsidRDefault="0001552C" w:rsidP="00700672">
            <w:pPr>
              <w:pStyle w:val="Zkladntext"/>
              <w:kinsoku w:val="0"/>
              <w:overflowPunct w:val="0"/>
              <w:spacing w:before="5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2C" w14:paraId="40F6D4EC" w14:textId="77777777" w:rsidTr="00700672">
        <w:trPr>
          <w:trHeight w:val="696"/>
        </w:trPr>
        <w:tc>
          <w:tcPr>
            <w:tcW w:w="3403" w:type="dxa"/>
            <w:shd w:val="clear" w:color="auto" w:fill="C6D9F1" w:themeFill="text2" w:themeFillTint="33"/>
          </w:tcPr>
          <w:p w14:paraId="681054DD" w14:textId="77777777" w:rsidR="0001552C" w:rsidRPr="00982019" w:rsidRDefault="0001552C" w:rsidP="00700672">
            <w:pPr>
              <w:pStyle w:val="Zkladntext"/>
              <w:kinsoku w:val="0"/>
              <w:overflowPunct w:val="0"/>
              <w:spacing w:before="56"/>
              <w:ind w:left="0"/>
              <w:rPr>
                <w:rFonts w:asciiTheme="minorHAnsi" w:hAnsiTheme="minorHAnsi" w:cstheme="minorHAnsi"/>
              </w:rPr>
            </w:pPr>
            <w:r w:rsidRPr="00982019">
              <w:rPr>
                <w:rFonts w:asciiTheme="minorHAnsi" w:hAnsiTheme="minorHAnsi" w:cstheme="minorHAnsi"/>
              </w:rPr>
              <w:t>Meno, priezvisko, podpis a pečiatka štatutára</w:t>
            </w:r>
          </w:p>
        </w:tc>
        <w:tc>
          <w:tcPr>
            <w:tcW w:w="5528" w:type="dxa"/>
            <w:shd w:val="clear" w:color="auto" w:fill="auto"/>
          </w:tcPr>
          <w:p w14:paraId="55949A78" w14:textId="77777777" w:rsidR="0001552C" w:rsidRDefault="0001552C" w:rsidP="00700672">
            <w:pPr>
              <w:pStyle w:val="Zkladntext"/>
              <w:kinsoku w:val="0"/>
              <w:overflowPunct w:val="0"/>
              <w:spacing w:before="5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B880E" w14:textId="77777777" w:rsidR="0001552C" w:rsidRPr="00BB780A" w:rsidRDefault="0001552C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</w:p>
    <w:sectPr w:rsidR="0001552C" w:rsidRPr="00BB7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F2E3A" w14:textId="77777777" w:rsidR="00111699" w:rsidRDefault="00111699" w:rsidP="00C175E7">
      <w:pPr>
        <w:spacing w:after="0" w:line="240" w:lineRule="auto"/>
      </w:pPr>
      <w:r>
        <w:separator/>
      </w:r>
    </w:p>
  </w:endnote>
  <w:endnote w:type="continuationSeparator" w:id="0">
    <w:p w14:paraId="2B9CCB94" w14:textId="77777777" w:rsidR="00111699" w:rsidRDefault="00111699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79C00" w14:textId="77777777" w:rsidR="00EF580C" w:rsidRDefault="00EF580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88BDCF" w14:textId="77777777" w:rsidR="005F7E60" w:rsidRDefault="005F7E60">
        <w:pPr>
          <w:pStyle w:val="Pt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80C" w:rsidRPr="00EF580C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Strana</w:t>
        </w:r>
      </w:p>
    </w:sdtContent>
  </w:sdt>
  <w:p w14:paraId="74E65AA1" w14:textId="77777777" w:rsidR="005F7E60" w:rsidRDefault="005F7E6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384BF" w14:textId="77777777" w:rsidR="00EF580C" w:rsidRDefault="00EF580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4ED4F" w14:textId="77777777" w:rsidR="00111699" w:rsidRDefault="00111699" w:rsidP="00C175E7">
      <w:pPr>
        <w:spacing w:after="0" w:line="240" w:lineRule="auto"/>
      </w:pPr>
      <w:r>
        <w:separator/>
      </w:r>
    </w:p>
  </w:footnote>
  <w:footnote w:type="continuationSeparator" w:id="0">
    <w:p w14:paraId="5A29202A" w14:textId="77777777" w:rsidR="00111699" w:rsidRDefault="00111699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73FA" w14:textId="77777777" w:rsidR="00EF580C" w:rsidRDefault="00EF580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135D6" w14:textId="77777777" w:rsidR="00C175E7" w:rsidRDefault="00C175E7">
    <w:pPr>
      <w:pStyle w:val="Hlavika"/>
    </w:pPr>
  </w:p>
  <w:p w14:paraId="422B3DAA" w14:textId="0E0993D0" w:rsidR="00C175E7" w:rsidRPr="00C175E7" w:rsidRDefault="00EF580C">
    <w:pPr>
      <w:pStyle w:val="Hlavika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Príloha č, 7 </w:t>
    </w:r>
    <w:bookmarkStart w:id="0" w:name="_GoBack"/>
    <w:bookmarkEnd w:id="0"/>
    <w:r w:rsidR="00C175E7" w:rsidRPr="00C175E7">
      <w:rPr>
        <w:rFonts w:ascii="Times New Roman" w:hAnsi="Times New Roman" w:cs="Times New Roman"/>
        <w:i/>
        <w:sz w:val="24"/>
        <w:szCs w:val="24"/>
      </w:rPr>
      <w:t xml:space="preserve"> Výzvy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D0E1A" w14:textId="77777777" w:rsidR="00EF580C" w:rsidRDefault="00EF580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E7"/>
    <w:rsid w:val="000124E1"/>
    <w:rsid w:val="0001552C"/>
    <w:rsid w:val="000B01B3"/>
    <w:rsid w:val="000F59E0"/>
    <w:rsid w:val="00111699"/>
    <w:rsid w:val="00187542"/>
    <w:rsid w:val="001B0E42"/>
    <w:rsid w:val="001D4AF9"/>
    <w:rsid w:val="00227514"/>
    <w:rsid w:val="00284EFA"/>
    <w:rsid w:val="002A5D90"/>
    <w:rsid w:val="00327999"/>
    <w:rsid w:val="003761F6"/>
    <w:rsid w:val="003E23B0"/>
    <w:rsid w:val="005305FA"/>
    <w:rsid w:val="005368DA"/>
    <w:rsid w:val="005F7E60"/>
    <w:rsid w:val="00630B24"/>
    <w:rsid w:val="0079348F"/>
    <w:rsid w:val="0086215D"/>
    <w:rsid w:val="008C5D48"/>
    <w:rsid w:val="008D4148"/>
    <w:rsid w:val="008F414C"/>
    <w:rsid w:val="008F58FE"/>
    <w:rsid w:val="00980096"/>
    <w:rsid w:val="009B3870"/>
    <w:rsid w:val="00A56ACE"/>
    <w:rsid w:val="00A57B74"/>
    <w:rsid w:val="00AC4C5B"/>
    <w:rsid w:val="00AC6440"/>
    <w:rsid w:val="00AF1A97"/>
    <w:rsid w:val="00BB780A"/>
    <w:rsid w:val="00C175E7"/>
    <w:rsid w:val="00CF7B89"/>
    <w:rsid w:val="00E30DD4"/>
    <w:rsid w:val="00EE458E"/>
    <w:rsid w:val="00EF580C"/>
    <w:rsid w:val="00E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9367"/>
  <w15:docId w15:val="{932D99D9-29FB-4D10-9FAA-0484CB5E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75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75E7"/>
  </w:style>
  <w:style w:type="paragraph" w:styleId="Pta">
    <w:name w:val="footer"/>
    <w:basedOn w:val="Normlny"/>
    <w:link w:val="Pt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75E7"/>
  </w:style>
  <w:style w:type="paragraph" w:styleId="Odsekzoznamu">
    <w:name w:val="List Paragraph"/>
    <w:basedOn w:val="Normlny"/>
    <w:uiPriority w:val="34"/>
    <w:qFormat/>
    <w:rsid w:val="00CF7B89"/>
    <w:pPr>
      <w:ind w:left="720"/>
      <w:contextualSpacing/>
    </w:pPr>
  </w:style>
  <w:style w:type="table" w:styleId="Mriekatabuky">
    <w:name w:val="Table Grid"/>
    <w:basedOn w:val="Normlnatabu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eastAsiaTheme="minorEastAsia" w:hAnsi="Calibri" w:cs="Calibri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BB780A"/>
    <w:rPr>
      <w:rFonts w:ascii="Calibri" w:eastAsiaTheme="minorEastAsia" w:hAnsi="Calibri" w:cs="Calibri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5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Používateľ systému Windows</cp:lastModifiedBy>
  <cp:revision>12</cp:revision>
  <cp:lastPrinted>2023-09-11T09:11:00Z</cp:lastPrinted>
  <dcterms:created xsi:type="dcterms:W3CDTF">2022-04-10T18:06:00Z</dcterms:created>
  <dcterms:modified xsi:type="dcterms:W3CDTF">2023-09-24T15:05:00Z</dcterms:modified>
</cp:coreProperties>
</file>