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610" w:rsidRDefault="00313469">
      <w:pPr>
        <w:pStyle w:val="Nadpis1"/>
        <w:spacing w:before="89" w:line="276" w:lineRule="auto"/>
        <w:ind w:left="1322" w:right="1780" w:firstLine="0"/>
        <w:jc w:val="center"/>
      </w:pPr>
      <w:r>
        <w:t>Verejný obstarávateľ: Mesto Trebišov, M. R. Štefánika 862/204, 075 25 Trebišov</w:t>
      </w:r>
    </w:p>
    <w:p w:rsidR="00FB2610" w:rsidRPr="00313469" w:rsidRDefault="00313469">
      <w:pPr>
        <w:pStyle w:val="Zkladntext"/>
        <w:spacing w:before="270"/>
        <w:ind w:left="218"/>
        <w:rPr>
          <w:color w:val="FF0000"/>
        </w:rPr>
      </w:pPr>
      <w:r w:rsidRPr="00E72BF0">
        <w:t xml:space="preserve">Evidenčné číslo: </w:t>
      </w:r>
      <w:r w:rsidR="00E72BF0" w:rsidRPr="00E72BF0">
        <w:t>14885/2019-KRo</w:t>
      </w:r>
    </w:p>
    <w:p w:rsidR="00FB2610" w:rsidRDefault="00FB2610">
      <w:pPr>
        <w:pStyle w:val="Zkladntext"/>
        <w:rPr>
          <w:sz w:val="28"/>
        </w:rPr>
      </w:pPr>
    </w:p>
    <w:p w:rsidR="00FB2610" w:rsidRDefault="00FB2610">
      <w:pPr>
        <w:pStyle w:val="Zkladntext"/>
        <w:rPr>
          <w:sz w:val="28"/>
        </w:rPr>
      </w:pPr>
    </w:p>
    <w:p w:rsidR="00FB2610" w:rsidRDefault="00FB2610">
      <w:pPr>
        <w:pStyle w:val="Zkladntext"/>
        <w:spacing w:before="10"/>
        <w:rPr>
          <w:sz w:val="41"/>
        </w:rPr>
      </w:pPr>
    </w:p>
    <w:p w:rsidR="00FB2610" w:rsidRDefault="00313469">
      <w:pPr>
        <w:pStyle w:val="Nadpis1"/>
        <w:spacing w:before="0"/>
        <w:ind w:left="1322" w:right="1778" w:firstLine="0"/>
        <w:jc w:val="center"/>
      </w:pPr>
      <w:r>
        <w:t>Verejné obstarávanie</w:t>
      </w:r>
    </w:p>
    <w:p w:rsidR="00FB2610" w:rsidRDefault="00313469">
      <w:pPr>
        <w:pStyle w:val="Zkladntext"/>
        <w:spacing w:before="239"/>
        <w:ind w:left="231" w:right="701"/>
        <w:jc w:val="center"/>
      </w:pPr>
      <w:r>
        <w:t>Podľa zákona č. 343/2015 Z. z. o verejnom obstarávaní a o zmene a doplnení niektorých zákonov v znení neskorších predpisov (ďalej len „zákon o verejnom obstarávaní“)</w:t>
      </w:r>
    </w:p>
    <w:p w:rsidR="00FB2610" w:rsidRDefault="00FB2610">
      <w:pPr>
        <w:pStyle w:val="Zkladntext"/>
        <w:rPr>
          <w:sz w:val="28"/>
        </w:rPr>
      </w:pPr>
    </w:p>
    <w:p w:rsidR="00FB2610" w:rsidRDefault="00313469">
      <w:pPr>
        <w:spacing w:before="231"/>
        <w:ind w:left="1322" w:right="1778"/>
        <w:jc w:val="center"/>
        <w:rPr>
          <w:b/>
          <w:sz w:val="40"/>
        </w:rPr>
      </w:pPr>
      <w:r>
        <w:rPr>
          <w:b/>
          <w:sz w:val="40"/>
        </w:rPr>
        <w:t>SÚŤAŽNÉ PODKLADY</w:t>
      </w:r>
    </w:p>
    <w:p w:rsidR="00FB2610" w:rsidRDefault="00313469">
      <w:pPr>
        <w:pStyle w:val="Zkladntext"/>
        <w:spacing w:before="241"/>
        <w:ind w:left="1322" w:right="1780"/>
        <w:jc w:val="center"/>
      </w:pPr>
      <w:r>
        <w:t>na podlimitnú zákazku bez využitia elektronického trhoviska na dodanie tovaru</w:t>
      </w:r>
    </w:p>
    <w:p w:rsidR="00FB2610" w:rsidRDefault="00313469">
      <w:pPr>
        <w:spacing w:before="239"/>
        <w:ind w:left="1322" w:right="1777"/>
        <w:jc w:val="center"/>
        <w:rPr>
          <w:sz w:val="28"/>
        </w:rPr>
      </w:pPr>
      <w:r>
        <w:rPr>
          <w:sz w:val="28"/>
        </w:rPr>
        <w:t>Predmet zákazky:</w:t>
      </w:r>
    </w:p>
    <w:p w:rsidR="00FB2610" w:rsidRDefault="00313469">
      <w:pPr>
        <w:pStyle w:val="Nadpis1"/>
        <w:spacing w:before="241"/>
        <w:ind w:left="1322" w:right="1775" w:firstLine="0"/>
        <w:jc w:val="center"/>
      </w:pPr>
      <w:r>
        <w:t>„Rozšírenie mestského kamerového systému“</w:t>
      </w:r>
    </w:p>
    <w:p w:rsidR="00FB2610" w:rsidRDefault="00FB2610">
      <w:pPr>
        <w:pStyle w:val="Zkladntext"/>
        <w:rPr>
          <w:b/>
          <w:sz w:val="32"/>
        </w:rPr>
      </w:pPr>
    </w:p>
    <w:p w:rsidR="00FB2610" w:rsidRDefault="00313469">
      <w:pPr>
        <w:pStyle w:val="Zkladntext"/>
        <w:spacing w:before="229"/>
        <w:ind w:left="218"/>
      </w:pPr>
      <w:r>
        <w:t>Za verejného obstarávateľa:</w:t>
      </w:r>
    </w:p>
    <w:p w:rsidR="00FB2610" w:rsidRDefault="00FB2610">
      <w:pPr>
        <w:pStyle w:val="Zkladntext"/>
        <w:rPr>
          <w:sz w:val="28"/>
        </w:rPr>
      </w:pPr>
    </w:p>
    <w:p w:rsidR="00FB2610" w:rsidRDefault="00FB2610">
      <w:pPr>
        <w:pStyle w:val="Zkladntext"/>
        <w:rPr>
          <w:sz w:val="28"/>
        </w:rPr>
      </w:pPr>
    </w:p>
    <w:p w:rsidR="00FB2610" w:rsidRDefault="00313469">
      <w:pPr>
        <w:pStyle w:val="Nadpis2"/>
        <w:spacing w:before="184"/>
        <w:ind w:left="5201" w:right="1578"/>
        <w:jc w:val="center"/>
      </w:pPr>
      <w:r>
        <w:t>PhDr. Marek Čižmár</w:t>
      </w:r>
    </w:p>
    <w:p w:rsidR="00FB2610" w:rsidRDefault="00313469">
      <w:pPr>
        <w:pStyle w:val="Zkladntext"/>
        <w:spacing w:before="1"/>
        <w:ind w:left="5201" w:right="1579"/>
        <w:jc w:val="center"/>
      </w:pPr>
      <w:r>
        <w:t>primátor mesta</w:t>
      </w:r>
    </w:p>
    <w:p w:rsidR="00FB2610" w:rsidRDefault="00FB2610">
      <w:pPr>
        <w:pStyle w:val="Zkladntext"/>
        <w:rPr>
          <w:sz w:val="28"/>
        </w:rPr>
      </w:pPr>
    </w:p>
    <w:p w:rsidR="00FB2610" w:rsidRDefault="00FB2610">
      <w:pPr>
        <w:pStyle w:val="Zkladntext"/>
        <w:rPr>
          <w:sz w:val="28"/>
        </w:rPr>
      </w:pPr>
    </w:p>
    <w:p w:rsidR="00FB2610" w:rsidRDefault="00FB2610">
      <w:pPr>
        <w:pStyle w:val="Zkladntext"/>
        <w:rPr>
          <w:sz w:val="40"/>
        </w:rPr>
      </w:pPr>
    </w:p>
    <w:p w:rsidR="00FB2610" w:rsidRPr="00FD2796" w:rsidRDefault="00313469">
      <w:pPr>
        <w:pStyle w:val="Zkladntext"/>
        <w:spacing w:before="1"/>
        <w:ind w:left="218" w:right="5172"/>
      </w:pPr>
      <w:r w:rsidRPr="00FD2796">
        <w:t>Súlad súťažných podkladov so zákonom o verejnom obstarávaní potvrdzuje:</w:t>
      </w:r>
    </w:p>
    <w:p w:rsidR="00FB2610" w:rsidRPr="00FD2796" w:rsidRDefault="00FB2610">
      <w:pPr>
        <w:pStyle w:val="Zkladntext"/>
        <w:spacing w:before="10"/>
        <w:rPr>
          <w:sz w:val="23"/>
        </w:rPr>
      </w:pPr>
    </w:p>
    <w:p w:rsidR="00FB2610" w:rsidRPr="00FD2796" w:rsidRDefault="00A96208">
      <w:pPr>
        <w:spacing w:before="1"/>
        <w:ind w:left="5994" w:right="1698" w:hanging="74"/>
        <w:jc w:val="center"/>
        <w:rPr>
          <w:b/>
          <w:sz w:val="24"/>
        </w:rPr>
      </w:pPr>
      <w:r w:rsidRPr="00FD2796">
        <w:rPr>
          <w:b/>
          <w:sz w:val="24"/>
        </w:rPr>
        <w:t>Ing. Iveta Verešová</w:t>
      </w:r>
    </w:p>
    <w:p w:rsidR="00A96208" w:rsidRPr="00FD2796" w:rsidRDefault="00A96208">
      <w:pPr>
        <w:spacing w:before="1"/>
        <w:ind w:left="5994" w:right="1698" w:hanging="74"/>
        <w:jc w:val="center"/>
        <w:rPr>
          <w:sz w:val="24"/>
        </w:rPr>
      </w:pPr>
      <w:r w:rsidRPr="00FD2796">
        <w:rPr>
          <w:b/>
          <w:sz w:val="24"/>
        </w:rPr>
        <w:t>osoba poverená verejným obstarávaním</w:t>
      </w:r>
    </w:p>
    <w:p w:rsidR="00FB2610" w:rsidRPr="00313469" w:rsidRDefault="00FB2610">
      <w:pPr>
        <w:pStyle w:val="Zkladntext"/>
        <w:rPr>
          <w:color w:val="FF0000"/>
          <w:sz w:val="28"/>
        </w:rPr>
      </w:pPr>
    </w:p>
    <w:p w:rsidR="00FB2610" w:rsidRDefault="00FB2610">
      <w:pPr>
        <w:pStyle w:val="Zkladntext"/>
        <w:rPr>
          <w:sz w:val="28"/>
        </w:rPr>
      </w:pPr>
    </w:p>
    <w:p w:rsidR="00FB2610" w:rsidRDefault="00FB2610">
      <w:pPr>
        <w:pStyle w:val="Zkladntext"/>
        <w:rPr>
          <w:sz w:val="28"/>
        </w:rPr>
      </w:pPr>
    </w:p>
    <w:p w:rsidR="00FB2610" w:rsidRDefault="00FB2610">
      <w:pPr>
        <w:pStyle w:val="Zkladntext"/>
        <w:rPr>
          <w:sz w:val="28"/>
        </w:rPr>
      </w:pPr>
    </w:p>
    <w:p w:rsidR="00FB2610" w:rsidRDefault="00FB2610">
      <w:pPr>
        <w:pStyle w:val="Zkladntext"/>
        <w:rPr>
          <w:sz w:val="28"/>
        </w:rPr>
      </w:pPr>
    </w:p>
    <w:p w:rsidR="00FB2610" w:rsidRDefault="00FB2610">
      <w:pPr>
        <w:pStyle w:val="Zkladntext"/>
        <w:rPr>
          <w:sz w:val="28"/>
        </w:rPr>
      </w:pPr>
    </w:p>
    <w:p w:rsidR="00FB2610" w:rsidRDefault="00FB2610">
      <w:pPr>
        <w:pStyle w:val="Zkladntext"/>
        <w:spacing w:before="1"/>
        <w:rPr>
          <w:sz w:val="36"/>
        </w:rPr>
      </w:pPr>
    </w:p>
    <w:p w:rsidR="00FB2610" w:rsidRDefault="00313469">
      <w:pPr>
        <w:pStyle w:val="Nadpis2"/>
        <w:ind w:left="1304" w:right="1780"/>
        <w:jc w:val="center"/>
      </w:pPr>
      <w:r>
        <w:t>TREBIŠOV, AUGUST 2019</w:t>
      </w:r>
    </w:p>
    <w:p w:rsidR="00FB2610" w:rsidRDefault="00FB2610">
      <w:pPr>
        <w:jc w:val="center"/>
        <w:sectPr w:rsidR="00FB2610">
          <w:type w:val="continuous"/>
          <w:pgSz w:w="11910" w:h="16840"/>
          <w:pgMar w:top="600" w:right="740" w:bottom="280" w:left="1200" w:header="708" w:footer="708" w:gutter="0"/>
          <w:cols w:space="708"/>
        </w:sectPr>
      </w:pPr>
    </w:p>
    <w:p w:rsidR="00FB2610" w:rsidRDefault="00313469">
      <w:pPr>
        <w:spacing w:before="79"/>
        <w:ind w:left="218"/>
        <w:rPr>
          <w:b/>
          <w:sz w:val="28"/>
        </w:rPr>
      </w:pPr>
      <w:r>
        <w:rPr>
          <w:b/>
          <w:sz w:val="28"/>
        </w:rPr>
        <w:lastRenderedPageBreak/>
        <w:t>OBSAH</w:t>
      </w:r>
    </w:p>
    <w:p w:rsidR="00FB2610" w:rsidRDefault="00FB2610">
      <w:pPr>
        <w:rPr>
          <w:sz w:val="28"/>
        </w:rPr>
        <w:sectPr w:rsidR="00FB2610">
          <w:footerReference w:type="default" r:id="rId9"/>
          <w:pgSz w:w="11910" w:h="16840"/>
          <w:pgMar w:top="1320" w:right="740" w:bottom="1451" w:left="1200" w:header="0" w:footer="1000" w:gutter="0"/>
          <w:pgNumType w:start="2"/>
          <w:cols w:space="708"/>
        </w:sectPr>
      </w:pPr>
    </w:p>
    <w:sdt>
      <w:sdtPr>
        <w:id w:val="1883288005"/>
        <w:docPartObj>
          <w:docPartGallery w:val="Table of Contents"/>
          <w:docPartUnique/>
        </w:docPartObj>
      </w:sdtPr>
      <w:sdtContent>
        <w:p w:rsidR="00FB2610" w:rsidRDefault="00F92AF7">
          <w:pPr>
            <w:pStyle w:val="Obsah1"/>
            <w:tabs>
              <w:tab w:val="right" w:leader="dot" w:pos="9848"/>
            </w:tabs>
            <w:spacing w:before="624"/>
            <w:ind w:left="218" w:firstLine="0"/>
          </w:pPr>
          <w:hyperlink w:anchor="_bookmark0" w:history="1">
            <w:r w:rsidR="00313469">
              <w:t>ČASŤ A – POKYNY NA</w:t>
            </w:r>
            <w:r w:rsidR="00313469">
              <w:rPr>
                <w:spacing w:val="-3"/>
              </w:rPr>
              <w:t xml:space="preserve"> </w:t>
            </w:r>
            <w:r w:rsidR="00313469">
              <w:t>VYPRACOVANIE</w:t>
            </w:r>
            <w:r w:rsidR="00313469">
              <w:rPr>
                <w:spacing w:val="-2"/>
              </w:rPr>
              <w:t xml:space="preserve"> </w:t>
            </w:r>
            <w:r w:rsidR="00313469">
              <w:t>PONUKY</w:t>
            </w:r>
            <w:r w:rsidR="00313469">
              <w:tab/>
              <w:t>5</w:t>
            </w:r>
          </w:hyperlink>
        </w:p>
        <w:p w:rsidR="00FB2610" w:rsidRDefault="00F92AF7">
          <w:pPr>
            <w:pStyle w:val="Obsah1"/>
            <w:numPr>
              <w:ilvl w:val="0"/>
              <w:numId w:val="28"/>
            </w:numPr>
            <w:tabs>
              <w:tab w:val="left" w:pos="785"/>
              <w:tab w:val="left" w:pos="786"/>
              <w:tab w:val="right" w:leader="dot" w:pos="9848"/>
            </w:tabs>
            <w:spacing w:before="236"/>
            <w:ind w:hanging="568"/>
          </w:pPr>
          <w:hyperlink w:anchor="_bookmark1" w:history="1">
            <w:r w:rsidR="00313469">
              <w:t>IDENTIFIKÁCIA</w:t>
            </w:r>
            <w:r w:rsidR="00313469">
              <w:rPr>
                <w:spacing w:val="-3"/>
              </w:rPr>
              <w:t xml:space="preserve"> </w:t>
            </w:r>
            <w:r w:rsidR="00313469">
              <w:t>VEREJNÉHO OBSTARÁVATEĽA</w:t>
            </w:r>
            <w:r w:rsidR="00313469">
              <w:tab/>
              <w:t>5</w:t>
            </w:r>
          </w:hyperlink>
        </w:p>
        <w:p w:rsidR="00FB2610" w:rsidRDefault="00F92AF7">
          <w:pPr>
            <w:pStyle w:val="Obsah1"/>
            <w:numPr>
              <w:ilvl w:val="0"/>
              <w:numId w:val="28"/>
            </w:numPr>
            <w:tabs>
              <w:tab w:val="left" w:pos="785"/>
              <w:tab w:val="left" w:pos="786"/>
              <w:tab w:val="right" w:leader="dot" w:pos="9848"/>
            </w:tabs>
            <w:ind w:hanging="568"/>
          </w:pPr>
          <w:hyperlink w:anchor="_bookmark2" w:history="1">
            <w:r w:rsidR="00313469">
              <w:t>PREDMET</w:t>
            </w:r>
            <w:r w:rsidR="00313469">
              <w:rPr>
                <w:spacing w:val="-1"/>
              </w:rPr>
              <w:t xml:space="preserve"> </w:t>
            </w:r>
            <w:r w:rsidR="00313469">
              <w:t>ZÁKAZKY</w:t>
            </w:r>
            <w:r w:rsidR="00313469">
              <w:tab/>
              <w:t>5</w:t>
            </w:r>
          </w:hyperlink>
        </w:p>
        <w:p w:rsidR="00FB2610" w:rsidRDefault="00F92AF7">
          <w:pPr>
            <w:pStyle w:val="Obsah1"/>
            <w:numPr>
              <w:ilvl w:val="0"/>
              <w:numId w:val="28"/>
            </w:numPr>
            <w:tabs>
              <w:tab w:val="left" w:pos="785"/>
              <w:tab w:val="left" w:pos="786"/>
              <w:tab w:val="right" w:leader="dot" w:pos="9848"/>
            </w:tabs>
            <w:ind w:hanging="568"/>
          </w:pPr>
          <w:hyperlink w:anchor="_bookmark3" w:history="1">
            <w:r w:rsidR="00313469">
              <w:t>VARIANTNÉ RIEŠENIA A ROZDELENIE</w:t>
            </w:r>
            <w:r w:rsidR="00313469">
              <w:rPr>
                <w:spacing w:val="-6"/>
              </w:rPr>
              <w:t xml:space="preserve"> </w:t>
            </w:r>
            <w:r w:rsidR="00313469">
              <w:t>PREDMETU ZÁKAZKY</w:t>
            </w:r>
            <w:r w:rsidR="00313469">
              <w:tab/>
              <w:t>6</w:t>
            </w:r>
          </w:hyperlink>
        </w:p>
        <w:p w:rsidR="00FB2610" w:rsidRDefault="00F92AF7">
          <w:pPr>
            <w:pStyle w:val="Obsah1"/>
            <w:numPr>
              <w:ilvl w:val="0"/>
              <w:numId w:val="28"/>
            </w:numPr>
            <w:tabs>
              <w:tab w:val="left" w:pos="785"/>
              <w:tab w:val="left" w:pos="786"/>
              <w:tab w:val="right" w:leader="dot" w:pos="9848"/>
            </w:tabs>
            <w:ind w:hanging="568"/>
          </w:pPr>
          <w:hyperlink w:anchor="_bookmark4" w:history="1">
            <w:r w:rsidR="00313469">
              <w:t>MIESTO A TERMÍN DODANIA</w:t>
            </w:r>
            <w:r w:rsidR="00313469">
              <w:rPr>
                <w:spacing w:val="-1"/>
              </w:rPr>
              <w:t xml:space="preserve"> </w:t>
            </w:r>
            <w:r w:rsidR="00313469">
              <w:t>PREDMETU ZÁKAZKY</w:t>
            </w:r>
            <w:r w:rsidR="00313469">
              <w:tab/>
              <w:t>6</w:t>
            </w:r>
          </w:hyperlink>
        </w:p>
        <w:p w:rsidR="00FB2610" w:rsidRDefault="00F92AF7">
          <w:pPr>
            <w:pStyle w:val="Obsah1"/>
            <w:numPr>
              <w:ilvl w:val="0"/>
              <w:numId w:val="28"/>
            </w:numPr>
            <w:tabs>
              <w:tab w:val="left" w:pos="785"/>
              <w:tab w:val="left" w:pos="786"/>
              <w:tab w:val="right" w:leader="dot" w:pos="9848"/>
            </w:tabs>
            <w:spacing w:before="236"/>
            <w:ind w:hanging="568"/>
          </w:pPr>
          <w:hyperlink w:anchor="_bookmark5" w:history="1">
            <w:r w:rsidR="00313469">
              <w:t>ZDROJ</w:t>
            </w:r>
            <w:r w:rsidR="00313469">
              <w:rPr>
                <w:spacing w:val="-1"/>
              </w:rPr>
              <w:t xml:space="preserve"> </w:t>
            </w:r>
            <w:r w:rsidR="00313469">
              <w:t>FINANČNÝCH</w:t>
            </w:r>
            <w:r w:rsidR="00313469">
              <w:rPr>
                <w:spacing w:val="-1"/>
              </w:rPr>
              <w:t xml:space="preserve"> </w:t>
            </w:r>
            <w:r w:rsidR="00313469">
              <w:t>PROSTRIEDKOV</w:t>
            </w:r>
            <w:r w:rsidR="00313469">
              <w:tab/>
              <w:t>6</w:t>
            </w:r>
          </w:hyperlink>
        </w:p>
        <w:p w:rsidR="00FB2610" w:rsidRDefault="00F92AF7">
          <w:pPr>
            <w:pStyle w:val="Obsah1"/>
            <w:numPr>
              <w:ilvl w:val="0"/>
              <w:numId w:val="28"/>
            </w:numPr>
            <w:tabs>
              <w:tab w:val="left" w:pos="785"/>
              <w:tab w:val="left" w:pos="786"/>
              <w:tab w:val="right" w:leader="dot" w:pos="9848"/>
            </w:tabs>
            <w:spacing w:before="239"/>
            <w:ind w:hanging="568"/>
          </w:pPr>
          <w:hyperlink w:anchor="_bookmark6" w:history="1">
            <w:r w:rsidR="00313469">
              <w:t>ZÁKAZKA</w:t>
            </w:r>
            <w:r w:rsidR="00313469">
              <w:tab/>
              <w:t>6</w:t>
            </w:r>
          </w:hyperlink>
        </w:p>
        <w:p w:rsidR="00FB2610" w:rsidRDefault="00F92AF7">
          <w:pPr>
            <w:pStyle w:val="Obsah1"/>
            <w:numPr>
              <w:ilvl w:val="0"/>
              <w:numId w:val="28"/>
            </w:numPr>
            <w:tabs>
              <w:tab w:val="left" w:pos="785"/>
              <w:tab w:val="left" w:pos="786"/>
              <w:tab w:val="right" w:leader="dot" w:pos="9848"/>
            </w:tabs>
            <w:ind w:hanging="568"/>
          </w:pPr>
          <w:hyperlink w:anchor="_bookmark7" w:history="1">
            <w:r w:rsidR="00313469">
              <w:t>LEHOTA</w:t>
            </w:r>
            <w:r w:rsidR="00313469">
              <w:rPr>
                <w:spacing w:val="-1"/>
              </w:rPr>
              <w:t xml:space="preserve"> </w:t>
            </w:r>
            <w:r w:rsidR="00313469">
              <w:t>VIAZANOSTI PONÚK</w:t>
            </w:r>
            <w:r w:rsidR="00313469">
              <w:tab/>
              <w:t>7</w:t>
            </w:r>
          </w:hyperlink>
        </w:p>
        <w:p w:rsidR="00FB2610" w:rsidRDefault="00F92AF7">
          <w:pPr>
            <w:pStyle w:val="Obsah1"/>
            <w:numPr>
              <w:ilvl w:val="0"/>
              <w:numId w:val="28"/>
            </w:numPr>
            <w:tabs>
              <w:tab w:val="left" w:pos="785"/>
              <w:tab w:val="left" w:pos="786"/>
              <w:tab w:val="left" w:pos="2425"/>
              <w:tab w:val="left" w:pos="3296"/>
              <w:tab w:val="left" w:pos="4630"/>
              <w:tab w:val="left" w:pos="6771"/>
              <w:tab w:val="left" w:pos="8634"/>
            </w:tabs>
            <w:ind w:hanging="568"/>
          </w:pPr>
          <w:hyperlink w:anchor="_bookmark8" w:history="1">
            <w:r w:rsidR="00313469">
              <w:t>KOMUNIKÁCIA</w:t>
            </w:r>
            <w:r w:rsidR="00313469">
              <w:tab/>
              <w:t>MEDZI</w:t>
            </w:r>
            <w:r w:rsidR="00313469">
              <w:tab/>
              <w:t>VEREJNÝM</w:t>
            </w:r>
            <w:r w:rsidR="00313469">
              <w:tab/>
              <w:t>OBSTARÁVATEĽOM</w:t>
            </w:r>
            <w:r w:rsidR="00313469">
              <w:tab/>
              <w:t>A</w:t>
            </w:r>
            <w:r w:rsidR="00313469">
              <w:rPr>
                <w:spacing w:val="4"/>
              </w:rPr>
              <w:t xml:space="preserve"> </w:t>
            </w:r>
            <w:r w:rsidR="00313469">
              <w:t>UCHÁDZAČOM</w:t>
            </w:r>
            <w:r w:rsidR="00313469">
              <w:tab/>
              <w:t>ALEBO</w:t>
            </w:r>
          </w:hyperlink>
        </w:p>
        <w:p w:rsidR="00FB2610" w:rsidRDefault="00F92AF7">
          <w:pPr>
            <w:pStyle w:val="Obsah1"/>
            <w:tabs>
              <w:tab w:val="right" w:leader="dot" w:pos="9848"/>
            </w:tabs>
            <w:spacing w:before="138"/>
            <w:ind w:left="218" w:firstLine="0"/>
          </w:pPr>
          <w:hyperlink w:anchor="_bookmark8" w:history="1">
            <w:r w:rsidR="00313469">
              <w:t>ZÁUJEMCOM</w:t>
            </w:r>
            <w:r w:rsidR="00313469">
              <w:tab/>
              <w:t>7</w:t>
            </w:r>
          </w:hyperlink>
        </w:p>
        <w:p w:rsidR="00FB2610" w:rsidRDefault="00F92AF7">
          <w:pPr>
            <w:pStyle w:val="Obsah1"/>
            <w:numPr>
              <w:ilvl w:val="0"/>
              <w:numId w:val="28"/>
            </w:numPr>
            <w:tabs>
              <w:tab w:val="left" w:pos="785"/>
              <w:tab w:val="left" w:pos="786"/>
              <w:tab w:val="right" w:leader="dot" w:pos="9848"/>
            </w:tabs>
            <w:ind w:hanging="568"/>
          </w:pPr>
          <w:hyperlink w:anchor="_bookmark9" w:history="1">
            <w:r w:rsidR="00313469">
              <w:t>VYSVETĽOVANIE A DOPLNENIE</w:t>
            </w:r>
            <w:r w:rsidR="00313469">
              <w:rPr>
                <w:spacing w:val="-1"/>
              </w:rPr>
              <w:t xml:space="preserve"> </w:t>
            </w:r>
            <w:r w:rsidR="00313469">
              <w:t>SÚŤAŽNÝCH</w:t>
            </w:r>
            <w:r w:rsidR="00313469">
              <w:rPr>
                <w:spacing w:val="-1"/>
              </w:rPr>
              <w:t xml:space="preserve"> </w:t>
            </w:r>
            <w:r w:rsidR="00313469">
              <w:t>PODKLADOV</w:t>
            </w:r>
            <w:r w:rsidR="00313469">
              <w:tab/>
              <w:t>9</w:t>
            </w:r>
          </w:hyperlink>
        </w:p>
        <w:p w:rsidR="00FB2610" w:rsidRDefault="00F92AF7">
          <w:pPr>
            <w:pStyle w:val="Obsah1"/>
            <w:numPr>
              <w:ilvl w:val="0"/>
              <w:numId w:val="28"/>
            </w:numPr>
            <w:tabs>
              <w:tab w:val="left" w:pos="785"/>
              <w:tab w:val="left" w:pos="786"/>
              <w:tab w:val="right" w:leader="dot" w:pos="9851"/>
            </w:tabs>
            <w:ind w:hanging="568"/>
          </w:pPr>
          <w:hyperlink w:anchor="_bookmark10" w:history="1">
            <w:r w:rsidR="00313469">
              <w:t>OBHLIADKA MIESTA</w:t>
            </w:r>
            <w:r w:rsidR="00313469">
              <w:rPr>
                <w:spacing w:val="-1"/>
              </w:rPr>
              <w:t xml:space="preserve"> </w:t>
            </w:r>
            <w:r w:rsidR="00313469">
              <w:t>DODANIA ZÁKAZKY</w:t>
            </w:r>
            <w:r w:rsidR="00313469">
              <w:tab/>
              <w:t>10</w:t>
            </w:r>
          </w:hyperlink>
        </w:p>
        <w:p w:rsidR="00FB2610" w:rsidRDefault="00F92AF7">
          <w:pPr>
            <w:pStyle w:val="Obsah1"/>
            <w:numPr>
              <w:ilvl w:val="0"/>
              <w:numId w:val="28"/>
            </w:numPr>
            <w:tabs>
              <w:tab w:val="left" w:pos="785"/>
              <w:tab w:val="left" w:pos="786"/>
              <w:tab w:val="right" w:leader="dot" w:pos="9851"/>
            </w:tabs>
            <w:spacing w:before="236"/>
            <w:ind w:hanging="568"/>
          </w:pPr>
          <w:hyperlink w:anchor="_bookmark11" w:history="1">
            <w:r w:rsidR="00313469">
              <w:t>JAZYK</w:t>
            </w:r>
            <w:r w:rsidR="00313469">
              <w:rPr>
                <w:spacing w:val="-1"/>
              </w:rPr>
              <w:t xml:space="preserve"> </w:t>
            </w:r>
            <w:r w:rsidR="00313469">
              <w:t>PONUKY</w:t>
            </w:r>
            <w:r w:rsidR="00313469">
              <w:tab/>
              <w:t>10</w:t>
            </w:r>
          </w:hyperlink>
        </w:p>
        <w:p w:rsidR="00FB2610" w:rsidRDefault="00F92AF7">
          <w:pPr>
            <w:pStyle w:val="Obsah1"/>
            <w:numPr>
              <w:ilvl w:val="0"/>
              <w:numId w:val="28"/>
            </w:numPr>
            <w:tabs>
              <w:tab w:val="left" w:pos="785"/>
              <w:tab w:val="left" w:pos="786"/>
              <w:tab w:val="right" w:leader="dot" w:pos="9851"/>
            </w:tabs>
            <w:ind w:hanging="568"/>
          </w:pPr>
          <w:hyperlink w:anchor="_bookmark12" w:history="1">
            <w:r w:rsidR="00313469">
              <w:t>VYHOTOVENIE</w:t>
            </w:r>
            <w:r w:rsidR="00313469">
              <w:rPr>
                <w:spacing w:val="-1"/>
              </w:rPr>
              <w:t xml:space="preserve"> </w:t>
            </w:r>
            <w:r w:rsidR="00313469">
              <w:t>PONUKY</w:t>
            </w:r>
            <w:r w:rsidR="00313469">
              <w:tab/>
              <w:t>10</w:t>
            </w:r>
          </w:hyperlink>
        </w:p>
        <w:p w:rsidR="00FB2610" w:rsidRDefault="00F92AF7">
          <w:pPr>
            <w:pStyle w:val="Obsah1"/>
            <w:numPr>
              <w:ilvl w:val="0"/>
              <w:numId w:val="28"/>
            </w:numPr>
            <w:tabs>
              <w:tab w:val="left" w:pos="785"/>
              <w:tab w:val="left" w:pos="786"/>
              <w:tab w:val="right" w:leader="dot" w:pos="9851"/>
            </w:tabs>
            <w:spacing w:before="239"/>
            <w:ind w:hanging="568"/>
          </w:pPr>
          <w:hyperlink w:anchor="_bookmark13" w:history="1">
            <w:r w:rsidR="00313469">
              <w:t>OBSAH</w:t>
            </w:r>
            <w:r w:rsidR="00313469">
              <w:rPr>
                <w:spacing w:val="-1"/>
              </w:rPr>
              <w:t xml:space="preserve"> </w:t>
            </w:r>
            <w:r w:rsidR="00313469">
              <w:t>PONUKY</w:t>
            </w:r>
            <w:r w:rsidR="00313469">
              <w:tab/>
              <w:t>11</w:t>
            </w:r>
          </w:hyperlink>
        </w:p>
        <w:p w:rsidR="00FB2610" w:rsidRDefault="00F92AF7">
          <w:pPr>
            <w:pStyle w:val="Obsah1"/>
            <w:numPr>
              <w:ilvl w:val="0"/>
              <w:numId w:val="28"/>
            </w:numPr>
            <w:tabs>
              <w:tab w:val="left" w:pos="785"/>
              <w:tab w:val="left" w:pos="786"/>
              <w:tab w:val="right" w:leader="dot" w:pos="9851"/>
            </w:tabs>
            <w:ind w:hanging="568"/>
          </w:pPr>
          <w:hyperlink w:anchor="_bookmark14" w:history="1">
            <w:r w:rsidR="00313469">
              <w:t>MENA A CENY UVÁDZANÉ V PONUKE</w:t>
            </w:r>
            <w:r w:rsidR="00313469">
              <w:tab/>
              <w:t>12</w:t>
            </w:r>
          </w:hyperlink>
        </w:p>
        <w:p w:rsidR="00FB2610" w:rsidRDefault="00F92AF7">
          <w:pPr>
            <w:pStyle w:val="Obsah1"/>
            <w:numPr>
              <w:ilvl w:val="0"/>
              <w:numId w:val="28"/>
            </w:numPr>
            <w:tabs>
              <w:tab w:val="left" w:pos="785"/>
              <w:tab w:val="left" w:pos="786"/>
              <w:tab w:val="right" w:leader="dot" w:pos="9851"/>
            </w:tabs>
            <w:spacing w:before="236"/>
            <w:ind w:hanging="568"/>
          </w:pPr>
          <w:hyperlink w:anchor="_bookmark15" w:history="1">
            <w:r w:rsidR="00313469">
              <w:t>NÁKLADY</w:t>
            </w:r>
            <w:r w:rsidR="00313469">
              <w:rPr>
                <w:spacing w:val="-1"/>
              </w:rPr>
              <w:t xml:space="preserve"> </w:t>
            </w:r>
            <w:r w:rsidR="00313469">
              <w:t>NA PONUKU</w:t>
            </w:r>
            <w:r w:rsidR="00313469">
              <w:tab/>
              <w:t>12</w:t>
            </w:r>
          </w:hyperlink>
        </w:p>
        <w:p w:rsidR="00FB2610" w:rsidRDefault="00F92AF7">
          <w:pPr>
            <w:pStyle w:val="Obsah1"/>
            <w:numPr>
              <w:ilvl w:val="0"/>
              <w:numId w:val="28"/>
            </w:numPr>
            <w:tabs>
              <w:tab w:val="left" w:pos="785"/>
              <w:tab w:val="left" w:pos="786"/>
              <w:tab w:val="right" w:leader="dot" w:pos="9851"/>
            </w:tabs>
            <w:ind w:hanging="568"/>
          </w:pPr>
          <w:hyperlink w:anchor="_bookmark16" w:history="1">
            <w:r w:rsidR="00313469">
              <w:t>ZÁBEZPEKA</w:t>
            </w:r>
            <w:r w:rsidR="00313469">
              <w:tab/>
              <w:t>12</w:t>
            </w:r>
          </w:hyperlink>
        </w:p>
        <w:p w:rsidR="00FB2610" w:rsidRDefault="00F92AF7">
          <w:pPr>
            <w:pStyle w:val="Obsah1"/>
            <w:numPr>
              <w:ilvl w:val="0"/>
              <w:numId w:val="28"/>
            </w:numPr>
            <w:tabs>
              <w:tab w:val="left" w:pos="785"/>
              <w:tab w:val="left" w:pos="786"/>
              <w:tab w:val="right" w:leader="dot" w:pos="9851"/>
            </w:tabs>
            <w:ind w:hanging="568"/>
          </w:pPr>
          <w:hyperlink w:anchor="_bookmark17" w:history="1">
            <w:r w:rsidR="00313469">
              <w:t>UCHÁDZAČ OPRÁVNENÝ</w:t>
            </w:r>
            <w:r w:rsidR="00313469">
              <w:rPr>
                <w:spacing w:val="-3"/>
              </w:rPr>
              <w:t xml:space="preserve"> </w:t>
            </w:r>
            <w:r w:rsidR="00313469">
              <w:t>PREDLOŽIŤ PONUKU</w:t>
            </w:r>
            <w:r w:rsidR="00313469">
              <w:tab/>
              <w:t>13</w:t>
            </w:r>
          </w:hyperlink>
        </w:p>
        <w:p w:rsidR="00FB2610" w:rsidRDefault="00F92AF7">
          <w:pPr>
            <w:pStyle w:val="Obsah1"/>
            <w:numPr>
              <w:ilvl w:val="0"/>
              <w:numId w:val="28"/>
            </w:numPr>
            <w:tabs>
              <w:tab w:val="left" w:pos="785"/>
              <w:tab w:val="left" w:pos="786"/>
              <w:tab w:val="right" w:leader="dot" w:pos="9851"/>
            </w:tabs>
            <w:ind w:hanging="568"/>
          </w:pPr>
          <w:hyperlink w:anchor="_bookmark18" w:history="1">
            <w:r w:rsidR="00313469">
              <w:t>DEFINOVANIE PONUKY A</w:t>
            </w:r>
            <w:r w:rsidR="00313469">
              <w:rPr>
                <w:spacing w:val="-5"/>
              </w:rPr>
              <w:t xml:space="preserve"> </w:t>
            </w:r>
            <w:r w:rsidR="00313469">
              <w:t>JEJ</w:t>
            </w:r>
            <w:r w:rsidR="00313469">
              <w:rPr>
                <w:spacing w:val="-1"/>
              </w:rPr>
              <w:t xml:space="preserve"> </w:t>
            </w:r>
            <w:r w:rsidR="00313469">
              <w:t>PREDLOŽENIE</w:t>
            </w:r>
            <w:r w:rsidR="00313469">
              <w:tab/>
              <w:t>13</w:t>
            </w:r>
          </w:hyperlink>
        </w:p>
        <w:p w:rsidR="00FB2610" w:rsidRDefault="00F92AF7">
          <w:pPr>
            <w:pStyle w:val="Obsah1"/>
            <w:numPr>
              <w:ilvl w:val="0"/>
              <w:numId w:val="28"/>
            </w:numPr>
            <w:tabs>
              <w:tab w:val="left" w:pos="785"/>
              <w:tab w:val="left" w:pos="786"/>
              <w:tab w:val="right" w:leader="dot" w:pos="9851"/>
            </w:tabs>
            <w:spacing w:before="239"/>
            <w:ind w:hanging="568"/>
          </w:pPr>
          <w:hyperlink w:anchor="_bookmark19" w:history="1">
            <w:r w:rsidR="00313469">
              <w:t>LEHOTA NA</w:t>
            </w:r>
            <w:r w:rsidR="00313469">
              <w:rPr>
                <w:spacing w:val="-3"/>
              </w:rPr>
              <w:t xml:space="preserve"> </w:t>
            </w:r>
            <w:r w:rsidR="00313469">
              <w:t>PREDKLADANIE PONÚK</w:t>
            </w:r>
            <w:r w:rsidR="00313469">
              <w:tab/>
              <w:t>14</w:t>
            </w:r>
          </w:hyperlink>
        </w:p>
        <w:p w:rsidR="00FB2610" w:rsidRDefault="00F92AF7">
          <w:pPr>
            <w:pStyle w:val="Obsah1"/>
            <w:numPr>
              <w:ilvl w:val="0"/>
              <w:numId w:val="28"/>
            </w:numPr>
            <w:tabs>
              <w:tab w:val="left" w:pos="785"/>
              <w:tab w:val="left" w:pos="786"/>
              <w:tab w:val="right" w:leader="dot" w:pos="9851"/>
            </w:tabs>
            <w:spacing w:before="236"/>
            <w:ind w:hanging="568"/>
          </w:pPr>
          <w:hyperlink w:anchor="_bookmark20" w:history="1">
            <w:r w:rsidR="00313469">
              <w:t>DOPLNENIE, ZMENA A</w:t>
            </w:r>
            <w:r w:rsidR="00313469">
              <w:rPr>
                <w:spacing w:val="-1"/>
              </w:rPr>
              <w:t xml:space="preserve"> </w:t>
            </w:r>
            <w:r w:rsidR="00313469">
              <w:t>ODVOLANIE</w:t>
            </w:r>
            <w:r w:rsidR="00313469">
              <w:rPr>
                <w:spacing w:val="-2"/>
              </w:rPr>
              <w:t xml:space="preserve"> </w:t>
            </w:r>
            <w:r w:rsidR="00313469">
              <w:t>PONUKY</w:t>
            </w:r>
            <w:r w:rsidR="00313469">
              <w:tab/>
              <w:t>15</w:t>
            </w:r>
          </w:hyperlink>
        </w:p>
        <w:p w:rsidR="00FB2610" w:rsidRDefault="00F92AF7">
          <w:pPr>
            <w:pStyle w:val="Obsah1"/>
            <w:numPr>
              <w:ilvl w:val="0"/>
              <w:numId w:val="28"/>
            </w:numPr>
            <w:tabs>
              <w:tab w:val="left" w:pos="785"/>
              <w:tab w:val="left" w:pos="786"/>
              <w:tab w:val="right" w:leader="dot" w:pos="9851"/>
            </w:tabs>
            <w:ind w:hanging="568"/>
          </w:pPr>
          <w:hyperlink w:anchor="_bookmark21" w:history="1">
            <w:r w:rsidR="00313469">
              <w:t>OTVÁRANIE</w:t>
            </w:r>
            <w:r w:rsidR="00313469">
              <w:rPr>
                <w:spacing w:val="-3"/>
              </w:rPr>
              <w:t xml:space="preserve"> </w:t>
            </w:r>
            <w:r w:rsidR="00313469">
              <w:t>PONÚK</w:t>
            </w:r>
            <w:r w:rsidR="00313469">
              <w:tab/>
              <w:t>15</w:t>
            </w:r>
          </w:hyperlink>
        </w:p>
        <w:p w:rsidR="00FB2610" w:rsidRDefault="00F92AF7">
          <w:pPr>
            <w:pStyle w:val="Obsah1"/>
            <w:numPr>
              <w:ilvl w:val="0"/>
              <w:numId w:val="28"/>
            </w:numPr>
            <w:tabs>
              <w:tab w:val="left" w:pos="785"/>
              <w:tab w:val="left" w:pos="786"/>
              <w:tab w:val="right" w:leader="dot" w:pos="9851"/>
            </w:tabs>
            <w:ind w:hanging="568"/>
          </w:pPr>
          <w:hyperlink w:anchor="_bookmark22" w:history="1">
            <w:r w:rsidR="00313469">
              <w:t>PRESKÚMANIE</w:t>
            </w:r>
            <w:r w:rsidR="00313469">
              <w:rPr>
                <w:spacing w:val="-3"/>
              </w:rPr>
              <w:t xml:space="preserve"> </w:t>
            </w:r>
            <w:r w:rsidR="00313469">
              <w:t>PONÚK, VYSVETĽOVANIE</w:t>
            </w:r>
            <w:r w:rsidR="00313469">
              <w:tab/>
              <w:t>15</w:t>
            </w:r>
          </w:hyperlink>
        </w:p>
        <w:p w:rsidR="00FB2610" w:rsidRDefault="00F92AF7">
          <w:pPr>
            <w:pStyle w:val="Obsah1"/>
            <w:numPr>
              <w:ilvl w:val="0"/>
              <w:numId w:val="28"/>
            </w:numPr>
            <w:tabs>
              <w:tab w:val="left" w:pos="785"/>
              <w:tab w:val="left" w:pos="786"/>
              <w:tab w:val="right" w:leader="dot" w:pos="9851"/>
            </w:tabs>
            <w:spacing w:before="239"/>
            <w:ind w:hanging="568"/>
          </w:pPr>
          <w:hyperlink w:anchor="_bookmark23" w:history="1">
            <w:r w:rsidR="00313469">
              <w:t>HODNOTENIE SPLNENIA</w:t>
            </w:r>
            <w:r w:rsidR="00313469">
              <w:rPr>
                <w:spacing w:val="-3"/>
              </w:rPr>
              <w:t xml:space="preserve"> </w:t>
            </w:r>
            <w:r w:rsidR="00313469">
              <w:t>PODMIENOK ÚČASTI</w:t>
            </w:r>
            <w:r w:rsidR="00313469">
              <w:tab/>
              <w:t>16</w:t>
            </w:r>
          </w:hyperlink>
        </w:p>
        <w:p w:rsidR="00FB2610" w:rsidRDefault="00F92AF7">
          <w:pPr>
            <w:pStyle w:val="Obsah1"/>
            <w:numPr>
              <w:ilvl w:val="0"/>
              <w:numId w:val="28"/>
            </w:numPr>
            <w:tabs>
              <w:tab w:val="left" w:pos="785"/>
              <w:tab w:val="left" w:pos="786"/>
              <w:tab w:val="right" w:leader="dot" w:pos="9851"/>
            </w:tabs>
            <w:spacing w:after="20"/>
            <w:ind w:hanging="568"/>
          </w:pPr>
          <w:hyperlink w:anchor="_bookmark24" w:history="1">
            <w:r w:rsidR="00313469">
              <w:t>VYHODNOTENIE</w:t>
            </w:r>
            <w:r w:rsidR="00313469">
              <w:rPr>
                <w:spacing w:val="-1"/>
              </w:rPr>
              <w:t xml:space="preserve"> </w:t>
            </w:r>
            <w:r w:rsidR="00313469">
              <w:t>PONÚK</w:t>
            </w:r>
            <w:r w:rsidR="00313469">
              <w:tab/>
              <w:t>17</w:t>
            </w:r>
          </w:hyperlink>
        </w:p>
        <w:p w:rsidR="00FB2610" w:rsidRDefault="00F92AF7">
          <w:pPr>
            <w:pStyle w:val="Obsah1"/>
            <w:numPr>
              <w:ilvl w:val="0"/>
              <w:numId w:val="28"/>
            </w:numPr>
            <w:tabs>
              <w:tab w:val="left" w:pos="785"/>
              <w:tab w:val="left" w:pos="786"/>
              <w:tab w:val="right" w:leader="dot" w:pos="9851"/>
            </w:tabs>
            <w:spacing w:before="80"/>
            <w:ind w:hanging="568"/>
          </w:pPr>
          <w:hyperlink w:anchor="_bookmark25" w:history="1">
            <w:r w:rsidR="00313469">
              <w:t>KRITÉRIA NA VYHODNOTENIE PONÚK A PRAVIDLÁ</w:t>
            </w:r>
            <w:r w:rsidR="00313469">
              <w:rPr>
                <w:spacing w:val="-4"/>
              </w:rPr>
              <w:t xml:space="preserve"> </w:t>
            </w:r>
            <w:r w:rsidR="00313469">
              <w:t>ICH</w:t>
            </w:r>
            <w:r w:rsidR="00313469">
              <w:rPr>
                <w:spacing w:val="-1"/>
              </w:rPr>
              <w:t xml:space="preserve"> </w:t>
            </w:r>
            <w:r w:rsidR="00313469">
              <w:t>UPLATNENIA</w:t>
            </w:r>
            <w:r w:rsidR="00313469">
              <w:tab/>
              <w:t>18</w:t>
            </w:r>
          </w:hyperlink>
        </w:p>
        <w:p w:rsidR="00FB2610" w:rsidRDefault="00F92AF7">
          <w:pPr>
            <w:pStyle w:val="Obsah1"/>
            <w:numPr>
              <w:ilvl w:val="0"/>
              <w:numId w:val="28"/>
            </w:numPr>
            <w:tabs>
              <w:tab w:val="left" w:pos="785"/>
              <w:tab w:val="left" w:pos="786"/>
              <w:tab w:val="right" w:leader="dot" w:pos="9851"/>
            </w:tabs>
            <w:spacing w:before="239"/>
            <w:ind w:hanging="568"/>
          </w:pPr>
          <w:hyperlink w:anchor="_bookmark26" w:history="1">
            <w:r w:rsidR="00313469">
              <w:t>PODMIENKY</w:t>
            </w:r>
            <w:r w:rsidR="00313469">
              <w:rPr>
                <w:spacing w:val="-1"/>
              </w:rPr>
              <w:t xml:space="preserve"> </w:t>
            </w:r>
            <w:r w:rsidR="00313469">
              <w:t>ELEKTRONICKEJ</w:t>
            </w:r>
            <w:r w:rsidR="00313469">
              <w:rPr>
                <w:spacing w:val="-1"/>
              </w:rPr>
              <w:t xml:space="preserve"> </w:t>
            </w:r>
            <w:r w:rsidR="00313469">
              <w:t>AUKCIE</w:t>
            </w:r>
            <w:r w:rsidR="00313469">
              <w:tab/>
              <w:t>18</w:t>
            </w:r>
          </w:hyperlink>
        </w:p>
        <w:p w:rsidR="00FB2610" w:rsidRDefault="00F92AF7">
          <w:pPr>
            <w:pStyle w:val="Obsah1"/>
            <w:numPr>
              <w:ilvl w:val="0"/>
              <w:numId w:val="28"/>
            </w:numPr>
            <w:tabs>
              <w:tab w:val="left" w:pos="785"/>
              <w:tab w:val="left" w:pos="786"/>
              <w:tab w:val="right" w:leader="dot" w:pos="9851"/>
            </w:tabs>
            <w:spacing w:before="236"/>
            <w:ind w:hanging="568"/>
          </w:pPr>
          <w:hyperlink w:anchor="_bookmark27" w:history="1">
            <w:r w:rsidR="00313469">
              <w:t>OZNÁMENIE O VÝSLEDKU</w:t>
            </w:r>
            <w:r w:rsidR="00313469">
              <w:rPr>
                <w:spacing w:val="1"/>
              </w:rPr>
              <w:t xml:space="preserve"> </w:t>
            </w:r>
            <w:r w:rsidR="00313469">
              <w:t>VYHODNOTENIA</w:t>
            </w:r>
            <w:r w:rsidR="00313469">
              <w:rPr>
                <w:spacing w:val="-1"/>
              </w:rPr>
              <w:t xml:space="preserve"> </w:t>
            </w:r>
            <w:r w:rsidR="00313469">
              <w:t>PONÚK</w:t>
            </w:r>
            <w:r w:rsidR="00313469">
              <w:tab/>
              <w:t>20</w:t>
            </w:r>
          </w:hyperlink>
        </w:p>
        <w:p w:rsidR="00FB2610" w:rsidRDefault="00F92AF7">
          <w:pPr>
            <w:pStyle w:val="Obsah1"/>
            <w:numPr>
              <w:ilvl w:val="0"/>
              <w:numId w:val="28"/>
            </w:numPr>
            <w:tabs>
              <w:tab w:val="left" w:pos="785"/>
              <w:tab w:val="left" w:pos="786"/>
              <w:tab w:val="right" w:leader="dot" w:pos="9851"/>
            </w:tabs>
            <w:ind w:hanging="568"/>
          </w:pPr>
          <w:hyperlink w:anchor="_bookmark28" w:history="1">
            <w:r w:rsidR="00313469">
              <w:t>UZAVRETIE</w:t>
            </w:r>
            <w:r w:rsidR="00313469">
              <w:rPr>
                <w:spacing w:val="1"/>
              </w:rPr>
              <w:t xml:space="preserve"> </w:t>
            </w:r>
            <w:r w:rsidR="00313469">
              <w:t>ZMLUVY</w:t>
            </w:r>
            <w:r w:rsidR="00313469">
              <w:tab/>
              <w:t>21</w:t>
            </w:r>
          </w:hyperlink>
        </w:p>
        <w:p w:rsidR="00FB2610" w:rsidRDefault="00F92AF7">
          <w:pPr>
            <w:pStyle w:val="Obsah1"/>
            <w:numPr>
              <w:ilvl w:val="0"/>
              <w:numId w:val="28"/>
            </w:numPr>
            <w:tabs>
              <w:tab w:val="left" w:pos="785"/>
              <w:tab w:val="left" w:pos="786"/>
              <w:tab w:val="right" w:leader="dot" w:pos="9851"/>
            </w:tabs>
            <w:ind w:hanging="568"/>
          </w:pPr>
          <w:hyperlink w:anchor="_bookmark29" w:history="1">
            <w:r w:rsidR="00313469">
              <w:t>ZRUŠENIE SÚŤAŽE</w:t>
            </w:r>
            <w:r w:rsidR="00313469">
              <w:tab/>
              <w:t>24</w:t>
            </w:r>
          </w:hyperlink>
        </w:p>
        <w:p w:rsidR="00FB2610" w:rsidRDefault="00F92AF7">
          <w:pPr>
            <w:pStyle w:val="Obsah1"/>
            <w:numPr>
              <w:ilvl w:val="0"/>
              <w:numId w:val="28"/>
            </w:numPr>
            <w:tabs>
              <w:tab w:val="left" w:pos="785"/>
              <w:tab w:val="left" w:pos="786"/>
              <w:tab w:val="right" w:leader="dot" w:pos="9851"/>
            </w:tabs>
            <w:ind w:hanging="568"/>
          </w:pPr>
          <w:hyperlink w:anchor="_bookmark30" w:history="1">
            <w:r w:rsidR="00313469">
              <w:t>REVÍZNE</w:t>
            </w:r>
            <w:r w:rsidR="00313469">
              <w:rPr>
                <w:spacing w:val="-1"/>
              </w:rPr>
              <w:t xml:space="preserve"> </w:t>
            </w:r>
            <w:r w:rsidR="00313469">
              <w:t>POSTUPY</w:t>
            </w:r>
            <w:r w:rsidR="00313469">
              <w:tab/>
              <w:t>24</w:t>
            </w:r>
          </w:hyperlink>
        </w:p>
        <w:p w:rsidR="00FB2610" w:rsidRDefault="00F92AF7">
          <w:pPr>
            <w:pStyle w:val="Obsah1"/>
            <w:numPr>
              <w:ilvl w:val="0"/>
              <w:numId w:val="28"/>
            </w:numPr>
            <w:tabs>
              <w:tab w:val="left" w:pos="785"/>
              <w:tab w:val="left" w:pos="786"/>
              <w:tab w:val="right" w:leader="dot" w:pos="9851"/>
            </w:tabs>
            <w:spacing w:before="239"/>
            <w:ind w:hanging="568"/>
          </w:pPr>
          <w:hyperlink w:anchor="_bookmark31" w:history="1">
            <w:r w:rsidR="00313469">
              <w:t>DÔVERNOSŤ A</w:t>
            </w:r>
            <w:r w:rsidR="00313469">
              <w:rPr>
                <w:spacing w:val="-2"/>
              </w:rPr>
              <w:t xml:space="preserve"> </w:t>
            </w:r>
            <w:r w:rsidR="00313469">
              <w:t>ETICKÉ</w:t>
            </w:r>
            <w:r w:rsidR="00313469">
              <w:rPr>
                <w:spacing w:val="-1"/>
              </w:rPr>
              <w:t xml:space="preserve"> </w:t>
            </w:r>
            <w:r w:rsidR="00313469">
              <w:t>POSTUPY</w:t>
            </w:r>
            <w:r w:rsidR="00313469">
              <w:tab/>
              <w:t>25</w:t>
            </w:r>
          </w:hyperlink>
        </w:p>
        <w:p w:rsidR="00FB2610" w:rsidRDefault="00F92AF7">
          <w:pPr>
            <w:pStyle w:val="Obsah1"/>
            <w:numPr>
              <w:ilvl w:val="0"/>
              <w:numId w:val="28"/>
            </w:numPr>
            <w:tabs>
              <w:tab w:val="left" w:pos="785"/>
              <w:tab w:val="left" w:pos="786"/>
              <w:tab w:val="right" w:leader="dot" w:pos="9851"/>
            </w:tabs>
            <w:spacing w:before="235"/>
            <w:ind w:hanging="568"/>
          </w:pPr>
          <w:hyperlink w:anchor="_bookmark32" w:history="1">
            <w:r w:rsidR="00313469">
              <w:t>SUBDODÁVATELIA</w:t>
            </w:r>
            <w:r w:rsidR="00313469">
              <w:tab/>
              <w:t>25</w:t>
            </w:r>
          </w:hyperlink>
        </w:p>
        <w:p w:rsidR="00FB2610" w:rsidRDefault="00F92AF7">
          <w:pPr>
            <w:pStyle w:val="Obsah1"/>
            <w:numPr>
              <w:ilvl w:val="0"/>
              <w:numId w:val="28"/>
            </w:numPr>
            <w:tabs>
              <w:tab w:val="left" w:pos="785"/>
              <w:tab w:val="left" w:pos="786"/>
              <w:tab w:val="right" w:leader="dot" w:pos="9851"/>
            </w:tabs>
            <w:spacing w:before="239"/>
            <w:ind w:hanging="568"/>
          </w:pPr>
          <w:hyperlink w:anchor="_bookmark33" w:history="1">
            <w:r w:rsidR="00313469">
              <w:t>ZÁVEREČNÉ</w:t>
            </w:r>
            <w:r w:rsidR="00313469">
              <w:rPr>
                <w:spacing w:val="-1"/>
              </w:rPr>
              <w:t xml:space="preserve"> </w:t>
            </w:r>
            <w:r w:rsidR="00313469">
              <w:t>USTANOVENIA</w:t>
            </w:r>
            <w:r w:rsidR="00313469">
              <w:tab/>
              <w:t>26</w:t>
            </w:r>
          </w:hyperlink>
        </w:p>
        <w:p w:rsidR="00FB2610" w:rsidRDefault="00F92AF7">
          <w:pPr>
            <w:pStyle w:val="Obsah1"/>
            <w:numPr>
              <w:ilvl w:val="0"/>
              <w:numId w:val="28"/>
            </w:numPr>
            <w:tabs>
              <w:tab w:val="left" w:pos="785"/>
              <w:tab w:val="left" w:pos="786"/>
              <w:tab w:val="right" w:leader="dot" w:pos="9851"/>
            </w:tabs>
            <w:spacing w:before="239"/>
            <w:ind w:hanging="568"/>
          </w:pPr>
          <w:hyperlink w:anchor="_bookmark34" w:history="1">
            <w:r w:rsidR="00313469">
              <w:t>VŠEOBECNÉ INFORMÁCIE K WEBOVEJ</w:t>
            </w:r>
            <w:r w:rsidR="00313469">
              <w:rPr>
                <w:spacing w:val="-3"/>
              </w:rPr>
              <w:t xml:space="preserve"> </w:t>
            </w:r>
            <w:r w:rsidR="00313469">
              <w:t>APLIKÁCIÍ</w:t>
            </w:r>
            <w:r w:rsidR="00313469">
              <w:rPr>
                <w:spacing w:val="-3"/>
              </w:rPr>
              <w:t xml:space="preserve"> </w:t>
            </w:r>
            <w:r w:rsidR="00313469">
              <w:t>JOSEPHINE</w:t>
            </w:r>
            <w:r w:rsidR="00313469">
              <w:tab/>
              <w:t>26</w:t>
            </w:r>
          </w:hyperlink>
        </w:p>
        <w:p w:rsidR="00FB2610" w:rsidRDefault="00F92AF7">
          <w:pPr>
            <w:pStyle w:val="Obsah1"/>
            <w:tabs>
              <w:tab w:val="right" w:leader="dot" w:pos="9851"/>
            </w:tabs>
            <w:ind w:left="218" w:firstLine="0"/>
          </w:pPr>
          <w:hyperlink w:anchor="_bookmark35" w:history="1">
            <w:r w:rsidR="00313469">
              <w:t>ČASŤ B -</w:t>
            </w:r>
            <w:r w:rsidR="00313469">
              <w:rPr>
                <w:spacing w:val="-1"/>
              </w:rPr>
              <w:t xml:space="preserve"> </w:t>
            </w:r>
            <w:r w:rsidR="00313469">
              <w:t>PODMIENKY ÚČASTI</w:t>
            </w:r>
            <w:r w:rsidR="00313469">
              <w:tab/>
              <w:t>27</w:t>
            </w:r>
          </w:hyperlink>
        </w:p>
        <w:p w:rsidR="00FB2610" w:rsidRDefault="00F92AF7">
          <w:pPr>
            <w:pStyle w:val="Obsah1"/>
            <w:tabs>
              <w:tab w:val="right" w:leader="dot" w:pos="9851"/>
            </w:tabs>
            <w:spacing w:before="236"/>
            <w:ind w:left="218" w:firstLine="0"/>
          </w:pPr>
          <w:hyperlink w:anchor="_bookmark36" w:history="1">
            <w:r w:rsidR="00313469">
              <w:t>ČASŤ C - KRITÉRIA NA</w:t>
            </w:r>
            <w:r w:rsidR="00313469">
              <w:rPr>
                <w:spacing w:val="-1"/>
              </w:rPr>
              <w:t xml:space="preserve"> </w:t>
            </w:r>
            <w:r w:rsidR="00313469">
              <w:t>VYHODNOTENIE PONÚK</w:t>
            </w:r>
            <w:r w:rsidR="00313469">
              <w:tab/>
              <w:t>31</w:t>
            </w:r>
          </w:hyperlink>
        </w:p>
        <w:p w:rsidR="00FB2610" w:rsidRDefault="00F92AF7">
          <w:pPr>
            <w:pStyle w:val="Obsah1"/>
            <w:tabs>
              <w:tab w:val="right" w:leader="dot" w:pos="9851"/>
            </w:tabs>
            <w:ind w:left="218" w:firstLine="0"/>
          </w:pPr>
          <w:hyperlink w:anchor="_bookmark37" w:history="1">
            <w:r w:rsidR="00313469">
              <w:t>ČASŤ D - OPIS</w:t>
            </w:r>
            <w:r w:rsidR="00313469">
              <w:rPr>
                <w:spacing w:val="-4"/>
              </w:rPr>
              <w:t xml:space="preserve"> </w:t>
            </w:r>
            <w:r w:rsidR="00313469">
              <w:t>PREDMETU ZÁKAZKY</w:t>
            </w:r>
            <w:r w:rsidR="00313469">
              <w:tab/>
              <w:t>34</w:t>
            </w:r>
          </w:hyperlink>
        </w:p>
        <w:p w:rsidR="00FB2610" w:rsidRDefault="00F92AF7">
          <w:pPr>
            <w:pStyle w:val="Obsah1"/>
            <w:tabs>
              <w:tab w:val="right" w:leader="dot" w:pos="9851"/>
            </w:tabs>
            <w:ind w:left="218" w:firstLine="0"/>
          </w:pPr>
          <w:hyperlink w:anchor="_bookmark38" w:history="1">
            <w:r w:rsidR="00313469">
              <w:t>ČASŤ E – SPÔSOB</w:t>
            </w:r>
            <w:r w:rsidR="00313469">
              <w:rPr>
                <w:spacing w:val="-1"/>
              </w:rPr>
              <w:t xml:space="preserve"> </w:t>
            </w:r>
            <w:r w:rsidR="00313469">
              <w:t>URČENIA CENY</w:t>
            </w:r>
            <w:r w:rsidR="00313469">
              <w:tab/>
              <w:t>35</w:t>
            </w:r>
          </w:hyperlink>
        </w:p>
        <w:p w:rsidR="00FB2610" w:rsidRDefault="00F92AF7">
          <w:pPr>
            <w:pStyle w:val="Obsah1"/>
            <w:tabs>
              <w:tab w:val="right" w:leader="dot" w:pos="9851"/>
            </w:tabs>
            <w:ind w:left="218" w:firstLine="0"/>
          </w:pPr>
          <w:hyperlink w:anchor="_bookmark39" w:history="1">
            <w:r w:rsidR="00313469">
              <w:t>ČASŤ F -</w:t>
            </w:r>
            <w:r w:rsidR="00313469">
              <w:rPr>
                <w:spacing w:val="-2"/>
              </w:rPr>
              <w:t xml:space="preserve"> </w:t>
            </w:r>
            <w:r w:rsidR="00313469">
              <w:t>OBCHODNÉ PODMIENKY</w:t>
            </w:r>
            <w:r w:rsidR="00313469">
              <w:tab/>
              <w:t>36</w:t>
            </w:r>
          </w:hyperlink>
        </w:p>
        <w:p w:rsidR="00FB2610" w:rsidRDefault="00F92AF7">
          <w:pPr>
            <w:pStyle w:val="Obsah1"/>
            <w:spacing w:before="239"/>
            <w:ind w:left="218" w:firstLine="0"/>
          </w:pPr>
          <w:hyperlink w:anchor="_bookmark40" w:history="1">
            <w:r w:rsidR="00313469">
              <w:t>PODSTATNÉ PRÁVNE NÁLEŽITOSTI NÁVRHU KÚPNEJ ZMLUVY PREDLOŽENEJ UCHÁDZAČOM:</w:t>
            </w:r>
          </w:hyperlink>
        </w:p>
        <w:p w:rsidR="00FB2610" w:rsidRDefault="00F92AF7">
          <w:pPr>
            <w:pStyle w:val="Obsah1"/>
            <w:tabs>
              <w:tab w:val="right" w:leader="dot" w:pos="9851"/>
            </w:tabs>
            <w:spacing w:before="137"/>
            <w:ind w:left="218" w:firstLine="0"/>
          </w:pPr>
          <w:hyperlink w:anchor="_bookmark40" w:history="1">
            <w:r w:rsidR="00313469">
              <w:t>KÚPNA ZMLUVA</w:t>
            </w:r>
            <w:r w:rsidR="00313469">
              <w:tab/>
              <w:t>37</w:t>
            </w:r>
          </w:hyperlink>
        </w:p>
        <w:p w:rsidR="00FB2610" w:rsidRDefault="00F92AF7">
          <w:pPr>
            <w:pStyle w:val="Obsah1"/>
            <w:tabs>
              <w:tab w:val="left" w:pos="1905"/>
              <w:tab w:val="left" w:pos="3195"/>
              <w:tab w:val="left" w:pos="4944"/>
              <w:tab w:val="left" w:pos="6575"/>
              <w:tab w:val="left" w:pos="7854"/>
            </w:tabs>
            <w:ind w:left="218" w:firstLine="0"/>
          </w:pPr>
          <w:hyperlink w:anchor="_bookmark41" w:history="1">
            <w:r w:rsidR="00313469">
              <w:t>PODSTATNÉ</w:t>
            </w:r>
            <w:r w:rsidR="00313469">
              <w:tab/>
              <w:t>PRÁVNE</w:t>
            </w:r>
            <w:r w:rsidR="00313469">
              <w:tab/>
              <w:t>NÁLEŽITOSTI</w:t>
            </w:r>
            <w:r w:rsidR="00313469">
              <w:tab/>
              <w:t>LÍZINGOVEJ</w:t>
            </w:r>
            <w:r w:rsidR="00313469">
              <w:tab/>
              <w:t>ZMLUVY</w:t>
            </w:r>
            <w:r w:rsidR="00313469">
              <w:tab/>
              <w:t>PREDLOŽENEJ</w:t>
            </w:r>
          </w:hyperlink>
        </w:p>
        <w:p w:rsidR="00FB2610" w:rsidRDefault="00F92AF7">
          <w:pPr>
            <w:pStyle w:val="Obsah1"/>
            <w:tabs>
              <w:tab w:val="right" w:leader="dot" w:pos="9851"/>
            </w:tabs>
            <w:spacing w:before="138"/>
            <w:ind w:left="218" w:firstLine="0"/>
          </w:pPr>
          <w:hyperlink w:anchor="_bookmark41" w:history="1">
            <w:r w:rsidR="00313469">
              <w:t>UCHÁDZAČOMLÍZINGOVÁ</w:t>
            </w:r>
            <w:r w:rsidR="00313469">
              <w:rPr>
                <w:spacing w:val="-1"/>
              </w:rPr>
              <w:t xml:space="preserve"> </w:t>
            </w:r>
            <w:r w:rsidR="00313469">
              <w:t>ZMLUVA</w:t>
            </w:r>
            <w:r w:rsidR="00313469">
              <w:tab/>
              <w:t>38</w:t>
            </w:r>
          </w:hyperlink>
        </w:p>
        <w:p w:rsidR="00FB2610" w:rsidRDefault="00F92AF7">
          <w:pPr>
            <w:pStyle w:val="Obsah1"/>
            <w:tabs>
              <w:tab w:val="right" w:leader="dot" w:pos="9851"/>
            </w:tabs>
            <w:spacing w:before="236"/>
            <w:ind w:left="218" w:firstLine="0"/>
          </w:pPr>
          <w:hyperlink w:anchor="_bookmark42" w:history="1">
            <w:r w:rsidR="00313469">
              <w:t>ČASŤ G – JEDNOTNÝ EURÓPSKY</w:t>
            </w:r>
            <w:r w:rsidR="00313469">
              <w:rPr>
                <w:spacing w:val="1"/>
              </w:rPr>
              <w:t xml:space="preserve"> </w:t>
            </w:r>
            <w:r w:rsidR="00313469">
              <w:t>DOKUMENT</w:t>
            </w:r>
            <w:r w:rsidR="00313469">
              <w:rPr>
                <w:spacing w:val="-1"/>
              </w:rPr>
              <w:t xml:space="preserve"> </w:t>
            </w:r>
            <w:r w:rsidR="00313469">
              <w:t>(JED)</w:t>
            </w:r>
            <w:r w:rsidR="00313469">
              <w:tab/>
              <w:t>39</w:t>
            </w:r>
          </w:hyperlink>
        </w:p>
        <w:p w:rsidR="00FB2610" w:rsidRDefault="00F92AF7">
          <w:pPr>
            <w:pStyle w:val="Obsah1"/>
            <w:tabs>
              <w:tab w:val="right" w:leader="dot" w:pos="9851"/>
            </w:tabs>
            <w:ind w:left="218" w:firstLine="0"/>
          </w:pPr>
          <w:hyperlink w:anchor="_bookmark43" w:history="1">
            <w:r w:rsidR="00313469">
              <w:t>PRÍLOHA Č. 1 - NÁVRH UCHÁDZAČA NA PLNENIE</w:t>
            </w:r>
            <w:r w:rsidR="00313469">
              <w:rPr>
                <w:spacing w:val="-7"/>
              </w:rPr>
              <w:t xml:space="preserve"> </w:t>
            </w:r>
            <w:r w:rsidR="00313469">
              <w:t>JEDNOTLIVÝCH</w:t>
            </w:r>
            <w:r w:rsidR="00313469">
              <w:rPr>
                <w:spacing w:val="-1"/>
              </w:rPr>
              <w:t xml:space="preserve"> </w:t>
            </w:r>
            <w:r w:rsidR="00313469">
              <w:t>KRITÉRIÍ</w:t>
            </w:r>
            <w:r w:rsidR="00313469">
              <w:tab/>
              <w:t>41</w:t>
            </w:r>
          </w:hyperlink>
        </w:p>
        <w:p w:rsidR="00FB2610" w:rsidRDefault="00F92AF7">
          <w:pPr>
            <w:pStyle w:val="Obsah1"/>
            <w:tabs>
              <w:tab w:val="right" w:leader="dot" w:pos="9851"/>
            </w:tabs>
            <w:ind w:left="218" w:firstLine="0"/>
          </w:pPr>
          <w:hyperlink w:anchor="_bookmark45" w:history="1">
            <w:r w:rsidR="00313469">
              <w:t>PRÍLOHA Č. 2 - ČESTNÉ VYHLÁSENIE</w:t>
            </w:r>
            <w:r w:rsidR="00313469">
              <w:rPr>
                <w:spacing w:val="-6"/>
              </w:rPr>
              <w:t xml:space="preserve"> </w:t>
            </w:r>
            <w:r w:rsidR="00313469">
              <w:t>O</w:t>
            </w:r>
            <w:r w:rsidR="00313469">
              <w:rPr>
                <w:spacing w:val="-2"/>
              </w:rPr>
              <w:t xml:space="preserve"> </w:t>
            </w:r>
            <w:r w:rsidR="00313469">
              <w:t>SUBDODÁVATEĽOCH</w:t>
            </w:r>
            <w:r w:rsidR="00313469">
              <w:tab/>
              <w:t>44</w:t>
            </w:r>
          </w:hyperlink>
        </w:p>
        <w:p w:rsidR="00FB2610" w:rsidRDefault="00F92AF7">
          <w:pPr>
            <w:pStyle w:val="Obsah1"/>
            <w:tabs>
              <w:tab w:val="right" w:leader="dot" w:pos="9851"/>
            </w:tabs>
            <w:spacing w:before="239"/>
            <w:ind w:left="218" w:firstLine="0"/>
          </w:pPr>
          <w:hyperlink w:anchor="_bookmark46" w:history="1">
            <w:r w:rsidR="00313469">
              <w:t>PRÍLOHA Č. 3 -</w:t>
            </w:r>
            <w:r w:rsidR="00313469">
              <w:rPr>
                <w:spacing w:val="-3"/>
              </w:rPr>
              <w:t xml:space="preserve"> </w:t>
            </w:r>
            <w:r w:rsidR="00313469">
              <w:t>ČESTNÉ</w:t>
            </w:r>
            <w:r w:rsidR="00313469">
              <w:rPr>
                <w:spacing w:val="-3"/>
              </w:rPr>
              <w:t xml:space="preserve"> </w:t>
            </w:r>
            <w:r w:rsidR="00313469">
              <w:t>VYHLÁSENIE</w:t>
            </w:r>
            <w:r w:rsidR="00313469">
              <w:tab/>
              <w:t>45</w:t>
            </w:r>
          </w:hyperlink>
        </w:p>
      </w:sdtContent>
    </w:sdt>
    <w:p w:rsidR="00FB2610" w:rsidRDefault="00FB2610">
      <w:pPr>
        <w:sectPr w:rsidR="00FB2610">
          <w:type w:val="continuous"/>
          <w:pgSz w:w="11910" w:h="16840"/>
          <w:pgMar w:top="1340" w:right="740" w:bottom="1451" w:left="1200" w:header="708" w:footer="708" w:gutter="0"/>
          <w:cols w:space="708"/>
        </w:sectPr>
      </w:pPr>
    </w:p>
    <w:p w:rsidR="00FB2610" w:rsidRDefault="00313469">
      <w:pPr>
        <w:spacing w:before="79"/>
        <w:ind w:left="1070"/>
        <w:rPr>
          <w:b/>
          <w:sz w:val="28"/>
        </w:rPr>
      </w:pPr>
      <w:r>
        <w:rPr>
          <w:b/>
          <w:sz w:val="28"/>
        </w:rPr>
        <w:lastRenderedPageBreak/>
        <w:t>ÚVOD</w:t>
      </w:r>
    </w:p>
    <w:p w:rsidR="00FB2610" w:rsidRDefault="00FB2610">
      <w:pPr>
        <w:pStyle w:val="Zkladntext"/>
        <w:spacing w:before="10"/>
        <w:rPr>
          <w:b/>
          <w:sz w:val="42"/>
        </w:rPr>
      </w:pPr>
    </w:p>
    <w:p w:rsidR="00FB2610" w:rsidRDefault="00313469">
      <w:pPr>
        <w:pStyle w:val="Zkladntext"/>
        <w:spacing w:line="276" w:lineRule="auto"/>
        <w:ind w:left="1070" w:right="671"/>
        <w:jc w:val="both"/>
      </w:pPr>
      <w:r>
        <w:t>Predložením svojej ponuky uchádzač v plnom rozsahu a bez obmedzenia akceptuje všetky zmluvné podmienky a požiadavky zákazky, obsiahnuté v týchto súťažných podkladoch a vo výzve na predkladanie ponúk obstarávania (ďalej len “výzva”), ako výlučné požiadavky verejného obstarávateľa. Verejný obstarávateľ predpokladá, že uchádzač/záujemca dôkladne preskúma a rešpektuje všetky pokyny, lehoty a iné skutočnosti, obsiahnuté v týchto súťažných podkladoch a vo výzve.</w:t>
      </w:r>
    </w:p>
    <w:p w:rsidR="00FB2610" w:rsidRDefault="00313469">
      <w:pPr>
        <w:pStyle w:val="Zkladntext"/>
        <w:spacing w:before="200" w:line="276" w:lineRule="auto"/>
        <w:ind w:left="1070" w:right="673"/>
        <w:jc w:val="both"/>
      </w:pPr>
      <w:r>
        <w:t xml:space="preserve">Verejný obstarávateľ realizuje verejné obstarávanie postupom podlimitnej zákazky podľa zákona č. 343/2015 Z. z. o verejnom obstarávaní a o zmene a doplnení niektorých zákonov v znení neskorších predpisov (ďalej len „zákon“ v príslušnom gramatickom tvare) </w:t>
      </w:r>
      <w:r>
        <w:rPr>
          <w:b/>
          <w:u w:val="single"/>
        </w:rPr>
        <w:t>na dodanie</w:t>
      </w:r>
      <w:r>
        <w:rPr>
          <w:b/>
        </w:rPr>
        <w:t xml:space="preserve"> </w:t>
      </w:r>
      <w:r>
        <w:rPr>
          <w:b/>
          <w:u w:val="single"/>
        </w:rPr>
        <w:t>tovaru</w:t>
      </w:r>
      <w:r>
        <w:rPr>
          <w:u w:val="single"/>
        </w:rPr>
        <w:t>.</w:t>
      </w:r>
    </w:p>
    <w:p w:rsidR="00FB2610" w:rsidRDefault="00313469">
      <w:pPr>
        <w:pStyle w:val="Zkladntext"/>
        <w:spacing w:before="200" w:line="276" w:lineRule="auto"/>
        <w:ind w:left="1070" w:right="682"/>
        <w:jc w:val="both"/>
      </w:pPr>
      <w:r>
        <w:t>Platia všetky definície a pojmy definované v zákone v platnom znení, pokiaľ sú v ďalšom texte použité ich skrátené alebo zjednodušené verzie, nič to nemení na fakte, že platia výlučne zákonné definície a pojmy.</w:t>
      </w:r>
    </w:p>
    <w:p w:rsidR="00FB2610" w:rsidRDefault="00FB2610">
      <w:pPr>
        <w:pStyle w:val="Zkladntext"/>
        <w:spacing w:before="7"/>
        <w:rPr>
          <w:sz w:val="27"/>
        </w:rPr>
      </w:pPr>
    </w:p>
    <w:p w:rsidR="00FB2610" w:rsidRDefault="00313469">
      <w:pPr>
        <w:pStyle w:val="Zkladntext"/>
        <w:spacing w:line="276" w:lineRule="auto"/>
        <w:ind w:left="1070" w:right="673"/>
        <w:jc w:val="both"/>
      </w:pPr>
      <w:r>
        <w:t>Prevzatím týchto súťažných podkladov uchádzač/záujemca potvrdzuje, že mu je známe, že verejný obstarávateľ má k týmto súťažným podkladom výhradné práva. Zároveň vyhlasuje, že súťažné podklady použije len na spracovanie ponuky pri zadávaní tejto zákazky a zabezpečí, aby ich nebolo možné akýmkoľvek spôsobom zneužiť treťou osobou. V prípade nedodržania tohto záväzku je mu zrejmé, že verejný obstarávateľ má právo uplatniť si náhradu škody.</w:t>
      </w:r>
    </w:p>
    <w:p w:rsidR="00FB2610" w:rsidRDefault="00FB2610">
      <w:pPr>
        <w:pStyle w:val="Zkladntext"/>
        <w:spacing w:before="7"/>
        <w:rPr>
          <w:sz w:val="27"/>
        </w:rPr>
      </w:pPr>
    </w:p>
    <w:p w:rsidR="00FB2610" w:rsidRDefault="00313469">
      <w:pPr>
        <w:pStyle w:val="Zkladntext"/>
        <w:spacing w:before="1" w:line="276" w:lineRule="auto"/>
        <w:ind w:left="1070" w:right="683"/>
        <w:jc w:val="both"/>
      </w:pPr>
      <w:r>
        <w:t>Verejný obstarávateľ si vyhradzuje právo preveriť pravdivosť dokumentov, údajov a informácií uvedených a predložených uchádzačom v ponuke.</w:t>
      </w:r>
    </w:p>
    <w:p w:rsidR="00FB2610" w:rsidRDefault="00FB2610">
      <w:pPr>
        <w:spacing w:line="276" w:lineRule="auto"/>
        <w:jc w:val="both"/>
        <w:sectPr w:rsidR="00FB2610">
          <w:pgSz w:w="11910" w:h="16840"/>
          <w:pgMar w:top="1320" w:right="740" w:bottom="1200" w:left="1200" w:header="0" w:footer="1000" w:gutter="0"/>
          <w:cols w:space="708"/>
        </w:sectPr>
      </w:pPr>
    </w:p>
    <w:p w:rsidR="00FB2610" w:rsidRDefault="00313469">
      <w:pPr>
        <w:pStyle w:val="Nadpis1"/>
        <w:ind w:left="1070" w:firstLine="0"/>
        <w:jc w:val="both"/>
      </w:pPr>
      <w:bookmarkStart w:id="0" w:name="_bookmark0"/>
      <w:bookmarkEnd w:id="0"/>
      <w:r>
        <w:lastRenderedPageBreak/>
        <w:t>ČASŤ A – POKYNY NA VYPRACOVANIE PONUKY</w:t>
      </w:r>
    </w:p>
    <w:p w:rsidR="00FB2610" w:rsidRDefault="00313469">
      <w:pPr>
        <w:pStyle w:val="Zkladntext"/>
        <w:spacing w:before="242" w:line="276" w:lineRule="auto"/>
        <w:ind w:left="1070" w:right="677"/>
        <w:jc w:val="both"/>
      </w:pPr>
      <w:r>
        <w:t>Uchádzač vypracuje a predloží svoju ponuku v súlade so zákonom o verejnom obstarávaní, podľa pokynov verejného obstarávateľa uvedených vo výzve na predkladanie ponúk a  v týchto súťažných podkladoch. V procese verejného obstarávania bude dodržiavať zákon o verejnom obstarávaní, podmienky stanovené v súťažných podkladoch a Etický kódex uchádzača.</w:t>
      </w:r>
    </w:p>
    <w:p w:rsidR="00FB2610" w:rsidRDefault="00FB2610">
      <w:pPr>
        <w:pStyle w:val="Zkladntext"/>
        <w:spacing w:before="4"/>
        <w:rPr>
          <w:sz w:val="34"/>
        </w:rPr>
      </w:pPr>
    </w:p>
    <w:p w:rsidR="00FB2610" w:rsidRDefault="00313469">
      <w:pPr>
        <w:pStyle w:val="Nadpis2"/>
        <w:ind w:left="3709" w:right="4151" w:firstLine="734"/>
      </w:pPr>
      <w:r>
        <w:t>Časť I. Všeobecné informácie</w:t>
      </w:r>
    </w:p>
    <w:p w:rsidR="00FB2610" w:rsidRDefault="00313469">
      <w:pPr>
        <w:pStyle w:val="Nadpis1"/>
        <w:numPr>
          <w:ilvl w:val="1"/>
          <w:numId w:val="28"/>
        </w:numPr>
        <w:tabs>
          <w:tab w:val="left" w:pos="1287"/>
        </w:tabs>
        <w:spacing w:before="240"/>
        <w:ind w:hanging="361"/>
      </w:pPr>
      <w:bookmarkStart w:id="1" w:name="_bookmark1"/>
      <w:bookmarkEnd w:id="1"/>
      <w:r>
        <w:t>IDENTIFIKÁCIA VEREJNÉHO</w:t>
      </w:r>
      <w:r>
        <w:rPr>
          <w:spacing w:val="-8"/>
        </w:rPr>
        <w:t xml:space="preserve"> </w:t>
      </w:r>
      <w:r>
        <w:rPr>
          <w:spacing w:val="-5"/>
        </w:rPr>
        <w:t>OBSTARÁVATEĽA</w:t>
      </w:r>
    </w:p>
    <w:p w:rsidR="00FB2610" w:rsidRDefault="00FB2610">
      <w:pPr>
        <w:pStyle w:val="Zkladntext"/>
        <w:spacing w:before="1"/>
        <w:rPr>
          <w:b/>
          <w:sz w:val="25"/>
        </w:rPr>
      </w:pPr>
    </w:p>
    <w:p w:rsidR="00FB2610" w:rsidRDefault="00313469">
      <w:pPr>
        <w:tabs>
          <w:tab w:val="left" w:pos="3905"/>
        </w:tabs>
        <w:ind w:left="1070"/>
        <w:rPr>
          <w:b/>
          <w:sz w:val="24"/>
        </w:rPr>
      </w:pPr>
      <w:r>
        <w:rPr>
          <w:b/>
          <w:sz w:val="24"/>
        </w:rPr>
        <w:t>Verejný</w:t>
      </w:r>
      <w:r>
        <w:rPr>
          <w:b/>
          <w:spacing w:val="-3"/>
          <w:sz w:val="24"/>
        </w:rPr>
        <w:t xml:space="preserve"> </w:t>
      </w:r>
      <w:r>
        <w:rPr>
          <w:b/>
          <w:sz w:val="24"/>
        </w:rPr>
        <w:t>obstarávateľ:</w:t>
      </w:r>
      <w:r>
        <w:rPr>
          <w:b/>
          <w:sz w:val="24"/>
        </w:rPr>
        <w:tab/>
        <w:t>Mesto</w:t>
      </w:r>
      <w:r>
        <w:rPr>
          <w:b/>
          <w:spacing w:val="2"/>
          <w:sz w:val="24"/>
        </w:rPr>
        <w:t xml:space="preserve"> </w:t>
      </w:r>
      <w:r>
        <w:rPr>
          <w:b/>
          <w:sz w:val="24"/>
        </w:rPr>
        <w:t>Trebišov</w:t>
      </w:r>
    </w:p>
    <w:p w:rsidR="00FB2610" w:rsidRDefault="00313469">
      <w:pPr>
        <w:pStyle w:val="Zkladntext"/>
        <w:tabs>
          <w:tab w:val="left" w:pos="3905"/>
        </w:tabs>
        <w:spacing w:before="1"/>
        <w:ind w:left="1070"/>
      </w:pPr>
      <w:r>
        <w:t>Sídlo:</w:t>
      </w:r>
      <w:r>
        <w:tab/>
        <w:t>M. R. Štefánika 862/204, 075 025 Trebišov</w:t>
      </w:r>
    </w:p>
    <w:p w:rsidR="00FB2610" w:rsidRDefault="00313469">
      <w:pPr>
        <w:pStyle w:val="Zkladntext"/>
        <w:tabs>
          <w:tab w:val="left" w:pos="3905"/>
        </w:tabs>
        <w:ind w:left="1070"/>
      </w:pPr>
      <w:r>
        <w:t>Krajina:</w:t>
      </w:r>
      <w:r>
        <w:tab/>
        <w:t>Slovenská</w:t>
      </w:r>
      <w:r>
        <w:rPr>
          <w:spacing w:val="-1"/>
        </w:rPr>
        <w:t xml:space="preserve"> </w:t>
      </w:r>
      <w:r>
        <w:t>republika</w:t>
      </w:r>
    </w:p>
    <w:p w:rsidR="00FB2610" w:rsidRDefault="00313469">
      <w:pPr>
        <w:pStyle w:val="Zkladntext"/>
        <w:tabs>
          <w:tab w:val="right" w:pos="4890"/>
        </w:tabs>
        <w:spacing w:before="1" w:line="274" w:lineRule="exact"/>
        <w:ind w:left="1070"/>
      </w:pPr>
      <w:r>
        <w:t>IČO:</w:t>
      </w:r>
      <w:r>
        <w:tab/>
        <w:t>00 188</w:t>
      </w:r>
      <w:r>
        <w:rPr>
          <w:spacing w:val="-5"/>
        </w:rPr>
        <w:t xml:space="preserve"> </w:t>
      </w:r>
      <w:r>
        <w:t>433</w:t>
      </w:r>
    </w:p>
    <w:p w:rsidR="00FB2610" w:rsidRDefault="00313469">
      <w:pPr>
        <w:pStyle w:val="Zkladntext"/>
        <w:tabs>
          <w:tab w:val="right" w:pos="5000"/>
        </w:tabs>
        <w:spacing w:line="274" w:lineRule="exact"/>
        <w:ind w:left="1070"/>
      </w:pPr>
      <w:r>
        <w:t>DIČ:</w:t>
      </w:r>
      <w:r>
        <w:tab/>
        <w:t>2020749951</w:t>
      </w:r>
    </w:p>
    <w:p w:rsidR="00FB2610" w:rsidRDefault="00313469">
      <w:pPr>
        <w:pStyle w:val="Zkladntext"/>
        <w:tabs>
          <w:tab w:val="left" w:pos="3905"/>
        </w:tabs>
        <w:spacing w:before="41"/>
        <w:ind w:left="1070"/>
      </w:pPr>
      <w:r>
        <w:t>Štatutárny</w:t>
      </w:r>
      <w:r>
        <w:rPr>
          <w:spacing w:val="-3"/>
        </w:rPr>
        <w:t xml:space="preserve"> </w:t>
      </w:r>
      <w:r>
        <w:t>orgán:</w:t>
      </w:r>
      <w:r>
        <w:tab/>
        <w:t>PhDr. Marek Čižmár, primátor</w:t>
      </w:r>
    </w:p>
    <w:p w:rsidR="00FB2610" w:rsidRDefault="00313469">
      <w:pPr>
        <w:pStyle w:val="Zkladntext"/>
        <w:tabs>
          <w:tab w:val="left" w:pos="3905"/>
        </w:tabs>
        <w:spacing w:before="42"/>
        <w:ind w:left="1070"/>
      </w:pPr>
      <w:r>
        <w:t>Internetová</w:t>
      </w:r>
      <w:r>
        <w:rPr>
          <w:spacing w:val="-2"/>
        </w:rPr>
        <w:t xml:space="preserve"> </w:t>
      </w:r>
      <w:r>
        <w:t>adresa:</w:t>
      </w:r>
      <w:r>
        <w:tab/>
      </w:r>
      <w:hyperlink r:id="rId10">
        <w:r>
          <w:rPr>
            <w:color w:val="0000FF"/>
            <w:u w:val="single" w:color="0000FF"/>
          </w:rPr>
          <w:t>http://www.trebisov.sk/</w:t>
        </w:r>
      </w:hyperlink>
    </w:p>
    <w:p w:rsidR="00313469" w:rsidRDefault="00313469">
      <w:pPr>
        <w:tabs>
          <w:tab w:val="left" w:pos="3905"/>
        </w:tabs>
        <w:spacing w:before="1"/>
        <w:ind w:left="1070"/>
        <w:rPr>
          <w:sz w:val="24"/>
        </w:rPr>
      </w:pPr>
    </w:p>
    <w:p w:rsidR="00FB2610" w:rsidRDefault="00313469">
      <w:pPr>
        <w:tabs>
          <w:tab w:val="left" w:pos="3905"/>
        </w:tabs>
        <w:spacing w:before="1"/>
        <w:ind w:left="1070"/>
        <w:rPr>
          <w:b/>
          <w:sz w:val="24"/>
        </w:rPr>
      </w:pPr>
      <w:r>
        <w:rPr>
          <w:sz w:val="24"/>
        </w:rPr>
        <w:t>Kontaktná</w:t>
      </w:r>
      <w:r>
        <w:rPr>
          <w:spacing w:val="-2"/>
          <w:sz w:val="24"/>
        </w:rPr>
        <w:t xml:space="preserve"> </w:t>
      </w:r>
      <w:r>
        <w:rPr>
          <w:sz w:val="24"/>
        </w:rPr>
        <w:t>osoba</w:t>
      </w:r>
      <w:r>
        <w:rPr>
          <w:spacing w:val="-3"/>
          <w:sz w:val="24"/>
        </w:rPr>
        <w:t xml:space="preserve"> </w:t>
      </w:r>
      <w:r>
        <w:rPr>
          <w:sz w:val="24"/>
        </w:rPr>
        <w:t>1:</w:t>
      </w:r>
      <w:r>
        <w:rPr>
          <w:sz w:val="24"/>
        </w:rPr>
        <w:tab/>
      </w:r>
      <w:r>
        <w:rPr>
          <w:b/>
          <w:sz w:val="24"/>
        </w:rPr>
        <w:t>Ing. Iveta Verešová</w:t>
      </w:r>
    </w:p>
    <w:p w:rsidR="00FB2610" w:rsidRDefault="00313469">
      <w:pPr>
        <w:pStyle w:val="Zkladntext"/>
        <w:tabs>
          <w:tab w:val="left" w:pos="3905"/>
        </w:tabs>
        <w:spacing w:before="41"/>
        <w:ind w:left="1070"/>
      </w:pPr>
      <w:r>
        <w:t>Telefón:</w:t>
      </w:r>
      <w:r>
        <w:tab/>
      </w:r>
      <w:r w:rsidRPr="00313469">
        <w:t>+421 915 840 268</w:t>
      </w:r>
    </w:p>
    <w:p w:rsidR="00313469" w:rsidRDefault="00313469">
      <w:pPr>
        <w:pStyle w:val="Zkladntext"/>
        <w:tabs>
          <w:tab w:val="left" w:pos="3905"/>
        </w:tabs>
        <w:spacing w:before="42"/>
        <w:ind w:left="1070"/>
      </w:pPr>
      <w:r>
        <w:t>E-mail:</w:t>
      </w:r>
      <w:r>
        <w:tab/>
      </w:r>
      <w:hyperlink r:id="rId11" w:history="1">
        <w:r w:rsidRPr="009D2FB4">
          <w:rPr>
            <w:rStyle w:val="Hypertextovprepojenie"/>
          </w:rPr>
          <w:t>veresova@trebisov.sk</w:t>
        </w:r>
      </w:hyperlink>
    </w:p>
    <w:p w:rsidR="00313469" w:rsidRDefault="00313469">
      <w:pPr>
        <w:tabs>
          <w:tab w:val="left" w:pos="3905"/>
        </w:tabs>
        <w:spacing w:before="41"/>
        <w:ind w:left="1070"/>
        <w:rPr>
          <w:sz w:val="24"/>
        </w:rPr>
      </w:pPr>
    </w:p>
    <w:p w:rsidR="00FB2610" w:rsidRPr="00313469" w:rsidRDefault="00313469">
      <w:pPr>
        <w:tabs>
          <w:tab w:val="left" w:pos="3905"/>
        </w:tabs>
        <w:spacing w:before="41"/>
        <w:ind w:left="1070"/>
        <w:rPr>
          <w:b/>
          <w:bCs/>
          <w:sz w:val="24"/>
        </w:rPr>
      </w:pPr>
      <w:r>
        <w:rPr>
          <w:sz w:val="24"/>
        </w:rPr>
        <w:t>Kontaktná</w:t>
      </w:r>
      <w:r>
        <w:rPr>
          <w:spacing w:val="-2"/>
          <w:sz w:val="24"/>
        </w:rPr>
        <w:t xml:space="preserve"> </w:t>
      </w:r>
      <w:r>
        <w:rPr>
          <w:sz w:val="24"/>
        </w:rPr>
        <w:t>osoba</w:t>
      </w:r>
      <w:r>
        <w:rPr>
          <w:spacing w:val="-3"/>
          <w:sz w:val="24"/>
        </w:rPr>
        <w:t xml:space="preserve"> </w:t>
      </w:r>
      <w:r>
        <w:rPr>
          <w:sz w:val="24"/>
        </w:rPr>
        <w:t>2:</w:t>
      </w:r>
      <w:r>
        <w:rPr>
          <w:sz w:val="24"/>
        </w:rPr>
        <w:tab/>
      </w:r>
      <w:r>
        <w:rPr>
          <w:b/>
          <w:bCs/>
          <w:sz w:val="24"/>
        </w:rPr>
        <w:t>Ing. Klaudia Rosipajlová</w:t>
      </w:r>
    </w:p>
    <w:p w:rsidR="00FB2610" w:rsidRDefault="00313469">
      <w:pPr>
        <w:pStyle w:val="Zkladntext"/>
        <w:tabs>
          <w:tab w:val="left" w:pos="3905"/>
        </w:tabs>
        <w:spacing w:before="42"/>
        <w:ind w:left="1070"/>
      </w:pPr>
      <w:r>
        <w:t>Telefón:</w:t>
      </w:r>
      <w:r>
        <w:tab/>
        <w:t>+421 905 291 467</w:t>
      </w:r>
    </w:p>
    <w:p w:rsidR="00FB2610" w:rsidRDefault="00313469" w:rsidP="00313469">
      <w:pPr>
        <w:pStyle w:val="Zkladntext"/>
        <w:tabs>
          <w:tab w:val="left" w:pos="3905"/>
        </w:tabs>
        <w:spacing w:before="41"/>
        <w:ind w:left="1070"/>
        <w:rPr>
          <w:color w:val="0000FF"/>
          <w:u w:val="single" w:color="0000FF"/>
        </w:rPr>
      </w:pPr>
      <w:r>
        <w:t>E-mail:</w:t>
      </w:r>
      <w:r>
        <w:tab/>
      </w:r>
      <w:hyperlink r:id="rId12" w:history="1">
        <w:r w:rsidRPr="009D2FB4">
          <w:rPr>
            <w:rStyle w:val="Hypertextovprepojenie"/>
          </w:rPr>
          <w:t>rosipajlova@trebisov.sk</w:t>
        </w:r>
      </w:hyperlink>
    </w:p>
    <w:p w:rsidR="00313469" w:rsidRDefault="00313469" w:rsidP="00313469">
      <w:pPr>
        <w:pStyle w:val="Zkladntext"/>
        <w:tabs>
          <w:tab w:val="left" w:pos="3905"/>
        </w:tabs>
        <w:spacing w:before="41"/>
        <w:ind w:left="1070"/>
      </w:pPr>
    </w:p>
    <w:p w:rsidR="00FB2610" w:rsidRDefault="00313469">
      <w:pPr>
        <w:pStyle w:val="Nadpis1"/>
        <w:numPr>
          <w:ilvl w:val="1"/>
          <w:numId w:val="28"/>
        </w:numPr>
        <w:tabs>
          <w:tab w:val="left" w:pos="1287"/>
        </w:tabs>
        <w:spacing w:before="1"/>
        <w:ind w:hanging="361"/>
      </w:pPr>
      <w:bookmarkStart w:id="2" w:name="_bookmark2"/>
      <w:bookmarkEnd w:id="2"/>
      <w:r>
        <w:t>PREDMET</w:t>
      </w:r>
      <w:r>
        <w:rPr>
          <w:spacing w:val="-3"/>
        </w:rPr>
        <w:t xml:space="preserve"> </w:t>
      </w:r>
      <w:r>
        <w:t>ZÁKAZKY</w:t>
      </w:r>
    </w:p>
    <w:p w:rsidR="00FB2610" w:rsidRDefault="00FB2610">
      <w:pPr>
        <w:pStyle w:val="Zkladntext"/>
        <w:spacing w:before="2"/>
        <w:rPr>
          <w:b/>
          <w:sz w:val="25"/>
        </w:rPr>
      </w:pPr>
    </w:p>
    <w:p w:rsidR="00FB2610" w:rsidRDefault="00313469">
      <w:pPr>
        <w:pStyle w:val="Odsekzoznamu"/>
        <w:numPr>
          <w:ilvl w:val="2"/>
          <w:numId w:val="28"/>
        </w:numPr>
        <w:tabs>
          <w:tab w:val="left" w:pos="1658"/>
          <w:tab w:val="left" w:pos="1659"/>
        </w:tabs>
        <w:ind w:hanging="589"/>
        <w:rPr>
          <w:b/>
          <w:sz w:val="24"/>
        </w:rPr>
      </w:pPr>
      <w:r>
        <w:rPr>
          <w:sz w:val="24"/>
        </w:rPr>
        <w:t xml:space="preserve">Názov predmetu obstarávania: </w:t>
      </w:r>
      <w:r>
        <w:rPr>
          <w:b/>
          <w:sz w:val="24"/>
        </w:rPr>
        <w:t>„Rozšírenie mestského kamerového systému“.</w:t>
      </w:r>
    </w:p>
    <w:p w:rsidR="00FB2610" w:rsidRDefault="00FB2610">
      <w:pPr>
        <w:pStyle w:val="Zkladntext"/>
        <w:spacing w:before="6"/>
        <w:rPr>
          <w:b/>
        </w:rPr>
      </w:pPr>
    </w:p>
    <w:p w:rsidR="00FB2610" w:rsidRDefault="00313469">
      <w:pPr>
        <w:pStyle w:val="Odsekzoznamu"/>
        <w:numPr>
          <w:ilvl w:val="2"/>
          <w:numId w:val="28"/>
        </w:numPr>
        <w:tabs>
          <w:tab w:val="left" w:pos="1634"/>
          <w:tab w:val="left" w:pos="1635"/>
        </w:tabs>
        <w:ind w:left="1634" w:hanging="565"/>
        <w:rPr>
          <w:sz w:val="24"/>
        </w:rPr>
      </w:pPr>
      <w:r>
        <w:rPr>
          <w:sz w:val="24"/>
        </w:rPr>
        <w:t>Kód predmetu zákazky podľa platných</w:t>
      </w:r>
      <w:r>
        <w:rPr>
          <w:spacing w:val="-5"/>
          <w:sz w:val="24"/>
        </w:rPr>
        <w:t xml:space="preserve"> </w:t>
      </w:r>
      <w:r>
        <w:rPr>
          <w:sz w:val="24"/>
        </w:rPr>
        <w:t>klasifikácií:</w:t>
      </w:r>
    </w:p>
    <w:p w:rsidR="00FB2610" w:rsidRDefault="00313469">
      <w:pPr>
        <w:pStyle w:val="Zkladntext"/>
        <w:spacing w:before="241"/>
        <w:ind w:left="1070"/>
      </w:pPr>
      <w:r>
        <w:t>Spoločný slovník obstarávania (CPV):</w:t>
      </w:r>
    </w:p>
    <w:p w:rsidR="005D1461" w:rsidRDefault="00313469" w:rsidP="00F131A6">
      <w:pPr>
        <w:pStyle w:val="Zkladntext"/>
        <w:spacing w:before="42" w:line="276" w:lineRule="auto"/>
        <w:ind w:left="1070" w:right="47"/>
        <w:rPr>
          <w:b/>
          <w:bCs/>
        </w:rPr>
      </w:pPr>
      <w:r>
        <w:t>Hlavný predmet</w:t>
      </w:r>
      <w:r w:rsidR="00F131A6">
        <w:t xml:space="preserve">: </w:t>
      </w:r>
      <w:r w:rsidR="005D1461" w:rsidRPr="005D1461">
        <w:rPr>
          <w:b/>
          <w:bCs/>
        </w:rPr>
        <w:t xml:space="preserve">35125300-2 - Bezpečnostné kamery </w:t>
      </w:r>
    </w:p>
    <w:p w:rsidR="00FB2610" w:rsidRDefault="00FB2610">
      <w:pPr>
        <w:pStyle w:val="Zkladntext"/>
        <w:spacing w:before="6"/>
        <w:rPr>
          <w:b/>
        </w:rPr>
      </w:pPr>
    </w:p>
    <w:p w:rsidR="00FB2610" w:rsidRDefault="00313469" w:rsidP="007C16F7">
      <w:pPr>
        <w:pStyle w:val="Odsekzoznamu"/>
        <w:numPr>
          <w:ilvl w:val="2"/>
          <w:numId w:val="28"/>
        </w:numPr>
        <w:tabs>
          <w:tab w:val="left" w:pos="1634"/>
          <w:tab w:val="left" w:pos="1635"/>
        </w:tabs>
        <w:spacing w:before="80" w:line="276" w:lineRule="auto"/>
        <w:ind w:left="1070" w:right="715" w:firstLine="0"/>
      </w:pPr>
      <w:r w:rsidRPr="005D1461">
        <w:rPr>
          <w:sz w:val="24"/>
        </w:rPr>
        <w:t xml:space="preserve">Celková predpokladaná hodnota zákazky: </w:t>
      </w:r>
      <w:r w:rsidR="007C16F7" w:rsidRPr="007C16F7">
        <w:rPr>
          <w:b/>
          <w:sz w:val="24"/>
        </w:rPr>
        <w:t>138 111,98</w:t>
      </w:r>
      <w:r w:rsidRPr="007C16F7">
        <w:rPr>
          <w:b/>
          <w:sz w:val="24"/>
        </w:rPr>
        <w:t xml:space="preserve"> € bez DPH</w:t>
      </w:r>
      <w:r w:rsidRPr="005D1461">
        <w:rPr>
          <w:sz w:val="24"/>
        </w:rPr>
        <w:t>. Pričom celková predpokladaná</w:t>
      </w:r>
      <w:r w:rsidRPr="007C16F7">
        <w:rPr>
          <w:spacing w:val="12"/>
          <w:sz w:val="24"/>
        </w:rPr>
        <w:t xml:space="preserve"> </w:t>
      </w:r>
      <w:r w:rsidRPr="005D1461">
        <w:rPr>
          <w:sz w:val="24"/>
        </w:rPr>
        <w:t>hodnota</w:t>
      </w:r>
      <w:r w:rsidRPr="007C16F7">
        <w:rPr>
          <w:spacing w:val="14"/>
          <w:sz w:val="24"/>
        </w:rPr>
        <w:t xml:space="preserve"> </w:t>
      </w:r>
      <w:r w:rsidR="007C16F7">
        <w:rPr>
          <w:spacing w:val="14"/>
          <w:sz w:val="24"/>
        </w:rPr>
        <w:t xml:space="preserve">je rozdelená na 4 (štyri) </w:t>
      </w:r>
      <w:r w:rsidR="00E72BF0">
        <w:rPr>
          <w:spacing w:val="14"/>
          <w:sz w:val="24"/>
        </w:rPr>
        <w:t>časti</w:t>
      </w:r>
      <w:r w:rsidR="007C16F7">
        <w:rPr>
          <w:spacing w:val="14"/>
          <w:sz w:val="24"/>
        </w:rPr>
        <w:t>. P</w:t>
      </w:r>
      <w:r w:rsidRPr="005D1461">
        <w:rPr>
          <w:sz w:val="24"/>
        </w:rPr>
        <w:t>re</w:t>
      </w:r>
      <w:r w:rsidRPr="007C16F7">
        <w:rPr>
          <w:spacing w:val="11"/>
          <w:sz w:val="24"/>
        </w:rPr>
        <w:t xml:space="preserve"> </w:t>
      </w:r>
      <w:r w:rsidR="00E72BF0">
        <w:rPr>
          <w:sz w:val="24"/>
        </w:rPr>
        <w:t>časť č.</w:t>
      </w:r>
      <w:r w:rsidRPr="005D1461">
        <w:rPr>
          <w:sz w:val="24"/>
        </w:rPr>
        <w:t>1</w:t>
      </w:r>
      <w:r w:rsidRPr="007C16F7">
        <w:rPr>
          <w:spacing w:val="14"/>
          <w:sz w:val="24"/>
        </w:rPr>
        <w:t xml:space="preserve"> </w:t>
      </w:r>
      <w:r w:rsidR="005D1461" w:rsidRPr="005D1461">
        <w:rPr>
          <w:sz w:val="24"/>
        </w:rPr>
        <w:t>Rozšírenie mestského kamerového systému – 8.</w:t>
      </w:r>
      <w:r w:rsidR="00A96208">
        <w:rPr>
          <w:sz w:val="24"/>
        </w:rPr>
        <w:t xml:space="preserve"> </w:t>
      </w:r>
      <w:r w:rsidR="005D1461" w:rsidRPr="005D1461">
        <w:rPr>
          <w:sz w:val="24"/>
        </w:rPr>
        <w:t>etapa</w:t>
      </w:r>
      <w:r w:rsidR="005D1461">
        <w:rPr>
          <w:sz w:val="24"/>
        </w:rPr>
        <w:t xml:space="preserve"> </w:t>
      </w:r>
      <w:r w:rsidRPr="005D1461">
        <w:rPr>
          <w:sz w:val="24"/>
        </w:rPr>
        <w:t>je:</w:t>
      </w:r>
      <w:r w:rsidRPr="007C16F7">
        <w:rPr>
          <w:spacing w:val="13"/>
          <w:sz w:val="24"/>
        </w:rPr>
        <w:t xml:space="preserve"> </w:t>
      </w:r>
      <w:r w:rsidR="007C16F7">
        <w:rPr>
          <w:sz w:val="24"/>
        </w:rPr>
        <w:t>21 691,13</w:t>
      </w:r>
      <w:r w:rsidRPr="007C16F7">
        <w:rPr>
          <w:spacing w:val="12"/>
          <w:sz w:val="24"/>
        </w:rPr>
        <w:t xml:space="preserve"> </w:t>
      </w:r>
      <w:r w:rsidR="007C16F7">
        <w:rPr>
          <w:sz w:val="24"/>
        </w:rPr>
        <w:t>€</w:t>
      </w:r>
      <w:r w:rsidRPr="007C16F7">
        <w:rPr>
          <w:spacing w:val="14"/>
          <w:sz w:val="24"/>
        </w:rPr>
        <w:t xml:space="preserve"> </w:t>
      </w:r>
      <w:r w:rsidRPr="007C16F7">
        <w:rPr>
          <w:sz w:val="24"/>
        </w:rPr>
        <w:t>bez</w:t>
      </w:r>
      <w:r w:rsidRPr="007C16F7">
        <w:rPr>
          <w:spacing w:val="13"/>
          <w:sz w:val="24"/>
        </w:rPr>
        <w:t xml:space="preserve"> </w:t>
      </w:r>
      <w:r w:rsidRPr="007C16F7">
        <w:rPr>
          <w:sz w:val="24"/>
        </w:rPr>
        <w:t>DP</w:t>
      </w:r>
      <w:r w:rsidR="005D1461" w:rsidRPr="007C16F7">
        <w:rPr>
          <w:sz w:val="24"/>
        </w:rPr>
        <w:t>H</w:t>
      </w:r>
      <w:r w:rsidRPr="005D1461">
        <w:rPr>
          <w:sz w:val="24"/>
        </w:rPr>
        <w:t>.</w:t>
      </w:r>
      <w:r w:rsidR="007C16F7">
        <w:rPr>
          <w:sz w:val="24"/>
        </w:rPr>
        <w:t xml:space="preserve"> </w:t>
      </w:r>
      <w:r>
        <w:t xml:space="preserve">Celková predpokladaná hodnota pre </w:t>
      </w:r>
      <w:r w:rsidR="00E72BF0">
        <w:t>časť</w:t>
      </w:r>
      <w:r>
        <w:t xml:space="preserve"> č. 2 </w:t>
      </w:r>
      <w:r w:rsidR="005D1461" w:rsidRPr="005D1461">
        <w:t>Rozšírenie mestského kamerového systému – 10.etapa</w:t>
      </w:r>
      <w:r>
        <w:t xml:space="preserve"> je: </w:t>
      </w:r>
      <w:r w:rsidR="007C16F7">
        <w:t>108 105,67</w:t>
      </w:r>
      <w:r w:rsidRPr="007C16F7">
        <w:t xml:space="preserve"> </w:t>
      </w:r>
      <w:r w:rsidR="007C16F7">
        <w:rPr>
          <w:sz w:val="24"/>
        </w:rPr>
        <w:t>€</w:t>
      </w:r>
      <w:r w:rsidRPr="007C16F7">
        <w:t xml:space="preserve"> bez DPH</w:t>
      </w:r>
      <w:r w:rsidR="007C16F7">
        <w:t>.</w:t>
      </w:r>
      <w:r w:rsidR="005D1461" w:rsidRPr="007C16F7">
        <w:rPr>
          <w:color w:val="FF0000"/>
        </w:rPr>
        <w:t xml:space="preserve"> </w:t>
      </w:r>
      <w:r w:rsidR="005D1461">
        <w:t xml:space="preserve">Celková predpokladaná hodnota pre </w:t>
      </w:r>
      <w:r w:rsidR="00E72BF0">
        <w:t xml:space="preserve">časť </w:t>
      </w:r>
      <w:r w:rsidR="005D1461">
        <w:t xml:space="preserve">č. 3 Mestský park je: </w:t>
      </w:r>
      <w:r w:rsidR="007C16F7">
        <w:t>6 747,67</w:t>
      </w:r>
      <w:r w:rsidR="005D1461" w:rsidRPr="007C16F7">
        <w:t xml:space="preserve"> </w:t>
      </w:r>
      <w:r w:rsidR="007C16F7">
        <w:t>€</w:t>
      </w:r>
      <w:r w:rsidR="005D1461" w:rsidRPr="007C16F7">
        <w:t xml:space="preserve"> bez DP</w:t>
      </w:r>
      <w:r w:rsidR="007C16F7">
        <w:t xml:space="preserve">H. </w:t>
      </w:r>
      <w:r w:rsidR="005D1461">
        <w:t xml:space="preserve">Celková predpokladaná hodnota pre </w:t>
      </w:r>
      <w:r w:rsidR="00E72BF0">
        <w:t xml:space="preserve">časť </w:t>
      </w:r>
      <w:r w:rsidR="005D1461">
        <w:t xml:space="preserve">č. 4 </w:t>
      </w:r>
      <w:r w:rsidR="005D1461" w:rsidRPr="005D1461">
        <w:t>Ostrovček na Ulici 17.novembra</w:t>
      </w:r>
      <w:r w:rsidR="005D1461">
        <w:t xml:space="preserve"> v Trebišove je:</w:t>
      </w:r>
      <w:r w:rsidR="007C16F7">
        <w:t xml:space="preserve"> 1 567,51 €</w:t>
      </w:r>
      <w:r w:rsidR="005D1461" w:rsidRPr="007C16F7">
        <w:t xml:space="preserve"> EUR bez DPH.</w:t>
      </w:r>
      <w:r w:rsidR="005D1461" w:rsidRPr="007C16F7">
        <w:rPr>
          <w:color w:val="FF0000"/>
        </w:rPr>
        <w:t xml:space="preserve"> </w:t>
      </w:r>
    </w:p>
    <w:p w:rsidR="00FB2610" w:rsidRDefault="00313469">
      <w:pPr>
        <w:pStyle w:val="Odsekzoznamu"/>
        <w:numPr>
          <w:ilvl w:val="2"/>
          <w:numId w:val="28"/>
        </w:numPr>
        <w:tabs>
          <w:tab w:val="left" w:pos="1635"/>
        </w:tabs>
        <w:spacing w:before="241" w:line="276" w:lineRule="auto"/>
        <w:ind w:left="1070" w:right="677" w:firstLine="0"/>
        <w:rPr>
          <w:sz w:val="24"/>
        </w:rPr>
      </w:pPr>
      <w:r>
        <w:rPr>
          <w:sz w:val="24"/>
        </w:rPr>
        <w:t xml:space="preserve">Verejný obstarávateľ si vyhradzuje právo neprijať ponuku uchádzača, ktorá prekročí </w:t>
      </w:r>
      <w:r>
        <w:rPr>
          <w:sz w:val="24"/>
        </w:rPr>
        <w:lastRenderedPageBreak/>
        <w:t>výšku finančných prostriedkov, ktoré má verejný obstarávateľ na tento účel vyčlenené. Táto suma je zhodná s výškou predpokladanej hodnoty</w:t>
      </w:r>
      <w:r>
        <w:rPr>
          <w:spacing w:val="-11"/>
          <w:sz w:val="24"/>
        </w:rPr>
        <w:t xml:space="preserve"> </w:t>
      </w:r>
      <w:r>
        <w:rPr>
          <w:sz w:val="24"/>
        </w:rPr>
        <w:t>zákazky.</w:t>
      </w:r>
    </w:p>
    <w:p w:rsidR="00FB2610" w:rsidRDefault="00313469" w:rsidP="00F131A6">
      <w:pPr>
        <w:pStyle w:val="Odsekzoznamu"/>
        <w:numPr>
          <w:ilvl w:val="2"/>
          <w:numId w:val="28"/>
        </w:numPr>
        <w:tabs>
          <w:tab w:val="left" w:pos="1634"/>
          <w:tab w:val="left" w:pos="1635"/>
        </w:tabs>
        <w:spacing w:before="41"/>
        <w:ind w:left="1070" w:hanging="565"/>
      </w:pPr>
      <w:r>
        <w:rPr>
          <w:sz w:val="24"/>
        </w:rPr>
        <w:t>Druh</w:t>
      </w:r>
      <w:r w:rsidRPr="00F131A6">
        <w:rPr>
          <w:spacing w:val="21"/>
          <w:sz w:val="24"/>
        </w:rPr>
        <w:t xml:space="preserve"> </w:t>
      </w:r>
      <w:r>
        <w:rPr>
          <w:sz w:val="24"/>
        </w:rPr>
        <w:t>zákazky:</w:t>
      </w:r>
      <w:r w:rsidRPr="00F131A6">
        <w:rPr>
          <w:spacing w:val="22"/>
          <w:sz w:val="24"/>
        </w:rPr>
        <w:t xml:space="preserve"> </w:t>
      </w:r>
      <w:r>
        <w:rPr>
          <w:sz w:val="24"/>
        </w:rPr>
        <w:t>podlimitná</w:t>
      </w:r>
      <w:r w:rsidRPr="00F131A6">
        <w:rPr>
          <w:spacing w:val="22"/>
          <w:sz w:val="24"/>
        </w:rPr>
        <w:t xml:space="preserve"> </w:t>
      </w:r>
      <w:r>
        <w:rPr>
          <w:sz w:val="24"/>
        </w:rPr>
        <w:t>zákazka</w:t>
      </w:r>
      <w:r w:rsidRPr="00F131A6">
        <w:rPr>
          <w:spacing w:val="20"/>
          <w:sz w:val="24"/>
        </w:rPr>
        <w:t xml:space="preserve"> </w:t>
      </w:r>
      <w:r>
        <w:rPr>
          <w:sz w:val="24"/>
        </w:rPr>
        <w:t>na</w:t>
      </w:r>
      <w:r w:rsidRPr="00F131A6">
        <w:rPr>
          <w:spacing w:val="26"/>
          <w:sz w:val="24"/>
        </w:rPr>
        <w:t xml:space="preserve"> </w:t>
      </w:r>
      <w:r>
        <w:rPr>
          <w:sz w:val="24"/>
        </w:rPr>
        <w:t>dodanie</w:t>
      </w:r>
      <w:r w:rsidRPr="00F131A6">
        <w:rPr>
          <w:spacing w:val="21"/>
          <w:sz w:val="24"/>
        </w:rPr>
        <w:t xml:space="preserve"> </w:t>
      </w:r>
      <w:r>
        <w:rPr>
          <w:sz w:val="24"/>
        </w:rPr>
        <w:t>tovaru</w:t>
      </w:r>
      <w:r w:rsidRPr="00F131A6">
        <w:rPr>
          <w:spacing w:val="22"/>
          <w:sz w:val="24"/>
        </w:rPr>
        <w:t xml:space="preserve"> </w:t>
      </w:r>
      <w:r>
        <w:rPr>
          <w:sz w:val="24"/>
        </w:rPr>
        <w:t>uskutočnená</w:t>
      </w:r>
      <w:r w:rsidRPr="00F131A6">
        <w:rPr>
          <w:spacing w:val="22"/>
          <w:sz w:val="24"/>
        </w:rPr>
        <w:t xml:space="preserve"> </w:t>
      </w:r>
      <w:r>
        <w:rPr>
          <w:sz w:val="24"/>
        </w:rPr>
        <w:t>postupom</w:t>
      </w:r>
      <w:r w:rsidRPr="00F131A6">
        <w:rPr>
          <w:spacing w:val="21"/>
          <w:sz w:val="24"/>
        </w:rPr>
        <w:t xml:space="preserve"> </w:t>
      </w:r>
      <w:r>
        <w:rPr>
          <w:sz w:val="24"/>
        </w:rPr>
        <w:t>podľa</w:t>
      </w:r>
      <w:r w:rsidRPr="00F131A6">
        <w:rPr>
          <w:spacing w:val="23"/>
          <w:sz w:val="24"/>
        </w:rPr>
        <w:t xml:space="preserve"> </w:t>
      </w:r>
      <w:r>
        <w:rPr>
          <w:sz w:val="24"/>
        </w:rPr>
        <w:t>§</w:t>
      </w:r>
      <w:r w:rsidR="00F131A6">
        <w:rPr>
          <w:sz w:val="24"/>
        </w:rPr>
        <w:t xml:space="preserve">113 </w:t>
      </w:r>
      <w:r w:rsidR="00F25160" w:rsidRPr="00FD2796">
        <w:t xml:space="preserve">bez </w:t>
      </w:r>
      <w:r w:rsidRPr="00FD2796">
        <w:t>použ</w:t>
      </w:r>
      <w:r w:rsidR="00F25160" w:rsidRPr="00FD2796">
        <w:t>itia</w:t>
      </w:r>
      <w:r w:rsidR="00FD2796" w:rsidRPr="00FD2796">
        <w:t xml:space="preserve"> </w:t>
      </w:r>
      <w:r>
        <w:t>elektronickej aukcie.</w:t>
      </w:r>
    </w:p>
    <w:p w:rsidR="00FB2610" w:rsidRDefault="00FB2610">
      <w:pPr>
        <w:pStyle w:val="Zkladntext"/>
        <w:spacing w:before="6"/>
      </w:pPr>
    </w:p>
    <w:p w:rsidR="00F131A6" w:rsidRDefault="00313469" w:rsidP="00F131A6">
      <w:pPr>
        <w:pStyle w:val="Odsekzoznamu"/>
        <w:numPr>
          <w:ilvl w:val="2"/>
          <w:numId w:val="28"/>
        </w:numPr>
        <w:tabs>
          <w:tab w:val="left" w:pos="1634"/>
        </w:tabs>
        <w:spacing w:before="41"/>
        <w:ind w:left="1701" w:hanging="565"/>
        <w:rPr>
          <w:sz w:val="24"/>
          <w:szCs w:val="24"/>
        </w:rPr>
      </w:pPr>
      <w:r w:rsidRPr="009856E1">
        <w:rPr>
          <w:sz w:val="24"/>
          <w:szCs w:val="24"/>
        </w:rPr>
        <w:t xml:space="preserve">Predmetom zákazky je </w:t>
      </w:r>
      <w:r w:rsidR="00F25160" w:rsidRPr="009856E1">
        <w:rPr>
          <w:sz w:val="24"/>
          <w:szCs w:val="24"/>
        </w:rPr>
        <w:t>rozšírenie mestského kamerového systému</w:t>
      </w:r>
      <w:r w:rsidR="009856E1" w:rsidRPr="009856E1">
        <w:rPr>
          <w:sz w:val="24"/>
          <w:szCs w:val="24"/>
        </w:rPr>
        <w:t xml:space="preserve"> </w:t>
      </w:r>
      <w:r w:rsidR="00F25160" w:rsidRPr="009856E1">
        <w:rPr>
          <w:sz w:val="24"/>
          <w:szCs w:val="24"/>
        </w:rPr>
        <w:t>v meste Trebišov</w:t>
      </w:r>
      <w:r w:rsidRPr="009856E1">
        <w:rPr>
          <w:sz w:val="24"/>
          <w:szCs w:val="24"/>
        </w:rPr>
        <w:t xml:space="preserve"> v</w:t>
      </w:r>
      <w:r w:rsidR="00F131A6">
        <w:rPr>
          <w:sz w:val="24"/>
          <w:szCs w:val="24"/>
        </w:rPr>
        <w:t> </w:t>
      </w:r>
      <w:r w:rsidRPr="009856E1">
        <w:rPr>
          <w:sz w:val="24"/>
          <w:szCs w:val="24"/>
        </w:rPr>
        <w:t>zmysle</w:t>
      </w:r>
    </w:p>
    <w:p w:rsidR="00FB2610" w:rsidRPr="00F131A6" w:rsidRDefault="00313469" w:rsidP="00F131A6">
      <w:pPr>
        <w:pStyle w:val="Odsekzoznamu"/>
        <w:spacing w:before="41"/>
        <w:ind w:left="1134"/>
        <w:rPr>
          <w:sz w:val="24"/>
          <w:szCs w:val="24"/>
        </w:rPr>
      </w:pPr>
      <w:r w:rsidRPr="00F131A6">
        <w:rPr>
          <w:sz w:val="24"/>
          <w:szCs w:val="24"/>
        </w:rPr>
        <w:t>špecifikácie</w:t>
      </w:r>
      <w:r w:rsidR="009856E1" w:rsidRPr="00F131A6">
        <w:rPr>
          <w:sz w:val="24"/>
          <w:szCs w:val="24"/>
        </w:rPr>
        <w:t xml:space="preserve"> </w:t>
      </w:r>
      <w:r w:rsidRPr="00F131A6">
        <w:rPr>
          <w:sz w:val="24"/>
          <w:szCs w:val="24"/>
        </w:rPr>
        <w:t>uvedenej v časti D – Opis predmetu zákazky.</w:t>
      </w:r>
    </w:p>
    <w:p w:rsidR="00FB2610" w:rsidRDefault="00FB2610">
      <w:pPr>
        <w:pStyle w:val="Zkladntext"/>
        <w:spacing w:before="5"/>
      </w:pPr>
    </w:p>
    <w:p w:rsidR="00FB2610" w:rsidRDefault="00313469">
      <w:pPr>
        <w:pStyle w:val="Nadpis1"/>
        <w:numPr>
          <w:ilvl w:val="1"/>
          <w:numId w:val="28"/>
        </w:numPr>
        <w:tabs>
          <w:tab w:val="left" w:pos="1287"/>
        </w:tabs>
        <w:spacing w:before="0"/>
        <w:ind w:hanging="361"/>
      </w:pPr>
      <w:bookmarkStart w:id="3" w:name="_bookmark3"/>
      <w:bookmarkEnd w:id="3"/>
      <w:r>
        <w:rPr>
          <w:spacing w:val="-3"/>
        </w:rPr>
        <w:t xml:space="preserve">VARIANTNÉ </w:t>
      </w:r>
      <w:r>
        <w:t>RIEŠENIA A ROZDELENIE PREDMETU</w:t>
      </w:r>
      <w:r>
        <w:rPr>
          <w:spacing w:val="-22"/>
        </w:rPr>
        <w:t xml:space="preserve"> </w:t>
      </w:r>
      <w:r>
        <w:t>ZÁKAZKY</w:t>
      </w:r>
    </w:p>
    <w:p w:rsidR="00FB2610" w:rsidRDefault="00FB2610">
      <w:pPr>
        <w:pStyle w:val="Zkladntext"/>
        <w:spacing w:before="3"/>
        <w:rPr>
          <w:b/>
          <w:sz w:val="25"/>
        </w:rPr>
      </w:pPr>
    </w:p>
    <w:p w:rsidR="00FB2610" w:rsidRDefault="00313469">
      <w:pPr>
        <w:pStyle w:val="Odsekzoznamu"/>
        <w:numPr>
          <w:ilvl w:val="2"/>
          <w:numId w:val="28"/>
        </w:numPr>
        <w:tabs>
          <w:tab w:val="left" w:pos="1634"/>
          <w:tab w:val="left" w:pos="1635"/>
        </w:tabs>
        <w:ind w:left="1634" w:hanging="565"/>
        <w:rPr>
          <w:sz w:val="24"/>
        </w:rPr>
      </w:pPr>
      <w:r>
        <w:rPr>
          <w:sz w:val="24"/>
        </w:rPr>
        <w:t>Uchádzačom</w:t>
      </w:r>
      <w:r>
        <w:rPr>
          <w:spacing w:val="6"/>
          <w:sz w:val="24"/>
        </w:rPr>
        <w:t xml:space="preserve"> </w:t>
      </w:r>
      <w:r>
        <w:rPr>
          <w:sz w:val="24"/>
        </w:rPr>
        <w:t>sa</w:t>
      </w:r>
      <w:r>
        <w:rPr>
          <w:spacing w:val="8"/>
          <w:sz w:val="24"/>
        </w:rPr>
        <w:t xml:space="preserve"> </w:t>
      </w:r>
      <w:r>
        <w:rPr>
          <w:sz w:val="24"/>
        </w:rPr>
        <w:t>neumožňuje</w:t>
      </w:r>
      <w:r>
        <w:rPr>
          <w:spacing w:val="8"/>
          <w:sz w:val="24"/>
        </w:rPr>
        <w:t xml:space="preserve"> </w:t>
      </w:r>
      <w:r>
        <w:rPr>
          <w:sz w:val="24"/>
        </w:rPr>
        <w:t>predložiť</w:t>
      </w:r>
      <w:r>
        <w:rPr>
          <w:spacing w:val="8"/>
          <w:sz w:val="24"/>
        </w:rPr>
        <w:t xml:space="preserve"> </w:t>
      </w:r>
      <w:r>
        <w:rPr>
          <w:sz w:val="24"/>
        </w:rPr>
        <w:t>variantné</w:t>
      </w:r>
      <w:r>
        <w:rPr>
          <w:spacing w:val="8"/>
          <w:sz w:val="24"/>
        </w:rPr>
        <w:t xml:space="preserve"> </w:t>
      </w:r>
      <w:r>
        <w:rPr>
          <w:sz w:val="24"/>
        </w:rPr>
        <w:t>riešenie.</w:t>
      </w:r>
      <w:r>
        <w:rPr>
          <w:spacing w:val="8"/>
          <w:sz w:val="24"/>
        </w:rPr>
        <w:t xml:space="preserve"> </w:t>
      </w:r>
      <w:r>
        <w:rPr>
          <w:sz w:val="24"/>
        </w:rPr>
        <w:t>Ak</w:t>
      </w:r>
      <w:r>
        <w:rPr>
          <w:spacing w:val="6"/>
          <w:sz w:val="24"/>
        </w:rPr>
        <w:t xml:space="preserve"> </w:t>
      </w:r>
      <w:r>
        <w:rPr>
          <w:sz w:val="24"/>
        </w:rPr>
        <w:t>súčasťou</w:t>
      </w:r>
      <w:r>
        <w:rPr>
          <w:spacing w:val="8"/>
          <w:sz w:val="24"/>
        </w:rPr>
        <w:t xml:space="preserve"> </w:t>
      </w:r>
      <w:r>
        <w:rPr>
          <w:sz w:val="24"/>
        </w:rPr>
        <w:t>ponuky</w:t>
      </w:r>
      <w:r>
        <w:rPr>
          <w:spacing w:val="5"/>
          <w:sz w:val="24"/>
        </w:rPr>
        <w:t xml:space="preserve"> </w:t>
      </w:r>
      <w:r>
        <w:rPr>
          <w:sz w:val="24"/>
        </w:rPr>
        <w:t>bude</w:t>
      </w:r>
      <w:r>
        <w:rPr>
          <w:spacing w:val="8"/>
          <w:sz w:val="24"/>
        </w:rPr>
        <w:t xml:space="preserve"> </w:t>
      </w:r>
      <w:r>
        <w:rPr>
          <w:sz w:val="24"/>
        </w:rPr>
        <w:t>aj</w:t>
      </w:r>
    </w:p>
    <w:p w:rsidR="00FB2610" w:rsidRDefault="00313469">
      <w:pPr>
        <w:pStyle w:val="Zkladntext"/>
        <w:spacing w:before="42"/>
        <w:ind w:left="1070"/>
      </w:pPr>
      <w:r>
        <w:t>variantné riešenie, nebude takéto riešenie zaradené do vyhodnotenia.</w:t>
      </w:r>
    </w:p>
    <w:p w:rsidR="00520EC2" w:rsidRPr="00520EC2" w:rsidRDefault="00313469" w:rsidP="00520EC2">
      <w:pPr>
        <w:pStyle w:val="Odsekzoznamu"/>
        <w:numPr>
          <w:ilvl w:val="2"/>
          <w:numId w:val="28"/>
        </w:numPr>
        <w:tabs>
          <w:tab w:val="left" w:pos="1635"/>
        </w:tabs>
        <w:spacing w:before="240" w:line="276" w:lineRule="auto"/>
        <w:ind w:left="1070" w:right="614" w:firstLine="0"/>
        <w:rPr>
          <w:sz w:val="24"/>
        </w:rPr>
      </w:pPr>
      <w:r>
        <w:rPr>
          <w:sz w:val="24"/>
        </w:rPr>
        <w:t xml:space="preserve">Predmet zákazky je rozdelený na </w:t>
      </w:r>
      <w:r w:rsidR="009856E1">
        <w:rPr>
          <w:sz w:val="24"/>
        </w:rPr>
        <w:t>4</w:t>
      </w:r>
      <w:r>
        <w:rPr>
          <w:sz w:val="24"/>
        </w:rPr>
        <w:t xml:space="preserve"> (</w:t>
      </w:r>
      <w:r w:rsidR="009856E1">
        <w:rPr>
          <w:sz w:val="24"/>
        </w:rPr>
        <w:t>štyri</w:t>
      </w:r>
      <w:r>
        <w:rPr>
          <w:sz w:val="24"/>
        </w:rPr>
        <w:t xml:space="preserve">) časti. </w:t>
      </w:r>
      <w:r w:rsidR="00520EC2" w:rsidRPr="00520EC2">
        <w:rPr>
          <w:sz w:val="24"/>
        </w:rPr>
        <w:t>Uchádzač môže predložiť ponuku na ktorúkoľvek jednu časť, viacej častí, alebo na všetky častí predmetu zákazky.</w:t>
      </w:r>
    </w:p>
    <w:p w:rsidR="00FB2610" w:rsidRDefault="00F131A6" w:rsidP="00F131A6">
      <w:pPr>
        <w:pStyle w:val="Odsekzoznamu"/>
        <w:numPr>
          <w:ilvl w:val="2"/>
          <w:numId w:val="28"/>
        </w:numPr>
        <w:tabs>
          <w:tab w:val="left" w:pos="1635"/>
        </w:tabs>
        <w:spacing w:before="240" w:line="276" w:lineRule="auto"/>
        <w:ind w:left="1070" w:right="614" w:firstLine="0"/>
        <w:rPr>
          <w:sz w:val="24"/>
        </w:rPr>
      </w:pPr>
      <w:r>
        <w:rPr>
          <w:sz w:val="24"/>
        </w:rPr>
        <w:t xml:space="preserve"> </w:t>
      </w:r>
      <w:r w:rsidR="00313469">
        <w:rPr>
          <w:sz w:val="24"/>
        </w:rPr>
        <w:t>Zákazka je rozdelená na časti, pretože tieto časti zákazky sú oddeliteľné a objektívne tvoria funkčne deliteľné</w:t>
      </w:r>
      <w:r w:rsidR="00313469">
        <w:rPr>
          <w:spacing w:val="-2"/>
          <w:sz w:val="24"/>
        </w:rPr>
        <w:t xml:space="preserve"> </w:t>
      </w:r>
      <w:r w:rsidR="00313469">
        <w:rPr>
          <w:sz w:val="24"/>
        </w:rPr>
        <w:t>časti.</w:t>
      </w:r>
    </w:p>
    <w:p w:rsidR="00F85194" w:rsidRDefault="00313469" w:rsidP="00F85194">
      <w:pPr>
        <w:pStyle w:val="Nadpis2"/>
        <w:spacing w:before="200" w:line="448" w:lineRule="auto"/>
        <w:ind w:right="47"/>
        <w:jc w:val="both"/>
      </w:pPr>
      <w:r>
        <w:t xml:space="preserve">ČASŤ </w:t>
      </w:r>
      <w:r w:rsidR="00E72BF0">
        <w:t xml:space="preserve">č. </w:t>
      </w:r>
      <w:r>
        <w:t xml:space="preserve">1: </w:t>
      </w:r>
      <w:r w:rsidR="00F85194">
        <w:t>Rozšírenie mestského kamerového systému – 8.etapa</w:t>
      </w:r>
    </w:p>
    <w:p w:rsidR="00F85194" w:rsidRDefault="00F85194" w:rsidP="00F85194">
      <w:pPr>
        <w:pStyle w:val="Nadpis2"/>
        <w:spacing w:before="200" w:line="448" w:lineRule="auto"/>
        <w:ind w:right="47"/>
        <w:jc w:val="both"/>
      </w:pPr>
      <w:r>
        <w:t xml:space="preserve">ČASŤ </w:t>
      </w:r>
      <w:r w:rsidR="00E72BF0">
        <w:t xml:space="preserve">č. </w:t>
      </w:r>
      <w:r>
        <w:t>2: Rozšírenie mestského kamerového systému – 10.etapa</w:t>
      </w:r>
    </w:p>
    <w:p w:rsidR="00F85194" w:rsidRDefault="00F85194" w:rsidP="00F85194">
      <w:pPr>
        <w:pStyle w:val="Nadpis2"/>
        <w:spacing w:before="200" w:line="448" w:lineRule="auto"/>
        <w:ind w:right="47"/>
        <w:jc w:val="both"/>
      </w:pPr>
      <w:r>
        <w:t xml:space="preserve">ČASŤ </w:t>
      </w:r>
      <w:r w:rsidR="00E72BF0">
        <w:t xml:space="preserve">č. </w:t>
      </w:r>
      <w:r>
        <w:t xml:space="preserve">3: </w:t>
      </w:r>
      <w:r w:rsidR="00225771">
        <w:t xml:space="preserve">Rozšírenie mestského kamerového systému - </w:t>
      </w:r>
      <w:r>
        <w:t>Mestský park</w:t>
      </w:r>
    </w:p>
    <w:p w:rsidR="00E72BF0" w:rsidRDefault="00313469" w:rsidP="00E72BF0">
      <w:pPr>
        <w:pStyle w:val="Nadpis2"/>
        <w:spacing w:before="200" w:line="448" w:lineRule="auto"/>
        <w:ind w:right="47"/>
        <w:jc w:val="both"/>
      </w:pPr>
      <w:r>
        <w:t xml:space="preserve">ČASŤ </w:t>
      </w:r>
      <w:r w:rsidR="00E72BF0">
        <w:t xml:space="preserve">č. </w:t>
      </w:r>
      <w:r w:rsidR="00F85194">
        <w:t>4</w:t>
      </w:r>
      <w:r>
        <w:t xml:space="preserve">: </w:t>
      </w:r>
      <w:r w:rsidR="00225771">
        <w:t xml:space="preserve">Rozšírenie mestského kamerového systému - </w:t>
      </w:r>
      <w:r w:rsidR="00F85194">
        <w:t>Ostrovček na Ulici 17.novembra</w:t>
      </w:r>
    </w:p>
    <w:p w:rsidR="00FB2610" w:rsidRDefault="00313469">
      <w:pPr>
        <w:pStyle w:val="Nadpis1"/>
        <w:numPr>
          <w:ilvl w:val="1"/>
          <w:numId w:val="28"/>
        </w:numPr>
        <w:tabs>
          <w:tab w:val="left" w:pos="1287"/>
        </w:tabs>
        <w:spacing w:before="44"/>
        <w:ind w:hanging="361"/>
      </w:pPr>
      <w:bookmarkStart w:id="4" w:name="_bookmark4"/>
      <w:bookmarkEnd w:id="4"/>
      <w:r>
        <w:t>MIESTO A TERMÍN DODANIA PREDMETU</w:t>
      </w:r>
      <w:r>
        <w:rPr>
          <w:spacing w:val="-32"/>
        </w:rPr>
        <w:t xml:space="preserve"> </w:t>
      </w:r>
      <w:r>
        <w:t>ZÁKAZKY</w:t>
      </w:r>
    </w:p>
    <w:p w:rsidR="00520EC2" w:rsidRPr="00520EC2" w:rsidRDefault="00313469" w:rsidP="00F85194">
      <w:pPr>
        <w:pStyle w:val="Odsekzoznamu"/>
        <w:numPr>
          <w:ilvl w:val="2"/>
          <w:numId w:val="28"/>
        </w:numPr>
        <w:tabs>
          <w:tab w:val="left" w:pos="1635"/>
        </w:tabs>
        <w:spacing w:before="240" w:line="276" w:lineRule="auto"/>
        <w:ind w:left="1070" w:right="672" w:firstLine="0"/>
        <w:rPr>
          <w:b/>
          <w:sz w:val="24"/>
        </w:rPr>
      </w:pPr>
      <w:r w:rsidRPr="00F85194">
        <w:rPr>
          <w:sz w:val="24"/>
        </w:rPr>
        <w:t xml:space="preserve">Miesto dodania predmetu zákazky: </w:t>
      </w:r>
    </w:p>
    <w:p w:rsidR="00F85194" w:rsidRPr="00520EC2" w:rsidRDefault="00520EC2" w:rsidP="00520EC2">
      <w:pPr>
        <w:pStyle w:val="Odsekzoznamu"/>
        <w:numPr>
          <w:ilvl w:val="3"/>
          <w:numId w:val="28"/>
        </w:numPr>
        <w:tabs>
          <w:tab w:val="left" w:pos="1635"/>
        </w:tabs>
        <w:spacing w:before="240" w:line="276" w:lineRule="auto"/>
        <w:ind w:right="672"/>
        <w:rPr>
          <w:b/>
          <w:sz w:val="24"/>
          <w:u w:val="single"/>
        </w:rPr>
      </w:pPr>
      <w:bookmarkStart w:id="5" w:name="_Hlk17472853"/>
      <w:bookmarkStart w:id="6" w:name="_Hlk17473896"/>
      <w:r w:rsidRPr="00520EC2">
        <w:rPr>
          <w:sz w:val="24"/>
          <w:u w:val="single"/>
        </w:rPr>
        <w:t xml:space="preserve">časť č.1: </w:t>
      </w:r>
      <w:bookmarkEnd w:id="5"/>
      <w:r w:rsidRPr="00520EC2">
        <w:rPr>
          <w:sz w:val="24"/>
          <w:u w:val="single"/>
        </w:rPr>
        <w:t>Rozšírenie mestského kamerového systému – 8. etapa -</w:t>
      </w:r>
      <w:r w:rsidR="00F85194" w:rsidRPr="00520EC2">
        <w:rPr>
          <w:sz w:val="24"/>
          <w:u w:val="single"/>
        </w:rPr>
        <w:t xml:space="preserve"> </w:t>
      </w:r>
      <w:r w:rsidRPr="00520EC2">
        <w:rPr>
          <w:szCs w:val="28"/>
          <w:u w:val="single"/>
        </w:rPr>
        <w:t>Mesto Trebišov – kamerové prípojné body:</w:t>
      </w:r>
    </w:p>
    <w:bookmarkEnd w:id="6"/>
    <w:p w:rsidR="00520EC2" w:rsidRPr="00520EC2" w:rsidRDefault="00520EC2" w:rsidP="00520EC2">
      <w:pPr>
        <w:pStyle w:val="Odsekzoznamu"/>
        <w:numPr>
          <w:ilvl w:val="4"/>
          <w:numId w:val="30"/>
        </w:numPr>
        <w:adjustRightInd w:val="0"/>
        <w:spacing w:line="276" w:lineRule="auto"/>
        <w:rPr>
          <w:color w:val="000000"/>
          <w:lang w:eastAsia="en-US"/>
        </w:rPr>
      </w:pPr>
      <w:r w:rsidRPr="00520EC2">
        <w:rPr>
          <w:color w:val="000000"/>
          <w:lang w:eastAsia="en-US"/>
        </w:rPr>
        <w:t>stĺp verejného osvetlenia na mestskom cintoríne – 1x otočná kamera</w:t>
      </w:r>
    </w:p>
    <w:p w:rsidR="00520EC2" w:rsidRPr="00520EC2" w:rsidRDefault="00520EC2" w:rsidP="00520EC2">
      <w:pPr>
        <w:pStyle w:val="Odsekzoznamu"/>
        <w:numPr>
          <w:ilvl w:val="4"/>
          <w:numId w:val="30"/>
        </w:numPr>
        <w:adjustRightInd w:val="0"/>
        <w:spacing w:line="276" w:lineRule="auto"/>
        <w:rPr>
          <w:color w:val="000000"/>
          <w:lang w:eastAsia="en-US"/>
        </w:rPr>
      </w:pPr>
      <w:r w:rsidRPr="00520EC2">
        <w:rPr>
          <w:color w:val="000000"/>
          <w:lang w:eastAsia="en-US"/>
        </w:rPr>
        <w:t xml:space="preserve">stĺp verejného osvetlenia na ul. Komenského – 1x otočná kamera </w:t>
      </w:r>
    </w:p>
    <w:p w:rsidR="00520EC2" w:rsidRPr="00520EC2" w:rsidRDefault="00520EC2" w:rsidP="00520EC2">
      <w:pPr>
        <w:pStyle w:val="Odsekzoznamu"/>
        <w:numPr>
          <w:ilvl w:val="4"/>
          <w:numId w:val="30"/>
        </w:numPr>
        <w:adjustRightInd w:val="0"/>
        <w:spacing w:line="276" w:lineRule="auto"/>
        <w:rPr>
          <w:color w:val="000000"/>
          <w:lang w:eastAsia="en-US"/>
        </w:rPr>
      </w:pPr>
      <w:r w:rsidRPr="00520EC2">
        <w:rPr>
          <w:color w:val="000000"/>
          <w:lang w:eastAsia="en-US"/>
        </w:rPr>
        <w:t>stĺp verejného osvetlenia na ul. Dopravnej – 1x statická kamera</w:t>
      </w:r>
    </w:p>
    <w:p w:rsidR="00520EC2" w:rsidRPr="00520EC2" w:rsidRDefault="00520EC2" w:rsidP="00520EC2">
      <w:pPr>
        <w:pStyle w:val="Odsekzoznamu"/>
        <w:numPr>
          <w:ilvl w:val="4"/>
          <w:numId w:val="30"/>
        </w:numPr>
        <w:adjustRightInd w:val="0"/>
        <w:spacing w:line="276" w:lineRule="auto"/>
        <w:rPr>
          <w:color w:val="000000"/>
          <w:lang w:eastAsia="en-US"/>
        </w:rPr>
      </w:pPr>
      <w:r w:rsidRPr="00520EC2">
        <w:rPr>
          <w:color w:val="000000"/>
          <w:lang w:eastAsia="en-US"/>
        </w:rPr>
        <w:t>stĺp verejného osvetlenia na ul. ČSA – 1x otočná kamera</w:t>
      </w:r>
    </w:p>
    <w:p w:rsidR="00520EC2" w:rsidRPr="00520EC2" w:rsidRDefault="00520EC2" w:rsidP="00520EC2">
      <w:pPr>
        <w:pStyle w:val="Odsekzoznamu"/>
        <w:numPr>
          <w:ilvl w:val="4"/>
          <w:numId w:val="30"/>
        </w:numPr>
        <w:adjustRightInd w:val="0"/>
        <w:spacing w:line="276" w:lineRule="auto"/>
        <w:rPr>
          <w:color w:val="000000"/>
          <w:lang w:eastAsia="en-US"/>
        </w:rPr>
      </w:pPr>
      <w:r w:rsidRPr="00520EC2">
        <w:rPr>
          <w:color w:val="000000"/>
          <w:lang w:eastAsia="en-US"/>
        </w:rPr>
        <w:t>stĺp verejného osvetlenia na ul. Cukrovarskej – 2x statická kamera</w:t>
      </w:r>
    </w:p>
    <w:p w:rsidR="00520EC2" w:rsidRPr="00520EC2" w:rsidRDefault="00520EC2" w:rsidP="00520EC2">
      <w:pPr>
        <w:pStyle w:val="Odsekzoznamu"/>
        <w:numPr>
          <w:ilvl w:val="4"/>
          <w:numId w:val="30"/>
        </w:numPr>
        <w:adjustRightInd w:val="0"/>
        <w:spacing w:line="276" w:lineRule="auto"/>
        <w:rPr>
          <w:color w:val="000000"/>
          <w:lang w:eastAsia="en-US"/>
        </w:rPr>
      </w:pPr>
      <w:r w:rsidRPr="00520EC2">
        <w:rPr>
          <w:color w:val="000000"/>
          <w:lang w:eastAsia="en-US"/>
        </w:rPr>
        <w:t>stĺp verejného osvetlenia na M. R. Štefánika – 1x otočná kamera</w:t>
      </w:r>
    </w:p>
    <w:p w:rsidR="00520EC2" w:rsidRDefault="00520EC2" w:rsidP="00520EC2">
      <w:pPr>
        <w:pStyle w:val="Odsekzoznamu"/>
        <w:numPr>
          <w:ilvl w:val="4"/>
          <w:numId w:val="30"/>
        </w:numPr>
        <w:adjustRightInd w:val="0"/>
        <w:spacing w:line="276" w:lineRule="auto"/>
        <w:rPr>
          <w:color w:val="000000"/>
          <w:lang w:eastAsia="en-US"/>
        </w:rPr>
      </w:pPr>
      <w:r w:rsidRPr="00520EC2">
        <w:rPr>
          <w:color w:val="000000"/>
          <w:lang w:eastAsia="en-US"/>
        </w:rPr>
        <w:t>stĺp verejného osvetlenia na ul. Komenského – 1x otočná kamera</w:t>
      </w:r>
    </w:p>
    <w:p w:rsidR="00520EC2" w:rsidRPr="00520EC2" w:rsidRDefault="00520EC2" w:rsidP="00520EC2">
      <w:pPr>
        <w:pStyle w:val="Odsekzoznamu"/>
        <w:numPr>
          <w:ilvl w:val="3"/>
          <w:numId w:val="31"/>
        </w:numPr>
        <w:adjustRightInd w:val="0"/>
        <w:spacing w:line="276" w:lineRule="auto"/>
        <w:ind w:right="614"/>
        <w:rPr>
          <w:color w:val="000000"/>
          <w:u w:val="single"/>
          <w:lang w:eastAsia="en-US"/>
        </w:rPr>
      </w:pPr>
      <w:r w:rsidRPr="00520EC2">
        <w:rPr>
          <w:color w:val="000000"/>
          <w:u w:val="single"/>
          <w:lang w:eastAsia="en-US"/>
        </w:rPr>
        <w:t xml:space="preserve">časť č.2: </w:t>
      </w:r>
      <w:r w:rsidRPr="00520EC2">
        <w:rPr>
          <w:sz w:val="24"/>
          <w:u w:val="single"/>
        </w:rPr>
        <w:t xml:space="preserve">Rozšírenie mestského kamerového systému – 10. etapa - </w:t>
      </w:r>
      <w:r w:rsidRPr="00520EC2">
        <w:rPr>
          <w:szCs w:val="28"/>
          <w:u w:val="single"/>
        </w:rPr>
        <w:t>Mesto Trebišov – kamerové prípojné body:</w:t>
      </w:r>
    </w:p>
    <w:p w:rsidR="00520EC2" w:rsidRPr="00520EC2" w:rsidRDefault="00520EC2" w:rsidP="00960DAC">
      <w:pPr>
        <w:pStyle w:val="Odsekzoznamu"/>
        <w:numPr>
          <w:ilvl w:val="4"/>
          <w:numId w:val="32"/>
        </w:numPr>
        <w:spacing w:line="276" w:lineRule="auto"/>
        <w:ind w:right="614"/>
        <w:rPr>
          <w:szCs w:val="28"/>
        </w:rPr>
      </w:pPr>
      <w:r>
        <w:t>stĺp verejného osvetlenia pri budove komunitného centra (Záhradná ul.)– 1x otočná kamera,</w:t>
      </w:r>
    </w:p>
    <w:p w:rsidR="00520EC2" w:rsidRPr="00520EC2" w:rsidRDefault="00520EC2" w:rsidP="00960DAC">
      <w:pPr>
        <w:pStyle w:val="Odsekzoznamu"/>
        <w:numPr>
          <w:ilvl w:val="4"/>
          <w:numId w:val="32"/>
        </w:numPr>
        <w:spacing w:line="276" w:lineRule="auto"/>
        <w:ind w:right="614"/>
        <w:rPr>
          <w:szCs w:val="28"/>
        </w:rPr>
      </w:pPr>
      <w:r w:rsidRPr="00520EC2">
        <w:rPr>
          <w:szCs w:val="28"/>
        </w:rPr>
        <w:t>s</w:t>
      </w:r>
      <w:r>
        <w:t xml:space="preserve">tĺp verejného osvetlenia, na križovatke ulíc Záhradná a </w:t>
      </w:r>
      <w:proofErr w:type="spellStart"/>
      <w:r>
        <w:t>Garaňka</w:t>
      </w:r>
      <w:proofErr w:type="spellEnd"/>
      <w:r>
        <w:t>– 1x otočná,</w:t>
      </w:r>
    </w:p>
    <w:p w:rsidR="00520EC2" w:rsidRPr="00520EC2" w:rsidRDefault="00520EC2" w:rsidP="00960DAC">
      <w:pPr>
        <w:pStyle w:val="Odsekzoznamu"/>
        <w:numPr>
          <w:ilvl w:val="4"/>
          <w:numId w:val="32"/>
        </w:numPr>
        <w:spacing w:line="276" w:lineRule="auto"/>
        <w:ind w:right="614"/>
        <w:rPr>
          <w:szCs w:val="28"/>
        </w:rPr>
      </w:pPr>
      <w:r w:rsidRPr="00520EC2">
        <w:rPr>
          <w:szCs w:val="28"/>
        </w:rPr>
        <w:t>s</w:t>
      </w:r>
      <w:r>
        <w:t xml:space="preserve">tĺp verejného osvetlenia pred prevádzkou Čajka na ul. I. </w:t>
      </w:r>
      <w:proofErr w:type="spellStart"/>
      <w:r>
        <w:t>Krasku</w:t>
      </w:r>
      <w:proofErr w:type="spellEnd"/>
      <w:r>
        <w:t xml:space="preserve"> - 1x otočná,</w:t>
      </w:r>
    </w:p>
    <w:p w:rsidR="00520EC2" w:rsidRPr="00520EC2" w:rsidRDefault="00520EC2" w:rsidP="00960DAC">
      <w:pPr>
        <w:pStyle w:val="Odsekzoznamu"/>
        <w:numPr>
          <w:ilvl w:val="4"/>
          <w:numId w:val="32"/>
        </w:numPr>
        <w:spacing w:line="276" w:lineRule="auto"/>
        <w:ind w:right="614"/>
        <w:rPr>
          <w:szCs w:val="28"/>
        </w:rPr>
      </w:pPr>
      <w:r w:rsidRPr="00520EC2">
        <w:rPr>
          <w:szCs w:val="28"/>
        </w:rPr>
        <w:t>s</w:t>
      </w:r>
      <w:r>
        <w:t>tĺp ver. osvetlenia, na rohu ulice Jesenná  – 1x otočná,</w:t>
      </w:r>
    </w:p>
    <w:p w:rsidR="00520EC2" w:rsidRPr="00520EC2" w:rsidRDefault="00520EC2" w:rsidP="00960DAC">
      <w:pPr>
        <w:pStyle w:val="Odsekzoznamu"/>
        <w:numPr>
          <w:ilvl w:val="4"/>
          <w:numId w:val="32"/>
        </w:numPr>
        <w:spacing w:line="276" w:lineRule="auto"/>
        <w:ind w:right="614"/>
        <w:rPr>
          <w:szCs w:val="28"/>
        </w:rPr>
      </w:pPr>
      <w:r w:rsidRPr="00520EC2">
        <w:rPr>
          <w:szCs w:val="28"/>
        </w:rPr>
        <w:t>s</w:t>
      </w:r>
      <w:r>
        <w:t>tĺp ver. osvetlenia križovatky pri križovatke s ulicou Švermova – 1x statická,</w:t>
      </w:r>
    </w:p>
    <w:p w:rsidR="00520EC2" w:rsidRPr="00520EC2" w:rsidRDefault="00520EC2" w:rsidP="00960DAC">
      <w:pPr>
        <w:pStyle w:val="Odsekzoznamu"/>
        <w:numPr>
          <w:ilvl w:val="4"/>
          <w:numId w:val="32"/>
        </w:numPr>
        <w:spacing w:line="276" w:lineRule="auto"/>
        <w:ind w:right="614"/>
        <w:rPr>
          <w:szCs w:val="28"/>
        </w:rPr>
      </w:pPr>
      <w:r w:rsidRPr="00520EC2">
        <w:rPr>
          <w:szCs w:val="28"/>
        </w:rPr>
        <w:t>s</w:t>
      </w:r>
      <w:r>
        <w:t xml:space="preserve">tĺp ver. osvetlenia na začiatku príjazdovej cesty ku Teplárni Trebišovskej energetickej spoločnosti </w:t>
      </w:r>
      <w:r>
        <w:lastRenderedPageBreak/>
        <w:t>– 1x statická,</w:t>
      </w:r>
    </w:p>
    <w:p w:rsidR="00520EC2" w:rsidRPr="00520EC2" w:rsidRDefault="00520EC2" w:rsidP="00960DAC">
      <w:pPr>
        <w:pStyle w:val="Odsekzoznamu"/>
        <w:numPr>
          <w:ilvl w:val="4"/>
          <w:numId w:val="32"/>
        </w:numPr>
        <w:spacing w:line="276" w:lineRule="auto"/>
        <w:ind w:right="614"/>
        <w:rPr>
          <w:szCs w:val="28"/>
        </w:rPr>
      </w:pPr>
      <w:r w:rsidRPr="00520EC2">
        <w:rPr>
          <w:szCs w:val="28"/>
        </w:rPr>
        <w:t>s</w:t>
      </w:r>
      <w:r>
        <w:t xml:space="preserve">tĺp ver. osvetlenia pri prevádzke </w:t>
      </w:r>
      <w:proofErr w:type="spellStart"/>
      <w:r>
        <w:t>Transtav</w:t>
      </w:r>
      <w:proofErr w:type="spellEnd"/>
      <w:r>
        <w:t xml:space="preserve"> (</w:t>
      </w:r>
      <w:proofErr w:type="spellStart"/>
      <w:r>
        <w:t>Čeriacký</w:t>
      </w:r>
      <w:proofErr w:type="spellEnd"/>
      <w:r>
        <w:t xml:space="preserve"> kanál)– 1x statická,</w:t>
      </w:r>
    </w:p>
    <w:p w:rsidR="00520EC2" w:rsidRPr="00520EC2" w:rsidRDefault="00520EC2" w:rsidP="00960DAC">
      <w:pPr>
        <w:pStyle w:val="Odsekzoznamu"/>
        <w:numPr>
          <w:ilvl w:val="4"/>
          <w:numId w:val="32"/>
        </w:numPr>
        <w:spacing w:line="276" w:lineRule="auto"/>
        <w:ind w:right="614"/>
        <w:rPr>
          <w:szCs w:val="28"/>
        </w:rPr>
      </w:pPr>
      <w:r w:rsidRPr="00520EC2">
        <w:rPr>
          <w:szCs w:val="28"/>
        </w:rPr>
        <w:t>s</w:t>
      </w:r>
      <w:r>
        <w:t xml:space="preserve">tĺp ver. osvetlenia pri Čerpacej stanici (ul. Družstevná)– 1x statická </w:t>
      </w:r>
      <w:r w:rsidRPr="004A5189">
        <w:t>(Potrebný softvér na čítanie EVČ vozidiel)</w:t>
      </w:r>
      <w:r>
        <w:t>,</w:t>
      </w:r>
    </w:p>
    <w:p w:rsidR="00520EC2" w:rsidRPr="00520EC2" w:rsidRDefault="00520EC2" w:rsidP="00960DAC">
      <w:pPr>
        <w:pStyle w:val="Odsekzoznamu"/>
        <w:numPr>
          <w:ilvl w:val="4"/>
          <w:numId w:val="32"/>
        </w:numPr>
        <w:spacing w:line="276" w:lineRule="auto"/>
        <w:ind w:right="614"/>
        <w:rPr>
          <w:szCs w:val="28"/>
        </w:rPr>
      </w:pPr>
      <w:r w:rsidRPr="00520EC2">
        <w:rPr>
          <w:szCs w:val="28"/>
        </w:rPr>
        <w:t>s</w:t>
      </w:r>
      <w:r>
        <w:t>tĺp ver. osvetlenia pri kríži – 1x otočná,</w:t>
      </w:r>
    </w:p>
    <w:p w:rsidR="00520EC2" w:rsidRDefault="00520EC2" w:rsidP="00960DAC">
      <w:pPr>
        <w:pStyle w:val="Odsekzoznamu"/>
        <w:numPr>
          <w:ilvl w:val="4"/>
          <w:numId w:val="32"/>
        </w:numPr>
        <w:spacing w:line="276" w:lineRule="auto"/>
        <w:ind w:right="614"/>
      </w:pPr>
      <w:r w:rsidRPr="00520EC2">
        <w:rPr>
          <w:szCs w:val="28"/>
        </w:rPr>
        <w:t>s</w:t>
      </w:r>
      <w:r>
        <w:t>tĺp ver. osvetlenia pri</w:t>
      </w:r>
      <w:r w:rsidRPr="0083105F">
        <w:t xml:space="preserve"> budove zimného štadióna</w:t>
      </w:r>
      <w:r>
        <w:t xml:space="preserve"> – 1x statická, </w:t>
      </w:r>
    </w:p>
    <w:p w:rsidR="00520EC2" w:rsidRPr="00520EC2" w:rsidRDefault="00520EC2" w:rsidP="00960DAC">
      <w:pPr>
        <w:pStyle w:val="Odsekzoznamu"/>
        <w:numPr>
          <w:ilvl w:val="4"/>
          <w:numId w:val="32"/>
        </w:numPr>
        <w:spacing w:line="276" w:lineRule="auto"/>
        <w:ind w:right="614"/>
        <w:rPr>
          <w:szCs w:val="28"/>
        </w:rPr>
      </w:pPr>
      <w:r>
        <w:t xml:space="preserve">stĺp ver. osvetlenia pri budove lekárne </w:t>
      </w:r>
      <w:proofErr w:type="spellStart"/>
      <w:r>
        <w:t>Avicenna</w:t>
      </w:r>
      <w:proofErr w:type="spellEnd"/>
      <w:r>
        <w:t xml:space="preserve"> (ul. SNP)– 1x otočná,</w:t>
      </w:r>
    </w:p>
    <w:p w:rsidR="00520EC2" w:rsidRPr="00520EC2" w:rsidRDefault="00520EC2" w:rsidP="00960DAC">
      <w:pPr>
        <w:pStyle w:val="Odsekzoznamu"/>
        <w:numPr>
          <w:ilvl w:val="4"/>
          <w:numId w:val="32"/>
        </w:numPr>
        <w:spacing w:line="276" w:lineRule="auto"/>
        <w:ind w:right="614"/>
        <w:rPr>
          <w:szCs w:val="28"/>
        </w:rPr>
      </w:pPr>
      <w:r>
        <w:t xml:space="preserve">stĺp ver. osvetlenia vedľa OD </w:t>
      </w:r>
      <w:proofErr w:type="spellStart"/>
      <w:r>
        <w:t>Paričan</w:t>
      </w:r>
      <w:proofErr w:type="spellEnd"/>
      <w:r>
        <w:t xml:space="preserve"> - 1x otočná,</w:t>
      </w:r>
    </w:p>
    <w:p w:rsidR="00520EC2" w:rsidRPr="00520EC2" w:rsidRDefault="00520EC2" w:rsidP="00960DAC">
      <w:pPr>
        <w:pStyle w:val="Odsekzoznamu"/>
        <w:numPr>
          <w:ilvl w:val="4"/>
          <w:numId w:val="32"/>
        </w:numPr>
        <w:spacing w:line="276" w:lineRule="auto"/>
        <w:ind w:right="614"/>
        <w:rPr>
          <w:szCs w:val="28"/>
        </w:rPr>
      </w:pPr>
      <w:r w:rsidRPr="00520EC2">
        <w:rPr>
          <w:szCs w:val="28"/>
        </w:rPr>
        <w:t>s</w:t>
      </w:r>
      <w:r>
        <w:t>tĺp ver. osvetlenia pri križovatke ulíc Kpt. Nálepku a </w:t>
      </w:r>
      <w:proofErr w:type="spellStart"/>
      <w:r>
        <w:t>Jablonková</w:t>
      </w:r>
      <w:proofErr w:type="spellEnd"/>
      <w:r>
        <w:t xml:space="preserve"> - 1x statická </w:t>
      </w:r>
      <w:r w:rsidRPr="004A5189">
        <w:t>(Potrebný softvér na čítanie EVČ vozidiel)</w:t>
      </w:r>
      <w:r>
        <w:t>,</w:t>
      </w:r>
    </w:p>
    <w:p w:rsidR="00520EC2" w:rsidRPr="00520EC2" w:rsidRDefault="00520EC2" w:rsidP="00960DAC">
      <w:pPr>
        <w:pStyle w:val="Odsekzoznamu"/>
        <w:numPr>
          <w:ilvl w:val="4"/>
          <w:numId w:val="32"/>
        </w:numPr>
        <w:spacing w:line="276" w:lineRule="auto"/>
        <w:ind w:right="614"/>
        <w:rPr>
          <w:szCs w:val="28"/>
        </w:rPr>
      </w:pPr>
      <w:r w:rsidRPr="00520EC2">
        <w:rPr>
          <w:szCs w:val="28"/>
        </w:rPr>
        <w:t>s</w:t>
      </w:r>
      <w:r>
        <w:t xml:space="preserve">tĺp ver. osvetlenia pri budove Mestskej ubytovne (ul. Dopravná)– 1x statická </w:t>
      </w:r>
      <w:r w:rsidRPr="004A5189">
        <w:t>(Potrebný softvér na čítanie EVČ vozidiel),</w:t>
      </w:r>
    </w:p>
    <w:p w:rsidR="00520EC2" w:rsidRPr="00520EC2" w:rsidRDefault="00520EC2" w:rsidP="00960DAC">
      <w:pPr>
        <w:pStyle w:val="Odsekzoznamu"/>
        <w:numPr>
          <w:ilvl w:val="4"/>
          <w:numId w:val="32"/>
        </w:numPr>
        <w:spacing w:line="276" w:lineRule="auto"/>
        <w:ind w:right="614"/>
        <w:rPr>
          <w:szCs w:val="28"/>
        </w:rPr>
      </w:pPr>
      <w:r w:rsidRPr="00520EC2">
        <w:rPr>
          <w:szCs w:val="28"/>
        </w:rPr>
        <w:t>s</w:t>
      </w:r>
      <w:r>
        <w:t xml:space="preserve">tĺp ver. osvetlenia </w:t>
      </w:r>
      <w:r w:rsidRPr="008E0F09">
        <w:t xml:space="preserve">pri </w:t>
      </w:r>
      <w:r>
        <w:t xml:space="preserve">parkovisku OC Lidl </w:t>
      </w:r>
      <w:r w:rsidRPr="00520EC2">
        <w:rPr>
          <w:b/>
        </w:rPr>
        <w:t xml:space="preserve">- </w:t>
      </w:r>
      <w:r>
        <w:t xml:space="preserve">1x statická </w:t>
      </w:r>
      <w:r w:rsidRPr="004A5189">
        <w:t>(Potrebný softvér na čítanie EVČ vozidiel)</w:t>
      </w:r>
      <w:r>
        <w:t>,</w:t>
      </w:r>
    </w:p>
    <w:p w:rsidR="00520EC2" w:rsidRDefault="00520EC2" w:rsidP="00960DAC">
      <w:pPr>
        <w:pStyle w:val="Odsekzoznamu"/>
        <w:numPr>
          <w:ilvl w:val="4"/>
          <w:numId w:val="32"/>
        </w:numPr>
        <w:spacing w:line="276" w:lineRule="auto"/>
        <w:ind w:right="614"/>
      </w:pPr>
      <w:r w:rsidRPr="00520EC2">
        <w:rPr>
          <w:szCs w:val="28"/>
        </w:rPr>
        <w:t>s</w:t>
      </w:r>
      <w:r>
        <w:t xml:space="preserve">tĺp ver. osvetlenia </w:t>
      </w:r>
      <w:r w:rsidRPr="008E0F09">
        <w:t>oproti budove Oremus</w:t>
      </w:r>
      <w:r>
        <w:t xml:space="preserve"> (M. R. Štefánika)</w:t>
      </w:r>
      <w:r w:rsidRPr="00520EC2">
        <w:rPr>
          <w:b/>
        </w:rPr>
        <w:t xml:space="preserve">- </w:t>
      </w:r>
      <w:r>
        <w:t xml:space="preserve">1x otočná, </w:t>
      </w:r>
    </w:p>
    <w:p w:rsidR="00520EC2" w:rsidRPr="00520EC2" w:rsidRDefault="00520EC2" w:rsidP="00960DAC">
      <w:pPr>
        <w:pStyle w:val="Odsekzoznamu"/>
        <w:numPr>
          <w:ilvl w:val="4"/>
          <w:numId w:val="32"/>
        </w:numPr>
        <w:spacing w:line="276" w:lineRule="auto"/>
        <w:ind w:right="614"/>
        <w:rPr>
          <w:szCs w:val="28"/>
        </w:rPr>
      </w:pPr>
      <w:r w:rsidRPr="00520EC2">
        <w:rPr>
          <w:szCs w:val="28"/>
        </w:rPr>
        <w:t>s</w:t>
      </w:r>
      <w:r>
        <w:t xml:space="preserve">tĺp </w:t>
      </w:r>
      <w:r w:rsidRPr="00653CCA">
        <w:t xml:space="preserve">na ul. M.R. Štefánika na stĺpe ver. osvetlenia pri </w:t>
      </w:r>
      <w:r>
        <w:t xml:space="preserve">vjazde na príjazdovú cestu ku Teplárni </w:t>
      </w:r>
      <w:r w:rsidRPr="00520EC2">
        <w:rPr>
          <w:b/>
        </w:rPr>
        <w:t xml:space="preserve">- </w:t>
      </w:r>
      <w:r>
        <w:t xml:space="preserve">1x statická </w:t>
      </w:r>
      <w:r w:rsidRPr="004A5189">
        <w:t>(Potrebný softvér na čítanie EVČ vozidiel)</w:t>
      </w:r>
      <w:r>
        <w:t>.</w:t>
      </w:r>
    </w:p>
    <w:p w:rsidR="00520EC2" w:rsidRPr="00520EC2" w:rsidRDefault="00520EC2" w:rsidP="00960DAC">
      <w:pPr>
        <w:pStyle w:val="Odsekzoznamu"/>
        <w:numPr>
          <w:ilvl w:val="4"/>
          <w:numId w:val="32"/>
        </w:numPr>
        <w:spacing w:line="276" w:lineRule="auto"/>
        <w:ind w:right="614"/>
        <w:rPr>
          <w:szCs w:val="28"/>
        </w:rPr>
      </w:pPr>
      <w:r>
        <w:t xml:space="preserve">stĺp ver. osvetlenia </w:t>
      </w:r>
      <w:r w:rsidRPr="008E0F09">
        <w:t xml:space="preserve">pri </w:t>
      </w:r>
      <w:r>
        <w:t>kruhovej križovatke ulíc Komenského</w:t>
      </w:r>
      <w:r w:rsidRPr="00520EC2">
        <w:rPr>
          <w:b/>
        </w:rPr>
        <w:t xml:space="preserve"> </w:t>
      </w:r>
      <w:r>
        <w:t>– T. G. Masaryka</w:t>
      </w:r>
      <w:r w:rsidRPr="00520EC2">
        <w:rPr>
          <w:b/>
        </w:rPr>
        <w:t xml:space="preserve"> - </w:t>
      </w:r>
      <w:r>
        <w:t>1x otočná,</w:t>
      </w:r>
    </w:p>
    <w:p w:rsidR="00520EC2" w:rsidRPr="00520EC2" w:rsidRDefault="00520EC2" w:rsidP="00960DAC">
      <w:pPr>
        <w:pStyle w:val="Odsekzoznamu"/>
        <w:numPr>
          <w:ilvl w:val="4"/>
          <w:numId w:val="32"/>
        </w:numPr>
        <w:spacing w:line="276" w:lineRule="auto"/>
        <w:ind w:right="614"/>
        <w:rPr>
          <w:szCs w:val="28"/>
        </w:rPr>
      </w:pPr>
      <w:r w:rsidRPr="00520EC2">
        <w:rPr>
          <w:szCs w:val="28"/>
        </w:rPr>
        <w:t>s</w:t>
      </w:r>
      <w:r>
        <w:t xml:space="preserve">tĺp ver. osvetlenia na ul. Pribinova vedľa </w:t>
      </w:r>
      <w:proofErr w:type="spellStart"/>
      <w:r>
        <w:t>Baziliánskeho</w:t>
      </w:r>
      <w:proofErr w:type="spellEnd"/>
      <w:r>
        <w:t xml:space="preserve"> kláštora</w:t>
      </w:r>
      <w:r w:rsidRPr="00520EC2">
        <w:rPr>
          <w:b/>
        </w:rPr>
        <w:t xml:space="preserve"> - </w:t>
      </w:r>
      <w:r>
        <w:t>1x statická,</w:t>
      </w:r>
    </w:p>
    <w:p w:rsidR="00520EC2" w:rsidRPr="00520EC2" w:rsidRDefault="00520EC2" w:rsidP="00960DAC">
      <w:pPr>
        <w:pStyle w:val="Odsekzoznamu"/>
        <w:numPr>
          <w:ilvl w:val="4"/>
          <w:numId w:val="32"/>
        </w:numPr>
        <w:spacing w:line="276" w:lineRule="auto"/>
        <w:ind w:right="614"/>
        <w:rPr>
          <w:szCs w:val="28"/>
        </w:rPr>
      </w:pPr>
      <w:r w:rsidRPr="00520EC2">
        <w:rPr>
          <w:szCs w:val="28"/>
        </w:rPr>
        <w:t>s</w:t>
      </w:r>
      <w:r>
        <w:t xml:space="preserve">tĺp ver. osvetlenia na </w:t>
      </w:r>
      <w:r w:rsidRPr="006503A3">
        <w:t>križovatk</w:t>
      </w:r>
      <w:r>
        <w:t>e</w:t>
      </w:r>
      <w:r w:rsidRPr="006503A3">
        <w:t xml:space="preserve"> </w:t>
      </w:r>
      <w:r>
        <w:t>Švermova - Bitúnková</w:t>
      </w:r>
      <w:r w:rsidRPr="00520EC2">
        <w:rPr>
          <w:b/>
        </w:rPr>
        <w:t xml:space="preserve"> </w:t>
      </w:r>
      <w:r>
        <w:t>pri RD číslo 426/27</w:t>
      </w:r>
      <w:r w:rsidRPr="00520EC2">
        <w:rPr>
          <w:b/>
        </w:rPr>
        <w:t xml:space="preserve">- </w:t>
      </w:r>
      <w:r>
        <w:t>1x statická,</w:t>
      </w:r>
    </w:p>
    <w:p w:rsidR="00520EC2" w:rsidRPr="00520EC2" w:rsidRDefault="00520EC2" w:rsidP="00960DAC">
      <w:pPr>
        <w:pStyle w:val="Odsekzoznamu"/>
        <w:numPr>
          <w:ilvl w:val="4"/>
          <w:numId w:val="32"/>
        </w:numPr>
        <w:spacing w:line="276" w:lineRule="auto"/>
        <w:ind w:right="614"/>
        <w:rPr>
          <w:szCs w:val="28"/>
        </w:rPr>
      </w:pPr>
      <w:r w:rsidRPr="00520EC2">
        <w:rPr>
          <w:szCs w:val="28"/>
        </w:rPr>
        <w:t>s</w:t>
      </w:r>
      <w:r>
        <w:t xml:space="preserve">tĺp ver. osvetlenia na ulici J. Záborského pri RD 603/19 </w:t>
      </w:r>
      <w:r w:rsidRPr="00520EC2">
        <w:rPr>
          <w:b/>
        </w:rPr>
        <w:t xml:space="preserve">- </w:t>
      </w:r>
      <w:r>
        <w:t>1x statická,</w:t>
      </w:r>
    </w:p>
    <w:p w:rsidR="00520EC2" w:rsidRDefault="00520EC2" w:rsidP="00960DAC">
      <w:pPr>
        <w:pStyle w:val="Odsekzoznamu"/>
        <w:numPr>
          <w:ilvl w:val="4"/>
          <w:numId w:val="32"/>
        </w:numPr>
        <w:tabs>
          <w:tab w:val="center" w:pos="7230"/>
        </w:tabs>
        <w:spacing w:line="276" w:lineRule="auto"/>
        <w:ind w:right="614"/>
      </w:pPr>
      <w:r>
        <w:t xml:space="preserve">ul. M. R. Štefánika </w:t>
      </w:r>
      <w:r w:rsidRPr="00520EC2">
        <w:rPr>
          <w:b/>
        </w:rPr>
        <w:t xml:space="preserve">- </w:t>
      </w:r>
      <w:r>
        <w:t>2x statická,</w:t>
      </w:r>
    </w:p>
    <w:p w:rsidR="00520EC2" w:rsidRDefault="00520EC2" w:rsidP="00960DAC">
      <w:pPr>
        <w:pStyle w:val="Odsekzoznamu"/>
        <w:numPr>
          <w:ilvl w:val="4"/>
          <w:numId w:val="32"/>
        </w:numPr>
        <w:tabs>
          <w:tab w:val="center" w:pos="7230"/>
        </w:tabs>
        <w:spacing w:line="276" w:lineRule="auto"/>
        <w:ind w:right="614"/>
      </w:pPr>
      <w:r>
        <w:t xml:space="preserve">stĺp ver. osvetlenia pri prevádzke </w:t>
      </w:r>
      <w:proofErr w:type="spellStart"/>
      <w:r>
        <w:t>Seha</w:t>
      </w:r>
      <w:proofErr w:type="spellEnd"/>
      <w:r>
        <w:t xml:space="preserve"> Textil</w:t>
      </w:r>
      <w:r w:rsidRPr="00520EC2">
        <w:rPr>
          <w:b/>
        </w:rPr>
        <w:t xml:space="preserve"> </w:t>
      </w:r>
      <w:r w:rsidRPr="002037B5">
        <w:t>(ul. M. R. Štefánika)</w:t>
      </w:r>
      <w:r w:rsidRPr="00520EC2">
        <w:rPr>
          <w:b/>
        </w:rPr>
        <w:t xml:space="preserve">- </w:t>
      </w:r>
      <w:r>
        <w:t>1x statická,</w:t>
      </w:r>
    </w:p>
    <w:p w:rsidR="00520EC2" w:rsidRDefault="00520EC2" w:rsidP="00960DAC">
      <w:pPr>
        <w:pStyle w:val="Odsekzoznamu"/>
        <w:numPr>
          <w:ilvl w:val="4"/>
          <w:numId w:val="32"/>
        </w:numPr>
        <w:tabs>
          <w:tab w:val="center" w:pos="7230"/>
        </w:tabs>
        <w:spacing w:line="276" w:lineRule="auto"/>
        <w:ind w:right="614"/>
      </w:pPr>
      <w:r>
        <w:t xml:space="preserve">Stĺp ver. osvetlenia </w:t>
      </w:r>
      <w:r w:rsidRPr="001940C8">
        <w:t xml:space="preserve">oproti mauzóleu </w:t>
      </w:r>
      <w:r>
        <w:t>– 1x otočná,</w:t>
      </w:r>
    </w:p>
    <w:p w:rsidR="00520EC2" w:rsidRPr="005C1E08" w:rsidRDefault="00520EC2" w:rsidP="00960DAC">
      <w:pPr>
        <w:pStyle w:val="Odsekzoznamu"/>
        <w:numPr>
          <w:ilvl w:val="4"/>
          <w:numId w:val="32"/>
        </w:numPr>
        <w:tabs>
          <w:tab w:val="center" w:pos="7230"/>
        </w:tabs>
        <w:spacing w:line="276" w:lineRule="auto"/>
        <w:ind w:right="614"/>
      </w:pPr>
      <w:r w:rsidRPr="005C1E08">
        <w:t>stĺp ver. osvetlenia oproti budove SLSP (ul. M. R. Štefánika)– 1x otočná,</w:t>
      </w:r>
    </w:p>
    <w:p w:rsidR="00520EC2" w:rsidRPr="005C1E08" w:rsidRDefault="00520EC2" w:rsidP="00960DAC">
      <w:pPr>
        <w:pStyle w:val="Odsekzoznamu"/>
        <w:numPr>
          <w:ilvl w:val="4"/>
          <w:numId w:val="32"/>
        </w:numPr>
        <w:tabs>
          <w:tab w:val="center" w:pos="7230"/>
        </w:tabs>
        <w:spacing w:line="276" w:lineRule="auto"/>
        <w:ind w:right="614"/>
      </w:pPr>
      <w:r w:rsidRPr="005C1E08">
        <w:t>stĺp ver. osvetlenia oproti prevádzke IVIM - 1x statická (Potrebný softvér na čítanie EVČ vozidiel),</w:t>
      </w:r>
    </w:p>
    <w:p w:rsidR="00520EC2" w:rsidRPr="005C1E08" w:rsidRDefault="00520EC2" w:rsidP="00960DAC">
      <w:pPr>
        <w:pStyle w:val="Odsekzoznamu"/>
        <w:numPr>
          <w:ilvl w:val="4"/>
          <w:numId w:val="32"/>
        </w:numPr>
        <w:tabs>
          <w:tab w:val="center" w:pos="7230"/>
        </w:tabs>
        <w:spacing w:line="276" w:lineRule="auto"/>
        <w:ind w:right="614"/>
      </w:pPr>
      <w:r w:rsidRPr="005C1E08">
        <w:t>stĺp ver. osvetlenia na rohu križovatky ulíc Hodvábna a </w:t>
      </w:r>
      <w:proofErr w:type="spellStart"/>
      <w:r w:rsidRPr="005C1E08">
        <w:t>Ternavská</w:t>
      </w:r>
      <w:proofErr w:type="spellEnd"/>
      <w:r w:rsidRPr="005C1E08">
        <w:t xml:space="preserve"> pri vchode bytovej jednotky </w:t>
      </w:r>
      <w:proofErr w:type="spellStart"/>
      <w:r w:rsidRPr="005C1E08">
        <w:t>Ternavská</w:t>
      </w:r>
      <w:proofErr w:type="spellEnd"/>
      <w:r w:rsidRPr="005C1E08">
        <w:t xml:space="preserve"> 26</w:t>
      </w:r>
      <w:r w:rsidRPr="00520EC2">
        <w:rPr>
          <w:b/>
        </w:rPr>
        <w:t xml:space="preserve">- </w:t>
      </w:r>
      <w:r w:rsidRPr="005C1E08">
        <w:t>1x statická,</w:t>
      </w:r>
    </w:p>
    <w:p w:rsidR="00520EC2" w:rsidRPr="005C1E08" w:rsidRDefault="00520EC2" w:rsidP="00960DAC">
      <w:pPr>
        <w:pStyle w:val="Odsekzoznamu"/>
        <w:numPr>
          <w:ilvl w:val="4"/>
          <w:numId w:val="32"/>
        </w:numPr>
        <w:tabs>
          <w:tab w:val="center" w:pos="7230"/>
        </w:tabs>
        <w:spacing w:line="276" w:lineRule="auto"/>
        <w:ind w:right="614"/>
      </w:pPr>
      <w:r w:rsidRPr="005C1E08">
        <w:t xml:space="preserve">stĺp ver. osvetlenia pri vstupe do Mestského parku (u. M. R. Štefánika) </w:t>
      </w:r>
      <w:r w:rsidRPr="00520EC2">
        <w:rPr>
          <w:b/>
        </w:rPr>
        <w:t xml:space="preserve">- </w:t>
      </w:r>
      <w:r w:rsidRPr="005C1E08">
        <w:t>1x statická,</w:t>
      </w:r>
    </w:p>
    <w:p w:rsidR="00520EC2" w:rsidRDefault="00520EC2" w:rsidP="00960DAC">
      <w:pPr>
        <w:pStyle w:val="Odsekzoznamu"/>
        <w:numPr>
          <w:ilvl w:val="4"/>
          <w:numId w:val="32"/>
        </w:numPr>
        <w:tabs>
          <w:tab w:val="center" w:pos="7230"/>
        </w:tabs>
        <w:spacing w:line="276" w:lineRule="auto"/>
        <w:ind w:right="614"/>
      </w:pPr>
      <w:r w:rsidRPr="005C1E08">
        <w:t xml:space="preserve">stĺp ver. osvetlenia medzi </w:t>
      </w:r>
      <w:proofErr w:type="spellStart"/>
      <w:r w:rsidRPr="005C1E08">
        <w:t>b.j</w:t>
      </w:r>
      <w:proofErr w:type="spellEnd"/>
      <w:r w:rsidRPr="005C1E08">
        <w:t xml:space="preserve">. Zimná 1645 a priľahlými garážami </w:t>
      </w:r>
      <w:r w:rsidRPr="00520EC2">
        <w:rPr>
          <w:b/>
        </w:rPr>
        <w:t xml:space="preserve">- </w:t>
      </w:r>
      <w:r w:rsidRPr="005C1E08">
        <w:t>1x statická.</w:t>
      </w:r>
    </w:p>
    <w:p w:rsidR="00960DAC" w:rsidRDefault="00960DAC" w:rsidP="00960DAC">
      <w:pPr>
        <w:pStyle w:val="Odsekzoznamu"/>
        <w:numPr>
          <w:ilvl w:val="3"/>
          <w:numId w:val="32"/>
        </w:numPr>
        <w:tabs>
          <w:tab w:val="center" w:pos="7230"/>
        </w:tabs>
        <w:spacing w:line="276" w:lineRule="auto"/>
        <w:ind w:right="614"/>
      </w:pPr>
      <w:r w:rsidRPr="00960DAC">
        <w:rPr>
          <w:u w:val="single"/>
        </w:rPr>
        <w:t>časť č.3:</w:t>
      </w:r>
      <w:r w:rsidR="00225771">
        <w:rPr>
          <w:u w:val="single"/>
        </w:rPr>
        <w:t xml:space="preserve"> Rozšírenie mestského kamerového systému - </w:t>
      </w:r>
      <w:bookmarkStart w:id="7" w:name="_Hlk17474011"/>
      <w:r w:rsidRPr="00960DAC">
        <w:rPr>
          <w:u w:val="single"/>
        </w:rPr>
        <w:t>Mestský park</w:t>
      </w:r>
      <w:r>
        <w:t xml:space="preserve"> </w:t>
      </w:r>
      <w:bookmarkEnd w:id="7"/>
      <w:r>
        <w:t>– 2x statická kamera :</w:t>
      </w:r>
    </w:p>
    <w:p w:rsidR="00960DAC" w:rsidRPr="00960DAC" w:rsidRDefault="00960DAC" w:rsidP="00960DAC">
      <w:pPr>
        <w:pStyle w:val="Odsekzoznamu"/>
        <w:numPr>
          <w:ilvl w:val="4"/>
          <w:numId w:val="32"/>
        </w:numPr>
        <w:tabs>
          <w:tab w:val="center" w:pos="7230"/>
        </w:tabs>
        <w:spacing w:line="276" w:lineRule="auto"/>
        <w:ind w:right="614"/>
      </w:pPr>
      <w:r w:rsidRPr="00960DAC">
        <w:t>1 kamera bude situovaná na stĺpe verejného osvetlenia na prvom stanovišti, ktoré bude s</w:t>
      </w:r>
      <w:r w:rsidRPr="00960DAC">
        <w:rPr>
          <w:bCs/>
          <w:iCs/>
        </w:rPr>
        <w:t xml:space="preserve">ituované na pozemku registra C KN </w:t>
      </w:r>
      <w:proofErr w:type="spellStart"/>
      <w:r w:rsidRPr="00960DAC">
        <w:rPr>
          <w:bCs/>
          <w:iCs/>
        </w:rPr>
        <w:t>parc</w:t>
      </w:r>
      <w:proofErr w:type="spellEnd"/>
      <w:r w:rsidRPr="00960DAC">
        <w:rPr>
          <w:bCs/>
          <w:iCs/>
        </w:rPr>
        <w:t>. č. 3822/39 evidovaný na LV č. 4170, nachádzajúce sa v katastrálnom území mesta Trebišov</w:t>
      </w:r>
      <w:r>
        <w:rPr>
          <w:bCs/>
          <w:iCs/>
        </w:rPr>
        <w:t xml:space="preserve">, </w:t>
      </w:r>
    </w:p>
    <w:p w:rsidR="00520EC2" w:rsidRPr="00960DAC" w:rsidRDefault="00960DAC" w:rsidP="00960DAC">
      <w:pPr>
        <w:pStyle w:val="Odsekzoznamu"/>
        <w:numPr>
          <w:ilvl w:val="4"/>
          <w:numId w:val="32"/>
        </w:numPr>
        <w:tabs>
          <w:tab w:val="center" w:pos="7230"/>
        </w:tabs>
        <w:spacing w:line="276" w:lineRule="auto"/>
        <w:ind w:right="614"/>
      </w:pPr>
      <w:r>
        <w:rPr>
          <w:bCs/>
          <w:iCs/>
        </w:rPr>
        <w:t>d</w:t>
      </w:r>
      <w:r w:rsidRPr="00960DAC">
        <w:rPr>
          <w:bCs/>
          <w:iCs/>
        </w:rPr>
        <w:t>ruh</w:t>
      </w:r>
      <w:r>
        <w:rPr>
          <w:bCs/>
          <w:iCs/>
        </w:rPr>
        <w:t>á</w:t>
      </w:r>
      <w:r w:rsidRPr="00960DAC">
        <w:rPr>
          <w:bCs/>
          <w:iCs/>
        </w:rPr>
        <w:t xml:space="preserve"> </w:t>
      </w:r>
      <w:r>
        <w:rPr>
          <w:bCs/>
          <w:iCs/>
        </w:rPr>
        <w:t xml:space="preserve">kamera bude </w:t>
      </w:r>
      <w:r w:rsidRPr="00960DAC">
        <w:rPr>
          <w:bCs/>
          <w:iCs/>
        </w:rPr>
        <w:t xml:space="preserve">situovaná na stĺpe verejného osvetlenia na pozemku registra C KN </w:t>
      </w:r>
      <w:proofErr w:type="spellStart"/>
      <w:r w:rsidRPr="00960DAC">
        <w:rPr>
          <w:bCs/>
          <w:iCs/>
        </w:rPr>
        <w:t>parc</w:t>
      </w:r>
      <w:proofErr w:type="spellEnd"/>
      <w:r w:rsidRPr="00960DAC">
        <w:rPr>
          <w:bCs/>
          <w:iCs/>
        </w:rPr>
        <w:t>. č. 3822/23, evidovaný na LV č. 4170, nachádzajúce sa v katastrálnom území mesta Trebišov.</w:t>
      </w:r>
    </w:p>
    <w:p w:rsidR="00960DAC" w:rsidRDefault="00960DAC" w:rsidP="00960DAC">
      <w:pPr>
        <w:pStyle w:val="Odsekzoznamu"/>
        <w:numPr>
          <w:ilvl w:val="3"/>
          <w:numId w:val="32"/>
        </w:numPr>
        <w:tabs>
          <w:tab w:val="center" w:pos="7230"/>
        </w:tabs>
        <w:spacing w:line="276" w:lineRule="auto"/>
        <w:ind w:right="614"/>
      </w:pPr>
      <w:r>
        <w:rPr>
          <w:u w:val="single"/>
        </w:rPr>
        <w:t xml:space="preserve">časť </w:t>
      </w:r>
      <w:r w:rsidRPr="00960DAC">
        <w:rPr>
          <w:u w:val="single"/>
        </w:rPr>
        <w:t xml:space="preserve">č. 4: </w:t>
      </w:r>
      <w:r w:rsidR="00225771">
        <w:rPr>
          <w:u w:val="single"/>
        </w:rPr>
        <w:t xml:space="preserve">Rozšírenie mestského kamerového systému - </w:t>
      </w:r>
      <w:r w:rsidRPr="00960DAC">
        <w:rPr>
          <w:u w:val="single"/>
        </w:rPr>
        <w:t>Ostrovček na Ul. 17. novembra</w:t>
      </w:r>
      <w:r>
        <w:t xml:space="preserve"> – 1x statická </w:t>
      </w:r>
      <w:r w:rsidR="00225771">
        <w:t>kamera:</w:t>
      </w:r>
      <w:r>
        <w:t xml:space="preserve"> </w:t>
      </w:r>
    </w:p>
    <w:p w:rsidR="00960DAC" w:rsidRPr="005C1E08" w:rsidRDefault="00960DAC" w:rsidP="00960DAC">
      <w:pPr>
        <w:pStyle w:val="Odsekzoznamu"/>
        <w:numPr>
          <w:ilvl w:val="4"/>
          <w:numId w:val="32"/>
        </w:numPr>
        <w:tabs>
          <w:tab w:val="center" w:pos="7230"/>
        </w:tabs>
        <w:spacing w:line="276" w:lineRule="auto"/>
        <w:ind w:right="614"/>
      </w:pPr>
      <w:r>
        <w:rPr>
          <w:bCs/>
          <w:iCs/>
          <w:color w:val="000000"/>
        </w:rPr>
        <w:t>stĺp ver. osvetlenia</w:t>
      </w:r>
      <w:r w:rsidR="00D42A84">
        <w:rPr>
          <w:bCs/>
          <w:iCs/>
          <w:color w:val="000000"/>
        </w:rPr>
        <w:t xml:space="preserve">, </w:t>
      </w:r>
      <w:r>
        <w:rPr>
          <w:bCs/>
          <w:iCs/>
        </w:rPr>
        <w:t xml:space="preserve">nachádza </w:t>
      </w:r>
      <w:r w:rsidR="00D42A84">
        <w:rPr>
          <w:bCs/>
          <w:iCs/>
        </w:rPr>
        <w:t xml:space="preserve">sa </w:t>
      </w:r>
      <w:r>
        <w:rPr>
          <w:bCs/>
          <w:iCs/>
        </w:rPr>
        <w:t xml:space="preserve">na pozemku registra C KN </w:t>
      </w:r>
      <w:proofErr w:type="spellStart"/>
      <w:r>
        <w:rPr>
          <w:bCs/>
          <w:iCs/>
        </w:rPr>
        <w:t>parc</w:t>
      </w:r>
      <w:proofErr w:type="spellEnd"/>
      <w:r>
        <w:rPr>
          <w:bCs/>
          <w:iCs/>
        </w:rPr>
        <w:t>. č. 4413 evidovanom na LV č. 4170, nachádzajúcom sa v </w:t>
      </w:r>
      <w:proofErr w:type="spellStart"/>
      <w:r>
        <w:rPr>
          <w:bCs/>
          <w:iCs/>
        </w:rPr>
        <w:t>k.ú</w:t>
      </w:r>
      <w:proofErr w:type="spellEnd"/>
      <w:r>
        <w:rPr>
          <w:bCs/>
          <w:iCs/>
        </w:rPr>
        <w:t>. mesta Trebišov</w:t>
      </w:r>
      <w:r w:rsidR="00D42A84">
        <w:rPr>
          <w:bCs/>
          <w:iCs/>
        </w:rPr>
        <w:t>.</w:t>
      </w:r>
    </w:p>
    <w:p w:rsidR="00FB2610" w:rsidRPr="00F85194" w:rsidRDefault="00313469" w:rsidP="00F85194">
      <w:pPr>
        <w:pStyle w:val="Odsekzoznamu"/>
        <w:numPr>
          <w:ilvl w:val="2"/>
          <w:numId w:val="28"/>
        </w:numPr>
        <w:tabs>
          <w:tab w:val="left" w:pos="1635"/>
        </w:tabs>
        <w:spacing w:before="240" w:line="276" w:lineRule="auto"/>
        <w:ind w:left="1070" w:right="672" w:firstLine="0"/>
        <w:rPr>
          <w:b/>
          <w:sz w:val="24"/>
        </w:rPr>
      </w:pPr>
      <w:r w:rsidRPr="00F85194">
        <w:rPr>
          <w:sz w:val="24"/>
        </w:rPr>
        <w:t xml:space="preserve">Termín dodania/plnenia, trvanie zmluvy alebo lehota ukončenia plnenia </w:t>
      </w:r>
      <w:r w:rsidRPr="00F85194">
        <w:rPr>
          <w:spacing w:val="3"/>
          <w:sz w:val="24"/>
        </w:rPr>
        <w:t>je</w:t>
      </w:r>
      <w:r w:rsidRPr="00F85194">
        <w:rPr>
          <w:b/>
          <w:spacing w:val="3"/>
          <w:sz w:val="24"/>
        </w:rPr>
        <w:t xml:space="preserve">: </w:t>
      </w:r>
      <w:r w:rsidR="00F85194">
        <w:rPr>
          <w:b/>
          <w:sz w:val="24"/>
        </w:rPr>
        <w:t xml:space="preserve">                  </w:t>
      </w:r>
      <w:r w:rsidR="00F85194">
        <w:rPr>
          <w:b/>
          <w:sz w:val="24"/>
        </w:rPr>
        <w:tab/>
      </w:r>
      <w:r w:rsidR="009D240A">
        <w:rPr>
          <w:b/>
        </w:rPr>
        <w:t>2 mesiacov od účinnosti zmluvy</w:t>
      </w:r>
      <w:r w:rsidR="009D240A" w:rsidRPr="00F85194">
        <w:rPr>
          <w:b/>
          <w:sz w:val="24"/>
        </w:rPr>
        <w:t xml:space="preserve"> </w:t>
      </w:r>
      <w:r w:rsidR="00544B82">
        <w:rPr>
          <w:b/>
          <w:sz w:val="24"/>
        </w:rPr>
        <w:t xml:space="preserve"> </w:t>
      </w:r>
      <w:r w:rsidR="00544B82" w:rsidRPr="00544B82">
        <w:rPr>
          <w:bCs/>
          <w:sz w:val="24"/>
        </w:rPr>
        <w:t>(platí pre všetky časti zákazky)</w:t>
      </w:r>
      <w:r w:rsidR="00F85194" w:rsidRPr="00544B82">
        <w:rPr>
          <w:bCs/>
          <w:sz w:val="24"/>
        </w:rPr>
        <w:t>.</w:t>
      </w:r>
    </w:p>
    <w:p w:rsidR="00FB2610" w:rsidRDefault="00313469">
      <w:pPr>
        <w:pStyle w:val="Nadpis1"/>
        <w:numPr>
          <w:ilvl w:val="1"/>
          <w:numId w:val="28"/>
        </w:numPr>
        <w:tabs>
          <w:tab w:val="left" w:pos="1287"/>
        </w:tabs>
        <w:spacing w:before="239"/>
        <w:ind w:hanging="361"/>
      </w:pPr>
      <w:bookmarkStart w:id="8" w:name="_bookmark5"/>
      <w:bookmarkEnd w:id="8"/>
      <w:r>
        <w:t>ZDROJ FINANČNÝCH</w:t>
      </w:r>
      <w:r>
        <w:rPr>
          <w:spacing w:val="-4"/>
        </w:rPr>
        <w:t xml:space="preserve"> </w:t>
      </w:r>
      <w:r>
        <w:t>PROSTRIEDKOV</w:t>
      </w:r>
    </w:p>
    <w:p w:rsidR="00FB2610" w:rsidRDefault="00FB2610">
      <w:pPr>
        <w:pStyle w:val="Zkladntext"/>
        <w:spacing w:before="2"/>
        <w:rPr>
          <w:b/>
          <w:sz w:val="25"/>
        </w:rPr>
      </w:pPr>
    </w:p>
    <w:p w:rsidR="00D42A84" w:rsidRPr="00D42A84" w:rsidRDefault="00D42A84" w:rsidP="00D42A84">
      <w:pPr>
        <w:pStyle w:val="Odsekzoznamu"/>
        <w:numPr>
          <w:ilvl w:val="2"/>
          <w:numId w:val="28"/>
        </w:numPr>
        <w:ind w:left="1634" w:hanging="565"/>
        <w:rPr>
          <w:b/>
          <w:szCs w:val="28"/>
          <w:u w:val="single"/>
        </w:rPr>
      </w:pPr>
      <w:bookmarkStart w:id="9" w:name="_Hlk17473974"/>
      <w:r w:rsidRPr="00D42A84">
        <w:rPr>
          <w:szCs w:val="28"/>
          <w:u w:val="single"/>
        </w:rPr>
        <w:t>časť č.1: Rozšírenie mestského kamerového systému – 8. etapa</w:t>
      </w:r>
      <w:r>
        <w:rPr>
          <w:szCs w:val="28"/>
          <w:u w:val="single"/>
        </w:rPr>
        <w:t>:</w:t>
      </w:r>
      <w:r>
        <w:rPr>
          <w:szCs w:val="28"/>
        </w:rPr>
        <w:t xml:space="preserve">  p</w:t>
      </w:r>
      <w:r w:rsidRPr="00D42A84">
        <w:rPr>
          <w:szCs w:val="28"/>
        </w:rPr>
        <w:t>redmet zákazky bude financovaný z dotácie zo štátneho rozpočtu a z vlastných finančných prostriedkov formou bezhotovostného platobného styku.</w:t>
      </w:r>
    </w:p>
    <w:bookmarkEnd w:id="9"/>
    <w:p w:rsidR="00D42A84" w:rsidRPr="00D42A84" w:rsidRDefault="00D42A84" w:rsidP="00D42A84">
      <w:pPr>
        <w:pStyle w:val="Odsekzoznamu"/>
        <w:numPr>
          <w:ilvl w:val="2"/>
          <w:numId w:val="28"/>
        </w:numPr>
        <w:rPr>
          <w:b/>
          <w:szCs w:val="28"/>
          <w:u w:val="single"/>
        </w:rPr>
      </w:pPr>
      <w:r w:rsidRPr="00D42A84">
        <w:rPr>
          <w:szCs w:val="28"/>
          <w:u w:val="single"/>
        </w:rPr>
        <w:t>časť č.</w:t>
      </w:r>
      <w:r>
        <w:rPr>
          <w:szCs w:val="28"/>
          <w:u w:val="single"/>
        </w:rPr>
        <w:t>2</w:t>
      </w:r>
      <w:r w:rsidRPr="00D42A84">
        <w:rPr>
          <w:szCs w:val="28"/>
          <w:u w:val="single"/>
        </w:rPr>
        <w:t xml:space="preserve">: Rozšírenie mestského kamerového systému – </w:t>
      </w:r>
      <w:r>
        <w:rPr>
          <w:szCs w:val="28"/>
          <w:u w:val="single"/>
        </w:rPr>
        <w:t>10</w:t>
      </w:r>
      <w:r w:rsidRPr="00D42A84">
        <w:rPr>
          <w:szCs w:val="28"/>
          <w:u w:val="single"/>
        </w:rPr>
        <w:t>. etapa</w:t>
      </w:r>
      <w:r>
        <w:rPr>
          <w:szCs w:val="28"/>
          <w:u w:val="single"/>
        </w:rPr>
        <w:t>:</w:t>
      </w:r>
      <w:r>
        <w:rPr>
          <w:szCs w:val="28"/>
        </w:rPr>
        <w:t xml:space="preserve">  p</w:t>
      </w:r>
      <w:r w:rsidRPr="00D42A84">
        <w:rPr>
          <w:szCs w:val="28"/>
        </w:rPr>
        <w:t xml:space="preserve">redmet zákazky bude financovaný </w:t>
      </w:r>
      <w:r w:rsidRPr="00D42A84">
        <w:rPr>
          <w:szCs w:val="28"/>
        </w:rPr>
        <w:lastRenderedPageBreak/>
        <w:t>z dotácie zo štátneho rozpočtu a z vlastných finančných prostriedkov formou bezhotovostného platobného styku.</w:t>
      </w:r>
    </w:p>
    <w:p w:rsidR="00D42A84" w:rsidRPr="00D42A84" w:rsidRDefault="00D42A84" w:rsidP="00D42A84">
      <w:pPr>
        <w:pStyle w:val="Odsekzoznamu"/>
        <w:numPr>
          <w:ilvl w:val="2"/>
          <w:numId w:val="28"/>
        </w:numPr>
        <w:ind w:left="1634" w:hanging="565"/>
        <w:rPr>
          <w:b/>
          <w:szCs w:val="28"/>
          <w:u w:val="single"/>
        </w:rPr>
      </w:pPr>
      <w:r w:rsidRPr="00D42A84">
        <w:rPr>
          <w:szCs w:val="28"/>
          <w:u w:val="single"/>
        </w:rPr>
        <w:t xml:space="preserve">časť č.1: </w:t>
      </w:r>
      <w:r w:rsidR="00225771">
        <w:rPr>
          <w:u w:val="single"/>
        </w:rPr>
        <w:t xml:space="preserve">Rozšírenie mestského kamerového systému - </w:t>
      </w:r>
      <w:r w:rsidRPr="00D42A84">
        <w:rPr>
          <w:szCs w:val="28"/>
          <w:u w:val="single"/>
        </w:rPr>
        <w:t>Mestský park</w:t>
      </w:r>
      <w:r>
        <w:rPr>
          <w:szCs w:val="28"/>
          <w:u w:val="single"/>
        </w:rPr>
        <w:t>:</w:t>
      </w:r>
      <w:r>
        <w:rPr>
          <w:szCs w:val="28"/>
        </w:rPr>
        <w:t xml:space="preserve"> predmet zákazky bude financovaný z regionálneho príspevku na rok 2019, poskytnutého Úradom podpredsedu vlády SR pre investície a informatizáciu formou bezhotovostného platobného styku.</w:t>
      </w:r>
    </w:p>
    <w:p w:rsidR="00FB2610" w:rsidRPr="00D42A84" w:rsidRDefault="00D42A84" w:rsidP="00D42A84">
      <w:pPr>
        <w:pStyle w:val="Odsekzoznamu"/>
        <w:numPr>
          <w:ilvl w:val="2"/>
          <w:numId w:val="28"/>
        </w:numPr>
        <w:ind w:left="1634" w:hanging="565"/>
        <w:rPr>
          <w:b/>
          <w:szCs w:val="28"/>
          <w:u w:val="single"/>
        </w:rPr>
      </w:pPr>
      <w:r>
        <w:rPr>
          <w:u w:val="single"/>
        </w:rPr>
        <w:t xml:space="preserve">časť </w:t>
      </w:r>
      <w:r w:rsidRPr="00960DAC">
        <w:rPr>
          <w:u w:val="single"/>
        </w:rPr>
        <w:t xml:space="preserve">č. 4: </w:t>
      </w:r>
      <w:r w:rsidR="00225771">
        <w:rPr>
          <w:u w:val="single"/>
        </w:rPr>
        <w:t xml:space="preserve">Rozšírenie mestského kamerového systému  - </w:t>
      </w:r>
      <w:r w:rsidRPr="00960DAC">
        <w:rPr>
          <w:u w:val="single"/>
        </w:rPr>
        <w:t>Ostrovček na Ul. 17. novembra</w:t>
      </w:r>
      <w:r>
        <w:rPr>
          <w:u w:val="single"/>
        </w:rPr>
        <w:t xml:space="preserve"> – </w:t>
      </w:r>
      <w:r w:rsidRPr="00D42A84">
        <w:t>predmet zákazky bude financovaný z vlastných zdrojov verejného obstarávateľa</w:t>
      </w:r>
      <w:r>
        <w:t xml:space="preserve"> </w:t>
      </w:r>
      <w:r w:rsidRPr="00D42A84">
        <w:rPr>
          <w:szCs w:val="28"/>
        </w:rPr>
        <w:t>formou bezhotovostného platobného styku</w:t>
      </w:r>
      <w:r w:rsidRPr="00D42A84">
        <w:t>.</w:t>
      </w:r>
    </w:p>
    <w:p w:rsidR="00FB2610" w:rsidRDefault="00313469">
      <w:pPr>
        <w:pStyle w:val="Odsekzoznamu"/>
        <w:numPr>
          <w:ilvl w:val="2"/>
          <w:numId w:val="28"/>
        </w:numPr>
        <w:tabs>
          <w:tab w:val="left" w:pos="1634"/>
          <w:tab w:val="left" w:pos="1635"/>
        </w:tabs>
        <w:ind w:left="1634" w:hanging="565"/>
        <w:rPr>
          <w:sz w:val="24"/>
        </w:rPr>
      </w:pPr>
      <w:r>
        <w:rPr>
          <w:sz w:val="24"/>
        </w:rPr>
        <w:t>Verejný obstarávateľ nebude na predmet zákazky poskytovať preddavkové</w:t>
      </w:r>
      <w:r>
        <w:rPr>
          <w:spacing w:val="-18"/>
          <w:sz w:val="24"/>
        </w:rPr>
        <w:t xml:space="preserve"> </w:t>
      </w:r>
      <w:r>
        <w:rPr>
          <w:sz w:val="24"/>
        </w:rPr>
        <w:t>platby.</w:t>
      </w:r>
    </w:p>
    <w:p w:rsidR="00FB2610" w:rsidRDefault="00FB2610">
      <w:pPr>
        <w:pStyle w:val="Zkladntext"/>
        <w:spacing w:before="5"/>
      </w:pPr>
    </w:p>
    <w:p w:rsidR="00FB2610" w:rsidRDefault="00313469">
      <w:pPr>
        <w:pStyle w:val="Nadpis1"/>
        <w:numPr>
          <w:ilvl w:val="1"/>
          <w:numId w:val="28"/>
        </w:numPr>
        <w:tabs>
          <w:tab w:val="left" w:pos="1287"/>
        </w:tabs>
        <w:spacing w:before="0"/>
        <w:ind w:hanging="361"/>
      </w:pPr>
      <w:bookmarkStart w:id="10" w:name="_bookmark6"/>
      <w:bookmarkEnd w:id="10"/>
      <w:r>
        <w:t>ZÁKAZKA</w:t>
      </w:r>
    </w:p>
    <w:p w:rsidR="00FB2610" w:rsidRDefault="00FB2610">
      <w:pPr>
        <w:pStyle w:val="Zkladntext"/>
        <w:spacing w:before="3"/>
        <w:rPr>
          <w:b/>
          <w:sz w:val="25"/>
        </w:rPr>
      </w:pPr>
    </w:p>
    <w:p w:rsidR="00FB2610" w:rsidRDefault="00313469">
      <w:pPr>
        <w:pStyle w:val="Odsekzoznamu"/>
        <w:numPr>
          <w:ilvl w:val="2"/>
          <w:numId w:val="28"/>
        </w:numPr>
        <w:tabs>
          <w:tab w:val="left" w:pos="1637"/>
          <w:tab w:val="left" w:pos="1638"/>
        </w:tabs>
        <w:ind w:left="1637" w:hanging="568"/>
        <w:rPr>
          <w:sz w:val="24"/>
        </w:rPr>
      </w:pPr>
      <w:r>
        <w:rPr>
          <w:sz w:val="24"/>
        </w:rPr>
        <w:t>Výsledkom verejného obstarávania bude</w:t>
      </w:r>
      <w:r>
        <w:rPr>
          <w:spacing w:val="-4"/>
          <w:sz w:val="24"/>
        </w:rPr>
        <w:t xml:space="preserve"> </w:t>
      </w:r>
      <w:r>
        <w:rPr>
          <w:sz w:val="24"/>
        </w:rPr>
        <w:t>uzavretie:</w:t>
      </w:r>
    </w:p>
    <w:p w:rsidR="008E3323" w:rsidRDefault="008E3323" w:rsidP="008E3323">
      <w:pPr>
        <w:pStyle w:val="Odsekzoznamu"/>
        <w:numPr>
          <w:ilvl w:val="0"/>
          <w:numId w:val="27"/>
        </w:numPr>
        <w:tabs>
          <w:tab w:val="left" w:pos="1635"/>
        </w:tabs>
        <w:spacing w:before="1" w:line="276" w:lineRule="auto"/>
        <w:ind w:left="1701" w:right="715" w:hanging="631"/>
      </w:pPr>
      <w:r>
        <w:rPr>
          <w:b/>
          <w:sz w:val="24"/>
        </w:rPr>
        <w:t xml:space="preserve">zmluvy o dielo pre časť </w:t>
      </w:r>
      <w:r w:rsidR="00313469" w:rsidRPr="00D42A84">
        <w:rPr>
          <w:b/>
          <w:sz w:val="24"/>
        </w:rPr>
        <w:t xml:space="preserve">č. 1 – </w:t>
      </w:r>
      <w:r w:rsidR="00AB7DBC" w:rsidRPr="00D42A84">
        <w:rPr>
          <w:b/>
          <w:sz w:val="24"/>
        </w:rPr>
        <w:t xml:space="preserve">Rozšírenie mestského kamerového systému –     </w:t>
      </w:r>
      <w:r>
        <w:rPr>
          <w:b/>
          <w:sz w:val="24"/>
        </w:rPr>
        <w:t xml:space="preserve">              </w:t>
      </w:r>
      <w:r w:rsidR="00AB7DBC" w:rsidRPr="00D42A84">
        <w:rPr>
          <w:b/>
          <w:sz w:val="24"/>
        </w:rPr>
        <w:t xml:space="preserve">8. etapa </w:t>
      </w:r>
      <w:r w:rsidR="00313469" w:rsidRPr="00D42A84">
        <w:rPr>
          <w:sz w:val="24"/>
        </w:rPr>
        <w:t>(ďalej len „</w:t>
      </w:r>
      <w:r>
        <w:rPr>
          <w:sz w:val="24"/>
        </w:rPr>
        <w:t>zmluva o dielo</w:t>
      </w:r>
      <w:r w:rsidR="00313469" w:rsidRPr="00D42A84">
        <w:rPr>
          <w:sz w:val="24"/>
        </w:rPr>
        <w:t>“</w:t>
      </w:r>
      <w:r w:rsidR="00AB7DBC" w:rsidRPr="00D42A84">
        <w:rPr>
          <w:sz w:val="24"/>
        </w:rPr>
        <w:t xml:space="preserve"> </w:t>
      </w:r>
      <w:r w:rsidR="00313469">
        <w:t>v príslušnom gramatickom tvare)</w:t>
      </w:r>
      <w:r w:rsidR="00AB7DBC">
        <w:t>,</w:t>
      </w:r>
    </w:p>
    <w:p w:rsidR="008E3323" w:rsidRDefault="008E3323" w:rsidP="008E3323">
      <w:pPr>
        <w:pStyle w:val="Odsekzoznamu"/>
        <w:numPr>
          <w:ilvl w:val="0"/>
          <w:numId w:val="27"/>
        </w:numPr>
        <w:tabs>
          <w:tab w:val="left" w:pos="1635"/>
        </w:tabs>
        <w:spacing w:before="1" w:line="276" w:lineRule="auto"/>
        <w:ind w:left="1701" w:right="715" w:hanging="631"/>
      </w:pPr>
      <w:r>
        <w:rPr>
          <w:b/>
          <w:sz w:val="24"/>
        </w:rPr>
        <w:t xml:space="preserve">zmluvy o dielo pre časť </w:t>
      </w:r>
      <w:r w:rsidRPr="00D42A84">
        <w:rPr>
          <w:b/>
          <w:sz w:val="24"/>
        </w:rPr>
        <w:t xml:space="preserve">č. </w:t>
      </w:r>
      <w:r>
        <w:rPr>
          <w:b/>
          <w:sz w:val="24"/>
        </w:rPr>
        <w:t>2</w:t>
      </w:r>
      <w:r w:rsidRPr="00D42A84">
        <w:rPr>
          <w:b/>
          <w:sz w:val="24"/>
        </w:rPr>
        <w:t xml:space="preserve"> – Rozšírenie mestského kamerového systému –     </w:t>
      </w:r>
      <w:r>
        <w:rPr>
          <w:b/>
          <w:sz w:val="24"/>
        </w:rPr>
        <w:t xml:space="preserve">        10</w:t>
      </w:r>
      <w:r w:rsidRPr="00D42A84">
        <w:rPr>
          <w:b/>
          <w:sz w:val="24"/>
        </w:rPr>
        <w:t xml:space="preserve">. etapa </w:t>
      </w:r>
      <w:r w:rsidRPr="00D42A84">
        <w:rPr>
          <w:sz w:val="24"/>
        </w:rPr>
        <w:t>(ďalej len „</w:t>
      </w:r>
      <w:r>
        <w:rPr>
          <w:sz w:val="24"/>
        </w:rPr>
        <w:t>zmluva o dielo</w:t>
      </w:r>
      <w:r w:rsidRPr="00D42A84">
        <w:rPr>
          <w:sz w:val="24"/>
        </w:rPr>
        <w:t xml:space="preserve">“ </w:t>
      </w:r>
      <w:r>
        <w:t>v príslušnom gramatickom tvare),</w:t>
      </w:r>
    </w:p>
    <w:p w:rsidR="000A06FF" w:rsidRPr="000A06FF" w:rsidRDefault="008E3323" w:rsidP="00AB7DBC">
      <w:pPr>
        <w:pStyle w:val="Odsekzoznamu"/>
        <w:numPr>
          <w:ilvl w:val="0"/>
          <w:numId w:val="27"/>
        </w:numPr>
        <w:tabs>
          <w:tab w:val="left" w:pos="1635"/>
        </w:tabs>
        <w:spacing w:before="1" w:line="276" w:lineRule="auto"/>
        <w:ind w:left="1070" w:right="715" w:firstLine="0"/>
      </w:pPr>
      <w:r>
        <w:rPr>
          <w:b/>
          <w:sz w:val="24"/>
        </w:rPr>
        <w:t xml:space="preserve">zmluvy o dielo pre časť </w:t>
      </w:r>
      <w:r w:rsidRPr="00D42A84">
        <w:rPr>
          <w:b/>
          <w:sz w:val="24"/>
        </w:rPr>
        <w:t>č.</w:t>
      </w:r>
      <w:r>
        <w:rPr>
          <w:b/>
          <w:sz w:val="24"/>
        </w:rPr>
        <w:t xml:space="preserve"> 3</w:t>
      </w:r>
      <w:r w:rsidR="00AB7DBC">
        <w:rPr>
          <w:sz w:val="24"/>
        </w:rPr>
        <w:t xml:space="preserve"> </w:t>
      </w:r>
      <w:r w:rsidR="00AB7DBC">
        <w:rPr>
          <w:b/>
          <w:bCs/>
          <w:sz w:val="24"/>
        </w:rPr>
        <w:t>–</w:t>
      </w:r>
      <w:r w:rsidR="00AB7DBC" w:rsidRPr="00AB7DBC">
        <w:rPr>
          <w:b/>
          <w:bCs/>
          <w:sz w:val="24"/>
        </w:rPr>
        <w:t xml:space="preserve"> </w:t>
      </w:r>
      <w:r w:rsidR="00225771" w:rsidRPr="00D42A84">
        <w:rPr>
          <w:b/>
          <w:sz w:val="24"/>
        </w:rPr>
        <w:t xml:space="preserve">Rozšírenie mestského kamerového systému </w:t>
      </w:r>
      <w:r w:rsidR="00225771">
        <w:rPr>
          <w:b/>
          <w:sz w:val="24"/>
        </w:rPr>
        <w:t xml:space="preserve">-   </w:t>
      </w:r>
      <w:r w:rsidR="000A06FF">
        <w:rPr>
          <w:b/>
          <w:sz w:val="24"/>
        </w:rPr>
        <w:t xml:space="preserve">  </w:t>
      </w:r>
    </w:p>
    <w:p w:rsidR="00AB7DBC" w:rsidRPr="00AB7DBC" w:rsidRDefault="000A06FF" w:rsidP="000A06FF">
      <w:pPr>
        <w:pStyle w:val="Odsekzoznamu"/>
        <w:tabs>
          <w:tab w:val="left" w:pos="1635"/>
        </w:tabs>
        <w:spacing w:before="1" w:line="276" w:lineRule="auto"/>
        <w:ind w:right="715"/>
      </w:pPr>
      <w:r>
        <w:rPr>
          <w:b/>
          <w:sz w:val="24"/>
        </w:rPr>
        <w:tab/>
      </w:r>
      <w:r w:rsidR="00AB7DBC">
        <w:rPr>
          <w:b/>
          <w:bCs/>
          <w:sz w:val="24"/>
        </w:rPr>
        <w:t>Mestský park</w:t>
      </w:r>
      <w:r w:rsidR="00AB7DBC" w:rsidRPr="00AB7DBC">
        <w:rPr>
          <w:b/>
          <w:bCs/>
          <w:sz w:val="24"/>
        </w:rPr>
        <w:t xml:space="preserve"> </w:t>
      </w:r>
      <w:r w:rsidR="00AB7DBC">
        <w:rPr>
          <w:sz w:val="24"/>
        </w:rPr>
        <w:t>(ďalej len „</w:t>
      </w:r>
      <w:r w:rsidR="008E3323">
        <w:rPr>
          <w:sz w:val="24"/>
        </w:rPr>
        <w:t>zmluva o dielo</w:t>
      </w:r>
      <w:r w:rsidR="00AB7DBC">
        <w:rPr>
          <w:sz w:val="24"/>
        </w:rPr>
        <w:t xml:space="preserve">“ </w:t>
      </w:r>
      <w:r w:rsidR="00AB7DBC">
        <w:t xml:space="preserve">v </w:t>
      </w:r>
      <w:r w:rsidR="00AB7DBC">
        <w:tab/>
        <w:t>príslušnom gramatickom tvare),</w:t>
      </w:r>
    </w:p>
    <w:p w:rsidR="000A06FF" w:rsidRPr="000A06FF" w:rsidRDefault="008E3323" w:rsidP="00AB7DBC">
      <w:pPr>
        <w:pStyle w:val="Odsekzoznamu"/>
        <w:numPr>
          <w:ilvl w:val="0"/>
          <w:numId w:val="27"/>
        </w:numPr>
        <w:tabs>
          <w:tab w:val="left" w:pos="1635"/>
        </w:tabs>
        <w:spacing w:before="1" w:line="276" w:lineRule="auto"/>
        <w:ind w:left="1070" w:right="715" w:firstLine="0"/>
      </w:pPr>
      <w:r>
        <w:rPr>
          <w:b/>
          <w:sz w:val="24"/>
        </w:rPr>
        <w:t xml:space="preserve">zmluvy o dielo pre časť </w:t>
      </w:r>
      <w:r w:rsidRPr="00D42A84">
        <w:rPr>
          <w:b/>
          <w:sz w:val="24"/>
        </w:rPr>
        <w:t>č.</w:t>
      </w:r>
      <w:r>
        <w:rPr>
          <w:b/>
          <w:sz w:val="24"/>
        </w:rPr>
        <w:t xml:space="preserve"> 4 </w:t>
      </w:r>
      <w:r w:rsidR="00AB7DBC">
        <w:rPr>
          <w:b/>
          <w:bCs/>
          <w:sz w:val="24"/>
        </w:rPr>
        <w:t>–</w:t>
      </w:r>
      <w:r w:rsidR="00AB7DBC" w:rsidRPr="00AB7DBC">
        <w:rPr>
          <w:b/>
          <w:bCs/>
          <w:sz w:val="24"/>
        </w:rPr>
        <w:t xml:space="preserve"> </w:t>
      </w:r>
      <w:r w:rsidR="00225771" w:rsidRPr="00D42A84">
        <w:rPr>
          <w:b/>
          <w:sz w:val="24"/>
        </w:rPr>
        <w:t xml:space="preserve">Rozšírenie mestského kamerového systému </w:t>
      </w:r>
      <w:r w:rsidR="000A06FF">
        <w:rPr>
          <w:b/>
          <w:sz w:val="24"/>
        </w:rPr>
        <w:t>–</w:t>
      </w:r>
    </w:p>
    <w:p w:rsidR="000A06FF" w:rsidRDefault="000A06FF" w:rsidP="000A06FF">
      <w:pPr>
        <w:pStyle w:val="Odsekzoznamu"/>
        <w:tabs>
          <w:tab w:val="left" w:pos="1635"/>
        </w:tabs>
        <w:spacing w:before="1" w:line="276" w:lineRule="auto"/>
        <w:ind w:right="715"/>
        <w:rPr>
          <w:b/>
          <w:bCs/>
          <w:sz w:val="24"/>
        </w:rPr>
      </w:pPr>
      <w:r>
        <w:rPr>
          <w:b/>
          <w:sz w:val="24"/>
        </w:rPr>
        <w:tab/>
      </w:r>
      <w:r w:rsidR="00AB7DBC">
        <w:rPr>
          <w:b/>
          <w:bCs/>
          <w:sz w:val="24"/>
        </w:rPr>
        <w:t>Ostrovček na Ulici 17. novembra</w:t>
      </w:r>
      <w:r w:rsidR="00AB7DBC" w:rsidRPr="00AB7DBC">
        <w:rPr>
          <w:b/>
          <w:bCs/>
          <w:sz w:val="24"/>
        </w:rPr>
        <w:t xml:space="preserve"> </w:t>
      </w:r>
    </w:p>
    <w:p w:rsidR="00FB2610" w:rsidRDefault="00AB7DBC" w:rsidP="000A06FF">
      <w:pPr>
        <w:pStyle w:val="Odsekzoznamu"/>
        <w:tabs>
          <w:tab w:val="left" w:pos="1635"/>
        </w:tabs>
        <w:spacing w:before="1" w:line="276" w:lineRule="auto"/>
        <w:ind w:right="715"/>
      </w:pPr>
      <w:r>
        <w:rPr>
          <w:sz w:val="24"/>
        </w:rPr>
        <w:t xml:space="preserve">(ďalej len </w:t>
      </w:r>
      <w:r>
        <w:rPr>
          <w:sz w:val="24"/>
        </w:rPr>
        <w:tab/>
        <w:t>„</w:t>
      </w:r>
      <w:r w:rsidR="008E3323">
        <w:rPr>
          <w:sz w:val="24"/>
        </w:rPr>
        <w:t>zmluva o dielo</w:t>
      </w:r>
      <w:r>
        <w:rPr>
          <w:sz w:val="24"/>
        </w:rPr>
        <w:t xml:space="preserve">“ </w:t>
      </w:r>
      <w:r>
        <w:t>v príslušnom gramatickom tvare),</w:t>
      </w:r>
      <w:r w:rsidR="000A06FF">
        <w:t xml:space="preserve"> </w:t>
      </w:r>
      <w:r w:rsidR="00313469">
        <w:t>s úspešným uchádzačom podľa príslušných ustanovení zákona č. 513/1991 Zb. Obchodný zákonník v znení neskorších právnych predpisov.</w:t>
      </w:r>
    </w:p>
    <w:p w:rsidR="00FB2610" w:rsidRDefault="00313469">
      <w:pPr>
        <w:pStyle w:val="Odsekzoznamu"/>
        <w:numPr>
          <w:ilvl w:val="2"/>
          <w:numId w:val="28"/>
        </w:numPr>
        <w:tabs>
          <w:tab w:val="left" w:pos="1635"/>
        </w:tabs>
        <w:spacing w:before="240"/>
        <w:ind w:left="1634" w:hanging="565"/>
        <w:rPr>
          <w:sz w:val="24"/>
        </w:rPr>
      </w:pPr>
      <w:r>
        <w:rPr>
          <w:sz w:val="24"/>
        </w:rPr>
        <w:t>Podrobné vymedzenie obchodných podmienok tvorí Časť F - Obchodné</w:t>
      </w:r>
      <w:r>
        <w:rPr>
          <w:spacing w:val="-15"/>
          <w:sz w:val="24"/>
        </w:rPr>
        <w:t xml:space="preserve"> </w:t>
      </w:r>
      <w:r>
        <w:rPr>
          <w:sz w:val="24"/>
        </w:rPr>
        <w:t>podmienky.</w:t>
      </w:r>
    </w:p>
    <w:p w:rsidR="00FB2610" w:rsidRDefault="00FB2610">
      <w:pPr>
        <w:pStyle w:val="Zkladntext"/>
        <w:spacing w:before="5"/>
      </w:pPr>
    </w:p>
    <w:p w:rsidR="00FB2610" w:rsidRDefault="00313469">
      <w:pPr>
        <w:pStyle w:val="Nadpis1"/>
        <w:numPr>
          <w:ilvl w:val="1"/>
          <w:numId w:val="28"/>
        </w:numPr>
        <w:tabs>
          <w:tab w:val="left" w:pos="1287"/>
        </w:tabs>
        <w:spacing w:before="0"/>
        <w:ind w:hanging="361"/>
      </w:pPr>
      <w:bookmarkStart w:id="11" w:name="_bookmark7"/>
      <w:bookmarkEnd w:id="11"/>
      <w:r>
        <w:rPr>
          <w:spacing w:val="-4"/>
        </w:rPr>
        <w:t xml:space="preserve">LEHOTA </w:t>
      </w:r>
      <w:r>
        <w:t>VIAZANOSTI</w:t>
      </w:r>
      <w:r>
        <w:rPr>
          <w:spacing w:val="-4"/>
        </w:rPr>
        <w:t xml:space="preserve"> </w:t>
      </w:r>
      <w:r>
        <w:t>PONÚK</w:t>
      </w:r>
    </w:p>
    <w:p w:rsidR="00FB2610" w:rsidRDefault="00FB2610">
      <w:pPr>
        <w:pStyle w:val="Zkladntext"/>
        <w:spacing w:before="2"/>
        <w:rPr>
          <w:b/>
          <w:sz w:val="25"/>
        </w:rPr>
      </w:pPr>
    </w:p>
    <w:p w:rsidR="00FB2610" w:rsidRDefault="00313469">
      <w:pPr>
        <w:pStyle w:val="Odsekzoznamu"/>
        <w:numPr>
          <w:ilvl w:val="2"/>
          <w:numId w:val="28"/>
        </w:numPr>
        <w:tabs>
          <w:tab w:val="left" w:pos="1635"/>
        </w:tabs>
        <w:spacing w:before="1" w:line="276" w:lineRule="auto"/>
        <w:ind w:left="1070" w:right="680" w:firstLine="0"/>
        <w:rPr>
          <w:sz w:val="24"/>
        </w:rPr>
      </w:pPr>
      <w:r>
        <w:rPr>
          <w:sz w:val="24"/>
        </w:rPr>
        <w:t>Uchádzač je svojou ponukou viazaný počas lehoty viazanosti ponúk. Lehota viazanosti ponuky plynie od uplynutia lehoty na predkladanie ponúk, až do uplynutia lehoty viazanosti ponúk stanovenej verejným</w:t>
      </w:r>
      <w:r>
        <w:rPr>
          <w:spacing w:val="-3"/>
          <w:sz w:val="24"/>
        </w:rPr>
        <w:t xml:space="preserve"> </w:t>
      </w:r>
      <w:r>
        <w:rPr>
          <w:sz w:val="24"/>
        </w:rPr>
        <w:t>obstarávateľom.</w:t>
      </w:r>
    </w:p>
    <w:p w:rsidR="00FB2610" w:rsidRDefault="00313469">
      <w:pPr>
        <w:pStyle w:val="Odsekzoznamu"/>
        <w:numPr>
          <w:ilvl w:val="2"/>
          <w:numId w:val="28"/>
        </w:numPr>
        <w:tabs>
          <w:tab w:val="left" w:pos="1635"/>
        </w:tabs>
        <w:spacing w:before="238"/>
        <w:ind w:left="1634" w:hanging="565"/>
        <w:rPr>
          <w:b/>
          <w:sz w:val="24"/>
        </w:rPr>
      </w:pPr>
      <w:r>
        <w:rPr>
          <w:sz w:val="24"/>
        </w:rPr>
        <w:t>Ponuky zostávajú platné počas lehoty viazanosti ponúk stanovenej do</w:t>
      </w:r>
      <w:r>
        <w:rPr>
          <w:spacing w:val="-19"/>
          <w:sz w:val="24"/>
        </w:rPr>
        <w:t xml:space="preserve"> </w:t>
      </w:r>
      <w:r w:rsidR="008E3323">
        <w:rPr>
          <w:b/>
          <w:sz w:val="24"/>
        </w:rPr>
        <w:t>31</w:t>
      </w:r>
      <w:r>
        <w:rPr>
          <w:b/>
          <w:sz w:val="24"/>
        </w:rPr>
        <w:t>.</w:t>
      </w:r>
      <w:r w:rsidR="000C3B98">
        <w:rPr>
          <w:b/>
          <w:sz w:val="24"/>
        </w:rPr>
        <w:t>1</w:t>
      </w:r>
      <w:r w:rsidR="008E3323">
        <w:rPr>
          <w:b/>
          <w:sz w:val="24"/>
        </w:rPr>
        <w:t>2</w:t>
      </w:r>
      <w:r>
        <w:rPr>
          <w:b/>
          <w:sz w:val="24"/>
        </w:rPr>
        <w:t>.20</w:t>
      </w:r>
      <w:r w:rsidR="000C3B98">
        <w:rPr>
          <w:b/>
          <w:sz w:val="24"/>
        </w:rPr>
        <w:t>19</w:t>
      </w:r>
      <w:r>
        <w:rPr>
          <w:b/>
          <w:sz w:val="24"/>
        </w:rPr>
        <w:t>.</w:t>
      </w:r>
    </w:p>
    <w:p w:rsidR="00FB2610" w:rsidRDefault="00313469">
      <w:pPr>
        <w:pStyle w:val="Odsekzoznamu"/>
        <w:numPr>
          <w:ilvl w:val="2"/>
          <w:numId w:val="28"/>
        </w:numPr>
        <w:tabs>
          <w:tab w:val="left" w:pos="1635"/>
        </w:tabs>
        <w:spacing w:before="243" w:line="276" w:lineRule="auto"/>
        <w:ind w:left="1070" w:right="791" w:firstLine="0"/>
        <w:rPr>
          <w:sz w:val="24"/>
        </w:rPr>
      </w:pPr>
      <w:r>
        <w:rPr>
          <w:sz w:val="24"/>
        </w:rPr>
        <w:t>V prípade potreby, vyplývajúcej najmä z aplikácie revíznych postupov, si verejný obstarávateľ vyhradzuje právo primerane predĺžiť lehotu viazanosti</w:t>
      </w:r>
      <w:r>
        <w:rPr>
          <w:spacing w:val="-11"/>
          <w:sz w:val="24"/>
        </w:rPr>
        <w:t xml:space="preserve"> </w:t>
      </w:r>
      <w:r>
        <w:rPr>
          <w:sz w:val="24"/>
        </w:rPr>
        <w:t>ponúk.</w:t>
      </w:r>
    </w:p>
    <w:p w:rsidR="00FB2610" w:rsidRDefault="00313469">
      <w:pPr>
        <w:pStyle w:val="Odsekzoznamu"/>
        <w:numPr>
          <w:ilvl w:val="2"/>
          <w:numId w:val="28"/>
        </w:numPr>
        <w:tabs>
          <w:tab w:val="left" w:pos="1635"/>
        </w:tabs>
        <w:spacing w:before="240" w:line="276" w:lineRule="auto"/>
        <w:ind w:left="1070" w:right="781" w:firstLine="0"/>
        <w:rPr>
          <w:sz w:val="24"/>
        </w:rPr>
      </w:pPr>
      <w:r>
        <w:rPr>
          <w:sz w:val="24"/>
        </w:rPr>
        <w:t>Predĺženie lehoty viazanosti ponúk oznámi verejný obstarávateľ všetkým záujemcom  a uchádzačom formou opravy údajov uvedených v oznámení o vyhlásení verejného obstarávania a súčasne formou oznámenia v profile verejného obstarávateľa. Zároveň bude predĺženie lehoty uchádzačom dostatočne vopred oznámené formou elektronickej komunikácie v systéme</w:t>
      </w:r>
      <w:r>
        <w:rPr>
          <w:spacing w:val="-2"/>
          <w:sz w:val="24"/>
        </w:rPr>
        <w:t xml:space="preserve"> </w:t>
      </w:r>
      <w:r>
        <w:rPr>
          <w:sz w:val="24"/>
        </w:rPr>
        <w:t>JOSEPHINE.</w:t>
      </w:r>
    </w:p>
    <w:p w:rsidR="00FB2610" w:rsidRDefault="00313469">
      <w:pPr>
        <w:pStyle w:val="Odsekzoznamu"/>
        <w:numPr>
          <w:ilvl w:val="2"/>
          <w:numId w:val="28"/>
        </w:numPr>
        <w:tabs>
          <w:tab w:val="left" w:pos="1635"/>
        </w:tabs>
        <w:spacing w:before="239" w:line="276" w:lineRule="auto"/>
        <w:ind w:left="1070" w:right="784" w:firstLine="0"/>
        <w:rPr>
          <w:sz w:val="24"/>
        </w:rPr>
      </w:pPr>
      <w:r>
        <w:rPr>
          <w:sz w:val="24"/>
        </w:rPr>
        <w:t xml:space="preserve">V prípade, ak uchádzač nebude súhlasiť s predĺžením lehoty viazanosti ponúk, doručí žiadosť o </w:t>
      </w:r>
      <w:proofErr w:type="spellStart"/>
      <w:r>
        <w:rPr>
          <w:sz w:val="24"/>
        </w:rPr>
        <w:t>späťvzatie</w:t>
      </w:r>
      <w:proofErr w:type="spellEnd"/>
      <w:r>
        <w:rPr>
          <w:sz w:val="24"/>
        </w:rPr>
        <w:t xml:space="preserve"> ponuky cez systém JOSEPHINE (https://josephine.proebiz.com). V prípade, ak uchádzač nedoručí takúto žiadosť o </w:t>
      </w:r>
      <w:proofErr w:type="spellStart"/>
      <w:r>
        <w:rPr>
          <w:sz w:val="24"/>
        </w:rPr>
        <w:t>späťvzatie</w:t>
      </w:r>
      <w:proofErr w:type="spellEnd"/>
      <w:r>
        <w:rPr>
          <w:sz w:val="24"/>
        </w:rPr>
        <w:t xml:space="preserve"> ponuky v lehote do 10 kalendárnych dní odo dňa zverejnenia opravy resp. oznámenia podľa bodu 7.4., má sa za to, že s predĺžením lehoty viazanosti ponúk</w:t>
      </w:r>
      <w:r>
        <w:rPr>
          <w:spacing w:val="-8"/>
          <w:sz w:val="24"/>
        </w:rPr>
        <w:t xml:space="preserve"> </w:t>
      </w:r>
      <w:r>
        <w:rPr>
          <w:sz w:val="24"/>
        </w:rPr>
        <w:t>súhlasí.</w:t>
      </w:r>
    </w:p>
    <w:p w:rsidR="00FB2610" w:rsidRDefault="00313469">
      <w:pPr>
        <w:pStyle w:val="Nadpis2"/>
        <w:spacing w:before="240"/>
        <w:ind w:left="3927" w:right="3517" w:firstLine="914"/>
      </w:pPr>
      <w:r>
        <w:lastRenderedPageBreak/>
        <w:t>Časť II. Komunikácia a vysvetlenie</w:t>
      </w:r>
    </w:p>
    <w:p w:rsidR="00FB2610" w:rsidRDefault="00313469">
      <w:pPr>
        <w:pStyle w:val="Odsekzoznamu"/>
        <w:numPr>
          <w:ilvl w:val="1"/>
          <w:numId w:val="28"/>
        </w:numPr>
        <w:tabs>
          <w:tab w:val="left" w:pos="1287"/>
        </w:tabs>
        <w:spacing w:before="240"/>
        <w:ind w:hanging="361"/>
        <w:rPr>
          <w:b/>
          <w:sz w:val="28"/>
        </w:rPr>
      </w:pPr>
      <w:bookmarkStart w:id="12" w:name="_bookmark8"/>
      <w:bookmarkEnd w:id="12"/>
      <w:r>
        <w:rPr>
          <w:b/>
          <w:sz w:val="28"/>
        </w:rPr>
        <w:t xml:space="preserve">KOMUNIKÁCIA MEDZI VEREJNÝM </w:t>
      </w:r>
      <w:r>
        <w:rPr>
          <w:b/>
          <w:spacing w:val="-5"/>
          <w:sz w:val="28"/>
        </w:rPr>
        <w:t xml:space="preserve">OBSTARÁVATEĽOM </w:t>
      </w:r>
      <w:r>
        <w:rPr>
          <w:b/>
          <w:sz w:val="28"/>
        </w:rPr>
        <w:t>A</w:t>
      </w:r>
      <w:r>
        <w:rPr>
          <w:b/>
          <w:spacing w:val="6"/>
          <w:sz w:val="28"/>
        </w:rPr>
        <w:t xml:space="preserve"> </w:t>
      </w:r>
      <w:r>
        <w:rPr>
          <w:b/>
          <w:sz w:val="28"/>
        </w:rPr>
        <w:t>UCHÁDZAČOM</w:t>
      </w:r>
    </w:p>
    <w:p w:rsidR="00FB2610" w:rsidRDefault="00313469">
      <w:pPr>
        <w:spacing w:before="48"/>
        <w:ind w:left="1286"/>
        <w:rPr>
          <w:b/>
          <w:sz w:val="28"/>
        </w:rPr>
      </w:pPr>
      <w:r>
        <w:rPr>
          <w:b/>
          <w:sz w:val="28"/>
        </w:rPr>
        <w:t>ALEBO ZÁUJEMCOM</w:t>
      </w:r>
    </w:p>
    <w:p w:rsidR="00FB2610" w:rsidRDefault="00FB2610">
      <w:pPr>
        <w:pStyle w:val="Zkladntext"/>
        <w:spacing w:before="3"/>
        <w:rPr>
          <w:b/>
          <w:sz w:val="25"/>
        </w:rPr>
      </w:pPr>
    </w:p>
    <w:p w:rsidR="00FB2610" w:rsidRDefault="00313469">
      <w:pPr>
        <w:pStyle w:val="Odsekzoznamu"/>
        <w:numPr>
          <w:ilvl w:val="2"/>
          <w:numId w:val="28"/>
        </w:numPr>
        <w:tabs>
          <w:tab w:val="left" w:pos="1635"/>
        </w:tabs>
        <w:spacing w:line="276" w:lineRule="auto"/>
        <w:ind w:left="1070" w:right="681" w:firstLine="0"/>
        <w:rPr>
          <w:sz w:val="24"/>
        </w:rPr>
      </w:pPr>
      <w:r>
        <w:rPr>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w:t>
      </w:r>
      <w:r>
        <w:rPr>
          <w:spacing w:val="-3"/>
          <w:sz w:val="24"/>
        </w:rPr>
        <w:t xml:space="preserve"> </w:t>
      </w:r>
      <w:r>
        <w:rPr>
          <w:sz w:val="24"/>
        </w:rPr>
        <w:t>dokumentoch.</w:t>
      </w:r>
    </w:p>
    <w:p w:rsidR="00FB2610" w:rsidRDefault="00313469" w:rsidP="00FD2796">
      <w:pPr>
        <w:pStyle w:val="Odsekzoznamu"/>
        <w:numPr>
          <w:ilvl w:val="2"/>
          <w:numId w:val="28"/>
        </w:numPr>
        <w:tabs>
          <w:tab w:val="left" w:pos="1635"/>
        </w:tabs>
        <w:spacing w:before="80" w:line="276" w:lineRule="auto"/>
        <w:ind w:left="1070" w:right="673" w:firstLine="0"/>
      </w:pPr>
      <w:r w:rsidRPr="00FD2796">
        <w:rPr>
          <w:sz w:val="24"/>
        </w:rPr>
        <w:t>Verejný obstarávateľ bude pri komunikácii s uchádzačmi resp. záujemcami postupovať v zmysle § 20 zákona o verejnom obstarávaní prostredníctvom komunikačného rozhrania systému</w:t>
      </w:r>
      <w:r w:rsidRPr="00FD2796">
        <w:rPr>
          <w:spacing w:val="21"/>
          <w:sz w:val="24"/>
        </w:rPr>
        <w:t xml:space="preserve"> </w:t>
      </w:r>
      <w:r w:rsidRPr="00FD2796">
        <w:rPr>
          <w:sz w:val="24"/>
        </w:rPr>
        <w:t>JOSEPHINE.</w:t>
      </w:r>
      <w:r w:rsidRPr="00FD2796">
        <w:rPr>
          <w:spacing w:val="22"/>
          <w:sz w:val="24"/>
        </w:rPr>
        <w:t xml:space="preserve"> </w:t>
      </w:r>
      <w:r w:rsidRPr="00FD2796">
        <w:rPr>
          <w:sz w:val="24"/>
        </w:rPr>
        <w:t>Tento</w:t>
      </w:r>
      <w:r w:rsidRPr="00FD2796">
        <w:rPr>
          <w:spacing w:val="23"/>
          <w:sz w:val="24"/>
        </w:rPr>
        <w:t xml:space="preserve"> </w:t>
      </w:r>
      <w:r w:rsidRPr="00FD2796">
        <w:rPr>
          <w:sz w:val="24"/>
        </w:rPr>
        <w:t>spôsob</w:t>
      </w:r>
      <w:r w:rsidRPr="00FD2796">
        <w:rPr>
          <w:spacing w:val="22"/>
          <w:sz w:val="24"/>
        </w:rPr>
        <w:t xml:space="preserve"> </w:t>
      </w:r>
      <w:r w:rsidRPr="00FD2796">
        <w:rPr>
          <w:sz w:val="24"/>
        </w:rPr>
        <w:t>komunikácie</w:t>
      </w:r>
      <w:r w:rsidRPr="00FD2796">
        <w:rPr>
          <w:spacing w:val="19"/>
          <w:sz w:val="24"/>
        </w:rPr>
        <w:t xml:space="preserve"> </w:t>
      </w:r>
      <w:r w:rsidRPr="00FD2796">
        <w:rPr>
          <w:sz w:val="24"/>
        </w:rPr>
        <w:t>sa</w:t>
      </w:r>
      <w:r w:rsidRPr="00FD2796">
        <w:rPr>
          <w:spacing w:val="18"/>
          <w:sz w:val="24"/>
        </w:rPr>
        <w:t xml:space="preserve"> </w:t>
      </w:r>
      <w:r w:rsidRPr="00FD2796">
        <w:rPr>
          <w:sz w:val="24"/>
        </w:rPr>
        <w:t>týka</w:t>
      </w:r>
      <w:r w:rsidRPr="00FD2796">
        <w:rPr>
          <w:spacing w:val="22"/>
          <w:sz w:val="24"/>
        </w:rPr>
        <w:t xml:space="preserve"> </w:t>
      </w:r>
      <w:r w:rsidRPr="00FD2796">
        <w:rPr>
          <w:sz w:val="24"/>
        </w:rPr>
        <w:t>akejkoľvek</w:t>
      </w:r>
      <w:r w:rsidRPr="00FD2796">
        <w:rPr>
          <w:spacing w:val="21"/>
          <w:sz w:val="24"/>
        </w:rPr>
        <w:t xml:space="preserve"> </w:t>
      </w:r>
      <w:r w:rsidRPr="00FD2796">
        <w:rPr>
          <w:sz w:val="24"/>
        </w:rPr>
        <w:t>komunikácie</w:t>
      </w:r>
      <w:r w:rsidRPr="00FD2796">
        <w:rPr>
          <w:spacing w:val="22"/>
          <w:sz w:val="24"/>
        </w:rPr>
        <w:t xml:space="preserve"> </w:t>
      </w:r>
      <w:r w:rsidRPr="00FD2796">
        <w:rPr>
          <w:sz w:val="24"/>
        </w:rPr>
        <w:t>a</w:t>
      </w:r>
      <w:r w:rsidR="00FD2796">
        <w:rPr>
          <w:spacing w:val="1"/>
          <w:sz w:val="24"/>
        </w:rPr>
        <w:t> </w:t>
      </w:r>
      <w:r w:rsidRPr="00FD2796">
        <w:rPr>
          <w:sz w:val="24"/>
        </w:rPr>
        <w:t>podaní</w:t>
      </w:r>
      <w:r w:rsidR="00FD2796">
        <w:rPr>
          <w:sz w:val="24"/>
        </w:rPr>
        <w:t xml:space="preserve"> </w:t>
      </w:r>
      <w:r>
        <w:t>medzi verejným obstarávateľom a záujemcami/uchádzačmi počas celého procesu verejného obstarávania.</w:t>
      </w:r>
    </w:p>
    <w:p w:rsidR="00FB2610" w:rsidRDefault="00313469">
      <w:pPr>
        <w:pStyle w:val="Odsekzoznamu"/>
        <w:numPr>
          <w:ilvl w:val="2"/>
          <w:numId w:val="28"/>
        </w:numPr>
        <w:tabs>
          <w:tab w:val="left" w:pos="1635"/>
        </w:tabs>
        <w:spacing w:before="241" w:line="276" w:lineRule="auto"/>
        <w:ind w:left="1070" w:right="679" w:firstLine="0"/>
        <w:rPr>
          <w:sz w:val="24"/>
        </w:rPr>
      </w:pPr>
      <w:r>
        <w:rPr>
          <w:sz w:val="24"/>
        </w:rPr>
        <w:t>JOSEPHINE je na účely tohto verejného obstarávania softvér na elektronizáciu zadávania verejných zákaziek. JOSEPHINE je webová aplikácia na doméne</w:t>
      </w:r>
      <w:hyperlink r:id="rId13">
        <w:r>
          <w:rPr>
            <w:sz w:val="24"/>
            <w:u w:val="single"/>
          </w:rPr>
          <w:t xml:space="preserve"> https://josephine.proebiz.com.</w:t>
        </w:r>
      </w:hyperlink>
    </w:p>
    <w:p w:rsidR="00FB2610" w:rsidRDefault="00FB2610">
      <w:pPr>
        <w:pStyle w:val="Zkladntext"/>
        <w:spacing w:before="3"/>
        <w:rPr>
          <w:sz w:val="12"/>
        </w:rPr>
      </w:pPr>
    </w:p>
    <w:p w:rsidR="00FB2610" w:rsidRDefault="00313469">
      <w:pPr>
        <w:pStyle w:val="Odsekzoznamu"/>
        <w:numPr>
          <w:ilvl w:val="2"/>
          <w:numId w:val="28"/>
        </w:numPr>
        <w:tabs>
          <w:tab w:val="left" w:pos="1635"/>
        </w:tabs>
        <w:spacing w:before="100"/>
        <w:ind w:left="1634" w:hanging="565"/>
        <w:rPr>
          <w:sz w:val="24"/>
        </w:rPr>
      </w:pPr>
      <w:r>
        <w:rPr>
          <w:sz w:val="24"/>
        </w:rPr>
        <w:t>Na</w:t>
      </w:r>
      <w:r>
        <w:rPr>
          <w:spacing w:val="17"/>
          <w:sz w:val="24"/>
        </w:rPr>
        <w:t xml:space="preserve"> </w:t>
      </w:r>
      <w:r>
        <w:rPr>
          <w:sz w:val="24"/>
        </w:rPr>
        <w:t>bezproblémové</w:t>
      </w:r>
      <w:r>
        <w:rPr>
          <w:spacing w:val="18"/>
          <w:sz w:val="24"/>
        </w:rPr>
        <w:t xml:space="preserve"> </w:t>
      </w:r>
      <w:r>
        <w:rPr>
          <w:sz w:val="24"/>
        </w:rPr>
        <w:t>používanie</w:t>
      </w:r>
      <w:r>
        <w:rPr>
          <w:spacing w:val="17"/>
          <w:sz w:val="24"/>
        </w:rPr>
        <w:t xml:space="preserve"> </w:t>
      </w:r>
      <w:r>
        <w:rPr>
          <w:sz w:val="24"/>
        </w:rPr>
        <w:t>systému</w:t>
      </w:r>
      <w:r>
        <w:rPr>
          <w:spacing w:val="18"/>
          <w:sz w:val="24"/>
        </w:rPr>
        <w:t xml:space="preserve"> </w:t>
      </w:r>
      <w:r>
        <w:rPr>
          <w:sz w:val="24"/>
        </w:rPr>
        <w:t>JOSEPHINE,</w:t>
      </w:r>
      <w:r>
        <w:rPr>
          <w:spacing w:val="14"/>
          <w:sz w:val="24"/>
        </w:rPr>
        <w:t xml:space="preserve"> </w:t>
      </w:r>
      <w:r>
        <w:rPr>
          <w:sz w:val="24"/>
        </w:rPr>
        <w:t>ktorý</w:t>
      </w:r>
      <w:r>
        <w:rPr>
          <w:spacing w:val="23"/>
          <w:sz w:val="24"/>
        </w:rPr>
        <w:t xml:space="preserve"> </w:t>
      </w:r>
      <w:r>
        <w:rPr>
          <w:sz w:val="24"/>
        </w:rPr>
        <w:t>spĺňa</w:t>
      </w:r>
      <w:r>
        <w:rPr>
          <w:spacing w:val="18"/>
          <w:sz w:val="24"/>
        </w:rPr>
        <w:t xml:space="preserve"> </w:t>
      </w:r>
      <w:r>
        <w:rPr>
          <w:sz w:val="24"/>
        </w:rPr>
        <w:t>vyhlášku</w:t>
      </w:r>
      <w:r>
        <w:rPr>
          <w:spacing w:val="18"/>
          <w:sz w:val="24"/>
        </w:rPr>
        <w:t xml:space="preserve"> </w:t>
      </w:r>
      <w:r>
        <w:rPr>
          <w:sz w:val="24"/>
        </w:rPr>
        <w:t>č.</w:t>
      </w:r>
      <w:r>
        <w:rPr>
          <w:spacing w:val="16"/>
          <w:sz w:val="24"/>
        </w:rPr>
        <w:t xml:space="preserve"> </w:t>
      </w:r>
      <w:r>
        <w:rPr>
          <w:sz w:val="24"/>
        </w:rPr>
        <w:t>41/2019</w:t>
      </w:r>
    </w:p>
    <w:p w:rsidR="00FB2610" w:rsidRDefault="00313469">
      <w:pPr>
        <w:pStyle w:val="Zkladntext"/>
        <w:spacing w:before="41" w:line="276" w:lineRule="auto"/>
        <w:ind w:left="1070" w:right="677"/>
        <w:jc w:val="both"/>
      </w:pPr>
      <w:proofErr w:type="spellStart"/>
      <w:r>
        <w:t>Z.z</w:t>
      </w:r>
      <w:proofErr w:type="spellEnd"/>
      <w:r>
        <w:t>. VYHLÁŠKA Úradu pre verejné obstarávanie z 11. februára 2019, ktorou sa ustanovujú podrobnosti o technických a funkčných požiadavkách pre nástroje a zariadenia používané na elektronickú komunikáciu vo verejnom obstarávaní, je nutné používať jeden z podporovaných internetových prehliadačov:</w:t>
      </w:r>
    </w:p>
    <w:p w:rsidR="00FB2610" w:rsidRDefault="00313469">
      <w:pPr>
        <w:pStyle w:val="Odsekzoznamu"/>
        <w:numPr>
          <w:ilvl w:val="1"/>
          <w:numId w:val="26"/>
        </w:numPr>
        <w:tabs>
          <w:tab w:val="left" w:pos="1755"/>
        </w:tabs>
        <w:spacing w:line="273" w:lineRule="exact"/>
        <w:ind w:hanging="121"/>
        <w:jc w:val="left"/>
        <w:rPr>
          <w:sz w:val="24"/>
        </w:rPr>
      </w:pPr>
      <w:r>
        <w:rPr>
          <w:sz w:val="24"/>
        </w:rPr>
        <w:t>Microsoft Internet Explorer verzia 11.0 a</w:t>
      </w:r>
      <w:r>
        <w:rPr>
          <w:spacing w:val="-9"/>
          <w:sz w:val="24"/>
        </w:rPr>
        <w:t xml:space="preserve"> </w:t>
      </w:r>
      <w:r>
        <w:rPr>
          <w:sz w:val="24"/>
        </w:rPr>
        <w:t>vyššia,</w:t>
      </w:r>
    </w:p>
    <w:p w:rsidR="00FB2610" w:rsidRDefault="00313469">
      <w:pPr>
        <w:pStyle w:val="Odsekzoznamu"/>
        <w:numPr>
          <w:ilvl w:val="1"/>
          <w:numId w:val="26"/>
        </w:numPr>
        <w:tabs>
          <w:tab w:val="left" w:pos="1755"/>
        </w:tabs>
        <w:spacing w:before="42"/>
        <w:ind w:hanging="121"/>
        <w:jc w:val="left"/>
        <w:rPr>
          <w:sz w:val="24"/>
        </w:rPr>
      </w:pPr>
      <w:proofErr w:type="spellStart"/>
      <w:r>
        <w:rPr>
          <w:sz w:val="24"/>
        </w:rPr>
        <w:t>Mozilla</w:t>
      </w:r>
      <w:proofErr w:type="spellEnd"/>
      <w:r>
        <w:rPr>
          <w:sz w:val="24"/>
        </w:rPr>
        <w:t xml:space="preserve"> </w:t>
      </w:r>
      <w:proofErr w:type="spellStart"/>
      <w:r>
        <w:rPr>
          <w:sz w:val="24"/>
        </w:rPr>
        <w:t>Firefox</w:t>
      </w:r>
      <w:proofErr w:type="spellEnd"/>
      <w:r>
        <w:rPr>
          <w:sz w:val="24"/>
        </w:rPr>
        <w:t xml:space="preserve"> verzia 13.0 a vyššia alebo</w:t>
      </w:r>
    </w:p>
    <w:p w:rsidR="00FB2610" w:rsidRDefault="00313469">
      <w:pPr>
        <w:pStyle w:val="Odsekzoznamu"/>
        <w:numPr>
          <w:ilvl w:val="1"/>
          <w:numId w:val="26"/>
        </w:numPr>
        <w:tabs>
          <w:tab w:val="left" w:pos="1755"/>
        </w:tabs>
        <w:spacing w:before="41"/>
        <w:ind w:hanging="121"/>
        <w:jc w:val="left"/>
        <w:rPr>
          <w:sz w:val="24"/>
        </w:rPr>
      </w:pPr>
      <w:r>
        <w:rPr>
          <w:sz w:val="24"/>
        </w:rPr>
        <w:t>Google</w:t>
      </w:r>
      <w:r>
        <w:rPr>
          <w:spacing w:val="-3"/>
          <w:sz w:val="24"/>
        </w:rPr>
        <w:t xml:space="preserve"> </w:t>
      </w:r>
      <w:r>
        <w:rPr>
          <w:sz w:val="24"/>
        </w:rPr>
        <w:t>Chrome</w:t>
      </w:r>
    </w:p>
    <w:p w:rsidR="00FB2610" w:rsidRDefault="00313469">
      <w:pPr>
        <w:pStyle w:val="Odsekzoznamu"/>
        <w:numPr>
          <w:ilvl w:val="1"/>
          <w:numId w:val="26"/>
        </w:numPr>
        <w:tabs>
          <w:tab w:val="left" w:pos="1755"/>
        </w:tabs>
        <w:spacing w:before="42"/>
        <w:ind w:hanging="121"/>
        <w:jc w:val="left"/>
        <w:rPr>
          <w:sz w:val="24"/>
        </w:rPr>
      </w:pPr>
      <w:r>
        <w:rPr>
          <w:sz w:val="24"/>
        </w:rPr>
        <w:t>Microsoft</w:t>
      </w:r>
      <w:r>
        <w:rPr>
          <w:spacing w:val="-8"/>
          <w:sz w:val="24"/>
        </w:rPr>
        <w:t xml:space="preserve"> </w:t>
      </w:r>
      <w:proofErr w:type="spellStart"/>
      <w:r>
        <w:rPr>
          <w:sz w:val="24"/>
        </w:rPr>
        <w:t>Edge</w:t>
      </w:r>
      <w:proofErr w:type="spellEnd"/>
      <w:r>
        <w:rPr>
          <w:sz w:val="24"/>
        </w:rPr>
        <w:t>.</w:t>
      </w:r>
    </w:p>
    <w:p w:rsidR="00FB2610" w:rsidRDefault="00313469">
      <w:pPr>
        <w:pStyle w:val="Nadpis2"/>
        <w:numPr>
          <w:ilvl w:val="2"/>
          <w:numId w:val="28"/>
        </w:numPr>
        <w:tabs>
          <w:tab w:val="left" w:pos="1635"/>
        </w:tabs>
        <w:spacing w:before="161" w:line="276" w:lineRule="auto"/>
        <w:ind w:left="1070" w:right="675" w:firstLine="0"/>
        <w:jc w:val="both"/>
      </w:pPr>
      <w:r>
        <w:rPr>
          <w:u w:val="single"/>
        </w:rPr>
        <w:t>Pravidlá pre doručovanie</w:t>
      </w:r>
      <w:r>
        <w:t xml:space="preserv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w:t>
      </w:r>
      <w:r>
        <w:rPr>
          <w:spacing w:val="-6"/>
        </w:rPr>
        <w:t xml:space="preserve"> </w:t>
      </w:r>
      <w:r>
        <w:t>systému.</w:t>
      </w:r>
    </w:p>
    <w:p w:rsidR="00FB2610" w:rsidRDefault="00313469">
      <w:pPr>
        <w:pStyle w:val="Odsekzoznamu"/>
        <w:numPr>
          <w:ilvl w:val="2"/>
          <w:numId w:val="28"/>
        </w:numPr>
        <w:tabs>
          <w:tab w:val="left" w:pos="1635"/>
        </w:tabs>
        <w:spacing w:before="241" w:line="276" w:lineRule="auto"/>
        <w:ind w:left="1070" w:right="672" w:firstLine="0"/>
        <w:rPr>
          <w:sz w:val="24"/>
        </w:rPr>
      </w:pPr>
      <w:r>
        <w:rPr>
          <w:sz w:val="24"/>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w:t>
      </w:r>
      <w:r>
        <w:rPr>
          <w:spacing w:val="-6"/>
          <w:sz w:val="24"/>
        </w:rPr>
        <w:t xml:space="preserve"> </w:t>
      </w:r>
      <w:r>
        <w:rPr>
          <w:sz w:val="24"/>
        </w:rPr>
        <w:t>obstarávateľom.</w:t>
      </w:r>
    </w:p>
    <w:p w:rsidR="00FB2610" w:rsidRDefault="00FB2610">
      <w:pPr>
        <w:pStyle w:val="Zkladntext"/>
        <w:spacing w:before="8"/>
        <w:rPr>
          <w:sz w:val="27"/>
        </w:rPr>
      </w:pPr>
    </w:p>
    <w:p w:rsidR="00FB2610" w:rsidRDefault="00313469">
      <w:pPr>
        <w:pStyle w:val="Odsekzoznamu"/>
        <w:numPr>
          <w:ilvl w:val="2"/>
          <w:numId w:val="28"/>
        </w:numPr>
        <w:tabs>
          <w:tab w:val="left" w:pos="1635"/>
        </w:tabs>
        <w:spacing w:line="276" w:lineRule="auto"/>
        <w:ind w:left="1070" w:right="680" w:firstLine="0"/>
        <w:rPr>
          <w:sz w:val="24"/>
        </w:rPr>
      </w:pPr>
      <w:r>
        <w:rPr>
          <w:sz w:val="24"/>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w:t>
      </w:r>
      <w:r>
        <w:rPr>
          <w:sz w:val="24"/>
        </w:rPr>
        <w:lastRenderedPageBreak/>
        <w:t>doručenú verejnému obstarávateľovi okamihom jej odoslania v systéme JOSEPHINE v súlade s funkcionalitou</w:t>
      </w:r>
      <w:r>
        <w:rPr>
          <w:spacing w:val="-2"/>
          <w:sz w:val="24"/>
        </w:rPr>
        <w:t xml:space="preserve"> </w:t>
      </w:r>
      <w:r>
        <w:rPr>
          <w:sz w:val="24"/>
        </w:rPr>
        <w:t>systému.</w:t>
      </w:r>
    </w:p>
    <w:p w:rsidR="00FB2610" w:rsidRDefault="00FB2610">
      <w:pPr>
        <w:pStyle w:val="Zkladntext"/>
        <w:spacing w:before="10"/>
        <w:rPr>
          <w:sz w:val="23"/>
        </w:rPr>
      </w:pPr>
    </w:p>
    <w:p w:rsidR="00FB2610" w:rsidRDefault="00313469">
      <w:pPr>
        <w:pStyle w:val="Odsekzoznamu"/>
        <w:numPr>
          <w:ilvl w:val="2"/>
          <w:numId w:val="28"/>
        </w:numPr>
        <w:tabs>
          <w:tab w:val="left" w:pos="1635"/>
        </w:tabs>
        <w:spacing w:line="276" w:lineRule="auto"/>
        <w:ind w:left="1070" w:right="668" w:firstLine="0"/>
        <w:rPr>
          <w:sz w:val="24"/>
        </w:rPr>
      </w:pPr>
      <w:r>
        <w:rPr>
          <w:sz w:val="24"/>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 maily sú taktiež doručované záujemcom, ktorí sú evidovaní na elektronickom liste záujemcov pri danej</w:t>
      </w:r>
      <w:r>
        <w:rPr>
          <w:spacing w:val="-3"/>
          <w:sz w:val="24"/>
        </w:rPr>
        <w:t xml:space="preserve"> </w:t>
      </w:r>
      <w:r>
        <w:rPr>
          <w:sz w:val="24"/>
        </w:rPr>
        <w:t>zákazke.</w:t>
      </w:r>
    </w:p>
    <w:p w:rsidR="00FB2610" w:rsidRDefault="00313469">
      <w:pPr>
        <w:pStyle w:val="Odsekzoznamu"/>
        <w:numPr>
          <w:ilvl w:val="2"/>
          <w:numId w:val="28"/>
        </w:numPr>
        <w:tabs>
          <w:tab w:val="left" w:pos="1635"/>
        </w:tabs>
        <w:spacing w:before="241" w:line="276" w:lineRule="auto"/>
        <w:ind w:left="1070" w:right="679" w:firstLine="0"/>
        <w:rPr>
          <w:sz w:val="24"/>
        </w:rPr>
      </w:pPr>
      <w:r>
        <w:rPr>
          <w:sz w:val="24"/>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w:t>
      </w:r>
      <w:r>
        <w:rPr>
          <w:spacing w:val="-9"/>
          <w:sz w:val="24"/>
        </w:rPr>
        <w:t xml:space="preserve"> </w:t>
      </w:r>
      <w:r>
        <w:rPr>
          <w:sz w:val="24"/>
        </w:rPr>
        <w:t>JOSEPHINE.</w:t>
      </w:r>
    </w:p>
    <w:p w:rsidR="00FB2610" w:rsidRDefault="00313469">
      <w:pPr>
        <w:pStyle w:val="Odsekzoznamu"/>
        <w:numPr>
          <w:ilvl w:val="2"/>
          <w:numId w:val="28"/>
        </w:numPr>
        <w:tabs>
          <w:tab w:val="left" w:pos="1635"/>
        </w:tabs>
        <w:spacing w:before="80" w:line="276" w:lineRule="auto"/>
        <w:ind w:left="1070" w:right="672" w:firstLine="0"/>
        <w:rPr>
          <w:sz w:val="24"/>
        </w:rPr>
      </w:pPr>
      <w:r>
        <w:rPr>
          <w:sz w:val="24"/>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w:t>
      </w:r>
      <w:r>
        <w:rPr>
          <w:spacing w:val="-19"/>
          <w:sz w:val="24"/>
        </w:rPr>
        <w:t xml:space="preserve"> </w:t>
      </w:r>
      <w:r>
        <w:rPr>
          <w:sz w:val="24"/>
        </w:rPr>
        <w:t>obstarávaní.</w:t>
      </w:r>
    </w:p>
    <w:p w:rsidR="00FB2610" w:rsidRDefault="00313469">
      <w:pPr>
        <w:pStyle w:val="Odsekzoznamu"/>
        <w:numPr>
          <w:ilvl w:val="2"/>
          <w:numId w:val="28"/>
        </w:numPr>
        <w:tabs>
          <w:tab w:val="left" w:pos="1635"/>
        </w:tabs>
        <w:spacing w:before="241" w:line="276" w:lineRule="auto"/>
        <w:ind w:left="1070" w:right="680" w:firstLine="0"/>
        <w:rPr>
          <w:sz w:val="24"/>
        </w:rPr>
      </w:pPr>
      <w:r>
        <w:rPr>
          <w:sz w:val="24"/>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Zároveň budú súťažné podklady zverejnené v príslušnej časti na webovom sídle Úradu pre verejné</w:t>
      </w:r>
      <w:r>
        <w:rPr>
          <w:spacing w:val="-32"/>
          <w:sz w:val="24"/>
        </w:rPr>
        <w:t xml:space="preserve"> </w:t>
      </w:r>
      <w:r>
        <w:rPr>
          <w:sz w:val="24"/>
        </w:rPr>
        <w:t>obstarávanie.</w:t>
      </w:r>
    </w:p>
    <w:p w:rsidR="00FB2610" w:rsidRDefault="00313469">
      <w:pPr>
        <w:pStyle w:val="Nadpis1"/>
        <w:numPr>
          <w:ilvl w:val="1"/>
          <w:numId w:val="28"/>
        </w:numPr>
        <w:tabs>
          <w:tab w:val="left" w:pos="1287"/>
        </w:tabs>
        <w:spacing w:before="237"/>
        <w:ind w:hanging="361"/>
      </w:pPr>
      <w:bookmarkStart w:id="13" w:name="_bookmark9"/>
      <w:bookmarkEnd w:id="13"/>
      <w:r>
        <w:t xml:space="preserve">VYSVETĽOVANIE A DOPLNENIE </w:t>
      </w:r>
      <w:r>
        <w:rPr>
          <w:spacing w:val="-3"/>
        </w:rPr>
        <w:t>SÚŤAŽNÝCH</w:t>
      </w:r>
      <w:r>
        <w:rPr>
          <w:spacing w:val="-22"/>
        </w:rPr>
        <w:t xml:space="preserve"> </w:t>
      </w:r>
      <w:r>
        <w:t>PODKLADOV</w:t>
      </w:r>
    </w:p>
    <w:p w:rsidR="00FB2610" w:rsidRDefault="00FB2610">
      <w:pPr>
        <w:pStyle w:val="Zkladntext"/>
        <w:spacing w:before="3"/>
        <w:rPr>
          <w:b/>
          <w:sz w:val="25"/>
        </w:rPr>
      </w:pPr>
    </w:p>
    <w:p w:rsidR="00FB2610" w:rsidRDefault="00313469">
      <w:pPr>
        <w:pStyle w:val="Odsekzoznamu"/>
        <w:numPr>
          <w:ilvl w:val="2"/>
          <w:numId w:val="28"/>
        </w:numPr>
        <w:tabs>
          <w:tab w:val="left" w:pos="1496"/>
        </w:tabs>
        <w:spacing w:line="276" w:lineRule="auto"/>
        <w:ind w:left="1070" w:right="783" w:firstLine="0"/>
        <w:rPr>
          <w:sz w:val="24"/>
        </w:rPr>
      </w:pPr>
      <w:r>
        <w:rPr>
          <w:sz w:val="24"/>
        </w:rPr>
        <w:t>Adresa stránky, kde je možný prístup k dokumentácii VO:</w:t>
      </w:r>
      <w:hyperlink r:id="rId14">
        <w:r>
          <w:rPr>
            <w:color w:val="0000FF"/>
            <w:sz w:val="24"/>
            <w:u w:val="single" w:color="0000FF"/>
          </w:rPr>
          <w:t xml:space="preserve"> https://josephine.proebiz.com/</w:t>
        </w:r>
        <w:r>
          <w:rPr>
            <w:sz w:val="24"/>
          </w:rPr>
          <w:t>.</w:t>
        </w:r>
      </w:hyperlink>
    </w:p>
    <w:p w:rsidR="00FB2610" w:rsidRDefault="00FB2610">
      <w:pPr>
        <w:pStyle w:val="Zkladntext"/>
        <w:spacing w:before="3"/>
        <w:rPr>
          <w:sz w:val="12"/>
        </w:rPr>
      </w:pPr>
    </w:p>
    <w:p w:rsidR="00FB2610" w:rsidRDefault="00313469">
      <w:pPr>
        <w:pStyle w:val="Odsekzoznamu"/>
        <w:numPr>
          <w:ilvl w:val="2"/>
          <w:numId w:val="28"/>
        </w:numPr>
        <w:tabs>
          <w:tab w:val="left" w:pos="1496"/>
        </w:tabs>
        <w:spacing w:before="100" w:line="276" w:lineRule="auto"/>
        <w:ind w:left="1070" w:right="791" w:firstLine="0"/>
        <w:rPr>
          <w:sz w:val="24"/>
        </w:rPr>
      </w:pPr>
      <w:r>
        <w:rPr>
          <w:sz w:val="24"/>
        </w:rPr>
        <w:t>V profile verejného obstarávateľa zriadenom v elektronickom úložisku na webovej stránke Úradu pre verejné obstarávanie je vo forme linku uvedená informácia o verejnom portáli systému JOSEPHINE – kde budú všetky informácie k</w:t>
      </w:r>
      <w:r>
        <w:rPr>
          <w:spacing w:val="-9"/>
          <w:sz w:val="24"/>
        </w:rPr>
        <w:t xml:space="preserve"> </w:t>
      </w:r>
      <w:r>
        <w:rPr>
          <w:sz w:val="24"/>
        </w:rPr>
        <w:t>dispozícii.</w:t>
      </w:r>
    </w:p>
    <w:p w:rsidR="00FB2610" w:rsidRDefault="00313469">
      <w:pPr>
        <w:pStyle w:val="Odsekzoznamu"/>
        <w:numPr>
          <w:ilvl w:val="2"/>
          <w:numId w:val="28"/>
        </w:numPr>
        <w:tabs>
          <w:tab w:val="left" w:pos="1496"/>
        </w:tabs>
        <w:spacing w:before="240" w:line="276" w:lineRule="auto"/>
        <w:ind w:left="1070" w:right="790" w:firstLine="0"/>
        <w:rPr>
          <w:sz w:val="24"/>
        </w:rPr>
      </w:pPr>
      <w:r>
        <w:rPr>
          <w:sz w:val="24"/>
        </w:rPr>
        <w:t>V prípade nejasností alebo potreby objasnenia akýchkoľvek poskytnutých informácií v lehote na predkladanie ponúk, môže ktorýkoľvek zo záujemcov požiadať o vysvetlenie prostredníctvom komunikačného rozhrania systému JOSEPHINE podľa vyššie uvedených pravidiel</w:t>
      </w:r>
      <w:r>
        <w:rPr>
          <w:spacing w:val="-2"/>
          <w:sz w:val="24"/>
        </w:rPr>
        <w:t xml:space="preserve"> </w:t>
      </w:r>
      <w:r>
        <w:rPr>
          <w:sz w:val="24"/>
        </w:rPr>
        <w:t>komunikácie.</w:t>
      </w:r>
    </w:p>
    <w:p w:rsidR="00FB2610" w:rsidRDefault="00313469">
      <w:pPr>
        <w:pStyle w:val="Odsekzoznamu"/>
        <w:numPr>
          <w:ilvl w:val="2"/>
          <w:numId w:val="28"/>
        </w:numPr>
        <w:tabs>
          <w:tab w:val="left" w:pos="1496"/>
        </w:tabs>
        <w:spacing w:before="241" w:line="276" w:lineRule="auto"/>
        <w:ind w:left="1070" w:right="789" w:firstLine="0"/>
        <w:rPr>
          <w:sz w:val="24"/>
        </w:rPr>
      </w:pPr>
      <w:r>
        <w:rPr>
          <w:sz w:val="24"/>
        </w:rPr>
        <w:t>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zákona o verejnom obstarávaní, ktoré sa doručujú listinne do podateľne v sídle verejného</w:t>
      </w:r>
      <w:r>
        <w:rPr>
          <w:spacing w:val="-3"/>
          <w:sz w:val="24"/>
        </w:rPr>
        <w:t xml:space="preserve"> </w:t>
      </w:r>
      <w:r>
        <w:rPr>
          <w:sz w:val="24"/>
        </w:rPr>
        <w:t>obstarávateľa.</w:t>
      </w:r>
    </w:p>
    <w:p w:rsidR="00FB2610" w:rsidRDefault="00313469">
      <w:pPr>
        <w:pStyle w:val="Odsekzoznamu"/>
        <w:numPr>
          <w:ilvl w:val="2"/>
          <w:numId w:val="28"/>
        </w:numPr>
        <w:tabs>
          <w:tab w:val="left" w:pos="1635"/>
        </w:tabs>
        <w:spacing w:before="240" w:line="276" w:lineRule="auto"/>
        <w:ind w:left="1070" w:right="674" w:firstLine="0"/>
        <w:rPr>
          <w:b/>
          <w:sz w:val="24"/>
        </w:rPr>
      </w:pPr>
      <w:r>
        <w:rPr>
          <w:sz w:val="24"/>
        </w:rPr>
        <w:t xml:space="preserve">Vysvetlenie informácií uvedených vo výzve na predkladanie ponúk, v súťažných podkladoch alebo v inej sprievodnej dokumentácii verejný obstarávateľ bezodkladne oznámi </w:t>
      </w:r>
      <w:r>
        <w:rPr>
          <w:sz w:val="24"/>
        </w:rPr>
        <w:lastRenderedPageBreak/>
        <w:t xml:space="preserve">všetkým záujemcom, </w:t>
      </w:r>
      <w:r>
        <w:rPr>
          <w:b/>
          <w:sz w:val="24"/>
        </w:rPr>
        <w:t xml:space="preserve">najneskôr však tri pracovné dni pred uplynutím lehoty </w:t>
      </w:r>
      <w:r>
        <w:rPr>
          <w:b/>
          <w:spacing w:val="-3"/>
          <w:sz w:val="24"/>
        </w:rPr>
        <w:t xml:space="preserve">na  </w:t>
      </w:r>
      <w:r>
        <w:rPr>
          <w:b/>
          <w:sz w:val="24"/>
        </w:rPr>
        <w:t>predkladanie ponúk za predpokladu, že o vysvetlenie sa požiada dostatočne</w:t>
      </w:r>
      <w:r>
        <w:rPr>
          <w:b/>
          <w:spacing w:val="-14"/>
          <w:sz w:val="24"/>
        </w:rPr>
        <w:t xml:space="preserve"> </w:t>
      </w:r>
      <w:r>
        <w:rPr>
          <w:b/>
          <w:sz w:val="24"/>
        </w:rPr>
        <w:t>vopred.</w:t>
      </w:r>
    </w:p>
    <w:p w:rsidR="00FB2610" w:rsidRDefault="00313469">
      <w:pPr>
        <w:pStyle w:val="Odsekzoznamu"/>
        <w:numPr>
          <w:ilvl w:val="2"/>
          <w:numId w:val="28"/>
        </w:numPr>
        <w:tabs>
          <w:tab w:val="left" w:pos="1496"/>
        </w:tabs>
        <w:spacing w:before="241" w:line="276" w:lineRule="auto"/>
        <w:ind w:left="1070" w:right="793" w:firstLine="0"/>
        <w:rPr>
          <w:sz w:val="24"/>
        </w:rPr>
      </w:pPr>
      <w:r>
        <w:rPr>
          <w:sz w:val="24"/>
        </w:rPr>
        <w:t>Verejný obstarávateľ požaduje, aby všetky prípadné vysvetlenia v súťaži záujemcovia zapracovali do svojich</w:t>
      </w:r>
      <w:r>
        <w:rPr>
          <w:spacing w:val="-2"/>
          <w:sz w:val="24"/>
        </w:rPr>
        <w:t xml:space="preserve"> </w:t>
      </w:r>
      <w:r>
        <w:rPr>
          <w:sz w:val="24"/>
        </w:rPr>
        <w:t>ponúk.</w:t>
      </w:r>
    </w:p>
    <w:p w:rsidR="00FB2610" w:rsidRDefault="00313469">
      <w:pPr>
        <w:pStyle w:val="Odsekzoznamu"/>
        <w:numPr>
          <w:ilvl w:val="2"/>
          <w:numId w:val="28"/>
        </w:numPr>
        <w:tabs>
          <w:tab w:val="left" w:pos="1496"/>
        </w:tabs>
        <w:spacing w:before="241"/>
        <w:ind w:left="1495" w:hanging="426"/>
        <w:rPr>
          <w:sz w:val="24"/>
        </w:rPr>
      </w:pPr>
      <w:r>
        <w:rPr>
          <w:sz w:val="24"/>
        </w:rPr>
        <w:t>Verejný obstarávateľ primerane predĺži lehotu na predkladanie ponúk,</w:t>
      </w:r>
      <w:r>
        <w:rPr>
          <w:spacing w:val="-10"/>
          <w:sz w:val="24"/>
        </w:rPr>
        <w:t xml:space="preserve"> </w:t>
      </w:r>
      <w:r>
        <w:rPr>
          <w:sz w:val="24"/>
        </w:rPr>
        <w:t>ak:</w:t>
      </w:r>
    </w:p>
    <w:p w:rsidR="00FB2610" w:rsidRDefault="00313469">
      <w:pPr>
        <w:pStyle w:val="Odsekzoznamu"/>
        <w:numPr>
          <w:ilvl w:val="0"/>
          <w:numId w:val="25"/>
        </w:numPr>
        <w:tabs>
          <w:tab w:val="left" w:pos="1232"/>
        </w:tabs>
        <w:spacing w:before="41" w:line="273" w:lineRule="auto"/>
        <w:ind w:right="796" w:firstLine="0"/>
        <w:rPr>
          <w:sz w:val="24"/>
        </w:rPr>
      </w:pPr>
      <w:r>
        <w:rPr>
          <w:sz w:val="24"/>
        </w:rPr>
        <w:t>vysvetlenie informácií potrebných na vypracovanie ponuky alebo na preukázanie splnenia podmienok účasti nie je poskytnuté v lehote podľa bodu 9.5 aj napriek tomu, že bolo vyžiadané dostatočne vopred</w:t>
      </w:r>
      <w:r>
        <w:rPr>
          <w:spacing w:val="3"/>
          <w:sz w:val="24"/>
        </w:rPr>
        <w:t xml:space="preserve"> </w:t>
      </w:r>
      <w:r>
        <w:rPr>
          <w:sz w:val="24"/>
        </w:rPr>
        <w:t>alebo</w:t>
      </w:r>
    </w:p>
    <w:p w:rsidR="00FB2610" w:rsidRDefault="00313469">
      <w:pPr>
        <w:pStyle w:val="Odsekzoznamu"/>
        <w:numPr>
          <w:ilvl w:val="0"/>
          <w:numId w:val="25"/>
        </w:numPr>
        <w:tabs>
          <w:tab w:val="left" w:pos="1208"/>
        </w:tabs>
        <w:spacing w:before="5" w:line="273" w:lineRule="auto"/>
        <w:ind w:right="793" w:firstLine="0"/>
        <w:rPr>
          <w:sz w:val="24"/>
        </w:rPr>
      </w:pPr>
      <w:r>
        <w:rPr>
          <w:sz w:val="24"/>
        </w:rPr>
        <w:t>v dokumentoch potrebných na vypracovanie ponuky alebo na preukázanie splnenia podmienok účasti vykoná podstatnú</w:t>
      </w:r>
      <w:r>
        <w:rPr>
          <w:spacing w:val="-3"/>
          <w:sz w:val="24"/>
        </w:rPr>
        <w:t xml:space="preserve"> </w:t>
      </w:r>
      <w:r>
        <w:rPr>
          <w:sz w:val="24"/>
        </w:rPr>
        <w:t>zmenu.</w:t>
      </w:r>
    </w:p>
    <w:p w:rsidR="00FB2610" w:rsidRDefault="00313469">
      <w:pPr>
        <w:pStyle w:val="Odsekzoznamu"/>
        <w:numPr>
          <w:ilvl w:val="2"/>
          <w:numId w:val="28"/>
        </w:numPr>
        <w:tabs>
          <w:tab w:val="left" w:pos="1496"/>
        </w:tabs>
        <w:spacing w:before="80" w:line="276" w:lineRule="auto"/>
        <w:ind w:left="1070" w:right="785" w:firstLine="0"/>
        <w:rPr>
          <w:sz w:val="24"/>
        </w:rPr>
      </w:pPr>
      <w:r>
        <w:rPr>
          <w:sz w:val="24"/>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rsidR="00FB2610" w:rsidRDefault="00313469">
      <w:pPr>
        <w:pStyle w:val="Nadpis1"/>
        <w:numPr>
          <w:ilvl w:val="1"/>
          <w:numId w:val="28"/>
        </w:numPr>
        <w:tabs>
          <w:tab w:val="left" w:pos="1287"/>
        </w:tabs>
        <w:spacing w:before="240"/>
        <w:ind w:hanging="361"/>
      </w:pPr>
      <w:bookmarkStart w:id="14" w:name="_bookmark10"/>
      <w:bookmarkEnd w:id="14"/>
      <w:r>
        <w:t xml:space="preserve">OBHLIADKA </w:t>
      </w:r>
      <w:r>
        <w:rPr>
          <w:spacing w:val="-4"/>
        </w:rPr>
        <w:t xml:space="preserve">MIESTA </w:t>
      </w:r>
      <w:r>
        <w:t>DODANIA</w:t>
      </w:r>
      <w:r>
        <w:rPr>
          <w:spacing w:val="-26"/>
        </w:rPr>
        <w:t xml:space="preserve"> </w:t>
      </w:r>
      <w:r>
        <w:t>ZÁKAZKY</w:t>
      </w:r>
    </w:p>
    <w:p w:rsidR="00FB2610" w:rsidRDefault="00FB2610">
      <w:pPr>
        <w:pStyle w:val="Zkladntext"/>
        <w:spacing w:before="3"/>
        <w:rPr>
          <w:b/>
          <w:sz w:val="25"/>
        </w:rPr>
      </w:pPr>
    </w:p>
    <w:p w:rsidR="000C3B98" w:rsidRDefault="000C3B98" w:rsidP="000C3B98">
      <w:pPr>
        <w:pStyle w:val="Odsekzoznamu"/>
        <w:tabs>
          <w:tab w:val="left" w:pos="1134"/>
        </w:tabs>
        <w:spacing w:line="276" w:lineRule="auto"/>
        <w:ind w:left="1134" w:right="756"/>
        <w:rPr>
          <w:sz w:val="15"/>
        </w:rPr>
      </w:pPr>
      <w:r>
        <w:rPr>
          <w:sz w:val="24"/>
        </w:rPr>
        <w:t xml:space="preserve">10.1 Verejný obstarávateľ požaduje obhliadku </w:t>
      </w:r>
      <w:r w:rsidRPr="00854ABD">
        <w:rPr>
          <w:szCs w:val="28"/>
        </w:rPr>
        <w:t xml:space="preserve">miesta dodania predmetu zákazky, za  účelom získania </w:t>
      </w:r>
      <w:r w:rsidRPr="000C3B98">
        <w:rPr>
          <w:sz w:val="24"/>
          <w:szCs w:val="24"/>
        </w:rPr>
        <w:t>ďalších informácií nevyhnutných na prípravu a spracovanie ponuky. Obhliadku je možné vykonať po telefonickom dohovore s kontaktnou osobou</w:t>
      </w:r>
      <w:r w:rsidR="008E3323">
        <w:rPr>
          <w:sz w:val="24"/>
          <w:szCs w:val="24"/>
        </w:rPr>
        <w:t xml:space="preserve"> </w:t>
      </w:r>
      <w:r w:rsidRPr="000C3B98">
        <w:rPr>
          <w:sz w:val="24"/>
          <w:szCs w:val="24"/>
        </w:rPr>
        <w:t>vo veciach zákazky.</w:t>
      </w:r>
    </w:p>
    <w:p w:rsidR="000C3B98" w:rsidRDefault="000C3B98">
      <w:pPr>
        <w:pStyle w:val="Zkladntext"/>
        <w:spacing w:before="7"/>
        <w:rPr>
          <w:sz w:val="15"/>
        </w:rPr>
      </w:pPr>
    </w:p>
    <w:p w:rsidR="000C3B98" w:rsidRDefault="000C3B98">
      <w:pPr>
        <w:pStyle w:val="Zkladntext"/>
        <w:spacing w:before="7"/>
        <w:rPr>
          <w:sz w:val="15"/>
        </w:rPr>
      </w:pPr>
    </w:p>
    <w:p w:rsidR="000C3B98" w:rsidRDefault="000C3B98">
      <w:pPr>
        <w:pStyle w:val="Zkladntext"/>
        <w:spacing w:before="7"/>
        <w:rPr>
          <w:sz w:val="15"/>
        </w:rPr>
      </w:pPr>
    </w:p>
    <w:p w:rsidR="000C3B98" w:rsidRDefault="000C3B98">
      <w:pPr>
        <w:pStyle w:val="Zkladntext"/>
        <w:spacing w:before="7"/>
        <w:rPr>
          <w:sz w:val="15"/>
        </w:rPr>
      </w:pPr>
    </w:p>
    <w:p w:rsidR="000C3B98" w:rsidRDefault="000C3B98">
      <w:pPr>
        <w:pStyle w:val="Zkladntext"/>
        <w:spacing w:before="7"/>
        <w:rPr>
          <w:sz w:val="15"/>
        </w:rPr>
      </w:pPr>
    </w:p>
    <w:p w:rsidR="000C3B98" w:rsidRDefault="000C3B98">
      <w:pPr>
        <w:pStyle w:val="Zkladntext"/>
        <w:spacing w:before="7"/>
        <w:rPr>
          <w:sz w:val="15"/>
        </w:rPr>
      </w:pPr>
    </w:p>
    <w:p w:rsidR="000C3B98" w:rsidRDefault="000C3B98">
      <w:pPr>
        <w:pStyle w:val="Zkladntext"/>
        <w:spacing w:before="7"/>
        <w:rPr>
          <w:sz w:val="15"/>
        </w:rPr>
      </w:pPr>
    </w:p>
    <w:p w:rsidR="000C3B98" w:rsidRDefault="000C3B98">
      <w:pPr>
        <w:pStyle w:val="Zkladntext"/>
        <w:spacing w:before="7"/>
        <w:rPr>
          <w:sz w:val="15"/>
        </w:rPr>
      </w:pPr>
    </w:p>
    <w:p w:rsidR="000C3B98" w:rsidRDefault="000C3B98">
      <w:pPr>
        <w:pStyle w:val="Zkladntext"/>
        <w:spacing w:before="7"/>
        <w:rPr>
          <w:sz w:val="15"/>
        </w:rPr>
      </w:pPr>
    </w:p>
    <w:p w:rsidR="000C3B98" w:rsidRDefault="000C3B98">
      <w:pPr>
        <w:pStyle w:val="Zkladntext"/>
        <w:spacing w:before="7"/>
        <w:rPr>
          <w:sz w:val="15"/>
        </w:rPr>
      </w:pPr>
    </w:p>
    <w:p w:rsidR="000C3B98" w:rsidRDefault="000C3B98">
      <w:pPr>
        <w:pStyle w:val="Zkladntext"/>
        <w:spacing w:before="7"/>
        <w:rPr>
          <w:sz w:val="15"/>
        </w:rPr>
      </w:pPr>
    </w:p>
    <w:p w:rsidR="000C3B98" w:rsidRDefault="000C3B98">
      <w:pPr>
        <w:pStyle w:val="Zkladntext"/>
        <w:spacing w:before="7"/>
        <w:rPr>
          <w:sz w:val="15"/>
        </w:rPr>
      </w:pPr>
    </w:p>
    <w:p w:rsidR="000C3B98" w:rsidRDefault="000C3B98">
      <w:pPr>
        <w:pStyle w:val="Zkladntext"/>
        <w:spacing w:before="7"/>
        <w:rPr>
          <w:sz w:val="15"/>
        </w:rPr>
      </w:pPr>
    </w:p>
    <w:p w:rsidR="000C3B98" w:rsidRDefault="000C3B98">
      <w:pPr>
        <w:pStyle w:val="Zkladntext"/>
        <w:spacing w:before="7"/>
        <w:rPr>
          <w:sz w:val="15"/>
        </w:rPr>
      </w:pPr>
    </w:p>
    <w:p w:rsidR="000C3B98" w:rsidRDefault="000C3B98">
      <w:pPr>
        <w:pStyle w:val="Zkladntext"/>
        <w:spacing w:before="7"/>
        <w:rPr>
          <w:sz w:val="15"/>
        </w:rPr>
      </w:pPr>
    </w:p>
    <w:p w:rsidR="000C3B98" w:rsidRDefault="000C3B98">
      <w:pPr>
        <w:pStyle w:val="Zkladntext"/>
        <w:spacing w:before="7"/>
        <w:rPr>
          <w:sz w:val="15"/>
        </w:rPr>
      </w:pPr>
    </w:p>
    <w:p w:rsidR="000C3B98" w:rsidRDefault="000C3B98">
      <w:pPr>
        <w:pStyle w:val="Zkladntext"/>
        <w:spacing w:before="7"/>
        <w:rPr>
          <w:sz w:val="15"/>
        </w:rPr>
      </w:pPr>
    </w:p>
    <w:p w:rsidR="000C3B98" w:rsidRDefault="000C3B98">
      <w:pPr>
        <w:pStyle w:val="Zkladntext"/>
        <w:spacing w:before="7"/>
        <w:rPr>
          <w:sz w:val="15"/>
        </w:rPr>
      </w:pPr>
    </w:p>
    <w:p w:rsidR="000C3B98" w:rsidRDefault="000C3B98">
      <w:pPr>
        <w:pStyle w:val="Zkladntext"/>
        <w:spacing w:before="7"/>
        <w:rPr>
          <w:sz w:val="15"/>
        </w:rPr>
      </w:pPr>
    </w:p>
    <w:p w:rsidR="000C3B98" w:rsidRDefault="000C3B98">
      <w:pPr>
        <w:pStyle w:val="Zkladntext"/>
        <w:spacing w:before="7"/>
        <w:rPr>
          <w:sz w:val="15"/>
        </w:rPr>
      </w:pPr>
    </w:p>
    <w:p w:rsidR="000C3B98" w:rsidRDefault="000C3B98">
      <w:pPr>
        <w:pStyle w:val="Zkladntext"/>
        <w:spacing w:before="7"/>
        <w:rPr>
          <w:sz w:val="15"/>
        </w:rPr>
      </w:pPr>
    </w:p>
    <w:p w:rsidR="000C3B98" w:rsidRDefault="000C3B98">
      <w:pPr>
        <w:pStyle w:val="Zkladntext"/>
        <w:spacing w:before="7"/>
        <w:rPr>
          <w:sz w:val="15"/>
        </w:rPr>
      </w:pPr>
    </w:p>
    <w:p w:rsidR="000C3B98" w:rsidRDefault="000C3B98">
      <w:pPr>
        <w:pStyle w:val="Zkladntext"/>
        <w:spacing w:before="7"/>
        <w:rPr>
          <w:sz w:val="15"/>
        </w:rPr>
      </w:pPr>
    </w:p>
    <w:p w:rsidR="000C3B98" w:rsidRDefault="000C3B98">
      <w:pPr>
        <w:pStyle w:val="Zkladntext"/>
        <w:spacing w:before="7"/>
        <w:rPr>
          <w:sz w:val="15"/>
        </w:rPr>
      </w:pPr>
    </w:p>
    <w:p w:rsidR="000C3B98" w:rsidRDefault="000C3B98">
      <w:pPr>
        <w:pStyle w:val="Zkladntext"/>
        <w:spacing w:before="7"/>
        <w:rPr>
          <w:sz w:val="15"/>
        </w:rPr>
      </w:pPr>
    </w:p>
    <w:p w:rsidR="000C3B98" w:rsidRDefault="000C3B98">
      <w:pPr>
        <w:pStyle w:val="Zkladntext"/>
        <w:spacing w:before="7"/>
        <w:rPr>
          <w:sz w:val="15"/>
        </w:rPr>
      </w:pPr>
    </w:p>
    <w:p w:rsidR="000C3B98" w:rsidRDefault="000C3B98">
      <w:pPr>
        <w:pStyle w:val="Zkladntext"/>
        <w:spacing w:before="7"/>
        <w:rPr>
          <w:sz w:val="15"/>
        </w:rPr>
      </w:pPr>
    </w:p>
    <w:p w:rsidR="000C3B98" w:rsidRDefault="000C3B98">
      <w:pPr>
        <w:pStyle w:val="Zkladntext"/>
        <w:spacing w:before="7"/>
        <w:rPr>
          <w:sz w:val="15"/>
        </w:rPr>
      </w:pPr>
    </w:p>
    <w:p w:rsidR="000C3B98" w:rsidRDefault="000C3B98">
      <w:pPr>
        <w:pStyle w:val="Zkladntext"/>
        <w:spacing w:before="7"/>
        <w:rPr>
          <w:sz w:val="15"/>
        </w:rPr>
      </w:pPr>
    </w:p>
    <w:p w:rsidR="000C3B98" w:rsidRDefault="000C3B98">
      <w:pPr>
        <w:pStyle w:val="Zkladntext"/>
        <w:spacing w:before="7"/>
        <w:rPr>
          <w:sz w:val="15"/>
        </w:rPr>
      </w:pPr>
    </w:p>
    <w:p w:rsidR="000C3B98" w:rsidRDefault="000C3B98">
      <w:pPr>
        <w:pStyle w:val="Zkladntext"/>
        <w:spacing w:before="7"/>
        <w:rPr>
          <w:sz w:val="15"/>
        </w:rPr>
      </w:pPr>
    </w:p>
    <w:p w:rsidR="000C3B98" w:rsidRDefault="000C3B98">
      <w:pPr>
        <w:pStyle w:val="Zkladntext"/>
        <w:spacing w:before="7"/>
        <w:rPr>
          <w:sz w:val="15"/>
        </w:rPr>
      </w:pPr>
    </w:p>
    <w:p w:rsidR="000C3B98" w:rsidRDefault="000C3B98">
      <w:pPr>
        <w:pStyle w:val="Zkladntext"/>
        <w:spacing w:before="7"/>
        <w:rPr>
          <w:sz w:val="15"/>
        </w:rPr>
      </w:pPr>
    </w:p>
    <w:p w:rsidR="000C3B98" w:rsidRDefault="000C3B98">
      <w:pPr>
        <w:pStyle w:val="Zkladntext"/>
        <w:spacing w:before="7"/>
        <w:rPr>
          <w:sz w:val="15"/>
        </w:rPr>
      </w:pPr>
    </w:p>
    <w:p w:rsidR="000C3B98" w:rsidRDefault="000C3B98">
      <w:pPr>
        <w:pStyle w:val="Zkladntext"/>
        <w:spacing w:before="7"/>
        <w:rPr>
          <w:sz w:val="15"/>
        </w:rPr>
      </w:pPr>
    </w:p>
    <w:p w:rsidR="000C3B98" w:rsidRDefault="000C3B98">
      <w:pPr>
        <w:pStyle w:val="Zkladntext"/>
        <w:spacing w:before="7"/>
        <w:rPr>
          <w:sz w:val="15"/>
        </w:rPr>
      </w:pPr>
    </w:p>
    <w:p w:rsidR="000C3B98" w:rsidRDefault="000C3B98">
      <w:pPr>
        <w:pStyle w:val="Zkladntext"/>
        <w:spacing w:before="7"/>
        <w:rPr>
          <w:sz w:val="15"/>
        </w:rPr>
      </w:pPr>
    </w:p>
    <w:p w:rsidR="00FB2610" w:rsidRDefault="00FB2610">
      <w:pPr>
        <w:rPr>
          <w:sz w:val="15"/>
        </w:rPr>
        <w:sectPr w:rsidR="00FB2610">
          <w:pgSz w:w="11910" w:h="16840"/>
          <w:pgMar w:top="1320" w:right="740" w:bottom="1200" w:left="1200" w:header="0" w:footer="1000" w:gutter="0"/>
          <w:cols w:space="708"/>
        </w:sectPr>
      </w:pPr>
    </w:p>
    <w:p w:rsidR="00FB2610" w:rsidRDefault="00FB2610">
      <w:pPr>
        <w:pStyle w:val="Zkladntext"/>
        <w:rPr>
          <w:sz w:val="32"/>
        </w:rPr>
      </w:pPr>
    </w:p>
    <w:p w:rsidR="00FB2610" w:rsidRDefault="00FB2610" w:rsidP="009D240A">
      <w:pPr>
        <w:pStyle w:val="Nadpis2"/>
        <w:spacing w:before="100"/>
        <w:ind w:left="0" w:right="4000"/>
      </w:pPr>
      <w:bookmarkStart w:id="15" w:name="_bookmark11"/>
      <w:bookmarkEnd w:id="15"/>
    </w:p>
    <w:p w:rsidR="00FB2610" w:rsidRDefault="00FB2610">
      <w:pPr>
        <w:sectPr w:rsidR="00FB2610">
          <w:type w:val="continuous"/>
          <w:pgSz w:w="11910" w:h="16840"/>
          <w:pgMar w:top="600" w:right="740" w:bottom="280" w:left="1200" w:header="708" w:footer="708" w:gutter="0"/>
          <w:cols w:num="2" w:space="708" w:equalWidth="0">
            <w:col w:w="3128" w:space="353"/>
            <w:col w:w="6489"/>
          </w:cols>
        </w:sectPr>
      </w:pPr>
    </w:p>
    <w:p w:rsidR="000C3B98" w:rsidRDefault="000C3B98" w:rsidP="000C3B98">
      <w:pPr>
        <w:pStyle w:val="Nadpis2"/>
        <w:spacing w:before="100"/>
        <w:ind w:left="3086" w:right="4000" w:firstLine="514"/>
        <w:jc w:val="center"/>
      </w:pPr>
      <w:r>
        <w:lastRenderedPageBreak/>
        <w:t xml:space="preserve">Časť III. </w:t>
      </w:r>
    </w:p>
    <w:p w:rsidR="000C3B98" w:rsidRDefault="000C3B98" w:rsidP="000C3B98">
      <w:pPr>
        <w:pStyle w:val="Nadpis2"/>
        <w:spacing w:before="100"/>
        <w:ind w:left="3086" w:right="4000" w:firstLine="514"/>
        <w:jc w:val="center"/>
      </w:pPr>
      <w:r>
        <w:t>Príprava ponuky</w:t>
      </w:r>
    </w:p>
    <w:p w:rsidR="00FB2610" w:rsidRDefault="00FB2610">
      <w:pPr>
        <w:pStyle w:val="Zkladntext"/>
        <w:spacing w:before="7"/>
        <w:rPr>
          <w:b/>
          <w:sz w:val="16"/>
        </w:rPr>
      </w:pPr>
    </w:p>
    <w:p w:rsidR="000C3B98" w:rsidRDefault="000C3B98">
      <w:pPr>
        <w:pStyle w:val="Zkladntext"/>
        <w:spacing w:before="7"/>
        <w:rPr>
          <w:b/>
          <w:sz w:val="16"/>
        </w:rPr>
      </w:pPr>
    </w:p>
    <w:p w:rsidR="000C3B98" w:rsidRDefault="000C3B98" w:rsidP="000C3B98">
      <w:pPr>
        <w:pStyle w:val="Nadpis1"/>
        <w:numPr>
          <w:ilvl w:val="1"/>
          <w:numId w:val="28"/>
        </w:numPr>
        <w:tabs>
          <w:tab w:val="left" w:pos="1287"/>
        </w:tabs>
        <w:spacing w:before="1"/>
        <w:ind w:hanging="361"/>
      </w:pPr>
      <w:r>
        <w:t>JAZYK</w:t>
      </w:r>
      <w:r>
        <w:rPr>
          <w:spacing w:val="-1"/>
        </w:rPr>
        <w:t xml:space="preserve"> </w:t>
      </w:r>
      <w:r>
        <w:t>PONUKY</w:t>
      </w:r>
    </w:p>
    <w:p w:rsidR="000C3B98" w:rsidRDefault="000C3B98">
      <w:pPr>
        <w:pStyle w:val="Zkladntext"/>
        <w:spacing w:before="7"/>
        <w:rPr>
          <w:b/>
          <w:sz w:val="16"/>
        </w:rPr>
      </w:pPr>
    </w:p>
    <w:p w:rsidR="00FB2610" w:rsidRDefault="00313469">
      <w:pPr>
        <w:pStyle w:val="Odsekzoznamu"/>
        <w:numPr>
          <w:ilvl w:val="2"/>
          <w:numId w:val="28"/>
        </w:numPr>
        <w:tabs>
          <w:tab w:val="left" w:pos="1635"/>
        </w:tabs>
        <w:spacing w:before="99" w:line="276" w:lineRule="auto"/>
        <w:ind w:left="1070" w:right="671" w:firstLine="0"/>
        <w:rPr>
          <w:sz w:val="24"/>
        </w:rPr>
      </w:pPr>
      <w:r>
        <w:rPr>
          <w:sz w:val="24"/>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Pr>
          <w:spacing w:val="-9"/>
          <w:sz w:val="24"/>
        </w:rPr>
        <w:t xml:space="preserve"> </w:t>
      </w:r>
      <w:r>
        <w:rPr>
          <w:sz w:val="24"/>
        </w:rPr>
        <w:t>jazyka.</w:t>
      </w:r>
    </w:p>
    <w:p w:rsidR="00FB2610" w:rsidRDefault="00313469">
      <w:pPr>
        <w:pStyle w:val="Nadpis1"/>
        <w:numPr>
          <w:ilvl w:val="1"/>
          <w:numId w:val="28"/>
        </w:numPr>
        <w:tabs>
          <w:tab w:val="left" w:pos="1287"/>
        </w:tabs>
        <w:spacing w:before="239"/>
        <w:ind w:hanging="361"/>
      </w:pPr>
      <w:bookmarkStart w:id="16" w:name="_bookmark12"/>
      <w:bookmarkEnd w:id="16"/>
      <w:r>
        <w:t>VYHOTOVENIE</w:t>
      </w:r>
      <w:r>
        <w:rPr>
          <w:spacing w:val="-1"/>
        </w:rPr>
        <w:t xml:space="preserve"> </w:t>
      </w:r>
      <w:r>
        <w:t>PONUKY</w:t>
      </w:r>
    </w:p>
    <w:p w:rsidR="00FB2610" w:rsidRDefault="00FB2610">
      <w:pPr>
        <w:pStyle w:val="Zkladntext"/>
        <w:spacing w:before="3"/>
        <w:rPr>
          <w:b/>
          <w:sz w:val="25"/>
        </w:rPr>
      </w:pPr>
    </w:p>
    <w:p w:rsidR="00FB2610" w:rsidRDefault="00313469">
      <w:pPr>
        <w:pStyle w:val="Odsekzoznamu"/>
        <w:numPr>
          <w:ilvl w:val="2"/>
          <w:numId w:val="28"/>
        </w:numPr>
        <w:tabs>
          <w:tab w:val="left" w:pos="1635"/>
        </w:tabs>
        <w:spacing w:line="276" w:lineRule="auto"/>
        <w:ind w:left="1070" w:right="786" w:firstLine="0"/>
        <w:rPr>
          <w:sz w:val="24"/>
        </w:rPr>
      </w:pPr>
      <w:r>
        <w:rPr>
          <w:sz w:val="24"/>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rsidR="00FB2610" w:rsidRDefault="00313469">
      <w:pPr>
        <w:pStyle w:val="Odsekzoznamu"/>
        <w:numPr>
          <w:ilvl w:val="2"/>
          <w:numId w:val="28"/>
        </w:numPr>
        <w:tabs>
          <w:tab w:val="left" w:pos="1635"/>
        </w:tabs>
        <w:spacing w:before="241" w:line="276" w:lineRule="auto"/>
        <w:ind w:left="1070" w:right="785" w:firstLine="0"/>
        <w:rPr>
          <w:sz w:val="24"/>
        </w:rPr>
      </w:pPr>
      <w:r>
        <w:rPr>
          <w:sz w:val="24"/>
        </w:rPr>
        <w:t>Uchádzač predkladá ponuku v elektronickej podobe v lehote na predkladanie ponúk, podľa požiadaviek uvedených v týchto súťažných</w:t>
      </w:r>
      <w:r>
        <w:rPr>
          <w:spacing w:val="-4"/>
          <w:sz w:val="24"/>
        </w:rPr>
        <w:t xml:space="preserve"> </w:t>
      </w:r>
      <w:r>
        <w:rPr>
          <w:sz w:val="24"/>
        </w:rPr>
        <w:t>podkladoch.</w:t>
      </w:r>
    </w:p>
    <w:p w:rsidR="00766732" w:rsidRPr="00766732" w:rsidRDefault="00313469" w:rsidP="000A06FF">
      <w:pPr>
        <w:pStyle w:val="Odsekzoznamu"/>
        <w:numPr>
          <w:ilvl w:val="2"/>
          <w:numId w:val="28"/>
        </w:numPr>
        <w:tabs>
          <w:tab w:val="left" w:pos="1635"/>
        </w:tabs>
        <w:spacing w:before="238" w:line="276" w:lineRule="auto"/>
        <w:ind w:left="1070" w:right="786" w:firstLine="0"/>
        <w:rPr>
          <w:sz w:val="24"/>
        </w:rPr>
      </w:pPr>
      <w:r w:rsidRPr="00766732">
        <w:rPr>
          <w:sz w:val="24"/>
        </w:rPr>
        <w:t>Ponuka musí byť vyhotovená elektronicky v zmysle § 49 ods. 1 písm. a) zákona o verejnom obstarávaní a vložená do systému JOSEPHINE umiestnenom na webovej adrese</w:t>
      </w:r>
      <w:hyperlink r:id="rId15">
        <w:r w:rsidRPr="00766732">
          <w:rPr>
            <w:color w:val="0000FF"/>
            <w:sz w:val="24"/>
            <w:u w:val="single" w:color="0000FF"/>
          </w:rPr>
          <w:t xml:space="preserve"> https://josephine.proebiz.com/</w:t>
        </w:r>
      </w:hyperlink>
    </w:p>
    <w:p w:rsidR="00766732" w:rsidRPr="00766732" w:rsidRDefault="00766732" w:rsidP="00766732">
      <w:pPr>
        <w:tabs>
          <w:tab w:val="left" w:pos="1635"/>
        </w:tabs>
        <w:spacing w:line="276" w:lineRule="auto"/>
        <w:ind w:left="1070" w:right="786"/>
        <w:rPr>
          <w:sz w:val="24"/>
        </w:rPr>
      </w:pPr>
    </w:p>
    <w:p w:rsidR="00FB2610" w:rsidRPr="00766732" w:rsidRDefault="00766732" w:rsidP="000A06FF">
      <w:pPr>
        <w:pStyle w:val="Odsekzoznamu"/>
        <w:numPr>
          <w:ilvl w:val="2"/>
          <w:numId w:val="28"/>
        </w:numPr>
        <w:tabs>
          <w:tab w:val="left" w:pos="1635"/>
        </w:tabs>
        <w:spacing w:before="3" w:line="276" w:lineRule="auto"/>
        <w:ind w:left="1070" w:right="786" w:firstLine="0"/>
        <w:rPr>
          <w:sz w:val="12"/>
        </w:rPr>
      </w:pPr>
      <w:r w:rsidRPr="00766732">
        <w:rPr>
          <w:sz w:val="24"/>
        </w:rPr>
        <w:t xml:space="preserve">Vzhľadom na použitie ustanovení týkajúcich sa reverznej verejnej súťaže podľa § 55 ods. 1  druhá veta a § 112 ods. 6 </w:t>
      </w:r>
      <w:proofErr w:type="spellStart"/>
      <w:r w:rsidRPr="00766732">
        <w:rPr>
          <w:sz w:val="24"/>
        </w:rPr>
        <w:t>ZoVO</w:t>
      </w:r>
      <w:proofErr w:type="spellEnd"/>
      <w:r w:rsidRPr="00766732">
        <w:rPr>
          <w:sz w:val="24"/>
        </w:rPr>
        <w:t xml:space="preserve"> </w:t>
      </w:r>
      <w:r w:rsidRPr="00766732">
        <w:rPr>
          <w:b/>
          <w:bCs/>
          <w:sz w:val="24"/>
        </w:rPr>
        <w:t>verejný obstarávateľ vyhodnocuje ponuky z hľadiska splnenia podmienok účasti a splnenia požiadaviek na predmet zákazky po vyhodnotení  ponúk na základe kritérií na hodnotenie ponúk. Verejný obstarávateľ vyhodnotí u uchádzača, ktorý sa umiestnil na prvom mieste v poradí  splnenie podmienok účasti a požiadaviek na predmet zákazky.</w:t>
      </w:r>
    </w:p>
    <w:p w:rsidR="008E3323" w:rsidRDefault="008E3323">
      <w:pPr>
        <w:pStyle w:val="Zkladntext"/>
        <w:spacing w:before="3"/>
        <w:rPr>
          <w:sz w:val="12"/>
        </w:rPr>
      </w:pPr>
    </w:p>
    <w:p w:rsidR="00766732" w:rsidRPr="00766732" w:rsidRDefault="00313469" w:rsidP="00766732">
      <w:pPr>
        <w:pStyle w:val="Odsekzoznamu"/>
        <w:numPr>
          <w:ilvl w:val="2"/>
          <w:numId w:val="28"/>
        </w:numPr>
        <w:tabs>
          <w:tab w:val="left" w:pos="1635"/>
        </w:tabs>
        <w:spacing w:before="100"/>
        <w:ind w:left="1070" w:right="796" w:firstLine="0"/>
        <w:rPr>
          <w:b/>
          <w:bCs/>
          <w:sz w:val="24"/>
        </w:rPr>
      </w:pPr>
      <w:r>
        <w:rPr>
          <w:sz w:val="24"/>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w:t>
      </w:r>
      <w:r w:rsidR="00766732">
        <w:rPr>
          <w:sz w:val="24"/>
        </w:rPr>
        <w:t xml:space="preserve"> </w:t>
      </w:r>
    </w:p>
    <w:p w:rsidR="00FB2610" w:rsidRDefault="00313469">
      <w:pPr>
        <w:pStyle w:val="Odsekzoznamu"/>
        <w:numPr>
          <w:ilvl w:val="2"/>
          <w:numId w:val="28"/>
        </w:numPr>
        <w:tabs>
          <w:tab w:val="left" w:pos="1635"/>
        </w:tabs>
        <w:spacing w:before="241" w:line="276" w:lineRule="auto"/>
        <w:ind w:left="1070" w:right="793" w:firstLine="0"/>
        <w:rPr>
          <w:sz w:val="24"/>
        </w:rPr>
      </w:pPr>
      <w:r>
        <w:rPr>
          <w:sz w:val="24"/>
        </w:rPr>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w:t>
      </w:r>
      <w:r>
        <w:rPr>
          <w:spacing w:val="-11"/>
          <w:sz w:val="24"/>
        </w:rPr>
        <w:t xml:space="preserve"> </w:t>
      </w:r>
      <w:r>
        <w:rPr>
          <w:sz w:val="24"/>
        </w:rPr>
        <w:t>potrebné).</w:t>
      </w:r>
    </w:p>
    <w:p w:rsidR="00FB2610" w:rsidRDefault="00313469">
      <w:pPr>
        <w:pStyle w:val="Odsekzoznamu"/>
        <w:numPr>
          <w:ilvl w:val="2"/>
          <w:numId w:val="28"/>
        </w:numPr>
        <w:tabs>
          <w:tab w:val="left" w:pos="1635"/>
        </w:tabs>
        <w:spacing w:before="240" w:line="276" w:lineRule="auto"/>
        <w:ind w:left="1070" w:right="789" w:firstLine="0"/>
        <w:rPr>
          <w:sz w:val="24"/>
        </w:rPr>
      </w:pPr>
      <w:r>
        <w:rPr>
          <w:sz w:val="24"/>
        </w:rPr>
        <w:t>Ustanovenia zákona o verejnom obstarávaní týkajúce sa preukazovania splnenia podmienok účasti - osobného postavenia, prostredníctvom zoznamu</w:t>
      </w:r>
      <w:r>
        <w:rPr>
          <w:spacing w:val="25"/>
          <w:sz w:val="24"/>
        </w:rPr>
        <w:t xml:space="preserve"> </w:t>
      </w:r>
      <w:r>
        <w:rPr>
          <w:sz w:val="24"/>
        </w:rPr>
        <w:t>hospodárskych</w:t>
      </w:r>
    </w:p>
    <w:p w:rsidR="00FB2610" w:rsidRDefault="00313469">
      <w:pPr>
        <w:pStyle w:val="Zkladntext"/>
        <w:spacing w:before="80"/>
        <w:ind w:left="1070"/>
        <w:jc w:val="both"/>
      </w:pPr>
      <w:r>
        <w:t>subjektov týmto nie sú dotknuté.</w:t>
      </w:r>
    </w:p>
    <w:p w:rsidR="00766732" w:rsidRDefault="00766732">
      <w:pPr>
        <w:pStyle w:val="Zkladntext"/>
        <w:spacing w:before="80"/>
        <w:ind w:left="1070"/>
        <w:jc w:val="both"/>
      </w:pPr>
    </w:p>
    <w:p w:rsidR="00FB2610" w:rsidRDefault="00FB2610">
      <w:pPr>
        <w:pStyle w:val="Zkladntext"/>
        <w:spacing w:before="5"/>
      </w:pPr>
    </w:p>
    <w:p w:rsidR="00FB2610" w:rsidRDefault="00313469">
      <w:pPr>
        <w:pStyle w:val="Nadpis1"/>
        <w:numPr>
          <w:ilvl w:val="1"/>
          <w:numId w:val="28"/>
        </w:numPr>
        <w:tabs>
          <w:tab w:val="left" w:pos="1287"/>
        </w:tabs>
        <w:spacing w:before="0"/>
        <w:ind w:hanging="361"/>
      </w:pPr>
      <w:bookmarkStart w:id="17" w:name="_bookmark13"/>
      <w:bookmarkEnd w:id="17"/>
      <w:r>
        <w:t>OBSAH PONUKY</w:t>
      </w:r>
    </w:p>
    <w:p w:rsidR="00FB2610" w:rsidRDefault="00FB2610">
      <w:pPr>
        <w:pStyle w:val="Zkladntext"/>
        <w:spacing w:before="3"/>
        <w:rPr>
          <w:b/>
          <w:sz w:val="25"/>
        </w:rPr>
      </w:pPr>
    </w:p>
    <w:p w:rsidR="00FB2610" w:rsidRDefault="00313469">
      <w:pPr>
        <w:pStyle w:val="Odsekzoznamu"/>
        <w:numPr>
          <w:ilvl w:val="2"/>
          <w:numId w:val="28"/>
        </w:numPr>
        <w:tabs>
          <w:tab w:val="left" w:pos="1635"/>
        </w:tabs>
        <w:spacing w:line="276" w:lineRule="auto"/>
        <w:ind w:left="1070" w:right="670" w:firstLine="0"/>
        <w:rPr>
          <w:sz w:val="24"/>
        </w:rPr>
      </w:pPr>
      <w:r>
        <w:rPr>
          <w:sz w:val="24"/>
        </w:rPr>
        <w:t>Ponuka predložená uchádzačom musí obsahovať doklady, dokumenty a vyhlásenia podľa týchto súťažných podkladov vo forme uvedenej v týchto súťažných podkladoch a vo výzve na predkladanie ponúk doplnené tak, ako je to stanovené v týchto bodoch súťažných podkladoch.</w:t>
      </w:r>
    </w:p>
    <w:p w:rsidR="00FB2610" w:rsidRDefault="00313469">
      <w:pPr>
        <w:pStyle w:val="Odsekzoznamu"/>
        <w:numPr>
          <w:ilvl w:val="2"/>
          <w:numId w:val="28"/>
        </w:numPr>
        <w:tabs>
          <w:tab w:val="left" w:pos="1638"/>
        </w:tabs>
        <w:spacing w:before="241" w:line="276" w:lineRule="auto"/>
        <w:ind w:left="1070" w:right="673" w:firstLine="0"/>
        <w:rPr>
          <w:sz w:val="24"/>
        </w:rPr>
      </w:pPr>
      <w:r>
        <w:rPr>
          <w:sz w:val="24"/>
        </w:rPr>
        <w:t>Potvrdenia, doklady a iné dokumenty tvoriace ponuku, požadované v týchto súťažných podkladoch, musia byť v ponuke predložené ako originály alebo ich úradne osvedčené kópie nie staršie ako 3 mesiace ku dňu uplynutia lehoty na predkladanie ponúk, pokiaľ nie je určené inak.</w:t>
      </w:r>
    </w:p>
    <w:p w:rsidR="00FB2610" w:rsidRDefault="00313469">
      <w:pPr>
        <w:pStyle w:val="Odsekzoznamu"/>
        <w:numPr>
          <w:ilvl w:val="2"/>
          <w:numId w:val="28"/>
        </w:numPr>
        <w:tabs>
          <w:tab w:val="left" w:pos="1635"/>
        </w:tabs>
        <w:spacing w:before="238" w:line="276" w:lineRule="auto"/>
        <w:ind w:left="1070" w:right="680" w:firstLine="0"/>
        <w:rPr>
          <w:sz w:val="24"/>
        </w:rPr>
      </w:pPr>
      <w:r>
        <w:rPr>
          <w:sz w:val="24"/>
        </w:rPr>
        <w:t>Doklady a dokumenty tvoriace obsah ponuky, požadované v týchto súťažných podkladoch, musia byť k termínu predloženia ponuky platné a</w:t>
      </w:r>
      <w:r>
        <w:rPr>
          <w:spacing w:val="-9"/>
          <w:sz w:val="24"/>
        </w:rPr>
        <w:t xml:space="preserve"> </w:t>
      </w:r>
      <w:r>
        <w:rPr>
          <w:sz w:val="24"/>
        </w:rPr>
        <w:t>aktuálne.</w:t>
      </w:r>
    </w:p>
    <w:p w:rsidR="00FB2610" w:rsidRDefault="00313469">
      <w:pPr>
        <w:pStyle w:val="Odsekzoznamu"/>
        <w:numPr>
          <w:ilvl w:val="2"/>
          <w:numId w:val="28"/>
        </w:numPr>
        <w:tabs>
          <w:tab w:val="left" w:pos="1635"/>
        </w:tabs>
        <w:spacing w:before="240" w:line="276" w:lineRule="auto"/>
        <w:ind w:left="1070" w:right="673" w:firstLine="0"/>
        <w:rPr>
          <w:sz w:val="24"/>
        </w:rPr>
      </w:pPr>
      <w:r>
        <w:rPr>
          <w:sz w:val="24"/>
        </w:rPr>
        <w:t xml:space="preserve">V prípade skupiny uchádzačov musí byť vystavená </w:t>
      </w:r>
      <w:r>
        <w:rPr>
          <w:b/>
          <w:sz w:val="24"/>
        </w:rPr>
        <w:t xml:space="preserve">plná moc </w:t>
      </w:r>
      <w:r>
        <w:rPr>
          <w:sz w:val="24"/>
        </w:rPr>
        <w:t>pre jedného člena skupiny, ktorý bude oprávnený prijímať pokyny za všetkých členov skupiny a konať v mene ostatných členov skupiny, podpísaná všetkými členmi skupiny alebo osobou, resp. osobami, oprávnenými konať v danej veci za každého člena</w:t>
      </w:r>
      <w:r>
        <w:rPr>
          <w:spacing w:val="-11"/>
          <w:sz w:val="24"/>
        </w:rPr>
        <w:t xml:space="preserve"> </w:t>
      </w:r>
      <w:r>
        <w:rPr>
          <w:sz w:val="24"/>
        </w:rPr>
        <w:t>skupiny.</w:t>
      </w:r>
    </w:p>
    <w:p w:rsidR="00FB2610" w:rsidRDefault="00313469">
      <w:pPr>
        <w:pStyle w:val="Odsekzoznamu"/>
        <w:numPr>
          <w:ilvl w:val="2"/>
          <w:numId w:val="28"/>
        </w:numPr>
        <w:tabs>
          <w:tab w:val="left" w:pos="1635"/>
        </w:tabs>
        <w:spacing w:before="241" w:line="276" w:lineRule="auto"/>
        <w:ind w:left="1070" w:right="671" w:firstLine="0"/>
        <w:rPr>
          <w:sz w:val="24"/>
        </w:rPr>
      </w:pPr>
      <w:r>
        <w:rPr>
          <w:sz w:val="24"/>
        </w:rPr>
        <w:t xml:space="preserve">Verejný obstarávateľ </w:t>
      </w:r>
      <w:r>
        <w:rPr>
          <w:b/>
          <w:sz w:val="24"/>
        </w:rPr>
        <w:t xml:space="preserve">odporúča </w:t>
      </w:r>
      <w:r>
        <w:rPr>
          <w:sz w:val="24"/>
        </w:rPr>
        <w:t xml:space="preserve">uchádzačom predložiť verejnému obstarávateľovi </w:t>
      </w:r>
      <w:r>
        <w:rPr>
          <w:b/>
          <w:sz w:val="24"/>
        </w:rPr>
        <w:t xml:space="preserve">Obsah ponuky, </w:t>
      </w:r>
      <w:r>
        <w:rPr>
          <w:sz w:val="24"/>
        </w:rPr>
        <w:t>t. j. zoznam predložených dokladov a dokumentov s číslom strany, kde sa predmetný doklad alebo dokument nachádza, podpísaný uchádzačom alebo osobou oprávnenou konať za uchádzača (ďalej len „oprávnenou osobou uchádzača“). Odporúča sa, aby všetky strany ponuky boli parafované oprávnenou osobou uchádzača a očíslované vzostupne od strany 1 po stranu</w:t>
      </w:r>
      <w:r>
        <w:rPr>
          <w:spacing w:val="-7"/>
          <w:sz w:val="24"/>
        </w:rPr>
        <w:t xml:space="preserve"> </w:t>
      </w:r>
      <w:r>
        <w:rPr>
          <w:sz w:val="24"/>
        </w:rPr>
        <w:t>x.</w:t>
      </w:r>
    </w:p>
    <w:p w:rsidR="00FB2610" w:rsidRDefault="00313469">
      <w:pPr>
        <w:pStyle w:val="Odsekzoznamu"/>
        <w:numPr>
          <w:ilvl w:val="2"/>
          <w:numId w:val="28"/>
        </w:numPr>
        <w:tabs>
          <w:tab w:val="left" w:pos="1525"/>
        </w:tabs>
        <w:spacing w:before="241" w:line="276" w:lineRule="auto"/>
        <w:ind w:left="1070" w:right="668" w:firstLine="0"/>
        <w:rPr>
          <w:sz w:val="24"/>
        </w:rPr>
      </w:pPr>
      <w:r>
        <w:rPr>
          <w:sz w:val="24"/>
        </w:rPr>
        <w:t xml:space="preserve">Verejný obstarávateľ </w:t>
      </w:r>
      <w:r>
        <w:rPr>
          <w:b/>
          <w:sz w:val="24"/>
        </w:rPr>
        <w:t xml:space="preserve">odporúča </w:t>
      </w:r>
      <w:r>
        <w:rPr>
          <w:sz w:val="24"/>
        </w:rPr>
        <w:t xml:space="preserve">predložiť </w:t>
      </w:r>
      <w:r>
        <w:rPr>
          <w:b/>
          <w:sz w:val="24"/>
        </w:rPr>
        <w:t xml:space="preserve">Identifikačné údaje uchádzača obsahujúce: </w:t>
      </w:r>
      <w:r>
        <w:rPr>
          <w:sz w:val="24"/>
        </w:rPr>
        <w:t>obchodný názov, adresu sídla uchádzača alebo miesto jeho podnikania, meno, priezvisko a funkciu</w:t>
      </w:r>
      <w:r>
        <w:rPr>
          <w:spacing w:val="11"/>
          <w:sz w:val="24"/>
        </w:rPr>
        <w:t xml:space="preserve"> </w:t>
      </w:r>
      <w:r>
        <w:rPr>
          <w:sz w:val="24"/>
        </w:rPr>
        <w:t>štatutárneho</w:t>
      </w:r>
      <w:r>
        <w:rPr>
          <w:spacing w:val="14"/>
          <w:sz w:val="24"/>
        </w:rPr>
        <w:t xml:space="preserve"> </w:t>
      </w:r>
      <w:r>
        <w:rPr>
          <w:sz w:val="24"/>
        </w:rPr>
        <w:t>zástupcu</w:t>
      </w:r>
      <w:r>
        <w:rPr>
          <w:spacing w:val="13"/>
          <w:sz w:val="24"/>
        </w:rPr>
        <w:t xml:space="preserve"> </w:t>
      </w:r>
      <w:r>
        <w:rPr>
          <w:sz w:val="24"/>
        </w:rPr>
        <w:t>uchádzača,</w:t>
      </w:r>
      <w:r>
        <w:rPr>
          <w:spacing w:val="12"/>
          <w:sz w:val="24"/>
        </w:rPr>
        <w:t xml:space="preserve"> </w:t>
      </w:r>
      <w:r>
        <w:rPr>
          <w:sz w:val="24"/>
        </w:rPr>
        <w:t>IČO,</w:t>
      </w:r>
      <w:r>
        <w:rPr>
          <w:spacing w:val="12"/>
          <w:sz w:val="24"/>
        </w:rPr>
        <w:t xml:space="preserve"> </w:t>
      </w:r>
      <w:r>
        <w:rPr>
          <w:sz w:val="24"/>
        </w:rPr>
        <w:t>DIČ,</w:t>
      </w:r>
      <w:r>
        <w:rPr>
          <w:spacing w:val="13"/>
          <w:sz w:val="24"/>
        </w:rPr>
        <w:t xml:space="preserve"> </w:t>
      </w:r>
      <w:r>
        <w:rPr>
          <w:sz w:val="24"/>
        </w:rPr>
        <w:t>kontaktné</w:t>
      </w:r>
      <w:r>
        <w:rPr>
          <w:spacing w:val="12"/>
          <w:sz w:val="24"/>
        </w:rPr>
        <w:t xml:space="preserve"> </w:t>
      </w:r>
      <w:r>
        <w:rPr>
          <w:sz w:val="24"/>
        </w:rPr>
        <w:t>telefónne</w:t>
      </w:r>
      <w:r>
        <w:rPr>
          <w:spacing w:val="11"/>
          <w:sz w:val="24"/>
        </w:rPr>
        <w:t xml:space="preserve"> </w:t>
      </w:r>
      <w:r>
        <w:rPr>
          <w:sz w:val="24"/>
        </w:rPr>
        <w:t>číslo,</w:t>
      </w:r>
      <w:r>
        <w:rPr>
          <w:spacing w:val="12"/>
          <w:sz w:val="24"/>
        </w:rPr>
        <w:t xml:space="preserve"> </w:t>
      </w:r>
      <w:r>
        <w:rPr>
          <w:sz w:val="24"/>
        </w:rPr>
        <w:t>číslo</w:t>
      </w:r>
      <w:r>
        <w:rPr>
          <w:spacing w:val="14"/>
          <w:sz w:val="24"/>
        </w:rPr>
        <w:t xml:space="preserve"> </w:t>
      </w:r>
      <w:r>
        <w:rPr>
          <w:sz w:val="24"/>
        </w:rPr>
        <w:t>faxu,</w:t>
      </w:r>
      <w:r>
        <w:rPr>
          <w:spacing w:val="21"/>
          <w:sz w:val="24"/>
        </w:rPr>
        <w:t xml:space="preserve"> </w:t>
      </w:r>
      <w:r>
        <w:rPr>
          <w:sz w:val="24"/>
          <w:u w:val="single"/>
        </w:rPr>
        <w:t>e-</w:t>
      </w:r>
    </w:p>
    <w:p w:rsidR="00FB2610" w:rsidRDefault="00313469">
      <w:pPr>
        <w:pStyle w:val="Zkladntext"/>
        <w:ind w:left="1070"/>
        <w:jc w:val="both"/>
      </w:pPr>
      <w:r>
        <w:rPr>
          <w:rFonts w:ascii="Times New Roman" w:hAnsi="Times New Roman"/>
          <w:spacing w:val="-60"/>
          <w:u w:val="single"/>
        </w:rPr>
        <w:t xml:space="preserve"> </w:t>
      </w:r>
      <w:r>
        <w:rPr>
          <w:u w:val="single"/>
        </w:rPr>
        <w:t>mailovú adresu</w:t>
      </w:r>
      <w:r>
        <w:t>, internetovú adresu. V prípade skupiny dodávateľov uchádzač vyhotoví doklad</w:t>
      </w:r>
    </w:p>
    <w:p w:rsidR="00FB2610" w:rsidRDefault="00313469">
      <w:pPr>
        <w:pStyle w:val="Zkladntext"/>
        <w:spacing w:before="42" w:line="276" w:lineRule="auto"/>
        <w:ind w:left="1070" w:right="677"/>
        <w:jc w:val="both"/>
      </w:pPr>
      <w:r>
        <w:t>„Identifikačné údaje uchádzača“, v ktorom uvedie identifikačné údaje za každého člena skupiny. Tento doklad musí byť podpísaný každým členom skupiny alebo osobou/osobami oprávnenými konať v danej veci za člena skupiny.</w:t>
      </w:r>
    </w:p>
    <w:p w:rsidR="00FB2610" w:rsidRDefault="00313469">
      <w:pPr>
        <w:pStyle w:val="Nadpis2"/>
        <w:numPr>
          <w:ilvl w:val="2"/>
          <w:numId w:val="28"/>
        </w:numPr>
        <w:tabs>
          <w:tab w:val="left" w:pos="1635"/>
        </w:tabs>
        <w:spacing w:before="240"/>
        <w:ind w:left="1634" w:hanging="565"/>
      </w:pPr>
      <w:r>
        <w:t>Uchádzač vo svojej ponuke taktiež</w:t>
      </w:r>
      <w:r>
        <w:rPr>
          <w:spacing w:val="-4"/>
        </w:rPr>
        <w:t xml:space="preserve"> </w:t>
      </w:r>
      <w:r>
        <w:t>predkladá:</w:t>
      </w:r>
    </w:p>
    <w:p w:rsidR="00FB2610" w:rsidRDefault="00313469">
      <w:pPr>
        <w:pStyle w:val="Odsekzoznamu"/>
        <w:numPr>
          <w:ilvl w:val="0"/>
          <w:numId w:val="24"/>
        </w:numPr>
        <w:tabs>
          <w:tab w:val="left" w:pos="1659"/>
        </w:tabs>
        <w:spacing w:before="42"/>
        <w:ind w:hanging="361"/>
        <w:rPr>
          <w:b/>
          <w:sz w:val="24"/>
        </w:rPr>
      </w:pPr>
      <w:r>
        <w:rPr>
          <w:b/>
          <w:sz w:val="24"/>
        </w:rPr>
        <w:t>Doklady preukazujúce splnenie podmienok účasti podľa časti B -</w:t>
      </w:r>
      <w:r>
        <w:rPr>
          <w:b/>
          <w:spacing w:val="-3"/>
          <w:sz w:val="24"/>
        </w:rPr>
        <w:t xml:space="preserve"> </w:t>
      </w:r>
      <w:r>
        <w:rPr>
          <w:b/>
          <w:sz w:val="24"/>
        </w:rPr>
        <w:t>Podmienky</w:t>
      </w:r>
    </w:p>
    <w:p w:rsidR="00FB2610" w:rsidRDefault="00313469">
      <w:pPr>
        <w:spacing w:before="41"/>
        <w:ind w:left="1658"/>
        <w:rPr>
          <w:b/>
          <w:sz w:val="24"/>
        </w:rPr>
      </w:pPr>
      <w:r>
        <w:rPr>
          <w:b/>
          <w:sz w:val="24"/>
        </w:rPr>
        <w:t>účasti.</w:t>
      </w:r>
    </w:p>
    <w:p w:rsidR="00FB2610" w:rsidRDefault="00313469">
      <w:pPr>
        <w:pStyle w:val="Odsekzoznamu"/>
        <w:numPr>
          <w:ilvl w:val="0"/>
          <w:numId w:val="24"/>
        </w:numPr>
        <w:tabs>
          <w:tab w:val="left" w:pos="1659"/>
        </w:tabs>
        <w:spacing w:before="39" w:line="276" w:lineRule="auto"/>
        <w:ind w:right="674"/>
      </w:pPr>
      <w:r>
        <w:rPr>
          <w:sz w:val="24"/>
        </w:rPr>
        <w:t>Návrh zmluvy</w:t>
      </w:r>
      <w:r w:rsidR="003B3ACC">
        <w:rPr>
          <w:sz w:val="24"/>
        </w:rPr>
        <w:t xml:space="preserve"> o dielo</w:t>
      </w:r>
      <w:r>
        <w:rPr>
          <w:sz w:val="24"/>
        </w:rPr>
        <w:t xml:space="preserve">. </w:t>
      </w:r>
      <w:r>
        <w:rPr>
          <w:b/>
          <w:sz w:val="24"/>
        </w:rPr>
        <w:t xml:space="preserve">Uchádzač do návrhu </w:t>
      </w:r>
      <w:r>
        <w:rPr>
          <w:b/>
          <w:sz w:val="24"/>
          <w:u w:val="single"/>
        </w:rPr>
        <w:t>uvádza</w:t>
      </w:r>
      <w:r>
        <w:rPr>
          <w:b/>
          <w:sz w:val="24"/>
        </w:rPr>
        <w:t xml:space="preserve"> ceny. </w:t>
      </w:r>
      <w:r>
        <w:rPr>
          <w:sz w:val="24"/>
        </w:rPr>
        <w:t>Ako cena uchádzača v návrhu zmluvy bude považovaná cena v súlade s návrhom na plnenie kritérií, ktorý bude predložený v ponuke. Súčasťou návrhu zmluvy musia byť aj relevantné prílohy zmluvy (teda také prílohy, ktoré je možné predložiť v lehote na predkladanie</w:t>
      </w:r>
      <w:r>
        <w:rPr>
          <w:spacing w:val="-35"/>
          <w:sz w:val="24"/>
        </w:rPr>
        <w:t xml:space="preserve"> </w:t>
      </w:r>
      <w:r>
        <w:rPr>
          <w:sz w:val="24"/>
        </w:rPr>
        <w:t>ponúk).</w:t>
      </w:r>
    </w:p>
    <w:p w:rsidR="00FB2610" w:rsidRDefault="00313469">
      <w:pPr>
        <w:pStyle w:val="Odsekzoznamu"/>
        <w:numPr>
          <w:ilvl w:val="0"/>
          <w:numId w:val="24"/>
        </w:numPr>
        <w:tabs>
          <w:tab w:val="left" w:pos="1659"/>
        </w:tabs>
        <w:spacing w:before="1"/>
        <w:ind w:hanging="361"/>
      </w:pPr>
      <w:r>
        <w:rPr>
          <w:sz w:val="24"/>
        </w:rPr>
        <w:t>Detailný popis a technickú špecifikáciu každého ponúkaného</w:t>
      </w:r>
      <w:r>
        <w:rPr>
          <w:spacing w:val="-15"/>
          <w:sz w:val="24"/>
        </w:rPr>
        <w:t xml:space="preserve"> </w:t>
      </w:r>
      <w:r>
        <w:rPr>
          <w:sz w:val="24"/>
        </w:rPr>
        <w:t>zariadenia/techniky.</w:t>
      </w:r>
    </w:p>
    <w:p w:rsidR="00FB2610" w:rsidRDefault="00313469">
      <w:pPr>
        <w:pStyle w:val="Odsekzoznamu"/>
        <w:numPr>
          <w:ilvl w:val="0"/>
          <w:numId w:val="24"/>
        </w:numPr>
        <w:tabs>
          <w:tab w:val="left" w:pos="1658"/>
          <w:tab w:val="left" w:pos="1659"/>
        </w:tabs>
        <w:spacing w:before="41" w:line="276" w:lineRule="auto"/>
        <w:ind w:right="677"/>
      </w:pPr>
      <w:r>
        <w:rPr>
          <w:sz w:val="24"/>
        </w:rPr>
        <w:t>Návrh uchádzača na plnenie jednotlivých kritérií (Príloha č. 1) podpísaný oprávnenou osobou</w:t>
      </w:r>
      <w:r>
        <w:rPr>
          <w:spacing w:val="-3"/>
          <w:sz w:val="24"/>
        </w:rPr>
        <w:t xml:space="preserve"> </w:t>
      </w:r>
      <w:r>
        <w:rPr>
          <w:sz w:val="24"/>
        </w:rPr>
        <w:t>uchádzača.</w:t>
      </w:r>
    </w:p>
    <w:p w:rsidR="00FB2610" w:rsidRDefault="00313469">
      <w:pPr>
        <w:pStyle w:val="Odsekzoznamu"/>
        <w:numPr>
          <w:ilvl w:val="0"/>
          <w:numId w:val="24"/>
        </w:numPr>
        <w:tabs>
          <w:tab w:val="left" w:pos="1658"/>
          <w:tab w:val="left" w:pos="1659"/>
        </w:tabs>
        <w:spacing w:before="1"/>
        <w:ind w:hanging="361"/>
      </w:pPr>
      <w:r>
        <w:rPr>
          <w:sz w:val="24"/>
        </w:rPr>
        <w:lastRenderedPageBreak/>
        <w:t>Príloha č. 2 – Čestné vyhlásenie o</w:t>
      </w:r>
      <w:r>
        <w:rPr>
          <w:spacing w:val="-2"/>
          <w:sz w:val="24"/>
        </w:rPr>
        <w:t xml:space="preserve"> </w:t>
      </w:r>
      <w:r>
        <w:rPr>
          <w:sz w:val="24"/>
        </w:rPr>
        <w:t>subdodávateľoch.</w:t>
      </w:r>
    </w:p>
    <w:p w:rsidR="00FB2610" w:rsidRDefault="00313469">
      <w:pPr>
        <w:pStyle w:val="Odsekzoznamu"/>
        <w:numPr>
          <w:ilvl w:val="0"/>
          <w:numId w:val="24"/>
        </w:numPr>
        <w:tabs>
          <w:tab w:val="left" w:pos="1659"/>
        </w:tabs>
        <w:spacing w:before="41"/>
        <w:ind w:hanging="361"/>
      </w:pPr>
      <w:r>
        <w:rPr>
          <w:sz w:val="24"/>
        </w:rPr>
        <w:t>Príloha č. 3 – Čestné vyhlásenie</w:t>
      </w:r>
      <w:r>
        <w:rPr>
          <w:spacing w:val="-3"/>
          <w:sz w:val="24"/>
        </w:rPr>
        <w:t xml:space="preserve"> </w:t>
      </w:r>
      <w:r>
        <w:rPr>
          <w:sz w:val="24"/>
        </w:rPr>
        <w:t>uchádzača.</w:t>
      </w:r>
    </w:p>
    <w:p w:rsidR="00FB2610" w:rsidRDefault="00FB2610">
      <w:pPr>
        <w:pStyle w:val="Zkladntext"/>
        <w:spacing w:before="4"/>
      </w:pPr>
    </w:p>
    <w:p w:rsidR="00FB2610" w:rsidRDefault="00313469">
      <w:pPr>
        <w:pStyle w:val="Nadpis1"/>
        <w:numPr>
          <w:ilvl w:val="1"/>
          <w:numId w:val="28"/>
        </w:numPr>
        <w:tabs>
          <w:tab w:val="left" w:pos="1287"/>
        </w:tabs>
        <w:spacing w:before="1"/>
        <w:ind w:hanging="361"/>
      </w:pPr>
      <w:bookmarkStart w:id="18" w:name="_bookmark14"/>
      <w:bookmarkEnd w:id="18"/>
      <w:r>
        <w:t>MENA A CENY UVÁDZANÉ V</w:t>
      </w:r>
      <w:r>
        <w:rPr>
          <w:spacing w:val="-31"/>
        </w:rPr>
        <w:t xml:space="preserve"> </w:t>
      </w:r>
      <w:r>
        <w:t>PONUKE</w:t>
      </w:r>
    </w:p>
    <w:p w:rsidR="00FB2610" w:rsidRDefault="00313469">
      <w:pPr>
        <w:pStyle w:val="Odsekzoznamu"/>
        <w:numPr>
          <w:ilvl w:val="2"/>
          <w:numId w:val="28"/>
        </w:numPr>
        <w:tabs>
          <w:tab w:val="left" w:pos="1638"/>
        </w:tabs>
        <w:spacing w:before="287"/>
        <w:ind w:left="1637" w:hanging="568"/>
        <w:rPr>
          <w:sz w:val="24"/>
        </w:rPr>
      </w:pPr>
      <w:r>
        <w:rPr>
          <w:sz w:val="24"/>
        </w:rPr>
        <w:t>Cena za predmet obstarávania musí byť stanovená podľa zákona NR SR č. 18/1996</w:t>
      </w:r>
      <w:r>
        <w:rPr>
          <w:spacing w:val="43"/>
          <w:sz w:val="24"/>
        </w:rPr>
        <w:t xml:space="preserve"> </w:t>
      </w:r>
      <w:r>
        <w:rPr>
          <w:sz w:val="24"/>
        </w:rPr>
        <w:t>Z.</w:t>
      </w:r>
    </w:p>
    <w:p w:rsidR="00FB2610" w:rsidRDefault="00313469">
      <w:pPr>
        <w:pStyle w:val="Zkladntext"/>
        <w:spacing w:before="41" w:line="276" w:lineRule="auto"/>
        <w:ind w:left="1070" w:right="715"/>
      </w:pPr>
      <w:r>
        <w:t>z. o cenách v znení neskorších predpisov, vyhlášky MF SR č. 87/1996 Z. z., ktorou sa vykonáva zákon NR SR č. 18/1996 Z. z. o cenách.</w:t>
      </w:r>
    </w:p>
    <w:p w:rsidR="00FB2610" w:rsidRDefault="00313469">
      <w:pPr>
        <w:pStyle w:val="Odsekzoznamu"/>
        <w:numPr>
          <w:ilvl w:val="2"/>
          <w:numId w:val="28"/>
        </w:numPr>
        <w:tabs>
          <w:tab w:val="left" w:pos="1638"/>
        </w:tabs>
        <w:spacing w:before="241" w:line="276" w:lineRule="auto"/>
        <w:ind w:left="1070" w:right="681" w:firstLine="0"/>
        <w:rPr>
          <w:sz w:val="24"/>
        </w:rPr>
      </w:pPr>
      <w:r>
        <w:rPr>
          <w:sz w:val="24"/>
        </w:rPr>
        <w:t>Ak je uchádzač platiteľom dane z pridanej hodnoty (ďalej len „DPH“), navrhnutú zmluvnú cenu uvedie v</w:t>
      </w:r>
      <w:r>
        <w:rPr>
          <w:spacing w:val="-5"/>
          <w:sz w:val="24"/>
        </w:rPr>
        <w:t xml:space="preserve"> </w:t>
      </w:r>
      <w:r>
        <w:rPr>
          <w:sz w:val="24"/>
        </w:rPr>
        <w:t>zložení:</w:t>
      </w:r>
    </w:p>
    <w:p w:rsidR="00FB2610" w:rsidRDefault="00313469">
      <w:pPr>
        <w:pStyle w:val="Odsekzoznamu"/>
        <w:numPr>
          <w:ilvl w:val="0"/>
          <w:numId w:val="23"/>
        </w:numPr>
        <w:tabs>
          <w:tab w:val="left" w:pos="1208"/>
        </w:tabs>
        <w:ind w:hanging="138"/>
        <w:jc w:val="left"/>
        <w:rPr>
          <w:sz w:val="24"/>
        </w:rPr>
      </w:pPr>
      <w:r>
        <w:rPr>
          <w:sz w:val="24"/>
        </w:rPr>
        <w:t>Navrhovaná zmluvná cena bez</w:t>
      </w:r>
      <w:r>
        <w:rPr>
          <w:spacing w:val="-4"/>
          <w:sz w:val="24"/>
        </w:rPr>
        <w:t xml:space="preserve"> </w:t>
      </w:r>
      <w:r>
        <w:rPr>
          <w:sz w:val="24"/>
        </w:rPr>
        <w:t>DPH</w:t>
      </w:r>
    </w:p>
    <w:p w:rsidR="00FB2610" w:rsidRDefault="00313469">
      <w:pPr>
        <w:pStyle w:val="Odsekzoznamu"/>
        <w:numPr>
          <w:ilvl w:val="0"/>
          <w:numId w:val="23"/>
        </w:numPr>
        <w:tabs>
          <w:tab w:val="left" w:pos="1191"/>
        </w:tabs>
        <w:spacing w:before="42"/>
        <w:ind w:left="1190" w:hanging="121"/>
        <w:jc w:val="left"/>
        <w:rPr>
          <w:sz w:val="24"/>
        </w:rPr>
      </w:pPr>
      <w:r>
        <w:rPr>
          <w:sz w:val="24"/>
        </w:rPr>
        <w:t>Sadzba DPH a výška</w:t>
      </w:r>
      <w:r>
        <w:rPr>
          <w:spacing w:val="-2"/>
          <w:sz w:val="24"/>
        </w:rPr>
        <w:t xml:space="preserve"> </w:t>
      </w:r>
      <w:r>
        <w:rPr>
          <w:sz w:val="24"/>
        </w:rPr>
        <w:t>DPH</w:t>
      </w:r>
    </w:p>
    <w:p w:rsidR="00FB2610" w:rsidRDefault="00313469">
      <w:pPr>
        <w:pStyle w:val="Odsekzoznamu"/>
        <w:numPr>
          <w:ilvl w:val="0"/>
          <w:numId w:val="23"/>
        </w:numPr>
        <w:tabs>
          <w:tab w:val="left" w:pos="1208"/>
        </w:tabs>
        <w:spacing w:before="41"/>
        <w:ind w:hanging="138"/>
        <w:jc w:val="left"/>
        <w:rPr>
          <w:sz w:val="24"/>
        </w:rPr>
      </w:pPr>
      <w:r>
        <w:rPr>
          <w:sz w:val="24"/>
        </w:rPr>
        <w:t>Navrhovaná zmluvná cena vrátane</w:t>
      </w:r>
      <w:r>
        <w:rPr>
          <w:spacing w:val="-5"/>
          <w:sz w:val="24"/>
        </w:rPr>
        <w:t xml:space="preserve"> </w:t>
      </w:r>
      <w:r>
        <w:rPr>
          <w:sz w:val="24"/>
        </w:rPr>
        <w:t>DPH.</w:t>
      </w:r>
    </w:p>
    <w:p w:rsidR="00FB2610" w:rsidRDefault="00FB2610">
      <w:pPr>
        <w:pStyle w:val="Zkladntext"/>
        <w:spacing w:before="6"/>
      </w:pPr>
    </w:p>
    <w:p w:rsidR="00FB2610" w:rsidRDefault="00313469">
      <w:pPr>
        <w:pStyle w:val="Zkladntext"/>
        <w:spacing w:line="276" w:lineRule="auto"/>
        <w:ind w:left="1070" w:right="715"/>
      </w:pPr>
      <w:r>
        <w:t>Ak uchádzač nie je platcom DPH, uvedie navrhovanú zmluvnú cenu celkom. Na skutočnosť, že nie je platcom DPH, upozorní v ponuke.</w:t>
      </w:r>
    </w:p>
    <w:p w:rsidR="00FB2610" w:rsidRDefault="00313469">
      <w:pPr>
        <w:pStyle w:val="Odsekzoznamu"/>
        <w:numPr>
          <w:ilvl w:val="2"/>
          <w:numId w:val="28"/>
        </w:numPr>
        <w:tabs>
          <w:tab w:val="left" w:pos="1638"/>
        </w:tabs>
        <w:spacing w:before="240" w:line="276" w:lineRule="auto"/>
        <w:ind w:left="1070" w:right="680" w:firstLine="0"/>
        <w:rPr>
          <w:sz w:val="24"/>
        </w:rPr>
      </w:pPr>
      <w:r>
        <w:rPr>
          <w:sz w:val="24"/>
        </w:rPr>
        <w:t>V cene musia byť zahrnuté všetky náklady uchádzača spojené s predmetom obstarávania.</w:t>
      </w:r>
    </w:p>
    <w:p w:rsidR="00FB2610" w:rsidRDefault="00313469">
      <w:pPr>
        <w:pStyle w:val="Zkladntext"/>
        <w:spacing w:before="1"/>
        <w:ind w:left="1070"/>
      </w:pPr>
      <w:r>
        <w:t>Uchádzačom navrhovaná zmluvná cena v ponuke musí byť maximálna, vyjadrená v eurách</w:t>
      </w:r>
    </w:p>
    <w:p w:rsidR="00FB2610" w:rsidRDefault="00313469">
      <w:pPr>
        <w:pStyle w:val="Zkladntext"/>
        <w:spacing w:before="41"/>
        <w:ind w:left="1070"/>
      </w:pPr>
      <w:r>
        <w:t>a zaokrúhlená na dve desatinné miesta.</w:t>
      </w:r>
    </w:p>
    <w:p w:rsidR="00FB2610" w:rsidRDefault="00FB2610">
      <w:pPr>
        <w:pStyle w:val="Zkladntext"/>
        <w:spacing w:before="5"/>
      </w:pPr>
    </w:p>
    <w:p w:rsidR="00FB2610" w:rsidRDefault="00313469">
      <w:pPr>
        <w:pStyle w:val="Nadpis1"/>
        <w:numPr>
          <w:ilvl w:val="1"/>
          <w:numId w:val="28"/>
        </w:numPr>
        <w:tabs>
          <w:tab w:val="left" w:pos="1287"/>
        </w:tabs>
        <w:spacing w:before="0"/>
        <w:ind w:hanging="361"/>
      </w:pPr>
      <w:bookmarkStart w:id="19" w:name="_bookmark15"/>
      <w:bookmarkEnd w:id="19"/>
      <w:r>
        <w:t>NÁKLADY NA</w:t>
      </w:r>
      <w:r>
        <w:rPr>
          <w:spacing w:val="-16"/>
        </w:rPr>
        <w:t xml:space="preserve"> </w:t>
      </w:r>
      <w:r>
        <w:t>PONUKU</w:t>
      </w:r>
    </w:p>
    <w:p w:rsidR="00FB2610" w:rsidRDefault="00FB2610">
      <w:pPr>
        <w:pStyle w:val="Zkladntext"/>
        <w:spacing w:before="3"/>
        <w:rPr>
          <w:b/>
          <w:sz w:val="25"/>
        </w:rPr>
      </w:pPr>
    </w:p>
    <w:p w:rsidR="00FB2610" w:rsidRDefault="00313469">
      <w:pPr>
        <w:pStyle w:val="Odsekzoznamu"/>
        <w:numPr>
          <w:ilvl w:val="2"/>
          <w:numId w:val="28"/>
        </w:numPr>
        <w:tabs>
          <w:tab w:val="left" w:pos="1638"/>
        </w:tabs>
        <w:spacing w:line="276" w:lineRule="auto"/>
        <w:ind w:left="1070" w:right="673" w:firstLine="0"/>
        <w:rPr>
          <w:sz w:val="24"/>
        </w:rPr>
      </w:pPr>
      <w:r>
        <w:rPr>
          <w:sz w:val="24"/>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tejto</w:t>
      </w:r>
      <w:r>
        <w:rPr>
          <w:spacing w:val="-1"/>
          <w:sz w:val="24"/>
        </w:rPr>
        <w:t xml:space="preserve"> </w:t>
      </w:r>
      <w:r>
        <w:rPr>
          <w:sz w:val="24"/>
        </w:rPr>
        <w:t>zákazky.</w:t>
      </w:r>
    </w:p>
    <w:p w:rsidR="00FB2610" w:rsidRDefault="00313469">
      <w:pPr>
        <w:pStyle w:val="Odsekzoznamu"/>
        <w:numPr>
          <w:ilvl w:val="2"/>
          <w:numId w:val="28"/>
        </w:numPr>
        <w:tabs>
          <w:tab w:val="left" w:pos="1635"/>
        </w:tabs>
        <w:spacing w:before="240" w:line="276" w:lineRule="auto"/>
        <w:ind w:left="1070" w:right="676" w:firstLine="0"/>
        <w:rPr>
          <w:sz w:val="24"/>
        </w:rPr>
      </w:pPr>
      <w:r>
        <w:rPr>
          <w:sz w:val="24"/>
        </w:rPr>
        <w:t>Nevybratie uchádzača za dodávateľa tovaru nevytvára nárok na uplatnenie náhrady škody.</w:t>
      </w:r>
    </w:p>
    <w:p w:rsidR="00FB2610" w:rsidRDefault="00313469">
      <w:pPr>
        <w:pStyle w:val="Nadpis1"/>
        <w:numPr>
          <w:ilvl w:val="1"/>
          <w:numId w:val="28"/>
        </w:numPr>
        <w:tabs>
          <w:tab w:val="left" w:pos="1287"/>
        </w:tabs>
        <w:spacing w:before="240"/>
        <w:ind w:hanging="361"/>
      </w:pPr>
      <w:bookmarkStart w:id="20" w:name="_bookmark16"/>
      <w:bookmarkEnd w:id="20"/>
      <w:r>
        <w:t>ZÁBEZPEKA</w:t>
      </w:r>
    </w:p>
    <w:p w:rsidR="00FB2610" w:rsidRDefault="00FB2610">
      <w:pPr>
        <w:pStyle w:val="Zkladntext"/>
        <w:spacing w:before="2"/>
        <w:rPr>
          <w:b/>
          <w:sz w:val="25"/>
        </w:rPr>
      </w:pPr>
    </w:p>
    <w:p w:rsidR="00FB2610" w:rsidRDefault="00313469">
      <w:pPr>
        <w:pStyle w:val="Odsekzoznamu"/>
        <w:numPr>
          <w:ilvl w:val="2"/>
          <w:numId w:val="28"/>
        </w:numPr>
        <w:tabs>
          <w:tab w:val="left" w:pos="1638"/>
        </w:tabs>
        <w:spacing w:before="1"/>
        <w:ind w:left="1637" w:hanging="568"/>
        <w:rPr>
          <w:sz w:val="24"/>
        </w:rPr>
      </w:pPr>
      <w:r>
        <w:rPr>
          <w:sz w:val="24"/>
        </w:rPr>
        <w:t>Zábezpeka ponuky sa</w:t>
      </w:r>
      <w:r>
        <w:rPr>
          <w:spacing w:val="-5"/>
          <w:sz w:val="24"/>
        </w:rPr>
        <w:t xml:space="preserve"> </w:t>
      </w:r>
      <w:r>
        <w:rPr>
          <w:sz w:val="24"/>
        </w:rPr>
        <w:t>nepožaduje.</w:t>
      </w:r>
    </w:p>
    <w:p w:rsidR="00FB2610" w:rsidRDefault="00FB2610">
      <w:pPr>
        <w:rPr>
          <w:sz w:val="24"/>
        </w:rPr>
        <w:sectPr w:rsidR="00FB2610">
          <w:pgSz w:w="11910" w:h="16840"/>
          <w:pgMar w:top="1320" w:right="740" w:bottom="1200" w:left="1200" w:header="0" w:footer="1000" w:gutter="0"/>
          <w:cols w:space="708"/>
        </w:sectPr>
      </w:pPr>
    </w:p>
    <w:p w:rsidR="00FB2610" w:rsidRDefault="00313469">
      <w:pPr>
        <w:pStyle w:val="Nadpis2"/>
        <w:spacing w:before="80"/>
        <w:ind w:left="1322" w:right="1776"/>
        <w:jc w:val="center"/>
      </w:pPr>
      <w:r>
        <w:lastRenderedPageBreak/>
        <w:t>Časť IV.</w:t>
      </w:r>
    </w:p>
    <w:p w:rsidR="00FB2610" w:rsidRDefault="00313469">
      <w:pPr>
        <w:spacing w:before="1"/>
        <w:ind w:left="1209" w:right="1780"/>
        <w:jc w:val="center"/>
        <w:rPr>
          <w:b/>
          <w:sz w:val="24"/>
        </w:rPr>
      </w:pPr>
      <w:r>
        <w:rPr>
          <w:b/>
          <w:sz w:val="24"/>
        </w:rPr>
        <w:t>Predkladanie ponuky</w:t>
      </w:r>
    </w:p>
    <w:p w:rsidR="00FB2610" w:rsidRDefault="00FB2610">
      <w:pPr>
        <w:pStyle w:val="Zkladntext"/>
        <w:spacing w:before="5"/>
        <w:rPr>
          <w:b/>
        </w:rPr>
      </w:pPr>
    </w:p>
    <w:p w:rsidR="00FB2610" w:rsidRDefault="00313469">
      <w:pPr>
        <w:pStyle w:val="Nadpis1"/>
        <w:numPr>
          <w:ilvl w:val="1"/>
          <w:numId w:val="28"/>
        </w:numPr>
        <w:tabs>
          <w:tab w:val="left" w:pos="1287"/>
        </w:tabs>
        <w:spacing w:before="0"/>
        <w:ind w:hanging="361"/>
      </w:pPr>
      <w:bookmarkStart w:id="21" w:name="_bookmark17"/>
      <w:bookmarkEnd w:id="21"/>
      <w:r>
        <w:t>UCHÁDZAČ OPRÁVNENÝ PREDLOŽIŤ</w:t>
      </w:r>
      <w:r>
        <w:rPr>
          <w:spacing w:val="-2"/>
        </w:rPr>
        <w:t xml:space="preserve"> </w:t>
      </w:r>
      <w:r>
        <w:t>PONUKU</w:t>
      </w:r>
    </w:p>
    <w:p w:rsidR="00FB2610" w:rsidRDefault="00313469">
      <w:pPr>
        <w:pStyle w:val="Odsekzoznamu"/>
        <w:numPr>
          <w:ilvl w:val="2"/>
          <w:numId w:val="28"/>
        </w:numPr>
        <w:tabs>
          <w:tab w:val="left" w:pos="1779"/>
        </w:tabs>
        <w:spacing w:before="287" w:line="276" w:lineRule="auto"/>
        <w:ind w:left="1070" w:right="675" w:firstLine="0"/>
        <w:rPr>
          <w:sz w:val="24"/>
        </w:rPr>
      </w:pPr>
      <w:r>
        <w:rPr>
          <w:sz w:val="24"/>
        </w:rPr>
        <w:t xml:space="preserve">Ponuku môžu predkladať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zmysle §37 ZVO. V prípade ak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Pr>
          <w:sz w:val="24"/>
        </w:rPr>
        <w:t>nasl</w:t>
      </w:r>
      <w:proofErr w:type="spellEnd"/>
      <w:r>
        <w:rPr>
          <w:sz w:val="24"/>
        </w:rPr>
        <w:t>. zákona č. 40/1964 Zb. Občiansky zákonník v platnom znení, resp. obdobný právny vzťah podľa relevantných ustanovení súkromného</w:t>
      </w:r>
      <w:r>
        <w:rPr>
          <w:spacing w:val="-10"/>
          <w:sz w:val="24"/>
        </w:rPr>
        <w:t xml:space="preserve"> </w:t>
      </w:r>
      <w:r>
        <w:rPr>
          <w:sz w:val="24"/>
        </w:rPr>
        <w:t>práva.</w:t>
      </w:r>
    </w:p>
    <w:p w:rsidR="00FB2610" w:rsidRDefault="00313469">
      <w:pPr>
        <w:pStyle w:val="Odsekzoznamu"/>
        <w:numPr>
          <w:ilvl w:val="2"/>
          <w:numId w:val="28"/>
        </w:numPr>
        <w:tabs>
          <w:tab w:val="left" w:pos="1779"/>
        </w:tabs>
        <w:spacing w:before="242"/>
        <w:ind w:left="1778" w:hanging="709"/>
        <w:rPr>
          <w:sz w:val="24"/>
        </w:rPr>
      </w:pPr>
      <w:r>
        <w:rPr>
          <w:sz w:val="24"/>
        </w:rPr>
        <w:t>Uchádzač musí splniť podmienky účasti uvedené v týchto súťažných</w:t>
      </w:r>
      <w:r>
        <w:rPr>
          <w:spacing w:val="-17"/>
          <w:sz w:val="24"/>
        </w:rPr>
        <w:t xml:space="preserve"> </w:t>
      </w:r>
      <w:r>
        <w:rPr>
          <w:sz w:val="24"/>
        </w:rPr>
        <w:t>podkladoch.</w:t>
      </w:r>
    </w:p>
    <w:p w:rsidR="00FB2610" w:rsidRDefault="00FB2610">
      <w:pPr>
        <w:pStyle w:val="Zkladntext"/>
        <w:spacing w:before="4"/>
      </w:pPr>
    </w:p>
    <w:p w:rsidR="00FB2610" w:rsidRDefault="00313469">
      <w:pPr>
        <w:pStyle w:val="Nadpis1"/>
        <w:numPr>
          <w:ilvl w:val="1"/>
          <w:numId w:val="28"/>
        </w:numPr>
        <w:tabs>
          <w:tab w:val="left" w:pos="1287"/>
        </w:tabs>
        <w:spacing w:before="1"/>
        <w:ind w:hanging="361"/>
      </w:pPr>
      <w:bookmarkStart w:id="22" w:name="_bookmark18"/>
      <w:bookmarkEnd w:id="22"/>
      <w:r>
        <w:rPr>
          <w:spacing w:val="-3"/>
        </w:rPr>
        <w:t xml:space="preserve">DEFINOVANIE </w:t>
      </w:r>
      <w:r>
        <w:t>PONUKY A JEJ</w:t>
      </w:r>
      <w:r>
        <w:rPr>
          <w:spacing w:val="-19"/>
        </w:rPr>
        <w:t xml:space="preserve"> </w:t>
      </w:r>
      <w:r>
        <w:t>PREDLOŽENIE</w:t>
      </w:r>
    </w:p>
    <w:p w:rsidR="00FB2610" w:rsidRDefault="00FB2610">
      <w:pPr>
        <w:pStyle w:val="Zkladntext"/>
        <w:spacing w:before="2"/>
        <w:rPr>
          <w:b/>
          <w:sz w:val="25"/>
        </w:rPr>
      </w:pPr>
    </w:p>
    <w:p w:rsidR="00FB2610" w:rsidRDefault="00313469">
      <w:pPr>
        <w:pStyle w:val="Odsekzoznamu"/>
        <w:numPr>
          <w:ilvl w:val="2"/>
          <w:numId w:val="28"/>
        </w:numPr>
        <w:tabs>
          <w:tab w:val="left" w:pos="1635"/>
        </w:tabs>
        <w:spacing w:line="276" w:lineRule="auto"/>
        <w:ind w:left="1070" w:right="796" w:firstLine="0"/>
        <w:rPr>
          <w:sz w:val="24"/>
        </w:rPr>
      </w:pPr>
      <w:r>
        <w:rPr>
          <w:sz w:val="24"/>
        </w:rPr>
        <w:t>Každý uchádzač môže predložiť iba jednu ponuku, buď samostatne sám za seba alebo ako jeden z členov skupiny. Fyzická osoba alebo právnická osoba, ktorá za seba predloží ponuku, nemôže súčasne predložiť inú ponuku ako člen</w:t>
      </w:r>
      <w:r>
        <w:rPr>
          <w:spacing w:val="-12"/>
          <w:sz w:val="24"/>
        </w:rPr>
        <w:t xml:space="preserve"> </w:t>
      </w:r>
      <w:r>
        <w:rPr>
          <w:sz w:val="24"/>
        </w:rPr>
        <w:t>skupiny.</w:t>
      </w:r>
    </w:p>
    <w:p w:rsidR="00FB2610" w:rsidRDefault="00313469">
      <w:pPr>
        <w:pStyle w:val="Odsekzoznamu"/>
        <w:numPr>
          <w:ilvl w:val="2"/>
          <w:numId w:val="28"/>
        </w:numPr>
        <w:tabs>
          <w:tab w:val="left" w:pos="1635"/>
        </w:tabs>
        <w:spacing w:before="241" w:line="276" w:lineRule="auto"/>
        <w:ind w:left="1070" w:right="789" w:firstLine="0"/>
        <w:rPr>
          <w:sz w:val="24"/>
        </w:rPr>
      </w:pPr>
      <w:r>
        <w:rPr>
          <w:sz w:val="24"/>
        </w:rPr>
        <w:t>Uchádzač predkladá ponuku v elektronickej podobe v lehote na predkladanie ponúk. Ponuka je vyhotovená elektronicky v zmysle § 49 ods. 1 písm. a) zákona o verejnom obstarávaní a vložená do systému JOSEPHINE umiestnenom na webovej adrese</w:t>
      </w:r>
      <w:hyperlink r:id="rId16">
        <w:r>
          <w:rPr>
            <w:color w:val="0000FF"/>
            <w:sz w:val="24"/>
            <w:u w:val="single" w:color="0000FF"/>
          </w:rPr>
          <w:t xml:space="preserve"> https://josephine.proebiz.com/</w:t>
        </w:r>
        <w:r>
          <w:rPr>
            <w:sz w:val="24"/>
          </w:rPr>
          <w:t>.</w:t>
        </w:r>
      </w:hyperlink>
    </w:p>
    <w:p w:rsidR="00FB2610" w:rsidRDefault="00FB2610">
      <w:pPr>
        <w:pStyle w:val="Zkladntext"/>
        <w:spacing w:before="3"/>
        <w:rPr>
          <w:sz w:val="12"/>
        </w:rPr>
      </w:pPr>
    </w:p>
    <w:p w:rsidR="00FB2610" w:rsidRDefault="00313469">
      <w:pPr>
        <w:pStyle w:val="Odsekzoznamu"/>
        <w:numPr>
          <w:ilvl w:val="2"/>
          <w:numId w:val="28"/>
        </w:numPr>
        <w:tabs>
          <w:tab w:val="left" w:pos="1635"/>
        </w:tabs>
        <w:spacing w:before="100" w:line="276" w:lineRule="auto"/>
        <w:ind w:left="1070" w:right="793" w:firstLine="0"/>
        <w:rPr>
          <w:sz w:val="24"/>
        </w:rPr>
      </w:pPr>
      <w:r>
        <w:rPr>
          <w:sz w:val="24"/>
        </w:rPr>
        <w:t>Elektronická ponuka sa vloží vyplnením ponukového formulára a vložením požadovaných dokladov a dokumentov v systéme JOSEPHINE umiestnenom na webovej adrese</w:t>
      </w:r>
      <w:r>
        <w:rPr>
          <w:color w:val="0000FF"/>
          <w:spacing w:val="-2"/>
          <w:sz w:val="24"/>
        </w:rPr>
        <w:t xml:space="preserve"> </w:t>
      </w:r>
      <w:hyperlink r:id="rId17">
        <w:r>
          <w:rPr>
            <w:color w:val="0000FF"/>
            <w:sz w:val="24"/>
            <w:u w:val="single" w:color="0000FF"/>
          </w:rPr>
          <w:t>https://josephine.proebiz.com/</w:t>
        </w:r>
      </w:hyperlink>
      <w:r>
        <w:rPr>
          <w:sz w:val="24"/>
        </w:rPr>
        <w:t>.</w:t>
      </w:r>
    </w:p>
    <w:p w:rsidR="00FB2610" w:rsidRDefault="00FB2610">
      <w:pPr>
        <w:pStyle w:val="Zkladntext"/>
        <w:spacing w:before="3"/>
        <w:rPr>
          <w:sz w:val="12"/>
        </w:rPr>
      </w:pPr>
    </w:p>
    <w:p w:rsidR="00FB2610" w:rsidRDefault="00313469">
      <w:pPr>
        <w:pStyle w:val="Odsekzoznamu"/>
        <w:numPr>
          <w:ilvl w:val="2"/>
          <w:numId w:val="28"/>
        </w:numPr>
        <w:tabs>
          <w:tab w:val="left" w:pos="1635"/>
        </w:tabs>
        <w:spacing w:before="99" w:line="276" w:lineRule="auto"/>
        <w:ind w:left="1070" w:right="671" w:firstLine="0"/>
        <w:rPr>
          <w:sz w:val="24"/>
        </w:rPr>
      </w:pPr>
      <w:r>
        <w:rPr>
          <w:sz w:val="24"/>
        </w:rPr>
        <w:t xml:space="preserve">V predloženej ponuke prostredníctvom systému JOSEPHINE musia byť pripojené požadované naskenované doklady (odporúčaný formát je „PDF“) tak, ako je uvedené v týchto súťažných podkladoch a vyplnenie </w:t>
      </w:r>
      <w:proofErr w:type="spellStart"/>
      <w:r>
        <w:rPr>
          <w:sz w:val="24"/>
        </w:rPr>
        <w:t>položkového</w:t>
      </w:r>
      <w:proofErr w:type="spellEnd"/>
      <w:r>
        <w:rPr>
          <w:sz w:val="24"/>
        </w:rPr>
        <w:t xml:space="preserve"> elektronického formulára, ktorý zodpovedá návrhu na plnenie kritérií uvedenom v súťažných</w:t>
      </w:r>
      <w:r>
        <w:rPr>
          <w:spacing w:val="-5"/>
          <w:sz w:val="24"/>
        </w:rPr>
        <w:t xml:space="preserve"> </w:t>
      </w:r>
      <w:r>
        <w:rPr>
          <w:sz w:val="24"/>
        </w:rPr>
        <w:t>podkladoch.</w:t>
      </w:r>
    </w:p>
    <w:p w:rsidR="00FB2610" w:rsidRDefault="00FB2610">
      <w:pPr>
        <w:pStyle w:val="Zkladntext"/>
        <w:spacing w:before="6"/>
        <w:rPr>
          <w:sz w:val="27"/>
        </w:rPr>
      </w:pPr>
    </w:p>
    <w:p w:rsidR="00FB2610" w:rsidRDefault="00313469">
      <w:pPr>
        <w:pStyle w:val="Odsekzoznamu"/>
        <w:numPr>
          <w:ilvl w:val="2"/>
          <w:numId w:val="28"/>
        </w:numPr>
        <w:tabs>
          <w:tab w:val="left" w:pos="1635"/>
        </w:tabs>
        <w:ind w:left="1634" w:hanging="565"/>
        <w:rPr>
          <w:sz w:val="24"/>
        </w:rPr>
      </w:pPr>
      <w:r>
        <w:rPr>
          <w:sz w:val="24"/>
        </w:rPr>
        <w:t>Ak</w:t>
      </w:r>
      <w:r>
        <w:rPr>
          <w:spacing w:val="-5"/>
          <w:sz w:val="24"/>
        </w:rPr>
        <w:t xml:space="preserve"> </w:t>
      </w:r>
      <w:r>
        <w:rPr>
          <w:sz w:val="24"/>
        </w:rPr>
        <w:t>ponuka</w:t>
      </w:r>
      <w:r>
        <w:rPr>
          <w:spacing w:val="-6"/>
          <w:sz w:val="24"/>
        </w:rPr>
        <w:t xml:space="preserve"> </w:t>
      </w:r>
      <w:r>
        <w:rPr>
          <w:sz w:val="24"/>
        </w:rPr>
        <w:t>obsahuje</w:t>
      </w:r>
      <w:r>
        <w:rPr>
          <w:spacing w:val="-4"/>
          <w:sz w:val="24"/>
        </w:rPr>
        <w:t xml:space="preserve"> </w:t>
      </w:r>
      <w:r>
        <w:rPr>
          <w:sz w:val="24"/>
        </w:rPr>
        <w:t>dôverné</w:t>
      </w:r>
      <w:r>
        <w:rPr>
          <w:spacing w:val="-5"/>
          <w:sz w:val="24"/>
        </w:rPr>
        <w:t xml:space="preserve"> </w:t>
      </w:r>
      <w:r>
        <w:rPr>
          <w:sz w:val="24"/>
        </w:rPr>
        <w:t>informácie,</w:t>
      </w:r>
      <w:r>
        <w:rPr>
          <w:spacing w:val="-5"/>
          <w:sz w:val="24"/>
        </w:rPr>
        <w:t xml:space="preserve"> </w:t>
      </w:r>
      <w:r>
        <w:rPr>
          <w:sz w:val="24"/>
        </w:rPr>
        <w:t>uchádzač</w:t>
      </w:r>
      <w:r>
        <w:rPr>
          <w:spacing w:val="-5"/>
          <w:sz w:val="24"/>
        </w:rPr>
        <w:t xml:space="preserve"> </w:t>
      </w:r>
      <w:r>
        <w:rPr>
          <w:sz w:val="24"/>
        </w:rPr>
        <w:t>ich</w:t>
      </w:r>
      <w:r>
        <w:rPr>
          <w:spacing w:val="-6"/>
          <w:sz w:val="24"/>
        </w:rPr>
        <w:t xml:space="preserve"> </w:t>
      </w:r>
      <w:r>
        <w:rPr>
          <w:sz w:val="24"/>
        </w:rPr>
        <w:t>v</w:t>
      </w:r>
      <w:r>
        <w:rPr>
          <w:spacing w:val="-5"/>
          <w:sz w:val="24"/>
        </w:rPr>
        <w:t xml:space="preserve"> </w:t>
      </w:r>
      <w:r>
        <w:rPr>
          <w:sz w:val="24"/>
        </w:rPr>
        <w:t>ponuke</w:t>
      </w:r>
      <w:r>
        <w:rPr>
          <w:spacing w:val="-4"/>
          <w:sz w:val="24"/>
        </w:rPr>
        <w:t xml:space="preserve"> </w:t>
      </w:r>
      <w:r>
        <w:rPr>
          <w:sz w:val="24"/>
        </w:rPr>
        <w:t>viditeľne</w:t>
      </w:r>
      <w:r>
        <w:rPr>
          <w:spacing w:val="-4"/>
          <w:sz w:val="24"/>
        </w:rPr>
        <w:t xml:space="preserve"> </w:t>
      </w:r>
      <w:r>
        <w:rPr>
          <w:sz w:val="24"/>
        </w:rPr>
        <w:t>označí.</w:t>
      </w:r>
    </w:p>
    <w:p w:rsidR="00FB2610" w:rsidRDefault="00313469">
      <w:pPr>
        <w:pStyle w:val="Zkladntext"/>
        <w:spacing w:before="161" w:line="276" w:lineRule="auto"/>
        <w:ind w:left="1070" w:right="675"/>
        <w:jc w:val="both"/>
      </w:pPr>
      <w:r>
        <w:t>Uchádzačom navrhovaná cena za dodanie požadovaného predmetu zákazky, uvedená v ponuke uchádzača, bude vyjadrená v EUR (Eurách) s presnosťou na 2 desatinné miesta a vložená do systému JOSEPHINE v tejto štruktúre: cena bez DPH, sadzba DPH, cena s alebo bez DPH (pri vkladaní do systému JOSEPHINE označená ako „Jednotková cena (kritérium hodnotenia)“).</w:t>
      </w:r>
    </w:p>
    <w:p w:rsidR="00FB2610" w:rsidRDefault="00FB2610">
      <w:pPr>
        <w:spacing w:line="276" w:lineRule="auto"/>
        <w:jc w:val="both"/>
        <w:sectPr w:rsidR="00FB2610">
          <w:pgSz w:w="11910" w:h="16840"/>
          <w:pgMar w:top="1320" w:right="740" w:bottom="1200" w:left="1200" w:header="0" w:footer="1000" w:gutter="0"/>
          <w:cols w:space="708"/>
        </w:sectPr>
      </w:pPr>
    </w:p>
    <w:p w:rsidR="00FB2610" w:rsidRDefault="00313469">
      <w:pPr>
        <w:pStyle w:val="Odsekzoznamu"/>
        <w:numPr>
          <w:ilvl w:val="2"/>
          <w:numId w:val="28"/>
        </w:numPr>
        <w:tabs>
          <w:tab w:val="left" w:pos="1635"/>
        </w:tabs>
        <w:spacing w:before="80" w:line="276" w:lineRule="auto"/>
        <w:ind w:left="1070" w:right="679" w:firstLine="0"/>
        <w:rPr>
          <w:sz w:val="24"/>
        </w:rPr>
      </w:pPr>
      <w:r>
        <w:rPr>
          <w:sz w:val="24"/>
        </w:rPr>
        <w:lastRenderedPageBreak/>
        <w:t>Po úspešnom nahraní ponuky do systému JOSEPHINE je uchádzačovi odoslaný notifikačný informatívny e-mail (a to na emailovú adresu užívateľa uchádzača, ktorý ponuku nahral).</w:t>
      </w:r>
    </w:p>
    <w:p w:rsidR="00FB2610" w:rsidRDefault="00FB2610">
      <w:pPr>
        <w:pStyle w:val="Zkladntext"/>
        <w:spacing w:before="8"/>
        <w:rPr>
          <w:sz w:val="27"/>
        </w:rPr>
      </w:pPr>
    </w:p>
    <w:p w:rsidR="00FB2610" w:rsidRDefault="00313469">
      <w:pPr>
        <w:pStyle w:val="Odsekzoznamu"/>
        <w:numPr>
          <w:ilvl w:val="2"/>
          <w:numId w:val="28"/>
        </w:numPr>
        <w:tabs>
          <w:tab w:val="left" w:pos="1635"/>
        </w:tabs>
        <w:spacing w:line="276" w:lineRule="auto"/>
        <w:ind w:left="1070" w:right="683" w:firstLine="0"/>
        <w:rPr>
          <w:sz w:val="24"/>
        </w:rPr>
      </w:pPr>
      <w:r>
        <w:rPr>
          <w:sz w:val="24"/>
        </w:rPr>
        <w:t>Ponuka uchádzača predložená po uplynutí lehoty na predkladanie ponúk sa elektronicky</w:t>
      </w:r>
      <w:r>
        <w:rPr>
          <w:spacing w:val="-4"/>
          <w:sz w:val="24"/>
        </w:rPr>
        <w:t xml:space="preserve"> </w:t>
      </w:r>
      <w:r>
        <w:rPr>
          <w:sz w:val="24"/>
        </w:rPr>
        <w:t>neotvorí.</w:t>
      </w:r>
    </w:p>
    <w:p w:rsidR="00FB2610" w:rsidRDefault="00FB2610">
      <w:pPr>
        <w:pStyle w:val="Zkladntext"/>
        <w:spacing w:before="10"/>
        <w:rPr>
          <w:sz w:val="23"/>
        </w:rPr>
      </w:pPr>
    </w:p>
    <w:p w:rsidR="00FB2610" w:rsidRDefault="00313469">
      <w:pPr>
        <w:pStyle w:val="Odsekzoznamu"/>
        <w:numPr>
          <w:ilvl w:val="2"/>
          <w:numId w:val="28"/>
        </w:numPr>
        <w:tabs>
          <w:tab w:val="left" w:pos="1635"/>
        </w:tabs>
        <w:spacing w:line="276" w:lineRule="auto"/>
        <w:ind w:left="1070" w:right="681" w:firstLine="0"/>
        <w:rPr>
          <w:sz w:val="24"/>
        </w:rPr>
      </w:pPr>
      <w:r>
        <w:rPr>
          <w:sz w:val="24"/>
        </w:rPr>
        <w:t>Uchádzač môže predloženú ponuku vziať späť do uplynutia lehoty na predkladanie ponúk. Uchádzač pri odvolaní ponuky postupuje obdobne ako pri vložení prvotnej ponuky (kliknutím na tlačidlo „Stiahnuť ponuku“ a predložením novej</w:t>
      </w:r>
      <w:r>
        <w:rPr>
          <w:spacing w:val="-18"/>
          <w:sz w:val="24"/>
        </w:rPr>
        <w:t xml:space="preserve"> </w:t>
      </w:r>
      <w:r>
        <w:rPr>
          <w:sz w:val="24"/>
        </w:rPr>
        <w:t>ponuky).</w:t>
      </w:r>
    </w:p>
    <w:p w:rsidR="00FB2610" w:rsidRDefault="00FB2610">
      <w:pPr>
        <w:pStyle w:val="Zkladntext"/>
        <w:spacing w:before="7"/>
        <w:rPr>
          <w:sz w:val="27"/>
        </w:rPr>
      </w:pPr>
    </w:p>
    <w:p w:rsidR="00FB2610" w:rsidRDefault="00313469">
      <w:pPr>
        <w:pStyle w:val="Nadpis2"/>
        <w:numPr>
          <w:ilvl w:val="2"/>
          <w:numId w:val="28"/>
        </w:numPr>
        <w:tabs>
          <w:tab w:val="left" w:pos="1635"/>
        </w:tabs>
        <w:spacing w:line="276" w:lineRule="auto"/>
        <w:ind w:left="1070" w:right="791" w:firstLine="0"/>
        <w:jc w:val="both"/>
      </w:pPr>
      <w:r>
        <w:t>V prípade, že uchádzač predloží listinnú ponuku, verejný obstarávateľ na ňu nebude</w:t>
      </w:r>
      <w:r>
        <w:rPr>
          <w:spacing w:val="-1"/>
        </w:rPr>
        <w:t xml:space="preserve"> </w:t>
      </w:r>
      <w:r>
        <w:t>prihliadať.</w:t>
      </w:r>
    </w:p>
    <w:p w:rsidR="00FB2610" w:rsidRDefault="00313469">
      <w:pPr>
        <w:pStyle w:val="Odsekzoznamu"/>
        <w:numPr>
          <w:ilvl w:val="2"/>
          <w:numId w:val="28"/>
        </w:numPr>
        <w:tabs>
          <w:tab w:val="left" w:pos="1635"/>
        </w:tabs>
        <w:spacing w:before="241" w:line="276" w:lineRule="auto"/>
        <w:ind w:left="1070" w:right="788" w:firstLine="0"/>
        <w:rPr>
          <w:sz w:val="24"/>
        </w:rPr>
      </w:pPr>
      <w:r>
        <w:rPr>
          <w:sz w:val="24"/>
        </w:rPr>
        <w:t>Uchádzač má možnosť sa registrovať do systému JOSEPHINE pomocou hesla i registráciou a prihlásením pomocou občianskeho preukazu s elektronickým čipom a bezpečnostným osobnostným kódom</w:t>
      </w:r>
      <w:r>
        <w:rPr>
          <w:spacing w:val="-4"/>
          <w:sz w:val="24"/>
        </w:rPr>
        <w:t xml:space="preserve"> </w:t>
      </w:r>
      <w:r>
        <w:rPr>
          <w:sz w:val="24"/>
        </w:rPr>
        <w:t>(</w:t>
      </w:r>
      <w:proofErr w:type="spellStart"/>
      <w:r>
        <w:rPr>
          <w:sz w:val="24"/>
        </w:rPr>
        <w:t>eID</w:t>
      </w:r>
      <w:proofErr w:type="spellEnd"/>
      <w:r>
        <w:rPr>
          <w:sz w:val="24"/>
        </w:rPr>
        <w:t>).</w:t>
      </w:r>
    </w:p>
    <w:p w:rsidR="00FB2610" w:rsidRDefault="00313469">
      <w:pPr>
        <w:pStyle w:val="Odsekzoznamu"/>
        <w:numPr>
          <w:ilvl w:val="2"/>
          <w:numId w:val="28"/>
        </w:numPr>
        <w:tabs>
          <w:tab w:val="left" w:pos="1635"/>
        </w:tabs>
        <w:spacing w:before="240" w:line="276" w:lineRule="auto"/>
        <w:ind w:left="1070" w:right="682" w:firstLine="0"/>
        <w:rPr>
          <w:sz w:val="24"/>
        </w:rPr>
      </w:pPr>
      <w:r>
        <w:rPr>
          <w:sz w:val="24"/>
        </w:rPr>
        <w:t>Predkladanie ponúk je umožnené iba autentifikovaným uchádzačom. Autentifikáciu je možné previesť dvoma</w:t>
      </w:r>
      <w:r>
        <w:rPr>
          <w:spacing w:val="-2"/>
          <w:sz w:val="24"/>
        </w:rPr>
        <w:t xml:space="preserve"> </w:t>
      </w:r>
      <w:r>
        <w:rPr>
          <w:sz w:val="24"/>
        </w:rPr>
        <w:t>spôsobmi:</w:t>
      </w:r>
    </w:p>
    <w:p w:rsidR="00FB2610" w:rsidRDefault="00313469">
      <w:pPr>
        <w:pStyle w:val="Odsekzoznamu"/>
        <w:numPr>
          <w:ilvl w:val="0"/>
          <w:numId w:val="22"/>
        </w:numPr>
        <w:tabs>
          <w:tab w:val="left" w:pos="1342"/>
        </w:tabs>
        <w:spacing w:before="1" w:line="276" w:lineRule="auto"/>
        <w:ind w:right="678" w:firstLine="0"/>
        <w:rPr>
          <w:sz w:val="24"/>
        </w:rPr>
      </w:pPr>
      <w:r>
        <w:rPr>
          <w:sz w:val="24"/>
        </w:rPr>
        <w:t>v systéme JOSEPHINE registráciou a prihlásením pomocou občianskeho preukazom s elektronickým čipom a bezpečnostným osobnostným kódom (</w:t>
      </w:r>
      <w:proofErr w:type="spellStart"/>
      <w:r>
        <w:rPr>
          <w:sz w:val="24"/>
        </w:rPr>
        <w:t>eID</w:t>
      </w:r>
      <w:proofErr w:type="spellEnd"/>
      <w:r>
        <w:rPr>
          <w:sz w:val="24"/>
        </w:rPr>
        <w:t xml:space="preserve">). V systéme je autentifikovaná spoločnosť, ktorú pomocou </w:t>
      </w:r>
      <w:proofErr w:type="spellStart"/>
      <w:r>
        <w:rPr>
          <w:sz w:val="24"/>
        </w:rPr>
        <w:t>eID</w:t>
      </w:r>
      <w:proofErr w:type="spellEnd"/>
      <w:r>
        <w:rPr>
          <w:sz w:val="24"/>
        </w:rPr>
        <w:t xml:space="preserve"> registruje štatutár danej spoločnosti. Autentifikáciu</w:t>
      </w:r>
      <w:r>
        <w:rPr>
          <w:spacing w:val="-3"/>
          <w:sz w:val="24"/>
        </w:rPr>
        <w:t xml:space="preserve"> </w:t>
      </w:r>
      <w:r>
        <w:rPr>
          <w:sz w:val="24"/>
        </w:rPr>
        <w:t>vykonáva</w:t>
      </w:r>
      <w:r>
        <w:rPr>
          <w:spacing w:val="-5"/>
          <w:sz w:val="24"/>
        </w:rPr>
        <w:t xml:space="preserve"> </w:t>
      </w:r>
      <w:r>
        <w:rPr>
          <w:sz w:val="24"/>
        </w:rPr>
        <w:t>poskytovateľ</w:t>
      </w:r>
      <w:r>
        <w:rPr>
          <w:spacing w:val="-3"/>
          <w:sz w:val="24"/>
        </w:rPr>
        <w:t xml:space="preserve"> </w:t>
      </w:r>
      <w:r>
        <w:rPr>
          <w:sz w:val="24"/>
        </w:rPr>
        <w:t>systému</w:t>
      </w:r>
      <w:r>
        <w:rPr>
          <w:spacing w:val="-3"/>
          <w:sz w:val="24"/>
        </w:rPr>
        <w:t xml:space="preserve"> </w:t>
      </w:r>
      <w:r>
        <w:rPr>
          <w:sz w:val="24"/>
        </w:rPr>
        <w:t>JOSEPHINE,</w:t>
      </w:r>
      <w:r>
        <w:rPr>
          <w:spacing w:val="-3"/>
          <w:sz w:val="24"/>
        </w:rPr>
        <w:t xml:space="preserve"> </w:t>
      </w:r>
      <w:r>
        <w:rPr>
          <w:sz w:val="24"/>
        </w:rPr>
        <w:t>a</w:t>
      </w:r>
      <w:r>
        <w:rPr>
          <w:spacing w:val="-3"/>
          <w:sz w:val="24"/>
        </w:rPr>
        <w:t xml:space="preserve"> </w:t>
      </w:r>
      <w:r>
        <w:rPr>
          <w:sz w:val="24"/>
        </w:rPr>
        <w:t>to</w:t>
      </w:r>
      <w:r>
        <w:rPr>
          <w:spacing w:val="-2"/>
          <w:sz w:val="24"/>
        </w:rPr>
        <w:t xml:space="preserve"> </w:t>
      </w:r>
      <w:r>
        <w:rPr>
          <w:sz w:val="24"/>
        </w:rPr>
        <w:t>v</w:t>
      </w:r>
      <w:r>
        <w:rPr>
          <w:spacing w:val="-3"/>
          <w:sz w:val="24"/>
        </w:rPr>
        <w:t xml:space="preserve"> </w:t>
      </w:r>
      <w:r>
        <w:rPr>
          <w:sz w:val="24"/>
        </w:rPr>
        <w:t>pracovných</w:t>
      </w:r>
      <w:r>
        <w:rPr>
          <w:spacing w:val="-5"/>
          <w:sz w:val="24"/>
        </w:rPr>
        <w:t xml:space="preserve"> </w:t>
      </w:r>
      <w:r>
        <w:rPr>
          <w:sz w:val="24"/>
        </w:rPr>
        <w:t>dňoch</w:t>
      </w:r>
      <w:r>
        <w:rPr>
          <w:spacing w:val="-3"/>
          <w:sz w:val="24"/>
        </w:rPr>
        <w:t xml:space="preserve"> </w:t>
      </w:r>
      <w:r>
        <w:rPr>
          <w:sz w:val="24"/>
        </w:rPr>
        <w:t>v</w:t>
      </w:r>
      <w:r>
        <w:rPr>
          <w:spacing w:val="-3"/>
          <w:sz w:val="24"/>
        </w:rPr>
        <w:t xml:space="preserve"> </w:t>
      </w:r>
      <w:r>
        <w:rPr>
          <w:sz w:val="24"/>
        </w:rPr>
        <w:t>čase</w:t>
      </w:r>
      <w:r>
        <w:rPr>
          <w:spacing w:val="-5"/>
          <w:sz w:val="24"/>
        </w:rPr>
        <w:t xml:space="preserve"> </w:t>
      </w:r>
      <w:r>
        <w:rPr>
          <w:sz w:val="24"/>
        </w:rPr>
        <w:t>8</w:t>
      </w:r>
    </w:p>
    <w:p w:rsidR="00FB2610" w:rsidRDefault="00313469">
      <w:pPr>
        <w:pStyle w:val="Zkladntext"/>
        <w:ind w:left="1070"/>
        <w:jc w:val="both"/>
      </w:pPr>
      <w:r>
        <w:t>– 16 hod.</w:t>
      </w:r>
    </w:p>
    <w:p w:rsidR="00FB2610" w:rsidRDefault="00313469">
      <w:pPr>
        <w:pStyle w:val="Odsekzoznamu"/>
        <w:numPr>
          <w:ilvl w:val="0"/>
          <w:numId w:val="22"/>
        </w:numPr>
        <w:tabs>
          <w:tab w:val="left" w:pos="1328"/>
        </w:tabs>
        <w:spacing w:before="42" w:line="276" w:lineRule="auto"/>
        <w:ind w:right="673" w:firstLine="0"/>
        <w:rPr>
          <w:sz w:val="24"/>
        </w:rPr>
      </w:pPr>
      <w:r>
        <w:rPr>
          <w:sz w:val="24"/>
        </w:rPr>
        <w:t xml:space="preserve">nahraním kvalifikovaného elektronického podpisu (napríklad podpisu </w:t>
      </w:r>
      <w:proofErr w:type="spellStart"/>
      <w:r>
        <w:rPr>
          <w:sz w:val="24"/>
        </w:rPr>
        <w:t>eID</w:t>
      </w:r>
      <w:proofErr w:type="spellEnd"/>
      <w:r>
        <w:rPr>
          <w:sz w:val="24"/>
        </w:rPr>
        <w:t>) štatutára danej spoločnosti na kartu užívateľa po registrácii a prihlásení do systému JOSEPHINE. Autentifikáciu vykoná poskytovateľ systému JOSEPHINE a to v pracovných dňoch  v čase 8.00 – 16.00</w:t>
      </w:r>
      <w:r>
        <w:rPr>
          <w:spacing w:val="-3"/>
          <w:sz w:val="24"/>
        </w:rPr>
        <w:t xml:space="preserve"> </w:t>
      </w:r>
      <w:r>
        <w:rPr>
          <w:sz w:val="24"/>
        </w:rPr>
        <w:t>hod.</w:t>
      </w:r>
    </w:p>
    <w:p w:rsidR="00FB2610" w:rsidRDefault="00313469">
      <w:pPr>
        <w:pStyle w:val="Odsekzoznamu"/>
        <w:numPr>
          <w:ilvl w:val="0"/>
          <w:numId w:val="22"/>
        </w:numPr>
        <w:tabs>
          <w:tab w:val="left" w:pos="1330"/>
        </w:tabs>
        <w:spacing w:line="276" w:lineRule="auto"/>
        <w:ind w:right="670" w:firstLine="0"/>
        <w:rPr>
          <w:sz w:val="24"/>
        </w:rPr>
      </w:pPr>
      <w:r>
        <w:rPr>
          <w:sz w:val="24"/>
        </w:rPr>
        <w:t>vložením plnej moci na kartu užívateľa po registrácii, ktorá je podpísaná elektronickým podpisom štatutára aj splnomocnenou osobou, alebo prešla zaručenou konverziou. Autentifikáciu vykoná poskytovateľ systému JOSEPHINE a to v pracovné dni v čase 8.00</w:t>
      </w:r>
      <w:r>
        <w:rPr>
          <w:spacing w:val="2"/>
          <w:sz w:val="24"/>
        </w:rPr>
        <w:t xml:space="preserve"> </w:t>
      </w:r>
      <w:r>
        <w:rPr>
          <w:sz w:val="24"/>
        </w:rPr>
        <w:t>–</w:t>
      </w:r>
    </w:p>
    <w:p w:rsidR="00FB2610" w:rsidRDefault="00313469">
      <w:pPr>
        <w:pStyle w:val="Zkladntext"/>
        <w:ind w:left="1070"/>
        <w:jc w:val="both"/>
      </w:pPr>
      <w:r>
        <w:t>16.00 hod.</w:t>
      </w:r>
    </w:p>
    <w:p w:rsidR="00FB2610" w:rsidRDefault="00313469">
      <w:pPr>
        <w:pStyle w:val="Odsekzoznamu"/>
        <w:numPr>
          <w:ilvl w:val="0"/>
          <w:numId w:val="22"/>
        </w:numPr>
        <w:tabs>
          <w:tab w:val="left" w:pos="1352"/>
        </w:tabs>
        <w:spacing w:before="40" w:line="276" w:lineRule="auto"/>
        <w:ind w:right="673" w:firstLine="0"/>
        <w:rPr>
          <w:sz w:val="24"/>
        </w:rPr>
      </w:pPr>
      <w:r>
        <w:rPr>
          <w:sz w:val="24"/>
        </w:rPr>
        <w:t xml:space="preserve">počkaním na autentifikačný kód, ktorý bude poslaný na adresu sídla firmy do rúk štatutára uchádzača v listovej podobe formou doporučenej pošty. Lehota na tento úkon sú </w:t>
      </w:r>
      <w:r>
        <w:rPr>
          <w:b/>
          <w:sz w:val="24"/>
        </w:rPr>
        <w:t xml:space="preserve">obvykle 3 pracovné dni </w:t>
      </w:r>
      <w:r>
        <w:rPr>
          <w:sz w:val="24"/>
        </w:rPr>
        <w:t>a je potrebné s touto lehotou počítať pri vkladaní</w:t>
      </w:r>
      <w:r>
        <w:rPr>
          <w:spacing w:val="-14"/>
          <w:sz w:val="24"/>
        </w:rPr>
        <w:t xml:space="preserve"> </w:t>
      </w:r>
      <w:r>
        <w:rPr>
          <w:sz w:val="24"/>
        </w:rPr>
        <w:t>ponuky.</w:t>
      </w:r>
    </w:p>
    <w:p w:rsidR="00FB2610" w:rsidRDefault="00313469">
      <w:pPr>
        <w:pStyle w:val="Zkladntext"/>
        <w:spacing w:before="240" w:line="276" w:lineRule="auto"/>
        <w:ind w:left="1070" w:right="786"/>
        <w:jc w:val="both"/>
      </w:pPr>
      <w:r>
        <w:t>Autentifikovaný uchádzač si po prihlásení do systému JOSEPHINE v Prehľade – zozname obstarávaní vyberie predmetné verejné obstarávanie a vloží svoju ponuku do určeného formulára na príjem ponúk, ktorý nájde v záložke „Ponuky“.</w:t>
      </w:r>
    </w:p>
    <w:p w:rsidR="00FB2610" w:rsidRDefault="00313469">
      <w:pPr>
        <w:pStyle w:val="Nadpis1"/>
        <w:numPr>
          <w:ilvl w:val="1"/>
          <w:numId w:val="28"/>
        </w:numPr>
        <w:tabs>
          <w:tab w:val="left" w:pos="1287"/>
        </w:tabs>
        <w:spacing w:before="239"/>
        <w:ind w:hanging="361"/>
      </w:pPr>
      <w:bookmarkStart w:id="23" w:name="_bookmark19"/>
      <w:bookmarkEnd w:id="23"/>
      <w:r>
        <w:rPr>
          <w:spacing w:val="-4"/>
        </w:rPr>
        <w:t xml:space="preserve">LEHOTA </w:t>
      </w:r>
      <w:r>
        <w:t>NA PREDKLADANIE</w:t>
      </w:r>
      <w:r>
        <w:rPr>
          <w:spacing w:val="-15"/>
        </w:rPr>
        <w:t xml:space="preserve"> </w:t>
      </w:r>
      <w:r>
        <w:t>PONÚK</w:t>
      </w:r>
    </w:p>
    <w:p w:rsidR="00FB2610" w:rsidRDefault="00FB2610">
      <w:pPr>
        <w:pStyle w:val="Zkladntext"/>
        <w:spacing w:before="3"/>
        <w:rPr>
          <w:b/>
          <w:sz w:val="25"/>
        </w:rPr>
      </w:pPr>
    </w:p>
    <w:p w:rsidR="00FB2610" w:rsidRDefault="00313469">
      <w:pPr>
        <w:pStyle w:val="Odsekzoznamu"/>
        <w:numPr>
          <w:ilvl w:val="2"/>
          <w:numId w:val="28"/>
        </w:numPr>
        <w:tabs>
          <w:tab w:val="left" w:pos="1635"/>
        </w:tabs>
        <w:spacing w:line="276" w:lineRule="auto"/>
        <w:ind w:left="1070" w:right="794" w:firstLine="0"/>
        <w:rPr>
          <w:sz w:val="24"/>
        </w:rPr>
      </w:pPr>
      <w:r>
        <w:rPr>
          <w:sz w:val="24"/>
        </w:rPr>
        <w:t>Ponuky musia byť doručené elektronicky do systému https://josephine.proebiz.com v lehote na predkladanie ponúk uvedenej vo výzve na predkladanie</w:t>
      </w:r>
      <w:r>
        <w:rPr>
          <w:spacing w:val="-14"/>
          <w:sz w:val="24"/>
        </w:rPr>
        <w:t xml:space="preserve"> </w:t>
      </w:r>
      <w:r>
        <w:rPr>
          <w:sz w:val="24"/>
        </w:rPr>
        <w:t>ponúk.</w:t>
      </w:r>
    </w:p>
    <w:p w:rsidR="00FB2610" w:rsidRDefault="00FB2610">
      <w:pPr>
        <w:spacing w:line="276" w:lineRule="auto"/>
        <w:jc w:val="both"/>
        <w:rPr>
          <w:sz w:val="24"/>
        </w:rPr>
        <w:sectPr w:rsidR="00FB2610">
          <w:pgSz w:w="11910" w:h="16840"/>
          <w:pgMar w:top="1320" w:right="740" w:bottom="1200" w:left="1200" w:header="0" w:footer="1000" w:gutter="0"/>
          <w:cols w:space="708"/>
        </w:sectPr>
      </w:pPr>
    </w:p>
    <w:p w:rsidR="00FB2610" w:rsidRDefault="00766732">
      <w:pPr>
        <w:pStyle w:val="Odsekzoznamu"/>
        <w:numPr>
          <w:ilvl w:val="2"/>
          <w:numId w:val="28"/>
        </w:numPr>
        <w:tabs>
          <w:tab w:val="left" w:pos="1521"/>
        </w:tabs>
        <w:spacing w:before="80"/>
        <w:ind w:left="1520" w:hanging="451"/>
        <w:rPr>
          <w:b/>
          <w:sz w:val="24"/>
        </w:rPr>
      </w:pPr>
      <w:r>
        <w:rPr>
          <w:sz w:val="24"/>
        </w:rPr>
        <w:lastRenderedPageBreak/>
        <w:t xml:space="preserve">  </w:t>
      </w:r>
      <w:r w:rsidR="00313469">
        <w:rPr>
          <w:sz w:val="24"/>
        </w:rPr>
        <w:t xml:space="preserve">Lehota na predkladanie ponúk uplynie dňa </w:t>
      </w:r>
      <w:r w:rsidR="00F92AF7">
        <w:rPr>
          <w:sz w:val="24"/>
        </w:rPr>
        <w:t xml:space="preserve"> </w:t>
      </w:r>
      <w:r w:rsidRPr="00F92AF7">
        <w:rPr>
          <w:b/>
          <w:sz w:val="24"/>
        </w:rPr>
        <w:t>1</w:t>
      </w:r>
      <w:r w:rsidR="00F92AF7">
        <w:rPr>
          <w:b/>
          <w:sz w:val="24"/>
        </w:rPr>
        <w:t>3</w:t>
      </w:r>
      <w:r w:rsidR="00313469" w:rsidRPr="00F92AF7">
        <w:rPr>
          <w:b/>
          <w:sz w:val="24"/>
        </w:rPr>
        <w:t>.0</w:t>
      </w:r>
      <w:r w:rsidR="005077B7" w:rsidRPr="00F92AF7">
        <w:rPr>
          <w:b/>
          <w:sz w:val="24"/>
        </w:rPr>
        <w:t>9</w:t>
      </w:r>
      <w:r w:rsidR="00313469" w:rsidRPr="00F92AF7">
        <w:rPr>
          <w:b/>
          <w:sz w:val="24"/>
        </w:rPr>
        <w:t>.2019 o 11:00</w:t>
      </w:r>
      <w:r w:rsidR="00313469" w:rsidRPr="00F92AF7">
        <w:rPr>
          <w:b/>
          <w:spacing w:val="-14"/>
          <w:sz w:val="24"/>
        </w:rPr>
        <w:t xml:space="preserve"> </w:t>
      </w:r>
      <w:r w:rsidR="00313469" w:rsidRPr="00F92AF7">
        <w:rPr>
          <w:b/>
          <w:sz w:val="24"/>
        </w:rPr>
        <w:t>hod.</w:t>
      </w:r>
    </w:p>
    <w:p w:rsidR="00FB2610" w:rsidRDefault="00FB2610">
      <w:pPr>
        <w:pStyle w:val="Zkladntext"/>
        <w:spacing w:before="7"/>
        <w:rPr>
          <w:b/>
        </w:rPr>
      </w:pPr>
    </w:p>
    <w:p w:rsidR="00FB2610" w:rsidRDefault="00313469">
      <w:pPr>
        <w:pStyle w:val="Odsekzoznamu"/>
        <w:numPr>
          <w:ilvl w:val="2"/>
          <w:numId w:val="28"/>
        </w:numPr>
        <w:tabs>
          <w:tab w:val="left" w:pos="1635"/>
        </w:tabs>
        <w:ind w:left="1634" w:hanging="565"/>
        <w:rPr>
          <w:sz w:val="24"/>
        </w:rPr>
      </w:pPr>
      <w:r>
        <w:rPr>
          <w:sz w:val="24"/>
        </w:rPr>
        <w:t>Ponuka doručená po uplynutí lehoty na predkladanie ponúk uvedenej v bode 19.2</w:t>
      </w:r>
      <w:r>
        <w:rPr>
          <w:spacing w:val="24"/>
          <w:sz w:val="24"/>
        </w:rPr>
        <w:t xml:space="preserve"> </w:t>
      </w:r>
      <w:r>
        <w:rPr>
          <w:sz w:val="24"/>
        </w:rPr>
        <w:t>sa</w:t>
      </w:r>
    </w:p>
    <w:p w:rsidR="00FB2610" w:rsidRDefault="00313469">
      <w:pPr>
        <w:pStyle w:val="Zkladntext"/>
        <w:spacing w:before="41"/>
        <w:ind w:left="1070"/>
      </w:pPr>
      <w:r>
        <w:t>elektronicky neotvorí.</w:t>
      </w:r>
    </w:p>
    <w:p w:rsidR="00FB2610" w:rsidRDefault="00FB2610">
      <w:pPr>
        <w:pStyle w:val="Zkladntext"/>
        <w:spacing w:before="5"/>
      </w:pPr>
    </w:p>
    <w:p w:rsidR="00FB2610" w:rsidRDefault="00313469">
      <w:pPr>
        <w:pStyle w:val="Nadpis1"/>
        <w:numPr>
          <w:ilvl w:val="1"/>
          <w:numId w:val="28"/>
        </w:numPr>
        <w:tabs>
          <w:tab w:val="left" w:pos="1287"/>
        </w:tabs>
        <w:spacing w:before="0"/>
        <w:ind w:hanging="361"/>
      </w:pPr>
      <w:bookmarkStart w:id="24" w:name="_bookmark20"/>
      <w:bookmarkEnd w:id="24"/>
      <w:r>
        <w:t>DOPLNENIE, ZMENA A ODVOLANIE</w:t>
      </w:r>
      <w:r>
        <w:rPr>
          <w:spacing w:val="-27"/>
        </w:rPr>
        <w:t xml:space="preserve"> </w:t>
      </w:r>
      <w:r>
        <w:t>PONUKY</w:t>
      </w:r>
    </w:p>
    <w:p w:rsidR="00FB2610" w:rsidRDefault="00FB2610">
      <w:pPr>
        <w:pStyle w:val="Zkladntext"/>
        <w:spacing w:before="3"/>
        <w:rPr>
          <w:b/>
          <w:sz w:val="25"/>
        </w:rPr>
      </w:pPr>
    </w:p>
    <w:p w:rsidR="00FB2610" w:rsidRDefault="00313469">
      <w:pPr>
        <w:pStyle w:val="Odsekzoznamu"/>
        <w:numPr>
          <w:ilvl w:val="2"/>
          <w:numId w:val="28"/>
        </w:numPr>
        <w:tabs>
          <w:tab w:val="left" w:pos="1638"/>
        </w:tabs>
        <w:spacing w:line="276" w:lineRule="auto"/>
        <w:ind w:left="1070" w:right="785" w:firstLine="0"/>
        <w:rPr>
          <w:sz w:val="24"/>
        </w:rPr>
      </w:pPr>
      <w:r>
        <w:rPr>
          <w:sz w:val="24"/>
        </w:rPr>
        <w:t>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rsidR="000C3B98" w:rsidRDefault="000C3B98" w:rsidP="000C3B98">
      <w:pPr>
        <w:pStyle w:val="Odsekzoznamu"/>
        <w:tabs>
          <w:tab w:val="left" w:pos="1638"/>
        </w:tabs>
        <w:spacing w:line="276" w:lineRule="auto"/>
        <w:ind w:right="785"/>
        <w:rPr>
          <w:sz w:val="24"/>
        </w:rPr>
      </w:pPr>
    </w:p>
    <w:p w:rsidR="00FB2610" w:rsidRDefault="00313469">
      <w:pPr>
        <w:pStyle w:val="Nadpis2"/>
        <w:spacing w:before="239"/>
        <w:ind w:left="1322" w:right="1779"/>
        <w:jc w:val="center"/>
      </w:pPr>
      <w:r>
        <w:t>Časť V.</w:t>
      </w:r>
    </w:p>
    <w:p w:rsidR="00FB2610" w:rsidRDefault="00313469">
      <w:pPr>
        <w:spacing w:before="41"/>
        <w:ind w:left="1320" w:right="1780"/>
        <w:jc w:val="center"/>
        <w:rPr>
          <w:b/>
          <w:sz w:val="24"/>
        </w:rPr>
      </w:pPr>
      <w:r>
        <w:rPr>
          <w:b/>
          <w:sz w:val="24"/>
        </w:rPr>
        <w:t>Otváranie a vyhodnotenie ponúk</w:t>
      </w:r>
    </w:p>
    <w:p w:rsidR="00FB2610" w:rsidRDefault="00313469">
      <w:pPr>
        <w:pStyle w:val="Nadpis1"/>
        <w:numPr>
          <w:ilvl w:val="1"/>
          <w:numId w:val="28"/>
        </w:numPr>
        <w:tabs>
          <w:tab w:val="left" w:pos="1287"/>
        </w:tabs>
        <w:spacing w:before="239"/>
        <w:ind w:hanging="361"/>
      </w:pPr>
      <w:bookmarkStart w:id="25" w:name="_bookmark21"/>
      <w:bookmarkEnd w:id="25"/>
      <w:r>
        <w:t>OTVÁRANIE</w:t>
      </w:r>
      <w:r>
        <w:rPr>
          <w:spacing w:val="-1"/>
        </w:rPr>
        <w:t xml:space="preserve"> </w:t>
      </w:r>
      <w:r>
        <w:t>PONÚK</w:t>
      </w:r>
    </w:p>
    <w:p w:rsidR="00FB2610" w:rsidRDefault="00FB2610">
      <w:pPr>
        <w:pStyle w:val="Zkladntext"/>
        <w:spacing w:before="3"/>
        <w:rPr>
          <w:b/>
          <w:sz w:val="25"/>
        </w:rPr>
      </w:pPr>
    </w:p>
    <w:p w:rsidR="00FB2610" w:rsidRDefault="00313469">
      <w:pPr>
        <w:pStyle w:val="Odsekzoznamu"/>
        <w:numPr>
          <w:ilvl w:val="2"/>
          <w:numId w:val="28"/>
        </w:numPr>
        <w:tabs>
          <w:tab w:val="left" w:pos="1779"/>
        </w:tabs>
        <w:spacing w:line="276" w:lineRule="auto"/>
        <w:ind w:left="1070" w:right="672" w:firstLine="0"/>
        <w:rPr>
          <w:sz w:val="24"/>
        </w:rPr>
      </w:pPr>
      <w:r>
        <w:rPr>
          <w:sz w:val="24"/>
        </w:rPr>
        <w:t>Otváranie ponúk sa uskutoční elektronicky. Otváranie  ponúk, ktoré nie  je  verejné,  sa</w:t>
      </w:r>
      <w:r>
        <w:rPr>
          <w:spacing w:val="-1"/>
          <w:sz w:val="24"/>
        </w:rPr>
        <w:t xml:space="preserve"> </w:t>
      </w:r>
      <w:r>
        <w:rPr>
          <w:sz w:val="24"/>
        </w:rPr>
        <w:t>uskutoční</w:t>
      </w:r>
      <w:r>
        <w:rPr>
          <w:spacing w:val="32"/>
          <w:sz w:val="24"/>
        </w:rPr>
        <w:t xml:space="preserve"> </w:t>
      </w:r>
      <w:r>
        <w:rPr>
          <w:sz w:val="24"/>
        </w:rPr>
        <w:t>v</w:t>
      </w:r>
      <w:r>
        <w:rPr>
          <w:spacing w:val="35"/>
          <w:sz w:val="24"/>
        </w:rPr>
        <w:t xml:space="preserve"> </w:t>
      </w:r>
      <w:r>
        <w:rPr>
          <w:sz w:val="24"/>
        </w:rPr>
        <w:t>mieste</w:t>
      </w:r>
      <w:r>
        <w:rPr>
          <w:spacing w:val="35"/>
          <w:sz w:val="24"/>
        </w:rPr>
        <w:t xml:space="preserve"> </w:t>
      </w:r>
      <w:r>
        <w:rPr>
          <w:sz w:val="24"/>
        </w:rPr>
        <w:t>a</w:t>
      </w:r>
      <w:r>
        <w:rPr>
          <w:spacing w:val="33"/>
          <w:sz w:val="24"/>
        </w:rPr>
        <w:t xml:space="preserve"> </w:t>
      </w:r>
      <w:r>
        <w:rPr>
          <w:sz w:val="24"/>
        </w:rPr>
        <w:t>čase</w:t>
      </w:r>
      <w:r>
        <w:rPr>
          <w:spacing w:val="32"/>
          <w:sz w:val="24"/>
        </w:rPr>
        <w:t xml:space="preserve"> </w:t>
      </w:r>
      <w:r>
        <w:rPr>
          <w:sz w:val="24"/>
        </w:rPr>
        <w:t>uvedenom</w:t>
      </w:r>
      <w:r>
        <w:rPr>
          <w:spacing w:val="34"/>
          <w:sz w:val="24"/>
        </w:rPr>
        <w:t xml:space="preserve"> </w:t>
      </w:r>
      <w:r>
        <w:rPr>
          <w:sz w:val="24"/>
        </w:rPr>
        <w:t>vo</w:t>
      </w:r>
      <w:r>
        <w:rPr>
          <w:spacing w:val="32"/>
          <w:sz w:val="24"/>
        </w:rPr>
        <w:t xml:space="preserve"> </w:t>
      </w:r>
      <w:r>
        <w:rPr>
          <w:sz w:val="24"/>
        </w:rPr>
        <w:t>výzve</w:t>
      </w:r>
      <w:r>
        <w:rPr>
          <w:spacing w:val="36"/>
          <w:sz w:val="24"/>
        </w:rPr>
        <w:t xml:space="preserve"> </w:t>
      </w:r>
      <w:r>
        <w:rPr>
          <w:sz w:val="24"/>
        </w:rPr>
        <w:t>na</w:t>
      </w:r>
      <w:r>
        <w:rPr>
          <w:spacing w:val="35"/>
          <w:sz w:val="24"/>
        </w:rPr>
        <w:t xml:space="preserve"> </w:t>
      </w:r>
      <w:r>
        <w:rPr>
          <w:sz w:val="24"/>
        </w:rPr>
        <w:t>predkladanie</w:t>
      </w:r>
      <w:r>
        <w:rPr>
          <w:spacing w:val="32"/>
          <w:sz w:val="24"/>
        </w:rPr>
        <w:t xml:space="preserve"> </w:t>
      </w:r>
      <w:r>
        <w:rPr>
          <w:sz w:val="24"/>
        </w:rPr>
        <w:t>ponúk/oznámení</w:t>
      </w:r>
    </w:p>
    <w:p w:rsidR="00F92AF7" w:rsidRDefault="00313469" w:rsidP="00F92AF7">
      <w:pPr>
        <w:pStyle w:val="Zkladntext"/>
        <w:ind w:left="1070"/>
      </w:pPr>
      <w:r>
        <w:t>o vyhlásení verejného obstarávania.</w:t>
      </w:r>
      <w:r w:rsidR="00F92AF7">
        <w:t xml:space="preserve"> </w:t>
      </w:r>
    </w:p>
    <w:p w:rsidR="00FB2610" w:rsidRDefault="00FB2610">
      <w:pPr>
        <w:pStyle w:val="Zkladntext"/>
        <w:spacing w:before="6"/>
      </w:pPr>
    </w:p>
    <w:p w:rsidR="00F92AF7" w:rsidRPr="00F92AF7" w:rsidRDefault="00F92AF7" w:rsidP="00F92AF7">
      <w:pPr>
        <w:pStyle w:val="Odsekzoznamu"/>
        <w:numPr>
          <w:ilvl w:val="2"/>
          <w:numId w:val="28"/>
        </w:numPr>
        <w:tabs>
          <w:tab w:val="left" w:pos="1134"/>
        </w:tabs>
        <w:spacing w:line="276" w:lineRule="auto"/>
        <w:ind w:left="1134" w:right="614" w:hanging="65"/>
        <w:rPr>
          <w:sz w:val="24"/>
          <w:szCs w:val="24"/>
        </w:rPr>
      </w:pPr>
      <w:r w:rsidRPr="00F92AF7">
        <w:rPr>
          <w:rFonts w:eastAsia="Calibri"/>
          <w:color w:val="000000" w:themeColor="text1"/>
          <w:sz w:val="24"/>
          <w:szCs w:val="24"/>
        </w:rPr>
        <w:t xml:space="preserve">Verejný obstarávateľ je povinný umožniť účasť na otváraní ponúk všetkých uchádzačom, ktorí predložili ponuku v lehote na predkladanie ponúk a ktorých ponuka nebola vylúčená. Otváranie ponúk je verejné a zápisnica z otvárania ponúk sa uchádzačom zasiela do piatich dní odo dňa otvárania časti ponúk.  </w:t>
      </w:r>
    </w:p>
    <w:p w:rsidR="00FB2610" w:rsidRDefault="00FB2610" w:rsidP="00F92AF7">
      <w:pPr>
        <w:pStyle w:val="Odsekzoznamu"/>
        <w:tabs>
          <w:tab w:val="left" w:pos="1321"/>
        </w:tabs>
        <w:spacing w:before="42" w:line="276" w:lineRule="auto"/>
        <w:ind w:left="1320"/>
        <w:jc w:val="left"/>
        <w:rPr>
          <w:sz w:val="24"/>
        </w:rPr>
      </w:pPr>
    </w:p>
    <w:p w:rsidR="00FB2610" w:rsidRDefault="00FB2610" w:rsidP="00F92AF7">
      <w:pPr>
        <w:pStyle w:val="Zkladntext"/>
        <w:spacing w:before="5" w:line="276" w:lineRule="auto"/>
      </w:pPr>
    </w:p>
    <w:p w:rsidR="00FB2610" w:rsidRDefault="00313469">
      <w:pPr>
        <w:pStyle w:val="Nadpis1"/>
        <w:numPr>
          <w:ilvl w:val="1"/>
          <w:numId w:val="28"/>
        </w:numPr>
        <w:tabs>
          <w:tab w:val="left" w:pos="1287"/>
        </w:tabs>
        <w:spacing w:before="0"/>
        <w:ind w:hanging="361"/>
      </w:pPr>
      <w:bookmarkStart w:id="26" w:name="_bookmark22"/>
      <w:bookmarkEnd w:id="26"/>
      <w:r>
        <w:t>PRESKÚMANIE PONÚK,</w:t>
      </w:r>
      <w:r>
        <w:rPr>
          <w:spacing w:val="-4"/>
        </w:rPr>
        <w:t xml:space="preserve"> </w:t>
      </w:r>
      <w:r>
        <w:t>VYSVETĽOVANIE</w:t>
      </w:r>
    </w:p>
    <w:p w:rsidR="00FB2610" w:rsidRDefault="00FB2610">
      <w:pPr>
        <w:pStyle w:val="Zkladntext"/>
        <w:spacing w:before="3"/>
        <w:rPr>
          <w:b/>
          <w:sz w:val="25"/>
        </w:rPr>
      </w:pPr>
    </w:p>
    <w:p w:rsidR="00FB2610" w:rsidRDefault="00313469">
      <w:pPr>
        <w:pStyle w:val="Odsekzoznamu"/>
        <w:numPr>
          <w:ilvl w:val="2"/>
          <w:numId w:val="28"/>
        </w:numPr>
        <w:tabs>
          <w:tab w:val="left" w:pos="1635"/>
        </w:tabs>
        <w:spacing w:line="276" w:lineRule="auto"/>
        <w:ind w:left="1070" w:right="670" w:firstLine="0"/>
        <w:rPr>
          <w:sz w:val="24"/>
        </w:rPr>
      </w:pPr>
      <w:r>
        <w:rPr>
          <w:sz w:val="24"/>
        </w:rPr>
        <w:t xml:space="preserve">Platnou  ponukou   je   ponuka,   ktorá   vyhovuje   všetkým   požiadavkám,   pokynom  a špecifikáciám uvedeným v týchto súťažných podkladoch a zároveň neobsahuje žiadne obmedzenia alebo výhrady, ktoré sú v rozpore so súťažnými podkladmi alebo nie </w:t>
      </w:r>
      <w:r>
        <w:rPr>
          <w:spacing w:val="4"/>
          <w:sz w:val="24"/>
        </w:rPr>
        <w:t xml:space="preserve">je </w:t>
      </w:r>
      <w:r>
        <w:rPr>
          <w:sz w:val="24"/>
        </w:rPr>
        <w:t>neregulárna alebo inak</w:t>
      </w:r>
      <w:r>
        <w:rPr>
          <w:spacing w:val="-4"/>
          <w:sz w:val="24"/>
        </w:rPr>
        <w:t xml:space="preserve"> </w:t>
      </w:r>
      <w:r>
        <w:rPr>
          <w:sz w:val="24"/>
        </w:rPr>
        <w:t>neprijateľná.</w:t>
      </w:r>
    </w:p>
    <w:p w:rsidR="00FB2610" w:rsidRDefault="00313469">
      <w:pPr>
        <w:pStyle w:val="Odsekzoznamu"/>
        <w:numPr>
          <w:ilvl w:val="2"/>
          <w:numId w:val="28"/>
        </w:numPr>
        <w:tabs>
          <w:tab w:val="left" w:pos="1635"/>
        </w:tabs>
        <w:spacing w:before="240" w:line="276" w:lineRule="auto"/>
        <w:ind w:left="1070" w:right="675" w:firstLine="0"/>
        <w:rPr>
          <w:sz w:val="24"/>
        </w:rPr>
      </w:pPr>
      <w:r>
        <w:rPr>
          <w:sz w:val="24"/>
        </w:rPr>
        <w:t xml:space="preserve">Ponuky uchádzačov, ktorí nebudú spĺňať podmienky účasti, predložia neplatné doklady alebo poskytnú nepravdivé alebo skreslené informácie, budú z verejného obstarávania </w:t>
      </w:r>
      <w:r>
        <w:rPr>
          <w:b/>
          <w:sz w:val="24"/>
        </w:rPr>
        <w:t>vylúčené</w:t>
      </w:r>
      <w:r>
        <w:rPr>
          <w:sz w:val="24"/>
        </w:rPr>
        <w:t>. Neplatnými dokladmi sú doklady, ktorým uplynula lehota platnosti, sú neúplné alebo sú poškodené, nečitateľné alebo</w:t>
      </w:r>
      <w:r>
        <w:rPr>
          <w:spacing w:val="-9"/>
          <w:sz w:val="24"/>
        </w:rPr>
        <w:t xml:space="preserve"> </w:t>
      </w:r>
      <w:r>
        <w:rPr>
          <w:sz w:val="24"/>
        </w:rPr>
        <w:t>pozmenené.</w:t>
      </w:r>
    </w:p>
    <w:p w:rsidR="00FB2610" w:rsidRDefault="00313469">
      <w:pPr>
        <w:pStyle w:val="Odsekzoznamu"/>
        <w:numPr>
          <w:ilvl w:val="2"/>
          <w:numId w:val="28"/>
        </w:numPr>
        <w:tabs>
          <w:tab w:val="left" w:pos="1635"/>
        </w:tabs>
        <w:spacing w:before="239" w:line="276" w:lineRule="auto"/>
        <w:ind w:left="1070" w:right="679" w:firstLine="0"/>
        <w:rPr>
          <w:sz w:val="24"/>
        </w:rPr>
      </w:pPr>
      <w:r>
        <w:rPr>
          <w:sz w:val="24"/>
        </w:rPr>
        <w:t>Komisia na vyhodnotenie ponúk môže požiadať uchádzačov o písomné vysvetlenie ponúk pred ich konečným vyhodnotením. Nesmie však vyzývať ani prijať ponuku uchádzača na zmenu, ktorou by sa ponuka zvýhodnila. Za zmenu ponuky sa nepovažuje odstránenie zrejmých chýb v písaní a</w:t>
      </w:r>
      <w:r>
        <w:rPr>
          <w:spacing w:val="-5"/>
          <w:sz w:val="24"/>
        </w:rPr>
        <w:t xml:space="preserve"> </w:t>
      </w:r>
      <w:r>
        <w:rPr>
          <w:sz w:val="24"/>
        </w:rPr>
        <w:t>počítaní.</w:t>
      </w:r>
    </w:p>
    <w:p w:rsidR="00FB2610" w:rsidRDefault="00313469">
      <w:pPr>
        <w:pStyle w:val="Odsekzoznamu"/>
        <w:numPr>
          <w:ilvl w:val="2"/>
          <w:numId w:val="28"/>
        </w:numPr>
        <w:tabs>
          <w:tab w:val="left" w:pos="1635"/>
        </w:tabs>
        <w:spacing w:before="240" w:line="276" w:lineRule="auto"/>
        <w:ind w:left="1070" w:right="685" w:firstLine="0"/>
        <w:rPr>
          <w:sz w:val="24"/>
        </w:rPr>
      </w:pPr>
      <w:r>
        <w:rPr>
          <w:sz w:val="24"/>
        </w:rPr>
        <w:lastRenderedPageBreak/>
        <w:t>Zodpovednosť za údaje uvedené v ponuke nesie uchádzač. Komisia na vyhodnotenie ponúk vyzve uchádzača na opravu zrejmých chýb v písaní a</w:t>
      </w:r>
      <w:r>
        <w:rPr>
          <w:spacing w:val="-13"/>
          <w:sz w:val="24"/>
        </w:rPr>
        <w:t xml:space="preserve"> </w:t>
      </w:r>
      <w:r>
        <w:rPr>
          <w:sz w:val="24"/>
        </w:rPr>
        <w:t>počítaní.</w:t>
      </w:r>
    </w:p>
    <w:p w:rsidR="00FB2610" w:rsidRDefault="00313469">
      <w:pPr>
        <w:pStyle w:val="Odsekzoznamu"/>
        <w:numPr>
          <w:ilvl w:val="2"/>
          <w:numId w:val="28"/>
        </w:numPr>
        <w:tabs>
          <w:tab w:val="left" w:pos="1635"/>
        </w:tabs>
        <w:spacing w:before="80"/>
        <w:ind w:left="1634" w:hanging="565"/>
        <w:rPr>
          <w:sz w:val="24"/>
        </w:rPr>
      </w:pPr>
      <w:r>
        <w:rPr>
          <w:sz w:val="24"/>
        </w:rPr>
        <w:t>O potrebe vysvetlenia ponuky komisia upovedomí uchádzača</w:t>
      </w:r>
      <w:r>
        <w:rPr>
          <w:spacing w:val="-10"/>
          <w:sz w:val="24"/>
        </w:rPr>
        <w:t xml:space="preserve"> </w:t>
      </w:r>
      <w:r>
        <w:rPr>
          <w:sz w:val="24"/>
        </w:rPr>
        <w:t>bezodkladne.</w:t>
      </w:r>
    </w:p>
    <w:p w:rsidR="00FB2610" w:rsidRDefault="00FB2610">
      <w:pPr>
        <w:pStyle w:val="Zkladntext"/>
        <w:spacing w:before="7"/>
      </w:pPr>
    </w:p>
    <w:p w:rsidR="00FB2610" w:rsidRDefault="00313469">
      <w:pPr>
        <w:pStyle w:val="Odsekzoznamu"/>
        <w:numPr>
          <w:ilvl w:val="2"/>
          <w:numId w:val="28"/>
        </w:numPr>
        <w:tabs>
          <w:tab w:val="left" w:pos="1635"/>
        </w:tabs>
        <w:ind w:left="1634" w:hanging="565"/>
        <w:rPr>
          <w:sz w:val="24"/>
        </w:rPr>
      </w:pPr>
      <w:r>
        <w:rPr>
          <w:sz w:val="24"/>
        </w:rPr>
        <w:t>Na proces vyhodnocovania ponúk budú aplikované postupy v zmysle § 53</w:t>
      </w:r>
      <w:r>
        <w:rPr>
          <w:spacing w:val="-23"/>
          <w:sz w:val="24"/>
        </w:rPr>
        <w:t xml:space="preserve"> </w:t>
      </w:r>
      <w:r>
        <w:rPr>
          <w:sz w:val="24"/>
        </w:rPr>
        <w:t>zákona.</w:t>
      </w:r>
    </w:p>
    <w:p w:rsidR="00FB2610" w:rsidRDefault="00FB2610">
      <w:pPr>
        <w:pStyle w:val="Zkladntext"/>
        <w:spacing w:before="6"/>
      </w:pPr>
    </w:p>
    <w:p w:rsidR="00FB2610" w:rsidRDefault="00313469">
      <w:pPr>
        <w:pStyle w:val="Odsekzoznamu"/>
        <w:numPr>
          <w:ilvl w:val="2"/>
          <w:numId w:val="28"/>
        </w:numPr>
        <w:tabs>
          <w:tab w:val="left" w:pos="1635"/>
        </w:tabs>
        <w:spacing w:line="276" w:lineRule="auto"/>
        <w:ind w:left="1070" w:right="682" w:firstLine="0"/>
        <w:rPr>
          <w:sz w:val="24"/>
        </w:rPr>
      </w:pPr>
      <w:r>
        <w:rPr>
          <w:sz w:val="24"/>
        </w:rPr>
        <w:t>O vylúčení ponuky s uvedením dôvodu vylúčenia bude uchádzač písomne upovedomený.</w:t>
      </w:r>
    </w:p>
    <w:p w:rsidR="00FB2610" w:rsidRDefault="00313469">
      <w:pPr>
        <w:pStyle w:val="Nadpis1"/>
        <w:numPr>
          <w:ilvl w:val="1"/>
          <w:numId w:val="28"/>
        </w:numPr>
        <w:tabs>
          <w:tab w:val="left" w:pos="1287"/>
        </w:tabs>
        <w:spacing w:before="239"/>
        <w:ind w:hanging="361"/>
      </w:pPr>
      <w:bookmarkStart w:id="27" w:name="_bookmark23"/>
      <w:bookmarkEnd w:id="27"/>
      <w:r>
        <w:t>HODNOTENIE SPLNENIA PODMIENOK</w:t>
      </w:r>
      <w:r>
        <w:rPr>
          <w:spacing w:val="-13"/>
        </w:rPr>
        <w:t xml:space="preserve"> </w:t>
      </w:r>
      <w:r>
        <w:t>ÚČASTI</w:t>
      </w:r>
    </w:p>
    <w:p w:rsidR="00FB2610" w:rsidRDefault="00FB2610">
      <w:pPr>
        <w:pStyle w:val="Zkladntext"/>
        <w:spacing w:before="2"/>
        <w:rPr>
          <w:b/>
          <w:sz w:val="25"/>
        </w:rPr>
      </w:pPr>
    </w:p>
    <w:p w:rsidR="00FB2610" w:rsidRDefault="00313469">
      <w:pPr>
        <w:pStyle w:val="Odsekzoznamu"/>
        <w:numPr>
          <w:ilvl w:val="2"/>
          <w:numId w:val="28"/>
        </w:numPr>
        <w:tabs>
          <w:tab w:val="left" w:pos="1779"/>
        </w:tabs>
        <w:spacing w:before="1" w:line="276" w:lineRule="auto"/>
        <w:ind w:left="1070" w:right="670" w:firstLine="0"/>
        <w:rPr>
          <w:sz w:val="24"/>
        </w:rPr>
      </w:pPr>
      <w:r>
        <w:rPr>
          <w:sz w:val="24"/>
        </w:rPr>
        <w:t>Hodnotenie splnenia podmienok účasti bude založené na posúdení splnenia podmienok týkajúcich sa osobného postavenia, majetkovej účasti, finančného a ekonomického postavenia a technickej a odbornej spôsobilosti podľa časti B - Podmienky účasti týchto súťažných</w:t>
      </w:r>
      <w:r>
        <w:rPr>
          <w:spacing w:val="-3"/>
          <w:sz w:val="24"/>
        </w:rPr>
        <w:t xml:space="preserve"> </w:t>
      </w:r>
      <w:r>
        <w:rPr>
          <w:sz w:val="24"/>
        </w:rPr>
        <w:t>podkladov.</w:t>
      </w:r>
    </w:p>
    <w:p w:rsidR="00FB2610" w:rsidRDefault="00313469">
      <w:pPr>
        <w:pStyle w:val="Odsekzoznamu"/>
        <w:numPr>
          <w:ilvl w:val="2"/>
          <w:numId w:val="28"/>
        </w:numPr>
        <w:tabs>
          <w:tab w:val="left" w:pos="1779"/>
        </w:tabs>
        <w:spacing w:before="238" w:line="276" w:lineRule="auto"/>
        <w:ind w:left="1070" w:right="674" w:firstLine="0"/>
        <w:rPr>
          <w:sz w:val="24"/>
        </w:rPr>
      </w:pPr>
      <w:r>
        <w:rPr>
          <w:sz w:val="24"/>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a týchto súťažných podkladov. Doklady musia byť predložené ako originály alebo ich úradne osvedčené kópie, pokiaľ nie je určené inak. Verejný obstarávateľ písomne požiada uchádzača o vysvetlenie alebo doplnenie predložených dokladov, ak z predložených dokladov nemožno posúdiť ich platnosť alebo splnenie podmienky</w:t>
      </w:r>
      <w:r>
        <w:rPr>
          <w:spacing w:val="-8"/>
          <w:sz w:val="24"/>
        </w:rPr>
        <w:t xml:space="preserve"> </w:t>
      </w:r>
      <w:r>
        <w:rPr>
          <w:sz w:val="24"/>
        </w:rPr>
        <w:t>účasti.</w:t>
      </w:r>
    </w:p>
    <w:p w:rsidR="00FB2610" w:rsidRDefault="00313469">
      <w:pPr>
        <w:pStyle w:val="Odsekzoznamu"/>
        <w:numPr>
          <w:ilvl w:val="2"/>
          <w:numId w:val="28"/>
        </w:numPr>
        <w:tabs>
          <w:tab w:val="left" w:pos="1779"/>
        </w:tabs>
        <w:spacing w:before="242" w:line="276" w:lineRule="auto"/>
        <w:ind w:left="1070" w:right="682" w:firstLine="0"/>
        <w:rPr>
          <w:sz w:val="24"/>
        </w:rPr>
      </w:pPr>
      <w:r>
        <w:rPr>
          <w:sz w:val="24"/>
        </w:rPr>
        <w:t>Uchádzač je povinný doručiť vysvetlenie alebo doplnenie dokladov verejnému obstarávateľovi podľa § 40 ods. 4 zákona o verejnom</w:t>
      </w:r>
      <w:r>
        <w:rPr>
          <w:spacing w:val="-13"/>
          <w:sz w:val="24"/>
        </w:rPr>
        <w:t xml:space="preserve"> </w:t>
      </w:r>
      <w:r>
        <w:rPr>
          <w:sz w:val="24"/>
        </w:rPr>
        <w:t>obstarávaní.</w:t>
      </w:r>
    </w:p>
    <w:p w:rsidR="00FB2610" w:rsidRDefault="00313469">
      <w:pPr>
        <w:pStyle w:val="Odsekzoznamu"/>
        <w:numPr>
          <w:ilvl w:val="2"/>
          <w:numId w:val="28"/>
        </w:numPr>
        <w:tabs>
          <w:tab w:val="left" w:pos="1779"/>
        </w:tabs>
        <w:spacing w:before="240" w:line="276" w:lineRule="auto"/>
        <w:ind w:left="1070" w:right="680" w:firstLine="0"/>
        <w:rPr>
          <w:sz w:val="24"/>
        </w:rPr>
      </w:pPr>
      <w:r>
        <w:rPr>
          <w:sz w:val="24"/>
        </w:rPr>
        <w:t>Na proces vyhodnocovania splnenia podmienok účasti uchádzačov budú aplikované postupy uvedené v § 40 zákona a § 152 ods. 4 zákona o verejnom</w:t>
      </w:r>
      <w:r>
        <w:rPr>
          <w:spacing w:val="-18"/>
          <w:sz w:val="24"/>
        </w:rPr>
        <w:t xml:space="preserve"> </w:t>
      </w:r>
      <w:r>
        <w:rPr>
          <w:sz w:val="24"/>
        </w:rPr>
        <w:t>obstarávaní.</w:t>
      </w:r>
    </w:p>
    <w:p w:rsidR="00766732" w:rsidRDefault="00766732" w:rsidP="00766732">
      <w:pPr>
        <w:pStyle w:val="Odsekzoznamu"/>
        <w:tabs>
          <w:tab w:val="left" w:pos="1779"/>
        </w:tabs>
        <w:spacing w:line="276" w:lineRule="auto"/>
        <w:ind w:right="680"/>
        <w:rPr>
          <w:sz w:val="24"/>
        </w:rPr>
      </w:pPr>
    </w:p>
    <w:p w:rsidR="00766732" w:rsidRPr="00766732" w:rsidRDefault="00766732" w:rsidP="00766732">
      <w:pPr>
        <w:pStyle w:val="Odsekzoznamu"/>
        <w:numPr>
          <w:ilvl w:val="2"/>
          <w:numId w:val="28"/>
        </w:numPr>
        <w:tabs>
          <w:tab w:val="left" w:pos="1635"/>
        </w:tabs>
        <w:spacing w:before="3" w:line="276" w:lineRule="auto"/>
        <w:ind w:left="1070" w:right="786" w:firstLine="0"/>
        <w:rPr>
          <w:sz w:val="12"/>
        </w:rPr>
      </w:pPr>
      <w:r w:rsidRPr="00766732">
        <w:rPr>
          <w:sz w:val="24"/>
        </w:rPr>
        <w:t xml:space="preserve">Vzhľadom na použitie ustanovení týkajúcich sa reverznej verejnej súťaže podľa § 55 ods. 1  druhá veta a § 112 ods. 6 </w:t>
      </w:r>
      <w:proofErr w:type="spellStart"/>
      <w:r w:rsidRPr="00766732">
        <w:rPr>
          <w:sz w:val="24"/>
        </w:rPr>
        <w:t>ZoVO</w:t>
      </w:r>
      <w:proofErr w:type="spellEnd"/>
      <w:r w:rsidRPr="00766732">
        <w:rPr>
          <w:sz w:val="24"/>
        </w:rPr>
        <w:t xml:space="preserve"> </w:t>
      </w:r>
      <w:r w:rsidRPr="00766732">
        <w:rPr>
          <w:b/>
          <w:bCs/>
          <w:sz w:val="24"/>
        </w:rPr>
        <w:t>verejný obstarávateľ vyhodnocuje ponuky z hľadiska splnenia podmienok účasti a splnenia požiadaviek na predmet zákazky po vyhodnotení  ponúk na základe kritérií na hodnotenie ponúk. Verejný obstarávateľ vyhodnotí u uchádzača, ktorý sa umiestnil na prvom mieste v poradí  splnenie podmienok účasti a požiadaviek na predmet zákazky.</w:t>
      </w:r>
      <w:r w:rsidR="00891960">
        <w:rPr>
          <w:b/>
          <w:bCs/>
          <w:color w:val="FF0000"/>
          <w:sz w:val="24"/>
        </w:rPr>
        <w:t xml:space="preserve"> </w:t>
      </w:r>
    </w:p>
    <w:p w:rsidR="00FB2610" w:rsidRDefault="00313469">
      <w:pPr>
        <w:pStyle w:val="Odsekzoznamu"/>
        <w:numPr>
          <w:ilvl w:val="2"/>
          <w:numId w:val="28"/>
        </w:numPr>
        <w:tabs>
          <w:tab w:val="left" w:pos="1779"/>
        </w:tabs>
        <w:spacing w:before="240" w:line="276" w:lineRule="auto"/>
        <w:ind w:left="1070" w:right="681" w:firstLine="0"/>
        <w:rPr>
          <w:sz w:val="24"/>
        </w:rPr>
      </w:pPr>
      <w:r>
        <w:rPr>
          <w:sz w:val="24"/>
        </w:rPr>
        <w:t>Verejný obstarávateľ vylúči z verejného obstarávania uchádzača, ak budú naplnené skutočnosti podľa § 40 ods. 6 alebo 7 zákona o verejnom</w:t>
      </w:r>
      <w:r>
        <w:rPr>
          <w:spacing w:val="-17"/>
          <w:sz w:val="24"/>
        </w:rPr>
        <w:t xml:space="preserve"> </w:t>
      </w:r>
      <w:r>
        <w:rPr>
          <w:sz w:val="24"/>
        </w:rPr>
        <w:t>obstarávaní.</w:t>
      </w:r>
    </w:p>
    <w:p w:rsidR="00FB2610" w:rsidRDefault="00313469">
      <w:pPr>
        <w:pStyle w:val="Odsekzoznamu"/>
        <w:numPr>
          <w:ilvl w:val="2"/>
          <w:numId w:val="28"/>
        </w:numPr>
        <w:tabs>
          <w:tab w:val="left" w:pos="1779"/>
        </w:tabs>
        <w:spacing w:before="240" w:line="276" w:lineRule="auto"/>
        <w:ind w:left="1070" w:right="674" w:firstLine="0"/>
        <w:rPr>
          <w:sz w:val="24"/>
        </w:rPr>
      </w:pPr>
      <w:r>
        <w:rPr>
          <w:sz w:val="24"/>
        </w:rPr>
        <w:t xml:space="preserve">V zmysle § 152 ods. 5 zákona verejný obstarávateľ je bez ohľadu na § 152 ods. 4 zákona oprávnený od uchádzača dodatočne vyžiadať doklad podľa § 32 ods. 2 písm. b) a c) </w:t>
      </w:r>
      <w:r>
        <w:rPr>
          <w:sz w:val="24"/>
        </w:rPr>
        <w:lastRenderedPageBreak/>
        <w:t>zákona.</w:t>
      </w:r>
    </w:p>
    <w:p w:rsidR="00FB2610" w:rsidRDefault="00313469">
      <w:pPr>
        <w:pStyle w:val="Odsekzoznamu"/>
        <w:numPr>
          <w:ilvl w:val="2"/>
          <w:numId w:val="28"/>
        </w:numPr>
        <w:tabs>
          <w:tab w:val="left" w:pos="1779"/>
        </w:tabs>
        <w:spacing w:before="241" w:line="276" w:lineRule="auto"/>
        <w:ind w:left="1070" w:right="673" w:firstLine="0"/>
        <w:rPr>
          <w:sz w:val="24"/>
        </w:rPr>
      </w:pPr>
      <w:r>
        <w:rPr>
          <w:sz w:val="24"/>
        </w:rPr>
        <w:t>Verejný obstarávateľ písomne požiada uchádzača o nahradenie inej osoby, prostredníctvom ktorej preukazuje finančné a ekonomické postavenie alebo technickú spôsobilosť alebo odbornú spôsobilosť ak existujú dôvody na vylúčenie. Ak verejný obstarávateľ neurčí dlhšiu lehotu, uchádzač je tak povinný urobiť do piatich pracovných dní odo dňa doručenia</w:t>
      </w:r>
      <w:r>
        <w:rPr>
          <w:spacing w:val="-3"/>
          <w:sz w:val="24"/>
        </w:rPr>
        <w:t xml:space="preserve"> </w:t>
      </w:r>
      <w:r>
        <w:rPr>
          <w:sz w:val="24"/>
        </w:rPr>
        <w:t>žiadosti.</w:t>
      </w:r>
    </w:p>
    <w:p w:rsidR="00FB2610" w:rsidRDefault="00313469">
      <w:pPr>
        <w:pStyle w:val="Nadpis2"/>
        <w:numPr>
          <w:ilvl w:val="2"/>
          <w:numId w:val="28"/>
        </w:numPr>
        <w:tabs>
          <w:tab w:val="left" w:pos="1779"/>
        </w:tabs>
        <w:spacing w:before="80" w:line="276" w:lineRule="auto"/>
        <w:ind w:left="1070" w:right="677" w:firstLine="0"/>
        <w:jc w:val="both"/>
      </w:pPr>
      <w:r>
        <w:t>Doklady na preukázanie splnenia podmienky účasti možno predbežne nahradiť jednotným európskym dokumentom podľa § 39 zákona o verejnom obstarávaní alebo čestným vyhlásením postupom podľa § 114 zákona o verejnom</w:t>
      </w:r>
      <w:r>
        <w:rPr>
          <w:spacing w:val="-10"/>
        </w:rPr>
        <w:t xml:space="preserve"> </w:t>
      </w:r>
      <w:r>
        <w:t>obstarávaní.</w:t>
      </w:r>
    </w:p>
    <w:p w:rsidR="00FB2610" w:rsidRDefault="00313469">
      <w:pPr>
        <w:pStyle w:val="Nadpis1"/>
        <w:numPr>
          <w:ilvl w:val="1"/>
          <w:numId w:val="28"/>
        </w:numPr>
        <w:tabs>
          <w:tab w:val="left" w:pos="1287"/>
        </w:tabs>
        <w:spacing w:before="240"/>
        <w:ind w:hanging="361"/>
      </w:pPr>
      <w:bookmarkStart w:id="28" w:name="_bookmark24"/>
      <w:bookmarkEnd w:id="28"/>
      <w:r>
        <w:t>VYHODNOTENIE</w:t>
      </w:r>
      <w:r>
        <w:rPr>
          <w:spacing w:val="-1"/>
        </w:rPr>
        <w:t xml:space="preserve"> </w:t>
      </w:r>
      <w:r>
        <w:t>PONÚK</w:t>
      </w:r>
    </w:p>
    <w:p w:rsidR="00FB2610" w:rsidRDefault="00FB2610">
      <w:pPr>
        <w:pStyle w:val="Zkladntext"/>
        <w:spacing w:before="2"/>
        <w:rPr>
          <w:b/>
          <w:sz w:val="25"/>
        </w:rPr>
      </w:pPr>
    </w:p>
    <w:p w:rsidR="00FB2610" w:rsidRDefault="00313469">
      <w:pPr>
        <w:pStyle w:val="Odsekzoznamu"/>
        <w:numPr>
          <w:ilvl w:val="2"/>
          <w:numId w:val="28"/>
        </w:numPr>
        <w:tabs>
          <w:tab w:val="left" w:pos="1779"/>
        </w:tabs>
        <w:spacing w:before="1"/>
        <w:ind w:left="1778" w:hanging="709"/>
        <w:rPr>
          <w:sz w:val="24"/>
        </w:rPr>
      </w:pPr>
      <w:r>
        <w:rPr>
          <w:sz w:val="24"/>
        </w:rPr>
        <w:t>Na proces vyhodnocovania ponúk budú aplikované postupy v zmysle § 53</w:t>
      </w:r>
      <w:r>
        <w:rPr>
          <w:spacing w:val="-22"/>
          <w:sz w:val="24"/>
        </w:rPr>
        <w:t xml:space="preserve"> </w:t>
      </w:r>
      <w:r>
        <w:rPr>
          <w:sz w:val="24"/>
        </w:rPr>
        <w:t>zákona.</w:t>
      </w:r>
    </w:p>
    <w:p w:rsidR="00FB2610" w:rsidRDefault="00FB2610">
      <w:pPr>
        <w:pStyle w:val="Zkladntext"/>
        <w:spacing w:before="5"/>
      </w:pPr>
    </w:p>
    <w:p w:rsidR="00FB2610" w:rsidRDefault="00313469">
      <w:pPr>
        <w:pStyle w:val="Odsekzoznamu"/>
        <w:numPr>
          <w:ilvl w:val="2"/>
          <w:numId w:val="28"/>
        </w:numPr>
        <w:tabs>
          <w:tab w:val="left" w:pos="1779"/>
        </w:tabs>
        <w:spacing w:before="1" w:line="276" w:lineRule="auto"/>
        <w:ind w:left="1070" w:right="681" w:firstLine="0"/>
        <w:rPr>
          <w:sz w:val="24"/>
        </w:rPr>
      </w:pPr>
      <w:r>
        <w:rPr>
          <w:sz w:val="24"/>
        </w:rPr>
        <w:t>Komisia na vyhodnotenie ponúk vyhodnotí iba tie ponuky, ktoré neboli z verejného obstarávania</w:t>
      </w:r>
      <w:r>
        <w:rPr>
          <w:spacing w:val="-3"/>
          <w:sz w:val="24"/>
        </w:rPr>
        <w:t xml:space="preserve"> </w:t>
      </w:r>
      <w:r>
        <w:rPr>
          <w:sz w:val="24"/>
        </w:rPr>
        <w:t>vylúčené.</w:t>
      </w:r>
    </w:p>
    <w:p w:rsidR="00FB2610" w:rsidRDefault="00313469">
      <w:pPr>
        <w:pStyle w:val="Odsekzoznamu"/>
        <w:numPr>
          <w:ilvl w:val="2"/>
          <w:numId w:val="28"/>
        </w:numPr>
        <w:tabs>
          <w:tab w:val="left" w:pos="1779"/>
        </w:tabs>
        <w:spacing w:before="240" w:line="276" w:lineRule="auto"/>
        <w:ind w:left="1070" w:right="790" w:firstLine="0"/>
        <w:rPr>
          <w:sz w:val="24"/>
        </w:rPr>
      </w:pPr>
      <w:r>
        <w:rPr>
          <w:sz w:val="24"/>
        </w:rPr>
        <w:t>Komisia vyhodnocuje ponuky samostatne v každej časti predmetu zákazky, podľa podmienok určených vo výzve na predkladanie ponúk a v týchto súťažných podkladoch. Vyhodnocovanie ponúk komisiou je neverejné. Komisia vyhodnotí ponuky z hľadiska splnenia požiadaviek verejného obstarávateľa na predmetu zákazky a v prípade pochybností overí správnosť informácií a dôkazov, ktoré poskytli</w:t>
      </w:r>
      <w:r>
        <w:rPr>
          <w:spacing w:val="-11"/>
          <w:sz w:val="24"/>
        </w:rPr>
        <w:t xml:space="preserve"> </w:t>
      </w:r>
      <w:r>
        <w:rPr>
          <w:sz w:val="24"/>
        </w:rPr>
        <w:t>uchádzači.</w:t>
      </w:r>
    </w:p>
    <w:p w:rsidR="00FB2610" w:rsidRDefault="00313469">
      <w:pPr>
        <w:pStyle w:val="Nadpis2"/>
        <w:numPr>
          <w:ilvl w:val="2"/>
          <w:numId w:val="28"/>
        </w:numPr>
        <w:tabs>
          <w:tab w:val="left" w:pos="1779"/>
        </w:tabs>
        <w:spacing w:before="238" w:line="276" w:lineRule="auto"/>
        <w:ind w:left="1070" w:right="673" w:firstLine="0"/>
        <w:jc w:val="both"/>
      </w:pPr>
      <w:r>
        <w:t>Uchádzač predkladá technickú špecifikáciu predmetu zákazky, aby komisia na vyhodnotenie ponúk mohla jednoznačne vyhodnotiť resp. posúdiť, či ide v prípade predloženia ekvivalentu o tovar rovnakého charakteru s dodržaním minimálnych požiadaviek alebo</w:t>
      </w:r>
      <w:r>
        <w:rPr>
          <w:spacing w:val="-3"/>
        </w:rPr>
        <w:t xml:space="preserve"> </w:t>
      </w:r>
      <w:r>
        <w:t>zlepšením.</w:t>
      </w:r>
    </w:p>
    <w:p w:rsidR="00FB2610" w:rsidRDefault="00313469">
      <w:pPr>
        <w:pStyle w:val="Odsekzoznamu"/>
        <w:numPr>
          <w:ilvl w:val="2"/>
          <w:numId w:val="28"/>
        </w:numPr>
        <w:tabs>
          <w:tab w:val="left" w:pos="1779"/>
        </w:tabs>
        <w:spacing w:before="241" w:line="276" w:lineRule="auto"/>
        <w:ind w:left="1070" w:right="795" w:firstLine="0"/>
        <w:rPr>
          <w:sz w:val="24"/>
        </w:rPr>
      </w:pPr>
      <w:r>
        <w:rPr>
          <w:sz w:val="24"/>
        </w:rPr>
        <w:t>Komunikácia medzi uchádzačom/uchádzačmi a verejným obstarávateľom počas vyhodnotenia ponúk a vyhodnotenia splnenia podmienok účasti bude podľa bodu 8. týchto súťažných</w:t>
      </w:r>
      <w:r>
        <w:rPr>
          <w:spacing w:val="-1"/>
          <w:sz w:val="24"/>
        </w:rPr>
        <w:t xml:space="preserve"> </w:t>
      </w:r>
      <w:r>
        <w:rPr>
          <w:sz w:val="24"/>
        </w:rPr>
        <w:t>podkladov.</w:t>
      </w:r>
    </w:p>
    <w:p w:rsidR="00FB2610" w:rsidRDefault="00313469">
      <w:pPr>
        <w:pStyle w:val="Odsekzoznamu"/>
        <w:numPr>
          <w:ilvl w:val="2"/>
          <w:numId w:val="28"/>
        </w:numPr>
        <w:tabs>
          <w:tab w:val="left" w:pos="1779"/>
        </w:tabs>
        <w:spacing w:before="241" w:line="276" w:lineRule="auto"/>
        <w:ind w:left="1070" w:right="789" w:firstLine="0"/>
        <w:rPr>
          <w:sz w:val="24"/>
        </w:rPr>
      </w:pPr>
      <w:r>
        <w:rPr>
          <w:sz w:val="24"/>
        </w:rPr>
        <w:t>Pravidlá na vyhodnocovanie ponúk sú uvedené v bode 25. Následne v súlade s § 55 ZVO komisia vyhodnotí splnenie podmienok účasti podľa § 40 ZVO u uchádzača, ktorý sa predbežne umiestnil na 1.</w:t>
      </w:r>
      <w:r>
        <w:rPr>
          <w:spacing w:val="-10"/>
          <w:sz w:val="24"/>
        </w:rPr>
        <w:t xml:space="preserve"> </w:t>
      </w:r>
      <w:r>
        <w:rPr>
          <w:sz w:val="24"/>
        </w:rPr>
        <w:t>mieste.</w:t>
      </w:r>
    </w:p>
    <w:p w:rsidR="00FB2610" w:rsidRDefault="00313469">
      <w:pPr>
        <w:pStyle w:val="Odsekzoznamu"/>
        <w:numPr>
          <w:ilvl w:val="2"/>
          <w:numId w:val="28"/>
        </w:numPr>
        <w:tabs>
          <w:tab w:val="left" w:pos="1779"/>
        </w:tabs>
        <w:spacing w:before="240" w:line="276" w:lineRule="auto"/>
        <w:ind w:left="1070" w:right="796" w:firstLine="0"/>
        <w:rPr>
          <w:sz w:val="24"/>
        </w:rPr>
      </w:pPr>
      <w:r>
        <w:rPr>
          <w:sz w:val="24"/>
        </w:rP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w:t>
      </w:r>
      <w:r>
        <w:rPr>
          <w:spacing w:val="-13"/>
          <w:sz w:val="24"/>
        </w:rPr>
        <w:t xml:space="preserve"> </w:t>
      </w:r>
      <w:r>
        <w:rPr>
          <w:sz w:val="24"/>
        </w:rPr>
        <w:t>počítaní.</w:t>
      </w:r>
    </w:p>
    <w:p w:rsidR="00FB2610" w:rsidRDefault="00313469">
      <w:pPr>
        <w:pStyle w:val="Odsekzoznamu"/>
        <w:numPr>
          <w:ilvl w:val="2"/>
          <w:numId w:val="28"/>
        </w:numPr>
        <w:tabs>
          <w:tab w:val="left" w:pos="1779"/>
        </w:tabs>
        <w:spacing w:before="241" w:line="276" w:lineRule="auto"/>
        <w:ind w:left="1070" w:right="788" w:firstLine="0"/>
        <w:rPr>
          <w:sz w:val="24"/>
        </w:rPr>
      </w:pPr>
      <w:r>
        <w:rPr>
          <w:sz w:val="24"/>
        </w:rPr>
        <w:t>Verejný obstarávateľ vylúči z verejného obstarávania ponuku uchádzača, ak budú naplnené skutočnosti podľa § 53 ods. 5 zákona o verejnom</w:t>
      </w:r>
      <w:r>
        <w:rPr>
          <w:spacing w:val="-11"/>
          <w:sz w:val="24"/>
        </w:rPr>
        <w:t xml:space="preserve"> </w:t>
      </w:r>
      <w:r>
        <w:rPr>
          <w:sz w:val="24"/>
        </w:rPr>
        <w:t>obstarávaní.</w:t>
      </w:r>
    </w:p>
    <w:p w:rsidR="00891960" w:rsidRDefault="00891960" w:rsidP="00891960">
      <w:pPr>
        <w:tabs>
          <w:tab w:val="left" w:pos="1779"/>
        </w:tabs>
        <w:spacing w:before="241" w:line="276" w:lineRule="auto"/>
        <w:ind w:right="788"/>
        <w:rPr>
          <w:sz w:val="24"/>
        </w:rPr>
      </w:pPr>
    </w:p>
    <w:p w:rsidR="00225771" w:rsidRDefault="00225771" w:rsidP="00891960">
      <w:pPr>
        <w:tabs>
          <w:tab w:val="left" w:pos="1779"/>
        </w:tabs>
        <w:spacing w:before="241" w:line="276" w:lineRule="auto"/>
        <w:ind w:right="788"/>
        <w:rPr>
          <w:sz w:val="24"/>
        </w:rPr>
      </w:pPr>
    </w:p>
    <w:p w:rsidR="00891960" w:rsidRPr="00891960" w:rsidRDefault="00891960" w:rsidP="00891960">
      <w:pPr>
        <w:tabs>
          <w:tab w:val="left" w:pos="1779"/>
        </w:tabs>
        <w:spacing w:before="241" w:line="276" w:lineRule="auto"/>
        <w:ind w:right="788"/>
        <w:rPr>
          <w:sz w:val="24"/>
        </w:rPr>
      </w:pPr>
    </w:p>
    <w:p w:rsidR="00FB2610" w:rsidRDefault="00313469">
      <w:pPr>
        <w:pStyle w:val="Nadpis1"/>
        <w:numPr>
          <w:ilvl w:val="1"/>
          <w:numId w:val="28"/>
        </w:numPr>
        <w:tabs>
          <w:tab w:val="left" w:pos="1634"/>
          <w:tab w:val="left" w:pos="1635"/>
          <w:tab w:val="left" w:pos="3076"/>
          <w:tab w:val="left" w:pos="3765"/>
          <w:tab w:val="left" w:pos="5969"/>
          <w:tab w:val="left" w:pos="7151"/>
          <w:tab w:val="left" w:pos="8895"/>
        </w:tabs>
        <w:ind w:left="1634" w:hanging="709"/>
      </w:pPr>
      <w:bookmarkStart w:id="29" w:name="_bookmark25"/>
      <w:bookmarkEnd w:id="29"/>
      <w:r>
        <w:t>KRITÉRIA</w:t>
      </w:r>
      <w:r>
        <w:tab/>
        <w:t>NA</w:t>
      </w:r>
      <w:r>
        <w:tab/>
        <w:t>VYHODNOTENIE</w:t>
      </w:r>
      <w:r>
        <w:tab/>
        <w:t>PONÚK</w:t>
      </w:r>
      <w:r>
        <w:tab/>
        <w:t>A</w:t>
      </w:r>
      <w:r>
        <w:rPr>
          <w:spacing w:val="-4"/>
        </w:rPr>
        <w:t xml:space="preserve"> </w:t>
      </w:r>
      <w:r>
        <w:rPr>
          <w:spacing w:val="-3"/>
        </w:rPr>
        <w:t>PRAVIDLÁ</w:t>
      </w:r>
      <w:r>
        <w:rPr>
          <w:spacing w:val="-3"/>
        </w:rPr>
        <w:tab/>
      </w:r>
      <w:r>
        <w:t>ICH</w:t>
      </w:r>
    </w:p>
    <w:p w:rsidR="00FB2610" w:rsidRDefault="00313469">
      <w:pPr>
        <w:spacing w:before="49"/>
        <w:ind w:left="926"/>
        <w:rPr>
          <w:b/>
          <w:sz w:val="28"/>
        </w:rPr>
      </w:pPr>
      <w:r>
        <w:rPr>
          <w:b/>
          <w:sz w:val="28"/>
        </w:rPr>
        <w:t>UPLATNENIA</w:t>
      </w:r>
    </w:p>
    <w:p w:rsidR="00FB2610" w:rsidRDefault="00FB2610">
      <w:pPr>
        <w:pStyle w:val="Zkladntext"/>
        <w:spacing w:before="1"/>
        <w:rPr>
          <w:b/>
          <w:sz w:val="37"/>
        </w:rPr>
      </w:pPr>
    </w:p>
    <w:p w:rsidR="00FB2610" w:rsidRDefault="00313469">
      <w:pPr>
        <w:pStyle w:val="Odsekzoznamu"/>
        <w:numPr>
          <w:ilvl w:val="2"/>
          <w:numId w:val="28"/>
        </w:numPr>
        <w:tabs>
          <w:tab w:val="left" w:pos="1549"/>
        </w:tabs>
        <w:spacing w:before="1" w:line="276" w:lineRule="auto"/>
        <w:ind w:left="1070" w:right="673" w:firstLine="0"/>
        <w:rPr>
          <w:sz w:val="24"/>
        </w:rPr>
      </w:pPr>
      <w:r>
        <w:rPr>
          <w:sz w:val="24"/>
        </w:rPr>
        <w:t xml:space="preserve">Ponuky </w:t>
      </w:r>
      <w:r w:rsidR="00ED468F">
        <w:rPr>
          <w:sz w:val="24"/>
        </w:rPr>
        <w:t xml:space="preserve">budú vyhodnocované podľa stanoveného kritéria </w:t>
      </w:r>
      <w:r w:rsidR="005077B7">
        <w:rPr>
          <w:b/>
          <w:sz w:val="24"/>
        </w:rPr>
        <w:t>na základe najnižšej ceny</w:t>
      </w:r>
      <w:r w:rsidR="00891960">
        <w:rPr>
          <w:b/>
          <w:sz w:val="24"/>
        </w:rPr>
        <w:t xml:space="preserve"> (platí pre všetky časti zákazky)</w:t>
      </w:r>
      <w:r w:rsidR="005077B7">
        <w:rPr>
          <w:b/>
          <w:sz w:val="24"/>
        </w:rPr>
        <w:t>.</w:t>
      </w:r>
    </w:p>
    <w:p w:rsidR="00ED468F" w:rsidRDefault="00ED468F" w:rsidP="00ED468F">
      <w:pPr>
        <w:pStyle w:val="Odsekzoznamu"/>
        <w:numPr>
          <w:ilvl w:val="2"/>
          <w:numId w:val="28"/>
        </w:numPr>
        <w:tabs>
          <w:tab w:val="left" w:pos="1626"/>
        </w:tabs>
        <w:spacing w:before="239"/>
        <w:ind w:left="1625" w:hanging="556"/>
        <w:rPr>
          <w:sz w:val="24"/>
        </w:rPr>
      </w:pPr>
      <w:r>
        <w:rPr>
          <w:sz w:val="24"/>
        </w:rPr>
        <w:t>Podrobný opis uplatnenia kritérií je v časti C - Kritériá na vyhodnotenie</w:t>
      </w:r>
      <w:r>
        <w:rPr>
          <w:spacing w:val="-14"/>
          <w:sz w:val="24"/>
        </w:rPr>
        <w:t xml:space="preserve"> </w:t>
      </w:r>
      <w:r>
        <w:rPr>
          <w:sz w:val="24"/>
        </w:rPr>
        <w:t>ponúk.</w:t>
      </w:r>
    </w:p>
    <w:p w:rsidR="00ED468F" w:rsidRPr="00ED468F" w:rsidRDefault="005077B7" w:rsidP="00ED468F">
      <w:pPr>
        <w:pStyle w:val="Odsekzoznamu"/>
        <w:numPr>
          <w:ilvl w:val="2"/>
          <w:numId w:val="28"/>
        </w:numPr>
        <w:tabs>
          <w:tab w:val="left" w:pos="1551"/>
        </w:tabs>
        <w:spacing w:before="240" w:line="276" w:lineRule="auto"/>
        <w:ind w:left="1070" w:right="674" w:firstLine="0"/>
      </w:pPr>
      <w:r>
        <w:rPr>
          <w:sz w:val="24"/>
        </w:rPr>
        <w:t>Pravidlá uplatnenia stanovených  kritérií na vyhodnotenie ponúk sú nasledujúce: Uchádzač, ktorého celková cena za konkrétny logický celok bude po vyhodnotení ponúk najnižšia, umiestni sa na 1. mieste. Na ďalších miestach sa umiestnia uchádzači zostupne podľa zvyšujúcej sa celkovej ceny ich</w:t>
      </w:r>
      <w:r>
        <w:rPr>
          <w:spacing w:val="-36"/>
          <w:sz w:val="24"/>
        </w:rPr>
        <w:t xml:space="preserve"> </w:t>
      </w:r>
      <w:r>
        <w:rPr>
          <w:sz w:val="24"/>
        </w:rPr>
        <w:t>ponuky.</w:t>
      </w:r>
    </w:p>
    <w:p w:rsidR="00FB2610" w:rsidRDefault="00ED468F" w:rsidP="00ED468F">
      <w:pPr>
        <w:pStyle w:val="Odsekzoznamu"/>
        <w:tabs>
          <w:tab w:val="left" w:pos="1551"/>
        </w:tabs>
        <w:spacing w:before="240" w:line="276" w:lineRule="auto"/>
        <w:ind w:right="674"/>
      </w:pPr>
      <w:r>
        <w:t xml:space="preserve"> </w:t>
      </w:r>
    </w:p>
    <w:p w:rsidR="00FB2610" w:rsidRDefault="00313469">
      <w:pPr>
        <w:pStyle w:val="Nadpis1"/>
        <w:numPr>
          <w:ilvl w:val="1"/>
          <w:numId w:val="28"/>
        </w:numPr>
        <w:tabs>
          <w:tab w:val="left" w:pos="1287"/>
        </w:tabs>
        <w:spacing w:before="1"/>
        <w:ind w:hanging="361"/>
      </w:pPr>
      <w:bookmarkStart w:id="30" w:name="_bookmark26"/>
      <w:bookmarkEnd w:id="30"/>
      <w:r>
        <w:t>PODMIENKY ELEKTRONICKEJ</w:t>
      </w:r>
      <w:r>
        <w:rPr>
          <w:spacing w:val="-15"/>
        </w:rPr>
        <w:t xml:space="preserve"> </w:t>
      </w:r>
      <w:r>
        <w:t>AUKCIE</w:t>
      </w:r>
    </w:p>
    <w:p w:rsidR="00FB2610" w:rsidRDefault="00FB2610">
      <w:pPr>
        <w:pStyle w:val="Zkladntext"/>
        <w:spacing w:before="2"/>
        <w:rPr>
          <w:b/>
          <w:sz w:val="25"/>
        </w:rPr>
      </w:pPr>
    </w:p>
    <w:p w:rsidR="00FB2610" w:rsidRDefault="00ED468F">
      <w:pPr>
        <w:pStyle w:val="Odsekzoznamu"/>
        <w:numPr>
          <w:ilvl w:val="2"/>
          <w:numId w:val="28"/>
        </w:numPr>
        <w:tabs>
          <w:tab w:val="left" w:pos="1635"/>
        </w:tabs>
        <w:spacing w:before="1" w:line="276" w:lineRule="auto"/>
        <w:ind w:left="1070" w:right="681" w:firstLine="0"/>
        <w:rPr>
          <w:sz w:val="24"/>
        </w:rPr>
      </w:pPr>
      <w:r>
        <w:rPr>
          <w:sz w:val="24"/>
        </w:rPr>
        <w:t>Elektronická aukcia sa nepoužije.</w:t>
      </w:r>
    </w:p>
    <w:p w:rsidR="000C3B98" w:rsidRDefault="000C3B98" w:rsidP="000C3B98">
      <w:pPr>
        <w:pStyle w:val="Odsekzoznamu"/>
        <w:tabs>
          <w:tab w:val="left" w:pos="1635"/>
        </w:tabs>
        <w:spacing w:before="1" w:line="276" w:lineRule="auto"/>
        <w:ind w:left="1286" w:right="681"/>
        <w:rPr>
          <w:sz w:val="24"/>
        </w:rPr>
      </w:pPr>
    </w:p>
    <w:p w:rsidR="000C3B98" w:rsidRDefault="000C3B98" w:rsidP="000C3B98">
      <w:pPr>
        <w:pStyle w:val="Odsekzoznamu"/>
        <w:tabs>
          <w:tab w:val="left" w:pos="1635"/>
        </w:tabs>
        <w:spacing w:before="1" w:line="276" w:lineRule="auto"/>
        <w:ind w:left="1286" w:right="681"/>
        <w:rPr>
          <w:sz w:val="24"/>
        </w:rPr>
      </w:pPr>
    </w:p>
    <w:p w:rsidR="000C3B98" w:rsidRDefault="000C3B98" w:rsidP="000C3B98">
      <w:pPr>
        <w:pStyle w:val="Odsekzoznamu"/>
        <w:tabs>
          <w:tab w:val="left" w:pos="1635"/>
        </w:tabs>
        <w:spacing w:before="1" w:line="276" w:lineRule="auto"/>
        <w:ind w:left="1286" w:right="681"/>
        <w:rPr>
          <w:sz w:val="24"/>
        </w:rPr>
      </w:pPr>
    </w:p>
    <w:p w:rsidR="00FB2610" w:rsidRDefault="00FB2610">
      <w:pPr>
        <w:pStyle w:val="Zkladntext"/>
        <w:rPr>
          <w:sz w:val="28"/>
        </w:rPr>
      </w:pPr>
    </w:p>
    <w:p w:rsidR="00891960" w:rsidRDefault="00891960">
      <w:pPr>
        <w:pStyle w:val="Zkladntext"/>
        <w:rPr>
          <w:sz w:val="28"/>
        </w:rPr>
      </w:pPr>
    </w:p>
    <w:p w:rsidR="00891960" w:rsidRDefault="00891960">
      <w:pPr>
        <w:pStyle w:val="Zkladntext"/>
        <w:rPr>
          <w:sz w:val="28"/>
        </w:rPr>
      </w:pPr>
    </w:p>
    <w:p w:rsidR="00891960" w:rsidRDefault="00891960">
      <w:pPr>
        <w:pStyle w:val="Zkladntext"/>
        <w:rPr>
          <w:sz w:val="28"/>
        </w:rPr>
      </w:pPr>
    </w:p>
    <w:p w:rsidR="00891960" w:rsidRDefault="00891960">
      <w:pPr>
        <w:pStyle w:val="Zkladntext"/>
        <w:rPr>
          <w:sz w:val="28"/>
        </w:rPr>
      </w:pPr>
    </w:p>
    <w:p w:rsidR="00891960" w:rsidRDefault="00891960">
      <w:pPr>
        <w:pStyle w:val="Zkladntext"/>
        <w:rPr>
          <w:sz w:val="28"/>
        </w:rPr>
      </w:pPr>
    </w:p>
    <w:p w:rsidR="00891960" w:rsidRDefault="00891960">
      <w:pPr>
        <w:pStyle w:val="Zkladntext"/>
        <w:rPr>
          <w:sz w:val="28"/>
        </w:rPr>
      </w:pPr>
    </w:p>
    <w:p w:rsidR="00891960" w:rsidRDefault="00891960">
      <w:pPr>
        <w:pStyle w:val="Zkladntext"/>
        <w:rPr>
          <w:sz w:val="28"/>
        </w:rPr>
      </w:pPr>
    </w:p>
    <w:p w:rsidR="00891960" w:rsidRDefault="00891960">
      <w:pPr>
        <w:pStyle w:val="Zkladntext"/>
        <w:rPr>
          <w:sz w:val="28"/>
        </w:rPr>
      </w:pPr>
    </w:p>
    <w:p w:rsidR="00891960" w:rsidRDefault="00891960">
      <w:pPr>
        <w:pStyle w:val="Zkladntext"/>
        <w:rPr>
          <w:sz w:val="28"/>
        </w:rPr>
      </w:pPr>
    </w:p>
    <w:p w:rsidR="00891960" w:rsidRDefault="00891960">
      <w:pPr>
        <w:pStyle w:val="Zkladntext"/>
        <w:rPr>
          <w:sz w:val="28"/>
        </w:rPr>
      </w:pPr>
    </w:p>
    <w:p w:rsidR="00891960" w:rsidRDefault="00891960">
      <w:pPr>
        <w:pStyle w:val="Zkladntext"/>
        <w:rPr>
          <w:sz w:val="28"/>
        </w:rPr>
      </w:pPr>
    </w:p>
    <w:p w:rsidR="00891960" w:rsidRDefault="00891960">
      <w:pPr>
        <w:pStyle w:val="Zkladntext"/>
        <w:rPr>
          <w:sz w:val="28"/>
        </w:rPr>
      </w:pPr>
    </w:p>
    <w:p w:rsidR="00891960" w:rsidRDefault="00891960">
      <w:pPr>
        <w:pStyle w:val="Zkladntext"/>
        <w:rPr>
          <w:sz w:val="28"/>
        </w:rPr>
      </w:pPr>
    </w:p>
    <w:p w:rsidR="00891960" w:rsidRDefault="00891960">
      <w:pPr>
        <w:pStyle w:val="Zkladntext"/>
        <w:rPr>
          <w:sz w:val="28"/>
        </w:rPr>
      </w:pPr>
    </w:p>
    <w:p w:rsidR="00891960" w:rsidRDefault="00891960">
      <w:pPr>
        <w:pStyle w:val="Zkladntext"/>
        <w:rPr>
          <w:sz w:val="28"/>
        </w:rPr>
      </w:pPr>
    </w:p>
    <w:p w:rsidR="00891960" w:rsidRDefault="00891960">
      <w:pPr>
        <w:pStyle w:val="Zkladntext"/>
        <w:rPr>
          <w:sz w:val="28"/>
        </w:rPr>
      </w:pPr>
    </w:p>
    <w:p w:rsidR="00891960" w:rsidRDefault="00891960">
      <w:pPr>
        <w:pStyle w:val="Zkladntext"/>
        <w:rPr>
          <w:sz w:val="28"/>
        </w:rPr>
      </w:pPr>
    </w:p>
    <w:p w:rsidR="00891960" w:rsidRDefault="00891960">
      <w:pPr>
        <w:pStyle w:val="Zkladntext"/>
        <w:rPr>
          <w:sz w:val="28"/>
        </w:rPr>
      </w:pPr>
    </w:p>
    <w:p w:rsidR="00891960" w:rsidRDefault="00891960">
      <w:pPr>
        <w:pStyle w:val="Zkladntext"/>
        <w:rPr>
          <w:sz w:val="28"/>
        </w:rPr>
      </w:pPr>
    </w:p>
    <w:p w:rsidR="00891960" w:rsidRDefault="00891960">
      <w:pPr>
        <w:pStyle w:val="Zkladntext"/>
        <w:rPr>
          <w:sz w:val="28"/>
        </w:rPr>
      </w:pPr>
    </w:p>
    <w:p w:rsidR="00891960" w:rsidRDefault="00891960">
      <w:pPr>
        <w:pStyle w:val="Zkladntext"/>
        <w:rPr>
          <w:sz w:val="28"/>
        </w:rPr>
      </w:pPr>
    </w:p>
    <w:p w:rsidR="00891960" w:rsidRDefault="00891960">
      <w:pPr>
        <w:pStyle w:val="Zkladntext"/>
        <w:rPr>
          <w:sz w:val="28"/>
        </w:rPr>
      </w:pPr>
    </w:p>
    <w:p w:rsidR="00891960" w:rsidRDefault="00891960">
      <w:pPr>
        <w:pStyle w:val="Zkladntext"/>
        <w:rPr>
          <w:sz w:val="28"/>
        </w:rPr>
      </w:pPr>
    </w:p>
    <w:p w:rsidR="00FB2610" w:rsidRDefault="00313469">
      <w:pPr>
        <w:pStyle w:val="Nadpis2"/>
        <w:spacing w:before="193"/>
        <w:ind w:left="1322" w:right="1059"/>
        <w:jc w:val="center"/>
      </w:pPr>
      <w:r>
        <w:t>Časť VI.</w:t>
      </w:r>
    </w:p>
    <w:p w:rsidR="00FB2610" w:rsidRDefault="00313469">
      <w:pPr>
        <w:spacing w:before="1"/>
        <w:ind w:left="1322" w:right="1072"/>
        <w:jc w:val="center"/>
        <w:rPr>
          <w:b/>
          <w:sz w:val="24"/>
        </w:rPr>
      </w:pPr>
      <w:r>
        <w:rPr>
          <w:b/>
          <w:sz w:val="24"/>
        </w:rPr>
        <w:t>Prijatie ponuky</w:t>
      </w:r>
    </w:p>
    <w:p w:rsidR="00FB2610" w:rsidRDefault="00313469">
      <w:pPr>
        <w:pStyle w:val="Nadpis1"/>
        <w:numPr>
          <w:ilvl w:val="1"/>
          <w:numId w:val="28"/>
        </w:numPr>
        <w:tabs>
          <w:tab w:val="left" w:pos="1287"/>
        </w:tabs>
        <w:spacing w:before="240"/>
        <w:ind w:hanging="361"/>
      </w:pPr>
      <w:bookmarkStart w:id="31" w:name="_bookmark27"/>
      <w:bookmarkEnd w:id="31"/>
      <w:r>
        <w:t>OZNÁMENIE O VÝSLEDKU VYHODNOTENIA</w:t>
      </w:r>
      <w:r>
        <w:rPr>
          <w:spacing w:val="-11"/>
        </w:rPr>
        <w:t xml:space="preserve"> </w:t>
      </w:r>
      <w:r>
        <w:t>PONÚK</w:t>
      </w:r>
    </w:p>
    <w:p w:rsidR="00FB2610" w:rsidRDefault="00313469">
      <w:pPr>
        <w:pStyle w:val="Odsekzoznamu"/>
        <w:numPr>
          <w:ilvl w:val="2"/>
          <w:numId w:val="28"/>
        </w:numPr>
        <w:tabs>
          <w:tab w:val="left" w:pos="1635"/>
        </w:tabs>
        <w:spacing w:before="109" w:line="276" w:lineRule="auto"/>
        <w:ind w:left="1070" w:right="681" w:firstLine="0"/>
        <w:rPr>
          <w:sz w:val="24"/>
        </w:rPr>
      </w:pPr>
      <w:r>
        <w:rPr>
          <w:sz w:val="24"/>
        </w:rPr>
        <w:t>Všetkým uchádzačom, ktorých ponuky sa vyhodnocovali bude doručená písomná informácia o výsledku vyhodnotenia ponúk. Úspešnému uchádzačovi bude oznámené, že sa jeho ponuka prijíma. Neúspešným uchádzačom bude oznámená identifikácia úspešného uchádzača, informácia o charakteristikách a výhodách prijatej ponuky a lehota, v ktorej môže byť doručená</w:t>
      </w:r>
      <w:r>
        <w:rPr>
          <w:spacing w:val="-1"/>
          <w:sz w:val="24"/>
        </w:rPr>
        <w:t xml:space="preserve"> </w:t>
      </w:r>
      <w:r>
        <w:rPr>
          <w:sz w:val="24"/>
        </w:rPr>
        <w:t>námietka.</w:t>
      </w:r>
    </w:p>
    <w:p w:rsidR="00FB2610" w:rsidRDefault="00FB2610">
      <w:pPr>
        <w:spacing w:line="276" w:lineRule="auto"/>
        <w:jc w:val="both"/>
        <w:rPr>
          <w:sz w:val="24"/>
        </w:rPr>
      </w:pPr>
    </w:p>
    <w:p w:rsidR="00FB2610" w:rsidRDefault="00313469">
      <w:pPr>
        <w:pStyle w:val="Odsekzoznamu"/>
        <w:numPr>
          <w:ilvl w:val="2"/>
          <w:numId w:val="28"/>
        </w:numPr>
        <w:tabs>
          <w:tab w:val="left" w:pos="1635"/>
        </w:tabs>
        <w:spacing w:before="80" w:line="276" w:lineRule="auto"/>
        <w:ind w:left="1070" w:right="673" w:firstLine="0"/>
        <w:rPr>
          <w:sz w:val="24"/>
        </w:rPr>
      </w:pPr>
      <w:r>
        <w:rPr>
          <w:sz w:val="24"/>
        </w:rPr>
        <w:t>Ak nedošlo k predloženiu dokladov preukazujúcich splnenie podmienok účasti skôr alebo ak sa vyhodnotenie splnenia podmienok účasti uskutoční po vyhodnotení ponúk, verejný obstarávateľ a obstarávateľ sú povinní po vyhodnotení ponúk vyhodnotiť splnenie podmienok účasti uchádzačmi, ktorí sa umiestnili na prvom až treťom mieste v poradí alebo vyhodnotiť splnenie podmienok účasti uchádzačom, ktorý sa umiestnil na prvom mieste v poradí. Ak verejný obstarávateľ a obstarávateľ vyhodnocujú ponuky z hľadiska splnenia požiadaviek na predmet zákazky po vyhodnotení ponúk na základe kritérií na hodnotenie ponúk, sú povinní vyhodnotiť u uchádzača, ktorý sa umiestnil na prvom mieste v poradí, alebo u uchádzačov, ktorí sa umiestnili na prvom až treťom mieste v poradí, splnenie podmienok účasti a požiadaviek na predmet zákazky. Ak dôjde k vylúčeniu uchádzača alebo uchádzačov alebo ich ponúk, vyhodnotí sa následne splnenie podmienok účasti a požiadaviek na predmet zákazky u ďalšieho uchádzača alebo uchádzačov v poradí tak, aby uchádzači umiestnení na prvom až treťom mieste v novo zostavenom poradí spĺňali podmienky účasti a požiadavky na predmet zákazky alebo aby uchádzač umiestnený na prvom mieste v novo zostavenom poradí spĺňal podmienky účasti a požiadavky na predmet zákazky. Pri uzatváraní rámcovej dohody s viacerými uchádzačmi sa postupuje primerane podľa prvej až tretej vety. Verejný obstarávateľ a obstarávateľ písomne požiadajú uchádzačov o predloženie dokladov preukazujúcich splnenie podmienok účasti v lehote nie kratšej ako päť pracovných dní odo dňa doručenia žiadosti a vyhodnotia ich podľa § 40. Požiadavky na predmet zákazky verejný obstarávateľ a obstarávateľ vyhodnotia podľa §</w:t>
      </w:r>
      <w:r>
        <w:rPr>
          <w:spacing w:val="-8"/>
          <w:sz w:val="24"/>
        </w:rPr>
        <w:t xml:space="preserve"> </w:t>
      </w:r>
      <w:r>
        <w:rPr>
          <w:sz w:val="24"/>
        </w:rPr>
        <w:t>53.</w:t>
      </w:r>
    </w:p>
    <w:p w:rsidR="00FB2610" w:rsidRDefault="00313469">
      <w:pPr>
        <w:pStyle w:val="Odsekzoznamu"/>
        <w:numPr>
          <w:ilvl w:val="2"/>
          <w:numId w:val="28"/>
        </w:numPr>
        <w:tabs>
          <w:tab w:val="left" w:pos="1635"/>
        </w:tabs>
        <w:spacing w:before="241" w:line="276" w:lineRule="auto"/>
        <w:ind w:left="1070" w:right="680" w:firstLine="0"/>
        <w:rPr>
          <w:sz w:val="24"/>
        </w:rPr>
      </w:pPr>
      <w:r>
        <w:rPr>
          <w:sz w:val="24"/>
        </w:rPr>
        <w:t>Verejný obstarávateľ a obstarávateľ sú povinní po vyhodnotení ponúk, po skončení postupu podľa odseku 1 a po odoslaní všetkých oznámení o vylúčení uchádzača, záujemcu alebo účastníka bezodkladne písomne oznámiť všetkým uchádzačom, ktorých ponuky sa vyhodnocovali, výsledok vyhodnotenia ponúk, vrátane poradia uchádzačov a súčasne uverejniť informáciu o výsledku vyhodnotenia ponúk a poradie uchádzačov v profile. Úspešnému uchádzačovi alebo uchádzačom oznámia, že jeho ponuku alebo ponuky prijímajú. Neúspešnému uchádzačovi oznámia, že neuspel a dôvody neprijatia jeho ponuky. Neúspešnému uchádzačovi v informácii o výsledku vyhodnotenia ponúk uvedú aj identifikáciu úspešného uchádzača alebo uchádzačov, informáciu o charakteristikách a výhodách prijatej ponuky alebo ponúk a lehotu, v ktorej môže byť doručená námietka. Dátum odoslania informácie o výsledku vyhodnotenia ponúk preukazujú verejný obstarávateľ a</w:t>
      </w:r>
      <w:r>
        <w:rPr>
          <w:spacing w:val="-32"/>
          <w:sz w:val="24"/>
        </w:rPr>
        <w:t xml:space="preserve"> </w:t>
      </w:r>
      <w:r>
        <w:rPr>
          <w:sz w:val="24"/>
        </w:rPr>
        <w:t>obstarávateľ.</w:t>
      </w:r>
    </w:p>
    <w:p w:rsidR="000C3B98" w:rsidRDefault="000C3B98" w:rsidP="000C3B98">
      <w:pPr>
        <w:pStyle w:val="Odsekzoznamu"/>
        <w:tabs>
          <w:tab w:val="left" w:pos="1635"/>
        </w:tabs>
        <w:spacing w:before="241" w:line="276" w:lineRule="auto"/>
        <w:ind w:right="680"/>
        <w:rPr>
          <w:sz w:val="24"/>
        </w:rPr>
      </w:pPr>
    </w:p>
    <w:p w:rsidR="00FB2610" w:rsidRDefault="00313469">
      <w:pPr>
        <w:pStyle w:val="Nadpis1"/>
        <w:numPr>
          <w:ilvl w:val="1"/>
          <w:numId w:val="28"/>
        </w:numPr>
        <w:tabs>
          <w:tab w:val="left" w:pos="1287"/>
        </w:tabs>
        <w:spacing w:before="240"/>
        <w:ind w:hanging="361"/>
      </w:pPr>
      <w:bookmarkStart w:id="32" w:name="_bookmark28"/>
      <w:bookmarkEnd w:id="32"/>
      <w:r>
        <w:rPr>
          <w:spacing w:val="-3"/>
        </w:rPr>
        <w:t>UZAVRETIE</w:t>
      </w:r>
      <w:r>
        <w:t xml:space="preserve"> ZMLUVY</w:t>
      </w:r>
    </w:p>
    <w:p w:rsidR="00FB2610" w:rsidRDefault="00313469">
      <w:pPr>
        <w:pStyle w:val="Odsekzoznamu"/>
        <w:numPr>
          <w:ilvl w:val="2"/>
          <w:numId w:val="28"/>
        </w:numPr>
        <w:tabs>
          <w:tab w:val="left" w:pos="1635"/>
        </w:tabs>
        <w:spacing w:before="287" w:line="276" w:lineRule="auto"/>
        <w:ind w:left="1070" w:right="671" w:firstLine="0"/>
        <w:rPr>
          <w:sz w:val="24"/>
        </w:rPr>
      </w:pPr>
      <w:r>
        <w:rPr>
          <w:sz w:val="24"/>
        </w:rPr>
        <w:t>Verejný obstarávateľ uzavrie zmluvu s úspešným uchádzačom. Uzavretá zmluva nesmie byť v rozpore so súťažnými podkladmi a s ponukou predloženou úspešným uchádzačom.</w:t>
      </w:r>
    </w:p>
    <w:p w:rsidR="00ED468F" w:rsidRDefault="00313469" w:rsidP="00ED468F">
      <w:pPr>
        <w:pStyle w:val="Odsekzoznamu"/>
        <w:numPr>
          <w:ilvl w:val="2"/>
          <w:numId w:val="28"/>
        </w:numPr>
        <w:tabs>
          <w:tab w:val="left" w:pos="1635"/>
        </w:tabs>
        <w:spacing w:before="241" w:line="276" w:lineRule="auto"/>
        <w:ind w:left="1070" w:right="671" w:firstLine="0"/>
        <w:rPr>
          <w:sz w:val="24"/>
        </w:rPr>
      </w:pPr>
      <w:r>
        <w:rPr>
          <w:sz w:val="24"/>
        </w:rPr>
        <w:t>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w:t>
      </w:r>
      <w:r>
        <w:rPr>
          <w:spacing w:val="-12"/>
          <w:sz w:val="24"/>
        </w:rPr>
        <w:t xml:space="preserve"> </w:t>
      </w:r>
      <w:r>
        <w:rPr>
          <w:sz w:val="24"/>
        </w:rPr>
        <w:t>sektora.</w:t>
      </w:r>
    </w:p>
    <w:p w:rsidR="00FB2610" w:rsidRDefault="00313469">
      <w:pPr>
        <w:pStyle w:val="Odsekzoznamu"/>
        <w:numPr>
          <w:ilvl w:val="2"/>
          <w:numId w:val="28"/>
        </w:numPr>
        <w:tabs>
          <w:tab w:val="left" w:pos="1635"/>
        </w:tabs>
        <w:spacing w:before="80"/>
        <w:ind w:left="1634" w:hanging="565"/>
        <w:rPr>
          <w:sz w:val="24"/>
        </w:rPr>
      </w:pPr>
      <w:r>
        <w:rPr>
          <w:sz w:val="24"/>
        </w:rPr>
        <w:t>Na proces uzavretia zmluvy sa aplikujú postupy v zmysle § 56</w:t>
      </w:r>
      <w:r>
        <w:rPr>
          <w:spacing w:val="-14"/>
          <w:sz w:val="24"/>
        </w:rPr>
        <w:t xml:space="preserve"> </w:t>
      </w:r>
      <w:r>
        <w:rPr>
          <w:sz w:val="24"/>
        </w:rPr>
        <w:t>zákona.</w:t>
      </w:r>
    </w:p>
    <w:p w:rsidR="00FB2610" w:rsidRDefault="00FB2610">
      <w:pPr>
        <w:pStyle w:val="Zkladntext"/>
        <w:spacing w:before="7"/>
      </w:pPr>
    </w:p>
    <w:p w:rsidR="00FB2610" w:rsidRDefault="00313469">
      <w:pPr>
        <w:pStyle w:val="Odsekzoznamu"/>
        <w:numPr>
          <w:ilvl w:val="2"/>
          <w:numId w:val="28"/>
        </w:numPr>
        <w:tabs>
          <w:tab w:val="left" w:pos="1635"/>
        </w:tabs>
        <w:spacing w:line="276" w:lineRule="auto"/>
        <w:ind w:left="1070" w:right="680" w:firstLine="0"/>
        <w:rPr>
          <w:sz w:val="24"/>
        </w:rPr>
      </w:pPr>
      <w:r>
        <w:rPr>
          <w:sz w:val="24"/>
        </w:rPr>
        <w:t>Ak nebola doručená žiadosť o nápravu, ak žiadosť o nápravu bola doručená po uplynutí lehoty podľa § 164 ods. 5 alebo ods. 6, alebo ak neboli doručené námietky podľa § 170, verejný obstarávateľ a obstarávateľ môžu uzavrieť zmluvu, rámcovú dohodu alebo koncesnú zmluvu s úspešným uchádzačom alebo uchádzačmi najskôr šestnásty deň odo dňa odoslania informácie o výsledku vyhodnotenia ponúk podľa § 55, pri využití prostriedkov elektronickej komunikácie podľa § 20 najskôr jedenásty deň odo dňa odoslania informácie o výsledku vyhodnotenia ponúk podľa § 55; to neplatí, ak ide</w:t>
      </w:r>
      <w:r>
        <w:rPr>
          <w:spacing w:val="-10"/>
          <w:sz w:val="24"/>
        </w:rPr>
        <w:t xml:space="preserve"> </w:t>
      </w:r>
      <w:r>
        <w:rPr>
          <w:sz w:val="24"/>
        </w:rPr>
        <w:t>o</w:t>
      </w:r>
    </w:p>
    <w:p w:rsidR="00FB2610" w:rsidRDefault="00313469">
      <w:pPr>
        <w:pStyle w:val="Odsekzoznamu"/>
        <w:numPr>
          <w:ilvl w:val="0"/>
          <w:numId w:val="18"/>
        </w:numPr>
        <w:tabs>
          <w:tab w:val="left" w:pos="1302"/>
        </w:tabs>
        <w:spacing w:before="238"/>
        <w:ind w:hanging="232"/>
        <w:rPr>
          <w:sz w:val="24"/>
        </w:rPr>
      </w:pPr>
      <w:r>
        <w:rPr>
          <w:sz w:val="24"/>
        </w:rPr>
        <w:t>priame rokovacie konanie, v ktorom možno vyzvať na rokovanie jedného</w:t>
      </w:r>
      <w:r>
        <w:rPr>
          <w:spacing w:val="-18"/>
          <w:sz w:val="24"/>
        </w:rPr>
        <w:t xml:space="preserve"> </w:t>
      </w:r>
      <w:r>
        <w:rPr>
          <w:sz w:val="24"/>
        </w:rPr>
        <w:t>záujemcu,</w:t>
      </w:r>
    </w:p>
    <w:p w:rsidR="00FB2610" w:rsidRDefault="00313469">
      <w:pPr>
        <w:pStyle w:val="Odsekzoznamu"/>
        <w:numPr>
          <w:ilvl w:val="0"/>
          <w:numId w:val="18"/>
        </w:numPr>
        <w:tabs>
          <w:tab w:val="left" w:pos="1395"/>
        </w:tabs>
        <w:spacing w:before="42"/>
        <w:ind w:left="1394" w:hanging="325"/>
        <w:rPr>
          <w:sz w:val="24"/>
        </w:rPr>
      </w:pPr>
      <w:r>
        <w:rPr>
          <w:sz w:val="24"/>
        </w:rPr>
        <w:t>uzavretie</w:t>
      </w:r>
      <w:r>
        <w:rPr>
          <w:spacing w:val="37"/>
          <w:sz w:val="24"/>
        </w:rPr>
        <w:t xml:space="preserve"> </w:t>
      </w:r>
      <w:r>
        <w:rPr>
          <w:sz w:val="24"/>
        </w:rPr>
        <w:t>zmluvy</w:t>
      </w:r>
      <w:r>
        <w:rPr>
          <w:spacing w:val="36"/>
          <w:sz w:val="24"/>
        </w:rPr>
        <w:t xml:space="preserve"> </w:t>
      </w:r>
      <w:r>
        <w:rPr>
          <w:sz w:val="24"/>
        </w:rPr>
        <w:t>na</w:t>
      </w:r>
      <w:r>
        <w:rPr>
          <w:spacing w:val="34"/>
          <w:sz w:val="24"/>
        </w:rPr>
        <w:t xml:space="preserve"> </w:t>
      </w:r>
      <w:r>
        <w:rPr>
          <w:sz w:val="24"/>
        </w:rPr>
        <w:t>základe</w:t>
      </w:r>
      <w:r>
        <w:rPr>
          <w:spacing w:val="34"/>
          <w:sz w:val="24"/>
        </w:rPr>
        <w:t xml:space="preserve"> </w:t>
      </w:r>
      <w:r>
        <w:rPr>
          <w:sz w:val="24"/>
        </w:rPr>
        <w:t>rámcovej</w:t>
      </w:r>
      <w:r>
        <w:rPr>
          <w:spacing w:val="34"/>
          <w:sz w:val="24"/>
        </w:rPr>
        <w:t xml:space="preserve"> </w:t>
      </w:r>
      <w:r>
        <w:rPr>
          <w:sz w:val="24"/>
        </w:rPr>
        <w:t>dohody</w:t>
      </w:r>
      <w:r>
        <w:rPr>
          <w:spacing w:val="33"/>
          <w:sz w:val="24"/>
        </w:rPr>
        <w:t xml:space="preserve"> </w:t>
      </w:r>
      <w:r>
        <w:rPr>
          <w:sz w:val="24"/>
        </w:rPr>
        <w:t>uzavretej</w:t>
      </w:r>
      <w:r>
        <w:rPr>
          <w:spacing w:val="35"/>
          <w:sz w:val="24"/>
        </w:rPr>
        <w:t xml:space="preserve"> </w:t>
      </w:r>
      <w:r>
        <w:rPr>
          <w:sz w:val="24"/>
        </w:rPr>
        <w:t>s</w:t>
      </w:r>
      <w:r>
        <w:rPr>
          <w:spacing w:val="36"/>
          <w:sz w:val="24"/>
        </w:rPr>
        <w:t xml:space="preserve"> </w:t>
      </w:r>
      <w:r>
        <w:rPr>
          <w:sz w:val="24"/>
        </w:rPr>
        <w:t>jedným</w:t>
      </w:r>
      <w:r>
        <w:rPr>
          <w:spacing w:val="35"/>
          <w:sz w:val="24"/>
        </w:rPr>
        <w:t xml:space="preserve"> </w:t>
      </w:r>
      <w:r>
        <w:rPr>
          <w:sz w:val="24"/>
        </w:rPr>
        <w:t>hospodárskym</w:t>
      </w:r>
    </w:p>
    <w:p w:rsidR="00FB2610" w:rsidRDefault="00313469">
      <w:pPr>
        <w:pStyle w:val="Zkladntext"/>
        <w:spacing w:before="41"/>
        <w:ind w:left="1070"/>
      </w:pPr>
      <w:r>
        <w:t>subjektom,</w:t>
      </w:r>
    </w:p>
    <w:p w:rsidR="00FB2610" w:rsidRDefault="00313469">
      <w:pPr>
        <w:pStyle w:val="Odsekzoznamu"/>
        <w:numPr>
          <w:ilvl w:val="0"/>
          <w:numId w:val="18"/>
        </w:numPr>
        <w:tabs>
          <w:tab w:val="left" w:pos="1359"/>
        </w:tabs>
        <w:spacing w:before="42" w:line="276" w:lineRule="auto"/>
        <w:ind w:left="1070" w:right="676" w:firstLine="0"/>
        <w:rPr>
          <w:sz w:val="24"/>
        </w:rPr>
      </w:pPr>
      <w:r>
        <w:rPr>
          <w:sz w:val="24"/>
        </w:rPr>
        <w:t xml:space="preserve">uzavretie zmluvy verejným obstarávateľom </w:t>
      </w:r>
      <w:r>
        <w:rPr>
          <w:spacing w:val="3"/>
          <w:sz w:val="24"/>
        </w:rPr>
        <w:t xml:space="preserve">na </w:t>
      </w:r>
      <w:r>
        <w:rPr>
          <w:sz w:val="24"/>
        </w:rPr>
        <w:t>základe rámcovej dohody uzavretej s viacerými hospodárskymi subjektmi</w:t>
      </w:r>
      <w:r>
        <w:rPr>
          <w:spacing w:val="-4"/>
          <w:sz w:val="24"/>
        </w:rPr>
        <w:t xml:space="preserve"> </w:t>
      </w:r>
      <w:r>
        <w:rPr>
          <w:sz w:val="24"/>
        </w:rPr>
        <w:t>alebo</w:t>
      </w:r>
    </w:p>
    <w:p w:rsidR="00FB2610" w:rsidRDefault="00313469">
      <w:pPr>
        <w:pStyle w:val="Odsekzoznamu"/>
        <w:numPr>
          <w:ilvl w:val="0"/>
          <w:numId w:val="18"/>
        </w:numPr>
        <w:tabs>
          <w:tab w:val="left" w:pos="1302"/>
        </w:tabs>
        <w:ind w:hanging="232"/>
        <w:rPr>
          <w:sz w:val="24"/>
        </w:rPr>
      </w:pPr>
      <w:r>
        <w:rPr>
          <w:sz w:val="24"/>
        </w:rPr>
        <w:t>uzavretie zmluvy v rámci dynamického nákupného</w:t>
      </w:r>
      <w:r>
        <w:rPr>
          <w:spacing w:val="-9"/>
          <w:sz w:val="24"/>
        </w:rPr>
        <w:t xml:space="preserve"> </w:t>
      </w:r>
      <w:r>
        <w:rPr>
          <w:sz w:val="24"/>
        </w:rPr>
        <w:t>systému.</w:t>
      </w:r>
    </w:p>
    <w:p w:rsidR="00FB2610" w:rsidRDefault="00FB2610">
      <w:pPr>
        <w:pStyle w:val="Zkladntext"/>
        <w:spacing w:before="6"/>
      </w:pPr>
    </w:p>
    <w:p w:rsidR="00FB2610" w:rsidRDefault="00313469">
      <w:pPr>
        <w:pStyle w:val="Odsekzoznamu"/>
        <w:numPr>
          <w:ilvl w:val="2"/>
          <w:numId w:val="28"/>
        </w:numPr>
        <w:tabs>
          <w:tab w:val="left" w:pos="1635"/>
        </w:tabs>
        <w:spacing w:line="276" w:lineRule="auto"/>
        <w:ind w:left="1070" w:right="680" w:firstLine="0"/>
        <w:rPr>
          <w:sz w:val="24"/>
        </w:rPr>
      </w:pPr>
      <w:r>
        <w:rPr>
          <w:sz w:val="24"/>
        </w:rPr>
        <w:t>Ak bola doručená žiadosť o nápravu v lehote podľa § 164 ods. 5 alebo ods. 6, verejný obstarávateľ a obstarávateľ môžu uzavrieť zmluvu, rámcovú dohodu alebo koncesnú zmluvu s úspešným uchádzačom alebo uchádzačmi najskôr jedenásty deň po uplynutí lehoty na vykonanie nápravy podľa § 165 ods. 3 písm. a), ak neboli doručené námietky podľa § 170 ods.</w:t>
      </w:r>
      <w:r>
        <w:rPr>
          <w:spacing w:val="-2"/>
          <w:sz w:val="24"/>
        </w:rPr>
        <w:t xml:space="preserve"> </w:t>
      </w:r>
      <w:r>
        <w:rPr>
          <w:sz w:val="24"/>
        </w:rPr>
        <w:t>4.</w:t>
      </w:r>
    </w:p>
    <w:p w:rsidR="00FB2610" w:rsidRDefault="00313469">
      <w:pPr>
        <w:pStyle w:val="Odsekzoznamu"/>
        <w:numPr>
          <w:ilvl w:val="2"/>
          <w:numId w:val="28"/>
        </w:numPr>
        <w:tabs>
          <w:tab w:val="left" w:pos="1635"/>
        </w:tabs>
        <w:spacing w:before="241" w:line="276" w:lineRule="auto"/>
        <w:ind w:left="1070" w:right="682" w:firstLine="0"/>
        <w:rPr>
          <w:sz w:val="24"/>
        </w:rPr>
      </w:pPr>
      <w:r>
        <w:rPr>
          <w:sz w:val="24"/>
        </w:rPr>
        <w:t>Ak neboli doručené námietky podľa § 170 ods. 4, verejný obstarávateľ a obstarávateľ môžu pri zamietnutí žiadosti o nápravu uzavrieť zmluvu, rámcovú dohodu alebo koncesnú zmluvu s úspešným uchádzačom alebo uchádzačmi najskôr šestnásty deň odo dňa odoslania oznámenia o zamietnutí žiadosti o nápravu podľa § 165 ods. 3 písm. b), pri využití prostriedkov elektronickej komunikácie podľa § 20 najskôr jedenásty deň odo dňa odoslania oznámenia o zamietnutí žiadosti o nápravu podľa § 165 ods. 3 písm.</w:t>
      </w:r>
      <w:r>
        <w:rPr>
          <w:spacing w:val="-18"/>
          <w:sz w:val="24"/>
        </w:rPr>
        <w:t xml:space="preserve"> </w:t>
      </w:r>
      <w:r>
        <w:rPr>
          <w:sz w:val="24"/>
        </w:rPr>
        <w:t>b).</w:t>
      </w:r>
    </w:p>
    <w:p w:rsidR="00FB2610" w:rsidRDefault="00313469">
      <w:pPr>
        <w:pStyle w:val="Odsekzoznamu"/>
        <w:numPr>
          <w:ilvl w:val="2"/>
          <w:numId w:val="28"/>
        </w:numPr>
        <w:tabs>
          <w:tab w:val="left" w:pos="1635"/>
        </w:tabs>
        <w:spacing w:before="241" w:line="276" w:lineRule="auto"/>
        <w:ind w:left="1070" w:right="682" w:firstLine="0"/>
        <w:rPr>
          <w:sz w:val="24"/>
        </w:rPr>
      </w:pPr>
      <w:r>
        <w:rPr>
          <w:sz w:val="24"/>
        </w:rPr>
        <w:t xml:space="preserve">Ak verejný obstarávateľ alebo obstarávateľ nekonal v žiadosti o nápravu a ak neboli doručené námietky podľa § 170 ods. 4, môže uzavrieť zmluvu, koncesnú zmluvu alebo rámcovú dohodu s úspešným uchádzačom alebo uchádzačmi najskôr jedenásty deň po </w:t>
      </w:r>
      <w:r>
        <w:rPr>
          <w:sz w:val="24"/>
        </w:rPr>
        <w:lastRenderedPageBreak/>
        <w:t>uplynutí lehoty na vybavenie žiadosti o nápravu podľa § 165 ods.</w:t>
      </w:r>
      <w:r>
        <w:rPr>
          <w:spacing w:val="-10"/>
          <w:sz w:val="24"/>
        </w:rPr>
        <w:t xml:space="preserve"> </w:t>
      </w:r>
      <w:r>
        <w:rPr>
          <w:sz w:val="24"/>
        </w:rPr>
        <w:t>3.</w:t>
      </w:r>
    </w:p>
    <w:p w:rsidR="00FB2610" w:rsidRDefault="00313469">
      <w:pPr>
        <w:pStyle w:val="Odsekzoznamu"/>
        <w:numPr>
          <w:ilvl w:val="2"/>
          <w:numId w:val="28"/>
        </w:numPr>
        <w:tabs>
          <w:tab w:val="left" w:pos="1635"/>
        </w:tabs>
        <w:spacing w:before="240" w:line="276" w:lineRule="auto"/>
        <w:ind w:left="1070" w:right="680" w:firstLine="0"/>
        <w:rPr>
          <w:sz w:val="24"/>
        </w:rPr>
      </w:pPr>
      <w:r>
        <w:rPr>
          <w:sz w:val="24"/>
        </w:rPr>
        <w:t>Bez toho, aby boli dotknuté ustanovenia odsekov 2 až 5, ak boli doručené námietky, verejný obstarávateľ a obstarávateľ môžu uzavrieť zmluvu, koncesnú zmluvu alebo rámcovú dohodu s úspešným uchádzačom alebo uchádzačmi, ak nastane jedna z týchto</w:t>
      </w:r>
      <w:r>
        <w:rPr>
          <w:spacing w:val="-33"/>
          <w:sz w:val="24"/>
        </w:rPr>
        <w:t xml:space="preserve"> </w:t>
      </w:r>
      <w:r>
        <w:rPr>
          <w:sz w:val="24"/>
        </w:rPr>
        <w:t>skutočností:</w:t>
      </w:r>
    </w:p>
    <w:p w:rsidR="00FB2610" w:rsidRDefault="00313469">
      <w:pPr>
        <w:pStyle w:val="Odsekzoznamu"/>
        <w:numPr>
          <w:ilvl w:val="0"/>
          <w:numId w:val="17"/>
        </w:numPr>
        <w:tabs>
          <w:tab w:val="left" w:pos="1416"/>
        </w:tabs>
        <w:spacing w:line="276" w:lineRule="auto"/>
        <w:ind w:right="683" w:firstLine="0"/>
        <w:rPr>
          <w:sz w:val="24"/>
        </w:rPr>
      </w:pPr>
      <w:r>
        <w:rPr>
          <w:sz w:val="24"/>
        </w:rPr>
        <w:t>doručenie rozhodnutia úradu podľa § 174 ods. 1 verejnému obstarávateľovi a obstarávateľovi,</w:t>
      </w:r>
    </w:p>
    <w:p w:rsidR="00FB2610" w:rsidRDefault="00313469">
      <w:pPr>
        <w:pStyle w:val="Odsekzoznamu"/>
        <w:numPr>
          <w:ilvl w:val="0"/>
          <w:numId w:val="17"/>
        </w:numPr>
        <w:tabs>
          <w:tab w:val="left" w:pos="1383"/>
        </w:tabs>
        <w:spacing w:line="276" w:lineRule="auto"/>
        <w:ind w:right="681" w:firstLine="0"/>
        <w:rPr>
          <w:sz w:val="24"/>
        </w:rPr>
      </w:pPr>
      <w:r>
        <w:rPr>
          <w:sz w:val="24"/>
        </w:rPr>
        <w:t>márne uplynutie lehoty na podanie odvolania všetkým oprávneným osobám, dňom právoplatnosti rozhodnutia úradu podľa § 175 ods. 2 alebo ods.</w:t>
      </w:r>
      <w:r>
        <w:rPr>
          <w:spacing w:val="-17"/>
          <w:sz w:val="24"/>
        </w:rPr>
        <w:t xml:space="preserve"> </w:t>
      </w:r>
      <w:r>
        <w:rPr>
          <w:sz w:val="24"/>
        </w:rPr>
        <w:t>3,</w:t>
      </w:r>
    </w:p>
    <w:p w:rsidR="00FB2610" w:rsidRDefault="00313469">
      <w:pPr>
        <w:pStyle w:val="Odsekzoznamu"/>
        <w:numPr>
          <w:ilvl w:val="0"/>
          <w:numId w:val="17"/>
        </w:numPr>
        <w:tabs>
          <w:tab w:val="left" w:pos="1290"/>
        </w:tabs>
        <w:ind w:left="1289" w:hanging="220"/>
        <w:rPr>
          <w:sz w:val="24"/>
        </w:rPr>
      </w:pPr>
      <w:r>
        <w:rPr>
          <w:sz w:val="24"/>
        </w:rPr>
        <w:t>doručenie rozhodnutia úradu o odvolaní verejnému obstarávateľovi a</w:t>
      </w:r>
      <w:r>
        <w:rPr>
          <w:spacing w:val="-18"/>
          <w:sz w:val="24"/>
        </w:rPr>
        <w:t xml:space="preserve"> </w:t>
      </w:r>
      <w:r>
        <w:rPr>
          <w:sz w:val="24"/>
        </w:rPr>
        <w:t>obstarávateľovi.</w:t>
      </w:r>
    </w:p>
    <w:p w:rsidR="00FD2796" w:rsidRDefault="00FD2796" w:rsidP="00FD2796">
      <w:pPr>
        <w:pStyle w:val="Odsekzoznamu"/>
        <w:tabs>
          <w:tab w:val="left" w:pos="1290"/>
        </w:tabs>
        <w:ind w:left="1289"/>
        <w:jc w:val="left"/>
        <w:rPr>
          <w:sz w:val="24"/>
        </w:rPr>
      </w:pPr>
    </w:p>
    <w:p w:rsidR="00FB2610" w:rsidRDefault="00313469">
      <w:pPr>
        <w:pStyle w:val="Odsekzoznamu"/>
        <w:numPr>
          <w:ilvl w:val="2"/>
          <w:numId w:val="28"/>
        </w:numPr>
        <w:tabs>
          <w:tab w:val="left" w:pos="1635"/>
        </w:tabs>
        <w:spacing w:before="80" w:line="276" w:lineRule="auto"/>
        <w:ind w:left="1070" w:right="675" w:firstLine="0"/>
        <w:rPr>
          <w:sz w:val="24"/>
        </w:rPr>
      </w:pPr>
      <w:r>
        <w:rPr>
          <w:sz w:val="24"/>
        </w:rPr>
        <w:t>Verejný obstarávateľ a obstarávateľ môžu uzavrieť zmluvu, koncesnú zmluvu alebo rámcovú dohodu najskôr jedenásty deň odo dňa uverejnenia oznámenia podľa § 26 ods. 7 v európskom vestníku. Tým nie sú dotknuté ustanovenia odsekov 3 až</w:t>
      </w:r>
      <w:r>
        <w:rPr>
          <w:spacing w:val="-15"/>
          <w:sz w:val="24"/>
        </w:rPr>
        <w:t xml:space="preserve"> </w:t>
      </w:r>
      <w:r>
        <w:rPr>
          <w:sz w:val="24"/>
        </w:rPr>
        <w:t>6.</w:t>
      </w:r>
    </w:p>
    <w:p w:rsidR="00FB2610" w:rsidRDefault="00313469">
      <w:pPr>
        <w:pStyle w:val="Odsekzoznamu"/>
        <w:numPr>
          <w:ilvl w:val="2"/>
          <w:numId w:val="28"/>
        </w:numPr>
        <w:tabs>
          <w:tab w:val="left" w:pos="1635"/>
        </w:tabs>
        <w:spacing w:before="241" w:line="276" w:lineRule="auto"/>
        <w:ind w:left="1070" w:right="673" w:firstLine="0"/>
        <w:rPr>
          <w:sz w:val="24"/>
        </w:rPr>
      </w:pPr>
      <w:r>
        <w:rPr>
          <w:sz w:val="24"/>
        </w:rPr>
        <w:t>Ak nie je potrebné podľa odseku 12 určiť dlhšiu lehotu, úspešný uchádzač alebo uchádzači sú povinní poskytnúť verejnému obstarávateľovi a obstarávateľovi riadnu súčinnosť potrebnú na uzavretie zmluvy, koncesnej zmluvy alebo rámcovej dohody tak, aby mohli byť uzavreté do desiatich pracovných dní odo dňa uplynutia lehoty podľa odsekov 2 až 7, ak boli na ich uzavretie písomne</w:t>
      </w:r>
      <w:r>
        <w:rPr>
          <w:spacing w:val="-3"/>
          <w:sz w:val="24"/>
        </w:rPr>
        <w:t xml:space="preserve"> </w:t>
      </w:r>
      <w:r>
        <w:rPr>
          <w:sz w:val="24"/>
        </w:rPr>
        <w:t>vyzvaní.</w:t>
      </w:r>
    </w:p>
    <w:p w:rsidR="00FB2610" w:rsidRDefault="00313469">
      <w:pPr>
        <w:pStyle w:val="Odsekzoznamu"/>
        <w:numPr>
          <w:ilvl w:val="2"/>
          <w:numId w:val="28"/>
        </w:numPr>
        <w:tabs>
          <w:tab w:val="left" w:pos="1635"/>
        </w:tabs>
        <w:spacing w:before="238" w:line="276" w:lineRule="auto"/>
        <w:ind w:left="1070" w:right="678" w:firstLine="0"/>
        <w:rPr>
          <w:sz w:val="24"/>
        </w:rPr>
      </w:pPr>
      <w:r>
        <w:rPr>
          <w:sz w:val="24"/>
        </w:rPr>
        <w:t>Ak úspešný uchádzač alebo uchádzači odmietnu uzavrieť zmluvu, koncesnú zmluvu alebo rámcovú dohodu alebo nie sú splnené povinnosti podľa odseku 8, verejný obstarávateľ a obstarávateľ môžu uzavrieť zmluvu, koncesnú zmluvu alebo rámcovú dohodu s uchádzačom alebo uchádzačmi, ktorí sa umiestnili ako druhí v</w:t>
      </w:r>
      <w:r>
        <w:rPr>
          <w:spacing w:val="-10"/>
          <w:sz w:val="24"/>
        </w:rPr>
        <w:t xml:space="preserve"> </w:t>
      </w:r>
      <w:r>
        <w:rPr>
          <w:sz w:val="24"/>
        </w:rPr>
        <w:t>poradí.</w:t>
      </w:r>
    </w:p>
    <w:p w:rsidR="00FB2610" w:rsidRDefault="00313469">
      <w:pPr>
        <w:pStyle w:val="Odsekzoznamu"/>
        <w:numPr>
          <w:ilvl w:val="2"/>
          <w:numId w:val="28"/>
        </w:numPr>
        <w:tabs>
          <w:tab w:val="left" w:pos="1635"/>
        </w:tabs>
        <w:spacing w:before="241" w:line="276" w:lineRule="auto"/>
        <w:ind w:left="1070" w:right="677" w:firstLine="0"/>
        <w:rPr>
          <w:sz w:val="24"/>
        </w:rPr>
      </w:pPr>
      <w:r>
        <w:rPr>
          <w:sz w:val="24"/>
        </w:rPr>
        <w:t xml:space="preserve">Ak uchádzač alebo uchádzači, ktorí sa umiestnili ako druhí v poradí odmietnu uzavrieť zmluvu, koncesnú zmluvu alebo rámcovú dohodu, neposkytnú verejnému obstarávateľovi a obstarávateľovi riadnu súčinnosť potrebnú na ich uzavretie tak, </w:t>
      </w:r>
      <w:r>
        <w:rPr>
          <w:spacing w:val="2"/>
          <w:sz w:val="24"/>
        </w:rPr>
        <w:t xml:space="preserve">aby </w:t>
      </w:r>
      <w:r>
        <w:rPr>
          <w:sz w:val="24"/>
        </w:rPr>
        <w:t>mohli byť uzavreté do 10 pracovných dní odo dňa, keď boli na ich uzavretie písomne vyzvaní, verejný obstarávateľ a obstarávateľ môžu uzavrieť zmluvu, koncesnú zmluvu alebo rámcovú dohodu s uchádzačom alebo uchádzačmi, ktorí sa umiestnili ako tretí v</w:t>
      </w:r>
      <w:r>
        <w:rPr>
          <w:spacing w:val="-14"/>
          <w:sz w:val="24"/>
        </w:rPr>
        <w:t xml:space="preserve"> </w:t>
      </w:r>
      <w:r>
        <w:rPr>
          <w:sz w:val="24"/>
        </w:rPr>
        <w:t>poradí.</w:t>
      </w:r>
    </w:p>
    <w:p w:rsidR="00FB2610" w:rsidRDefault="00313469">
      <w:pPr>
        <w:pStyle w:val="Odsekzoznamu"/>
        <w:numPr>
          <w:ilvl w:val="2"/>
          <w:numId w:val="28"/>
        </w:numPr>
        <w:tabs>
          <w:tab w:val="left" w:pos="1635"/>
        </w:tabs>
        <w:spacing w:before="241" w:line="276" w:lineRule="auto"/>
        <w:ind w:left="1070" w:right="674" w:firstLine="0"/>
        <w:rPr>
          <w:sz w:val="24"/>
        </w:rPr>
      </w:pPr>
      <w:r>
        <w:rPr>
          <w:sz w:val="24"/>
        </w:rPr>
        <w:t>Uchádzač alebo uchádzači, ktorí sa umiestnili ako tretí v poradí, sú povinní poskytnúť verejnému obstarávateľovi a obstarávateľovi riadnu súčinnosť, potrebnú na uzavretie zmluvy, koncesnej zmluvy alebo rámcovej dohody tak, aby mohli byť uzavreté do 10 pracovných dní odo dňa, keď boli na ich uzavretie písomne</w:t>
      </w:r>
      <w:r>
        <w:rPr>
          <w:spacing w:val="-10"/>
          <w:sz w:val="24"/>
        </w:rPr>
        <w:t xml:space="preserve"> </w:t>
      </w:r>
      <w:r>
        <w:rPr>
          <w:sz w:val="24"/>
        </w:rPr>
        <w:t>vyzvaní.</w:t>
      </w:r>
    </w:p>
    <w:p w:rsidR="00FB2610" w:rsidRDefault="00313469">
      <w:pPr>
        <w:pStyle w:val="Odsekzoznamu"/>
        <w:numPr>
          <w:ilvl w:val="2"/>
          <w:numId w:val="28"/>
        </w:numPr>
        <w:tabs>
          <w:tab w:val="left" w:pos="1635"/>
        </w:tabs>
        <w:spacing w:before="241" w:line="276" w:lineRule="auto"/>
        <w:ind w:left="1070" w:right="681" w:firstLine="0"/>
        <w:rPr>
          <w:sz w:val="24"/>
        </w:rPr>
      </w:pPr>
      <w:r>
        <w:rPr>
          <w:sz w:val="24"/>
        </w:rPr>
        <w:t>Verejný obstarávateľ a obstarávateľ môžu na účely zabezpečenia riadneho plnenia zmluvy, koncesnej zmluvy alebo rámcovej dohody vyžadovať v rámci poskytnutia súčinnosti podľa odsekov 8 až 11 preukázanie alebo splnenie osobitných zmluvných podmienok podľa § 42 ods. 12, ak to uvedú v oznámení o vyhlásení verejného obstarávania, oznámení použitom ako výzva na súťaž alebo v súťažných podkladoch; verejný obstarávateľ a obstarávateľ určia primeranú lehotu na poskytnutie</w:t>
      </w:r>
      <w:r>
        <w:rPr>
          <w:spacing w:val="-2"/>
          <w:sz w:val="24"/>
        </w:rPr>
        <w:t xml:space="preserve"> </w:t>
      </w:r>
      <w:r>
        <w:rPr>
          <w:sz w:val="24"/>
        </w:rPr>
        <w:t>súčinnosti.</w:t>
      </w:r>
    </w:p>
    <w:p w:rsidR="00FB2610" w:rsidRDefault="00313469">
      <w:pPr>
        <w:pStyle w:val="Odsekzoznamu"/>
        <w:numPr>
          <w:ilvl w:val="2"/>
          <w:numId w:val="28"/>
        </w:numPr>
        <w:tabs>
          <w:tab w:val="left" w:pos="1635"/>
        </w:tabs>
        <w:spacing w:before="240" w:line="276" w:lineRule="auto"/>
        <w:ind w:left="1070" w:right="676" w:firstLine="0"/>
        <w:rPr>
          <w:sz w:val="24"/>
        </w:rPr>
      </w:pPr>
      <w:r>
        <w:rPr>
          <w:sz w:val="24"/>
        </w:rPr>
        <w:t xml:space="preserve">Ak úspešný uchádzač alebo uchádzači neposkytnú súčinnosť podľa odseku 12, verejný obstarávateľ a obstarávateľ sú povinní ich bezodkladne informovať o tom, že s nimi nebude </w:t>
      </w:r>
      <w:r>
        <w:rPr>
          <w:sz w:val="24"/>
        </w:rPr>
        <w:lastRenderedPageBreak/>
        <w:t>uzavretá zmluva, koncesná zmluva alebo rámcová dohoda spolu s uvedením dôvodov. Ak neboli doručené námietky podľa § 170 ods. 4, verejný obstarávateľ a obstarávateľ môžu uzavrieť zmluvu s uchádzačom alebo uchádzačmi, ktorí sa umiestnili ako druhí v poradí najskôr šestnásty deň odo dňa odoslania informácie podľa prvej vety, pri využití prostriedkov elektronickej komunikácie podľa § 20 najskôr jedenásty deň odo dňa odoslania informácie podľa prvej</w:t>
      </w:r>
      <w:r>
        <w:rPr>
          <w:spacing w:val="-1"/>
          <w:sz w:val="24"/>
        </w:rPr>
        <w:t xml:space="preserve"> </w:t>
      </w:r>
      <w:r>
        <w:rPr>
          <w:sz w:val="24"/>
        </w:rPr>
        <w:t>vety.</w:t>
      </w:r>
    </w:p>
    <w:p w:rsidR="00FB2610" w:rsidRDefault="00313469" w:rsidP="00FD2796">
      <w:pPr>
        <w:pStyle w:val="Odsekzoznamu"/>
        <w:numPr>
          <w:ilvl w:val="2"/>
          <w:numId w:val="28"/>
        </w:numPr>
        <w:tabs>
          <w:tab w:val="left" w:pos="1635"/>
        </w:tabs>
        <w:spacing w:before="80" w:line="276" w:lineRule="auto"/>
        <w:ind w:left="1070" w:right="672" w:firstLine="0"/>
      </w:pPr>
      <w:r>
        <w:rPr>
          <w:sz w:val="24"/>
        </w:rPr>
        <w:t>Ak uchádzač alebo uchádzači, ktorí sa umiestnili ako druhí v poradí neposkytnú súčinnosť podľa odseku 12, verejný obstarávateľ a obstarávateľ sú povinní ich bezodkladne informovať o tom, že s nimi nebude uzavretá zmluva, koncesná zmluva alebo</w:t>
      </w:r>
      <w:r w:rsidRPr="00FD2796">
        <w:rPr>
          <w:spacing w:val="24"/>
          <w:sz w:val="24"/>
        </w:rPr>
        <w:t xml:space="preserve"> </w:t>
      </w:r>
      <w:r>
        <w:rPr>
          <w:sz w:val="24"/>
        </w:rPr>
        <w:t>rámcová</w:t>
      </w:r>
      <w:r w:rsidR="00FD2796">
        <w:rPr>
          <w:sz w:val="24"/>
        </w:rPr>
        <w:t xml:space="preserve"> </w:t>
      </w:r>
      <w:r>
        <w:t>dohoda spolu s uvedením dôvodov. Ak neboli doručené námietky podľa § 170 ods. 4, verejný obstarávateľ a obstarávateľ môžu uzavrieť zmluvu s uchádzačom alebo uchádzačmi, ktorí sa umiestnili ako tretí v poradí najskôr šestnásty deň odo dňa odoslania informácie podľa prvej vety, pri využití prostriedkov elektronickej komunikácie podľa § 20 najskôr jedenásty deň odo dňa odoslania informácie podľa prvej vety.</w:t>
      </w:r>
    </w:p>
    <w:p w:rsidR="00FB2610" w:rsidRDefault="00313469">
      <w:pPr>
        <w:pStyle w:val="Odsekzoznamu"/>
        <w:numPr>
          <w:ilvl w:val="2"/>
          <w:numId w:val="28"/>
        </w:numPr>
        <w:tabs>
          <w:tab w:val="left" w:pos="1635"/>
        </w:tabs>
        <w:spacing w:before="241" w:line="276" w:lineRule="auto"/>
        <w:ind w:left="1070" w:right="679" w:firstLine="0"/>
        <w:rPr>
          <w:sz w:val="24"/>
        </w:rPr>
      </w:pPr>
      <w:r>
        <w:rPr>
          <w:sz w:val="24"/>
        </w:rPr>
        <w:t>Verejný obstarávateľ a obstarávateľ môžu v oznámení o vyhlásení verejného obstarávania, oznámení použitom ako výzva na súťaž alebo v oznámení o koncesii určiť, že lehota podľa odsekov 8, 10 až 14 je dlhšia ako 10 pracovných</w:t>
      </w:r>
      <w:r>
        <w:rPr>
          <w:spacing w:val="-15"/>
          <w:sz w:val="24"/>
        </w:rPr>
        <w:t xml:space="preserve"> </w:t>
      </w:r>
      <w:r>
        <w:rPr>
          <w:sz w:val="24"/>
        </w:rPr>
        <w:t>dní.</w:t>
      </w:r>
    </w:p>
    <w:p w:rsidR="00FB2610" w:rsidRDefault="00313469">
      <w:pPr>
        <w:pStyle w:val="Odsekzoznamu"/>
        <w:numPr>
          <w:ilvl w:val="2"/>
          <w:numId w:val="28"/>
        </w:numPr>
        <w:tabs>
          <w:tab w:val="left" w:pos="1635"/>
        </w:tabs>
        <w:spacing w:before="238" w:line="276" w:lineRule="auto"/>
        <w:ind w:left="1070" w:right="671" w:firstLine="0"/>
        <w:rPr>
          <w:sz w:val="24"/>
        </w:rPr>
      </w:pPr>
      <w:r>
        <w:rPr>
          <w:sz w:val="24"/>
        </w:rPr>
        <w:t xml:space="preserve">Zmluva uzavretá ako výsledok tohto verejného obstarávania nadobúda platnosť </w:t>
      </w:r>
      <w:r>
        <w:rPr>
          <w:spacing w:val="2"/>
          <w:sz w:val="24"/>
        </w:rPr>
        <w:t xml:space="preserve">dňom </w:t>
      </w:r>
      <w:r>
        <w:rPr>
          <w:sz w:val="24"/>
        </w:rPr>
        <w:t>podpisu oboma zmluvnými</w:t>
      </w:r>
      <w:r>
        <w:rPr>
          <w:spacing w:val="-2"/>
          <w:sz w:val="24"/>
        </w:rPr>
        <w:t xml:space="preserve"> </w:t>
      </w:r>
      <w:r>
        <w:rPr>
          <w:sz w:val="24"/>
        </w:rPr>
        <w:t>stranami.</w:t>
      </w:r>
    </w:p>
    <w:p w:rsidR="00FB2610" w:rsidRDefault="00313469">
      <w:pPr>
        <w:pStyle w:val="Nadpis2"/>
        <w:spacing w:before="240"/>
        <w:ind w:left="1322" w:right="1779"/>
        <w:jc w:val="center"/>
      </w:pPr>
      <w:r>
        <w:t>Časť VII.</w:t>
      </w:r>
    </w:p>
    <w:p w:rsidR="00FB2610" w:rsidRDefault="00313469">
      <w:pPr>
        <w:spacing w:before="42"/>
        <w:ind w:left="1321" w:right="1780"/>
        <w:jc w:val="center"/>
        <w:rPr>
          <w:b/>
          <w:sz w:val="24"/>
        </w:rPr>
      </w:pPr>
      <w:r>
        <w:rPr>
          <w:b/>
          <w:sz w:val="24"/>
        </w:rPr>
        <w:t>Zrušenie použitého postupu zadávania zákazky</w:t>
      </w:r>
    </w:p>
    <w:p w:rsidR="00FB2610" w:rsidRDefault="00313469">
      <w:pPr>
        <w:pStyle w:val="Nadpis1"/>
        <w:numPr>
          <w:ilvl w:val="1"/>
          <w:numId w:val="28"/>
        </w:numPr>
        <w:tabs>
          <w:tab w:val="left" w:pos="1287"/>
        </w:tabs>
        <w:spacing w:before="240"/>
        <w:ind w:hanging="361"/>
      </w:pPr>
      <w:bookmarkStart w:id="33" w:name="_bookmark29"/>
      <w:bookmarkEnd w:id="33"/>
      <w:r>
        <w:t>ZRUŠENIE</w:t>
      </w:r>
      <w:r>
        <w:rPr>
          <w:spacing w:val="-3"/>
        </w:rPr>
        <w:t xml:space="preserve"> </w:t>
      </w:r>
      <w:r>
        <w:rPr>
          <w:spacing w:val="-4"/>
        </w:rPr>
        <w:t>SÚŤAŽE</w:t>
      </w:r>
    </w:p>
    <w:p w:rsidR="00FB2610" w:rsidRDefault="00FB2610">
      <w:pPr>
        <w:pStyle w:val="Zkladntext"/>
        <w:spacing w:before="2"/>
        <w:rPr>
          <w:b/>
          <w:sz w:val="25"/>
        </w:rPr>
      </w:pPr>
    </w:p>
    <w:p w:rsidR="00FB2610" w:rsidRDefault="00313469">
      <w:pPr>
        <w:pStyle w:val="Odsekzoznamu"/>
        <w:numPr>
          <w:ilvl w:val="2"/>
          <w:numId w:val="28"/>
        </w:numPr>
        <w:tabs>
          <w:tab w:val="left" w:pos="1626"/>
        </w:tabs>
        <w:ind w:left="1625" w:hanging="556"/>
        <w:rPr>
          <w:sz w:val="24"/>
        </w:rPr>
      </w:pPr>
      <w:r>
        <w:rPr>
          <w:sz w:val="24"/>
        </w:rPr>
        <w:t>Verejný obstarávateľ môže zrušiť použitý postup zadávania zákazky</w:t>
      </w:r>
      <w:r>
        <w:rPr>
          <w:spacing w:val="-18"/>
          <w:sz w:val="24"/>
        </w:rPr>
        <w:t xml:space="preserve"> </w:t>
      </w:r>
      <w:r>
        <w:rPr>
          <w:sz w:val="24"/>
        </w:rPr>
        <w:t>ak:</w:t>
      </w:r>
    </w:p>
    <w:p w:rsidR="00FB2610" w:rsidRDefault="00313469">
      <w:pPr>
        <w:pStyle w:val="Odsekzoznamu"/>
        <w:numPr>
          <w:ilvl w:val="0"/>
          <w:numId w:val="16"/>
        </w:numPr>
        <w:tabs>
          <w:tab w:val="left" w:pos="1268"/>
        </w:tabs>
        <w:spacing w:before="42" w:line="276" w:lineRule="auto"/>
        <w:ind w:right="682" w:firstLine="0"/>
        <w:jc w:val="left"/>
        <w:rPr>
          <w:sz w:val="24"/>
        </w:rPr>
      </w:pPr>
      <w:r>
        <w:rPr>
          <w:sz w:val="24"/>
        </w:rPr>
        <w:t>ani jeden uchádzač nesplnil podmienky účasti vo verejnom obstarávaní a uchádzač neuplatnil námietky v lehote podľa zákona o verejnom</w:t>
      </w:r>
      <w:r>
        <w:rPr>
          <w:spacing w:val="-5"/>
          <w:sz w:val="24"/>
        </w:rPr>
        <w:t xml:space="preserve"> </w:t>
      </w:r>
      <w:r>
        <w:rPr>
          <w:sz w:val="24"/>
        </w:rPr>
        <w:t>obstarávaní,</w:t>
      </w:r>
    </w:p>
    <w:p w:rsidR="00FB2610" w:rsidRDefault="00313469">
      <w:pPr>
        <w:pStyle w:val="Odsekzoznamu"/>
        <w:numPr>
          <w:ilvl w:val="0"/>
          <w:numId w:val="16"/>
        </w:numPr>
        <w:tabs>
          <w:tab w:val="left" w:pos="1191"/>
        </w:tabs>
        <w:ind w:left="1190" w:hanging="121"/>
        <w:jc w:val="left"/>
        <w:rPr>
          <w:sz w:val="24"/>
        </w:rPr>
      </w:pPr>
      <w:r>
        <w:rPr>
          <w:sz w:val="24"/>
        </w:rPr>
        <w:t>nedostal ani jednu</w:t>
      </w:r>
      <w:r>
        <w:rPr>
          <w:spacing w:val="-5"/>
          <w:sz w:val="24"/>
        </w:rPr>
        <w:t xml:space="preserve"> </w:t>
      </w:r>
      <w:r>
        <w:rPr>
          <w:sz w:val="24"/>
        </w:rPr>
        <w:t>ponuku,</w:t>
      </w:r>
    </w:p>
    <w:p w:rsidR="00FB2610" w:rsidRDefault="00313469">
      <w:pPr>
        <w:pStyle w:val="Odsekzoznamu"/>
        <w:numPr>
          <w:ilvl w:val="0"/>
          <w:numId w:val="16"/>
        </w:numPr>
        <w:tabs>
          <w:tab w:val="left" w:pos="1275"/>
        </w:tabs>
        <w:spacing w:before="42" w:line="276" w:lineRule="auto"/>
        <w:ind w:right="683" w:firstLine="0"/>
        <w:jc w:val="left"/>
        <w:rPr>
          <w:sz w:val="24"/>
        </w:rPr>
      </w:pPr>
      <w:r>
        <w:rPr>
          <w:sz w:val="24"/>
        </w:rPr>
        <w:t>ani jedna z predložených ponúk nezodpovedá podmienkam uvedeným v súťažných podkladoch a uchádzač nepodal námietky v lehote podľa zákona o verejnom</w:t>
      </w:r>
      <w:r>
        <w:rPr>
          <w:spacing w:val="-28"/>
          <w:sz w:val="24"/>
        </w:rPr>
        <w:t xml:space="preserve"> </w:t>
      </w:r>
      <w:r>
        <w:rPr>
          <w:sz w:val="24"/>
        </w:rPr>
        <w:t>obstarávaní,</w:t>
      </w:r>
    </w:p>
    <w:p w:rsidR="00FB2610" w:rsidRDefault="00313469">
      <w:pPr>
        <w:pStyle w:val="Odsekzoznamu"/>
        <w:numPr>
          <w:ilvl w:val="0"/>
          <w:numId w:val="16"/>
        </w:numPr>
        <w:tabs>
          <w:tab w:val="left" w:pos="1191"/>
        </w:tabs>
        <w:ind w:left="1190" w:hanging="121"/>
        <w:jc w:val="left"/>
        <w:rPr>
          <w:sz w:val="24"/>
        </w:rPr>
      </w:pPr>
      <w:r>
        <w:rPr>
          <w:sz w:val="24"/>
        </w:rPr>
        <w:t>jeho zrušenie nariadil Úrad pre verejné</w:t>
      </w:r>
      <w:r>
        <w:rPr>
          <w:spacing w:val="-3"/>
          <w:sz w:val="24"/>
        </w:rPr>
        <w:t xml:space="preserve"> </w:t>
      </w:r>
      <w:r>
        <w:rPr>
          <w:sz w:val="24"/>
        </w:rPr>
        <w:t>obstarávanie.</w:t>
      </w:r>
    </w:p>
    <w:p w:rsidR="00FB2610" w:rsidRDefault="00313469" w:rsidP="00A748A7">
      <w:pPr>
        <w:pStyle w:val="Zkladntext"/>
        <w:spacing w:before="1" w:line="276" w:lineRule="auto"/>
        <w:ind w:left="993" w:right="675"/>
        <w:jc w:val="both"/>
      </w:pPr>
      <w:r>
        <w:t>Verejný obstarávateľ môže zrušiť verejné obstarávanie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tohto zákona, ktoré má alebo by mohlo mať zásadný vplyv na výsledok verejného obstarávania alebo ak nebolo predložených viac než dve ponuky. Ak bola predložená len jedna ponuka a verejný obstarávateľ nezrušil použitý postup zadávania zákazky, je povinný zverejniť v profile odôvodnenie, prečo použitý postup nezrušil.</w:t>
      </w:r>
    </w:p>
    <w:p w:rsidR="00FB2610" w:rsidRDefault="00313469">
      <w:pPr>
        <w:pStyle w:val="Odsekzoznamu"/>
        <w:numPr>
          <w:ilvl w:val="2"/>
          <w:numId w:val="28"/>
        </w:numPr>
        <w:tabs>
          <w:tab w:val="left" w:pos="1638"/>
        </w:tabs>
        <w:spacing w:before="238" w:line="276" w:lineRule="auto"/>
        <w:ind w:left="1070" w:right="682" w:firstLine="0"/>
        <w:rPr>
          <w:sz w:val="24"/>
        </w:rPr>
      </w:pPr>
      <w:r>
        <w:rPr>
          <w:sz w:val="24"/>
        </w:rPr>
        <w:t>Verejný obstarávateľ bezodkladne upovedomí všetkých uchádzačov o zrušení použitého postupu zadávania zákazky s uvedením dôvodu zrušenia a oznámi postup, ktorý použije pri zadávaní zákazky na pôvodný predmet</w:t>
      </w:r>
      <w:r>
        <w:rPr>
          <w:spacing w:val="-16"/>
          <w:sz w:val="24"/>
        </w:rPr>
        <w:t xml:space="preserve"> </w:t>
      </w:r>
      <w:r>
        <w:rPr>
          <w:sz w:val="24"/>
        </w:rPr>
        <w:t>zákazky.</w:t>
      </w:r>
    </w:p>
    <w:p w:rsidR="00FB2610" w:rsidRDefault="00FB2610">
      <w:pPr>
        <w:pStyle w:val="Zkladntext"/>
        <w:spacing w:before="3"/>
        <w:rPr>
          <w:sz w:val="12"/>
        </w:rPr>
      </w:pPr>
    </w:p>
    <w:p w:rsidR="00FB2610" w:rsidRDefault="00FB2610">
      <w:pPr>
        <w:rPr>
          <w:sz w:val="12"/>
        </w:rPr>
        <w:sectPr w:rsidR="00FB2610">
          <w:pgSz w:w="11910" w:h="16840"/>
          <w:pgMar w:top="1320" w:right="740" w:bottom="1200" w:left="1200" w:header="0" w:footer="1000" w:gutter="0"/>
          <w:cols w:space="708"/>
        </w:sectPr>
      </w:pPr>
    </w:p>
    <w:p w:rsidR="00FB2610" w:rsidRDefault="00FB2610">
      <w:pPr>
        <w:pStyle w:val="Zkladntext"/>
        <w:rPr>
          <w:sz w:val="32"/>
        </w:rPr>
      </w:pPr>
    </w:p>
    <w:p w:rsidR="00FB2610" w:rsidRDefault="00FB2610">
      <w:pPr>
        <w:pStyle w:val="Zkladntext"/>
        <w:spacing w:before="7"/>
        <w:rPr>
          <w:sz w:val="45"/>
        </w:rPr>
      </w:pPr>
    </w:p>
    <w:p w:rsidR="008B4134" w:rsidRDefault="008B4134">
      <w:pPr>
        <w:pStyle w:val="Zkladntext"/>
        <w:spacing w:before="7"/>
        <w:rPr>
          <w:sz w:val="45"/>
        </w:rPr>
      </w:pPr>
    </w:p>
    <w:p w:rsidR="00FB2610" w:rsidRPr="00A748A7" w:rsidRDefault="00313469" w:rsidP="00E861B2">
      <w:pPr>
        <w:pStyle w:val="Nadpis1"/>
        <w:numPr>
          <w:ilvl w:val="1"/>
          <w:numId w:val="28"/>
        </w:numPr>
        <w:tabs>
          <w:tab w:val="left" w:pos="1287"/>
        </w:tabs>
        <w:spacing w:before="0"/>
        <w:ind w:right="-6479" w:hanging="361"/>
      </w:pPr>
      <w:bookmarkStart w:id="34" w:name="_bookmark30"/>
      <w:bookmarkEnd w:id="34"/>
      <w:r>
        <w:t>REVÍZNE</w:t>
      </w:r>
      <w:r>
        <w:rPr>
          <w:spacing w:val="7"/>
        </w:rPr>
        <w:t xml:space="preserve"> </w:t>
      </w:r>
      <w:r>
        <w:rPr>
          <w:spacing w:val="-4"/>
        </w:rPr>
        <w:t>POSTUPY</w:t>
      </w:r>
    </w:p>
    <w:p w:rsidR="00A748A7" w:rsidRDefault="00A748A7" w:rsidP="00A748A7">
      <w:pPr>
        <w:pStyle w:val="Nadpis1"/>
        <w:tabs>
          <w:tab w:val="left" w:pos="1287"/>
        </w:tabs>
        <w:spacing w:before="0"/>
        <w:ind w:right="-6479" w:firstLine="0"/>
        <w:rPr>
          <w:spacing w:val="-4"/>
        </w:rPr>
      </w:pPr>
    </w:p>
    <w:p w:rsidR="00FB2610" w:rsidRDefault="00313469">
      <w:pPr>
        <w:pStyle w:val="Odsekzoznamu"/>
        <w:numPr>
          <w:ilvl w:val="2"/>
          <w:numId w:val="28"/>
        </w:numPr>
        <w:tabs>
          <w:tab w:val="left" w:pos="1635"/>
        </w:tabs>
        <w:spacing w:before="100" w:line="276" w:lineRule="auto"/>
        <w:ind w:left="1070" w:right="671" w:firstLine="0"/>
        <w:rPr>
          <w:sz w:val="24"/>
        </w:rPr>
      </w:pPr>
      <w:r>
        <w:rPr>
          <w:sz w:val="24"/>
        </w:rPr>
        <w:t>Uchádzač alebo záujemca, ktorý sa domnieva, že postupom verejného obstarávateľa boli alebo mohli byť jeho práva alebo právom chránené záujmy dotknuté, môže podľa § 163</w:t>
      </w:r>
      <w:r>
        <w:rPr>
          <w:spacing w:val="26"/>
          <w:sz w:val="24"/>
        </w:rPr>
        <w:t xml:space="preserve"> </w:t>
      </w:r>
      <w:r>
        <w:rPr>
          <w:sz w:val="24"/>
        </w:rPr>
        <w:t>a</w:t>
      </w:r>
    </w:p>
    <w:p w:rsidR="00FB2610" w:rsidRDefault="00313469">
      <w:pPr>
        <w:pStyle w:val="Zkladntext"/>
        <w:spacing w:before="80"/>
        <w:ind w:left="1070"/>
      </w:pPr>
      <w:proofErr w:type="spellStart"/>
      <w:r>
        <w:t>nasl</w:t>
      </w:r>
      <w:proofErr w:type="spellEnd"/>
      <w:r>
        <w:t>. zákona o verejnom obstarávaní využiť revízne postupy.</w:t>
      </w:r>
    </w:p>
    <w:p w:rsidR="00FB2610" w:rsidRDefault="00FB2610">
      <w:pPr>
        <w:pStyle w:val="Zkladntext"/>
        <w:spacing w:before="7"/>
      </w:pPr>
    </w:p>
    <w:p w:rsidR="00FB2610" w:rsidRDefault="00313469">
      <w:pPr>
        <w:pStyle w:val="Odsekzoznamu"/>
        <w:numPr>
          <w:ilvl w:val="2"/>
          <w:numId w:val="28"/>
        </w:numPr>
        <w:tabs>
          <w:tab w:val="left" w:pos="1635"/>
        </w:tabs>
        <w:ind w:left="1634" w:hanging="565"/>
        <w:rPr>
          <w:sz w:val="24"/>
        </w:rPr>
      </w:pPr>
      <w:r>
        <w:rPr>
          <w:sz w:val="24"/>
        </w:rPr>
        <w:t>Konanie o námietkach upravuje § 171 až § 179 zákona o verejnom</w:t>
      </w:r>
      <w:r>
        <w:rPr>
          <w:spacing w:val="-19"/>
          <w:sz w:val="24"/>
        </w:rPr>
        <w:t xml:space="preserve"> </w:t>
      </w:r>
      <w:r>
        <w:rPr>
          <w:sz w:val="24"/>
        </w:rPr>
        <w:t>obstarávaní.</w:t>
      </w:r>
    </w:p>
    <w:p w:rsidR="00FB2610" w:rsidRDefault="00FB2610">
      <w:pPr>
        <w:pStyle w:val="Zkladntext"/>
        <w:spacing w:before="3"/>
      </w:pPr>
    </w:p>
    <w:p w:rsidR="00FB2610" w:rsidRDefault="00313469">
      <w:pPr>
        <w:pStyle w:val="Nadpis2"/>
        <w:ind w:left="1322" w:right="1776"/>
        <w:jc w:val="center"/>
      </w:pPr>
      <w:r>
        <w:t>Časť IX.</w:t>
      </w:r>
    </w:p>
    <w:p w:rsidR="00FB2610" w:rsidRDefault="00313469">
      <w:pPr>
        <w:spacing w:before="1"/>
        <w:ind w:left="1322" w:right="1777"/>
        <w:jc w:val="center"/>
        <w:rPr>
          <w:b/>
          <w:sz w:val="24"/>
        </w:rPr>
      </w:pPr>
      <w:r>
        <w:rPr>
          <w:b/>
          <w:sz w:val="24"/>
        </w:rPr>
        <w:t>Dôvernosť a etika vo verejnom obstarávaní</w:t>
      </w:r>
    </w:p>
    <w:p w:rsidR="00FB2610" w:rsidRDefault="00313469">
      <w:pPr>
        <w:pStyle w:val="Nadpis1"/>
        <w:numPr>
          <w:ilvl w:val="1"/>
          <w:numId w:val="28"/>
        </w:numPr>
        <w:tabs>
          <w:tab w:val="left" w:pos="1287"/>
        </w:tabs>
        <w:spacing w:before="242"/>
        <w:ind w:hanging="361"/>
      </w:pPr>
      <w:bookmarkStart w:id="35" w:name="_bookmark31"/>
      <w:bookmarkEnd w:id="35"/>
      <w:r>
        <w:t>DÔVERNOSŤ A ETICKÉ</w:t>
      </w:r>
      <w:r>
        <w:rPr>
          <w:spacing w:val="-18"/>
        </w:rPr>
        <w:t xml:space="preserve"> </w:t>
      </w:r>
      <w:r>
        <w:t>POSTUPY</w:t>
      </w:r>
    </w:p>
    <w:p w:rsidR="00FB2610" w:rsidRDefault="00313469">
      <w:pPr>
        <w:pStyle w:val="Odsekzoznamu"/>
        <w:numPr>
          <w:ilvl w:val="2"/>
          <w:numId w:val="28"/>
        </w:numPr>
        <w:tabs>
          <w:tab w:val="left" w:pos="1635"/>
        </w:tabs>
        <w:spacing w:before="287" w:line="276" w:lineRule="auto"/>
        <w:ind w:left="1070" w:right="674" w:firstLine="0"/>
        <w:rPr>
          <w:sz w:val="24"/>
        </w:rPr>
      </w:pPr>
      <w:r>
        <w:rPr>
          <w:sz w:val="24"/>
        </w:rPr>
        <w:t>Informácie   týkajúce   sa   preskúmavania,   vysvetľovania,   vyhodnocovania   ponúk   a odporúčaní na prijatie ponuky najúspešnejšieho uchádzača sú dôverné. Členovia poverení štatutárnym zástupcom na vyhodnotenie ponúk a zodpovedné osoby  verejného  obstarávateľa nesmú počas prebiehajúceho procesu poskytovať alebo zverejňovať uvedené informácie o obsahu ponúk ani uchádzačom, ani žiadnym iným tretím</w:t>
      </w:r>
      <w:r>
        <w:rPr>
          <w:spacing w:val="-20"/>
          <w:sz w:val="24"/>
        </w:rPr>
        <w:t xml:space="preserve"> </w:t>
      </w:r>
      <w:r>
        <w:rPr>
          <w:sz w:val="24"/>
        </w:rPr>
        <w:t>osobám.</w:t>
      </w:r>
    </w:p>
    <w:p w:rsidR="00FB2610" w:rsidRDefault="00313469">
      <w:pPr>
        <w:pStyle w:val="Odsekzoznamu"/>
        <w:numPr>
          <w:ilvl w:val="2"/>
          <w:numId w:val="28"/>
        </w:numPr>
        <w:tabs>
          <w:tab w:val="left" w:pos="1635"/>
        </w:tabs>
        <w:spacing w:before="241" w:line="276" w:lineRule="auto"/>
        <w:ind w:left="1070" w:right="675" w:firstLine="0"/>
        <w:rPr>
          <w:sz w:val="24"/>
        </w:rPr>
      </w:pPr>
      <w:r>
        <w:rPr>
          <w:sz w:val="24"/>
        </w:rPr>
        <w:t>Informácie, ktoré uchádzač v ponuke označí za dôverné, nebudú zverejnené alebo inak použité</w:t>
      </w:r>
      <w:r>
        <w:rPr>
          <w:spacing w:val="22"/>
          <w:sz w:val="24"/>
        </w:rPr>
        <w:t xml:space="preserve"> </w:t>
      </w:r>
      <w:r>
        <w:rPr>
          <w:sz w:val="24"/>
        </w:rPr>
        <w:t>bez</w:t>
      </w:r>
      <w:r>
        <w:rPr>
          <w:spacing w:val="20"/>
          <w:sz w:val="24"/>
        </w:rPr>
        <w:t xml:space="preserve"> </w:t>
      </w:r>
      <w:r>
        <w:rPr>
          <w:sz w:val="24"/>
        </w:rPr>
        <w:t>predošlého</w:t>
      </w:r>
      <w:r>
        <w:rPr>
          <w:spacing w:val="23"/>
          <w:sz w:val="24"/>
        </w:rPr>
        <w:t xml:space="preserve"> </w:t>
      </w:r>
      <w:r>
        <w:rPr>
          <w:sz w:val="24"/>
        </w:rPr>
        <w:t>súhlasu</w:t>
      </w:r>
      <w:r>
        <w:rPr>
          <w:spacing w:val="24"/>
          <w:sz w:val="24"/>
        </w:rPr>
        <w:t xml:space="preserve"> </w:t>
      </w:r>
      <w:r>
        <w:rPr>
          <w:sz w:val="24"/>
        </w:rPr>
        <w:t>uchádzača,</w:t>
      </w:r>
      <w:r>
        <w:rPr>
          <w:spacing w:val="19"/>
          <w:sz w:val="24"/>
        </w:rPr>
        <w:t xml:space="preserve"> </w:t>
      </w:r>
      <w:r>
        <w:rPr>
          <w:sz w:val="24"/>
        </w:rPr>
        <w:t>pokiaľ</w:t>
      </w:r>
      <w:r>
        <w:rPr>
          <w:spacing w:val="22"/>
          <w:sz w:val="24"/>
        </w:rPr>
        <w:t xml:space="preserve"> </w:t>
      </w:r>
      <w:r>
        <w:rPr>
          <w:sz w:val="24"/>
        </w:rPr>
        <w:t>uvedené</w:t>
      </w:r>
      <w:r>
        <w:rPr>
          <w:spacing w:val="23"/>
          <w:sz w:val="24"/>
        </w:rPr>
        <w:t xml:space="preserve"> </w:t>
      </w:r>
      <w:r>
        <w:rPr>
          <w:sz w:val="24"/>
        </w:rPr>
        <w:t>nebude</w:t>
      </w:r>
      <w:r>
        <w:rPr>
          <w:spacing w:val="23"/>
          <w:sz w:val="24"/>
        </w:rPr>
        <w:t xml:space="preserve"> </w:t>
      </w:r>
      <w:r>
        <w:rPr>
          <w:sz w:val="24"/>
        </w:rPr>
        <w:t>v</w:t>
      </w:r>
      <w:r>
        <w:rPr>
          <w:spacing w:val="22"/>
          <w:sz w:val="24"/>
        </w:rPr>
        <w:t xml:space="preserve"> </w:t>
      </w:r>
      <w:r>
        <w:rPr>
          <w:sz w:val="24"/>
        </w:rPr>
        <w:t>rozpore</w:t>
      </w:r>
      <w:r>
        <w:rPr>
          <w:spacing w:val="20"/>
          <w:sz w:val="24"/>
        </w:rPr>
        <w:t xml:space="preserve"> </w:t>
      </w:r>
      <w:r>
        <w:rPr>
          <w:sz w:val="24"/>
        </w:rPr>
        <w:t>so</w:t>
      </w:r>
      <w:r>
        <w:rPr>
          <w:spacing w:val="22"/>
          <w:sz w:val="24"/>
        </w:rPr>
        <w:t xml:space="preserve"> </w:t>
      </w:r>
      <w:r>
        <w:rPr>
          <w:sz w:val="24"/>
        </w:rPr>
        <w:t>zákonom</w:t>
      </w:r>
    </w:p>
    <w:p w:rsidR="00FB2610" w:rsidRDefault="00313469">
      <w:pPr>
        <w:pStyle w:val="Zkladntext"/>
        <w:spacing w:line="276" w:lineRule="auto"/>
        <w:ind w:left="1070" w:right="672"/>
        <w:jc w:val="both"/>
      </w:pPr>
      <w:r>
        <w:t>o verejnom obstarávaní a inými všeobecne záväznými právnymi predpismi/osobitnými predpismi (zákon č. 211/2000 Z. z. o slobodnom prístupe k informáciám a o zmene a doplnení niektorých zákonov, zákon č. 215/2004 Z. z. o ochrane utajovaných skutočností a o zmene a doplnení niektorých zákonov atď.).</w:t>
      </w:r>
    </w:p>
    <w:p w:rsidR="00FB2610" w:rsidRDefault="00313469">
      <w:pPr>
        <w:pStyle w:val="Odsekzoznamu"/>
        <w:numPr>
          <w:ilvl w:val="2"/>
          <w:numId w:val="28"/>
        </w:numPr>
        <w:tabs>
          <w:tab w:val="left" w:pos="1635"/>
        </w:tabs>
        <w:spacing w:before="241" w:line="276" w:lineRule="auto"/>
        <w:ind w:left="1070" w:right="681" w:firstLine="0"/>
        <w:rPr>
          <w:sz w:val="24"/>
        </w:rPr>
      </w:pPr>
      <w:r>
        <w:rPr>
          <w:sz w:val="24"/>
        </w:rPr>
        <w:t>Ponuky uchádzačov, ani ich jednotlivé časti, nebude možné použiť bez predchádzajúceho súhlasu</w:t>
      </w:r>
      <w:r>
        <w:rPr>
          <w:spacing w:val="-3"/>
          <w:sz w:val="24"/>
        </w:rPr>
        <w:t xml:space="preserve"> </w:t>
      </w:r>
      <w:r>
        <w:rPr>
          <w:sz w:val="24"/>
        </w:rPr>
        <w:t>uchádzačov.</w:t>
      </w:r>
    </w:p>
    <w:p w:rsidR="00FB2610" w:rsidRDefault="00313469">
      <w:pPr>
        <w:pStyle w:val="Odsekzoznamu"/>
        <w:numPr>
          <w:ilvl w:val="2"/>
          <w:numId w:val="28"/>
        </w:numPr>
        <w:tabs>
          <w:tab w:val="left" w:pos="1635"/>
        </w:tabs>
        <w:spacing w:before="240" w:line="276" w:lineRule="auto"/>
        <w:ind w:left="1070" w:right="673" w:firstLine="0"/>
        <w:rPr>
          <w:sz w:val="24"/>
        </w:rPr>
      </w:pPr>
      <w:r>
        <w:rPr>
          <w:sz w:val="24"/>
        </w:rPr>
        <w:t>Súťažné podklady sú duševným vlastníctvom verejného obstarávateľa a môžu byť použité len na potreby vypracovania predmetnej</w:t>
      </w:r>
      <w:r>
        <w:rPr>
          <w:spacing w:val="-9"/>
          <w:sz w:val="24"/>
        </w:rPr>
        <w:t xml:space="preserve"> </w:t>
      </w:r>
      <w:r>
        <w:rPr>
          <w:sz w:val="24"/>
        </w:rPr>
        <w:t>ponuky.</w:t>
      </w:r>
    </w:p>
    <w:p w:rsidR="00FB2610" w:rsidRDefault="00313469">
      <w:pPr>
        <w:pStyle w:val="Nadpis1"/>
        <w:numPr>
          <w:ilvl w:val="1"/>
          <w:numId w:val="28"/>
        </w:numPr>
        <w:tabs>
          <w:tab w:val="left" w:pos="1637"/>
          <w:tab w:val="left" w:pos="1638"/>
        </w:tabs>
        <w:spacing w:before="239"/>
        <w:ind w:left="1637" w:hanging="712"/>
      </w:pPr>
      <w:bookmarkStart w:id="36" w:name="_bookmark32"/>
      <w:bookmarkEnd w:id="36"/>
      <w:r>
        <w:rPr>
          <w:spacing w:val="-3"/>
        </w:rPr>
        <w:t>SUBDODÁVATELIA</w:t>
      </w:r>
    </w:p>
    <w:p w:rsidR="00FB2610" w:rsidRDefault="00FB2610">
      <w:pPr>
        <w:pStyle w:val="Zkladntext"/>
        <w:spacing w:before="3"/>
        <w:rPr>
          <w:b/>
          <w:sz w:val="25"/>
        </w:rPr>
      </w:pPr>
    </w:p>
    <w:p w:rsidR="00FB2610" w:rsidRDefault="00313469">
      <w:pPr>
        <w:pStyle w:val="Odsekzoznamu"/>
        <w:numPr>
          <w:ilvl w:val="2"/>
          <w:numId w:val="28"/>
        </w:numPr>
        <w:tabs>
          <w:tab w:val="left" w:pos="1510"/>
        </w:tabs>
        <w:ind w:left="1510" w:hanging="440"/>
        <w:rPr>
          <w:sz w:val="24"/>
        </w:rPr>
      </w:pPr>
      <w:r>
        <w:rPr>
          <w:sz w:val="24"/>
        </w:rPr>
        <w:t>Verejný obstarávateľ vyžaduje,</w:t>
      </w:r>
      <w:r>
        <w:rPr>
          <w:spacing w:val="-2"/>
          <w:sz w:val="24"/>
        </w:rPr>
        <w:t xml:space="preserve"> </w:t>
      </w:r>
      <w:r>
        <w:rPr>
          <w:sz w:val="24"/>
        </w:rPr>
        <w:t>aby:</w:t>
      </w:r>
    </w:p>
    <w:p w:rsidR="00FB2610" w:rsidRDefault="00FB2610">
      <w:pPr>
        <w:pStyle w:val="Zkladntext"/>
        <w:spacing w:before="3"/>
      </w:pPr>
    </w:p>
    <w:p w:rsidR="00FB2610" w:rsidRDefault="00313469">
      <w:pPr>
        <w:pStyle w:val="Odsekzoznamu"/>
        <w:numPr>
          <w:ilvl w:val="2"/>
          <w:numId w:val="15"/>
        </w:numPr>
        <w:tabs>
          <w:tab w:val="left" w:pos="1635"/>
        </w:tabs>
        <w:spacing w:before="1" w:line="276" w:lineRule="auto"/>
        <w:ind w:right="672" w:firstLine="0"/>
        <w:rPr>
          <w:sz w:val="24"/>
        </w:rPr>
      </w:pPr>
      <w:r>
        <w:rPr>
          <w:sz w:val="24"/>
        </w:rPr>
        <w:t>uchádzač v ponuke uviedol podiel zákazky, ktorý má v úmysle zadať subdodávateľom, navrhovaných subdodávateľov a predmety</w:t>
      </w:r>
      <w:r>
        <w:rPr>
          <w:spacing w:val="-8"/>
          <w:sz w:val="24"/>
        </w:rPr>
        <w:t xml:space="preserve"> </w:t>
      </w:r>
      <w:r>
        <w:rPr>
          <w:sz w:val="24"/>
        </w:rPr>
        <w:t>subdodávok,</w:t>
      </w:r>
    </w:p>
    <w:p w:rsidR="00FB2610" w:rsidRDefault="00313469">
      <w:pPr>
        <w:pStyle w:val="Odsekzoznamu"/>
        <w:numPr>
          <w:ilvl w:val="2"/>
          <w:numId w:val="15"/>
        </w:numPr>
        <w:tabs>
          <w:tab w:val="left" w:pos="1683"/>
        </w:tabs>
        <w:spacing w:line="276" w:lineRule="auto"/>
        <w:ind w:right="671" w:firstLine="0"/>
        <w:rPr>
          <w:sz w:val="24"/>
        </w:rPr>
      </w:pPr>
      <w:r>
        <w:rPr>
          <w:sz w:val="24"/>
        </w:rPr>
        <w:t xml:space="preserve">navrhovaný subdodávateľ spĺňal podmienky účasti týkajúce sa osobného postavenia a neexistovali u neho dôvody na vylúčenie podľa § 40 ods. 6 písm. a) až h) a ods. 7 zákona o verejnom obstarávaní; oprávnenie dodávať tovar, uskutočňovať stavebné práce alebo poskytovať službu sa preukazuje vo vzťahu k tej časti predmetu zákazky alebo koncesie, ktorý </w:t>
      </w:r>
      <w:r>
        <w:rPr>
          <w:sz w:val="24"/>
        </w:rPr>
        <w:lastRenderedPageBreak/>
        <w:t>má subdodávateľ plniť. Uchádzač v ponuke predloží doklady na preukázanie splnenia podmienok účasti podľa predchádzajúcej vety, navrhovanými subdodávateľmi. Doklady na preukázanie podmienok účasti sa predkladajú ako originály alebo úradne overené kópie, pokiaľ nie je uvedené</w:t>
      </w:r>
      <w:r>
        <w:rPr>
          <w:spacing w:val="-4"/>
          <w:sz w:val="24"/>
        </w:rPr>
        <w:t xml:space="preserve"> </w:t>
      </w:r>
      <w:r>
        <w:rPr>
          <w:sz w:val="24"/>
        </w:rPr>
        <w:t>inak.</w:t>
      </w:r>
    </w:p>
    <w:p w:rsidR="00FB2610" w:rsidRDefault="00313469">
      <w:pPr>
        <w:pStyle w:val="Odsekzoznamu"/>
        <w:numPr>
          <w:ilvl w:val="2"/>
          <w:numId w:val="28"/>
        </w:numPr>
        <w:tabs>
          <w:tab w:val="left" w:pos="1635"/>
        </w:tabs>
        <w:spacing w:before="200" w:line="276" w:lineRule="auto"/>
        <w:ind w:left="1070" w:right="681" w:firstLine="0"/>
        <w:rPr>
          <w:sz w:val="24"/>
        </w:rPr>
      </w:pPr>
      <w:r>
        <w:rPr>
          <w:sz w:val="24"/>
        </w:rPr>
        <w:t>Ak navrhovaný subdodávateľ nespĺňa podmienky účasti podľa bodu 33.1.2 týchto súťažných podkladov, verejný obstarávateľ písomne požiada uchádzača o jeho nahradenie. Uchádzač doručí návrh nového subdodávateľa do piatich pracovných dní odo dňa doručenia žiadosti podľa prvej vety, ak verejný obstarávateľ neurčil dlhšiu</w:t>
      </w:r>
      <w:r>
        <w:rPr>
          <w:spacing w:val="-11"/>
          <w:sz w:val="24"/>
        </w:rPr>
        <w:t xml:space="preserve"> </w:t>
      </w:r>
      <w:r>
        <w:rPr>
          <w:sz w:val="24"/>
        </w:rPr>
        <w:t>lehotu.</w:t>
      </w:r>
    </w:p>
    <w:p w:rsidR="00FB2610" w:rsidRDefault="00313469">
      <w:pPr>
        <w:pStyle w:val="Odsekzoznamu"/>
        <w:numPr>
          <w:ilvl w:val="2"/>
          <w:numId w:val="28"/>
        </w:numPr>
        <w:tabs>
          <w:tab w:val="left" w:pos="1635"/>
        </w:tabs>
        <w:spacing w:before="80" w:line="276" w:lineRule="auto"/>
        <w:ind w:left="1070" w:right="682" w:firstLine="0"/>
        <w:rPr>
          <w:sz w:val="24"/>
        </w:rPr>
      </w:pPr>
      <w:r>
        <w:rPr>
          <w:sz w:val="24"/>
        </w:rPr>
        <w:t>Verejný obstarávateľ vyžaduje, aby úspešný uchádzač v zmluve, najneskôr v čase jej uzavretia, uviedol údaje o všetkých známych subdodávateľoch, údaje o osobe oprávnenej konať za subdodávateľa v rozsahu meno a priezvisko, adresa pobytu, dátum</w:t>
      </w:r>
      <w:r>
        <w:rPr>
          <w:spacing w:val="-24"/>
          <w:sz w:val="24"/>
        </w:rPr>
        <w:t xml:space="preserve"> </w:t>
      </w:r>
      <w:r>
        <w:rPr>
          <w:sz w:val="24"/>
        </w:rPr>
        <w:t>narodenia.</w:t>
      </w:r>
    </w:p>
    <w:p w:rsidR="00FB2610" w:rsidRDefault="00313469">
      <w:pPr>
        <w:pStyle w:val="Odsekzoznamu"/>
        <w:numPr>
          <w:ilvl w:val="2"/>
          <w:numId w:val="28"/>
        </w:numPr>
        <w:tabs>
          <w:tab w:val="left" w:pos="1635"/>
        </w:tabs>
        <w:spacing w:before="241" w:line="276" w:lineRule="auto"/>
        <w:ind w:left="1070" w:right="674" w:firstLine="0"/>
        <w:rPr>
          <w:sz w:val="24"/>
        </w:rPr>
      </w:pPr>
      <w:r>
        <w:rPr>
          <w:sz w:val="24"/>
        </w:rPr>
        <w:t>V prípade zmeny subdodávateľa počas trvania zmluvy, ktorá je výsledkom tohto verejného obstarávania, musí subdodávateľ, ktorého sa návrh na zmenu týka, spĺňať podmienky účasti týkajúce sa osobného postavenia. Úspešný uchádzač je povinný verejnému obstarávateľovi najneskôr tri (3)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zákona o verejnom</w:t>
      </w:r>
      <w:r>
        <w:rPr>
          <w:spacing w:val="-22"/>
          <w:sz w:val="24"/>
        </w:rPr>
        <w:t xml:space="preserve"> </w:t>
      </w:r>
      <w:r>
        <w:rPr>
          <w:sz w:val="24"/>
        </w:rPr>
        <w:t>obstarávaní.</w:t>
      </w:r>
    </w:p>
    <w:p w:rsidR="00FB2610" w:rsidRDefault="00313469">
      <w:pPr>
        <w:pStyle w:val="Nadpis2"/>
        <w:spacing w:before="239" w:line="276" w:lineRule="auto"/>
        <w:ind w:left="4090" w:right="3683" w:firstLine="741"/>
      </w:pPr>
      <w:r>
        <w:t>Časť X. Záverečné ustanovenia</w:t>
      </w:r>
    </w:p>
    <w:p w:rsidR="00FB2610" w:rsidRDefault="00313469">
      <w:pPr>
        <w:pStyle w:val="Nadpis1"/>
        <w:numPr>
          <w:ilvl w:val="1"/>
          <w:numId w:val="28"/>
        </w:numPr>
        <w:tabs>
          <w:tab w:val="left" w:pos="1287"/>
        </w:tabs>
        <w:spacing w:before="198"/>
        <w:ind w:hanging="361"/>
      </w:pPr>
      <w:bookmarkStart w:id="37" w:name="_bookmark33"/>
      <w:bookmarkEnd w:id="37"/>
      <w:r>
        <w:t>ZÁVEREČNÉ</w:t>
      </w:r>
      <w:r>
        <w:rPr>
          <w:spacing w:val="-4"/>
        </w:rPr>
        <w:t xml:space="preserve"> </w:t>
      </w:r>
      <w:r>
        <w:t>USTANOVENIA</w:t>
      </w:r>
    </w:p>
    <w:p w:rsidR="00FB2610" w:rsidRDefault="00FB2610">
      <w:pPr>
        <w:pStyle w:val="Zkladntext"/>
        <w:spacing w:before="3"/>
        <w:rPr>
          <w:b/>
          <w:sz w:val="25"/>
        </w:rPr>
      </w:pPr>
    </w:p>
    <w:p w:rsidR="00FB2610" w:rsidRDefault="00313469">
      <w:pPr>
        <w:pStyle w:val="Odsekzoznamu"/>
        <w:numPr>
          <w:ilvl w:val="2"/>
          <w:numId w:val="28"/>
        </w:numPr>
        <w:tabs>
          <w:tab w:val="left" w:pos="1635"/>
        </w:tabs>
        <w:spacing w:line="276" w:lineRule="auto"/>
        <w:ind w:left="1070" w:right="788" w:firstLine="0"/>
        <w:rPr>
          <w:sz w:val="24"/>
        </w:rPr>
      </w:pPr>
      <w:r>
        <w:rPr>
          <w:sz w:val="24"/>
        </w:rPr>
        <w:t>Skutočnosti uvedené v súťažných podkladoch a vo výzve na predkladanie ponúk platia pre všetky časti zákazky, pokiaľ nie je v súťažných podkladoch alebo vo výzve uvedené</w:t>
      </w:r>
      <w:r>
        <w:rPr>
          <w:spacing w:val="-3"/>
          <w:sz w:val="24"/>
        </w:rPr>
        <w:t xml:space="preserve"> </w:t>
      </w:r>
      <w:r>
        <w:rPr>
          <w:sz w:val="24"/>
        </w:rPr>
        <w:t>inak.</w:t>
      </w:r>
    </w:p>
    <w:p w:rsidR="00FB2610" w:rsidRDefault="00313469">
      <w:pPr>
        <w:pStyle w:val="Odsekzoznamu"/>
        <w:numPr>
          <w:ilvl w:val="2"/>
          <w:numId w:val="28"/>
        </w:numPr>
        <w:tabs>
          <w:tab w:val="left" w:pos="1635"/>
        </w:tabs>
        <w:spacing w:before="240" w:line="276" w:lineRule="auto"/>
        <w:ind w:left="1070" w:right="795" w:firstLine="0"/>
        <w:rPr>
          <w:sz w:val="24"/>
        </w:rPr>
      </w:pPr>
      <w:r>
        <w:rPr>
          <w:sz w:val="24"/>
        </w:rPr>
        <w:t>V použitom postupe verejného obstarávania platia pre ostatné ustanovenia neupravené týmito SP príslušné ustanovenia zákona o verejnom obstarávaní a ostatných relevantných právnych predpisov platných na území Slovenskej</w:t>
      </w:r>
      <w:r>
        <w:rPr>
          <w:spacing w:val="-17"/>
          <w:sz w:val="24"/>
        </w:rPr>
        <w:t xml:space="preserve"> </w:t>
      </w:r>
      <w:r>
        <w:rPr>
          <w:sz w:val="24"/>
        </w:rPr>
        <w:t>republiky.</w:t>
      </w:r>
    </w:p>
    <w:p w:rsidR="00FB2610" w:rsidRDefault="00313469">
      <w:pPr>
        <w:pStyle w:val="Nadpis1"/>
        <w:numPr>
          <w:ilvl w:val="1"/>
          <w:numId w:val="28"/>
        </w:numPr>
        <w:tabs>
          <w:tab w:val="left" w:pos="1287"/>
        </w:tabs>
        <w:spacing w:before="240"/>
        <w:ind w:hanging="361"/>
      </w:pPr>
      <w:bookmarkStart w:id="38" w:name="_bookmark34"/>
      <w:bookmarkEnd w:id="38"/>
      <w:r>
        <w:t>VŠEOBECNÉ INFORMÁCIE K WEBOVEJ APLIKÁCIÍ</w:t>
      </w:r>
      <w:r>
        <w:rPr>
          <w:spacing w:val="-10"/>
        </w:rPr>
        <w:t xml:space="preserve"> </w:t>
      </w:r>
      <w:r>
        <w:t>JOSEPHINE</w:t>
      </w:r>
    </w:p>
    <w:p w:rsidR="00FB2610" w:rsidRDefault="00FB2610">
      <w:pPr>
        <w:pStyle w:val="Zkladntext"/>
        <w:spacing w:before="2"/>
        <w:rPr>
          <w:b/>
          <w:sz w:val="25"/>
        </w:rPr>
      </w:pPr>
    </w:p>
    <w:p w:rsidR="00FB2610" w:rsidRDefault="00313469">
      <w:pPr>
        <w:pStyle w:val="Odsekzoznamu"/>
        <w:numPr>
          <w:ilvl w:val="2"/>
          <w:numId w:val="28"/>
        </w:numPr>
        <w:tabs>
          <w:tab w:val="left" w:pos="1707"/>
        </w:tabs>
        <w:spacing w:before="1" w:line="276" w:lineRule="auto"/>
        <w:ind w:left="1070" w:right="673" w:firstLine="0"/>
        <w:rPr>
          <w:sz w:val="24"/>
        </w:rPr>
      </w:pPr>
      <w:r>
        <w:rPr>
          <w:sz w:val="24"/>
        </w:rPr>
        <w:t>JOSEPHINE je na účely tohto verejného obstarávania softvér pre elektronizáciu zadávania verejných zákaziek. JOSEPHINE je webová aplikácia na doméne</w:t>
      </w:r>
      <w:hyperlink r:id="rId18">
        <w:r>
          <w:rPr>
            <w:color w:val="0000FF"/>
            <w:sz w:val="24"/>
            <w:u w:val="single" w:color="0000FF"/>
          </w:rPr>
          <w:t xml:space="preserve"> https://josephine.proebiz.com</w:t>
        </w:r>
      </w:hyperlink>
    </w:p>
    <w:p w:rsidR="00FB2610" w:rsidRDefault="00FB2610">
      <w:pPr>
        <w:spacing w:line="276" w:lineRule="auto"/>
        <w:jc w:val="both"/>
        <w:rPr>
          <w:sz w:val="24"/>
        </w:rPr>
        <w:sectPr w:rsidR="00FB2610">
          <w:pgSz w:w="11910" w:h="16840"/>
          <w:pgMar w:top="1320" w:right="740" w:bottom="1200" w:left="1200" w:header="0" w:footer="1000" w:gutter="0"/>
          <w:cols w:space="708"/>
        </w:sectPr>
      </w:pPr>
    </w:p>
    <w:p w:rsidR="00FB2610" w:rsidRDefault="00F131A6">
      <w:pPr>
        <w:pStyle w:val="Nadpis1"/>
        <w:ind w:firstLine="0"/>
      </w:pPr>
      <w:r>
        <w:rPr>
          <w:noProof/>
          <w:lang w:bidi="ar-SA"/>
        </w:rPr>
        <w:lastRenderedPageBreak/>
        <mc:AlternateContent>
          <mc:Choice Requires="wps">
            <w:drawing>
              <wp:anchor distT="0" distB="0" distL="0" distR="0" simplePos="0" relativeHeight="251658240" behindDoc="1" locked="0" layoutInCell="1" allowOverlap="1">
                <wp:simplePos x="0" y="0"/>
                <wp:positionH relativeFrom="page">
                  <wp:posOffset>1370330</wp:posOffset>
                </wp:positionH>
                <wp:positionV relativeFrom="paragraph">
                  <wp:posOffset>328295</wp:posOffset>
                </wp:positionV>
                <wp:extent cx="5362575" cy="3601720"/>
                <wp:effectExtent l="0" t="0" r="0" b="0"/>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36017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92AF7" w:rsidRDefault="00F92AF7">
                            <w:pPr>
                              <w:spacing w:before="20" w:line="276" w:lineRule="auto"/>
                              <w:ind w:left="107" w:right="103"/>
                              <w:jc w:val="both"/>
                              <w:rPr>
                                <w:b/>
                                <w:sz w:val="24"/>
                              </w:rPr>
                            </w:pPr>
                            <w:r>
                              <w:rPr>
                                <w:b/>
                                <w:sz w:val="24"/>
                              </w:rPr>
                              <w:t>Hospodársky subjekt môže predbežne nahradiť doklady určené verejným obstarávateľom na preukázanie splnenia podmienok účasti jednotným európskym dokumentom podľa § 39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Verejný obstarávateľ postupuje podľa § 39 ods. 7 a 8, ak čestné vyhlásenie obsahuje aj informácie podľa druhej vety.</w:t>
                            </w:r>
                          </w:p>
                          <w:p w:rsidR="00F92AF7" w:rsidRDefault="00F92AF7">
                            <w:pPr>
                              <w:spacing w:before="239" w:line="276" w:lineRule="auto"/>
                              <w:ind w:left="107" w:right="108"/>
                              <w:jc w:val="both"/>
                              <w:rPr>
                                <w:b/>
                                <w:sz w:val="24"/>
                              </w:rPr>
                            </w:pPr>
                            <w:r>
                              <w:rPr>
                                <w:b/>
                                <w:sz w:val="24"/>
                              </w:rPr>
                              <w:t>V prípade ak sa uchádzač rozhodne predbežne nahradiť doklady preukazujúce splnenie podmienok účasti jednotným európskym dokumentom, pokyny na jeho vyplnenie sa nachádzajú v časti H – Jednotný európsky dokument (JED) týchto súťažných podkladov.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07.9pt;margin-top:25.85pt;width:422.25pt;height:283.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" filled="f" strokeweight=".48pt">
                <v:textbox inset="0,0,0,0">
                  <w:txbxContent>
                    <w:p w:rsidR="00F92AF7" w:rsidRDefault="00F92AF7">
                      <w:pPr>
                        <w:spacing w:before="20" w:line="276" w:lineRule="auto"/>
                        <w:ind w:left="107" w:right="103"/>
                        <w:jc w:val="both"/>
                        <w:rPr>
                          <w:b/>
                          <w:sz w:val="24"/>
                        </w:rPr>
                      </w:pPr>
                      <w:r>
                        <w:rPr>
                          <w:b/>
                          <w:sz w:val="24"/>
                        </w:rPr>
                        <w:t>Hospodársky subjekt môže predbežne nahradiť doklady určené verejným obstarávateľom na preukázanie splnenia podmienok účasti jednotným európskym dokumentom podľa § 39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Verejný obstarávateľ postupuje podľa § 39 ods. 7 a 8, ak čestné vyhlásenie obsahuje aj informácie podľa druhej vety.</w:t>
                      </w:r>
                    </w:p>
                    <w:p w:rsidR="00F92AF7" w:rsidRDefault="00F92AF7">
                      <w:pPr>
                        <w:spacing w:before="239" w:line="276" w:lineRule="auto"/>
                        <w:ind w:left="107" w:right="108"/>
                        <w:jc w:val="both"/>
                        <w:rPr>
                          <w:b/>
                          <w:sz w:val="24"/>
                        </w:rPr>
                      </w:pPr>
                      <w:r>
                        <w:rPr>
                          <w:b/>
                          <w:sz w:val="24"/>
                        </w:rPr>
                        <w:t>V prípade ak sa uchádzač rozhodne predbežne nahradiť doklady preukazujúce splnenie podmienok účasti jednotným európskym dokumentom, pokyny na jeho vyplnenie sa nachádzajú v časti H – Jednotný európsky dokument (JED) týchto súťažných podkladov.</w:t>
                      </w:r>
                    </w:p>
                  </w:txbxContent>
                </v:textbox>
                <w10:wrap type="topAndBottom" anchorx="page"/>
              </v:shape>
            </w:pict>
          </mc:Fallback>
        </mc:AlternateContent>
      </w:r>
      <w:bookmarkStart w:id="39" w:name="_bookmark35"/>
      <w:bookmarkEnd w:id="39"/>
      <w:r w:rsidR="00313469">
        <w:t>ČASŤ B - PODMIENKY ÚČASTI</w:t>
      </w:r>
    </w:p>
    <w:p w:rsidR="00FB2610" w:rsidRDefault="00FB2610">
      <w:pPr>
        <w:pStyle w:val="Zkladntext"/>
        <w:spacing w:before="8"/>
        <w:rPr>
          <w:b/>
          <w:sz w:val="9"/>
        </w:rPr>
      </w:pPr>
    </w:p>
    <w:p w:rsidR="00421616" w:rsidRDefault="00421616">
      <w:pPr>
        <w:pStyle w:val="Zkladntext"/>
        <w:spacing w:before="100" w:line="276" w:lineRule="auto"/>
        <w:ind w:left="1070" w:right="682"/>
        <w:jc w:val="both"/>
      </w:pPr>
    </w:p>
    <w:p w:rsidR="00FB2610" w:rsidRDefault="00313469">
      <w:pPr>
        <w:pStyle w:val="Zkladntext"/>
        <w:spacing w:before="100" w:line="276" w:lineRule="auto"/>
        <w:ind w:left="1070" w:right="682"/>
        <w:jc w:val="both"/>
      </w:pPr>
      <w: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Pr>
          <w:spacing w:val="-9"/>
        </w:rPr>
        <w:t xml:space="preserve"> </w:t>
      </w:r>
      <w:r>
        <w:t>jazyka.</w:t>
      </w:r>
    </w:p>
    <w:p w:rsidR="00FB2610" w:rsidRDefault="00313469">
      <w:pPr>
        <w:pStyle w:val="Zkladntext"/>
        <w:spacing w:before="241" w:line="276" w:lineRule="auto"/>
        <w:ind w:left="1070" w:right="676"/>
        <w:jc w:val="both"/>
      </w:pPr>
      <w:r>
        <w:t>Všetky doklady musia byť predložené ako originály alebo úradne osvedčené kópie originálnych dokladov nie staršie ako 3 mesiace ku dňu uplynutia lehoty na predkladanie ponúk, ak nie je uvedené</w:t>
      </w:r>
      <w:r>
        <w:rPr>
          <w:spacing w:val="-5"/>
        </w:rPr>
        <w:t xml:space="preserve"> </w:t>
      </w:r>
      <w:r>
        <w:t>inak.</w:t>
      </w:r>
    </w:p>
    <w:p w:rsidR="00FB2610" w:rsidRDefault="00313469">
      <w:pPr>
        <w:pStyle w:val="Nadpis2"/>
        <w:numPr>
          <w:ilvl w:val="0"/>
          <w:numId w:val="14"/>
        </w:numPr>
        <w:tabs>
          <w:tab w:val="left" w:pos="1395"/>
        </w:tabs>
        <w:spacing w:before="240"/>
        <w:ind w:hanging="1002"/>
        <w:jc w:val="left"/>
      </w:pPr>
      <w:r>
        <w:t>Podmienky účasti týkajúce sa osobného postavenia podľa § 32 zákona o</w:t>
      </w:r>
      <w:r>
        <w:rPr>
          <w:spacing w:val="-8"/>
        </w:rPr>
        <w:t xml:space="preserve"> </w:t>
      </w:r>
      <w:r>
        <w:t>verejnom</w:t>
      </w:r>
    </w:p>
    <w:p w:rsidR="00FB2610" w:rsidRDefault="00313469">
      <w:pPr>
        <w:spacing w:before="42"/>
        <w:ind w:left="1322" w:right="931"/>
        <w:jc w:val="center"/>
        <w:rPr>
          <w:b/>
          <w:sz w:val="24"/>
        </w:rPr>
      </w:pPr>
      <w:r>
        <w:rPr>
          <w:b/>
          <w:sz w:val="24"/>
        </w:rPr>
        <w:t>obstarávaní</w:t>
      </w:r>
    </w:p>
    <w:p w:rsidR="00FB2610" w:rsidRDefault="00FB2610">
      <w:pPr>
        <w:pStyle w:val="Zkladntext"/>
        <w:spacing w:before="5"/>
        <w:rPr>
          <w:b/>
        </w:rPr>
      </w:pPr>
    </w:p>
    <w:p w:rsidR="00FB2610" w:rsidRDefault="00313469">
      <w:pPr>
        <w:pStyle w:val="Odsekzoznamu"/>
        <w:numPr>
          <w:ilvl w:val="0"/>
          <w:numId w:val="13"/>
        </w:numPr>
        <w:tabs>
          <w:tab w:val="left" w:pos="1638"/>
        </w:tabs>
        <w:spacing w:before="1" w:line="276" w:lineRule="auto"/>
        <w:ind w:right="674" w:firstLine="0"/>
        <w:rPr>
          <w:sz w:val="24"/>
        </w:rPr>
      </w:pPr>
      <w:r>
        <w:rPr>
          <w:sz w:val="24"/>
        </w:rPr>
        <w:t>Uchádzač musí spĺňať podmienky účasti uvedené v § 32 ods. 1 zákona o verejnom obstarávaní. Ich splnenie preukáže podľa § 32 ods. 2 zákona o verejnom obstarávaní predložením originálnych dokladov alebo ich úradne osvedčených</w:t>
      </w:r>
      <w:r>
        <w:rPr>
          <w:spacing w:val="-15"/>
          <w:sz w:val="24"/>
        </w:rPr>
        <w:t xml:space="preserve"> </w:t>
      </w:r>
      <w:r>
        <w:rPr>
          <w:sz w:val="24"/>
        </w:rPr>
        <w:t>kópií:</w:t>
      </w:r>
    </w:p>
    <w:p w:rsidR="00FB2610" w:rsidRPr="00E861B2" w:rsidRDefault="00313469" w:rsidP="00E861B2">
      <w:pPr>
        <w:pStyle w:val="Zkladntext"/>
        <w:spacing w:before="60" w:line="273" w:lineRule="auto"/>
        <w:ind w:left="1070" w:right="681"/>
        <w:jc w:val="both"/>
      </w:pPr>
      <w:r>
        <w:t>Verejného obstarávania sa môže zúčastniť len ten, kto spĺňa tieto podmienky účasti týkajúce sa osobného postavenia:</w:t>
      </w:r>
    </w:p>
    <w:p w:rsidR="00FB2610" w:rsidRPr="00AF5B5D" w:rsidRDefault="00313469" w:rsidP="00AF5B5D">
      <w:pPr>
        <w:pStyle w:val="Odsekzoznamu"/>
        <w:numPr>
          <w:ilvl w:val="0"/>
          <w:numId w:val="18"/>
        </w:numPr>
        <w:tabs>
          <w:tab w:val="left" w:pos="1496"/>
        </w:tabs>
        <w:spacing w:line="273" w:lineRule="exact"/>
        <w:ind w:left="1134" w:hanging="64"/>
        <w:rPr>
          <w:sz w:val="24"/>
        </w:rPr>
      </w:pPr>
      <w:r w:rsidRPr="00AF5B5D">
        <w:rPr>
          <w:sz w:val="24"/>
        </w:rPr>
        <w:t>je oprávnený dodávať tovar, uskutočňovať stavebné práce alebo poskytovať</w:t>
      </w:r>
      <w:r w:rsidRPr="00AF5B5D">
        <w:rPr>
          <w:spacing w:val="-22"/>
          <w:sz w:val="24"/>
        </w:rPr>
        <w:t xml:space="preserve"> </w:t>
      </w:r>
      <w:r w:rsidRPr="00AF5B5D">
        <w:rPr>
          <w:sz w:val="24"/>
        </w:rPr>
        <w:t>službu,</w:t>
      </w:r>
    </w:p>
    <w:p w:rsidR="00FB2610" w:rsidRDefault="00313469" w:rsidP="00AF5B5D">
      <w:pPr>
        <w:pStyle w:val="Odsekzoznamu"/>
        <w:numPr>
          <w:ilvl w:val="0"/>
          <w:numId w:val="18"/>
        </w:numPr>
        <w:tabs>
          <w:tab w:val="left" w:pos="1496"/>
        </w:tabs>
        <w:spacing w:before="41" w:line="276" w:lineRule="auto"/>
        <w:ind w:left="1134" w:right="679" w:hanging="64"/>
        <w:rPr>
          <w:sz w:val="24"/>
        </w:rPr>
      </w:pPr>
      <w:r>
        <w:rPr>
          <w:sz w:val="24"/>
        </w:rPr>
        <w:t>nemá uložený zákaz účasti vo verejnom obstarávaní potvrdený konečným rozhodnutím v Slovenskej republike alebo v štáte sídla, miesta podnikania alebo obvyklého</w:t>
      </w:r>
      <w:r>
        <w:rPr>
          <w:spacing w:val="-29"/>
          <w:sz w:val="24"/>
        </w:rPr>
        <w:t xml:space="preserve"> </w:t>
      </w:r>
      <w:r>
        <w:rPr>
          <w:sz w:val="24"/>
        </w:rPr>
        <w:t>pobytu.</w:t>
      </w:r>
    </w:p>
    <w:p w:rsidR="00E861B2" w:rsidRPr="00160C1A" w:rsidRDefault="00E861B2" w:rsidP="00160C1A">
      <w:pPr>
        <w:pStyle w:val="Odsekzoznamu"/>
        <w:numPr>
          <w:ilvl w:val="0"/>
          <w:numId w:val="13"/>
        </w:numPr>
        <w:tabs>
          <w:tab w:val="left" w:pos="1843"/>
        </w:tabs>
        <w:spacing w:before="202" w:line="276" w:lineRule="auto"/>
        <w:ind w:left="1701" w:right="684"/>
      </w:pPr>
      <w:r w:rsidRPr="00160C1A">
        <w:rPr>
          <w:sz w:val="24"/>
        </w:rPr>
        <w:t>Ak v odseku 3 zákona o verejnom obstarávaní nie je uvedené inak, uchádzač alebo</w:t>
      </w:r>
      <w:r w:rsidR="00160C1A">
        <w:rPr>
          <w:sz w:val="24"/>
        </w:rPr>
        <w:t xml:space="preserve"> </w:t>
      </w:r>
      <w:r w:rsidRPr="00160C1A">
        <w:rPr>
          <w:sz w:val="24"/>
        </w:rPr>
        <w:t>záujemca preukazuje splnenie podmienok účasti podľa odseku</w:t>
      </w:r>
      <w:r w:rsidRPr="00160C1A">
        <w:rPr>
          <w:spacing w:val="-12"/>
          <w:sz w:val="24"/>
        </w:rPr>
        <w:t xml:space="preserve"> </w:t>
      </w:r>
      <w:r w:rsidRPr="00160C1A">
        <w:rPr>
          <w:sz w:val="24"/>
        </w:rPr>
        <w:t>1</w:t>
      </w:r>
    </w:p>
    <w:p w:rsidR="00E861B2" w:rsidRPr="00160C1A" w:rsidRDefault="00E861B2" w:rsidP="00E861B2">
      <w:pPr>
        <w:pStyle w:val="Odsekzoznamu"/>
        <w:numPr>
          <w:ilvl w:val="0"/>
          <w:numId w:val="11"/>
        </w:numPr>
        <w:tabs>
          <w:tab w:val="left" w:pos="1230"/>
        </w:tabs>
        <w:spacing w:before="41" w:line="276" w:lineRule="auto"/>
        <w:ind w:right="684" w:firstLine="0"/>
        <w:jc w:val="left"/>
        <w:rPr>
          <w:sz w:val="24"/>
        </w:rPr>
      </w:pPr>
      <w:r w:rsidRPr="00160C1A">
        <w:rPr>
          <w:sz w:val="24"/>
        </w:rPr>
        <w:lastRenderedPageBreak/>
        <w:t xml:space="preserve">písm. </w:t>
      </w:r>
      <w:r w:rsidR="00AF5B5D">
        <w:rPr>
          <w:sz w:val="24"/>
        </w:rPr>
        <w:t>e</w:t>
      </w:r>
      <w:r w:rsidRPr="00160C1A">
        <w:rPr>
          <w:sz w:val="24"/>
        </w:rPr>
        <w:t>) doloženým dokladom o oprávnení dodávať tovar, uskutočňovať stavebné práce alebo poskytovať službu, ktorý zodpovedá predmetu</w:t>
      </w:r>
      <w:r w:rsidRPr="00160C1A">
        <w:rPr>
          <w:spacing w:val="-7"/>
          <w:sz w:val="24"/>
        </w:rPr>
        <w:t xml:space="preserve"> </w:t>
      </w:r>
      <w:r w:rsidRPr="00160C1A">
        <w:rPr>
          <w:sz w:val="24"/>
        </w:rPr>
        <w:t>zákazky,</w:t>
      </w:r>
    </w:p>
    <w:p w:rsidR="00E861B2" w:rsidRDefault="00E861B2" w:rsidP="00E861B2">
      <w:pPr>
        <w:pStyle w:val="Odsekzoznamu"/>
        <w:numPr>
          <w:ilvl w:val="0"/>
          <w:numId w:val="11"/>
        </w:numPr>
        <w:tabs>
          <w:tab w:val="left" w:pos="1191"/>
        </w:tabs>
        <w:spacing w:before="1"/>
        <w:ind w:left="1190" w:hanging="121"/>
        <w:jc w:val="left"/>
        <w:rPr>
          <w:sz w:val="24"/>
        </w:rPr>
      </w:pPr>
      <w:r w:rsidRPr="00160C1A">
        <w:rPr>
          <w:sz w:val="24"/>
        </w:rPr>
        <w:t xml:space="preserve">písm. </w:t>
      </w:r>
      <w:r w:rsidR="00AF5B5D">
        <w:rPr>
          <w:sz w:val="24"/>
        </w:rPr>
        <w:t>f</w:t>
      </w:r>
      <w:r w:rsidRPr="00160C1A">
        <w:rPr>
          <w:sz w:val="24"/>
        </w:rPr>
        <w:t>) doloženým čestným</w:t>
      </w:r>
      <w:r w:rsidRPr="00160C1A">
        <w:rPr>
          <w:spacing w:val="-4"/>
          <w:sz w:val="24"/>
        </w:rPr>
        <w:t xml:space="preserve"> </w:t>
      </w:r>
      <w:r w:rsidRPr="00160C1A">
        <w:rPr>
          <w:sz w:val="24"/>
        </w:rPr>
        <w:t>vyhlásením.</w:t>
      </w:r>
    </w:p>
    <w:p w:rsidR="00FB2610" w:rsidRDefault="00313469">
      <w:pPr>
        <w:pStyle w:val="Odsekzoznamu"/>
        <w:numPr>
          <w:ilvl w:val="0"/>
          <w:numId w:val="13"/>
        </w:numPr>
        <w:tabs>
          <w:tab w:val="left" w:pos="1638"/>
        </w:tabs>
        <w:spacing w:before="240" w:line="276" w:lineRule="auto"/>
        <w:ind w:right="670" w:firstLine="0"/>
        <w:rPr>
          <w:sz w:val="24"/>
        </w:rPr>
      </w:pPr>
      <w:r>
        <w:rPr>
          <w:sz w:val="24"/>
        </w:rPr>
        <w:t xml:space="preserve">Uchádzač môže preukázať splnenie podmienok účasti osobného postavenia  uvedených v odseku 1. písm. a) až f), </w:t>
      </w:r>
      <w:r>
        <w:rPr>
          <w:b/>
          <w:sz w:val="24"/>
        </w:rPr>
        <w:t>zápisom do zoznamu hospodárskych subjektov</w:t>
      </w:r>
      <w:r>
        <w:rPr>
          <w:sz w:val="24"/>
        </w:rPr>
        <w:t>. Uchádzač zapísaný v Zozname hospodárskych subjektov podľa § 152 zákona nie je povinný v procese verejného obstarávania predkladať doklady na preukázanie splnenia podmienok účasti týkajúcich sa osobného postavenia podľa § 32 ods. 2</w:t>
      </w:r>
      <w:r>
        <w:rPr>
          <w:spacing w:val="-13"/>
          <w:sz w:val="24"/>
        </w:rPr>
        <w:t xml:space="preserve"> </w:t>
      </w:r>
      <w:r>
        <w:rPr>
          <w:sz w:val="24"/>
        </w:rPr>
        <w:t>zákona.</w:t>
      </w:r>
    </w:p>
    <w:p w:rsidR="00FB2610" w:rsidRDefault="00313469">
      <w:pPr>
        <w:pStyle w:val="Odsekzoznamu"/>
        <w:numPr>
          <w:ilvl w:val="0"/>
          <w:numId w:val="13"/>
        </w:numPr>
        <w:tabs>
          <w:tab w:val="left" w:pos="1638"/>
        </w:tabs>
        <w:spacing w:before="241" w:line="276" w:lineRule="auto"/>
        <w:ind w:right="674" w:firstLine="0"/>
        <w:rPr>
          <w:sz w:val="24"/>
        </w:rPr>
      </w:pPr>
      <w:r>
        <w:rPr>
          <w:sz w:val="24"/>
        </w:rPr>
        <w:t>Skupina dodávateľov preukazuje splnenie podmienok účasti podľa § 32 zákona za každého člena skupiny osobitne. Splnenie podmienky účasti podľa § 32 ods. 1 písm. e) zákona preukazuje člen skupiny len vo vzťahu k tej časti predmetu zákazky, ktorú má zabezpečiť.</w:t>
      </w:r>
    </w:p>
    <w:p w:rsidR="00FB2610" w:rsidRDefault="00313469">
      <w:pPr>
        <w:pStyle w:val="Odsekzoznamu"/>
        <w:numPr>
          <w:ilvl w:val="0"/>
          <w:numId w:val="13"/>
        </w:numPr>
        <w:tabs>
          <w:tab w:val="left" w:pos="1638"/>
        </w:tabs>
        <w:spacing w:before="239" w:line="276" w:lineRule="auto"/>
        <w:ind w:right="675" w:firstLine="0"/>
        <w:rPr>
          <w:sz w:val="24"/>
        </w:rPr>
      </w:pPr>
      <w:r>
        <w:rPr>
          <w:sz w:val="24"/>
        </w:rPr>
        <w:t>Ak uchádzač so sídlom mimo územia Slovenskej republiky nedokáže doložiť doklady požadované v tejto časti, lebo ich krajina jeho sídla nevydáva a krajina jeho sídla nevydáva ani rovnocenné doklady podľa § 32 ods. 2 zákona o verejnom obstarávaní, môže ich nahradiť čestným vyhlásením podľa predpisov platných v krajine jeho</w:t>
      </w:r>
      <w:r>
        <w:rPr>
          <w:spacing w:val="-14"/>
          <w:sz w:val="24"/>
        </w:rPr>
        <w:t xml:space="preserve"> </w:t>
      </w:r>
      <w:r>
        <w:rPr>
          <w:sz w:val="24"/>
        </w:rPr>
        <w:t>sídla.</w:t>
      </w:r>
    </w:p>
    <w:p w:rsidR="00FB2610" w:rsidRDefault="00313469">
      <w:pPr>
        <w:pStyle w:val="Odsekzoznamu"/>
        <w:numPr>
          <w:ilvl w:val="0"/>
          <w:numId w:val="13"/>
        </w:numPr>
        <w:tabs>
          <w:tab w:val="left" w:pos="1638"/>
        </w:tabs>
        <w:spacing w:before="240" w:line="276" w:lineRule="auto"/>
        <w:ind w:right="674" w:firstLine="0"/>
        <w:rPr>
          <w:sz w:val="24"/>
        </w:rPr>
      </w:pPr>
      <w:r>
        <w:rPr>
          <w:sz w:val="24"/>
        </w:rPr>
        <w:t>Uchádzač so sídlom v členskom štáte inom ako Slovenská republika môže nahradiť čestné vyhlásenie podľa predchádzajúceho odseku vyhlásením urobeným pred súdom, správnym</w:t>
      </w:r>
      <w:r>
        <w:rPr>
          <w:spacing w:val="35"/>
          <w:sz w:val="24"/>
        </w:rPr>
        <w:t xml:space="preserve"> </w:t>
      </w:r>
      <w:r>
        <w:rPr>
          <w:sz w:val="24"/>
        </w:rPr>
        <w:t>orgánom,</w:t>
      </w:r>
      <w:r>
        <w:rPr>
          <w:spacing w:val="36"/>
          <w:sz w:val="24"/>
        </w:rPr>
        <w:t xml:space="preserve"> </w:t>
      </w:r>
      <w:r>
        <w:rPr>
          <w:sz w:val="24"/>
        </w:rPr>
        <w:t>notárom,</w:t>
      </w:r>
      <w:r>
        <w:rPr>
          <w:spacing w:val="35"/>
          <w:sz w:val="24"/>
        </w:rPr>
        <w:t xml:space="preserve"> </w:t>
      </w:r>
      <w:r>
        <w:rPr>
          <w:sz w:val="24"/>
        </w:rPr>
        <w:t>inou</w:t>
      </w:r>
      <w:r>
        <w:rPr>
          <w:spacing w:val="35"/>
          <w:sz w:val="24"/>
        </w:rPr>
        <w:t xml:space="preserve"> </w:t>
      </w:r>
      <w:r>
        <w:rPr>
          <w:sz w:val="24"/>
        </w:rPr>
        <w:t>odbornou</w:t>
      </w:r>
      <w:r>
        <w:rPr>
          <w:spacing w:val="34"/>
          <w:sz w:val="24"/>
        </w:rPr>
        <w:t xml:space="preserve"> </w:t>
      </w:r>
      <w:r>
        <w:rPr>
          <w:sz w:val="24"/>
        </w:rPr>
        <w:t>inštitúciou</w:t>
      </w:r>
      <w:r>
        <w:rPr>
          <w:spacing w:val="35"/>
          <w:sz w:val="24"/>
        </w:rPr>
        <w:t xml:space="preserve"> </w:t>
      </w:r>
      <w:r>
        <w:rPr>
          <w:sz w:val="24"/>
        </w:rPr>
        <w:t>alebo</w:t>
      </w:r>
      <w:r>
        <w:rPr>
          <w:spacing w:val="34"/>
          <w:sz w:val="24"/>
        </w:rPr>
        <w:t xml:space="preserve"> </w:t>
      </w:r>
      <w:r>
        <w:rPr>
          <w:sz w:val="24"/>
        </w:rPr>
        <w:t>obchodnou</w:t>
      </w:r>
      <w:r>
        <w:rPr>
          <w:spacing w:val="34"/>
          <w:sz w:val="24"/>
        </w:rPr>
        <w:t xml:space="preserve"> </w:t>
      </w:r>
      <w:r>
        <w:rPr>
          <w:sz w:val="24"/>
        </w:rPr>
        <w:t>inštitúciou</w:t>
      </w:r>
      <w:r>
        <w:rPr>
          <w:spacing w:val="35"/>
          <w:sz w:val="24"/>
        </w:rPr>
        <w:t xml:space="preserve"> </w:t>
      </w:r>
      <w:r>
        <w:rPr>
          <w:sz w:val="24"/>
        </w:rPr>
        <w:t>podľa</w:t>
      </w:r>
    </w:p>
    <w:p w:rsidR="00FB2610" w:rsidRDefault="00313469">
      <w:pPr>
        <w:pStyle w:val="Zkladntext"/>
        <w:spacing w:before="80" w:line="276" w:lineRule="auto"/>
        <w:ind w:left="1070" w:right="684"/>
        <w:jc w:val="both"/>
      </w:pPr>
      <w:r>
        <w:t>predpisov platných v krajine pôvodu alebo v krajine sídla uchádzača, ak právo tohto členského štátu neupravuje inštitút čestného</w:t>
      </w:r>
      <w:r>
        <w:rPr>
          <w:spacing w:val="-8"/>
        </w:rPr>
        <w:t xml:space="preserve"> </w:t>
      </w:r>
      <w:r>
        <w:t>vyhlásenia.</w:t>
      </w:r>
    </w:p>
    <w:p w:rsidR="00FB2610" w:rsidRDefault="00313469">
      <w:pPr>
        <w:pStyle w:val="Nadpis2"/>
        <w:numPr>
          <w:ilvl w:val="0"/>
          <w:numId w:val="14"/>
        </w:numPr>
        <w:tabs>
          <w:tab w:val="left" w:pos="1398"/>
        </w:tabs>
        <w:spacing w:before="239"/>
        <w:ind w:left="1397" w:hanging="277"/>
        <w:jc w:val="both"/>
      </w:pPr>
      <w:r>
        <w:t>Podmienky účasti týkajúce sa technickej a odbornej spôsobilosti podľa § 34</w:t>
      </w:r>
      <w:r>
        <w:rPr>
          <w:spacing w:val="-9"/>
        </w:rPr>
        <w:t xml:space="preserve"> </w:t>
      </w:r>
      <w:r>
        <w:t>zákona</w:t>
      </w:r>
    </w:p>
    <w:p w:rsidR="00FB2610" w:rsidRPr="00FB08F1" w:rsidRDefault="00313469">
      <w:pPr>
        <w:spacing w:before="1"/>
        <w:ind w:left="2773"/>
        <w:rPr>
          <w:b/>
          <w:color w:val="FF0000"/>
          <w:sz w:val="24"/>
        </w:rPr>
      </w:pPr>
      <w:r>
        <w:rPr>
          <w:b/>
          <w:sz w:val="24"/>
        </w:rPr>
        <w:t xml:space="preserve">o verejnom obstarávaní </w:t>
      </w:r>
    </w:p>
    <w:p w:rsidR="00FB2610" w:rsidRDefault="00313469">
      <w:pPr>
        <w:pStyle w:val="Zkladntext"/>
        <w:spacing w:before="200"/>
        <w:ind w:left="1070"/>
        <w:jc w:val="both"/>
      </w:pPr>
      <w:r>
        <w:t>Splnenie týchto podmienok preukazuje uchádzač podľa:</w:t>
      </w:r>
    </w:p>
    <w:p w:rsidR="00FB2610" w:rsidRDefault="00FB2610">
      <w:pPr>
        <w:pStyle w:val="Zkladntext"/>
        <w:spacing w:before="6"/>
      </w:pPr>
    </w:p>
    <w:p w:rsidR="00421616" w:rsidRDefault="00313469">
      <w:pPr>
        <w:pStyle w:val="Nadpis2"/>
        <w:numPr>
          <w:ilvl w:val="0"/>
          <w:numId w:val="9"/>
        </w:numPr>
        <w:tabs>
          <w:tab w:val="left" w:pos="1292"/>
        </w:tabs>
        <w:ind w:hanging="222"/>
        <w:jc w:val="both"/>
      </w:pPr>
      <w:r>
        <w:t xml:space="preserve">k § 34 ods. 1 písm. </w:t>
      </w:r>
      <w:r w:rsidR="00160C1A">
        <w:t>a</w:t>
      </w:r>
      <w:r>
        <w:t>)</w:t>
      </w:r>
      <w:r>
        <w:rPr>
          <w:spacing w:val="-4"/>
        </w:rPr>
        <w:t xml:space="preserve"> </w:t>
      </w:r>
      <w:r>
        <w:t>zákona:</w:t>
      </w:r>
      <w:r w:rsidR="00421616">
        <w:t xml:space="preserve"> </w:t>
      </w:r>
    </w:p>
    <w:p w:rsidR="00FB2610" w:rsidRDefault="00A748A7" w:rsidP="00A748A7">
      <w:pPr>
        <w:pStyle w:val="Nadpis2"/>
        <w:tabs>
          <w:tab w:val="left" w:pos="1292"/>
        </w:tabs>
        <w:ind w:left="1291" w:right="643"/>
        <w:jc w:val="both"/>
        <w:rPr>
          <w:b w:val="0"/>
        </w:rPr>
      </w:pPr>
      <w:r>
        <w:rPr>
          <w:b w:val="0"/>
        </w:rPr>
        <w:t>Z</w:t>
      </w:r>
      <w:r w:rsidR="00421616" w:rsidRPr="00421616">
        <w:rPr>
          <w:b w:val="0"/>
        </w:rPr>
        <w:t xml:space="preserve">oznam dodávok tovaru alebo poskytnutých služieb za predchádzajúce 3 roky od vyhlásenia verejného obstarávania s uvedením cien,  lehôt dodania a odberateľov; dokladom je referencia, ak odberateľom bol verejný obstarávateľ alebo obstarávateľ podľa tohto zákona,  </w:t>
      </w:r>
    </w:p>
    <w:p w:rsidR="00020EBB" w:rsidRPr="00673064" w:rsidRDefault="00020EBB" w:rsidP="00A748A7">
      <w:pPr>
        <w:adjustRightInd w:val="0"/>
        <w:ind w:left="851" w:right="643" w:firstLine="565"/>
        <w:rPr>
          <w:color w:val="000000" w:themeColor="text1"/>
          <w:sz w:val="24"/>
          <w:szCs w:val="24"/>
        </w:rPr>
      </w:pPr>
      <w:r w:rsidRPr="00673064">
        <w:rPr>
          <w:color w:val="000000" w:themeColor="text1"/>
          <w:sz w:val="24"/>
          <w:szCs w:val="24"/>
        </w:rPr>
        <w:t>1. bol verejný obstarávateľ alebo obstarávateľ podľa tohto zákona, dokladom je referencia,</w:t>
      </w:r>
    </w:p>
    <w:p w:rsidR="00020EBB" w:rsidRDefault="00020EBB" w:rsidP="00A748A7">
      <w:pPr>
        <w:adjustRightInd w:val="0"/>
        <w:spacing w:after="240"/>
        <w:ind w:left="1418" w:right="643" w:hanging="2"/>
        <w:rPr>
          <w:color w:val="000000" w:themeColor="text1"/>
          <w:sz w:val="24"/>
          <w:szCs w:val="24"/>
        </w:rPr>
      </w:pPr>
      <w:r w:rsidRPr="00673064">
        <w:rPr>
          <w:color w:val="000000" w:themeColor="text1"/>
          <w:sz w:val="24"/>
          <w:szCs w:val="24"/>
        </w:rPr>
        <w:t>2.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rsidR="00020EBB" w:rsidRPr="00673064" w:rsidRDefault="00020EBB" w:rsidP="00F42832">
      <w:pPr>
        <w:spacing w:before="120"/>
        <w:ind w:left="851" w:firstLine="425"/>
        <w:rPr>
          <w:b/>
          <w:color w:val="000000" w:themeColor="text1"/>
          <w:sz w:val="24"/>
          <w:szCs w:val="24"/>
        </w:rPr>
      </w:pPr>
      <w:r w:rsidRPr="00673064">
        <w:rPr>
          <w:b/>
          <w:color w:val="000000" w:themeColor="text1"/>
          <w:sz w:val="24"/>
          <w:szCs w:val="24"/>
        </w:rPr>
        <w:t>Minimálna požadovaná úroveň štandardov:</w:t>
      </w:r>
    </w:p>
    <w:p w:rsidR="00FB2610" w:rsidRPr="00F42832" w:rsidRDefault="00160C1A" w:rsidP="00020EBB">
      <w:pPr>
        <w:pStyle w:val="Zkladntext"/>
        <w:spacing w:line="276" w:lineRule="auto"/>
        <w:ind w:left="1276" w:right="670"/>
        <w:jc w:val="both"/>
      </w:pPr>
      <w:r w:rsidRPr="00F42832">
        <w:t>Uchádzač predloží min. 2 referencie súvisiace s rovnakým alebo podobným predmetom zákazky za predchádzajúce 3 roky od vyhlásenia zákazky</w:t>
      </w:r>
      <w:r w:rsidR="005B34D8" w:rsidRPr="00F42832">
        <w:t>,</w:t>
      </w:r>
      <w:r w:rsidRPr="00F42832">
        <w:t xml:space="preserve"> v</w:t>
      </w:r>
      <w:r w:rsidR="005B34D8" w:rsidRPr="00F42832">
        <w:t xml:space="preserve"> príslušnej hodnote PHZ k jednotlivým častiam</w:t>
      </w:r>
      <w:r w:rsidRPr="00F42832">
        <w:t xml:space="preserve"> </w:t>
      </w:r>
      <w:r w:rsidR="005B34D8" w:rsidRPr="00F42832">
        <w:t xml:space="preserve">zákazky. V prípade, že uchádzač predloží ponuky na viac častí zákazky, uvedie referencie v hodnote najvyššej PHZ. </w:t>
      </w:r>
    </w:p>
    <w:p w:rsidR="005B34D8" w:rsidRDefault="005B34D8">
      <w:pPr>
        <w:pStyle w:val="Zkladntext"/>
        <w:spacing w:line="276" w:lineRule="auto"/>
        <w:ind w:left="1070" w:right="670"/>
        <w:jc w:val="both"/>
        <w:rPr>
          <w:color w:val="FF0000"/>
        </w:rPr>
      </w:pPr>
    </w:p>
    <w:p w:rsidR="0012220A" w:rsidRPr="005B34D8" w:rsidRDefault="0012220A">
      <w:pPr>
        <w:pStyle w:val="Zkladntext"/>
        <w:spacing w:line="276" w:lineRule="auto"/>
        <w:ind w:left="1070" w:right="670"/>
        <w:jc w:val="both"/>
        <w:rPr>
          <w:color w:val="FF0000"/>
        </w:rPr>
      </w:pPr>
    </w:p>
    <w:p w:rsidR="005854AF" w:rsidRDefault="005B34D8" w:rsidP="005854AF">
      <w:pPr>
        <w:pStyle w:val="Nadpis2"/>
        <w:numPr>
          <w:ilvl w:val="0"/>
          <w:numId w:val="9"/>
        </w:numPr>
        <w:tabs>
          <w:tab w:val="left" w:pos="1292"/>
        </w:tabs>
        <w:ind w:hanging="222"/>
        <w:jc w:val="both"/>
      </w:pPr>
      <w:r>
        <w:t xml:space="preserve">k § 34 ods. 1 písm. </w:t>
      </w:r>
      <w:r w:rsidR="005854AF">
        <w:t>j</w:t>
      </w:r>
      <w:r>
        <w:t>)</w:t>
      </w:r>
      <w:r>
        <w:rPr>
          <w:spacing w:val="-4"/>
        </w:rPr>
        <w:t xml:space="preserve"> </w:t>
      </w:r>
      <w:r>
        <w:t>zákona:</w:t>
      </w:r>
    </w:p>
    <w:p w:rsidR="005854AF" w:rsidRPr="005854AF" w:rsidRDefault="005854AF" w:rsidP="00225771">
      <w:pPr>
        <w:pStyle w:val="Odsekzoznamu"/>
        <w:spacing w:line="276" w:lineRule="auto"/>
        <w:ind w:right="643"/>
        <w:rPr>
          <w:sz w:val="24"/>
          <w:szCs w:val="24"/>
        </w:rPr>
      </w:pPr>
      <w:r w:rsidRPr="005854AF">
        <w:rPr>
          <w:sz w:val="24"/>
          <w:szCs w:val="24"/>
        </w:rPr>
        <w:t>Uchádzač predloží doklady s údajmi o strojovom, prevádzkovom alebo technickom vybavení,</w:t>
      </w:r>
    </w:p>
    <w:p w:rsidR="005854AF" w:rsidRPr="005854AF" w:rsidRDefault="005854AF" w:rsidP="00225771">
      <w:pPr>
        <w:pStyle w:val="Odsekzoznamu"/>
        <w:spacing w:line="276" w:lineRule="auto"/>
        <w:ind w:right="643"/>
        <w:rPr>
          <w:sz w:val="24"/>
          <w:szCs w:val="24"/>
        </w:rPr>
      </w:pPr>
      <w:r w:rsidRPr="005854AF">
        <w:rPr>
          <w:sz w:val="24"/>
          <w:szCs w:val="24"/>
        </w:rPr>
        <w:t>ktoré má k dispozícií na realizáciu predmetu zákazky a to minimálne:</w:t>
      </w:r>
    </w:p>
    <w:p w:rsidR="005854AF" w:rsidRPr="005854AF" w:rsidRDefault="005854AF" w:rsidP="00225771">
      <w:pPr>
        <w:pStyle w:val="Odsekzoznamu"/>
        <w:spacing w:line="276" w:lineRule="auto"/>
        <w:ind w:right="643"/>
        <w:rPr>
          <w:sz w:val="24"/>
          <w:szCs w:val="24"/>
        </w:rPr>
      </w:pPr>
      <w:r w:rsidRPr="005854AF">
        <w:rPr>
          <w:sz w:val="24"/>
          <w:szCs w:val="24"/>
        </w:rPr>
        <w:t>- merací prístroj OTDR (</w:t>
      </w:r>
      <w:proofErr w:type="spellStart"/>
      <w:r w:rsidRPr="005854AF">
        <w:rPr>
          <w:sz w:val="24"/>
          <w:szCs w:val="24"/>
        </w:rPr>
        <w:t>reflektomer</w:t>
      </w:r>
      <w:proofErr w:type="spellEnd"/>
      <w:r w:rsidRPr="005854AF">
        <w:rPr>
          <w:sz w:val="24"/>
          <w:szCs w:val="24"/>
        </w:rPr>
        <w:t xml:space="preserve"> optický),</w:t>
      </w:r>
    </w:p>
    <w:p w:rsidR="005854AF" w:rsidRPr="005854AF" w:rsidRDefault="005854AF" w:rsidP="00225771">
      <w:pPr>
        <w:pStyle w:val="Odsekzoznamu"/>
        <w:spacing w:line="276" w:lineRule="auto"/>
        <w:ind w:right="643"/>
        <w:rPr>
          <w:sz w:val="24"/>
          <w:szCs w:val="24"/>
        </w:rPr>
      </w:pPr>
      <w:r w:rsidRPr="005854AF">
        <w:rPr>
          <w:sz w:val="24"/>
          <w:szCs w:val="24"/>
        </w:rPr>
        <w:t xml:space="preserve">- </w:t>
      </w:r>
      <w:proofErr w:type="spellStart"/>
      <w:r w:rsidRPr="005854AF">
        <w:rPr>
          <w:sz w:val="24"/>
          <w:szCs w:val="24"/>
        </w:rPr>
        <w:t>sada</w:t>
      </w:r>
      <w:proofErr w:type="spellEnd"/>
      <w:r w:rsidRPr="005854AF">
        <w:rPr>
          <w:sz w:val="24"/>
          <w:szCs w:val="24"/>
        </w:rPr>
        <w:t xml:space="preserve"> meracích prístrojov pre priamu metódu,</w:t>
      </w:r>
    </w:p>
    <w:p w:rsidR="005854AF" w:rsidRPr="005854AF" w:rsidRDefault="005854AF" w:rsidP="00225771">
      <w:pPr>
        <w:pStyle w:val="Odsekzoznamu"/>
        <w:spacing w:line="276" w:lineRule="auto"/>
        <w:ind w:right="643"/>
        <w:rPr>
          <w:sz w:val="24"/>
          <w:szCs w:val="24"/>
        </w:rPr>
      </w:pPr>
      <w:r w:rsidRPr="005854AF">
        <w:rPr>
          <w:sz w:val="24"/>
          <w:szCs w:val="24"/>
        </w:rPr>
        <w:t>- zváračka optických vlákien,</w:t>
      </w:r>
    </w:p>
    <w:p w:rsidR="005854AF" w:rsidRPr="005854AF" w:rsidRDefault="005854AF" w:rsidP="00225771">
      <w:pPr>
        <w:pStyle w:val="Odsekzoznamu"/>
        <w:spacing w:line="276" w:lineRule="auto"/>
        <w:ind w:right="643"/>
        <w:rPr>
          <w:sz w:val="24"/>
          <w:szCs w:val="24"/>
        </w:rPr>
      </w:pPr>
      <w:r w:rsidRPr="005854AF">
        <w:rPr>
          <w:sz w:val="24"/>
          <w:szCs w:val="24"/>
        </w:rPr>
        <w:t>- súprava na výmenu optických káblov v rúrach HDPE (</w:t>
      </w:r>
      <w:proofErr w:type="spellStart"/>
      <w:r w:rsidRPr="005854AF">
        <w:rPr>
          <w:sz w:val="24"/>
          <w:szCs w:val="24"/>
        </w:rPr>
        <w:t>zafukovacie</w:t>
      </w:r>
      <w:proofErr w:type="spellEnd"/>
      <w:r w:rsidRPr="005854AF">
        <w:rPr>
          <w:sz w:val="24"/>
          <w:szCs w:val="24"/>
        </w:rPr>
        <w:t xml:space="preserve"> zariadenie optických</w:t>
      </w:r>
    </w:p>
    <w:p w:rsidR="005854AF" w:rsidRPr="005854AF" w:rsidRDefault="005854AF" w:rsidP="00225771">
      <w:pPr>
        <w:pStyle w:val="Odsekzoznamu"/>
        <w:spacing w:line="276" w:lineRule="auto"/>
        <w:ind w:right="643"/>
        <w:rPr>
          <w:sz w:val="24"/>
          <w:szCs w:val="24"/>
        </w:rPr>
      </w:pPr>
      <w:r w:rsidRPr="005854AF">
        <w:rPr>
          <w:sz w:val="24"/>
          <w:szCs w:val="24"/>
        </w:rPr>
        <w:t>káblov, kompresor),</w:t>
      </w:r>
    </w:p>
    <w:p w:rsidR="005854AF" w:rsidRDefault="005854AF" w:rsidP="00225771">
      <w:pPr>
        <w:pStyle w:val="Odsekzoznamu"/>
        <w:spacing w:line="276" w:lineRule="auto"/>
        <w:ind w:right="643"/>
        <w:rPr>
          <w:sz w:val="24"/>
          <w:szCs w:val="24"/>
        </w:rPr>
      </w:pPr>
      <w:r w:rsidRPr="005854AF">
        <w:rPr>
          <w:sz w:val="24"/>
          <w:szCs w:val="24"/>
        </w:rPr>
        <w:t>- zdvíhacia plošina.</w:t>
      </w:r>
    </w:p>
    <w:p w:rsidR="00225771" w:rsidRPr="00A748A7" w:rsidRDefault="00225771" w:rsidP="00A748A7">
      <w:pPr>
        <w:ind w:right="643"/>
        <w:rPr>
          <w:sz w:val="24"/>
          <w:szCs w:val="24"/>
        </w:rPr>
      </w:pPr>
    </w:p>
    <w:p w:rsidR="005854AF" w:rsidRDefault="005854AF" w:rsidP="005854AF">
      <w:pPr>
        <w:pStyle w:val="Nadpis2"/>
        <w:numPr>
          <w:ilvl w:val="0"/>
          <w:numId w:val="9"/>
        </w:numPr>
        <w:tabs>
          <w:tab w:val="left" w:pos="1292"/>
        </w:tabs>
        <w:ind w:hanging="222"/>
        <w:jc w:val="both"/>
      </w:pPr>
      <w:r>
        <w:t>k § 34 ods. 1 písm. m)</w:t>
      </w:r>
      <w:r>
        <w:rPr>
          <w:spacing w:val="-4"/>
        </w:rPr>
        <w:t xml:space="preserve"> </w:t>
      </w:r>
      <w:r>
        <w:t>zákona:</w:t>
      </w:r>
    </w:p>
    <w:p w:rsidR="005854AF" w:rsidRPr="005854AF" w:rsidRDefault="005854AF" w:rsidP="005854AF">
      <w:pPr>
        <w:pStyle w:val="Odsekzoznamu"/>
        <w:ind w:right="643"/>
        <w:rPr>
          <w:sz w:val="24"/>
          <w:szCs w:val="24"/>
        </w:rPr>
      </w:pPr>
      <w:r w:rsidRPr="005854AF">
        <w:rPr>
          <w:sz w:val="24"/>
          <w:szCs w:val="24"/>
        </w:rPr>
        <w:t>Uchádzač  predloží  doklady  preukazujúce  technické  vlastnosti ponúkaného predmetu zákazky  (napr. produktový list, technický opis a pod.) za účelom overenia splnenia požadovaných technických parametrov na predmet zákazky.</w:t>
      </w:r>
    </w:p>
    <w:p w:rsidR="005854AF" w:rsidRPr="005854AF" w:rsidRDefault="005854AF" w:rsidP="005854AF">
      <w:pPr>
        <w:pStyle w:val="Odsekzoznamu"/>
        <w:ind w:right="643"/>
        <w:rPr>
          <w:sz w:val="24"/>
          <w:szCs w:val="24"/>
        </w:rPr>
      </w:pPr>
    </w:p>
    <w:p w:rsidR="00FB08F1" w:rsidRPr="00A918FB" w:rsidRDefault="00FB08F1">
      <w:pPr>
        <w:pStyle w:val="Odsekzoznamu"/>
        <w:numPr>
          <w:ilvl w:val="0"/>
          <w:numId w:val="9"/>
        </w:numPr>
        <w:tabs>
          <w:tab w:val="left" w:pos="1328"/>
        </w:tabs>
        <w:spacing w:before="241" w:line="276" w:lineRule="auto"/>
        <w:ind w:left="1070" w:right="672" w:firstLine="0"/>
        <w:rPr>
          <w:sz w:val="24"/>
          <w:szCs w:val="24"/>
        </w:rPr>
      </w:pPr>
      <w:r w:rsidRPr="00A918FB">
        <w:rPr>
          <w:sz w:val="24"/>
          <w:szCs w:val="24"/>
        </w:rPr>
        <w:t>Ak ide o zákazku na dodanie tovaru, ktorá zahŕňa aj činnosti spojené s umiestnením, montážou a inštaláciou tovaru, poskytnutím služieb alebo uskutočnením stavebných prác, technická spôsobilosť alebo odborná spôsobilosť uchádzača alebo záujemcu vykonávať tieto činnosti sa vyhodnocuje najmä s ohľadom na jeho schopnosti, skúsenosti, efektívnosť a spoľahlivosť.</w:t>
      </w:r>
    </w:p>
    <w:p w:rsidR="00FB2610" w:rsidRDefault="00313469">
      <w:pPr>
        <w:pStyle w:val="Odsekzoznamu"/>
        <w:numPr>
          <w:ilvl w:val="0"/>
          <w:numId w:val="9"/>
        </w:numPr>
        <w:tabs>
          <w:tab w:val="left" w:pos="1328"/>
        </w:tabs>
        <w:spacing w:before="241" w:line="276" w:lineRule="auto"/>
        <w:ind w:left="1070" w:right="672" w:firstLine="0"/>
      </w:pPr>
      <w:r>
        <w:rPr>
          <w:sz w:val="24"/>
        </w:rPr>
        <w:t>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w:t>
      </w:r>
      <w:r>
        <w:rPr>
          <w:spacing w:val="-20"/>
          <w:sz w:val="24"/>
        </w:rPr>
        <w:t xml:space="preserve"> </w:t>
      </w:r>
      <w:r>
        <w:rPr>
          <w:sz w:val="24"/>
        </w:rPr>
        <w:t>vyžadujú.</w:t>
      </w:r>
    </w:p>
    <w:p w:rsidR="00FB2610" w:rsidRDefault="00313469" w:rsidP="00A748A7">
      <w:pPr>
        <w:pStyle w:val="Odsekzoznamu"/>
        <w:numPr>
          <w:ilvl w:val="0"/>
          <w:numId w:val="9"/>
        </w:numPr>
        <w:tabs>
          <w:tab w:val="left" w:pos="1299"/>
        </w:tabs>
        <w:spacing w:line="276" w:lineRule="auto"/>
        <w:ind w:left="1070" w:right="673" w:firstLine="0"/>
        <w:rPr>
          <w:sz w:val="24"/>
        </w:rPr>
      </w:pPr>
      <w:r>
        <w:rPr>
          <w:sz w:val="24"/>
        </w:rPr>
        <w:t>Pri sumách uvedených v inej mene ako v EUR sa použije pri prepočte z inej meny na EUR kurz inej meny k EUR uvedený v kurzovom lístku ECB, zverejnený Národnou bankou Slovenska v deň zverejnenia oznámenia vo Vestníku verejného obstarávania a ak to nie je možné, potom v najbližší predchádzajúci deň pred dňom zverejnenia oznámenia vo Vestníku verejného</w:t>
      </w:r>
      <w:r>
        <w:rPr>
          <w:spacing w:val="-1"/>
          <w:sz w:val="24"/>
        </w:rPr>
        <w:t xml:space="preserve"> </w:t>
      </w:r>
      <w:r>
        <w:rPr>
          <w:sz w:val="24"/>
        </w:rPr>
        <w:t>obstarávania.</w:t>
      </w:r>
    </w:p>
    <w:p w:rsidR="00FB2610" w:rsidRDefault="00FB2610">
      <w:pPr>
        <w:spacing w:line="276" w:lineRule="auto"/>
        <w:jc w:val="both"/>
        <w:rPr>
          <w:sz w:val="24"/>
        </w:rPr>
        <w:sectPr w:rsidR="00FB2610" w:rsidSect="005854AF">
          <w:pgSz w:w="11910" w:h="16840"/>
          <w:pgMar w:top="1320" w:right="711" w:bottom="1200" w:left="1200" w:header="0" w:footer="1000" w:gutter="0"/>
          <w:cols w:space="708"/>
        </w:sectPr>
      </w:pPr>
    </w:p>
    <w:p w:rsidR="00FB2610" w:rsidRDefault="00313469">
      <w:pPr>
        <w:pStyle w:val="Nadpis1"/>
        <w:ind w:firstLine="0"/>
      </w:pPr>
      <w:bookmarkStart w:id="40" w:name="_bookmark36"/>
      <w:bookmarkEnd w:id="40"/>
      <w:r>
        <w:lastRenderedPageBreak/>
        <w:t>ČASŤ C - KRITÉRIA NA VYHODNOTENIE PONÚK</w:t>
      </w:r>
    </w:p>
    <w:p w:rsidR="00FB2610" w:rsidRDefault="00FB2610">
      <w:pPr>
        <w:pStyle w:val="Zkladntext"/>
        <w:rPr>
          <w:b/>
          <w:sz w:val="20"/>
        </w:rPr>
      </w:pPr>
    </w:p>
    <w:p w:rsidR="00FB08F1" w:rsidRPr="00FB08F1" w:rsidRDefault="00FB08F1" w:rsidP="00FB08F1">
      <w:pPr>
        <w:tabs>
          <w:tab w:val="left" w:pos="1418"/>
        </w:tabs>
        <w:autoSpaceDE/>
        <w:autoSpaceDN/>
        <w:spacing w:after="240" w:line="276" w:lineRule="auto"/>
        <w:ind w:left="851"/>
        <w:jc w:val="both"/>
        <w:rPr>
          <w:rFonts w:eastAsia="Calibri" w:cs="Times New Roman"/>
          <w:color w:val="000000"/>
          <w:sz w:val="24"/>
          <w:szCs w:val="24"/>
          <w:lang w:eastAsia="en-US" w:bidi="ar-SA"/>
        </w:rPr>
      </w:pPr>
      <w:r w:rsidRPr="00FB08F1">
        <w:rPr>
          <w:rFonts w:eastAsia="Calibri" w:cs="Times New Roman"/>
          <w:color w:val="000000"/>
          <w:sz w:val="24"/>
          <w:szCs w:val="24"/>
          <w:lang w:eastAsia="en-US" w:bidi="ar-SA"/>
        </w:rPr>
        <w:t>Verejný obstarávateľ zvolil pre vyhodnotenie ponúk zadávanej zákazky postup na základe</w:t>
      </w:r>
      <w:r w:rsidRPr="00FB08F1">
        <w:rPr>
          <w:rFonts w:eastAsia="Calibri" w:cs="Times New Roman"/>
          <w:b/>
          <w:color w:val="000000"/>
          <w:sz w:val="24"/>
          <w:szCs w:val="24"/>
          <w:lang w:eastAsia="en-US" w:bidi="ar-SA"/>
        </w:rPr>
        <w:t xml:space="preserve"> najnižšej ceny.</w:t>
      </w:r>
    </w:p>
    <w:p w:rsidR="00FB08F1" w:rsidRPr="00FB08F1" w:rsidRDefault="00FB08F1" w:rsidP="00A748A7">
      <w:pPr>
        <w:tabs>
          <w:tab w:val="left" w:pos="1418"/>
        </w:tabs>
        <w:autoSpaceDE/>
        <w:autoSpaceDN/>
        <w:spacing w:line="276" w:lineRule="auto"/>
        <w:ind w:left="851"/>
        <w:jc w:val="both"/>
        <w:rPr>
          <w:rFonts w:eastAsia="Calibri" w:cs="Times New Roman"/>
          <w:b/>
          <w:color w:val="000000"/>
          <w:sz w:val="24"/>
          <w:szCs w:val="24"/>
          <w:lang w:eastAsia="en-US" w:bidi="ar-SA"/>
        </w:rPr>
      </w:pPr>
      <w:r w:rsidRPr="00FB08F1">
        <w:rPr>
          <w:rFonts w:eastAsia="Calibri" w:cs="Times New Roman"/>
          <w:b/>
          <w:color w:val="000000"/>
          <w:sz w:val="24"/>
          <w:szCs w:val="24"/>
          <w:lang w:eastAsia="en-US" w:bidi="ar-SA"/>
        </w:rPr>
        <w:t>1. Určenie kritérií a pravidlá ich uplatnenia:</w:t>
      </w:r>
    </w:p>
    <w:p w:rsidR="00FB08F1" w:rsidRPr="00FB08F1" w:rsidRDefault="00FB08F1" w:rsidP="00A748A7">
      <w:pPr>
        <w:widowControl/>
        <w:autoSpaceDE/>
        <w:autoSpaceDN/>
        <w:spacing w:line="276" w:lineRule="auto"/>
        <w:ind w:left="851"/>
        <w:jc w:val="both"/>
        <w:rPr>
          <w:rFonts w:eastAsia="Calibri" w:cs="Times New Roman"/>
          <w:color w:val="000000"/>
          <w:sz w:val="24"/>
          <w:szCs w:val="24"/>
          <w:lang w:eastAsia="en-US" w:bidi="ar-SA"/>
        </w:rPr>
      </w:pPr>
      <w:r w:rsidRPr="00FB08F1">
        <w:rPr>
          <w:rFonts w:eastAsia="Calibri" w:cs="Times New Roman"/>
          <w:color w:val="000000"/>
          <w:sz w:val="24"/>
          <w:szCs w:val="24"/>
          <w:lang w:eastAsia="en-US" w:bidi="ar-SA"/>
        </w:rPr>
        <w:t xml:space="preserve">Celková cena za predmet zákazky sa vypočíta ako súčet súčinov jednotkových cien bez DPH a stanoveného počtu merných jednotiek za všetky položky predmetu obstarávania. </w:t>
      </w:r>
    </w:p>
    <w:p w:rsidR="00FB08F1" w:rsidRPr="00FB08F1" w:rsidRDefault="00FB08F1" w:rsidP="00A748A7">
      <w:pPr>
        <w:widowControl/>
        <w:autoSpaceDE/>
        <w:autoSpaceDN/>
        <w:spacing w:line="276" w:lineRule="auto"/>
        <w:ind w:left="851"/>
        <w:jc w:val="both"/>
        <w:rPr>
          <w:rFonts w:eastAsia="Calibri" w:cs="Times New Roman"/>
          <w:color w:val="000000"/>
          <w:sz w:val="24"/>
          <w:szCs w:val="24"/>
          <w:lang w:eastAsia="en-US" w:bidi="ar-SA"/>
        </w:rPr>
      </w:pPr>
      <w:r w:rsidRPr="00FB08F1">
        <w:rPr>
          <w:rFonts w:eastAsia="Calibri" w:cs="Times New Roman"/>
          <w:color w:val="000000"/>
          <w:sz w:val="24"/>
          <w:szCs w:val="24"/>
          <w:lang w:eastAsia="en-US" w:bidi="ar-SA"/>
        </w:rPr>
        <w:t xml:space="preserve">Jednotkové ceny možno zadávať číslom najviac na 2 (dve) desatinné miesta väčším ako 0,00. </w:t>
      </w:r>
    </w:p>
    <w:p w:rsidR="00FB08F1" w:rsidRPr="00FB08F1" w:rsidRDefault="00FB08F1" w:rsidP="00A748A7">
      <w:pPr>
        <w:tabs>
          <w:tab w:val="left" w:pos="1418"/>
        </w:tabs>
        <w:autoSpaceDE/>
        <w:autoSpaceDN/>
        <w:spacing w:line="276" w:lineRule="auto"/>
        <w:ind w:left="851"/>
        <w:jc w:val="both"/>
        <w:rPr>
          <w:rFonts w:eastAsia="Calibri" w:cs="Times New Roman"/>
          <w:color w:val="000000"/>
          <w:sz w:val="24"/>
          <w:szCs w:val="24"/>
          <w:lang w:eastAsia="en-US" w:bidi="ar-SA"/>
        </w:rPr>
      </w:pPr>
      <w:r w:rsidRPr="00FB08F1">
        <w:rPr>
          <w:rFonts w:eastAsia="Calibri" w:cs="Times New Roman"/>
          <w:color w:val="000000"/>
          <w:sz w:val="24"/>
          <w:szCs w:val="24"/>
          <w:lang w:eastAsia="en-US" w:bidi="ar-SA"/>
        </w:rPr>
        <w:t>Toto kritérium obsahuje celkovú cenu diela. Cena musí obsahovať všetky náklady na prípravu a realizáciu diela.</w:t>
      </w:r>
    </w:p>
    <w:p w:rsidR="00FB08F1" w:rsidRPr="00FB08F1" w:rsidRDefault="00FB08F1" w:rsidP="00FB08F1">
      <w:pPr>
        <w:tabs>
          <w:tab w:val="left" w:pos="1418"/>
        </w:tabs>
        <w:autoSpaceDE/>
        <w:autoSpaceDN/>
        <w:spacing w:after="240" w:line="276" w:lineRule="auto"/>
        <w:ind w:left="851"/>
        <w:jc w:val="both"/>
        <w:rPr>
          <w:rFonts w:eastAsia="Calibri" w:cs="Times New Roman"/>
          <w:b/>
          <w:color w:val="000000"/>
          <w:sz w:val="24"/>
          <w:szCs w:val="24"/>
          <w:lang w:eastAsia="en-US" w:bidi="ar-SA"/>
        </w:rPr>
      </w:pPr>
      <w:r w:rsidRPr="00FB08F1">
        <w:rPr>
          <w:rFonts w:eastAsia="Calibri" w:cs="Times New Roman"/>
          <w:b/>
          <w:color w:val="000000"/>
          <w:sz w:val="24"/>
          <w:szCs w:val="24"/>
          <w:lang w:eastAsia="en-US" w:bidi="ar-SA"/>
        </w:rPr>
        <w:t xml:space="preserve">2. Pravidlá pre uplatnenie a spôsob vyhodnotenia kritéria sú nasledujúce: </w:t>
      </w:r>
    </w:p>
    <w:p w:rsidR="00FB08F1" w:rsidRPr="00FB08F1" w:rsidRDefault="00FB08F1" w:rsidP="00FB08F1">
      <w:pPr>
        <w:tabs>
          <w:tab w:val="left" w:pos="1418"/>
        </w:tabs>
        <w:autoSpaceDE/>
        <w:autoSpaceDN/>
        <w:spacing w:after="240" w:line="276" w:lineRule="auto"/>
        <w:ind w:left="851"/>
        <w:jc w:val="both"/>
        <w:rPr>
          <w:rFonts w:eastAsia="Calibri" w:cs="Times New Roman"/>
          <w:color w:val="000000"/>
          <w:sz w:val="24"/>
          <w:szCs w:val="24"/>
          <w:lang w:eastAsia="en-US" w:bidi="ar-SA"/>
        </w:rPr>
      </w:pPr>
      <w:r w:rsidRPr="00FB08F1">
        <w:rPr>
          <w:rFonts w:eastAsia="Calibri" w:cs="Times New Roman"/>
          <w:color w:val="000000"/>
          <w:sz w:val="24"/>
          <w:szCs w:val="24"/>
          <w:lang w:eastAsia="en-US" w:bidi="ar-SA"/>
        </w:rPr>
        <w:t xml:space="preserve">Hodnotenie ponúk uchádzačov je dané pridelením jej príslušného poradia podľa posudzovaných údajov uvedených v jednotlivých ponukách, týkajúcich sa ceny za dodanie predmetu zákazky. </w:t>
      </w:r>
    </w:p>
    <w:p w:rsidR="00FB08F1" w:rsidRPr="00FB08F1" w:rsidRDefault="00FB08F1" w:rsidP="00FB08F1">
      <w:pPr>
        <w:tabs>
          <w:tab w:val="left" w:pos="1418"/>
        </w:tabs>
        <w:autoSpaceDE/>
        <w:autoSpaceDN/>
        <w:spacing w:after="240" w:line="276" w:lineRule="auto"/>
        <w:ind w:left="851"/>
        <w:jc w:val="both"/>
        <w:rPr>
          <w:rFonts w:eastAsia="Calibri" w:cs="Times New Roman"/>
          <w:color w:val="000000"/>
          <w:sz w:val="24"/>
          <w:szCs w:val="24"/>
          <w:lang w:eastAsia="en-US" w:bidi="ar-SA"/>
        </w:rPr>
      </w:pPr>
      <w:r w:rsidRPr="00FB08F1">
        <w:rPr>
          <w:rFonts w:eastAsia="Calibri" w:cs="Times New Roman"/>
          <w:b/>
          <w:color w:val="000000"/>
          <w:sz w:val="24"/>
          <w:szCs w:val="24"/>
          <w:u w:val="single"/>
          <w:lang w:eastAsia="en-US" w:bidi="ar-SA"/>
        </w:rPr>
        <w:t>Úspešným uchádzačom sa stane uchádzač, ktorý vo svojej ponuke predloží najnižšiu cenu za predmet zákazky vyjadrenú v EUR bez DPH.</w:t>
      </w:r>
      <w:r w:rsidRPr="00FB08F1">
        <w:rPr>
          <w:rFonts w:eastAsia="Calibri" w:cs="Times New Roman"/>
          <w:color w:val="000000"/>
          <w:sz w:val="24"/>
          <w:szCs w:val="24"/>
          <w:lang w:eastAsia="en-US" w:bidi="ar-SA"/>
        </w:rPr>
        <w:t xml:space="preserve"> Ako druhý v poradí sa umiestni uchádzač, ktorý vo svojej ponuke predloží druhú najnižšiu cenu za predmet zákazky vyjadrenú v EUR bez DPH, ako tretí v poradí sa umiestni uchádzač, ktorý vo svojej ponuke predloží tretiu najnižšiu cenu za predmet zákazky vyjadrenú v EUR bez DPH atď. </w:t>
      </w:r>
    </w:p>
    <w:p w:rsidR="00FB08F1" w:rsidRPr="00FB08F1" w:rsidRDefault="00FB08F1" w:rsidP="00A748A7">
      <w:pPr>
        <w:tabs>
          <w:tab w:val="left" w:pos="1418"/>
        </w:tabs>
        <w:autoSpaceDE/>
        <w:autoSpaceDN/>
        <w:spacing w:after="240" w:line="276" w:lineRule="auto"/>
        <w:ind w:left="851"/>
        <w:jc w:val="both"/>
        <w:rPr>
          <w:rFonts w:eastAsia="Calibri" w:cs="Times New Roman"/>
          <w:color w:val="000000"/>
          <w:sz w:val="24"/>
          <w:szCs w:val="24"/>
          <w:lang w:eastAsia="en-US" w:bidi="ar-SA"/>
        </w:rPr>
      </w:pPr>
      <w:r w:rsidRPr="00FB08F1">
        <w:rPr>
          <w:rFonts w:eastAsia="Calibri" w:cs="Times New Roman"/>
          <w:color w:val="000000"/>
          <w:sz w:val="24"/>
          <w:szCs w:val="24"/>
          <w:lang w:eastAsia="en-US" w:bidi="ar-SA"/>
        </w:rPr>
        <w:t>Maximálna ponúkaná cena diela nesmie prekročiť predpokladanú hodnotu zákazky podľa bodu 2.3 súťažných podkladov. Ponuka s cenou diela prevyšujúcou predpokladanú hodnotu zákazky nebude akceptovaná.</w:t>
      </w:r>
    </w:p>
    <w:p w:rsidR="00FB08F1" w:rsidRPr="00FB08F1" w:rsidRDefault="00FB08F1" w:rsidP="00A748A7">
      <w:pPr>
        <w:tabs>
          <w:tab w:val="left" w:pos="1418"/>
        </w:tabs>
        <w:autoSpaceDE/>
        <w:autoSpaceDN/>
        <w:spacing w:after="240" w:line="276" w:lineRule="auto"/>
        <w:ind w:left="851"/>
        <w:jc w:val="both"/>
        <w:rPr>
          <w:rFonts w:eastAsia="Calibri" w:cs="Times New Roman"/>
          <w:color w:val="000000"/>
          <w:sz w:val="24"/>
          <w:szCs w:val="24"/>
          <w:lang w:eastAsia="en-US" w:bidi="ar-SA"/>
        </w:rPr>
      </w:pPr>
      <w:r w:rsidRPr="00FB08F1">
        <w:rPr>
          <w:rFonts w:eastAsia="Calibri" w:cs="Times New Roman"/>
          <w:color w:val="000000"/>
          <w:sz w:val="24"/>
          <w:szCs w:val="24"/>
          <w:lang w:eastAsia="en-US" w:bidi="ar-SA"/>
        </w:rPr>
        <w:t>Uchádzač na samostatnom liste predloží vypracované plnenie kritérií určených verejným obstarávateľom na hodnotenie ponúk, pričom musí platiť, že údaj uvedený týkajúci sa kritéria - cena musí byť zhodná s údajom uvedeným v návrhu zmluvy o dielo. Tento list musí byť podpísaný uchádzačom. Viď príloha č. 1.</w:t>
      </w:r>
    </w:p>
    <w:p w:rsidR="00FB2610" w:rsidRDefault="00FB2610" w:rsidP="00A748A7">
      <w:pPr>
        <w:pStyle w:val="Zkladntext"/>
        <w:spacing w:before="4" w:line="276" w:lineRule="auto"/>
        <w:sectPr w:rsidR="00FB2610" w:rsidSect="00FB08F1">
          <w:pgSz w:w="11910" w:h="16840"/>
          <w:pgMar w:top="1320" w:right="995" w:bottom="1200" w:left="1200" w:header="0" w:footer="1000" w:gutter="0"/>
          <w:cols w:space="708"/>
        </w:sectPr>
      </w:pPr>
    </w:p>
    <w:p w:rsidR="00FB2610" w:rsidRDefault="00313469">
      <w:pPr>
        <w:pStyle w:val="Nadpis1"/>
        <w:ind w:firstLine="0"/>
      </w:pPr>
      <w:bookmarkStart w:id="41" w:name="_bookmark37"/>
      <w:bookmarkEnd w:id="41"/>
      <w:r>
        <w:lastRenderedPageBreak/>
        <w:t>ČASŤ D - OPIS PREDMETU ZÁKAZKY</w:t>
      </w:r>
    </w:p>
    <w:p w:rsidR="00FB08F1" w:rsidRDefault="00FB08F1" w:rsidP="00FB08F1">
      <w:pPr>
        <w:pStyle w:val="Odsekzoznamu"/>
      </w:pPr>
    </w:p>
    <w:p w:rsidR="00FB2610" w:rsidRDefault="00FB08F1" w:rsidP="00A748A7">
      <w:pPr>
        <w:pStyle w:val="Odsekzoznamu"/>
        <w:ind w:left="709"/>
        <w:rPr>
          <w:sz w:val="24"/>
          <w:szCs w:val="24"/>
        </w:rPr>
      </w:pPr>
      <w:r w:rsidRPr="00FB08F1">
        <w:rPr>
          <w:sz w:val="24"/>
          <w:szCs w:val="24"/>
        </w:rPr>
        <w:t xml:space="preserve">Predmetom zákazky je dodanie bezpečnostného kamerového systému a montáže bezpečnostných zariadení – nových prvkov mestského kamerového systému vrátane inštalácie, inštalačného materiálu, naprogramovania kamerových zariadení, zabezpečenia prenosu dát v optickej </w:t>
      </w:r>
      <w:proofErr w:type="spellStart"/>
      <w:r w:rsidRPr="00FB08F1">
        <w:rPr>
          <w:sz w:val="24"/>
          <w:szCs w:val="24"/>
        </w:rPr>
        <w:t>ethernetovej</w:t>
      </w:r>
      <w:proofErr w:type="spellEnd"/>
      <w:r w:rsidRPr="00FB08F1">
        <w:rPr>
          <w:sz w:val="24"/>
          <w:szCs w:val="24"/>
        </w:rPr>
        <w:t xml:space="preserve"> sieti, prenájmu alebo vybudovania nových optických trás, vytýčenia inžinierskych sietí v miestach umiestnenia novej optickej trasy, implementácie do existujúcej infraštruktúry, geodetického zamerania trasy (</w:t>
      </w:r>
      <w:proofErr w:type="spellStart"/>
      <w:r w:rsidRPr="00FB08F1">
        <w:rPr>
          <w:sz w:val="24"/>
          <w:szCs w:val="24"/>
        </w:rPr>
        <w:t>porealizačné</w:t>
      </w:r>
      <w:proofErr w:type="spellEnd"/>
      <w:r w:rsidRPr="00FB08F1">
        <w:rPr>
          <w:sz w:val="24"/>
          <w:szCs w:val="24"/>
        </w:rPr>
        <w:t>), odovzdávacieho protokolu a meracích protokolov.</w:t>
      </w:r>
    </w:p>
    <w:p w:rsidR="009B7B88" w:rsidRDefault="009B7B88" w:rsidP="00A748A7">
      <w:pPr>
        <w:pStyle w:val="Odsekzoznamu"/>
        <w:ind w:left="709"/>
        <w:rPr>
          <w:sz w:val="24"/>
          <w:szCs w:val="24"/>
        </w:rPr>
      </w:pPr>
    </w:p>
    <w:p w:rsidR="009B7B88" w:rsidRPr="00067558" w:rsidRDefault="009B7B88" w:rsidP="00A748A7">
      <w:pPr>
        <w:pStyle w:val="Odsekzoznamu"/>
        <w:ind w:left="709"/>
        <w:rPr>
          <w:sz w:val="24"/>
          <w:szCs w:val="24"/>
        </w:rPr>
      </w:pPr>
      <w:r w:rsidRPr="00067558">
        <w:rPr>
          <w:sz w:val="24"/>
          <w:szCs w:val="24"/>
        </w:rPr>
        <w:t>Pre časť č. 3 Mestský park je k opisu zákazky nutné dodať</w:t>
      </w:r>
      <w:r w:rsidR="003D1DDB" w:rsidRPr="00067558">
        <w:rPr>
          <w:sz w:val="24"/>
          <w:szCs w:val="24"/>
        </w:rPr>
        <w:t>, že kamerový systém bude slúžiť na ochranu majetku v mestskom historickom parku. Zákazka je druhou časťou zákazky k zriadeniu vonkajšieho fitnes v mestskom historickom parku Trebišov, ktorá spadá pod projekt „</w:t>
      </w:r>
      <w:r w:rsidR="003D1DDB" w:rsidRPr="00067558">
        <w:rPr>
          <w:b/>
          <w:bCs/>
          <w:sz w:val="24"/>
          <w:szCs w:val="24"/>
        </w:rPr>
        <w:t>Zvýšenie atraktivity územia parku zapísanom v zozname kultúrnych pamiatok, prostredníctvom osadenia športových zariadení</w:t>
      </w:r>
      <w:r w:rsidR="003D1DDB" w:rsidRPr="00067558">
        <w:rPr>
          <w:sz w:val="24"/>
          <w:szCs w:val="24"/>
        </w:rPr>
        <w:t>“, kde 1 kamera bude situovaná na prvom stanovišti a d</w:t>
      </w:r>
      <w:r w:rsidR="003D1DDB" w:rsidRPr="00067558">
        <w:rPr>
          <w:bCs/>
          <w:iCs/>
          <w:sz w:val="24"/>
          <w:szCs w:val="24"/>
        </w:rPr>
        <w:t>ruhé stanovište bude monitorované druhou kamerou.</w:t>
      </w:r>
    </w:p>
    <w:p w:rsidR="00FB08F1" w:rsidRDefault="00FB08F1" w:rsidP="00067558">
      <w:pPr>
        <w:pStyle w:val="Odsekzoznamu"/>
        <w:ind w:left="709"/>
        <w:rPr>
          <w:sz w:val="24"/>
          <w:szCs w:val="24"/>
        </w:rPr>
      </w:pPr>
    </w:p>
    <w:p w:rsidR="00067558" w:rsidRPr="00067558" w:rsidRDefault="00FB08F1" w:rsidP="00067558">
      <w:pPr>
        <w:ind w:left="709"/>
        <w:jc w:val="both"/>
        <w:rPr>
          <w:rFonts w:cs="Times New Roman"/>
          <w:sz w:val="24"/>
          <w:szCs w:val="24"/>
        </w:rPr>
      </w:pPr>
      <w:r w:rsidRPr="00FB08F1">
        <w:rPr>
          <w:sz w:val="24"/>
          <w:szCs w:val="32"/>
        </w:rPr>
        <w:t>Technická špecifikácia a rozsah predmetu zákazky sú uvedené v</w:t>
      </w:r>
      <w:r>
        <w:rPr>
          <w:sz w:val="24"/>
          <w:szCs w:val="32"/>
        </w:rPr>
        <w:t> </w:t>
      </w:r>
      <w:r w:rsidRPr="00FB08F1">
        <w:rPr>
          <w:sz w:val="24"/>
          <w:szCs w:val="32"/>
        </w:rPr>
        <w:t>prílohác</w:t>
      </w:r>
      <w:r>
        <w:rPr>
          <w:sz w:val="24"/>
          <w:szCs w:val="32"/>
        </w:rPr>
        <w:t>h k jednotlivým častiam tejto zákazky samostatne</w:t>
      </w:r>
      <w:r w:rsidR="00EB0C8D">
        <w:rPr>
          <w:sz w:val="24"/>
          <w:szCs w:val="32"/>
        </w:rPr>
        <w:t>.</w:t>
      </w:r>
      <w:r w:rsidRPr="00FB08F1">
        <w:rPr>
          <w:sz w:val="24"/>
          <w:szCs w:val="32"/>
        </w:rPr>
        <w:t xml:space="preserve"> Predmet zákazky musí spĺňať minimálne technické parametre uvedené v príloh</w:t>
      </w:r>
      <w:r w:rsidR="00EB0C8D">
        <w:rPr>
          <w:sz w:val="24"/>
          <w:szCs w:val="32"/>
        </w:rPr>
        <w:t>ách</w:t>
      </w:r>
      <w:r w:rsidRPr="00FB08F1">
        <w:rPr>
          <w:sz w:val="24"/>
          <w:szCs w:val="32"/>
        </w:rPr>
        <w:t xml:space="preserve"> </w:t>
      </w:r>
      <w:r w:rsidR="00EB0C8D">
        <w:rPr>
          <w:sz w:val="24"/>
          <w:szCs w:val="32"/>
        </w:rPr>
        <w:t>k jednotlivým častiam tejto zákazky</w:t>
      </w:r>
      <w:r w:rsidRPr="00FB08F1">
        <w:rPr>
          <w:sz w:val="24"/>
          <w:szCs w:val="32"/>
        </w:rPr>
        <w:t xml:space="preserve">. V prípade, že ponuka nebude spĺňať tieto minimálne parametre, nebude v rámci prieskumu trhu hodnotená. V prípade, že sa vo výzve a jej prílohách nachádza výrobok, alebo materiál konkrétneho výrobcu (sú uvedené obchodné názvy alebo druhy tovarov), alebo dodávateľa, sú uvedené ako príklady a môžu byť v zmysle zákona č. 343/2015 Z. z. nahradené </w:t>
      </w:r>
      <w:r w:rsidRPr="00067558">
        <w:rPr>
          <w:sz w:val="24"/>
          <w:szCs w:val="24"/>
        </w:rPr>
        <w:t xml:space="preserve">ekvivalentnými výrobkami alebo materiálmi s rovnakými technickými parametrami, pri zachovaní, alebo zvýšení technickej kvality. </w:t>
      </w:r>
      <w:r w:rsidR="00067558" w:rsidRPr="00067558">
        <w:rPr>
          <w:rFonts w:cs="Times New Roman"/>
          <w:sz w:val="24"/>
          <w:szCs w:val="24"/>
        </w:rPr>
        <w:t>Ak niektorý z použitých parametrov, alebo rozpätie parametrov, informácií uvedených v opise predmetu zákazky  alebo  uvedené kdekoľvek v tejto výzve alebo v ktorejkoľvek z príloh tejto výzvy alebo v inom dokumente, ktorý tvorí súčasť výzvy na predkladanie cenových ponúk alebo inej komunikácie s uchádzačmi identifikuje konkrétny typ výrobku alebo výrobok konkrétneho výrobcu, uchádzač môže predložiť cenovú ponuku tak, že navrhne  nahradenie  takéhoto  výrobku ekvivalentným výrobkom alebo ekvivalentom technického riešenia pod podmienkou, že ekvivalentný výrobok alebo ekvivalentné technické riešenie bude spĺňať úžitkové, prevádzkové a funkčné charakteristiky, ktoré sú nevyhnutné na zabezpečenie účelu, na ktoré sú uvedené technológie a zariadenia určené. Pri výrobkoch, príslušenstvách konkrétnej značky, uchádzač môže predložiť aj ekvivalent inej značky v rovnakej alebo vyššej kvalite.</w:t>
      </w:r>
    </w:p>
    <w:p w:rsidR="00FB08F1" w:rsidRDefault="00FB08F1" w:rsidP="00EB0C8D">
      <w:pPr>
        <w:spacing w:line="276" w:lineRule="auto"/>
        <w:ind w:left="1134"/>
        <w:contextualSpacing/>
        <w:jc w:val="both"/>
        <w:rPr>
          <w:sz w:val="24"/>
          <w:szCs w:val="32"/>
        </w:rPr>
      </w:pPr>
    </w:p>
    <w:p w:rsidR="00EB0C8D" w:rsidRDefault="00EB0C8D" w:rsidP="00FB08F1">
      <w:pPr>
        <w:ind w:left="1134"/>
        <w:contextualSpacing/>
        <w:jc w:val="both"/>
        <w:rPr>
          <w:sz w:val="24"/>
          <w:szCs w:val="32"/>
        </w:rPr>
      </w:pPr>
    </w:p>
    <w:p w:rsidR="00EB0C8D" w:rsidRPr="00FB08F1" w:rsidRDefault="00EB0C8D" w:rsidP="00FB08F1">
      <w:pPr>
        <w:ind w:left="1134"/>
        <w:contextualSpacing/>
        <w:jc w:val="both"/>
        <w:rPr>
          <w:sz w:val="24"/>
          <w:szCs w:val="32"/>
        </w:rPr>
      </w:pPr>
      <w:r>
        <w:rPr>
          <w:sz w:val="24"/>
          <w:szCs w:val="32"/>
        </w:rPr>
        <w:t xml:space="preserve">Zoznam príloh technických špecifikácií: </w:t>
      </w:r>
    </w:p>
    <w:p w:rsidR="00FB08F1" w:rsidRPr="00EB0C8D" w:rsidRDefault="00FB08F1" w:rsidP="00EB0C8D">
      <w:pPr>
        <w:pStyle w:val="Odsekzoznamu"/>
        <w:numPr>
          <w:ilvl w:val="3"/>
          <w:numId w:val="28"/>
        </w:numPr>
        <w:tabs>
          <w:tab w:val="left" w:pos="1635"/>
        </w:tabs>
        <w:spacing w:before="240" w:line="276" w:lineRule="auto"/>
        <w:ind w:right="672"/>
        <w:rPr>
          <w:color w:val="000000"/>
          <w:lang w:eastAsia="en-US"/>
        </w:rPr>
      </w:pPr>
      <w:r w:rsidRPr="00520EC2">
        <w:rPr>
          <w:sz w:val="24"/>
          <w:u w:val="single"/>
        </w:rPr>
        <w:t>časť č.1: Rozšírenie mestského kamerového systému – 8. etapa</w:t>
      </w:r>
      <w:r>
        <w:rPr>
          <w:sz w:val="24"/>
          <w:u w:val="single"/>
        </w:rPr>
        <w:t>:</w:t>
      </w:r>
      <w:r w:rsidR="00EB0C8D">
        <w:rPr>
          <w:sz w:val="24"/>
        </w:rPr>
        <w:t xml:space="preserve"> príloha č. 4</w:t>
      </w:r>
    </w:p>
    <w:p w:rsidR="00EB0C8D" w:rsidRPr="00EB0C8D" w:rsidRDefault="00FB08F1" w:rsidP="00EB0C8D">
      <w:pPr>
        <w:pStyle w:val="Odsekzoznamu"/>
        <w:numPr>
          <w:ilvl w:val="3"/>
          <w:numId w:val="28"/>
        </w:numPr>
        <w:tabs>
          <w:tab w:val="left" w:pos="1635"/>
        </w:tabs>
        <w:spacing w:before="240" w:line="276" w:lineRule="auto"/>
        <w:ind w:right="672"/>
        <w:rPr>
          <w:color w:val="000000"/>
          <w:lang w:eastAsia="en-US"/>
        </w:rPr>
      </w:pPr>
      <w:r w:rsidRPr="00520EC2">
        <w:rPr>
          <w:color w:val="000000"/>
          <w:u w:val="single"/>
          <w:lang w:eastAsia="en-US"/>
        </w:rPr>
        <w:t xml:space="preserve">časť č.2: </w:t>
      </w:r>
      <w:r w:rsidRPr="00520EC2">
        <w:rPr>
          <w:sz w:val="24"/>
          <w:u w:val="single"/>
        </w:rPr>
        <w:t>Rozšírenie mestského kamerového systému – 10. etapa</w:t>
      </w:r>
      <w:r>
        <w:rPr>
          <w:sz w:val="24"/>
          <w:u w:val="single"/>
        </w:rPr>
        <w:t>:</w:t>
      </w:r>
      <w:r w:rsidR="00EB0C8D">
        <w:rPr>
          <w:sz w:val="24"/>
        </w:rPr>
        <w:t xml:space="preserve"> príloha č. 5</w:t>
      </w:r>
    </w:p>
    <w:p w:rsidR="00EB0C8D" w:rsidRPr="00EB0C8D" w:rsidRDefault="00FB08F1" w:rsidP="00EB0C8D">
      <w:pPr>
        <w:pStyle w:val="Odsekzoznamu"/>
        <w:numPr>
          <w:ilvl w:val="3"/>
          <w:numId w:val="28"/>
        </w:numPr>
        <w:tabs>
          <w:tab w:val="left" w:pos="1635"/>
        </w:tabs>
        <w:spacing w:before="240" w:line="276" w:lineRule="auto"/>
        <w:ind w:right="672"/>
        <w:rPr>
          <w:color w:val="000000"/>
          <w:lang w:eastAsia="en-US"/>
        </w:rPr>
      </w:pPr>
      <w:r w:rsidRPr="00960DAC">
        <w:rPr>
          <w:u w:val="single"/>
        </w:rPr>
        <w:t xml:space="preserve">časť č.3: </w:t>
      </w:r>
      <w:r w:rsidR="00225771" w:rsidRPr="00520EC2">
        <w:rPr>
          <w:sz w:val="24"/>
          <w:u w:val="single"/>
        </w:rPr>
        <w:t xml:space="preserve">Rozšírenie mestského kamerového systému </w:t>
      </w:r>
      <w:r w:rsidR="00225771">
        <w:rPr>
          <w:sz w:val="24"/>
          <w:u w:val="single"/>
        </w:rPr>
        <w:t xml:space="preserve">- </w:t>
      </w:r>
      <w:r w:rsidRPr="00960DAC">
        <w:rPr>
          <w:u w:val="single"/>
        </w:rPr>
        <w:t>Mestský park</w:t>
      </w:r>
      <w:r>
        <w:t>:</w:t>
      </w:r>
      <w:r w:rsidR="00EB0C8D">
        <w:t xml:space="preserve"> </w:t>
      </w:r>
      <w:r w:rsidR="00EB0C8D">
        <w:rPr>
          <w:sz w:val="24"/>
        </w:rPr>
        <w:t>príloha č. 6</w:t>
      </w:r>
    </w:p>
    <w:p w:rsidR="00FB2610" w:rsidRPr="00EB0C8D" w:rsidRDefault="00FB08F1" w:rsidP="00EB0C8D">
      <w:pPr>
        <w:pStyle w:val="Odsekzoznamu"/>
        <w:numPr>
          <w:ilvl w:val="3"/>
          <w:numId w:val="28"/>
        </w:numPr>
        <w:tabs>
          <w:tab w:val="left" w:pos="1635"/>
        </w:tabs>
        <w:spacing w:before="240" w:line="276" w:lineRule="auto"/>
        <w:ind w:right="672"/>
        <w:rPr>
          <w:color w:val="000000"/>
          <w:lang w:eastAsia="en-US"/>
        </w:rPr>
      </w:pPr>
      <w:r>
        <w:rPr>
          <w:u w:val="single"/>
        </w:rPr>
        <w:t xml:space="preserve">časť </w:t>
      </w:r>
      <w:r w:rsidRPr="00960DAC">
        <w:rPr>
          <w:u w:val="single"/>
        </w:rPr>
        <w:t xml:space="preserve">č. 4: </w:t>
      </w:r>
      <w:r w:rsidR="00225771" w:rsidRPr="00520EC2">
        <w:rPr>
          <w:sz w:val="24"/>
          <w:u w:val="single"/>
        </w:rPr>
        <w:t xml:space="preserve">Rozšírenie mestského kamerového systému </w:t>
      </w:r>
      <w:r w:rsidR="00225771">
        <w:rPr>
          <w:sz w:val="24"/>
          <w:u w:val="single"/>
        </w:rPr>
        <w:t xml:space="preserve">- </w:t>
      </w:r>
      <w:r w:rsidRPr="00960DAC">
        <w:rPr>
          <w:u w:val="single"/>
        </w:rPr>
        <w:t>Ostrovček na Ul. 17. novembra</w:t>
      </w:r>
      <w:r>
        <w:t>:</w:t>
      </w:r>
      <w:r w:rsidR="00EB0C8D" w:rsidRPr="00EB0C8D">
        <w:rPr>
          <w:sz w:val="24"/>
        </w:rPr>
        <w:t xml:space="preserve"> </w:t>
      </w:r>
      <w:r w:rsidR="00EB0C8D">
        <w:rPr>
          <w:sz w:val="24"/>
        </w:rPr>
        <w:t>príloha č. 7</w:t>
      </w:r>
    </w:p>
    <w:p w:rsidR="00EB0C8D" w:rsidRPr="00EB0C8D" w:rsidRDefault="00EB0C8D" w:rsidP="00EB0C8D">
      <w:pPr>
        <w:tabs>
          <w:tab w:val="left" w:pos="1635"/>
        </w:tabs>
        <w:spacing w:before="240" w:line="276" w:lineRule="auto"/>
        <w:ind w:left="1200" w:right="672"/>
        <w:rPr>
          <w:color w:val="000000"/>
          <w:lang w:eastAsia="en-US"/>
        </w:rPr>
      </w:pPr>
      <w:r w:rsidRPr="00EB0C8D">
        <w:rPr>
          <w:color w:val="000000"/>
          <w:lang w:eastAsia="en-US"/>
        </w:rPr>
        <w:t xml:space="preserve">Rozsah zákazky je presne stanovený </w:t>
      </w:r>
      <w:r>
        <w:rPr>
          <w:color w:val="000000"/>
          <w:lang w:eastAsia="en-US"/>
        </w:rPr>
        <w:t>návrhom uchádzača na plnenie jednotlivých kritérií</w:t>
      </w:r>
      <w:r w:rsidRPr="00EB0C8D">
        <w:rPr>
          <w:color w:val="000000"/>
          <w:lang w:eastAsia="en-US"/>
        </w:rPr>
        <w:t>, ktorý tvorí nedeliteľnú súčasť súťažných podkladov a je pre uchádzača záväzný.</w:t>
      </w:r>
    </w:p>
    <w:p w:rsidR="00EB0C8D" w:rsidRPr="00EB0C8D" w:rsidRDefault="00EB0C8D" w:rsidP="00EB0C8D">
      <w:pPr>
        <w:tabs>
          <w:tab w:val="left" w:pos="1635"/>
        </w:tabs>
        <w:spacing w:before="240" w:line="276" w:lineRule="auto"/>
        <w:ind w:right="672"/>
        <w:rPr>
          <w:color w:val="000000"/>
          <w:lang w:eastAsia="en-US"/>
        </w:rPr>
        <w:sectPr w:rsidR="00EB0C8D" w:rsidRPr="00EB0C8D">
          <w:pgSz w:w="11910" w:h="16840"/>
          <w:pgMar w:top="1320" w:right="740" w:bottom="1200" w:left="1200" w:header="0" w:footer="1000" w:gutter="0"/>
          <w:cols w:space="708"/>
        </w:sectPr>
      </w:pPr>
    </w:p>
    <w:p w:rsidR="00FB2610" w:rsidRPr="00EB0C8D" w:rsidRDefault="00313469">
      <w:pPr>
        <w:pStyle w:val="Nadpis1"/>
        <w:spacing w:before="80"/>
        <w:ind w:firstLine="0"/>
        <w:rPr>
          <w:color w:val="FF0000"/>
        </w:rPr>
      </w:pPr>
      <w:bookmarkStart w:id="42" w:name="_bookmark38"/>
      <w:bookmarkEnd w:id="42"/>
      <w:r>
        <w:lastRenderedPageBreak/>
        <w:t>ČASŤ E – SPÔSOB URČENIA CENY</w:t>
      </w:r>
      <w:r w:rsidR="00EB0C8D">
        <w:rPr>
          <w:color w:val="FF0000"/>
        </w:rPr>
        <w:t xml:space="preserve"> </w:t>
      </w:r>
    </w:p>
    <w:p w:rsidR="00FB2610" w:rsidRDefault="00FB2610">
      <w:pPr>
        <w:pStyle w:val="Zkladntext"/>
        <w:rPr>
          <w:b/>
          <w:sz w:val="32"/>
        </w:rPr>
      </w:pPr>
    </w:p>
    <w:p w:rsidR="00EB0C8D" w:rsidRPr="00EB0C8D" w:rsidRDefault="00EB0C8D" w:rsidP="00EB0C8D">
      <w:pPr>
        <w:widowControl/>
        <w:autoSpaceDE/>
        <w:autoSpaceDN/>
        <w:spacing w:after="200" w:line="276" w:lineRule="auto"/>
        <w:ind w:left="851"/>
        <w:jc w:val="both"/>
        <w:rPr>
          <w:rFonts w:eastAsia="Calibri" w:cs="Times New Roman"/>
          <w:color w:val="000000"/>
          <w:sz w:val="24"/>
          <w:szCs w:val="24"/>
          <w:lang w:bidi="ar-SA"/>
        </w:rPr>
      </w:pPr>
      <w:r w:rsidRPr="00EB0C8D">
        <w:rPr>
          <w:rFonts w:eastAsia="Calibri" w:cs="Times New Roman"/>
          <w:color w:val="000000"/>
          <w:sz w:val="24"/>
          <w:szCs w:val="24"/>
          <w:lang w:bidi="ar-SA"/>
        </w:rPr>
        <w:t>Cena za obstarávaný predmet zákazky musí byť stanovená v zmysle zákona NR SR č.18/1996 Z. z. o cenách v znení neskorších predpisov a vyhlášky MF SR č.87/1996 Z. z., ktorou sa vykonáva zákon NR SR č.18/1996 Z. z. o cenách v znení neskorších predpisov.</w:t>
      </w:r>
    </w:p>
    <w:p w:rsidR="00EB0C8D" w:rsidRPr="00EB0C8D" w:rsidRDefault="00EB0C8D" w:rsidP="00EB0C8D">
      <w:pPr>
        <w:widowControl/>
        <w:autoSpaceDE/>
        <w:autoSpaceDN/>
        <w:spacing w:after="200" w:line="276" w:lineRule="auto"/>
        <w:ind w:left="851"/>
        <w:jc w:val="both"/>
        <w:rPr>
          <w:rFonts w:eastAsia="Calibri" w:cs="Times New Roman"/>
          <w:color w:val="000000"/>
          <w:sz w:val="24"/>
          <w:szCs w:val="24"/>
          <w:lang w:bidi="ar-SA"/>
        </w:rPr>
      </w:pPr>
      <w:r w:rsidRPr="00EB0C8D">
        <w:rPr>
          <w:rFonts w:eastAsia="Calibri" w:cs="Times New Roman"/>
          <w:color w:val="000000"/>
          <w:sz w:val="24"/>
          <w:szCs w:val="24"/>
          <w:lang w:bidi="ar-SA"/>
        </w:rPr>
        <w:t>2. Výslednú cenu uvedie uchádzač v Prílohe č. 1 týchto súťažných podkladov.</w:t>
      </w:r>
    </w:p>
    <w:p w:rsidR="00EB0C8D" w:rsidRPr="00EB0C8D" w:rsidRDefault="00EB0C8D" w:rsidP="00EB0C8D">
      <w:pPr>
        <w:widowControl/>
        <w:autoSpaceDE/>
        <w:autoSpaceDN/>
        <w:spacing w:after="200" w:line="276" w:lineRule="auto"/>
        <w:ind w:left="851"/>
        <w:jc w:val="both"/>
        <w:rPr>
          <w:rFonts w:eastAsia="Calibri" w:cs="Times New Roman"/>
          <w:color w:val="000000"/>
          <w:sz w:val="24"/>
          <w:szCs w:val="24"/>
          <w:lang w:bidi="ar-SA"/>
        </w:rPr>
      </w:pPr>
      <w:r w:rsidRPr="00EB0C8D">
        <w:rPr>
          <w:rFonts w:eastAsia="Calibri" w:cs="Times New Roman"/>
          <w:color w:val="000000"/>
          <w:sz w:val="24"/>
          <w:szCs w:val="24"/>
          <w:lang w:bidi="ar-SA"/>
        </w:rPr>
        <w:t>3. Ceny ponúkané uchádzačom musia vyjadrovať cenovú úroveň v čase, kedy bola ponuka podaná verejnému obstarávateľovi.</w:t>
      </w:r>
    </w:p>
    <w:p w:rsidR="00EB0C8D" w:rsidRPr="00EB0C8D" w:rsidRDefault="00EB0C8D" w:rsidP="00EB0C8D">
      <w:pPr>
        <w:widowControl/>
        <w:autoSpaceDE/>
        <w:autoSpaceDN/>
        <w:spacing w:after="200" w:line="276" w:lineRule="auto"/>
        <w:ind w:left="851"/>
        <w:jc w:val="both"/>
        <w:rPr>
          <w:rFonts w:eastAsia="Calibri" w:cs="Times New Roman"/>
          <w:color w:val="000000"/>
          <w:sz w:val="24"/>
          <w:szCs w:val="24"/>
          <w:lang w:bidi="ar-SA"/>
        </w:rPr>
      </w:pPr>
      <w:r w:rsidRPr="00EB0C8D">
        <w:rPr>
          <w:rFonts w:eastAsia="Calibri" w:cs="Times New Roman"/>
          <w:color w:val="000000"/>
          <w:sz w:val="24"/>
          <w:szCs w:val="24"/>
          <w:lang w:bidi="ar-SA"/>
        </w:rPr>
        <w:t xml:space="preserve">4. Ceny je potrebné uviesť v EURO celkom s DPH, z toho DPH a bez DPH, v ponukovom rozpočte podľa členenia  </w:t>
      </w:r>
      <w:r w:rsidRPr="00EB0C8D">
        <w:rPr>
          <w:color w:val="000000"/>
          <w:sz w:val="24"/>
          <w:szCs w:val="24"/>
          <w:lang w:eastAsia="en-US"/>
        </w:rPr>
        <w:t>návrhu uchádzača na plnenie jednotlivých kritérií</w:t>
      </w:r>
      <w:r w:rsidRPr="00EB0C8D">
        <w:rPr>
          <w:rFonts w:eastAsia="Calibri" w:cs="Times New Roman"/>
          <w:color w:val="000000"/>
          <w:sz w:val="28"/>
          <w:szCs w:val="28"/>
          <w:lang w:bidi="ar-SA"/>
        </w:rPr>
        <w:t xml:space="preserve"> </w:t>
      </w:r>
      <w:r w:rsidRPr="00EB0C8D">
        <w:rPr>
          <w:rFonts w:eastAsia="Calibri" w:cs="Times New Roman"/>
          <w:color w:val="000000"/>
          <w:sz w:val="24"/>
          <w:szCs w:val="24"/>
          <w:lang w:bidi="ar-SA"/>
        </w:rPr>
        <w:t xml:space="preserve">pre všetky časti, ktorý je neoddeliteľnou súčasťou súťažných podkladov. Ak uchádzač nie je platcom DPH, uvedie navrhovanú zmluvnú cenu s 0,-DPH. Na skutočnosť, že nie je platcom DPH upozorní v ponuke. </w:t>
      </w:r>
    </w:p>
    <w:p w:rsidR="00EB0C8D" w:rsidRPr="00EB0C8D" w:rsidRDefault="00EB0C8D" w:rsidP="00EB0C8D">
      <w:pPr>
        <w:widowControl/>
        <w:autoSpaceDE/>
        <w:autoSpaceDN/>
        <w:spacing w:after="200" w:line="276" w:lineRule="auto"/>
        <w:ind w:left="851"/>
        <w:jc w:val="both"/>
        <w:rPr>
          <w:rFonts w:eastAsia="Calibri" w:cs="Times New Roman"/>
          <w:color w:val="000000"/>
          <w:sz w:val="24"/>
          <w:szCs w:val="24"/>
          <w:lang w:bidi="ar-SA"/>
        </w:rPr>
      </w:pPr>
      <w:r w:rsidRPr="00EB0C8D">
        <w:rPr>
          <w:rFonts w:eastAsia="Calibri" w:cs="Times New Roman"/>
          <w:color w:val="000000"/>
          <w:sz w:val="24"/>
          <w:szCs w:val="24"/>
          <w:lang w:bidi="ar-SA"/>
        </w:rPr>
        <w:t xml:space="preserve">5. Cena uvedená v návrhu zmluvy musí obsahovať cenu za požadovanú prácu, t.j. sumár všetkých položiek, ktorý vychádza z ocenených položiek </w:t>
      </w:r>
      <w:r w:rsidRPr="00EB0C8D">
        <w:rPr>
          <w:color w:val="000000"/>
          <w:sz w:val="24"/>
          <w:szCs w:val="24"/>
          <w:lang w:eastAsia="en-US"/>
        </w:rPr>
        <w:t>návrhu uchádzača na plnenie jednotlivých kritérií</w:t>
      </w:r>
      <w:r w:rsidRPr="00EB0C8D">
        <w:rPr>
          <w:rFonts w:eastAsia="Calibri" w:cs="Times New Roman"/>
          <w:color w:val="000000"/>
          <w:sz w:val="28"/>
          <w:szCs w:val="28"/>
          <w:lang w:bidi="ar-SA"/>
        </w:rPr>
        <w:t xml:space="preserve"> </w:t>
      </w:r>
      <w:r w:rsidRPr="00EB0C8D">
        <w:rPr>
          <w:rFonts w:eastAsia="Calibri" w:cs="Times New Roman"/>
          <w:color w:val="000000"/>
          <w:sz w:val="24"/>
          <w:szCs w:val="24"/>
          <w:lang w:bidi="ar-SA"/>
        </w:rPr>
        <w:t xml:space="preserve">pre všetky časti predložené uchádzačom. </w:t>
      </w:r>
    </w:p>
    <w:p w:rsidR="00EB0C8D" w:rsidRPr="00EB0C8D" w:rsidRDefault="00EB0C8D" w:rsidP="00EB0C8D">
      <w:pPr>
        <w:widowControl/>
        <w:autoSpaceDE/>
        <w:autoSpaceDN/>
        <w:spacing w:after="200" w:line="276" w:lineRule="auto"/>
        <w:ind w:left="851"/>
        <w:jc w:val="both"/>
        <w:rPr>
          <w:rFonts w:eastAsia="Calibri" w:cs="Times New Roman"/>
          <w:color w:val="000000"/>
          <w:sz w:val="24"/>
          <w:szCs w:val="24"/>
          <w:lang w:bidi="ar-SA"/>
        </w:rPr>
      </w:pPr>
      <w:r w:rsidRPr="00EB0C8D">
        <w:rPr>
          <w:rFonts w:eastAsia="Calibri" w:cs="Times New Roman"/>
          <w:color w:val="000000"/>
          <w:sz w:val="24"/>
          <w:szCs w:val="24"/>
          <w:lang w:bidi="ar-SA"/>
        </w:rPr>
        <w:t>6. Uchádzač musí v cene predmetu zákazky uviesť pre každú požadovanú položku aj jednotkovú cenu. Celková cena je daná súčinom jednotkovej ceny a množstva uvedeného v</w:t>
      </w:r>
      <w:r w:rsidRPr="00EB0C8D">
        <w:rPr>
          <w:color w:val="000000"/>
          <w:lang w:eastAsia="en-US"/>
        </w:rPr>
        <w:t xml:space="preserve"> </w:t>
      </w:r>
      <w:r w:rsidRPr="00EB0C8D">
        <w:rPr>
          <w:color w:val="000000"/>
          <w:sz w:val="24"/>
          <w:szCs w:val="24"/>
          <w:lang w:eastAsia="en-US"/>
        </w:rPr>
        <w:t>návrhu uchádzača na plnenie jednotlivých kritérií</w:t>
      </w:r>
      <w:r w:rsidRPr="00EB0C8D">
        <w:rPr>
          <w:rFonts w:eastAsia="Calibri" w:cs="Times New Roman"/>
          <w:color w:val="000000"/>
          <w:sz w:val="24"/>
          <w:szCs w:val="24"/>
          <w:lang w:bidi="ar-SA"/>
        </w:rPr>
        <w:t xml:space="preserve">,  ktorý je neoddeliteľnou súčasťou súťažných podkladov. </w:t>
      </w:r>
    </w:p>
    <w:p w:rsidR="00EB0C8D" w:rsidRPr="00EB0C8D" w:rsidRDefault="00EB0C8D" w:rsidP="00EB0C8D">
      <w:pPr>
        <w:widowControl/>
        <w:autoSpaceDE/>
        <w:autoSpaceDN/>
        <w:spacing w:after="200" w:line="276" w:lineRule="auto"/>
        <w:ind w:left="851"/>
        <w:jc w:val="both"/>
        <w:rPr>
          <w:rFonts w:eastAsia="Calibri" w:cs="Times New Roman"/>
          <w:color w:val="000000"/>
          <w:sz w:val="24"/>
          <w:szCs w:val="24"/>
          <w:lang w:bidi="ar-SA"/>
        </w:rPr>
      </w:pPr>
      <w:r w:rsidRPr="00EB0C8D">
        <w:rPr>
          <w:rFonts w:eastAsia="Calibri" w:cs="Times New Roman"/>
          <w:color w:val="000000"/>
          <w:sz w:val="24"/>
          <w:szCs w:val="24"/>
          <w:lang w:bidi="ar-SA"/>
        </w:rPr>
        <w:t xml:space="preserve">7. Jednotkové ceny budú uvedené v mene Euro na dve desatinné miesta (bez toho, aby boli „skryté“ ďalšie desatinné miesta, ktoré by skresľovali konečný výsledok). Rozpočet bude spracovaný v programe Excel, celková cena v každej položke bude určená použitím funkcie ROUND. V krycích listoch rozpočtu pri výpočte DPH bude použitá funkcia ROUND. </w:t>
      </w:r>
    </w:p>
    <w:p w:rsidR="00EB0C8D" w:rsidRPr="00EB0C8D" w:rsidRDefault="00EB0C8D" w:rsidP="00EB0C8D">
      <w:pPr>
        <w:widowControl/>
        <w:autoSpaceDE/>
        <w:autoSpaceDN/>
        <w:spacing w:after="200" w:line="276" w:lineRule="auto"/>
        <w:ind w:left="851"/>
        <w:jc w:val="both"/>
        <w:rPr>
          <w:rFonts w:eastAsia="Calibri" w:cs="Times New Roman"/>
          <w:color w:val="000000"/>
          <w:sz w:val="24"/>
          <w:szCs w:val="24"/>
          <w:lang w:bidi="ar-SA"/>
        </w:rPr>
      </w:pPr>
      <w:r w:rsidRPr="00EB0C8D">
        <w:rPr>
          <w:rFonts w:eastAsia="Calibri" w:cs="Times New Roman"/>
          <w:color w:val="000000"/>
          <w:sz w:val="24"/>
          <w:szCs w:val="24"/>
          <w:lang w:bidi="ar-SA"/>
        </w:rPr>
        <w:t xml:space="preserve">8. V cene uvedenej v návrhu zmluvy musia byť zahrnuté aj náklady na všetky doklady potrebné ku kolaudácii stavby a jeho užívaniu vyplývajúce z príslušných právnych predpisov a STN noriem (vydané odborne spôsobilými osobami) vzťahujúce sa na predmet zákazky. </w:t>
      </w:r>
    </w:p>
    <w:p w:rsidR="00EB0C8D" w:rsidRPr="00EB0C8D" w:rsidRDefault="00EB0C8D" w:rsidP="00EB0C8D">
      <w:pPr>
        <w:widowControl/>
        <w:autoSpaceDE/>
        <w:autoSpaceDN/>
        <w:spacing w:after="200" w:line="276" w:lineRule="auto"/>
        <w:ind w:left="851"/>
        <w:jc w:val="both"/>
        <w:rPr>
          <w:rFonts w:eastAsia="Calibri" w:cs="Times New Roman"/>
          <w:color w:val="000000"/>
          <w:sz w:val="24"/>
          <w:szCs w:val="24"/>
          <w:lang w:bidi="ar-SA"/>
        </w:rPr>
      </w:pPr>
      <w:r w:rsidRPr="00EB0C8D">
        <w:rPr>
          <w:rFonts w:eastAsia="Calibri" w:cs="Times New Roman"/>
          <w:color w:val="000000"/>
          <w:sz w:val="24"/>
          <w:szCs w:val="24"/>
          <w:lang w:bidi="ar-SA"/>
        </w:rPr>
        <w:t xml:space="preserve">9. Uchádzač nie je oprávnený bez súhlasu verejného obstarávateľa dopĺňať, vynechávať alebo akýmkoľvek iným spôsobom upravovať rozpočty. Doplniť, vynechať položky alebo inak upraviť rozpočty je oprávnený len verejný obstarávateľ formou vysvetlenia resp. doplnenia súťažných podkladov podľa ustanovení zákona o verejnom obstarávaní. </w:t>
      </w:r>
    </w:p>
    <w:p w:rsidR="00EB0C8D" w:rsidRPr="00EB0C8D" w:rsidRDefault="00EB0C8D" w:rsidP="00EB0C8D">
      <w:pPr>
        <w:widowControl/>
        <w:autoSpaceDE/>
        <w:autoSpaceDN/>
        <w:spacing w:after="200" w:line="276" w:lineRule="auto"/>
        <w:ind w:left="851"/>
        <w:jc w:val="both"/>
        <w:rPr>
          <w:rFonts w:eastAsia="Calibri" w:cs="Times New Roman"/>
          <w:color w:val="000000"/>
          <w:sz w:val="24"/>
          <w:szCs w:val="24"/>
          <w:lang w:bidi="ar-SA"/>
        </w:rPr>
      </w:pPr>
      <w:r w:rsidRPr="00EB0C8D">
        <w:rPr>
          <w:rFonts w:eastAsia="Calibri" w:cs="Times New Roman"/>
          <w:color w:val="000000"/>
          <w:sz w:val="24"/>
          <w:szCs w:val="24"/>
          <w:lang w:bidi="ar-SA"/>
        </w:rPr>
        <w:t xml:space="preserve">10. Uchádzač je povinný v rozpočte jasne vyznačiť použitie ekvivalentných materiálov či tovarov v ponuke s uvedením názvu ekvivalentného výrobku za názvom pôvodne požadovaného výrobku – materiálu alebo tovaru v predloženom rozpočte </w:t>
      </w:r>
    </w:p>
    <w:p w:rsidR="00EB0C8D" w:rsidRPr="00EB0C8D" w:rsidRDefault="00EB0C8D" w:rsidP="00EB0C8D">
      <w:pPr>
        <w:widowControl/>
        <w:autoSpaceDE/>
        <w:autoSpaceDN/>
        <w:spacing w:after="200" w:line="276" w:lineRule="auto"/>
        <w:ind w:left="851"/>
        <w:jc w:val="both"/>
        <w:rPr>
          <w:rFonts w:eastAsia="Calibri" w:cs="Times New Roman"/>
          <w:color w:val="000000"/>
          <w:sz w:val="24"/>
          <w:szCs w:val="24"/>
          <w:lang w:bidi="ar-SA"/>
        </w:rPr>
      </w:pPr>
      <w:r w:rsidRPr="00EB0C8D">
        <w:rPr>
          <w:rFonts w:eastAsia="Calibri" w:cs="Times New Roman"/>
          <w:color w:val="000000"/>
          <w:sz w:val="24"/>
          <w:szCs w:val="24"/>
          <w:lang w:bidi="ar-SA"/>
        </w:rPr>
        <w:t xml:space="preserve">11. Rozpočty budú spracované a predložené okrem písomnej podoby vo forme prílohy  aj v elektronickej podobe.  </w:t>
      </w:r>
    </w:p>
    <w:p w:rsidR="00FB2610" w:rsidRDefault="00FB2610">
      <w:pPr>
        <w:rPr>
          <w:sz w:val="24"/>
        </w:rPr>
        <w:sectPr w:rsidR="00FB2610">
          <w:pgSz w:w="11910" w:h="16840"/>
          <w:pgMar w:top="1360" w:right="740" w:bottom="1200" w:left="1200" w:header="0" w:footer="1000" w:gutter="0"/>
          <w:cols w:space="708"/>
        </w:sectPr>
      </w:pPr>
    </w:p>
    <w:p w:rsidR="00FB2610" w:rsidRDefault="00313469">
      <w:pPr>
        <w:pStyle w:val="Nadpis1"/>
        <w:ind w:firstLine="0"/>
      </w:pPr>
      <w:bookmarkStart w:id="43" w:name="_bookmark39"/>
      <w:bookmarkEnd w:id="43"/>
      <w:r>
        <w:lastRenderedPageBreak/>
        <w:t>ČASŤ F - OBCHODNÉ PODMIENKY</w:t>
      </w:r>
    </w:p>
    <w:p w:rsidR="00FB2610" w:rsidRDefault="00FB2610">
      <w:pPr>
        <w:pStyle w:val="Zkladntext"/>
        <w:rPr>
          <w:b/>
          <w:sz w:val="32"/>
        </w:rPr>
      </w:pPr>
    </w:p>
    <w:p w:rsidR="00FB2610" w:rsidRDefault="00FB2610">
      <w:pPr>
        <w:pStyle w:val="Zkladntext"/>
        <w:spacing w:before="1"/>
        <w:rPr>
          <w:b/>
          <w:sz w:val="26"/>
        </w:rPr>
      </w:pPr>
    </w:p>
    <w:p w:rsidR="006D35CD" w:rsidRPr="006D35CD" w:rsidRDefault="006D35CD" w:rsidP="006D35CD">
      <w:pPr>
        <w:tabs>
          <w:tab w:val="left" w:pos="988"/>
        </w:tabs>
        <w:autoSpaceDE/>
        <w:autoSpaceDN/>
        <w:spacing w:after="240" w:line="276" w:lineRule="auto"/>
        <w:ind w:left="851"/>
        <w:jc w:val="both"/>
        <w:rPr>
          <w:rFonts w:eastAsia="Calibri" w:cs="Times New Roman"/>
          <w:color w:val="000000"/>
          <w:sz w:val="24"/>
          <w:szCs w:val="24"/>
          <w:lang w:eastAsia="en-US" w:bidi="ar-SA"/>
        </w:rPr>
      </w:pPr>
      <w:r>
        <w:rPr>
          <w:rFonts w:eastAsia="Calibri" w:cs="Times New Roman"/>
          <w:color w:val="000000"/>
          <w:sz w:val="24"/>
          <w:szCs w:val="24"/>
          <w:lang w:eastAsia="en-US" w:bidi="ar-SA"/>
        </w:rPr>
        <w:t>1</w:t>
      </w:r>
      <w:r w:rsidRPr="006D35CD">
        <w:rPr>
          <w:rFonts w:eastAsia="Calibri" w:cs="Times New Roman"/>
          <w:color w:val="000000"/>
          <w:sz w:val="24"/>
          <w:szCs w:val="24"/>
          <w:lang w:eastAsia="en-US" w:bidi="ar-SA"/>
        </w:rPr>
        <w:t>. Verejný obstarávateľ uviedol obchodné podmienky dodania predmetu zákazky v zmluve o dielo nachádzajúcej sa v tejto časti súťažných podkladov. Verejný obstarávateľ požaduje, aby uchádzač predložil v cenovej ponuke zmluvu podľa zmluvných podmienok, uvedených v predmetnej zmluve.</w:t>
      </w:r>
    </w:p>
    <w:p w:rsidR="006D35CD" w:rsidRPr="006D35CD" w:rsidRDefault="006D35CD" w:rsidP="006D35CD">
      <w:pPr>
        <w:tabs>
          <w:tab w:val="left" w:pos="988"/>
        </w:tabs>
        <w:autoSpaceDE/>
        <w:autoSpaceDN/>
        <w:spacing w:after="240" w:line="276" w:lineRule="auto"/>
        <w:ind w:left="851"/>
        <w:jc w:val="both"/>
        <w:rPr>
          <w:rFonts w:eastAsia="Calibri" w:cs="Times New Roman"/>
          <w:color w:val="000000"/>
          <w:sz w:val="24"/>
          <w:szCs w:val="24"/>
          <w:lang w:eastAsia="en-US" w:bidi="ar-SA"/>
        </w:rPr>
      </w:pPr>
      <w:r w:rsidRPr="006D35CD">
        <w:rPr>
          <w:rFonts w:eastAsia="Calibri" w:cs="Times New Roman"/>
          <w:color w:val="000000"/>
          <w:sz w:val="24"/>
          <w:szCs w:val="24"/>
          <w:lang w:eastAsia="en-US" w:bidi="ar-SA"/>
        </w:rPr>
        <w:t>2. Verejný obstarávateľ si vyhradzuje právo neprijať ani jednu z predložených ponúk, ak zmluvné podmienky uvedené v návrhu záväzných zmluvných podmienok predložených uchádzačom budú v rozpore s oznámením o vyhlásení verejného obstarávania/výzvou na predkladanie ponúk a týmito súťažnými podkladmi a ak sa budú vymykať obvyklým zmluvným podmienkam a budú znevýhodňovať verejného obstarávateľa.</w:t>
      </w:r>
    </w:p>
    <w:p w:rsidR="006D35CD" w:rsidRPr="006D35CD" w:rsidRDefault="006D35CD" w:rsidP="006D35CD">
      <w:pPr>
        <w:tabs>
          <w:tab w:val="left" w:pos="988"/>
        </w:tabs>
        <w:autoSpaceDE/>
        <w:autoSpaceDN/>
        <w:spacing w:after="240" w:line="276" w:lineRule="auto"/>
        <w:ind w:left="851"/>
        <w:jc w:val="both"/>
        <w:rPr>
          <w:rFonts w:eastAsia="Calibri" w:cs="Times New Roman"/>
          <w:color w:val="000000"/>
          <w:sz w:val="24"/>
          <w:szCs w:val="24"/>
          <w:lang w:eastAsia="en-US" w:bidi="ar-SA"/>
        </w:rPr>
      </w:pPr>
      <w:r w:rsidRPr="006D35CD">
        <w:rPr>
          <w:rFonts w:eastAsia="Calibri" w:cs="Times New Roman"/>
          <w:color w:val="000000"/>
          <w:sz w:val="24"/>
          <w:szCs w:val="24"/>
          <w:lang w:eastAsia="en-US" w:bidi="ar-SA"/>
        </w:rPr>
        <w:t>3. Do zmluvy o dielo nesmú byť zapracované zmeny, ktoré by boli v rozpore so súťažnými podkladmi, menili by rovnováhu zmluvných povinností v neprospech verejného obstarávateľa, zvyšovali by mieru povinností v neprospech verejného obstarávateľa, zvyšovali cenu plnenia či mali iný podstatný vplyv na jej obsah. Pokiaľ uchádzač takéto zmeny v zmluve o dielo predloženej v ponuke uskutoční, bude to v rozpore s požiadavkami verejného obstarávateľa na predmet zákazky. Nepripúšťajú sa žiadne sankcie za porušenie zmluvných povinností verejného obstarávateľa, okrem tých ktoré sú uvedené v návrhu zmluvy o dodaní tovaru nachádzajúcej sa v týchto súťažných podkladov.</w:t>
      </w:r>
    </w:p>
    <w:p w:rsidR="006D35CD" w:rsidRPr="006D35CD" w:rsidRDefault="006D35CD" w:rsidP="006D35CD">
      <w:pPr>
        <w:tabs>
          <w:tab w:val="left" w:pos="988"/>
        </w:tabs>
        <w:autoSpaceDE/>
        <w:autoSpaceDN/>
        <w:spacing w:after="240" w:line="276" w:lineRule="auto"/>
        <w:ind w:left="851"/>
        <w:jc w:val="both"/>
        <w:rPr>
          <w:rFonts w:eastAsia="Calibri" w:cs="Times New Roman"/>
          <w:color w:val="000000"/>
          <w:sz w:val="24"/>
          <w:szCs w:val="24"/>
          <w:lang w:eastAsia="en-US" w:bidi="ar-SA"/>
        </w:rPr>
      </w:pPr>
      <w:r w:rsidRPr="006D35CD">
        <w:rPr>
          <w:rFonts w:eastAsia="Calibri" w:cs="Times New Roman"/>
          <w:color w:val="000000"/>
          <w:sz w:val="24"/>
          <w:szCs w:val="24"/>
          <w:lang w:eastAsia="en-US" w:bidi="ar-SA"/>
        </w:rPr>
        <w:t>4. Uchádzači uvedú vo svojej súťažnej ponuke návrh zmluvy o dielo podpísaný oprávnenou osobou uchádzača s dodržaním požiadaviek uvedených v tejto časti súťažných podkladov. Predložený návrh zmluvy, nesmie obsahovať ustanovenia v rozpore so základnými obchodnými podmienkami, uvedenými v tejto časti súťažných podkladov alebo ich uplatnenie akokoľvek obmedzovať, či vylučovať.</w:t>
      </w:r>
    </w:p>
    <w:p w:rsidR="006D35CD" w:rsidRPr="006D35CD" w:rsidRDefault="006D35CD" w:rsidP="006D35CD">
      <w:pPr>
        <w:widowControl/>
        <w:tabs>
          <w:tab w:val="left" w:pos="851"/>
        </w:tabs>
        <w:autoSpaceDE/>
        <w:autoSpaceDN/>
        <w:spacing w:after="200" w:line="276" w:lineRule="auto"/>
        <w:ind w:left="851"/>
        <w:jc w:val="both"/>
        <w:rPr>
          <w:rFonts w:eastAsia="Calibri" w:cs="Times New Roman"/>
          <w:color w:val="000000"/>
          <w:sz w:val="24"/>
          <w:szCs w:val="24"/>
          <w:lang w:eastAsia="en-US" w:bidi="ar-SA"/>
        </w:rPr>
      </w:pPr>
      <w:r w:rsidRPr="006D35CD">
        <w:rPr>
          <w:rFonts w:eastAsia="Calibri" w:cs="Times New Roman"/>
          <w:color w:val="000000"/>
          <w:sz w:val="24"/>
          <w:szCs w:val="24"/>
          <w:lang w:eastAsia="en-US" w:bidi="ar-SA"/>
        </w:rPr>
        <w:t>5. V predlo</w:t>
      </w:r>
      <w:r w:rsidRPr="006D35CD">
        <w:rPr>
          <w:rFonts w:eastAsia="Calibri"/>
          <w:color w:val="000000"/>
          <w:sz w:val="24"/>
          <w:szCs w:val="24"/>
          <w:lang w:eastAsia="en-US" w:bidi="ar-SA"/>
        </w:rPr>
        <w:t>ž</w:t>
      </w:r>
      <w:r w:rsidRPr="006D35CD">
        <w:rPr>
          <w:rFonts w:eastAsia="Calibri" w:cs="Times New Roman"/>
          <w:color w:val="000000"/>
          <w:sz w:val="24"/>
          <w:szCs w:val="24"/>
          <w:lang w:eastAsia="en-US" w:bidi="ar-SA"/>
        </w:rPr>
        <w:t>enom n</w:t>
      </w:r>
      <w:r w:rsidRPr="006D35CD">
        <w:rPr>
          <w:rFonts w:eastAsia="Calibri"/>
          <w:color w:val="000000"/>
          <w:sz w:val="24"/>
          <w:szCs w:val="24"/>
          <w:lang w:eastAsia="en-US" w:bidi="ar-SA"/>
        </w:rPr>
        <w:t>á</w:t>
      </w:r>
      <w:r w:rsidRPr="006D35CD">
        <w:rPr>
          <w:rFonts w:eastAsia="Calibri" w:cs="Times New Roman"/>
          <w:color w:val="000000"/>
          <w:sz w:val="24"/>
          <w:szCs w:val="24"/>
          <w:lang w:eastAsia="en-US" w:bidi="ar-SA"/>
        </w:rPr>
        <w:t>vrhu zmluvy je uch</w:t>
      </w:r>
      <w:r w:rsidRPr="006D35CD">
        <w:rPr>
          <w:rFonts w:eastAsia="Calibri"/>
          <w:color w:val="000000"/>
          <w:sz w:val="24"/>
          <w:szCs w:val="24"/>
          <w:lang w:eastAsia="en-US" w:bidi="ar-SA"/>
        </w:rPr>
        <w:t>á</w:t>
      </w:r>
      <w:r w:rsidRPr="006D35CD">
        <w:rPr>
          <w:rFonts w:eastAsia="Calibri" w:cs="Times New Roman"/>
          <w:color w:val="000000"/>
          <w:sz w:val="24"/>
          <w:szCs w:val="24"/>
          <w:lang w:eastAsia="en-US" w:bidi="ar-SA"/>
        </w:rPr>
        <w:t>dza</w:t>
      </w:r>
      <w:r w:rsidRPr="006D35CD">
        <w:rPr>
          <w:rFonts w:eastAsia="Calibri"/>
          <w:color w:val="000000"/>
          <w:sz w:val="24"/>
          <w:szCs w:val="24"/>
          <w:lang w:eastAsia="en-US" w:bidi="ar-SA"/>
        </w:rPr>
        <w:t>č</w:t>
      </w:r>
      <w:r w:rsidRPr="006D35CD">
        <w:rPr>
          <w:rFonts w:eastAsia="Calibri" w:cs="Times New Roman"/>
          <w:color w:val="000000"/>
          <w:sz w:val="24"/>
          <w:szCs w:val="24"/>
          <w:lang w:eastAsia="en-US" w:bidi="ar-SA"/>
        </w:rPr>
        <w:t xml:space="preserve"> povinn</w:t>
      </w:r>
      <w:r w:rsidRPr="006D35CD">
        <w:rPr>
          <w:rFonts w:eastAsia="Calibri"/>
          <w:color w:val="000000"/>
          <w:sz w:val="24"/>
          <w:szCs w:val="24"/>
          <w:lang w:eastAsia="en-US" w:bidi="ar-SA"/>
        </w:rPr>
        <w:t>ý</w:t>
      </w:r>
      <w:r w:rsidRPr="006D35CD">
        <w:rPr>
          <w:rFonts w:eastAsia="Calibri" w:cs="Times New Roman"/>
          <w:color w:val="000000"/>
          <w:sz w:val="24"/>
          <w:szCs w:val="24"/>
          <w:lang w:eastAsia="en-US" w:bidi="ar-SA"/>
        </w:rPr>
        <w:t xml:space="preserve"> vyplniť </w:t>
      </w:r>
      <w:r w:rsidRPr="006D35CD">
        <w:rPr>
          <w:rFonts w:eastAsia="Calibri"/>
          <w:color w:val="000000"/>
          <w:sz w:val="24"/>
          <w:szCs w:val="24"/>
          <w:lang w:eastAsia="en-US" w:bidi="ar-SA"/>
        </w:rPr>
        <w:t>č</w:t>
      </w:r>
      <w:r w:rsidRPr="006D35CD">
        <w:rPr>
          <w:rFonts w:eastAsia="Calibri" w:cs="Times New Roman"/>
          <w:color w:val="000000"/>
          <w:sz w:val="24"/>
          <w:szCs w:val="24"/>
          <w:lang w:eastAsia="en-US" w:bidi="ar-SA"/>
        </w:rPr>
        <w:t>asti v texte ozna</w:t>
      </w:r>
      <w:r w:rsidRPr="006D35CD">
        <w:rPr>
          <w:rFonts w:eastAsia="Calibri"/>
          <w:color w:val="000000"/>
          <w:sz w:val="24"/>
          <w:szCs w:val="24"/>
          <w:lang w:eastAsia="en-US" w:bidi="ar-SA"/>
        </w:rPr>
        <w:t>č</w:t>
      </w:r>
      <w:r w:rsidRPr="006D35CD">
        <w:rPr>
          <w:rFonts w:eastAsia="Calibri" w:cs="Times New Roman"/>
          <w:color w:val="000000"/>
          <w:sz w:val="24"/>
          <w:szCs w:val="24"/>
          <w:lang w:eastAsia="en-US" w:bidi="ar-SA"/>
        </w:rPr>
        <w:t>en</w:t>
      </w:r>
      <w:r w:rsidRPr="006D35CD">
        <w:rPr>
          <w:rFonts w:eastAsia="Calibri"/>
          <w:color w:val="000000"/>
          <w:sz w:val="24"/>
          <w:szCs w:val="24"/>
          <w:lang w:eastAsia="en-US" w:bidi="ar-SA"/>
        </w:rPr>
        <w:t>é</w:t>
      </w:r>
      <w:r w:rsidRPr="006D35CD">
        <w:rPr>
          <w:rFonts w:eastAsia="Calibri" w:cs="Times New Roman"/>
          <w:color w:val="000000"/>
          <w:sz w:val="24"/>
          <w:szCs w:val="24"/>
          <w:lang w:eastAsia="en-US" w:bidi="ar-SA"/>
        </w:rPr>
        <w:t xml:space="preserve"> takto „........................“.</w:t>
      </w:r>
    </w:p>
    <w:p w:rsidR="006D35CD" w:rsidRPr="006D35CD" w:rsidRDefault="006D35CD" w:rsidP="006D35CD">
      <w:pPr>
        <w:widowControl/>
        <w:autoSpaceDE/>
        <w:autoSpaceDN/>
        <w:spacing w:after="200" w:line="276" w:lineRule="auto"/>
        <w:ind w:left="851"/>
        <w:jc w:val="both"/>
        <w:rPr>
          <w:rFonts w:eastAsia="Calibri" w:cs="Times New Roman"/>
          <w:color w:val="000000"/>
          <w:sz w:val="24"/>
          <w:szCs w:val="24"/>
          <w:lang w:eastAsia="en-US" w:bidi="ar-SA"/>
        </w:rPr>
      </w:pPr>
      <w:r w:rsidRPr="006D35CD">
        <w:rPr>
          <w:rFonts w:eastAsia="Calibri" w:cs="Times New Roman"/>
          <w:color w:val="000000"/>
          <w:sz w:val="24"/>
          <w:szCs w:val="24"/>
          <w:lang w:eastAsia="en-US" w:bidi="ar-SA"/>
        </w:rPr>
        <w:t>6. Všetky dokumenty, ktoré uchádzač od verejného obstarávateľa obdrží, budú dôverné a nebude možné ich použiť bez predch</w:t>
      </w:r>
      <w:r w:rsidRPr="006D35CD">
        <w:rPr>
          <w:rFonts w:eastAsia="Calibri"/>
          <w:color w:val="000000"/>
          <w:sz w:val="24"/>
          <w:szCs w:val="24"/>
          <w:lang w:eastAsia="en-US" w:bidi="ar-SA"/>
        </w:rPr>
        <w:t>á</w:t>
      </w:r>
      <w:r w:rsidRPr="006D35CD">
        <w:rPr>
          <w:rFonts w:eastAsia="Calibri" w:cs="Times New Roman"/>
          <w:color w:val="000000"/>
          <w:sz w:val="24"/>
          <w:szCs w:val="24"/>
          <w:lang w:eastAsia="en-US" w:bidi="ar-SA"/>
        </w:rPr>
        <w:t>dzaj</w:t>
      </w:r>
      <w:r w:rsidRPr="006D35CD">
        <w:rPr>
          <w:rFonts w:eastAsia="Calibri"/>
          <w:color w:val="000000"/>
          <w:sz w:val="24"/>
          <w:szCs w:val="24"/>
          <w:lang w:eastAsia="en-US" w:bidi="ar-SA"/>
        </w:rPr>
        <w:t>ú</w:t>
      </w:r>
      <w:r w:rsidRPr="006D35CD">
        <w:rPr>
          <w:rFonts w:eastAsia="Calibri" w:cs="Times New Roman"/>
          <w:color w:val="000000"/>
          <w:sz w:val="24"/>
          <w:szCs w:val="24"/>
          <w:lang w:eastAsia="en-US" w:bidi="ar-SA"/>
        </w:rPr>
        <w:t>ceho s</w:t>
      </w:r>
      <w:r w:rsidRPr="006D35CD">
        <w:rPr>
          <w:rFonts w:eastAsia="Calibri"/>
          <w:color w:val="000000"/>
          <w:sz w:val="24"/>
          <w:szCs w:val="24"/>
          <w:lang w:eastAsia="en-US" w:bidi="ar-SA"/>
        </w:rPr>
        <w:t>ú</w:t>
      </w:r>
      <w:r w:rsidRPr="006D35CD">
        <w:rPr>
          <w:rFonts w:eastAsia="Calibri" w:cs="Times New Roman"/>
          <w:color w:val="000000"/>
          <w:sz w:val="24"/>
          <w:szCs w:val="24"/>
          <w:lang w:eastAsia="en-US" w:bidi="ar-SA"/>
        </w:rPr>
        <w:t>hlasu verejn</w:t>
      </w:r>
      <w:r w:rsidRPr="006D35CD">
        <w:rPr>
          <w:rFonts w:eastAsia="Calibri"/>
          <w:color w:val="000000"/>
          <w:sz w:val="24"/>
          <w:szCs w:val="24"/>
          <w:lang w:eastAsia="en-US" w:bidi="ar-SA"/>
        </w:rPr>
        <w:t>é</w:t>
      </w:r>
      <w:r w:rsidRPr="006D35CD">
        <w:rPr>
          <w:rFonts w:eastAsia="Calibri" w:cs="Times New Roman"/>
          <w:color w:val="000000"/>
          <w:sz w:val="24"/>
          <w:szCs w:val="24"/>
          <w:lang w:eastAsia="en-US" w:bidi="ar-SA"/>
        </w:rPr>
        <w:t>ho obstar</w:t>
      </w:r>
      <w:r w:rsidRPr="006D35CD">
        <w:rPr>
          <w:rFonts w:eastAsia="Calibri"/>
          <w:color w:val="000000"/>
          <w:sz w:val="24"/>
          <w:szCs w:val="24"/>
          <w:lang w:eastAsia="en-US" w:bidi="ar-SA"/>
        </w:rPr>
        <w:t>á</w:t>
      </w:r>
      <w:r w:rsidRPr="006D35CD">
        <w:rPr>
          <w:rFonts w:eastAsia="Calibri" w:cs="Times New Roman"/>
          <w:color w:val="000000"/>
          <w:sz w:val="24"/>
          <w:szCs w:val="24"/>
          <w:lang w:eastAsia="en-US" w:bidi="ar-SA"/>
        </w:rPr>
        <w:t>vate</w:t>
      </w:r>
      <w:r w:rsidRPr="006D35CD">
        <w:rPr>
          <w:rFonts w:eastAsia="Calibri"/>
          <w:color w:val="000000"/>
          <w:sz w:val="24"/>
          <w:szCs w:val="24"/>
          <w:lang w:eastAsia="en-US" w:bidi="ar-SA"/>
        </w:rPr>
        <w:t>ľ</w:t>
      </w:r>
      <w:r w:rsidRPr="006D35CD">
        <w:rPr>
          <w:rFonts w:eastAsia="Calibri" w:cs="Times New Roman"/>
          <w:color w:val="000000"/>
          <w:sz w:val="24"/>
          <w:szCs w:val="24"/>
          <w:lang w:eastAsia="en-US" w:bidi="ar-SA"/>
        </w:rPr>
        <w:t>a.</w:t>
      </w:r>
    </w:p>
    <w:p w:rsidR="00FB2610" w:rsidRDefault="00FB2610">
      <w:pPr>
        <w:spacing w:line="276" w:lineRule="auto"/>
        <w:jc w:val="both"/>
        <w:rPr>
          <w:sz w:val="24"/>
        </w:rPr>
        <w:sectPr w:rsidR="00FB2610">
          <w:pgSz w:w="11910" w:h="16840"/>
          <w:pgMar w:top="1320" w:right="740" w:bottom="1200" w:left="1200" w:header="0" w:footer="1000" w:gutter="0"/>
          <w:cols w:space="708"/>
        </w:sectPr>
      </w:pPr>
    </w:p>
    <w:p w:rsidR="00FB2610" w:rsidRDefault="00BE1DBC" w:rsidP="009D240A">
      <w:pPr>
        <w:pStyle w:val="Nadpis1"/>
        <w:ind w:left="0" w:firstLine="0"/>
        <w:jc w:val="center"/>
      </w:pPr>
      <w:bookmarkStart w:id="44" w:name="_bookmark40"/>
      <w:bookmarkStart w:id="45" w:name="_GoBack"/>
      <w:bookmarkEnd w:id="44"/>
      <w:bookmarkEnd w:id="45"/>
      <w:r>
        <w:lastRenderedPageBreak/>
        <w:t>ZMLUVY O DIELO</w:t>
      </w:r>
    </w:p>
    <w:p w:rsidR="00FB2610" w:rsidRDefault="00FB2610">
      <w:pPr>
        <w:pStyle w:val="Zkladntext"/>
        <w:spacing w:before="5"/>
        <w:rPr>
          <w:b/>
          <w:sz w:val="25"/>
        </w:rPr>
      </w:pPr>
    </w:p>
    <w:p w:rsidR="00BE1DBC" w:rsidRPr="00673064" w:rsidRDefault="00BE1DBC" w:rsidP="00BE1DBC">
      <w:pPr>
        <w:overflowPunct w:val="0"/>
        <w:adjustRightInd w:val="0"/>
        <w:jc w:val="center"/>
        <w:textAlignment w:val="baseline"/>
        <w:rPr>
          <w:rFonts w:eastAsia="Times New Roman" w:cs="Arial"/>
          <w:bCs/>
          <w:noProof/>
          <w:color w:val="000000" w:themeColor="text1"/>
          <w:kern w:val="28"/>
          <w:sz w:val="24"/>
          <w:szCs w:val="24"/>
        </w:rPr>
      </w:pPr>
      <w:r w:rsidRPr="00673064">
        <w:rPr>
          <w:rFonts w:eastAsia="Times New Roman" w:cs="Arial"/>
          <w:bCs/>
          <w:noProof/>
          <w:color w:val="000000" w:themeColor="text1"/>
          <w:kern w:val="28"/>
          <w:sz w:val="24"/>
          <w:szCs w:val="24"/>
        </w:rPr>
        <w:t>uzatvoren</w:t>
      </w:r>
      <w:r>
        <w:rPr>
          <w:rFonts w:eastAsia="Times New Roman" w:cs="Arial"/>
          <w:bCs/>
          <w:noProof/>
          <w:color w:val="000000" w:themeColor="text1"/>
          <w:kern w:val="28"/>
          <w:sz w:val="24"/>
          <w:szCs w:val="24"/>
        </w:rPr>
        <w:t>é</w:t>
      </w:r>
      <w:r w:rsidRPr="00673064">
        <w:rPr>
          <w:rFonts w:eastAsia="Times New Roman" w:cs="Arial"/>
          <w:bCs/>
          <w:noProof/>
          <w:color w:val="000000" w:themeColor="text1"/>
          <w:kern w:val="28"/>
          <w:sz w:val="24"/>
          <w:szCs w:val="24"/>
        </w:rPr>
        <w:t xml:space="preserve"> v zmysle  § 536 a nasl. zákona  č. 513/1991 Zb. Obchodného zákonníka v znení neskorších predpisov (ďalej len,,Obchodný zákonník“) </w:t>
      </w:r>
    </w:p>
    <w:p w:rsidR="00BE1DBC" w:rsidRPr="00673064" w:rsidRDefault="00BE1DBC" w:rsidP="00BE1DBC">
      <w:pPr>
        <w:overflowPunct w:val="0"/>
        <w:adjustRightInd w:val="0"/>
        <w:jc w:val="center"/>
        <w:textAlignment w:val="baseline"/>
        <w:rPr>
          <w:rFonts w:eastAsia="Times New Roman" w:cs="Arial"/>
          <w:bCs/>
          <w:noProof/>
          <w:color w:val="000000" w:themeColor="text1"/>
          <w:kern w:val="28"/>
          <w:sz w:val="24"/>
          <w:szCs w:val="24"/>
        </w:rPr>
      </w:pPr>
      <w:r w:rsidRPr="00673064">
        <w:rPr>
          <w:rFonts w:eastAsia="Times New Roman" w:cs="Arial"/>
          <w:bCs/>
          <w:noProof/>
          <w:color w:val="000000" w:themeColor="text1"/>
          <w:kern w:val="28"/>
          <w:sz w:val="24"/>
          <w:szCs w:val="24"/>
        </w:rPr>
        <w:t>(ďalej v texte len „Zmluva“)</w:t>
      </w:r>
    </w:p>
    <w:p w:rsidR="00BE1DBC" w:rsidRPr="00673064" w:rsidRDefault="00BE1DBC" w:rsidP="00BE1DBC">
      <w:pPr>
        <w:jc w:val="center"/>
        <w:rPr>
          <w:rFonts w:eastAsia="Times New Roman" w:cs="Arial"/>
          <w:iCs/>
          <w:color w:val="000000" w:themeColor="text1"/>
          <w:sz w:val="24"/>
          <w:szCs w:val="24"/>
        </w:rPr>
      </w:pPr>
    </w:p>
    <w:p w:rsidR="00BE1DBC" w:rsidRDefault="00BE1DBC" w:rsidP="00BE1DBC">
      <w:pPr>
        <w:rPr>
          <w:rFonts w:ascii="Arial" w:eastAsia="Times New Roman" w:hAnsi="Arial" w:cs="Arial"/>
          <w:b/>
          <w:color w:val="000000" w:themeColor="text1"/>
        </w:rPr>
      </w:pPr>
      <w:r>
        <w:rPr>
          <w:rFonts w:ascii="Arial" w:eastAsia="Times New Roman" w:hAnsi="Arial" w:cs="Arial"/>
          <w:b/>
          <w:color w:val="000000" w:themeColor="text1"/>
        </w:rPr>
        <w:t>Zmluvy sú uvedené v prílohách tejto zákazky:</w:t>
      </w:r>
    </w:p>
    <w:p w:rsidR="00BE1DBC" w:rsidRPr="00BE1DBC" w:rsidRDefault="00BE1DBC" w:rsidP="00BE1DBC">
      <w:pPr>
        <w:pStyle w:val="Odsekzoznamu"/>
        <w:numPr>
          <w:ilvl w:val="0"/>
          <w:numId w:val="34"/>
        </w:numPr>
        <w:tabs>
          <w:tab w:val="left" w:pos="1843"/>
        </w:tabs>
        <w:spacing w:before="1" w:line="276" w:lineRule="auto"/>
        <w:ind w:right="715"/>
        <w:rPr>
          <w:bCs/>
        </w:rPr>
      </w:pPr>
      <w:r w:rsidRPr="00BE1DBC">
        <w:rPr>
          <w:bCs/>
          <w:sz w:val="24"/>
        </w:rPr>
        <w:t xml:space="preserve">Príloha č. 8 Zmluva o dielo pre časť č. 1 – Rozšírenie mestského kamerového systému – 8. etapa </w:t>
      </w:r>
    </w:p>
    <w:p w:rsidR="00BE1DBC" w:rsidRPr="00BE1DBC" w:rsidRDefault="00BE1DBC" w:rsidP="00BE1DBC">
      <w:pPr>
        <w:pStyle w:val="Odsekzoznamu"/>
        <w:numPr>
          <w:ilvl w:val="0"/>
          <w:numId w:val="34"/>
        </w:numPr>
        <w:tabs>
          <w:tab w:val="left" w:pos="1635"/>
        </w:tabs>
        <w:spacing w:before="1" w:line="276" w:lineRule="auto"/>
        <w:ind w:left="1701" w:right="715" w:hanging="631"/>
        <w:rPr>
          <w:bCs/>
        </w:rPr>
      </w:pPr>
      <w:r w:rsidRPr="00BE1DBC">
        <w:rPr>
          <w:bCs/>
          <w:sz w:val="24"/>
        </w:rPr>
        <w:t xml:space="preserve">Príloha č. 9 Zmluva o dielo pre časť č. 2 – Rozšírenie mestského kamerového systému –  10. etapa </w:t>
      </w:r>
    </w:p>
    <w:p w:rsidR="00BE1DBC" w:rsidRPr="00BE1DBC" w:rsidRDefault="00BE1DBC" w:rsidP="00BE1DBC">
      <w:pPr>
        <w:pStyle w:val="Odsekzoznamu"/>
        <w:numPr>
          <w:ilvl w:val="0"/>
          <w:numId w:val="34"/>
        </w:numPr>
        <w:tabs>
          <w:tab w:val="left" w:pos="1635"/>
        </w:tabs>
        <w:spacing w:before="1" w:line="276" w:lineRule="auto"/>
        <w:ind w:left="1070" w:right="715" w:firstLine="0"/>
        <w:rPr>
          <w:bCs/>
        </w:rPr>
      </w:pPr>
      <w:r w:rsidRPr="00BE1DBC">
        <w:rPr>
          <w:bCs/>
          <w:sz w:val="24"/>
        </w:rPr>
        <w:t xml:space="preserve">Príloha č. 10 Zmluva o dielo pre časť č. 3 – </w:t>
      </w:r>
      <w:r w:rsidR="00225771" w:rsidRPr="00225771">
        <w:rPr>
          <w:sz w:val="24"/>
        </w:rPr>
        <w:t xml:space="preserve">Rozšírenie mestského kamerového systému - </w:t>
      </w:r>
      <w:r w:rsidRPr="00225771">
        <w:rPr>
          <w:bCs/>
          <w:sz w:val="24"/>
        </w:rPr>
        <w:t>Mestský</w:t>
      </w:r>
      <w:r w:rsidRPr="00BE1DBC">
        <w:rPr>
          <w:bCs/>
          <w:sz w:val="24"/>
        </w:rPr>
        <w:t xml:space="preserve"> park </w:t>
      </w:r>
    </w:p>
    <w:p w:rsidR="00FB2610" w:rsidRPr="00BE1DBC" w:rsidRDefault="00BE1DBC" w:rsidP="000A06FF">
      <w:pPr>
        <w:pStyle w:val="Odsekzoznamu"/>
        <w:numPr>
          <w:ilvl w:val="0"/>
          <w:numId w:val="34"/>
        </w:numPr>
        <w:tabs>
          <w:tab w:val="left" w:pos="1635"/>
        </w:tabs>
        <w:spacing w:before="1" w:line="274" w:lineRule="exact"/>
        <w:ind w:left="1070" w:right="715" w:firstLine="0"/>
        <w:rPr>
          <w:bCs/>
        </w:rPr>
        <w:sectPr w:rsidR="00FB2610" w:rsidRPr="00BE1DBC">
          <w:pgSz w:w="11910" w:h="16840"/>
          <w:pgMar w:top="1320" w:right="740" w:bottom="1200" w:left="1200" w:header="0" w:footer="1000" w:gutter="0"/>
          <w:cols w:space="708"/>
        </w:sectPr>
      </w:pPr>
      <w:r w:rsidRPr="00BE1DBC">
        <w:rPr>
          <w:bCs/>
          <w:sz w:val="24"/>
        </w:rPr>
        <w:t xml:space="preserve">Príloha č. 11 Zmluva o dielo pre časť č. 4 – </w:t>
      </w:r>
      <w:r w:rsidR="00225771" w:rsidRPr="00225771">
        <w:rPr>
          <w:sz w:val="24"/>
        </w:rPr>
        <w:t xml:space="preserve">Rozšírenie mestského kamerového systému - </w:t>
      </w:r>
      <w:r w:rsidRPr="00BE1DBC">
        <w:rPr>
          <w:bCs/>
          <w:sz w:val="24"/>
        </w:rPr>
        <w:t xml:space="preserve">Ostrovček na Ulici 17. novembra </w:t>
      </w:r>
    </w:p>
    <w:p w:rsidR="00F9452E" w:rsidRDefault="00F9452E" w:rsidP="00F9452E">
      <w:pPr>
        <w:pStyle w:val="Nadpis1"/>
        <w:spacing w:before="89" w:line="276" w:lineRule="auto"/>
        <w:ind w:left="1322" w:right="1780" w:firstLine="0"/>
        <w:jc w:val="center"/>
      </w:pPr>
      <w:bookmarkStart w:id="46" w:name="_bookmark41"/>
      <w:bookmarkEnd w:id="46"/>
      <w:r>
        <w:lastRenderedPageBreak/>
        <w:t>Verejný obstarávateľ: Mesto Trebišov, M. R. Štefánika 862/204, 075 25 Trebišov</w:t>
      </w:r>
    </w:p>
    <w:p w:rsidR="00FB2610" w:rsidRDefault="00FB2610">
      <w:pPr>
        <w:pStyle w:val="Zkladntext"/>
        <w:rPr>
          <w:b/>
          <w:sz w:val="27"/>
        </w:rPr>
      </w:pPr>
    </w:p>
    <w:p w:rsidR="00FB2610" w:rsidRDefault="00313469">
      <w:pPr>
        <w:pStyle w:val="Nadpis1"/>
        <w:spacing w:before="0"/>
        <w:ind w:firstLine="0"/>
      </w:pPr>
      <w:bookmarkStart w:id="47" w:name="_bookmark42"/>
      <w:bookmarkEnd w:id="47"/>
      <w:r>
        <w:t>ČASŤ G – JEDNOTNÝ EURÓPSKY DOKUMENT (JED)</w:t>
      </w:r>
    </w:p>
    <w:p w:rsidR="00FB2610" w:rsidRDefault="00FB2610">
      <w:pPr>
        <w:pStyle w:val="Zkladntext"/>
        <w:rPr>
          <w:b/>
          <w:sz w:val="32"/>
        </w:rPr>
      </w:pPr>
    </w:p>
    <w:p w:rsidR="00FB2610" w:rsidRDefault="00313469">
      <w:pPr>
        <w:pStyle w:val="Odsekzoznamu"/>
        <w:numPr>
          <w:ilvl w:val="0"/>
          <w:numId w:val="4"/>
        </w:numPr>
        <w:tabs>
          <w:tab w:val="left" w:pos="1232"/>
        </w:tabs>
        <w:spacing w:before="232" w:line="276" w:lineRule="auto"/>
        <w:ind w:right="683" w:firstLine="0"/>
        <w:rPr>
          <w:sz w:val="24"/>
        </w:rPr>
      </w:pPr>
      <w:r>
        <w:rPr>
          <w:sz w:val="24"/>
        </w:rPr>
        <w:t>Uchádzač predloží JED v ponuke v súlade s podmienkami účasti uchádzačov v zmysle súťažných podkladov a podľa pokynov v samotnom</w:t>
      </w:r>
      <w:r>
        <w:rPr>
          <w:spacing w:val="-9"/>
          <w:sz w:val="24"/>
        </w:rPr>
        <w:t xml:space="preserve"> </w:t>
      </w:r>
      <w:r>
        <w:rPr>
          <w:sz w:val="24"/>
        </w:rPr>
        <w:t>dokumente.</w:t>
      </w:r>
    </w:p>
    <w:p w:rsidR="00FB2610" w:rsidRDefault="00313469">
      <w:pPr>
        <w:pStyle w:val="Odsekzoznamu"/>
        <w:numPr>
          <w:ilvl w:val="0"/>
          <w:numId w:val="4"/>
        </w:numPr>
        <w:tabs>
          <w:tab w:val="left" w:pos="1215"/>
        </w:tabs>
        <w:spacing w:before="200" w:line="276" w:lineRule="auto"/>
        <w:ind w:right="678" w:firstLine="0"/>
        <w:rPr>
          <w:sz w:val="24"/>
        </w:rPr>
      </w:pPr>
      <w:r>
        <w:rPr>
          <w:sz w:val="24"/>
        </w:rPr>
        <w:t>Hospodársky subjekt môže doklady na preukázanie splnenia podmienok účasti predbežne nahradiť Jednotným európskym dokumentom podľa § 39 ods. 1 zákona o verejnom obstarávaní, pričom tieto doklady predkladá verejnému obstarávateľovi úspešný uchádzač podľa § 39 ods. 6 zákona o verejnom obstarávaní v čase a spôsobom určeným verejným obstarávateľom v súťažných</w:t>
      </w:r>
      <w:r>
        <w:rPr>
          <w:spacing w:val="-2"/>
          <w:sz w:val="24"/>
        </w:rPr>
        <w:t xml:space="preserve"> </w:t>
      </w:r>
      <w:r>
        <w:rPr>
          <w:sz w:val="24"/>
        </w:rPr>
        <w:t>podkladoch.</w:t>
      </w:r>
    </w:p>
    <w:p w:rsidR="00FB2610" w:rsidRDefault="00313469">
      <w:pPr>
        <w:pStyle w:val="Odsekzoznamu"/>
        <w:numPr>
          <w:ilvl w:val="0"/>
          <w:numId w:val="4"/>
        </w:numPr>
        <w:tabs>
          <w:tab w:val="left" w:pos="1368"/>
          <w:tab w:val="left" w:pos="1369"/>
          <w:tab w:val="left" w:pos="2387"/>
          <w:tab w:val="left" w:pos="3593"/>
          <w:tab w:val="left" w:pos="4854"/>
          <w:tab w:val="left" w:pos="6059"/>
          <w:tab w:val="left" w:pos="6445"/>
          <w:tab w:val="left" w:pos="7484"/>
          <w:tab w:val="left" w:pos="7935"/>
          <w:tab w:val="left" w:pos="8813"/>
        </w:tabs>
        <w:spacing w:before="202"/>
        <w:ind w:left="1368" w:hanging="299"/>
        <w:jc w:val="left"/>
        <w:rPr>
          <w:sz w:val="24"/>
        </w:rPr>
      </w:pPr>
      <w:r>
        <w:rPr>
          <w:sz w:val="24"/>
        </w:rPr>
        <w:t>Formulár</w:t>
      </w:r>
      <w:r>
        <w:rPr>
          <w:sz w:val="24"/>
        </w:rPr>
        <w:tab/>
        <w:t>jednotného</w:t>
      </w:r>
      <w:r>
        <w:rPr>
          <w:sz w:val="24"/>
        </w:rPr>
        <w:tab/>
        <w:t>európskeho</w:t>
      </w:r>
      <w:r>
        <w:rPr>
          <w:sz w:val="24"/>
        </w:rPr>
        <w:tab/>
        <w:t>dokumentu</w:t>
      </w:r>
      <w:r>
        <w:rPr>
          <w:sz w:val="24"/>
        </w:rPr>
        <w:tab/>
        <w:t>je</w:t>
      </w:r>
      <w:r>
        <w:rPr>
          <w:sz w:val="24"/>
        </w:rPr>
        <w:tab/>
        <w:t>dostupný</w:t>
      </w:r>
      <w:r>
        <w:rPr>
          <w:sz w:val="24"/>
        </w:rPr>
        <w:tab/>
        <w:t>na</w:t>
      </w:r>
      <w:r>
        <w:rPr>
          <w:sz w:val="24"/>
        </w:rPr>
        <w:tab/>
        <w:t>stránke</w:t>
      </w:r>
      <w:r>
        <w:rPr>
          <w:sz w:val="24"/>
        </w:rPr>
        <w:tab/>
        <w:t>ÚVO:</w:t>
      </w:r>
    </w:p>
    <w:p w:rsidR="00FB2610" w:rsidRDefault="00F92AF7">
      <w:pPr>
        <w:pStyle w:val="Zkladntext"/>
        <w:spacing w:before="39"/>
        <w:ind w:left="1070"/>
      </w:pPr>
      <w:hyperlink r:id="rId19">
        <w:r w:rsidR="00313469">
          <w:rPr>
            <w:color w:val="0000FF"/>
            <w:u w:val="single" w:color="0000FF"/>
          </w:rPr>
          <w:t>https://www.uvo.gov.sk/zaujemcauchadzac/jednotny-europsky-dokument-604.html</w:t>
        </w:r>
      </w:hyperlink>
    </w:p>
    <w:p w:rsidR="00FB2610" w:rsidRDefault="00313469">
      <w:pPr>
        <w:pStyle w:val="Odsekzoznamu"/>
        <w:numPr>
          <w:ilvl w:val="0"/>
          <w:numId w:val="4"/>
        </w:numPr>
        <w:tabs>
          <w:tab w:val="left" w:pos="1270"/>
        </w:tabs>
        <w:spacing w:before="243" w:line="276" w:lineRule="auto"/>
        <w:ind w:right="680" w:firstLine="0"/>
        <w:rPr>
          <w:sz w:val="24"/>
        </w:rPr>
      </w:pPr>
      <w:r>
        <w:rPr>
          <w:sz w:val="24"/>
        </w:rPr>
        <w:t>V prípade, že požadované doklady preukazujúce splnenie podmienok účasti sú pre verejného obstarávateľa priamo a bezodplatne prístupné v elektronických databázach, hospodársky subjekt uvedie v JED-e informácie potrebné na prístup do týchto databáz, najmä internetovú adresu elektronickej databázy, akékoľvek identifikačné údaje a súhlasy potrebné na prístup do tejto</w:t>
      </w:r>
      <w:r>
        <w:rPr>
          <w:spacing w:val="-7"/>
          <w:sz w:val="24"/>
        </w:rPr>
        <w:t xml:space="preserve"> </w:t>
      </w:r>
      <w:r>
        <w:rPr>
          <w:sz w:val="24"/>
        </w:rPr>
        <w:t>databázy.</w:t>
      </w:r>
    </w:p>
    <w:p w:rsidR="00FB2610" w:rsidRDefault="00313469">
      <w:pPr>
        <w:pStyle w:val="Odsekzoznamu"/>
        <w:numPr>
          <w:ilvl w:val="0"/>
          <w:numId w:val="4"/>
        </w:numPr>
        <w:tabs>
          <w:tab w:val="left" w:pos="1215"/>
        </w:tabs>
        <w:spacing w:before="200" w:line="276" w:lineRule="auto"/>
        <w:ind w:right="675" w:firstLine="0"/>
        <w:jc w:val="left"/>
        <w:rPr>
          <w:sz w:val="24"/>
        </w:rPr>
      </w:pPr>
      <w:r>
        <w:rPr>
          <w:sz w:val="24"/>
        </w:rPr>
        <w:t>Jednotný európsky dokument obsahuje aktualizované vyhlásenie hospodárskeho subjektu, že:</w:t>
      </w:r>
    </w:p>
    <w:p w:rsidR="00FB2610" w:rsidRDefault="00313469">
      <w:pPr>
        <w:pStyle w:val="Odsekzoznamu"/>
        <w:numPr>
          <w:ilvl w:val="0"/>
          <w:numId w:val="3"/>
        </w:numPr>
        <w:tabs>
          <w:tab w:val="left" w:pos="1302"/>
        </w:tabs>
        <w:ind w:hanging="232"/>
        <w:rPr>
          <w:sz w:val="24"/>
        </w:rPr>
      </w:pPr>
      <w:r>
        <w:rPr>
          <w:sz w:val="24"/>
        </w:rPr>
        <w:t>neexistuje dôvod na jeho</w:t>
      </w:r>
      <w:r>
        <w:rPr>
          <w:spacing w:val="-5"/>
          <w:sz w:val="24"/>
        </w:rPr>
        <w:t xml:space="preserve"> </w:t>
      </w:r>
      <w:r>
        <w:rPr>
          <w:sz w:val="24"/>
        </w:rPr>
        <w:t>vylúčenie,</w:t>
      </w:r>
    </w:p>
    <w:p w:rsidR="00FB2610" w:rsidRDefault="00313469">
      <w:pPr>
        <w:pStyle w:val="Odsekzoznamu"/>
        <w:numPr>
          <w:ilvl w:val="0"/>
          <w:numId w:val="3"/>
        </w:numPr>
        <w:tabs>
          <w:tab w:val="left" w:pos="1390"/>
        </w:tabs>
        <w:spacing w:before="42" w:line="276" w:lineRule="auto"/>
        <w:ind w:left="1070" w:right="684" w:firstLine="0"/>
        <w:rPr>
          <w:sz w:val="24"/>
        </w:rPr>
      </w:pPr>
      <w:r>
        <w:rPr>
          <w:sz w:val="24"/>
        </w:rPr>
        <w:t>spĺňa objektívne a nediskriminačné pravidlá a kritériá výberu obmedzeného počtu záujemcov, ak verejný obstarávateľ alebo obstarávateľ obmedzil počet</w:t>
      </w:r>
      <w:r>
        <w:rPr>
          <w:spacing w:val="-21"/>
          <w:sz w:val="24"/>
        </w:rPr>
        <w:t xml:space="preserve"> </w:t>
      </w:r>
      <w:r>
        <w:rPr>
          <w:sz w:val="24"/>
        </w:rPr>
        <w:t>záujemcov,</w:t>
      </w:r>
    </w:p>
    <w:p w:rsidR="00FB2610" w:rsidRDefault="00313469">
      <w:pPr>
        <w:pStyle w:val="Odsekzoznamu"/>
        <w:numPr>
          <w:ilvl w:val="0"/>
          <w:numId w:val="3"/>
        </w:numPr>
        <w:tabs>
          <w:tab w:val="left" w:pos="1352"/>
        </w:tabs>
        <w:spacing w:line="276" w:lineRule="auto"/>
        <w:ind w:left="1070" w:right="680" w:firstLine="0"/>
        <w:rPr>
          <w:sz w:val="24"/>
        </w:rPr>
      </w:pPr>
      <w:r>
        <w:rPr>
          <w:sz w:val="24"/>
        </w:rPr>
        <w:t>poskytne verejnému obstarávateľovi na požiadanie doklady, ktoré nahradil jednotným európskym</w:t>
      </w:r>
      <w:r>
        <w:rPr>
          <w:spacing w:val="-2"/>
          <w:sz w:val="24"/>
        </w:rPr>
        <w:t xml:space="preserve"> </w:t>
      </w:r>
      <w:r>
        <w:rPr>
          <w:sz w:val="24"/>
        </w:rPr>
        <w:t>dokumentom.</w:t>
      </w:r>
    </w:p>
    <w:p w:rsidR="00FB2610" w:rsidRDefault="00313469">
      <w:pPr>
        <w:pStyle w:val="Odsekzoznamu"/>
        <w:numPr>
          <w:ilvl w:val="0"/>
          <w:numId w:val="4"/>
        </w:numPr>
        <w:tabs>
          <w:tab w:val="left" w:pos="1203"/>
        </w:tabs>
        <w:spacing w:before="200" w:line="276" w:lineRule="auto"/>
        <w:ind w:right="673" w:firstLine="0"/>
        <w:rPr>
          <w:sz w:val="24"/>
        </w:rPr>
      </w:pPr>
      <w:r>
        <w:rPr>
          <w:sz w:val="24"/>
        </w:rPr>
        <w:t xml:space="preserve">Verejný obstarávateľ </w:t>
      </w:r>
      <w:r>
        <w:rPr>
          <w:b/>
          <w:sz w:val="24"/>
          <w:u w:val="single"/>
        </w:rPr>
        <w:t>umožňuje</w:t>
      </w:r>
      <w:r>
        <w:rPr>
          <w:b/>
          <w:sz w:val="24"/>
        </w:rPr>
        <w:t xml:space="preserve"> </w:t>
      </w:r>
      <w:r>
        <w:rPr>
          <w:sz w:val="24"/>
        </w:rPr>
        <w:t>vyplniť oddiel α Globálny údaj pre všetky podmienky účasti časti IV. Hospodársky subjekt je teda povinný predložiť Jednotný európsky dokument s uvedením informácií podľa jednotlivých oddielov časti</w:t>
      </w:r>
      <w:r>
        <w:rPr>
          <w:spacing w:val="-11"/>
          <w:sz w:val="24"/>
        </w:rPr>
        <w:t xml:space="preserve"> </w:t>
      </w:r>
      <w:r>
        <w:rPr>
          <w:sz w:val="24"/>
        </w:rPr>
        <w:t>IV.</w:t>
      </w:r>
    </w:p>
    <w:p w:rsidR="00FB2610" w:rsidRDefault="00313469">
      <w:pPr>
        <w:pStyle w:val="Odsekzoznamu"/>
        <w:numPr>
          <w:ilvl w:val="0"/>
          <w:numId w:val="4"/>
        </w:numPr>
        <w:tabs>
          <w:tab w:val="left" w:pos="1198"/>
        </w:tabs>
        <w:spacing w:before="199" w:line="276" w:lineRule="auto"/>
        <w:ind w:right="680" w:firstLine="0"/>
        <w:rPr>
          <w:sz w:val="24"/>
        </w:rPr>
      </w:pPr>
      <w:r>
        <w:rPr>
          <w:sz w:val="24"/>
        </w:rPr>
        <w:t>Uchádzač, ktorý sa verejného obstarávania zúčastňuje samostatne a ktorý nevyužíva zdroje a/alebo kapacity iných osôb na preukázanie splnenia podmienok účasti, vyplní a predloží jeden jednotný európsky</w:t>
      </w:r>
      <w:r>
        <w:rPr>
          <w:spacing w:val="-6"/>
          <w:sz w:val="24"/>
        </w:rPr>
        <w:t xml:space="preserve"> </w:t>
      </w:r>
      <w:r>
        <w:rPr>
          <w:sz w:val="24"/>
        </w:rPr>
        <w:t>dokument.</w:t>
      </w:r>
    </w:p>
    <w:p w:rsidR="00FB2610" w:rsidRDefault="00313469">
      <w:pPr>
        <w:pStyle w:val="Odsekzoznamu"/>
        <w:numPr>
          <w:ilvl w:val="0"/>
          <w:numId w:val="4"/>
        </w:numPr>
        <w:tabs>
          <w:tab w:val="left" w:pos="1239"/>
        </w:tabs>
        <w:spacing w:before="200" w:line="276" w:lineRule="auto"/>
        <w:ind w:right="673" w:firstLine="0"/>
        <w:rPr>
          <w:sz w:val="24"/>
        </w:rPr>
      </w:pPr>
      <w:r>
        <w:rPr>
          <w:sz w:val="24"/>
        </w:rPr>
        <w:t xml:space="preserve">Uchádzač, ktorý sa verejného obstarávania zúčastňuje samostatne, </w:t>
      </w:r>
      <w:r>
        <w:rPr>
          <w:b/>
          <w:sz w:val="24"/>
        </w:rPr>
        <w:t>ale využíva zdroje a/alebo kapacity iných osôb na preukázanie splnenia podmienok účasti</w:t>
      </w:r>
      <w:r>
        <w:rPr>
          <w:sz w:val="24"/>
        </w:rPr>
        <w:t xml:space="preserve">, vyplní a predloží jednotný európsky dokument za svoju osobu spolu s vyplneným samostatným/i jednotným/i európskym/i dokumentom/i, ktorý/é obsahuje/ú príslušné informácie pre </w:t>
      </w:r>
      <w:r>
        <w:rPr>
          <w:b/>
          <w:sz w:val="24"/>
        </w:rPr>
        <w:t xml:space="preserve">každú z osôb, ktorých zdroje a/alebo kapacity </w:t>
      </w:r>
      <w:r>
        <w:rPr>
          <w:sz w:val="24"/>
        </w:rPr>
        <w:t>využíva uchádzač na preukázanie splnenia podmienok účasti.</w:t>
      </w:r>
    </w:p>
    <w:p w:rsidR="00FB2610" w:rsidRDefault="00FB2610">
      <w:pPr>
        <w:spacing w:line="276" w:lineRule="auto"/>
        <w:jc w:val="both"/>
        <w:rPr>
          <w:sz w:val="24"/>
        </w:rPr>
        <w:sectPr w:rsidR="00FB2610">
          <w:footerReference w:type="default" r:id="rId20"/>
          <w:pgSz w:w="11910" w:h="16840"/>
          <w:pgMar w:top="600" w:right="740" w:bottom="280" w:left="1200" w:header="0" w:footer="0" w:gutter="0"/>
          <w:cols w:space="708"/>
        </w:sectPr>
      </w:pPr>
    </w:p>
    <w:p w:rsidR="00FB2610" w:rsidRDefault="00313469">
      <w:pPr>
        <w:pStyle w:val="Odsekzoznamu"/>
        <w:numPr>
          <w:ilvl w:val="0"/>
          <w:numId w:val="4"/>
        </w:numPr>
        <w:tabs>
          <w:tab w:val="left" w:pos="1218"/>
        </w:tabs>
        <w:spacing w:before="80" w:line="276" w:lineRule="auto"/>
        <w:ind w:right="674" w:firstLine="0"/>
        <w:rPr>
          <w:sz w:val="24"/>
        </w:rPr>
      </w:pPr>
      <w:r>
        <w:rPr>
          <w:sz w:val="24"/>
        </w:rPr>
        <w:lastRenderedPageBreak/>
        <w:t xml:space="preserve">V prípade, že uchádzača tvorí skupina dodávateľov zúčastnená vo verejnom obstarávaní, uchádzač vyplní a predloží </w:t>
      </w:r>
      <w:r>
        <w:rPr>
          <w:b/>
          <w:sz w:val="24"/>
        </w:rPr>
        <w:t xml:space="preserve">samostatný jednotný európsky dokument </w:t>
      </w:r>
      <w:r>
        <w:rPr>
          <w:sz w:val="24"/>
        </w:rPr>
        <w:t xml:space="preserve">s požadovanými informáciami za </w:t>
      </w:r>
      <w:r>
        <w:rPr>
          <w:b/>
          <w:sz w:val="24"/>
        </w:rPr>
        <w:t xml:space="preserve">každého </w:t>
      </w:r>
      <w:r>
        <w:rPr>
          <w:sz w:val="24"/>
        </w:rPr>
        <w:t>člena skupiny</w:t>
      </w:r>
      <w:r>
        <w:rPr>
          <w:spacing w:val="-3"/>
          <w:sz w:val="24"/>
        </w:rPr>
        <w:t xml:space="preserve"> </w:t>
      </w:r>
      <w:r>
        <w:rPr>
          <w:sz w:val="24"/>
        </w:rPr>
        <w:t>dodávateľov.</w:t>
      </w: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B2610">
      <w:pPr>
        <w:pStyle w:val="Zkladntext"/>
        <w:spacing w:before="8"/>
        <w:rPr>
          <w:sz w:val="27"/>
        </w:rPr>
      </w:pPr>
    </w:p>
    <w:p w:rsidR="00FB2610" w:rsidRDefault="00313469">
      <w:pPr>
        <w:spacing w:before="56"/>
        <w:ind w:right="674"/>
        <w:jc w:val="right"/>
        <w:rPr>
          <w:rFonts w:ascii="Calibri"/>
          <w:b/>
        </w:rPr>
      </w:pPr>
      <w:r>
        <w:rPr>
          <w:rFonts w:ascii="Calibri"/>
        </w:rPr>
        <w:t xml:space="preserve">Strana </w:t>
      </w:r>
      <w:r>
        <w:rPr>
          <w:rFonts w:ascii="Calibri"/>
          <w:b/>
        </w:rPr>
        <w:t xml:space="preserve">40 </w:t>
      </w:r>
      <w:r>
        <w:rPr>
          <w:rFonts w:ascii="Calibri"/>
        </w:rPr>
        <w:t xml:space="preserve">z </w:t>
      </w:r>
      <w:r>
        <w:rPr>
          <w:rFonts w:ascii="Calibri"/>
          <w:b/>
        </w:rPr>
        <w:t>45</w:t>
      </w:r>
    </w:p>
    <w:p w:rsidR="00FB2610" w:rsidRDefault="00FB2610">
      <w:pPr>
        <w:jc w:val="right"/>
        <w:rPr>
          <w:rFonts w:ascii="Calibri"/>
        </w:rPr>
        <w:sectPr w:rsidR="00FB2610">
          <w:footerReference w:type="default" r:id="rId21"/>
          <w:pgSz w:w="11910" w:h="16840"/>
          <w:pgMar w:top="1320" w:right="740" w:bottom="280" w:left="1200" w:header="0" w:footer="0" w:gutter="0"/>
          <w:cols w:space="708"/>
        </w:sectPr>
      </w:pPr>
    </w:p>
    <w:p w:rsidR="00F9452E" w:rsidRDefault="00F9452E" w:rsidP="00F9452E">
      <w:pPr>
        <w:pStyle w:val="Nadpis1"/>
        <w:spacing w:before="89" w:line="276" w:lineRule="auto"/>
        <w:ind w:left="1322" w:right="1780" w:firstLine="0"/>
        <w:jc w:val="center"/>
      </w:pPr>
      <w:r>
        <w:lastRenderedPageBreak/>
        <w:t>Verejný obstarávateľ: Mesto Trebišov, M. R. Štefánika 862/204, 075 25 Trebišov</w:t>
      </w:r>
    </w:p>
    <w:p w:rsidR="00FB2610" w:rsidRDefault="00FB2610">
      <w:pPr>
        <w:pStyle w:val="Zkladntext"/>
        <w:rPr>
          <w:b/>
          <w:sz w:val="27"/>
        </w:rPr>
      </w:pPr>
    </w:p>
    <w:p w:rsidR="00FB2610" w:rsidRDefault="00313469">
      <w:pPr>
        <w:pStyle w:val="Nadpis1"/>
        <w:spacing w:before="0"/>
        <w:ind w:left="360" w:firstLine="0"/>
      </w:pPr>
      <w:bookmarkStart w:id="48" w:name="_bookmark43"/>
      <w:bookmarkEnd w:id="48"/>
      <w:r>
        <w:t>PRÍLOHA Č. 1 - NÁVRH UCHÁDZAČA NA PLNENIE JEDNOTLIVÝCH KRITÉRIÍ</w:t>
      </w:r>
    </w:p>
    <w:p w:rsidR="00FB2610" w:rsidRDefault="00FB2610">
      <w:pPr>
        <w:pStyle w:val="Zkladntext"/>
        <w:spacing w:before="2"/>
        <w:rPr>
          <w:b/>
          <w:sz w:val="37"/>
        </w:rPr>
      </w:pPr>
    </w:p>
    <w:p w:rsidR="00F9452E" w:rsidRPr="00E612D5" w:rsidRDefault="00F9452E" w:rsidP="00F9452E">
      <w:pPr>
        <w:jc w:val="center"/>
        <w:rPr>
          <w:color w:val="000000" w:themeColor="text1"/>
          <w:sz w:val="24"/>
          <w:szCs w:val="24"/>
        </w:rPr>
      </w:pPr>
      <w:r w:rsidRPr="00673064">
        <w:rPr>
          <w:color w:val="000000" w:themeColor="text1"/>
          <w:sz w:val="24"/>
          <w:szCs w:val="24"/>
        </w:rPr>
        <w:t xml:space="preserve">Názov zákazky: </w:t>
      </w:r>
      <w:r w:rsidRPr="00673064">
        <w:rPr>
          <w:rFonts w:eastAsia="Times New Roman"/>
          <w:b/>
          <w:color w:val="000000" w:themeColor="text1"/>
          <w:sz w:val="24"/>
          <w:szCs w:val="24"/>
        </w:rPr>
        <w:t xml:space="preserve"> </w:t>
      </w:r>
      <w:r w:rsidR="00CF2874">
        <w:rPr>
          <w:rFonts w:eastAsia="Times New Roman"/>
          <w:b/>
          <w:color w:val="000000" w:themeColor="text1"/>
          <w:sz w:val="24"/>
          <w:szCs w:val="24"/>
        </w:rPr>
        <w:t>Časť č...................*</w:t>
      </w:r>
    </w:p>
    <w:p w:rsidR="00F9452E" w:rsidRPr="00673064" w:rsidRDefault="00F9452E" w:rsidP="00F9452E">
      <w:pPr>
        <w:jc w:val="center"/>
        <w:rPr>
          <w:b/>
          <w:color w:val="000000" w:themeColor="text1"/>
          <w:sz w:val="24"/>
          <w:szCs w:val="24"/>
        </w:rPr>
      </w:pPr>
      <w:r w:rsidRPr="00673064">
        <w:rPr>
          <w:color w:val="000000" w:themeColor="text1"/>
          <w:sz w:val="24"/>
          <w:szCs w:val="24"/>
        </w:rPr>
        <w:t xml:space="preserve">Verejný obstarávateľ: </w:t>
      </w:r>
      <w:r w:rsidRPr="00673064">
        <w:rPr>
          <w:b/>
          <w:color w:val="000000" w:themeColor="text1"/>
          <w:sz w:val="24"/>
          <w:szCs w:val="24"/>
        </w:rPr>
        <w:t xml:space="preserve">Mesto </w:t>
      </w:r>
      <w:r>
        <w:rPr>
          <w:b/>
          <w:color w:val="000000" w:themeColor="text1"/>
          <w:sz w:val="24"/>
          <w:szCs w:val="24"/>
        </w:rPr>
        <w:t>Trebišov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51"/>
        <w:gridCol w:w="2659"/>
      </w:tblGrid>
      <w:tr w:rsidR="00F9452E" w:rsidRPr="00673064" w:rsidTr="000A06FF">
        <w:trPr>
          <w:trHeight w:val="219"/>
        </w:trPr>
        <w:tc>
          <w:tcPr>
            <w:tcW w:w="3685" w:type="pct"/>
            <w:tcBorders>
              <w:top w:val="single" w:sz="4" w:space="0" w:color="DDDDDD"/>
              <w:left w:val="single" w:sz="4" w:space="0" w:color="DDDDDD"/>
              <w:bottom w:val="single" w:sz="4" w:space="0" w:color="FFFFFF"/>
              <w:right w:val="single" w:sz="4" w:space="0" w:color="DDDDDD"/>
            </w:tcBorders>
            <w:vAlign w:val="center"/>
          </w:tcPr>
          <w:p w:rsidR="00F9452E" w:rsidRPr="00673064" w:rsidRDefault="00F9452E" w:rsidP="000A06FF">
            <w:pPr>
              <w:pStyle w:val="Default"/>
              <w:rPr>
                <w:rFonts w:ascii="Arial Narrow" w:hAnsi="Arial Narrow"/>
                <w:b/>
                <w:color w:val="000000" w:themeColor="text1"/>
              </w:rPr>
            </w:pPr>
            <w:r w:rsidRPr="00673064">
              <w:rPr>
                <w:rFonts w:ascii="Arial Narrow" w:hAnsi="Arial Narrow"/>
                <w:b/>
                <w:color w:val="000000" w:themeColor="text1"/>
              </w:rPr>
              <w:t>Obchodné meno, názov uchádzača:</w:t>
            </w:r>
          </w:p>
        </w:tc>
        <w:tc>
          <w:tcPr>
            <w:tcW w:w="1315" w:type="pct"/>
            <w:tcBorders>
              <w:top w:val="single" w:sz="4" w:space="0" w:color="DDDDDD"/>
              <w:left w:val="single" w:sz="4" w:space="0" w:color="DDDDDD"/>
              <w:bottom w:val="single" w:sz="4" w:space="0" w:color="FFFFFF"/>
              <w:right w:val="single" w:sz="4" w:space="0" w:color="DDDDDD"/>
            </w:tcBorders>
            <w:vAlign w:val="center"/>
          </w:tcPr>
          <w:p w:rsidR="00F9452E" w:rsidRPr="00673064" w:rsidRDefault="00F9452E" w:rsidP="000A06FF">
            <w:pPr>
              <w:pStyle w:val="Default"/>
              <w:rPr>
                <w:rFonts w:ascii="Arial Narrow" w:hAnsi="Arial Narrow"/>
                <w:b/>
                <w:color w:val="000000" w:themeColor="text1"/>
              </w:rPr>
            </w:pPr>
            <w:r w:rsidRPr="00673064">
              <w:rPr>
                <w:rFonts w:ascii="Arial Narrow" w:hAnsi="Arial Narrow"/>
                <w:b/>
                <w:color w:val="000000" w:themeColor="text1"/>
              </w:rPr>
              <w:t>IČO:</w:t>
            </w:r>
          </w:p>
        </w:tc>
      </w:tr>
      <w:tr w:rsidR="00F9452E" w:rsidRPr="00673064" w:rsidTr="000A06FF">
        <w:trPr>
          <w:trHeight w:val="507"/>
        </w:trPr>
        <w:tc>
          <w:tcPr>
            <w:tcW w:w="3685" w:type="pct"/>
            <w:tcBorders>
              <w:top w:val="single" w:sz="4" w:space="0" w:color="FFFFFF"/>
              <w:left w:val="single" w:sz="4" w:space="0" w:color="DDDDDD"/>
              <w:bottom w:val="single" w:sz="4" w:space="0" w:color="808080"/>
              <w:right w:val="single" w:sz="4" w:space="0" w:color="DDDDDD"/>
            </w:tcBorders>
          </w:tcPr>
          <w:p w:rsidR="00F9452E" w:rsidRPr="00673064" w:rsidRDefault="00F9452E" w:rsidP="000A06FF">
            <w:pPr>
              <w:pStyle w:val="Default"/>
              <w:rPr>
                <w:rFonts w:ascii="Arial Narrow" w:hAnsi="Arial Narrow"/>
                <w:b/>
                <w:color w:val="000000" w:themeColor="text1"/>
              </w:rPr>
            </w:pPr>
          </w:p>
        </w:tc>
        <w:tc>
          <w:tcPr>
            <w:tcW w:w="1315" w:type="pct"/>
            <w:tcBorders>
              <w:top w:val="single" w:sz="4" w:space="0" w:color="FFFFFF"/>
              <w:left w:val="single" w:sz="4" w:space="0" w:color="DDDDDD"/>
              <w:bottom w:val="single" w:sz="4" w:space="0" w:color="808080"/>
              <w:right w:val="single" w:sz="4" w:space="0" w:color="DDDDDD"/>
            </w:tcBorders>
          </w:tcPr>
          <w:p w:rsidR="00F9452E" w:rsidRPr="00673064" w:rsidRDefault="00F9452E" w:rsidP="000A06FF">
            <w:pPr>
              <w:pStyle w:val="Default"/>
              <w:rPr>
                <w:rFonts w:ascii="Arial Narrow" w:hAnsi="Arial Narrow"/>
                <w:b/>
                <w:color w:val="000000" w:themeColor="text1"/>
              </w:rPr>
            </w:pPr>
          </w:p>
        </w:tc>
      </w:tr>
      <w:tr w:rsidR="00F9452E" w:rsidRPr="00673064" w:rsidTr="000A06FF">
        <w:trPr>
          <w:trHeight w:val="219"/>
        </w:trPr>
        <w:tc>
          <w:tcPr>
            <w:tcW w:w="3685" w:type="pct"/>
            <w:tcBorders>
              <w:top w:val="single" w:sz="4" w:space="0" w:color="808080"/>
              <w:left w:val="single" w:sz="4" w:space="0" w:color="DDDDDD"/>
              <w:bottom w:val="single" w:sz="4" w:space="0" w:color="FFFFFF"/>
              <w:right w:val="single" w:sz="4" w:space="0" w:color="DDDDDD"/>
            </w:tcBorders>
            <w:vAlign w:val="center"/>
          </w:tcPr>
          <w:p w:rsidR="00F9452E" w:rsidRPr="00673064" w:rsidRDefault="00F9452E" w:rsidP="000A06FF">
            <w:pPr>
              <w:pStyle w:val="Default"/>
              <w:rPr>
                <w:rFonts w:ascii="Arial Narrow" w:hAnsi="Arial Narrow"/>
                <w:b/>
                <w:color w:val="000000" w:themeColor="text1"/>
              </w:rPr>
            </w:pPr>
            <w:r w:rsidRPr="00673064">
              <w:rPr>
                <w:rFonts w:ascii="Arial Narrow" w:hAnsi="Arial Narrow"/>
                <w:b/>
                <w:color w:val="000000" w:themeColor="text1"/>
              </w:rPr>
              <w:t>Adresa, sídlo uchádzača:</w:t>
            </w:r>
          </w:p>
        </w:tc>
        <w:tc>
          <w:tcPr>
            <w:tcW w:w="1315" w:type="pct"/>
            <w:tcBorders>
              <w:top w:val="single" w:sz="4" w:space="0" w:color="808080"/>
              <w:left w:val="single" w:sz="4" w:space="0" w:color="DDDDDD"/>
              <w:bottom w:val="single" w:sz="4" w:space="0" w:color="FFFFFF"/>
              <w:right w:val="single" w:sz="4" w:space="0" w:color="DDDDDD"/>
            </w:tcBorders>
            <w:vAlign w:val="center"/>
          </w:tcPr>
          <w:p w:rsidR="00F9452E" w:rsidRPr="00673064" w:rsidRDefault="00F9452E" w:rsidP="000A06FF">
            <w:pPr>
              <w:pStyle w:val="Default"/>
              <w:rPr>
                <w:rFonts w:ascii="Arial Narrow" w:hAnsi="Arial Narrow"/>
                <w:b/>
                <w:color w:val="000000" w:themeColor="text1"/>
              </w:rPr>
            </w:pPr>
            <w:r w:rsidRPr="00673064">
              <w:rPr>
                <w:rFonts w:ascii="Arial Narrow" w:hAnsi="Arial Narrow"/>
                <w:b/>
                <w:color w:val="000000" w:themeColor="text1"/>
              </w:rPr>
              <w:t>DIČ:</w:t>
            </w:r>
          </w:p>
        </w:tc>
      </w:tr>
      <w:tr w:rsidR="00F9452E" w:rsidRPr="00673064" w:rsidTr="000A06FF">
        <w:trPr>
          <w:trHeight w:val="507"/>
        </w:trPr>
        <w:tc>
          <w:tcPr>
            <w:tcW w:w="3685" w:type="pct"/>
            <w:tcBorders>
              <w:top w:val="single" w:sz="4" w:space="0" w:color="FFFFFF"/>
              <w:left w:val="single" w:sz="4" w:space="0" w:color="DDDDDD"/>
              <w:bottom w:val="single" w:sz="4" w:space="0" w:color="808080"/>
              <w:right w:val="single" w:sz="4" w:space="0" w:color="DDDDDD"/>
            </w:tcBorders>
          </w:tcPr>
          <w:p w:rsidR="00F9452E" w:rsidRPr="00673064" w:rsidRDefault="00F9452E" w:rsidP="000A06FF">
            <w:pPr>
              <w:pStyle w:val="Default"/>
              <w:rPr>
                <w:rFonts w:ascii="Arial Narrow" w:hAnsi="Arial Narrow"/>
                <w:b/>
                <w:color w:val="000000" w:themeColor="text1"/>
              </w:rPr>
            </w:pPr>
          </w:p>
        </w:tc>
        <w:tc>
          <w:tcPr>
            <w:tcW w:w="1315" w:type="pct"/>
            <w:tcBorders>
              <w:top w:val="single" w:sz="4" w:space="0" w:color="FFFFFF"/>
              <w:left w:val="single" w:sz="4" w:space="0" w:color="DDDDDD"/>
              <w:bottom w:val="single" w:sz="4" w:space="0" w:color="808080"/>
              <w:right w:val="single" w:sz="4" w:space="0" w:color="DDDDDD"/>
            </w:tcBorders>
          </w:tcPr>
          <w:p w:rsidR="00F9452E" w:rsidRPr="00673064" w:rsidRDefault="00F9452E" w:rsidP="000A06FF">
            <w:pPr>
              <w:pStyle w:val="Default"/>
              <w:rPr>
                <w:rFonts w:ascii="Arial Narrow" w:hAnsi="Arial Narrow"/>
                <w:b/>
                <w:color w:val="000000" w:themeColor="text1"/>
              </w:rPr>
            </w:pPr>
          </w:p>
        </w:tc>
      </w:tr>
    </w:tbl>
    <w:p w:rsidR="00F9452E" w:rsidRPr="00673064" w:rsidRDefault="00F9452E" w:rsidP="00F9452E">
      <w:pPr>
        <w:jc w:val="center"/>
        <w:rPr>
          <w:b/>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34"/>
        <w:gridCol w:w="3476"/>
      </w:tblGrid>
      <w:tr w:rsidR="00F9452E" w:rsidRPr="00673064" w:rsidTr="000A06FF">
        <w:trPr>
          <w:trHeight w:val="718"/>
        </w:trPr>
        <w:tc>
          <w:tcPr>
            <w:tcW w:w="3281" w:type="pct"/>
            <w:shd w:val="clear" w:color="auto" w:fill="88F183"/>
            <w:vAlign w:val="center"/>
          </w:tcPr>
          <w:p w:rsidR="00F9452E" w:rsidRPr="009759FD" w:rsidRDefault="00F9452E" w:rsidP="000A06FF">
            <w:pPr>
              <w:pStyle w:val="Default"/>
              <w:jc w:val="right"/>
              <w:rPr>
                <w:rFonts w:ascii="Arial Narrow" w:hAnsi="Arial Narrow"/>
                <w:b/>
                <w:color w:val="000000" w:themeColor="text1"/>
              </w:rPr>
            </w:pPr>
            <w:r w:rsidRPr="00673064">
              <w:rPr>
                <w:rFonts w:ascii="Arial Narrow" w:hAnsi="Arial Narrow"/>
                <w:b/>
                <w:color w:val="000000" w:themeColor="text1"/>
              </w:rPr>
              <w:t>Celková cena za predmet zákazky v EUR bez DPH</w:t>
            </w:r>
          </w:p>
        </w:tc>
        <w:tc>
          <w:tcPr>
            <w:tcW w:w="1719" w:type="pct"/>
            <w:shd w:val="clear" w:color="auto" w:fill="88F183"/>
            <w:vAlign w:val="center"/>
          </w:tcPr>
          <w:p w:rsidR="00F9452E" w:rsidRPr="00673064" w:rsidRDefault="00F9452E" w:rsidP="000A06FF">
            <w:pPr>
              <w:jc w:val="center"/>
              <w:rPr>
                <w:color w:val="000000" w:themeColor="text1"/>
                <w:sz w:val="24"/>
                <w:szCs w:val="24"/>
                <w:highlight w:val="yellow"/>
              </w:rPr>
            </w:pPr>
            <w:r w:rsidRPr="00673064">
              <w:rPr>
                <w:i/>
                <w:color w:val="000000" w:themeColor="text1"/>
                <w:sz w:val="24"/>
                <w:szCs w:val="24"/>
                <w:highlight w:val="yellow"/>
              </w:rPr>
              <w:t>(uveďte)</w:t>
            </w:r>
          </w:p>
        </w:tc>
      </w:tr>
      <w:tr w:rsidR="00F9452E" w:rsidRPr="00673064" w:rsidTr="000A06FF">
        <w:trPr>
          <w:trHeight w:val="559"/>
        </w:trPr>
        <w:tc>
          <w:tcPr>
            <w:tcW w:w="3281" w:type="pct"/>
            <w:shd w:val="clear" w:color="auto" w:fill="88F183"/>
            <w:vAlign w:val="center"/>
          </w:tcPr>
          <w:p w:rsidR="00F9452E" w:rsidRPr="00673064" w:rsidRDefault="00F9452E" w:rsidP="000A06FF">
            <w:pPr>
              <w:jc w:val="right"/>
              <w:rPr>
                <w:b/>
                <w:color w:val="000000" w:themeColor="text1"/>
                <w:sz w:val="24"/>
                <w:szCs w:val="24"/>
              </w:rPr>
            </w:pPr>
            <w:r w:rsidRPr="00673064">
              <w:rPr>
                <w:b/>
                <w:color w:val="000000" w:themeColor="text1"/>
                <w:sz w:val="24"/>
                <w:szCs w:val="24"/>
              </w:rPr>
              <w:t>DPH</w:t>
            </w:r>
          </w:p>
        </w:tc>
        <w:tc>
          <w:tcPr>
            <w:tcW w:w="1719" w:type="pct"/>
            <w:shd w:val="clear" w:color="auto" w:fill="88F183"/>
            <w:vAlign w:val="center"/>
          </w:tcPr>
          <w:p w:rsidR="00F9452E" w:rsidRPr="00673064" w:rsidRDefault="00F9452E" w:rsidP="000A06FF">
            <w:pPr>
              <w:jc w:val="center"/>
              <w:rPr>
                <w:color w:val="000000" w:themeColor="text1"/>
                <w:sz w:val="24"/>
                <w:szCs w:val="24"/>
                <w:highlight w:val="yellow"/>
              </w:rPr>
            </w:pPr>
            <w:r w:rsidRPr="00673064">
              <w:rPr>
                <w:i/>
                <w:color w:val="000000" w:themeColor="text1"/>
                <w:sz w:val="24"/>
                <w:szCs w:val="24"/>
                <w:highlight w:val="yellow"/>
              </w:rPr>
              <w:t>(uveďte)</w:t>
            </w:r>
          </w:p>
        </w:tc>
      </w:tr>
      <w:tr w:rsidR="00F9452E" w:rsidRPr="00673064" w:rsidTr="000A06FF">
        <w:trPr>
          <w:trHeight w:val="695"/>
        </w:trPr>
        <w:tc>
          <w:tcPr>
            <w:tcW w:w="3281" w:type="pct"/>
            <w:shd w:val="clear" w:color="auto" w:fill="88F183"/>
            <w:vAlign w:val="center"/>
          </w:tcPr>
          <w:p w:rsidR="00F9452E" w:rsidRPr="009759FD" w:rsidRDefault="00F9452E" w:rsidP="000A06FF">
            <w:pPr>
              <w:pStyle w:val="Default"/>
              <w:jc w:val="right"/>
              <w:rPr>
                <w:rFonts w:ascii="Arial Narrow" w:hAnsi="Arial Narrow"/>
                <w:b/>
                <w:color w:val="000000" w:themeColor="text1"/>
              </w:rPr>
            </w:pPr>
            <w:r w:rsidRPr="00673064">
              <w:rPr>
                <w:rFonts w:ascii="Arial Narrow" w:hAnsi="Arial Narrow"/>
                <w:b/>
                <w:color w:val="000000" w:themeColor="text1"/>
              </w:rPr>
              <w:t>Celková cena za predmet zákazky v EUR s DPH</w:t>
            </w:r>
          </w:p>
        </w:tc>
        <w:tc>
          <w:tcPr>
            <w:tcW w:w="1719" w:type="pct"/>
            <w:shd w:val="clear" w:color="auto" w:fill="88F183"/>
            <w:vAlign w:val="center"/>
          </w:tcPr>
          <w:p w:rsidR="00F9452E" w:rsidRPr="00673064" w:rsidRDefault="00F9452E" w:rsidP="000A06FF">
            <w:pPr>
              <w:jc w:val="center"/>
              <w:rPr>
                <w:color w:val="000000" w:themeColor="text1"/>
                <w:sz w:val="24"/>
                <w:szCs w:val="24"/>
                <w:highlight w:val="yellow"/>
              </w:rPr>
            </w:pPr>
            <w:r w:rsidRPr="00673064">
              <w:rPr>
                <w:i/>
                <w:color w:val="000000" w:themeColor="text1"/>
                <w:sz w:val="24"/>
                <w:szCs w:val="24"/>
                <w:highlight w:val="yellow"/>
              </w:rPr>
              <w:t>(uveďte)</w:t>
            </w:r>
          </w:p>
        </w:tc>
      </w:tr>
    </w:tbl>
    <w:p w:rsidR="00F9452E" w:rsidRPr="00673064" w:rsidRDefault="00F9452E" w:rsidP="00F9452E">
      <w:pPr>
        <w:pStyle w:val="Default"/>
        <w:rPr>
          <w:rFonts w:ascii="Arial Narrow" w:hAnsi="Arial Narrow"/>
          <w:color w:val="000000" w:themeColor="text1"/>
        </w:rPr>
      </w:pPr>
      <w:r w:rsidRPr="00673064">
        <w:rPr>
          <w:rFonts w:ascii="Arial Narrow" w:hAnsi="Arial Narrow"/>
          <w:color w:val="000000" w:themeColor="text1"/>
        </w:rPr>
        <w:t>Potvrdzujem, že údaje uvedené v tomto vyhlásení sú pravdivé a sú v súlade s predloženou ponukou.</w:t>
      </w:r>
    </w:p>
    <w:p w:rsidR="00F9452E" w:rsidRPr="00673064" w:rsidRDefault="00F9452E" w:rsidP="00F9452E">
      <w:pPr>
        <w:pStyle w:val="Default"/>
        <w:rPr>
          <w:rFonts w:ascii="Arial Narrow" w:hAnsi="Arial Narrow"/>
          <w:color w:val="000000" w:themeColor="text1"/>
        </w:rPr>
      </w:pPr>
    </w:p>
    <w:p w:rsidR="00F9452E" w:rsidRPr="00673064" w:rsidRDefault="00F9452E" w:rsidP="00F9452E">
      <w:pPr>
        <w:pStyle w:val="Default"/>
        <w:rPr>
          <w:rFonts w:ascii="Arial Narrow" w:hAnsi="Arial Narrow"/>
          <w:color w:val="000000" w:themeColor="text1"/>
        </w:rPr>
      </w:pPr>
    </w:p>
    <w:p w:rsidR="00F9452E" w:rsidRPr="00673064" w:rsidRDefault="00F9452E" w:rsidP="00F9452E">
      <w:pPr>
        <w:pStyle w:val="Default"/>
        <w:rPr>
          <w:rFonts w:ascii="Arial Narrow" w:hAnsi="Arial Narrow"/>
          <w:color w:val="000000" w:themeColor="text1"/>
        </w:rPr>
      </w:pPr>
      <w:r w:rsidRPr="00673064">
        <w:rPr>
          <w:rFonts w:ascii="Arial Narrow" w:hAnsi="Arial Narrow"/>
          <w:color w:val="000000" w:themeColor="text1"/>
        </w:rPr>
        <w:t xml:space="preserve">V </w:t>
      </w:r>
      <w:r w:rsidRPr="00673064">
        <w:rPr>
          <w:rFonts w:ascii="Arial Narrow" w:hAnsi="Arial Narrow"/>
          <w:color w:val="000000" w:themeColor="text1"/>
          <w:highlight w:val="yellow"/>
        </w:rPr>
        <w:t>____________________</w:t>
      </w:r>
      <w:r w:rsidRPr="00673064">
        <w:rPr>
          <w:rFonts w:ascii="Arial Narrow" w:hAnsi="Arial Narrow"/>
          <w:color w:val="000000" w:themeColor="text1"/>
        </w:rPr>
        <w:t xml:space="preserve"> dňa</w:t>
      </w:r>
      <w:r w:rsidRPr="00673064">
        <w:rPr>
          <w:rFonts w:ascii="Arial Narrow" w:hAnsi="Arial Narrow"/>
          <w:color w:val="000000" w:themeColor="text1"/>
          <w:highlight w:val="yellow"/>
        </w:rPr>
        <w:t>___________</w:t>
      </w:r>
      <w:r w:rsidRPr="00673064">
        <w:rPr>
          <w:rFonts w:ascii="Arial Narrow" w:hAnsi="Arial Narrow"/>
          <w:color w:val="000000" w:themeColor="text1"/>
        </w:rPr>
        <w:tab/>
      </w:r>
      <w:r w:rsidRPr="00673064">
        <w:rPr>
          <w:rFonts w:ascii="Arial Narrow" w:hAnsi="Arial Narrow"/>
          <w:color w:val="000000" w:themeColor="text1"/>
          <w:highlight w:val="yellow"/>
        </w:rPr>
        <w:t>_________________________________</w:t>
      </w:r>
    </w:p>
    <w:p w:rsidR="00F9452E" w:rsidRPr="00673064" w:rsidRDefault="00F9452E" w:rsidP="00F9452E">
      <w:pPr>
        <w:pStyle w:val="Default"/>
        <w:ind w:left="4248" w:firstLine="708"/>
        <w:rPr>
          <w:rFonts w:ascii="Arial Narrow" w:hAnsi="Arial Narrow"/>
          <w:color w:val="000000" w:themeColor="text1"/>
        </w:rPr>
      </w:pPr>
      <w:r w:rsidRPr="00673064">
        <w:rPr>
          <w:rFonts w:ascii="Arial Narrow" w:hAnsi="Arial Narrow"/>
          <w:color w:val="000000" w:themeColor="text1"/>
        </w:rPr>
        <w:t>podpis meno a priezvisko</w:t>
      </w:r>
    </w:p>
    <w:p w:rsidR="00F9452E" w:rsidRPr="00CF2874" w:rsidRDefault="00F9452E" w:rsidP="00F9452E">
      <w:pPr>
        <w:rPr>
          <w:color w:val="FF0000"/>
          <w:sz w:val="24"/>
          <w:szCs w:val="24"/>
        </w:rPr>
      </w:pPr>
    </w:p>
    <w:p w:rsidR="00CF2874" w:rsidRPr="00067558" w:rsidRDefault="00CF2874" w:rsidP="00F9452E">
      <w:pPr>
        <w:rPr>
          <w:sz w:val="24"/>
          <w:szCs w:val="24"/>
        </w:rPr>
      </w:pPr>
      <w:r w:rsidRPr="00067558">
        <w:rPr>
          <w:sz w:val="24"/>
          <w:szCs w:val="24"/>
        </w:rPr>
        <w:t>* Uchádzač predloží návrh na plnenie pre príslušnú časť zákazky</w:t>
      </w:r>
    </w:p>
    <w:p w:rsidR="00F9452E" w:rsidRPr="00673064" w:rsidRDefault="00CF2874" w:rsidP="00F9452E">
      <w:pPr>
        <w:rPr>
          <w:color w:val="000000" w:themeColor="text1"/>
          <w:sz w:val="24"/>
          <w:szCs w:val="24"/>
        </w:rPr>
      </w:pPr>
      <w:r>
        <w:rPr>
          <w:color w:val="000000" w:themeColor="text1"/>
          <w:sz w:val="24"/>
          <w:szCs w:val="24"/>
        </w:rPr>
        <w:t xml:space="preserve">** </w:t>
      </w:r>
      <w:r w:rsidR="00F9452E" w:rsidRPr="00673064">
        <w:rPr>
          <w:color w:val="000000" w:themeColor="text1"/>
          <w:sz w:val="24"/>
          <w:szCs w:val="24"/>
        </w:rPr>
        <w:t>Som platcom DPH v Slovenskej republike: áno - nie (nehodiace sa prečiarknite)</w:t>
      </w:r>
    </w:p>
    <w:p w:rsidR="00F9452E" w:rsidRDefault="00F9452E" w:rsidP="00F9452E">
      <w:pPr>
        <w:pStyle w:val="Nzov"/>
      </w:pPr>
      <w:r w:rsidRPr="00673064">
        <w:tab/>
      </w:r>
    </w:p>
    <w:p w:rsidR="00F9452E" w:rsidRDefault="00F9452E" w:rsidP="00F9452E">
      <w:pPr>
        <w:rPr>
          <w:rFonts w:eastAsia="Times New Roman"/>
          <w:b/>
          <w:bCs/>
          <w:caps/>
          <w:color w:val="000000" w:themeColor="text1"/>
          <w:kern w:val="28"/>
          <w:sz w:val="28"/>
          <w:szCs w:val="28"/>
        </w:rPr>
      </w:pPr>
      <w:r>
        <w:rPr>
          <w:color w:val="000000" w:themeColor="text1"/>
        </w:rPr>
        <w:br w:type="page"/>
      </w:r>
    </w:p>
    <w:p w:rsidR="00FB2610" w:rsidRDefault="00FB2610">
      <w:pPr>
        <w:jc w:val="center"/>
        <w:rPr>
          <w:sz w:val="23"/>
        </w:rPr>
        <w:sectPr w:rsidR="00FB2610">
          <w:footerReference w:type="default" r:id="rId22"/>
          <w:pgSz w:w="11910" w:h="16840"/>
          <w:pgMar w:top="1320" w:right="740" w:bottom="1200" w:left="1200" w:header="0" w:footer="1000" w:gutter="0"/>
          <w:pgNumType w:start="42"/>
          <w:cols w:space="708"/>
        </w:sectPr>
      </w:pPr>
    </w:p>
    <w:p w:rsidR="00FB2610" w:rsidRDefault="00313469">
      <w:pPr>
        <w:pStyle w:val="Nadpis1"/>
        <w:ind w:left="502" w:firstLine="0"/>
      </w:pPr>
      <w:bookmarkStart w:id="49" w:name="_bookmark44"/>
      <w:bookmarkStart w:id="50" w:name="_bookmark45"/>
      <w:bookmarkEnd w:id="49"/>
      <w:bookmarkEnd w:id="50"/>
      <w:r>
        <w:lastRenderedPageBreak/>
        <w:t>PRÍLOHA Č. 2 - ČESTNÉ VYHLÁSENIE O SUBDODÁVATEĽOCH</w:t>
      </w:r>
    </w:p>
    <w:p w:rsidR="00FB2610" w:rsidRDefault="00FB2610">
      <w:pPr>
        <w:pStyle w:val="Zkladntext"/>
        <w:spacing w:before="5"/>
        <w:rPr>
          <w:b/>
          <w:sz w:val="33"/>
        </w:rPr>
      </w:pPr>
    </w:p>
    <w:p w:rsidR="00FB2610" w:rsidRDefault="00313469">
      <w:pPr>
        <w:ind w:left="502" w:right="715"/>
        <w:rPr>
          <w:b/>
          <w:sz w:val="24"/>
        </w:rPr>
      </w:pPr>
      <w:r>
        <w:rPr>
          <w:sz w:val="24"/>
        </w:rPr>
        <w:t xml:space="preserve">Na realizácii zmluvy uzavretej na základe výsledku procesu verejného obstarávania sa budú podieľať subdodávatelia: </w:t>
      </w:r>
      <w:r>
        <w:rPr>
          <w:b/>
          <w:sz w:val="24"/>
          <w:shd w:val="clear" w:color="auto" w:fill="FFFF00"/>
        </w:rPr>
        <w:t>ÁNO/NIE (vyberte jednu z</w:t>
      </w:r>
      <w:r>
        <w:rPr>
          <w:b/>
          <w:spacing w:val="-2"/>
          <w:sz w:val="24"/>
          <w:shd w:val="clear" w:color="auto" w:fill="FFFF00"/>
        </w:rPr>
        <w:t xml:space="preserve"> </w:t>
      </w:r>
      <w:r>
        <w:rPr>
          <w:b/>
          <w:sz w:val="24"/>
          <w:shd w:val="clear" w:color="auto" w:fill="FFFF00"/>
        </w:rPr>
        <w:t>možností)</w:t>
      </w:r>
    </w:p>
    <w:p w:rsidR="00FB2610" w:rsidRDefault="00FB2610">
      <w:pPr>
        <w:pStyle w:val="Zkladntext"/>
        <w:spacing w:before="6"/>
        <w:rPr>
          <w:b/>
          <w:sz w:val="10"/>
        </w:rPr>
      </w:pP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8"/>
        <w:gridCol w:w="1659"/>
        <w:gridCol w:w="2336"/>
        <w:gridCol w:w="2017"/>
      </w:tblGrid>
      <w:tr w:rsidR="00FB2610">
        <w:trPr>
          <w:trHeight w:val="1101"/>
        </w:trPr>
        <w:tc>
          <w:tcPr>
            <w:tcW w:w="3008" w:type="dxa"/>
          </w:tcPr>
          <w:p w:rsidR="00FB2610" w:rsidRDefault="00313469">
            <w:pPr>
              <w:pStyle w:val="TableParagraph"/>
              <w:ind w:left="129"/>
              <w:rPr>
                <w:b/>
                <w:sz w:val="24"/>
              </w:rPr>
            </w:pPr>
            <w:r>
              <w:rPr>
                <w:b/>
                <w:sz w:val="24"/>
              </w:rPr>
              <w:t>Obchodné meno alebo</w:t>
            </w:r>
            <w:r>
              <w:rPr>
                <w:b/>
                <w:spacing w:val="-10"/>
                <w:sz w:val="24"/>
              </w:rPr>
              <w:t xml:space="preserve"> </w:t>
            </w:r>
            <w:r>
              <w:rPr>
                <w:b/>
                <w:sz w:val="24"/>
              </w:rPr>
              <w:t>názov</w:t>
            </w:r>
          </w:p>
          <w:p w:rsidR="00FB2610" w:rsidRDefault="00313469">
            <w:pPr>
              <w:pStyle w:val="TableParagraph"/>
              <w:spacing w:before="1" w:line="274" w:lineRule="exact"/>
              <w:ind w:left="129"/>
              <w:rPr>
                <w:b/>
                <w:sz w:val="24"/>
              </w:rPr>
            </w:pPr>
            <w:r>
              <w:rPr>
                <w:b/>
                <w:sz w:val="24"/>
              </w:rPr>
              <w:t>(meno a priezvisko) a</w:t>
            </w:r>
            <w:r>
              <w:rPr>
                <w:b/>
                <w:spacing w:val="-4"/>
                <w:sz w:val="24"/>
              </w:rPr>
              <w:t xml:space="preserve"> </w:t>
            </w:r>
            <w:r>
              <w:rPr>
                <w:b/>
                <w:sz w:val="24"/>
              </w:rPr>
              <w:t>adresa</w:t>
            </w:r>
          </w:p>
          <w:p w:rsidR="00FB2610" w:rsidRDefault="00313469">
            <w:pPr>
              <w:pStyle w:val="TableParagraph"/>
              <w:spacing w:before="3" w:line="276" w:lineRule="exact"/>
              <w:ind w:left="129" w:right="1110"/>
              <w:rPr>
                <w:b/>
                <w:sz w:val="24"/>
              </w:rPr>
            </w:pPr>
            <w:r>
              <w:rPr>
                <w:b/>
                <w:sz w:val="24"/>
              </w:rPr>
              <w:t>pobytu alebo sídlo subdodávateľa</w:t>
            </w:r>
          </w:p>
        </w:tc>
        <w:tc>
          <w:tcPr>
            <w:tcW w:w="1659" w:type="dxa"/>
          </w:tcPr>
          <w:p w:rsidR="00FB2610" w:rsidRDefault="00313469">
            <w:pPr>
              <w:pStyle w:val="TableParagraph"/>
              <w:ind w:left="107" w:right="581"/>
              <w:rPr>
                <w:b/>
                <w:sz w:val="24"/>
              </w:rPr>
            </w:pPr>
            <w:r>
              <w:rPr>
                <w:b/>
                <w:sz w:val="24"/>
              </w:rPr>
              <w:t>IČO alebo dátum narodenia</w:t>
            </w:r>
          </w:p>
          <w:p w:rsidR="00FB2610" w:rsidRDefault="00313469">
            <w:pPr>
              <w:pStyle w:val="TableParagraph"/>
              <w:spacing w:line="255" w:lineRule="exact"/>
              <w:ind w:left="107"/>
              <w:rPr>
                <w:b/>
                <w:sz w:val="24"/>
              </w:rPr>
            </w:pPr>
            <w:r>
              <w:rPr>
                <w:b/>
                <w:sz w:val="24"/>
              </w:rPr>
              <w:t>subdodávateľa</w:t>
            </w:r>
          </w:p>
        </w:tc>
        <w:tc>
          <w:tcPr>
            <w:tcW w:w="2336" w:type="dxa"/>
          </w:tcPr>
          <w:p w:rsidR="00FB2610" w:rsidRDefault="00FB2610">
            <w:pPr>
              <w:pStyle w:val="TableParagraph"/>
              <w:rPr>
                <w:b/>
                <w:sz w:val="36"/>
              </w:rPr>
            </w:pPr>
          </w:p>
          <w:p w:rsidR="00FB2610" w:rsidRDefault="00313469">
            <w:pPr>
              <w:pStyle w:val="TableParagraph"/>
              <w:ind w:left="80"/>
              <w:rPr>
                <w:b/>
                <w:sz w:val="24"/>
              </w:rPr>
            </w:pPr>
            <w:r>
              <w:rPr>
                <w:b/>
                <w:sz w:val="24"/>
              </w:rPr>
              <w:t>Predmet subdodávok</w:t>
            </w:r>
          </w:p>
        </w:tc>
        <w:tc>
          <w:tcPr>
            <w:tcW w:w="2017" w:type="dxa"/>
          </w:tcPr>
          <w:p w:rsidR="00FB2610" w:rsidRDefault="00313469">
            <w:pPr>
              <w:pStyle w:val="TableParagraph"/>
              <w:spacing w:before="137"/>
              <w:ind w:left="106" w:right="251" w:firstLine="7"/>
              <w:rPr>
                <w:b/>
                <w:sz w:val="24"/>
              </w:rPr>
            </w:pPr>
            <w:r>
              <w:rPr>
                <w:b/>
                <w:sz w:val="24"/>
              </w:rPr>
              <w:t>Podiel predpokladaných subdodávok v %</w:t>
            </w:r>
          </w:p>
        </w:tc>
      </w:tr>
      <w:tr w:rsidR="00FB2610">
        <w:trPr>
          <w:trHeight w:val="270"/>
        </w:trPr>
        <w:tc>
          <w:tcPr>
            <w:tcW w:w="3008" w:type="dxa"/>
          </w:tcPr>
          <w:p w:rsidR="00FB2610" w:rsidRDefault="00313469">
            <w:pPr>
              <w:pStyle w:val="TableParagraph"/>
              <w:spacing w:line="251" w:lineRule="exact"/>
              <w:ind w:left="959"/>
              <w:rPr>
                <w:b/>
                <w:sz w:val="24"/>
              </w:rPr>
            </w:pPr>
            <w:r>
              <w:rPr>
                <w:b/>
                <w:sz w:val="24"/>
              </w:rPr>
              <w:t>1.</w:t>
            </w:r>
          </w:p>
        </w:tc>
        <w:tc>
          <w:tcPr>
            <w:tcW w:w="1659" w:type="dxa"/>
          </w:tcPr>
          <w:p w:rsidR="00FB2610" w:rsidRDefault="00FB2610">
            <w:pPr>
              <w:pStyle w:val="TableParagraph"/>
              <w:rPr>
                <w:rFonts w:ascii="Times New Roman"/>
                <w:sz w:val="20"/>
              </w:rPr>
            </w:pPr>
          </w:p>
        </w:tc>
        <w:tc>
          <w:tcPr>
            <w:tcW w:w="2336" w:type="dxa"/>
          </w:tcPr>
          <w:p w:rsidR="00FB2610" w:rsidRDefault="00FB2610">
            <w:pPr>
              <w:pStyle w:val="TableParagraph"/>
              <w:rPr>
                <w:rFonts w:ascii="Times New Roman"/>
                <w:sz w:val="20"/>
              </w:rPr>
            </w:pPr>
          </w:p>
        </w:tc>
        <w:tc>
          <w:tcPr>
            <w:tcW w:w="2017" w:type="dxa"/>
          </w:tcPr>
          <w:p w:rsidR="00FB2610" w:rsidRDefault="00FB2610">
            <w:pPr>
              <w:pStyle w:val="TableParagraph"/>
              <w:rPr>
                <w:rFonts w:ascii="Times New Roman"/>
                <w:sz w:val="20"/>
              </w:rPr>
            </w:pPr>
          </w:p>
        </w:tc>
      </w:tr>
      <w:tr w:rsidR="00FB2610">
        <w:trPr>
          <w:trHeight w:val="275"/>
        </w:trPr>
        <w:tc>
          <w:tcPr>
            <w:tcW w:w="3008" w:type="dxa"/>
          </w:tcPr>
          <w:p w:rsidR="00FB2610" w:rsidRDefault="00313469">
            <w:pPr>
              <w:pStyle w:val="TableParagraph"/>
              <w:spacing w:line="255" w:lineRule="exact"/>
              <w:ind w:left="959"/>
              <w:rPr>
                <w:b/>
                <w:sz w:val="24"/>
              </w:rPr>
            </w:pPr>
            <w:r>
              <w:rPr>
                <w:b/>
                <w:sz w:val="24"/>
              </w:rPr>
              <w:t>2.</w:t>
            </w:r>
          </w:p>
        </w:tc>
        <w:tc>
          <w:tcPr>
            <w:tcW w:w="1659" w:type="dxa"/>
          </w:tcPr>
          <w:p w:rsidR="00FB2610" w:rsidRDefault="00FB2610">
            <w:pPr>
              <w:pStyle w:val="TableParagraph"/>
              <w:rPr>
                <w:rFonts w:ascii="Times New Roman"/>
                <w:sz w:val="20"/>
              </w:rPr>
            </w:pPr>
          </w:p>
        </w:tc>
        <w:tc>
          <w:tcPr>
            <w:tcW w:w="2336" w:type="dxa"/>
          </w:tcPr>
          <w:p w:rsidR="00FB2610" w:rsidRDefault="00FB2610">
            <w:pPr>
              <w:pStyle w:val="TableParagraph"/>
              <w:rPr>
                <w:rFonts w:ascii="Times New Roman"/>
                <w:sz w:val="20"/>
              </w:rPr>
            </w:pPr>
          </w:p>
        </w:tc>
        <w:tc>
          <w:tcPr>
            <w:tcW w:w="2017" w:type="dxa"/>
          </w:tcPr>
          <w:p w:rsidR="00FB2610" w:rsidRDefault="00FB2610">
            <w:pPr>
              <w:pStyle w:val="TableParagraph"/>
              <w:rPr>
                <w:rFonts w:ascii="Times New Roman"/>
                <w:sz w:val="20"/>
              </w:rPr>
            </w:pPr>
          </w:p>
        </w:tc>
      </w:tr>
      <w:tr w:rsidR="00FB2610">
        <w:trPr>
          <w:trHeight w:val="275"/>
        </w:trPr>
        <w:tc>
          <w:tcPr>
            <w:tcW w:w="3008" w:type="dxa"/>
          </w:tcPr>
          <w:p w:rsidR="00FB2610" w:rsidRDefault="00313469">
            <w:pPr>
              <w:pStyle w:val="TableParagraph"/>
              <w:spacing w:line="255" w:lineRule="exact"/>
              <w:ind w:left="959"/>
              <w:rPr>
                <w:b/>
                <w:sz w:val="24"/>
              </w:rPr>
            </w:pPr>
            <w:r>
              <w:rPr>
                <w:b/>
                <w:sz w:val="24"/>
              </w:rPr>
              <w:t>3. atď.</w:t>
            </w:r>
          </w:p>
        </w:tc>
        <w:tc>
          <w:tcPr>
            <w:tcW w:w="1659" w:type="dxa"/>
          </w:tcPr>
          <w:p w:rsidR="00FB2610" w:rsidRDefault="00FB2610">
            <w:pPr>
              <w:pStyle w:val="TableParagraph"/>
              <w:rPr>
                <w:rFonts w:ascii="Times New Roman"/>
                <w:sz w:val="20"/>
              </w:rPr>
            </w:pPr>
          </w:p>
        </w:tc>
        <w:tc>
          <w:tcPr>
            <w:tcW w:w="2336" w:type="dxa"/>
          </w:tcPr>
          <w:p w:rsidR="00FB2610" w:rsidRDefault="00FB2610">
            <w:pPr>
              <w:pStyle w:val="TableParagraph"/>
              <w:rPr>
                <w:rFonts w:ascii="Times New Roman"/>
                <w:sz w:val="20"/>
              </w:rPr>
            </w:pPr>
          </w:p>
        </w:tc>
        <w:tc>
          <w:tcPr>
            <w:tcW w:w="2017" w:type="dxa"/>
          </w:tcPr>
          <w:p w:rsidR="00FB2610" w:rsidRDefault="00FB2610">
            <w:pPr>
              <w:pStyle w:val="TableParagraph"/>
              <w:rPr>
                <w:rFonts w:ascii="Times New Roman"/>
                <w:sz w:val="20"/>
              </w:rPr>
            </w:pPr>
          </w:p>
        </w:tc>
      </w:tr>
      <w:tr w:rsidR="00FB2610">
        <w:trPr>
          <w:trHeight w:val="275"/>
        </w:trPr>
        <w:tc>
          <w:tcPr>
            <w:tcW w:w="3008" w:type="dxa"/>
          </w:tcPr>
          <w:p w:rsidR="00FB2610" w:rsidRDefault="00313469">
            <w:pPr>
              <w:pStyle w:val="TableParagraph"/>
              <w:spacing w:line="255" w:lineRule="exact"/>
              <w:ind w:left="959"/>
              <w:rPr>
                <w:b/>
                <w:sz w:val="24"/>
              </w:rPr>
            </w:pPr>
            <w:r>
              <w:rPr>
                <w:b/>
                <w:sz w:val="24"/>
              </w:rPr>
              <w:t>SPOLU</w:t>
            </w:r>
          </w:p>
        </w:tc>
        <w:tc>
          <w:tcPr>
            <w:tcW w:w="1659" w:type="dxa"/>
          </w:tcPr>
          <w:p w:rsidR="00FB2610" w:rsidRDefault="00FB2610">
            <w:pPr>
              <w:pStyle w:val="TableParagraph"/>
              <w:rPr>
                <w:rFonts w:ascii="Times New Roman"/>
                <w:sz w:val="20"/>
              </w:rPr>
            </w:pPr>
          </w:p>
        </w:tc>
        <w:tc>
          <w:tcPr>
            <w:tcW w:w="2336" w:type="dxa"/>
          </w:tcPr>
          <w:p w:rsidR="00FB2610" w:rsidRDefault="00FB2610">
            <w:pPr>
              <w:pStyle w:val="TableParagraph"/>
              <w:rPr>
                <w:rFonts w:ascii="Times New Roman"/>
                <w:sz w:val="20"/>
              </w:rPr>
            </w:pPr>
          </w:p>
        </w:tc>
        <w:tc>
          <w:tcPr>
            <w:tcW w:w="2017" w:type="dxa"/>
          </w:tcPr>
          <w:p w:rsidR="00FB2610" w:rsidRDefault="00FB2610">
            <w:pPr>
              <w:pStyle w:val="TableParagraph"/>
              <w:rPr>
                <w:rFonts w:ascii="Times New Roman"/>
                <w:sz w:val="20"/>
              </w:rPr>
            </w:pPr>
          </w:p>
        </w:tc>
      </w:tr>
    </w:tbl>
    <w:p w:rsidR="00FB2610" w:rsidRDefault="00FB2610">
      <w:pPr>
        <w:pStyle w:val="Zkladntext"/>
        <w:spacing w:before="11"/>
        <w:rPr>
          <w:b/>
          <w:sz w:val="23"/>
        </w:rPr>
      </w:pPr>
    </w:p>
    <w:p w:rsidR="00FB2610" w:rsidRDefault="00313469">
      <w:pPr>
        <w:pStyle w:val="Zkladntext"/>
        <w:tabs>
          <w:tab w:val="left" w:leader="dot" w:pos="5748"/>
        </w:tabs>
        <w:ind w:left="502"/>
      </w:pPr>
      <w:r>
        <w:t>Dolu</w:t>
      </w:r>
      <w:r>
        <w:rPr>
          <w:spacing w:val="-1"/>
        </w:rPr>
        <w:t xml:space="preserve"> </w:t>
      </w:r>
      <w:r>
        <w:t>podpísaný</w:t>
      </w:r>
      <w:r>
        <w:tab/>
      </w:r>
      <w:r>
        <w:rPr>
          <w:shd w:val="clear" w:color="auto" w:fill="FFFF00"/>
        </w:rPr>
        <w:t>(vyplní</w:t>
      </w:r>
      <w:r>
        <w:rPr>
          <w:spacing w:val="-2"/>
          <w:shd w:val="clear" w:color="auto" w:fill="FFFF00"/>
        </w:rPr>
        <w:t xml:space="preserve"> </w:t>
      </w:r>
      <w:r>
        <w:rPr>
          <w:shd w:val="clear" w:color="auto" w:fill="FFFF00"/>
        </w:rPr>
        <w:t>uchádzač)</w:t>
      </w:r>
    </w:p>
    <w:p w:rsidR="00FB2610" w:rsidRDefault="00FB2610">
      <w:pPr>
        <w:pStyle w:val="Zkladntext"/>
        <w:rPr>
          <w:sz w:val="28"/>
        </w:rPr>
      </w:pPr>
    </w:p>
    <w:p w:rsidR="00FB2610" w:rsidRDefault="00313469">
      <w:pPr>
        <w:pStyle w:val="Nadpis2"/>
        <w:spacing w:before="231"/>
        <w:ind w:left="1322" w:right="1497"/>
        <w:jc w:val="center"/>
      </w:pPr>
      <w:r>
        <w:t>čestne vyhlasujem,</w:t>
      </w:r>
    </w:p>
    <w:p w:rsidR="00FB2610" w:rsidRDefault="00FB2610">
      <w:pPr>
        <w:pStyle w:val="Zkladntext"/>
        <w:spacing w:before="10"/>
        <w:rPr>
          <w:b/>
          <w:sz w:val="23"/>
        </w:rPr>
      </w:pPr>
    </w:p>
    <w:p w:rsidR="00FB2610" w:rsidRDefault="00313469">
      <w:pPr>
        <w:pStyle w:val="Odsekzoznamu"/>
        <w:numPr>
          <w:ilvl w:val="0"/>
          <w:numId w:val="2"/>
        </w:numPr>
        <w:tabs>
          <w:tab w:val="left" w:pos="647"/>
        </w:tabs>
        <w:ind w:hanging="145"/>
        <w:rPr>
          <w:sz w:val="24"/>
        </w:rPr>
      </w:pPr>
      <w:r>
        <w:rPr>
          <w:sz w:val="24"/>
        </w:rPr>
        <w:t>že som uviedol pravdivé identifikačné údaje</w:t>
      </w:r>
      <w:r>
        <w:rPr>
          <w:spacing w:val="-8"/>
          <w:sz w:val="24"/>
        </w:rPr>
        <w:t xml:space="preserve"> </w:t>
      </w:r>
      <w:r>
        <w:rPr>
          <w:sz w:val="24"/>
        </w:rPr>
        <w:t>subdodávateľa,</w:t>
      </w:r>
    </w:p>
    <w:p w:rsidR="00FB2610" w:rsidRDefault="00313469">
      <w:pPr>
        <w:pStyle w:val="Odsekzoznamu"/>
        <w:numPr>
          <w:ilvl w:val="0"/>
          <w:numId w:val="2"/>
        </w:numPr>
        <w:tabs>
          <w:tab w:val="left" w:pos="647"/>
        </w:tabs>
        <w:spacing w:before="40" w:line="276" w:lineRule="auto"/>
        <w:ind w:right="681"/>
        <w:rPr>
          <w:sz w:val="24"/>
        </w:rPr>
      </w:pPr>
      <w:r>
        <w:rPr>
          <w:sz w:val="24"/>
        </w:rPr>
        <w:t>že beriem na vedomie ustanovenia súťažných podkladov a zákona o verejnom obstarávaní a predkladám doklady preukazujúce splnenie podmienok účasti vyššie uvedených navrhovaných subdodávateľov.</w:t>
      </w: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B2610">
      <w:pPr>
        <w:pStyle w:val="Zkladntext"/>
        <w:spacing w:before="4"/>
        <w:rPr>
          <w:sz w:val="22"/>
        </w:rPr>
      </w:pPr>
    </w:p>
    <w:p w:rsidR="00FB2610" w:rsidRDefault="00F131A6">
      <w:pPr>
        <w:pStyle w:val="Zkladntext"/>
        <w:tabs>
          <w:tab w:val="left" w:pos="3385"/>
          <w:tab w:val="left" w:pos="6344"/>
        </w:tabs>
        <w:ind w:left="1070"/>
        <w:rPr>
          <w:rFonts w:ascii="Times New Roman" w:hAnsi="Times New Roman"/>
        </w:rPr>
      </w:pPr>
      <w:r>
        <w:rPr>
          <w:noProof/>
          <w:lang w:bidi="ar-SA"/>
        </w:rPr>
        <mc:AlternateContent>
          <mc:Choice Requires="wps">
            <w:drawing>
              <wp:anchor distT="0" distB="0" distL="114300" distR="114300" simplePos="0" relativeHeight="249935872" behindDoc="1" locked="0" layoutInCell="1" allowOverlap="1">
                <wp:simplePos x="0" y="0"/>
                <wp:positionH relativeFrom="page">
                  <wp:posOffset>1560830</wp:posOffset>
                </wp:positionH>
                <wp:positionV relativeFrom="paragraph">
                  <wp:posOffset>1270</wp:posOffset>
                </wp:positionV>
                <wp:extent cx="1321435" cy="17399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1435" cy="17399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817789" id="Rectangle 4" o:spid="_x0000_s1026" style="position:absolute;margin-left:122.9pt;margin-top:.1pt;width:104.05pt;height:13.7pt;z-index:-253380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" fillcolor="yellow" stroked="f">
                <w10:wrap anchorx="page"/>
              </v:rect>
            </w:pict>
          </mc:Fallback>
        </mc:AlternateContent>
      </w:r>
      <w:r>
        <w:rPr>
          <w:noProof/>
          <w:lang w:bidi="ar-SA"/>
        </w:rPr>
        <mc:AlternateContent>
          <mc:Choice Requires="wps">
            <w:drawing>
              <wp:anchor distT="0" distB="0" distL="114300" distR="114300" simplePos="0" relativeHeight="249936896" behindDoc="1" locked="0" layoutInCell="1" allowOverlap="1">
                <wp:simplePos x="0" y="0"/>
                <wp:positionH relativeFrom="page">
                  <wp:posOffset>3159760</wp:posOffset>
                </wp:positionH>
                <wp:positionV relativeFrom="paragraph">
                  <wp:posOffset>1270</wp:posOffset>
                </wp:positionV>
                <wp:extent cx="1597660" cy="17399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7660" cy="17399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8FE51E" id="Rectangle 3" o:spid="_x0000_s1026" style="position:absolute;margin-left:248.8pt;margin-top:.1pt;width:125.8pt;height:13.7pt;z-index:-253379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" fillcolor="yellow" stroked="f">
                <w10:wrap anchorx="page"/>
              </v:rect>
            </w:pict>
          </mc:Fallback>
        </mc:AlternateContent>
      </w:r>
      <w:r w:rsidR="00313469">
        <w:t>V</w:t>
      </w:r>
      <w:r w:rsidR="00313469">
        <w:rPr>
          <w:u w:val="single"/>
        </w:rPr>
        <w:t xml:space="preserve"> </w:t>
      </w:r>
      <w:r w:rsidR="00313469">
        <w:rPr>
          <w:u w:val="single"/>
        </w:rPr>
        <w:tab/>
      </w:r>
      <w:r w:rsidR="00313469">
        <w:t>dňa</w:t>
      </w:r>
      <w:r w:rsidR="00313469">
        <w:rPr>
          <w:spacing w:val="1"/>
        </w:rPr>
        <w:t xml:space="preserve"> </w:t>
      </w:r>
      <w:r w:rsidR="00313469">
        <w:rPr>
          <w:rFonts w:ascii="Times New Roman" w:hAnsi="Times New Roman"/>
          <w:u w:val="single"/>
        </w:rPr>
        <w:t xml:space="preserve"> </w:t>
      </w:r>
      <w:r w:rsidR="00313469">
        <w:rPr>
          <w:rFonts w:ascii="Times New Roman" w:hAnsi="Times New Roman"/>
          <w:u w:val="single"/>
        </w:rPr>
        <w:tab/>
      </w:r>
    </w:p>
    <w:p w:rsidR="00FB2610" w:rsidRDefault="00FB2610">
      <w:pPr>
        <w:pStyle w:val="Zkladntext"/>
        <w:rPr>
          <w:rFonts w:ascii="Times New Roman"/>
          <w:sz w:val="20"/>
        </w:rPr>
      </w:pPr>
    </w:p>
    <w:p w:rsidR="00FB2610" w:rsidRDefault="00FB2610">
      <w:pPr>
        <w:pStyle w:val="Zkladntext"/>
        <w:rPr>
          <w:rFonts w:ascii="Times New Roman"/>
          <w:sz w:val="20"/>
        </w:rPr>
      </w:pPr>
    </w:p>
    <w:p w:rsidR="00FB2610" w:rsidRDefault="00FB2610">
      <w:pPr>
        <w:pStyle w:val="Zkladntext"/>
        <w:spacing w:before="2"/>
        <w:rPr>
          <w:rFonts w:ascii="Times New Roman"/>
          <w:sz w:val="23"/>
        </w:rPr>
      </w:pPr>
    </w:p>
    <w:p w:rsidR="00FB2610" w:rsidRDefault="00313469">
      <w:pPr>
        <w:pStyle w:val="Zkladntext"/>
        <w:spacing w:before="100"/>
        <w:ind w:left="1634"/>
      </w:pPr>
      <w:r>
        <w:t>Obchodné meno a sídlo uchádzača:</w:t>
      </w:r>
    </w:p>
    <w:p w:rsidR="00FB2610" w:rsidRDefault="00313469">
      <w:pPr>
        <w:pStyle w:val="Zkladntext"/>
        <w:spacing w:before="1"/>
        <w:ind w:left="1634"/>
      </w:pPr>
      <w:r>
        <w:rPr>
          <w:shd w:val="clear" w:color="auto" w:fill="FFFF00"/>
        </w:rPr>
        <w:t>........................................................</w:t>
      </w:r>
    </w:p>
    <w:p w:rsidR="00FB2610" w:rsidRDefault="00313469">
      <w:pPr>
        <w:pStyle w:val="Zkladntext"/>
        <w:ind w:left="1634"/>
      </w:pPr>
      <w:r>
        <w:rPr>
          <w:shd w:val="clear" w:color="auto" w:fill="FFFF00"/>
        </w:rPr>
        <w:t>........................................................</w:t>
      </w:r>
    </w:p>
    <w:p w:rsidR="00FB2610" w:rsidRDefault="00313469">
      <w:pPr>
        <w:pStyle w:val="Zkladntext"/>
        <w:spacing w:before="1"/>
        <w:ind w:left="1634"/>
      </w:pPr>
      <w:r>
        <w:rPr>
          <w:shd w:val="clear" w:color="auto" w:fill="FFFF00"/>
        </w:rPr>
        <w:t>........................................................</w:t>
      </w: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B2610">
      <w:pPr>
        <w:pStyle w:val="Zkladntext"/>
        <w:rPr>
          <w:sz w:val="20"/>
        </w:rPr>
      </w:pPr>
    </w:p>
    <w:p w:rsidR="00FB2610" w:rsidRDefault="00F131A6">
      <w:pPr>
        <w:pStyle w:val="Zkladntext"/>
        <w:rPr>
          <w:sz w:val="20"/>
        </w:rPr>
      </w:pPr>
      <w:r>
        <w:rPr>
          <w:noProof/>
          <w:lang w:bidi="ar-SA"/>
        </w:rPr>
        <mc:AlternateContent>
          <mc:Choice Requires="wps">
            <w:drawing>
              <wp:anchor distT="0" distB="0" distL="0" distR="0" simplePos="0" relativeHeight="251663360" behindDoc="1" locked="0" layoutInCell="1" allowOverlap="1">
                <wp:simplePos x="0" y="0"/>
                <wp:positionH relativeFrom="page">
                  <wp:posOffset>1442085</wp:posOffset>
                </wp:positionH>
                <wp:positionV relativeFrom="paragraph">
                  <wp:posOffset>174625</wp:posOffset>
                </wp:positionV>
                <wp:extent cx="2846705"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6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136C0E"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55pt,13.75pt" to="337.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" strokeweight=".6pt">
                <w10:wrap type="topAndBottom" anchorx="page"/>
              </v:line>
            </w:pict>
          </mc:Fallback>
        </mc:AlternateContent>
      </w:r>
    </w:p>
    <w:p w:rsidR="00FB2610" w:rsidRDefault="00313469">
      <w:pPr>
        <w:pStyle w:val="Zkladntext"/>
        <w:spacing w:line="268" w:lineRule="exact"/>
        <w:ind w:left="1070"/>
      </w:pPr>
      <w:r>
        <w:rPr>
          <w:rFonts w:ascii="Times New Roman" w:hAnsi="Times New Roman"/>
          <w:spacing w:val="-60"/>
          <w:shd w:val="clear" w:color="auto" w:fill="FFFF00"/>
        </w:rPr>
        <w:t xml:space="preserve"> </w:t>
      </w:r>
      <w:r>
        <w:rPr>
          <w:shd w:val="clear" w:color="auto" w:fill="FFFF00"/>
        </w:rPr>
        <w:t>Meno, podpis a pečiatka štatutárneho orgánu uchádzača</w:t>
      </w:r>
    </w:p>
    <w:p w:rsidR="00FB2610" w:rsidRDefault="00FB2610">
      <w:pPr>
        <w:spacing w:line="268" w:lineRule="exact"/>
        <w:sectPr w:rsidR="00FB2610">
          <w:pgSz w:w="11910" w:h="16840"/>
          <w:pgMar w:top="1320" w:right="740" w:bottom="1200" w:left="1200" w:header="0" w:footer="1000" w:gutter="0"/>
          <w:cols w:space="708"/>
        </w:sectPr>
      </w:pPr>
    </w:p>
    <w:p w:rsidR="00FB2610" w:rsidRDefault="00313469">
      <w:pPr>
        <w:pStyle w:val="Nadpis1"/>
        <w:ind w:firstLine="0"/>
      </w:pPr>
      <w:bookmarkStart w:id="51" w:name="_bookmark46"/>
      <w:bookmarkEnd w:id="51"/>
      <w:r>
        <w:lastRenderedPageBreak/>
        <w:t>PRÍLOHA Č. 3 - ČESTNÉ VYHLÁSENIE</w:t>
      </w:r>
    </w:p>
    <w:p w:rsidR="00FB2610" w:rsidRDefault="00FB2610">
      <w:pPr>
        <w:pStyle w:val="Zkladntext"/>
        <w:rPr>
          <w:b/>
          <w:sz w:val="20"/>
        </w:rPr>
      </w:pPr>
    </w:p>
    <w:p w:rsidR="00FB2610" w:rsidRDefault="00FB2610">
      <w:pPr>
        <w:pStyle w:val="Zkladntext"/>
        <w:spacing w:before="6"/>
        <w:rPr>
          <w:b/>
          <w:sz w:val="23"/>
        </w:rPr>
      </w:pPr>
    </w:p>
    <w:p w:rsidR="00FB2610" w:rsidRDefault="00313469">
      <w:pPr>
        <w:pStyle w:val="Zkladntext"/>
        <w:tabs>
          <w:tab w:val="left" w:pos="4467"/>
        </w:tabs>
        <w:spacing w:before="100"/>
        <w:ind w:left="926"/>
      </w:pPr>
      <w:r>
        <w:t>Obchodné meno,</w:t>
      </w:r>
      <w:r>
        <w:rPr>
          <w:spacing w:val="-7"/>
        </w:rPr>
        <w:t xml:space="preserve"> </w:t>
      </w:r>
      <w:r>
        <w:t>názov</w:t>
      </w:r>
      <w:r>
        <w:rPr>
          <w:spacing w:val="-5"/>
        </w:rPr>
        <w:t xml:space="preserve"> </w:t>
      </w:r>
      <w:r>
        <w:t>uchádzača:</w:t>
      </w:r>
      <w:r>
        <w:tab/>
      </w:r>
      <w:r>
        <w:rPr>
          <w:shd w:val="clear" w:color="auto" w:fill="FFFF00"/>
        </w:rPr>
        <w:t>.....................................................................................</w:t>
      </w:r>
    </w:p>
    <w:p w:rsidR="00FB2610" w:rsidRDefault="00313469">
      <w:pPr>
        <w:pStyle w:val="Zkladntext"/>
        <w:tabs>
          <w:tab w:val="left" w:pos="4467"/>
        </w:tabs>
        <w:spacing w:before="42"/>
        <w:ind w:left="926"/>
      </w:pPr>
      <w:r>
        <w:t>Adresa,</w:t>
      </w:r>
      <w:r>
        <w:rPr>
          <w:spacing w:val="-3"/>
        </w:rPr>
        <w:t xml:space="preserve"> </w:t>
      </w:r>
      <w:r>
        <w:t>sídlo:</w:t>
      </w:r>
      <w:r>
        <w:tab/>
      </w:r>
      <w:r>
        <w:rPr>
          <w:shd w:val="clear" w:color="auto" w:fill="FFFF00"/>
        </w:rPr>
        <w:t>.....................................................................................</w:t>
      </w:r>
    </w:p>
    <w:p w:rsidR="00FB2610" w:rsidRDefault="00313469">
      <w:pPr>
        <w:pStyle w:val="Zkladntext"/>
        <w:tabs>
          <w:tab w:val="left" w:pos="4467"/>
        </w:tabs>
        <w:spacing w:before="41"/>
        <w:ind w:left="926"/>
      </w:pPr>
      <w:r>
        <w:t>IČO:</w:t>
      </w:r>
      <w:r>
        <w:tab/>
      </w:r>
      <w:r>
        <w:rPr>
          <w:shd w:val="clear" w:color="auto" w:fill="FFFF00"/>
        </w:rPr>
        <w:t>..........................................</w:t>
      </w:r>
    </w:p>
    <w:p w:rsidR="00FB2610" w:rsidRDefault="00313469">
      <w:pPr>
        <w:pStyle w:val="Zkladntext"/>
        <w:tabs>
          <w:tab w:val="left" w:pos="4467"/>
        </w:tabs>
        <w:spacing w:before="42"/>
        <w:ind w:left="926"/>
      </w:pPr>
      <w:r>
        <w:t>DIČ:</w:t>
      </w:r>
      <w:r>
        <w:tab/>
      </w:r>
      <w:r>
        <w:rPr>
          <w:shd w:val="clear" w:color="auto" w:fill="FFFF00"/>
        </w:rPr>
        <w:t>..........................................</w:t>
      </w:r>
    </w:p>
    <w:p w:rsidR="00FB2610" w:rsidRDefault="00FB2610">
      <w:pPr>
        <w:pStyle w:val="Zkladntext"/>
        <w:spacing w:before="2"/>
        <w:rPr>
          <w:sz w:val="31"/>
        </w:rPr>
      </w:pPr>
    </w:p>
    <w:p w:rsidR="00FB2610" w:rsidRDefault="00313469">
      <w:pPr>
        <w:pStyle w:val="Zkladntext"/>
        <w:ind w:left="926"/>
        <w:jc w:val="both"/>
      </w:pPr>
      <w:r>
        <w:t>Ako štatutárny orgán vyššie uvedeného uchádzača týmto čestne</w:t>
      </w:r>
    </w:p>
    <w:p w:rsidR="00FB2610" w:rsidRDefault="00313469">
      <w:pPr>
        <w:pStyle w:val="Odsekzoznamu"/>
        <w:numPr>
          <w:ilvl w:val="0"/>
          <w:numId w:val="1"/>
        </w:numPr>
        <w:tabs>
          <w:tab w:val="left" w:pos="1232"/>
        </w:tabs>
        <w:spacing w:before="41" w:line="276" w:lineRule="auto"/>
        <w:ind w:right="682" w:firstLine="0"/>
        <w:rPr>
          <w:sz w:val="24"/>
        </w:rPr>
      </w:pPr>
      <w:r>
        <w:rPr>
          <w:sz w:val="24"/>
        </w:rPr>
        <w:t>vyhlasujem(e), že bezvýhradne súhlasím(e) a plne akceptujem(e) ustanovenia návrhu zmluvy a bezvýhradne súhlasím(e) s podmienkami uvedenými v oznámení o vyhlásení verejného obstarávania, v týchto súťažných podkladoch a v ostatných dokumentoch poskytnutých verejným obstarávateľom v lehote na predkladanie</w:t>
      </w:r>
      <w:r>
        <w:rPr>
          <w:spacing w:val="-5"/>
          <w:sz w:val="24"/>
        </w:rPr>
        <w:t xml:space="preserve"> </w:t>
      </w:r>
      <w:r>
        <w:rPr>
          <w:sz w:val="24"/>
        </w:rPr>
        <w:t>ponúk.</w:t>
      </w:r>
    </w:p>
    <w:p w:rsidR="00FB2610" w:rsidRDefault="00313469">
      <w:pPr>
        <w:pStyle w:val="Odsekzoznamu"/>
        <w:numPr>
          <w:ilvl w:val="0"/>
          <w:numId w:val="1"/>
        </w:numPr>
        <w:tabs>
          <w:tab w:val="left" w:pos="1164"/>
        </w:tabs>
        <w:spacing w:before="28" w:line="276" w:lineRule="auto"/>
        <w:ind w:right="678" w:firstLine="0"/>
        <w:rPr>
          <w:sz w:val="24"/>
        </w:rPr>
      </w:pPr>
      <w:r>
        <w:rPr>
          <w:sz w:val="24"/>
        </w:rPr>
        <w:t>vyhlasujem(e), že všetky predložené doklady a údaje v ponuke sú pravdivé a úplné a o tom, že obsahu oznámenia o vyhlásení verejného obstarávania a obsahu súťažných podkladov a obsahu všetkých ostatných dokumentov poskytnutých verejným obstarávateľom v lehote na predkladanie ponúk</w:t>
      </w:r>
      <w:r>
        <w:rPr>
          <w:spacing w:val="-4"/>
          <w:sz w:val="24"/>
        </w:rPr>
        <w:t xml:space="preserve"> </w:t>
      </w:r>
      <w:r>
        <w:rPr>
          <w:sz w:val="24"/>
        </w:rPr>
        <w:t>rozumiem(e).</w:t>
      </w:r>
    </w:p>
    <w:p w:rsidR="00FB2610" w:rsidRDefault="00313469">
      <w:pPr>
        <w:pStyle w:val="Odsekzoznamu"/>
        <w:numPr>
          <w:ilvl w:val="0"/>
          <w:numId w:val="1"/>
        </w:numPr>
        <w:tabs>
          <w:tab w:val="left" w:pos="1146"/>
        </w:tabs>
        <w:spacing w:before="27"/>
        <w:ind w:left="1145" w:hanging="220"/>
        <w:rPr>
          <w:sz w:val="24"/>
        </w:rPr>
      </w:pPr>
      <w:r>
        <w:rPr>
          <w:sz w:val="24"/>
        </w:rPr>
        <w:t>vyhlasujem(e), že predkladám(e) iba jednu ponuku na tento predmet</w:t>
      </w:r>
      <w:r>
        <w:rPr>
          <w:spacing w:val="-15"/>
          <w:sz w:val="24"/>
        </w:rPr>
        <w:t xml:space="preserve"> </w:t>
      </w:r>
      <w:r>
        <w:rPr>
          <w:sz w:val="24"/>
        </w:rPr>
        <w:t>zákazky</w:t>
      </w:r>
    </w:p>
    <w:p w:rsidR="00FB2610" w:rsidRDefault="00313469">
      <w:pPr>
        <w:pStyle w:val="Odsekzoznamu"/>
        <w:numPr>
          <w:ilvl w:val="0"/>
          <w:numId w:val="1"/>
        </w:numPr>
        <w:tabs>
          <w:tab w:val="left" w:pos="1172"/>
        </w:tabs>
        <w:spacing w:before="67" w:line="276" w:lineRule="auto"/>
        <w:ind w:right="671" w:firstLine="0"/>
        <w:rPr>
          <w:sz w:val="24"/>
        </w:rPr>
      </w:pPr>
      <w:r>
        <w:rPr>
          <w:sz w:val="24"/>
        </w:rPr>
        <w:t>vyhlasujem(e), že nie sme členom skupiny dodávateľov, ktorá predkladá ponuku v súlade s ustanovením § 39 ods. 5 zákona o verejnom</w:t>
      </w:r>
      <w:r>
        <w:rPr>
          <w:spacing w:val="-12"/>
          <w:sz w:val="24"/>
        </w:rPr>
        <w:t xml:space="preserve"> </w:t>
      </w:r>
      <w:r>
        <w:rPr>
          <w:sz w:val="24"/>
        </w:rPr>
        <w:t>obstarávaní</w:t>
      </w:r>
    </w:p>
    <w:p w:rsidR="00FB2610" w:rsidRDefault="00313469">
      <w:pPr>
        <w:pStyle w:val="Odsekzoznamu"/>
        <w:numPr>
          <w:ilvl w:val="0"/>
          <w:numId w:val="1"/>
        </w:numPr>
        <w:tabs>
          <w:tab w:val="left" w:pos="1200"/>
        </w:tabs>
        <w:spacing w:before="27" w:line="276" w:lineRule="auto"/>
        <w:ind w:right="674" w:firstLine="0"/>
        <w:rPr>
          <w:sz w:val="24"/>
        </w:rPr>
      </w:pPr>
      <w:r>
        <w:rPr>
          <w:sz w:val="24"/>
        </w:rPr>
        <w:t>vyhlasujem(e), že dôverné a osobné údaje v predloženej ponuke sme náležite ošetrili v súlade so zákonom č. 18/2018Z. z. o ochrane osobných údajov a o doplnení niektorých zákonov,</w:t>
      </w:r>
    </w:p>
    <w:p w:rsidR="00FB2610" w:rsidRDefault="00313469">
      <w:pPr>
        <w:pStyle w:val="Odsekzoznamu"/>
        <w:numPr>
          <w:ilvl w:val="0"/>
          <w:numId w:val="1"/>
        </w:numPr>
        <w:tabs>
          <w:tab w:val="left" w:pos="1102"/>
        </w:tabs>
        <w:spacing w:before="27" w:line="276" w:lineRule="auto"/>
        <w:ind w:right="679" w:firstLine="0"/>
        <w:rPr>
          <w:sz w:val="24"/>
        </w:rPr>
      </w:pPr>
      <w:r>
        <w:rPr>
          <w:sz w:val="24"/>
        </w:rPr>
        <w:t>vyhlasujem(e), že bezvýhradne súhlasím(e) v zmysle § 11 ods. 1 zákona o ochrane osobných údajov so zverejnením údajov, ktoré boli poskytnuté v ponuke predloženej na elektronickom pamäťovom médiu, ktorá je zhodná až na náležite ošetrené osobné údaje a dôverné informácie s ponukou predloženou v listinnej forme v procese verejného obstarávania v profile Úradu pre verejné obstarávanie. Týmto nie sú dotknuté zverejnenia oznámení o výsledku verejného obstarávania, komisie, otvárania ponúk a povinnosti zverejňovania zmlúv podľa § 7a Občianskeho</w:t>
      </w:r>
      <w:r>
        <w:rPr>
          <w:spacing w:val="-1"/>
          <w:sz w:val="24"/>
        </w:rPr>
        <w:t xml:space="preserve"> </w:t>
      </w:r>
      <w:r>
        <w:rPr>
          <w:sz w:val="24"/>
        </w:rPr>
        <w:t>zákonníka.</w:t>
      </w:r>
    </w:p>
    <w:p w:rsidR="00FB2610" w:rsidRDefault="00313469">
      <w:pPr>
        <w:pStyle w:val="Odsekzoznamu"/>
        <w:numPr>
          <w:ilvl w:val="0"/>
          <w:numId w:val="1"/>
        </w:numPr>
        <w:tabs>
          <w:tab w:val="left" w:pos="1181"/>
        </w:tabs>
        <w:spacing w:before="27" w:line="276" w:lineRule="auto"/>
        <w:ind w:right="686" w:firstLine="0"/>
        <w:rPr>
          <w:sz w:val="24"/>
        </w:rPr>
      </w:pPr>
      <w:r>
        <w:rPr>
          <w:sz w:val="24"/>
        </w:rPr>
        <w:t>predložená ponuka obsahuje všetky náležitosti ponuky, inak jeho ponuka bude vylúčená v súlade s § 42 ods. 1 zákona o verejnom</w:t>
      </w:r>
      <w:r>
        <w:rPr>
          <w:spacing w:val="-10"/>
          <w:sz w:val="24"/>
        </w:rPr>
        <w:t xml:space="preserve"> </w:t>
      </w:r>
      <w:r>
        <w:rPr>
          <w:sz w:val="24"/>
        </w:rPr>
        <w:t>obstarávaní.</w:t>
      </w:r>
    </w:p>
    <w:p w:rsidR="00FB2610" w:rsidRDefault="00FB2610">
      <w:pPr>
        <w:pStyle w:val="Zkladntext"/>
        <w:spacing w:before="7"/>
        <w:rPr>
          <w:sz w:val="27"/>
        </w:rPr>
      </w:pPr>
    </w:p>
    <w:p w:rsidR="00FB2610" w:rsidRDefault="00313469">
      <w:pPr>
        <w:pStyle w:val="Zkladntext"/>
        <w:spacing w:line="276" w:lineRule="auto"/>
        <w:ind w:left="926" w:right="674"/>
        <w:jc w:val="both"/>
      </w:pPr>
      <w:r>
        <w:t xml:space="preserve">Čestné vyhlásenie sa viaže k zákazke s názvom: </w:t>
      </w:r>
      <w:r>
        <w:rPr>
          <w:b/>
        </w:rPr>
        <w:t>„</w:t>
      </w:r>
      <w:r w:rsidR="009B7B88">
        <w:rPr>
          <w:b/>
        </w:rPr>
        <w:t>Rozšírenie mestského kamerového systému</w:t>
      </w:r>
      <w:r>
        <w:rPr>
          <w:b/>
        </w:rPr>
        <w:t xml:space="preserve">“ </w:t>
      </w:r>
      <w:r>
        <w:t xml:space="preserve">uverejnenej vo Vestníku verejného obstarávania č. 120/2019 prostredníctvom oznámenia o vyhlásení verejného obstarávania </w:t>
      </w:r>
      <w:r w:rsidRPr="009B7B88">
        <w:rPr>
          <w:color w:val="FF0000"/>
        </w:rPr>
        <w:t xml:space="preserve">č. </w:t>
      </w:r>
      <w:r w:rsidR="00067558">
        <w:rPr>
          <w:color w:val="FF0000"/>
        </w:rPr>
        <w:t>................................</w:t>
      </w:r>
      <w:r w:rsidRPr="009B7B88">
        <w:rPr>
          <w:color w:val="FF0000"/>
        </w:rPr>
        <w:t>.</w:t>
      </w:r>
    </w:p>
    <w:p w:rsidR="00FB2610" w:rsidRDefault="00FB2610">
      <w:pPr>
        <w:pStyle w:val="Zkladntext"/>
        <w:rPr>
          <w:sz w:val="19"/>
        </w:rPr>
      </w:pPr>
    </w:p>
    <w:p w:rsidR="00FB2610" w:rsidRDefault="00313469">
      <w:pPr>
        <w:pStyle w:val="Zkladntext"/>
        <w:spacing w:before="100"/>
        <w:ind w:left="926"/>
      </w:pPr>
      <w:r>
        <w:t xml:space="preserve">V </w:t>
      </w:r>
      <w:r>
        <w:rPr>
          <w:shd w:val="clear" w:color="auto" w:fill="FFFF00"/>
        </w:rPr>
        <w:t>.....................,</w:t>
      </w:r>
      <w:r>
        <w:t xml:space="preserve"> dňa </w:t>
      </w:r>
      <w:r>
        <w:rPr>
          <w:shd w:val="clear" w:color="auto" w:fill="FFFF00"/>
        </w:rPr>
        <w:t>.................</w:t>
      </w:r>
    </w:p>
    <w:p w:rsidR="00FB2610" w:rsidRDefault="00FB2610">
      <w:pPr>
        <w:pStyle w:val="Zkladntext"/>
        <w:rPr>
          <w:sz w:val="20"/>
        </w:rPr>
      </w:pPr>
    </w:p>
    <w:p w:rsidR="00FB2610" w:rsidRDefault="00FB2610">
      <w:pPr>
        <w:pStyle w:val="Zkladntext"/>
        <w:rPr>
          <w:sz w:val="20"/>
        </w:rPr>
      </w:pPr>
    </w:p>
    <w:p w:rsidR="00FB2610" w:rsidRDefault="00313469">
      <w:pPr>
        <w:pStyle w:val="Zkladntext"/>
        <w:spacing w:before="216"/>
        <w:ind w:left="5883"/>
      </w:pPr>
      <w:r>
        <w:rPr>
          <w:shd w:val="clear" w:color="auto" w:fill="FFFF00"/>
        </w:rPr>
        <w:t>..........................................................</w:t>
      </w:r>
    </w:p>
    <w:p w:rsidR="00FB2610" w:rsidRDefault="00313469">
      <w:pPr>
        <w:pStyle w:val="Zkladntext"/>
        <w:spacing w:before="42"/>
        <w:ind w:left="5883"/>
      </w:pPr>
      <w:r>
        <w:t>pečiatka, meno a podpis</w:t>
      </w:r>
      <w:r>
        <w:rPr>
          <w:spacing w:val="-21"/>
        </w:rPr>
        <w:t xml:space="preserve"> </w:t>
      </w:r>
      <w:r>
        <w:t>uchádzača</w:t>
      </w:r>
    </w:p>
    <w:sectPr w:rsidR="00FB2610">
      <w:pgSz w:w="11910" w:h="16840"/>
      <w:pgMar w:top="1320" w:right="740" w:bottom="1200" w:left="1200" w:header="0" w:footer="100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AF7" w:rsidRDefault="00F92AF7">
      <w:r>
        <w:separator/>
      </w:r>
    </w:p>
  </w:endnote>
  <w:endnote w:type="continuationSeparator" w:id="0">
    <w:p w:rsidR="00F92AF7" w:rsidRDefault="00F9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AF7" w:rsidRDefault="00F92AF7">
    <w:pPr>
      <w:pStyle w:val="Zkladntext"/>
      <w:spacing w:line="14" w:lineRule="auto"/>
      <w:rPr>
        <w:sz w:val="20"/>
      </w:rPr>
    </w:pPr>
    <w:r>
      <w:rPr>
        <w:noProof/>
        <w:lang w:bidi="ar-SA"/>
      </w:rPr>
      <mc:AlternateContent>
        <mc:Choice Requires="wps">
          <w:drawing>
            <wp:anchor distT="0" distB="0" distL="114300" distR="114300" simplePos="0" relativeHeight="249929728" behindDoc="1" locked="0" layoutInCell="1" allowOverlap="1">
              <wp:simplePos x="0" y="0"/>
              <wp:positionH relativeFrom="page">
                <wp:posOffset>5847715</wp:posOffset>
              </wp:positionH>
              <wp:positionV relativeFrom="page">
                <wp:posOffset>9917430</wp:posOffset>
              </wp:positionV>
              <wp:extent cx="82613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AF7" w:rsidRDefault="00F92AF7">
                          <w:pPr>
                            <w:spacing w:line="245" w:lineRule="exact"/>
                            <w:ind w:left="20"/>
                            <w:rPr>
                              <w:rFonts w:ascii="Calibri"/>
                              <w:b/>
                            </w:rPr>
                          </w:pPr>
                          <w:r>
                            <w:rPr>
                              <w:rFonts w:ascii="Calibri"/>
                            </w:rPr>
                            <w:t xml:space="preserve">Strana </w:t>
                          </w:r>
                          <w:r>
                            <w:fldChar w:fldCharType="begin"/>
                          </w:r>
                          <w:r>
                            <w:rPr>
                              <w:rFonts w:ascii="Calibri"/>
                              <w:b/>
                            </w:rPr>
                            <w:instrText xml:space="preserve"> PAGE </w:instrText>
                          </w:r>
                          <w:r>
                            <w:fldChar w:fldCharType="separate"/>
                          </w:r>
                          <w:r w:rsidR="009D240A">
                            <w:rPr>
                              <w:rFonts w:ascii="Calibri"/>
                              <w:b/>
                              <w:noProof/>
                            </w:rPr>
                            <w:t>34</w:t>
                          </w:r>
                          <w:r>
                            <w:fldChar w:fldCharType="end"/>
                          </w:r>
                          <w:r>
                            <w:rPr>
                              <w:rFonts w:ascii="Calibri"/>
                              <w:b/>
                            </w:rPr>
                            <w:t xml:space="preserve"> </w:t>
                          </w:r>
                          <w:r>
                            <w:rPr>
                              <w:rFonts w:ascii="Calibri"/>
                            </w:rPr>
                            <w:t xml:space="preserve">z </w:t>
                          </w:r>
                          <w:r>
                            <w:rPr>
                              <w:rFonts w:ascii="Calibri"/>
                              <w:b/>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60.45pt;margin-top:780.9pt;width:65.05pt;height:13.05pt;z-index:-25338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0ayqwIAAKg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" filled="f" stroked="f">
              <v:textbox inset="0,0,0,0">
                <w:txbxContent>
                  <w:p w:rsidR="00F92AF7" w:rsidRDefault="00F92AF7">
                    <w:pPr>
                      <w:spacing w:line="245" w:lineRule="exact"/>
                      <w:ind w:left="20"/>
                      <w:rPr>
                        <w:rFonts w:ascii="Calibri"/>
                        <w:b/>
                      </w:rPr>
                    </w:pPr>
                    <w:r>
                      <w:rPr>
                        <w:rFonts w:ascii="Calibri"/>
                      </w:rPr>
                      <w:t xml:space="preserve">Strana </w:t>
                    </w:r>
                    <w:r>
                      <w:fldChar w:fldCharType="begin"/>
                    </w:r>
                    <w:r>
                      <w:rPr>
                        <w:rFonts w:ascii="Calibri"/>
                        <w:b/>
                      </w:rPr>
                      <w:instrText xml:space="preserve"> PAGE </w:instrText>
                    </w:r>
                    <w:r>
                      <w:fldChar w:fldCharType="separate"/>
                    </w:r>
                    <w:r w:rsidR="009D240A">
                      <w:rPr>
                        <w:rFonts w:ascii="Calibri"/>
                        <w:b/>
                        <w:noProof/>
                      </w:rPr>
                      <w:t>34</w:t>
                    </w:r>
                    <w:r>
                      <w:fldChar w:fldCharType="end"/>
                    </w:r>
                    <w:r>
                      <w:rPr>
                        <w:rFonts w:ascii="Calibri"/>
                        <w:b/>
                      </w:rPr>
                      <w:t xml:space="preserve"> </w:t>
                    </w:r>
                    <w:r>
                      <w:rPr>
                        <w:rFonts w:ascii="Calibri"/>
                      </w:rPr>
                      <w:t xml:space="preserve">z </w:t>
                    </w:r>
                    <w:r>
                      <w:rPr>
                        <w:rFonts w:ascii="Calibri"/>
                        <w:b/>
                      </w:rPr>
                      <w:t>45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AF7" w:rsidRDefault="00F92AF7">
    <w:pPr>
      <w:pStyle w:val="Zkladn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AF7" w:rsidRDefault="00F92AF7">
    <w:pPr>
      <w:pStyle w:val="Zkladn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AF7" w:rsidRDefault="00F92AF7">
    <w:pPr>
      <w:pStyle w:val="Zkladntext"/>
      <w:spacing w:line="14" w:lineRule="auto"/>
      <w:rPr>
        <w:sz w:val="20"/>
      </w:rPr>
    </w:pPr>
    <w:r>
      <w:rPr>
        <w:noProof/>
        <w:lang w:bidi="ar-SA"/>
      </w:rPr>
      <mc:AlternateContent>
        <mc:Choice Requires="wps">
          <w:drawing>
            <wp:anchor distT="0" distB="0" distL="114300" distR="114300" simplePos="0" relativeHeight="249930752" behindDoc="1" locked="0" layoutInCell="1" allowOverlap="1">
              <wp:simplePos x="0" y="0"/>
              <wp:positionH relativeFrom="page">
                <wp:posOffset>5847715</wp:posOffset>
              </wp:positionH>
              <wp:positionV relativeFrom="page">
                <wp:posOffset>9917430</wp:posOffset>
              </wp:positionV>
              <wp:extent cx="82613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AF7" w:rsidRDefault="00F92AF7">
                          <w:pPr>
                            <w:spacing w:line="245" w:lineRule="exact"/>
                            <w:ind w:left="20"/>
                            <w:rPr>
                              <w:rFonts w:ascii="Calibri"/>
                              <w:b/>
                            </w:rPr>
                          </w:pPr>
                          <w:r>
                            <w:rPr>
                              <w:rFonts w:ascii="Calibri"/>
                            </w:rPr>
                            <w:t xml:space="preserve">Strana </w:t>
                          </w:r>
                          <w:r>
                            <w:fldChar w:fldCharType="begin"/>
                          </w:r>
                          <w:r>
                            <w:rPr>
                              <w:rFonts w:ascii="Calibri"/>
                              <w:b/>
                            </w:rPr>
                            <w:instrText xml:space="preserve"> PAGE </w:instrText>
                          </w:r>
                          <w:r>
                            <w:fldChar w:fldCharType="separate"/>
                          </w:r>
                          <w:r w:rsidR="009D240A">
                            <w:rPr>
                              <w:rFonts w:ascii="Calibri"/>
                              <w:b/>
                              <w:noProof/>
                            </w:rPr>
                            <w:t>44</w:t>
                          </w:r>
                          <w:r>
                            <w:fldChar w:fldCharType="end"/>
                          </w:r>
                          <w:r>
                            <w:rPr>
                              <w:rFonts w:ascii="Calibri"/>
                              <w:b/>
                            </w:rPr>
                            <w:t xml:space="preserve"> </w:t>
                          </w:r>
                          <w:r>
                            <w:rPr>
                              <w:rFonts w:ascii="Calibri"/>
                            </w:rPr>
                            <w:t xml:space="preserve">z </w:t>
                          </w:r>
                          <w:r>
                            <w:rPr>
                              <w:rFonts w:ascii="Calibri"/>
                              <w:b/>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60.45pt;margin-top:780.9pt;width:65.05pt;height:13.05pt;z-index:-25338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5OBrQ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" filled="f" stroked="f">
              <v:textbox inset="0,0,0,0">
                <w:txbxContent>
                  <w:p w:rsidR="00F92AF7" w:rsidRDefault="00F92AF7">
                    <w:pPr>
                      <w:spacing w:line="245" w:lineRule="exact"/>
                      <w:ind w:left="20"/>
                      <w:rPr>
                        <w:rFonts w:ascii="Calibri"/>
                        <w:b/>
                      </w:rPr>
                    </w:pPr>
                    <w:r>
                      <w:rPr>
                        <w:rFonts w:ascii="Calibri"/>
                      </w:rPr>
                      <w:t xml:space="preserve">Strana </w:t>
                    </w:r>
                    <w:r>
                      <w:fldChar w:fldCharType="begin"/>
                    </w:r>
                    <w:r>
                      <w:rPr>
                        <w:rFonts w:ascii="Calibri"/>
                        <w:b/>
                      </w:rPr>
                      <w:instrText xml:space="preserve"> PAGE </w:instrText>
                    </w:r>
                    <w:r>
                      <w:fldChar w:fldCharType="separate"/>
                    </w:r>
                    <w:r w:rsidR="009D240A">
                      <w:rPr>
                        <w:rFonts w:ascii="Calibri"/>
                        <w:b/>
                        <w:noProof/>
                      </w:rPr>
                      <w:t>44</w:t>
                    </w:r>
                    <w:r>
                      <w:fldChar w:fldCharType="end"/>
                    </w:r>
                    <w:r>
                      <w:rPr>
                        <w:rFonts w:ascii="Calibri"/>
                        <w:b/>
                      </w:rPr>
                      <w:t xml:space="preserve"> </w:t>
                    </w:r>
                    <w:r>
                      <w:rPr>
                        <w:rFonts w:ascii="Calibri"/>
                      </w:rPr>
                      <w:t xml:space="preserve">z </w:t>
                    </w:r>
                    <w:r>
                      <w:rPr>
                        <w:rFonts w:ascii="Calibri"/>
                        <w:b/>
                      </w:rPr>
                      <w:t>45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AF7" w:rsidRDefault="00F92AF7">
      <w:r>
        <w:separator/>
      </w:r>
    </w:p>
  </w:footnote>
  <w:footnote w:type="continuationSeparator" w:id="0">
    <w:p w:rsidR="00F92AF7" w:rsidRDefault="00F92A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70D0"/>
    <w:multiLevelType w:val="multilevel"/>
    <w:tmpl w:val="8DD81928"/>
    <w:lvl w:ilvl="0">
      <w:start w:val="32"/>
      <w:numFmt w:val="decimal"/>
      <w:lvlText w:val="%1"/>
      <w:lvlJc w:val="left"/>
      <w:pPr>
        <w:ind w:left="1070" w:hanging="564"/>
      </w:pPr>
      <w:rPr>
        <w:rFonts w:hint="default"/>
        <w:lang w:val="sk-SK" w:eastAsia="sk-SK" w:bidi="sk-SK"/>
      </w:rPr>
    </w:lvl>
    <w:lvl w:ilvl="1">
      <w:start w:val="1"/>
      <w:numFmt w:val="decimal"/>
      <w:lvlText w:val="%1.%2"/>
      <w:lvlJc w:val="left"/>
      <w:pPr>
        <w:ind w:left="1070" w:hanging="564"/>
      </w:pPr>
      <w:rPr>
        <w:rFonts w:hint="default"/>
        <w:lang w:val="sk-SK" w:eastAsia="sk-SK" w:bidi="sk-SK"/>
      </w:rPr>
    </w:lvl>
    <w:lvl w:ilvl="2">
      <w:start w:val="1"/>
      <w:numFmt w:val="decimal"/>
      <w:lvlText w:val="%1.%2.%3"/>
      <w:lvlJc w:val="left"/>
      <w:pPr>
        <w:ind w:left="1070" w:hanging="564"/>
      </w:pPr>
      <w:rPr>
        <w:rFonts w:ascii="Arial Narrow" w:eastAsia="Arial Narrow" w:hAnsi="Arial Narrow" w:cs="Arial Narrow" w:hint="default"/>
        <w:spacing w:val="-1"/>
        <w:w w:val="100"/>
        <w:sz w:val="22"/>
        <w:szCs w:val="22"/>
        <w:lang w:val="sk-SK" w:eastAsia="sk-SK" w:bidi="sk-SK"/>
      </w:rPr>
    </w:lvl>
    <w:lvl w:ilvl="3">
      <w:numFmt w:val="bullet"/>
      <w:lvlText w:val="•"/>
      <w:lvlJc w:val="left"/>
      <w:pPr>
        <w:ind w:left="3745" w:hanging="564"/>
      </w:pPr>
      <w:rPr>
        <w:rFonts w:hint="default"/>
        <w:lang w:val="sk-SK" w:eastAsia="sk-SK" w:bidi="sk-SK"/>
      </w:rPr>
    </w:lvl>
    <w:lvl w:ilvl="4">
      <w:numFmt w:val="bullet"/>
      <w:lvlText w:val="•"/>
      <w:lvlJc w:val="left"/>
      <w:pPr>
        <w:ind w:left="4634" w:hanging="564"/>
      </w:pPr>
      <w:rPr>
        <w:rFonts w:hint="default"/>
        <w:lang w:val="sk-SK" w:eastAsia="sk-SK" w:bidi="sk-SK"/>
      </w:rPr>
    </w:lvl>
    <w:lvl w:ilvl="5">
      <w:numFmt w:val="bullet"/>
      <w:lvlText w:val="•"/>
      <w:lvlJc w:val="left"/>
      <w:pPr>
        <w:ind w:left="5523" w:hanging="564"/>
      </w:pPr>
      <w:rPr>
        <w:rFonts w:hint="default"/>
        <w:lang w:val="sk-SK" w:eastAsia="sk-SK" w:bidi="sk-SK"/>
      </w:rPr>
    </w:lvl>
    <w:lvl w:ilvl="6">
      <w:numFmt w:val="bullet"/>
      <w:lvlText w:val="•"/>
      <w:lvlJc w:val="left"/>
      <w:pPr>
        <w:ind w:left="6411" w:hanging="564"/>
      </w:pPr>
      <w:rPr>
        <w:rFonts w:hint="default"/>
        <w:lang w:val="sk-SK" w:eastAsia="sk-SK" w:bidi="sk-SK"/>
      </w:rPr>
    </w:lvl>
    <w:lvl w:ilvl="7">
      <w:numFmt w:val="bullet"/>
      <w:lvlText w:val="•"/>
      <w:lvlJc w:val="left"/>
      <w:pPr>
        <w:ind w:left="7300" w:hanging="564"/>
      </w:pPr>
      <w:rPr>
        <w:rFonts w:hint="default"/>
        <w:lang w:val="sk-SK" w:eastAsia="sk-SK" w:bidi="sk-SK"/>
      </w:rPr>
    </w:lvl>
    <w:lvl w:ilvl="8">
      <w:numFmt w:val="bullet"/>
      <w:lvlText w:val="•"/>
      <w:lvlJc w:val="left"/>
      <w:pPr>
        <w:ind w:left="8189" w:hanging="564"/>
      </w:pPr>
      <w:rPr>
        <w:rFonts w:hint="default"/>
        <w:lang w:val="sk-SK" w:eastAsia="sk-SK" w:bidi="sk-SK"/>
      </w:rPr>
    </w:lvl>
  </w:abstractNum>
  <w:abstractNum w:abstractNumId="1">
    <w:nsid w:val="0BF90520"/>
    <w:multiLevelType w:val="hybridMultilevel"/>
    <w:tmpl w:val="99909780"/>
    <w:lvl w:ilvl="0" w:tplc="ACCC8FDA">
      <w:start w:val="1"/>
      <w:numFmt w:val="decimal"/>
      <w:lvlText w:val="%1."/>
      <w:lvlJc w:val="left"/>
      <w:pPr>
        <w:ind w:left="926" w:hanging="276"/>
      </w:pPr>
      <w:rPr>
        <w:rFonts w:ascii="Arial Narrow" w:eastAsia="Arial Narrow" w:hAnsi="Arial Narrow" w:cs="Arial Narrow" w:hint="default"/>
        <w:spacing w:val="-4"/>
        <w:w w:val="100"/>
        <w:sz w:val="24"/>
        <w:szCs w:val="24"/>
        <w:lang w:val="sk-SK" w:eastAsia="sk-SK" w:bidi="sk-SK"/>
      </w:rPr>
    </w:lvl>
    <w:lvl w:ilvl="1" w:tplc="24D41F94">
      <w:numFmt w:val="bullet"/>
      <w:lvlText w:val="•"/>
      <w:lvlJc w:val="left"/>
      <w:pPr>
        <w:ind w:left="1824" w:hanging="276"/>
      </w:pPr>
      <w:rPr>
        <w:rFonts w:hint="default"/>
        <w:lang w:val="sk-SK" w:eastAsia="sk-SK" w:bidi="sk-SK"/>
      </w:rPr>
    </w:lvl>
    <w:lvl w:ilvl="2" w:tplc="E4D458F6">
      <w:numFmt w:val="bullet"/>
      <w:lvlText w:val="•"/>
      <w:lvlJc w:val="left"/>
      <w:pPr>
        <w:ind w:left="2729" w:hanging="276"/>
      </w:pPr>
      <w:rPr>
        <w:rFonts w:hint="default"/>
        <w:lang w:val="sk-SK" w:eastAsia="sk-SK" w:bidi="sk-SK"/>
      </w:rPr>
    </w:lvl>
    <w:lvl w:ilvl="3" w:tplc="33383534">
      <w:numFmt w:val="bullet"/>
      <w:lvlText w:val="•"/>
      <w:lvlJc w:val="left"/>
      <w:pPr>
        <w:ind w:left="3633" w:hanging="276"/>
      </w:pPr>
      <w:rPr>
        <w:rFonts w:hint="default"/>
        <w:lang w:val="sk-SK" w:eastAsia="sk-SK" w:bidi="sk-SK"/>
      </w:rPr>
    </w:lvl>
    <w:lvl w:ilvl="4" w:tplc="7FAED0A6">
      <w:numFmt w:val="bullet"/>
      <w:lvlText w:val="•"/>
      <w:lvlJc w:val="left"/>
      <w:pPr>
        <w:ind w:left="4538" w:hanging="276"/>
      </w:pPr>
      <w:rPr>
        <w:rFonts w:hint="default"/>
        <w:lang w:val="sk-SK" w:eastAsia="sk-SK" w:bidi="sk-SK"/>
      </w:rPr>
    </w:lvl>
    <w:lvl w:ilvl="5" w:tplc="FE5E0940">
      <w:numFmt w:val="bullet"/>
      <w:lvlText w:val="•"/>
      <w:lvlJc w:val="left"/>
      <w:pPr>
        <w:ind w:left="5443" w:hanging="276"/>
      </w:pPr>
      <w:rPr>
        <w:rFonts w:hint="default"/>
        <w:lang w:val="sk-SK" w:eastAsia="sk-SK" w:bidi="sk-SK"/>
      </w:rPr>
    </w:lvl>
    <w:lvl w:ilvl="6" w:tplc="5B94D142">
      <w:numFmt w:val="bullet"/>
      <w:lvlText w:val="•"/>
      <w:lvlJc w:val="left"/>
      <w:pPr>
        <w:ind w:left="6347" w:hanging="276"/>
      </w:pPr>
      <w:rPr>
        <w:rFonts w:hint="default"/>
        <w:lang w:val="sk-SK" w:eastAsia="sk-SK" w:bidi="sk-SK"/>
      </w:rPr>
    </w:lvl>
    <w:lvl w:ilvl="7" w:tplc="65D89C4C">
      <w:numFmt w:val="bullet"/>
      <w:lvlText w:val="•"/>
      <w:lvlJc w:val="left"/>
      <w:pPr>
        <w:ind w:left="7252" w:hanging="276"/>
      </w:pPr>
      <w:rPr>
        <w:rFonts w:hint="default"/>
        <w:lang w:val="sk-SK" w:eastAsia="sk-SK" w:bidi="sk-SK"/>
      </w:rPr>
    </w:lvl>
    <w:lvl w:ilvl="8" w:tplc="BF9437D2">
      <w:numFmt w:val="bullet"/>
      <w:lvlText w:val="•"/>
      <w:lvlJc w:val="left"/>
      <w:pPr>
        <w:ind w:left="8157" w:hanging="276"/>
      </w:pPr>
      <w:rPr>
        <w:rFonts w:hint="default"/>
        <w:lang w:val="sk-SK" w:eastAsia="sk-SK" w:bidi="sk-SK"/>
      </w:rPr>
    </w:lvl>
  </w:abstractNum>
  <w:abstractNum w:abstractNumId="2">
    <w:nsid w:val="12A215BB"/>
    <w:multiLevelType w:val="multilevel"/>
    <w:tmpl w:val="C1124B1A"/>
    <w:lvl w:ilvl="0">
      <w:start w:val="2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
    <w:nsid w:val="15934E5E"/>
    <w:multiLevelType w:val="hybridMultilevel"/>
    <w:tmpl w:val="3E0EFA60"/>
    <w:lvl w:ilvl="0" w:tplc="EDC2B2C0">
      <w:start w:val="1"/>
      <w:numFmt w:val="lowerLetter"/>
      <w:lvlText w:val="%1)"/>
      <w:lvlJc w:val="left"/>
      <w:pPr>
        <w:ind w:left="1070" w:hanging="346"/>
      </w:pPr>
      <w:rPr>
        <w:rFonts w:ascii="Arial Narrow" w:eastAsia="Arial Narrow" w:hAnsi="Arial Narrow" w:cs="Arial Narrow" w:hint="default"/>
        <w:spacing w:val="-4"/>
        <w:w w:val="100"/>
        <w:sz w:val="24"/>
        <w:szCs w:val="24"/>
        <w:lang w:val="sk-SK" w:eastAsia="sk-SK" w:bidi="sk-SK"/>
      </w:rPr>
    </w:lvl>
    <w:lvl w:ilvl="1" w:tplc="E902AEEC">
      <w:numFmt w:val="bullet"/>
      <w:lvlText w:val="•"/>
      <w:lvlJc w:val="left"/>
      <w:pPr>
        <w:ind w:left="1968" w:hanging="346"/>
      </w:pPr>
      <w:rPr>
        <w:rFonts w:hint="default"/>
        <w:lang w:val="sk-SK" w:eastAsia="sk-SK" w:bidi="sk-SK"/>
      </w:rPr>
    </w:lvl>
    <w:lvl w:ilvl="2" w:tplc="23722D8E">
      <w:numFmt w:val="bullet"/>
      <w:lvlText w:val="•"/>
      <w:lvlJc w:val="left"/>
      <w:pPr>
        <w:ind w:left="2857" w:hanging="346"/>
      </w:pPr>
      <w:rPr>
        <w:rFonts w:hint="default"/>
        <w:lang w:val="sk-SK" w:eastAsia="sk-SK" w:bidi="sk-SK"/>
      </w:rPr>
    </w:lvl>
    <w:lvl w:ilvl="3" w:tplc="FB605A10">
      <w:numFmt w:val="bullet"/>
      <w:lvlText w:val="•"/>
      <w:lvlJc w:val="left"/>
      <w:pPr>
        <w:ind w:left="3745" w:hanging="346"/>
      </w:pPr>
      <w:rPr>
        <w:rFonts w:hint="default"/>
        <w:lang w:val="sk-SK" w:eastAsia="sk-SK" w:bidi="sk-SK"/>
      </w:rPr>
    </w:lvl>
    <w:lvl w:ilvl="4" w:tplc="8B7A5ABE">
      <w:numFmt w:val="bullet"/>
      <w:lvlText w:val="•"/>
      <w:lvlJc w:val="left"/>
      <w:pPr>
        <w:ind w:left="4634" w:hanging="346"/>
      </w:pPr>
      <w:rPr>
        <w:rFonts w:hint="default"/>
        <w:lang w:val="sk-SK" w:eastAsia="sk-SK" w:bidi="sk-SK"/>
      </w:rPr>
    </w:lvl>
    <w:lvl w:ilvl="5" w:tplc="BAE80F1C">
      <w:numFmt w:val="bullet"/>
      <w:lvlText w:val="•"/>
      <w:lvlJc w:val="left"/>
      <w:pPr>
        <w:ind w:left="5523" w:hanging="346"/>
      </w:pPr>
      <w:rPr>
        <w:rFonts w:hint="default"/>
        <w:lang w:val="sk-SK" w:eastAsia="sk-SK" w:bidi="sk-SK"/>
      </w:rPr>
    </w:lvl>
    <w:lvl w:ilvl="6" w:tplc="176877DA">
      <w:numFmt w:val="bullet"/>
      <w:lvlText w:val="•"/>
      <w:lvlJc w:val="left"/>
      <w:pPr>
        <w:ind w:left="6411" w:hanging="346"/>
      </w:pPr>
      <w:rPr>
        <w:rFonts w:hint="default"/>
        <w:lang w:val="sk-SK" w:eastAsia="sk-SK" w:bidi="sk-SK"/>
      </w:rPr>
    </w:lvl>
    <w:lvl w:ilvl="7" w:tplc="5A16649A">
      <w:numFmt w:val="bullet"/>
      <w:lvlText w:val="•"/>
      <w:lvlJc w:val="left"/>
      <w:pPr>
        <w:ind w:left="7300" w:hanging="346"/>
      </w:pPr>
      <w:rPr>
        <w:rFonts w:hint="default"/>
        <w:lang w:val="sk-SK" w:eastAsia="sk-SK" w:bidi="sk-SK"/>
      </w:rPr>
    </w:lvl>
    <w:lvl w:ilvl="8" w:tplc="07803576">
      <w:numFmt w:val="bullet"/>
      <w:lvlText w:val="•"/>
      <w:lvlJc w:val="left"/>
      <w:pPr>
        <w:ind w:left="8189" w:hanging="346"/>
      </w:pPr>
      <w:rPr>
        <w:rFonts w:hint="default"/>
        <w:lang w:val="sk-SK" w:eastAsia="sk-SK" w:bidi="sk-SK"/>
      </w:rPr>
    </w:lvl>
  </w:abstractNum>
  <w:abstractNum w:abstractNumId="4">
    <w:nsid w:val="21503C3D"/>
    <w:multiLevelType w:val="hybridMultilevel"/>
    <w:tmpl w:val="5304478A"/>
    <w:lvl w:ilvl="0" w:tplc="D36439DC">
      <w:numFmt w:val="bullet"/>
      <w:lvlText w:val="-"/>
      <w:lvlJc w:val="left"/>
      <w:pPr>
        <w:ind w:left="1070" w:hanging="120"/>
      </w:pPr>
      <w:rPr>
        <w:rFonts w:ascii="Arial Narrow" w:eastAsia="Arial Narrow" w:hAnsi="Arial Narrow" w:cs="Arial Narrow" w:hint="default"/>
        <w:w w:val="100"/>
        <w:sz w:val="24"/>
        <w:szCs w:val="24"/>
        <w:lang w:val="sk-SK" w:eastAsia="sk-SK" w:bidi="sk-SK"/>
      </w:rPr>
    </w:lvl>
    <w:lvl w:ilvl="1" w:tplc="1F6CB54A">
      <w:numFmt w:val="bullet"/>
      <w:lvlText w:val="•"/>
      <w:lvlJc w:val="left"/>
      <w:pPr>
        <w:ind w:left="1968" w:hanging="120"/>
      </w:pPr>
      <w:rPr>
        <w:rFonts w:hint="default"/>
        <w:lang w:val="sk-SK" w:eastAsia="sk-SK" w:bidi="sk-SK"/>
      </w:rPr>
    </w:lvl>
    <w:lvl w:ilvl="2" w:tplc="8CB0A6C4">
      <w:numFmt w:val="bullet"/>
      <w:lvlText w:val="•"/>
      <w:lvlJc w:val="left"/>
      <w:pPr>
        <w:ind w:left="2857" w:hanging="120"/>
      </w:pPr>
      <w:rPr>
        <w:rFonts w:hint="default"/>
        <w:lang w:val="sk-SK" w:eastAsia="sk-SK" w:bidi="sk-SK"/>
      </w:rPr>
    </w:lvl>
    <w:lvl w:ilvl="3" w:tplc="2ED87478">
      <w:numFmt w:val="bullet"/>
      <w:lvlText w:val="•"/>
      <w:lvlJc w:val="left"/>
      <w:pPr>
        <w:ind w:left="3745" w:hanging="120"/>
      </w:pPr>
      <w:rPr>
        <w:rFonts w:hint="default"/>
        <w:lang w:val="sk-SK" w:eastAsia="sk-SK" w:bidi="sk-SK"/>
      </w:rPr>
    </w:lvl>
    <w:lvl w:ilvl="4" w:tplc="7DB4FE20">
      <w:numFmt w:val="bullet"/>
      <w:lvlText w:val="•"/>
      <w:lvlJc w:val="left"/>
      <w:pPr>
        <w:ind w:left="4634" w:hanging="120"/>
      </w:pPr>
      <w:rPr>
        <w:rFonts w:hint="default"/>
        <w:lang w:val="sk-SK" w:eastAsia="sk-SK" w:bidi="sk-SK"/>
      </w:rPr>
    </w:lvl>
    <w:lvl w:ilvl="5" w:tplc="CE52A19A">
      <w:numFmt w:val="bullet"/>
      <w:lvlText w:val="•"/>
      <w:lvlJc w:val="left"/>
      <w:pPr>
        <w:ind w:left="5523" w:hanging="120"/>
      </w:pPr>
      <w:rPr>
        <w:rFonts w:hint="default"/>
        <w:lang w:val="sk-SK" w:eastAsia="sk-SK" w:bidi="sk-SK"/>
      </w:rPr>
    </w:lvl>
    <w:lvl w:ilvl="6" w:tplc="374012A0">
      <w:numFmt w:val="bullet"/>
      <w:lvlText w:val="•"/>
      <w:lvlJc w:val="left"/>
      <w:pPr>
        <w:ind w:left="6411" w:hanging="120"/>
      </w:pPr>
      <w:rPr>
        <w:rFonts w:hint="default"/>
        <w:lang w:val="sk-SK" w:eastAsia="sk-SK" w:bidi="sk-SK"/>
      </w:rPr>
    </w:lvl>
    <w:lvl w:ilvl="7" w:tplc="D2F22564">
      <w:numFmt w:val="bullet"/>
      <w:lvlText w:val="•"/>
      <w:lvlJc w:val="left"/>
      <w:pPr>
        <w:ind w:left="7300" w:hanging="120"/>
      </w:pPr>
      <w:rPr>
        <w:rFonts w:hint="default"/>
        <w:lang w:val="sk-SK" w:eastAsia="sk-SK" w:bidi="sk-SK"/>
      </w:rPr>
    </w:lvl>
    <w:lvl w:ilvl="8" w:tplc="B6766CC2">
      <w:numFmt w:val="bullet"/>
      <w:lvlText w:val="•"/>
      <w:lvlJc w:val="left"/>
      <w:pPr>
        <w:ind w:left="8189" w:hanging="120"/>
      </w:pPr>
      <w:rPr>
        <w:rFonts w:hint="default"/>
        <w:lang w:val="sk-SK" w:eastAsia="sk-SK" w:bidi="sk-SK"/>
      </w:rPr>
    </w:lvl>
  </w:abstractNum>
  <w:abstractNum w:abstractNumId="5">
    <w:nsid w:val="21C54513"/>
    <w:multiLevelType w:val="hybridMultilevel"/>
    <w:tmpl w:val="717C1200"/>
    <w:lvl w:ilvl="0" w:tplc="E1E4860E">
      <w:start w:val="1"/>
      <w:numFmt w:val="decimal"/>
      <w:lvlText w:val="%1."/>
      <w:lvlJc w:val="left"/>
      <w:pPr>
        <w:ind w:left="1070" w:hanging="567"/>
      </w:pPr>
      <w:rPr>
        <w:rFonts w:ascii="Arial Narrow" w:eastAsia="Arial Narrow" w:hAnsi="Arial Narrow" w:cs="Arial Narrow" w:hint="default"/>
        <w:b/>
        <w:bCs/>
        <w:spacing w:val="-12"/>
        <w:w w:val="100"/>
        <w:sz w:val="24"/>
        <w:szCs w:val="24"/>
        <w:lang w:val="sk-SK" w:eastAsia="sk-SK" w:bidi="sk-SK"/>
      </w:rPr>
    </w:lvl>
    <w:lvl w:ilvl="1" w:tplc="6DA02A84">
      <w:numFmt w:val="bullet"/>
      <w:lvlText w:val="•"/>
      <w:lvlJc w:val="left"/>
      <w:pPr>
        <w:ind w:left="1968" w:hanging="567"/>
      </w:pPr>
      <w:rPr>
        <w:rFonts w:hint="default"/>
        <w:lang w:val="sk-SK" w:eastAsia="sk-SK" w:bidi="sk-SK"/>
      </w:rPr>
    </w:lvl>
    <w:lvl w:ilvl="2" w:tplc="71E4BE40">
      <w:numFmt w:val="bullet"/>
      <w:lvlText w:val="•"/>
      <w:lvlJc w:val="left"/>
      <w:pPr>
        <w:ind w:left="2857" w:hanging="567"/>
      </w:pPr>
      <w:rPr>
        <w:rFonts w:hint="default"/>
        <w:lang w:val="sk-SK" w:eastAsia="sk-SK" w:bidi="sk-SK"/>
      </w:rPr>
    </w:lvl>
    <w:lvl w:ilvl="3" w:tplc="2E04BE5A">
      <w:numFmt w:val="bullet"/>
      <w:lvlText w:val="•"/>
      <w:lvlJc w:val="left"/>
      <w:pPr>
        <w:ind w:left="3745" w:hanging="567"/>
      </w:pPr>
      <w:rPr>
        <w:rFonts w:hint="default"/>
        <w:lang w:val="sk-SK" w:eastAsia="sk-SK" w:bidi="sk-SK"/>
      </w:rPr>
    </w:lvl>
    <w:lvl w:ilvl="4" w:tplc="24ECF9E2">
      <w:numFmt w:val="bullet"/>
      <w:lvlText w:val="•"/>
      <w:lvlJc w:val="left"/>
      <w:pPr>
        <w:ind w:left="4634" w:hanging="567"/>
      </w:pPr>
      <w:rPr>
        <w:rFonts w:hint="default"/>
        <w:lang w:val="sk-SK" w:eastAsia="sk-SK" w:bidi="sk-SK"/>
      </w:rPr>
    </w:lvl>
    <w:lvl w:ilvl="5" w:tplc="D54C50E0">
      <w:numFmt w:val="bullet"/>
      <w:lvlText w:val="•"/>
      <w:lvlJc w:val="left"/>
      <w:pPr>
        <w:ind w:left="5523" w:hanging="567"/>
      </w:pPr>
      <w:rPr>
        <w:rFonts w:hint="default"/>
        <w:lang w:val="sk-SK" w:eastAsia="sk-SK" w:bidi="sk-SK"/>
      </w:rPr>
    </w:lvl>
    <w:lvl w:ilvl="6" w:tplc="35DEF44A">
      <w:numFmt w:val="bullet"/>
      <w:lvlText w:val="•"/>
      <w:lvlJc w:val="left"/>
      <w:pPr>
        <w:ind w:left="6411" w:hanging="567"/>
      </w:pPr>
      <w:rPr>
        <w:rFonts w:hint="default"/>
        <w:lang w:val="sk-SK" w:eastAsia="sk-SK" w:bidi="sk-SK"/>
      </w:rPr>
    </w:lvl>
    <w:lvl w:ilvl="7" w:tplc="7682BBE6">
      <w:numFmt w:val="bullet"/>
      <w:lvlText w:val="•"/>
      <w:lvlJc w:val="left"/>
      <w:pPr>
        <w:ind w:left="7300" w:hanging="567"/>
      </w:pPr>
      <w:rPr>
        <w:rFonts w:hint="default"/>
        <w:lang w:val="sk-SK" w:eastAsia="sk-SK" w:bidi="sk-SK"/>
      </w:rPr>
    </w:lvl>
    <w:lvl w:ilvl="8" w:tplc="FC887BF0">
      <w:numFmt w:val="bullet"/>
      <w:lvlText w:val="•"/>
      <w:lvlJc w:val="left"/>
      <w:pPr>
        <w:ind w:left="8189" w:hanging="567"/>
      </w:pPr>
      <w:rPr>
        <w:rFonts w:hint="default"/>
        <w:lang w:val="sk-SK" w:eastAsia="sk-SK" w:bidi="sk-SK"/>
      </w:rPr>
    </w:lvl>
  </w:abstractNum>
  <w:abstractNum w:abstractNumId="6">
    <w:nsid w:val="21CC51ED"/>
    <w:multiLevelType w:val="multilevel"/>
    <w:tmpl w:val="678CC532"/>
    <w:lvl w:ilvl="0">
      <w:start w:val="12"/>
      <w:numFmt w:val="decimal"/>
      <w:lvlText w:val="%1"/>
      <w:lvlJc w:val="left"/>
      <w:pPr>
        <w:ind w:left="384" w:hanging="384"/>
      </w:pPr>
      <w:rPr>
        <w:rFonts w:eastAsia="Times New Roman" w:hint="default"/>
      </w:rPr>
    </w:lvl>
    <w:lvl w:ilvl="1">
      <w:start w:val="1"/>
      <w:numFmt w:val="decimal"/>
      <w:lvlText w:val="%1.%2"/>
      <w:lvlJc w:val="left"/>
      <w:pPr>
        <w:ind w:left="1235" w:hanging="384"/>
      </w:pPr>
      <w:rPr>
        <w:rFonts w:eastAsia="Times New Roman" w:hint="default"/>
      </w:rPr>
    </w:lvl>
    <w:lvl w:ilvl="2">
      <w:start w:val="1"/>
      <w:numFmt w:val="decimal"/>
      <w:lvlText w:val="%1.%2.%3"/>
      <w:lvlJc w:val="left"/>
      <w:pPr>
        <w:ind w:left="2422" w:hanging="720"/>
      </w:pPr>
      <w:rPr>
        <w:rFonts w:eastAsia="Times New Roman" w:hint="default"/>
      </w:rPr>
    </w:lvl>
    <w:lvl w:ilvl="3">
      <w:start w:val="1"/>
      <w:numFmt w:val="decimal"/>
      <w:lvlText w:val="%1.%2.%3.%4"/>
      <w:lvlJc w:val="left"/>
      <w:pPr>
        <w:ind w:left="3273" w:hanging="72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335" w:hanging="1080"/>
      </w:pPr>
      <w:rPr>
        <w:rFonts w:eastAsia="Times New Roman" w:hint="default"/>
      </w:rPr>
    </w:lvl>
    <w:lvl w:ilvl="6">
      <w:start w:val="1"/>
      <w:numFmt w:val="decimal"/>
      <w:lvlText w:val="%1.%2.%3.%4.%5.%6.%7"/>
      <w:lvlJc w:val="left"/>
      <w:pPr>
        <w:ind w:left="6546" w:hanging="1440"/>
      </w:pPr>
      <w:rPr>
        <w:rFonts w:eastAsia="Times New Roman" w:hint="default"/>
      </w:rPr>
    </w:lvl>
    <w:lvl w:ilvl="7">
      <w:start w:val="1"/>
      <w:numFmt w:val="decimal"/>
      <w:lvlText w:val="%1.%2.%3.%4.%5.%6.%7.%8"/>
      <w:lvlJc w:val="left"/>
      <w:pPr>
        <w:ind w:left="7397" w:hanging="1440"/>
      </w:pPr>
      <w:rPr>
        <w:rFonts w:eastAsia="Times New Roman" w:hint="default"/>
      </w:rPr>
    </w:lvl>
    <w:lvl w:ilvl="8">
      <w:start w:val="1"/>
      <w:numFmt w:val="decimal"/>
      <w:lvlText w:val="%1.%2.%3.%4.%5.%6.%7.%8.%9"/>
      <w:lvlJc w:val="left"/>
      <w:pPr>
        <w:ind w:left="8248" w:hanging="1440"/>
      </w:pPr>
      <w:rPr>
        <w:rFonts w:eastAsia="Times New Roman" w:hint="default"/>
      </w:rPr>
    </w:lvl>
  </w:abstractNum>
  <w:abstractNum w:abstractNumId="7">
    <w:nsid w:val="232A4076"/>
    <w:multiLevelType w:val="multilevel"/>
    <w:tmpl w:val="7CBE17D4"/>
    <w:lvl w:ilvl="0">
      <w:start w:val="26"/>
      <w:numFmt w:val="decimal"/>
      <w:lvlText w:val="%1"/>
      <w:lvlJc w:val="left"/>
      <w:pPr>
        <w:ind w:left="1070" w:hanging="564"/>
      </w:pPr>
      <w:rPr>
        <w:rFonts w:hint="default"/>
        <w:lang w:val="sk-SK" w:eastAsia="sk-SK" w:bidi="sk-SK"/>
      </w:rPr>
    </w:lvl>
    <w:lvl w:ilvl="1">
      <w:start w:val="3"/>
      <w:numFmt w:val="decimal"/>
      <w:lvlText w:val="%1.%2"/>
      <w:lvlJc w:val="left"/>
      <w:pPr>
        <w:ind w:left="1070" w:hanging="564"/>
      </w:pPr>
      <w:rPr>
        <w:rFonts w:hint="default"/>
        <w:lang w:val="sk-SK" w:eastAsia="sk-SK" w:bidi="sk-SK"/>
      </w:rPr>
    </w:lvl>
    <w:lvl w:ilvl="2">
      <w:start w:val="1"/>
      <w:numFmt w:val="decimal"/>
      <w:lvlText w:val="%1.%2.%3"/>
      <w:lvlJc w:val="left"/>
      <w:pPr>
        <w:ind w:left="1070" w:hanging="564"/>
      </w:pPr>
      <w:rPr>
        <w:rFonts w:ascii="Arial Narrow" w:eastAsia="Arial Narrow" w:hAnsi="Arial Narrow" w:cs="Arial Narrow" w:hint="default"/>
        <w:spacing w:val="-1"/>
        <w:w w:val="100"/>
        <w:sz w:val="22"/>
        <w:szCs w:val="22"/>
        <w:lang w:val="sk-SK" w:eastAsia="sk-SK" w:bidi="sk-SK"/>
      </w:rPr>
    </w:lvl>
    <w:lvl w:ilvl="3">
      <w:numFmt w:val="bullet"/>
      <w:lvlText w:val="•"/>
      <w:lvlJc w:val="left"/>
      <w:pPr>
        <w:ind w:left="3745" w:hanging="564"/>
      </w:pPr>
      <w:rPr>
        <w:rFonts w:hint="default"/>
        <w:lang w:val="sk-SK" w:eastAsia="sk-SK" w:bidi="sk-SK"/>
      </w:rPr>
    </w:lvl>
    <w:lvl w:ilvl="4">
      <w:numFmt w:val="bullet"/>
      <w:lvlText w:val="•"/>
      <w:lvlJc w:val="left"/>
      <w:pPr>
        <w:ind w:left="4634" w:hanging="564"/>
      </w:pPr>
      <w:rPr>
        <w:rFonts w:hint="default"/>
        <w:lang w:val="sk-SK" w:eastAsia="sk-SK" w:bidi="sk-SK"/>
      </w:rPr>
    </w:lvl>
    <w:lvl w:ilvl="5">
      <w:numFmt w:val="bullet"/>
      <w:lvlText w:val="•"/>
      <w:lvlJc w:val="left"/>
      <w:pPr>
        <w:ind w:left="5523" w:hanging="564"/>
      </w:pPr>
      <w:rPr>
        <w:rFonts w:hint="default"/>
        <w:lang w:val="sk-SK" w:eastAsia="sk-SK" w:bidi="sk-SK"/>
      </w:rPr>
    </w:lvl>
    <w:lvl w:ilvl="6">
      <w:numFmt w:val="bullet"/>
      <w:lvlText w:val="•"/>
      <w:lvlJc w:val="left"/>
      <w:pPr>
        <w:ind w:left="6411" w:hanging="564"/>
      </w:pPr>
      <w:rPr>
        <w:rFonts w:hint="default"/>
        <w:lang w:val="sk-SK" w:eastAsia="sk-SK" w:bidi="sk-SK"/>
      </w:rPr>
    </w:lvl>
    <w:lvl w:ilvl="7">
      <w:numFmt w:val="bullet"/>
      <w:lvlText w:val="•"/>
      <w:lvlJc w:val="left"/>
      <w:pPr>
        <w:ind w:left="7300" w:hanging="564"/>
      </w:pPr>
      <w:rPr>
        <w:rFonts w:hint="default"/>
        <w:lang w:val="sk-SK" w:eastAsia="sk-SK" w:bidi="sk-SK"/>
      </w:rPr>
    </w:lvl>
    <w:lvl w:ilvl="8">
      <w:numFmt w:val="bullet"/>
      <w:lvlText w:val="•"/>
      <w:lvlJc w:val="left"/>
      <w:pPr>
        <w:ind w:left="8189" w:hanging="564"/>
      </w:pPr>
      <w:rPr>
        <w:rFonts w:hint="default"/>
        <w:lang w:val="sk-SK" w:eastAsia="sk-SK" w:bidi="sk-SK"/>
      </w:rPr>
    </w:lvl>
  </w:abstractNum>
  <w:abstractNum w:abstractNumId="8">
    <w:nsid w:val="235D6BD9"/>
    <w:multiLevelType w:val="hybridMultilevel"/>
    <w:tmpl w:val="634E3D42"/>
    <w:lvl w:ilvl="0" w:tplc="5BC2B58E">
      <w:numFmt w:val="bullet"/>
      <w:lvlText w:val="-"/>
      <w:lvlJc w:val="left"/>
      <w:pPr>
        <w:ind w:left="1070" w:hanging="161"/>
      </w:pPr>
      <w:rPr>
        <w:rFonts w:ascii="Times New Roman" w:eastAsia="Times New Roman" w:hAnsi="Times New Roman" w:cs="Times New Roman" w:hint="default"/>
        <w:w w:val="99"/>
        <w:sz w:val="24"/>
        <w:szCs w:val="24"/>
        <w:lang w:val="sk-SK" w:eastAsia="sk-SK" w:bidi="sk-SK"/>
      </w:rPr>
    </w:lvl>
    <w:lvl w:ilvl="1" w:tplc="9B185A26">
      <w:numFmt w:val="bullet"/>
      <w:lvlText w:val="•"/>
      <w:lvlJc w:val="left"/>
      <w:pPr>
        <w:ind w:left="1968" w:hanging="161"/>
      </w:pPr>
      <w:rPr>
        <w:rFonts w:hint="default"/>
        <w:lang w:val="sk-SK" w:eastAsia="sk-SK" w:bidi="sk-SK"/>
      </w:rPr>
    </w:lvl>
    <w:lvl w:ilvl="2" w:tplc="EB12C64E">
      <w:numFmt w:val="bullet"/>
      <w:lvlText w:val="•"/>
      <w:lvlJc w:val="left"/>
      <w:pPr>
        <w:ind w:left="2857" w:hanging="161"/>
      </w:pPr>
      <w:rPr>
        <w:rFonts w:hint="default"/>
        <w:lang w:val="sk-SK" w:eastAsia="sk-SK" w:bidi="sk-SK"/>
      </w:rPr>
    </w:lvl>
    <w:lvl w:ilvl="3" w:tplc="22EC3D46">
      <w:numFmt w:val="bullet"/>
      <w:lvlText w:val="•"/>
      <w:lvlJc w:val="left"/>
      <w:pPr>
        <w:ind w:left="3745" w:hanging="161"/>
      </w:pPr>
      <w:rPr>
        <w:rFonts w:hint="default"/>
        <w:lang w:val="sk-SK" w:eastAsia="sk-SK" w:bidi="sk-SK"/>
      </w:rPr>
    </w:lvl>
    <w:lvl w:ilvl="4" w:tplc="144CF5B6">
      <w:numFmt w:val="bullet"/>
      <w:lvlText w:val="•"/>
      <w:lvlJc w:val="left"/>
      <w:pPr>
        <w:ind w:left="4634" w:hanging="161"/>
      </w:pPr>
      <w:rPr>
        <w:rFonts w:hint="default"/>
        <w:lang w:val="sk-SK" w:eastAsia="sk-SK" w:bidi="sk-SK"/>
      </w:rPr>
    </w:lvl>
    <w:lvl w:ilvl="5" w:tplc="1062E912">
      <w:numFmt w:val="bullet"/>
      <w:lvlText w:val="•"/>
      <w:lvlJc w:val="left"/>
      <w:pPr>
        <w:ind w:left="5523" w:hanging="161"/>
      </w:pPr>
      <w:rPr>
        <w:rFonts w:hint="default"/>
        <w:lang w:val="sk-SK" w:eastAsia="sk-SK" w:bidi="sk-SK"/>
      </w:rPr>
    </w:lvl>
    <w:lvl w:ilvl="6" w:tplc="0AFA7ECC">
      <w:numFmt w:val="bullet"/>
      <w:lvlText w:val="•"/>
      <w:lvlJc w:val="left"/>
      <w:pPr>
        <w:ind w:left="6411" w:hanging="161"/>
      </w:pPr>
      <w:rPr>
        <w:rFonts w:hint="default"/>
        <w:lang w:val="sk-SK" w:eastAsia="sk-SK" w:bidi="sk-SK"/>
      </w:rPr>
    </w:lvl>
    <w:lvl w:ilvl="7" w:tplc="EF7AC672">
      <w:numFmt w:val="bullet"/>
      <w:lvlText w:val="•"/>
      <w:lvlJc w:val="left"/>
      <w:pPr>
        <w:ind w:left="7300" w:hanging="161"/>
      </w:pPr>
      <w:rPr>
        <w:rFonts w:hint="default"/>
        <w:lang w:val="sk-SK" w:eastAsia="sk-SK" w:bidi="sk-SK"/>
      </w:rPr>
    </w:lvl>
    <w:lvl w:ilvl="8" w:tplc="8370E3C0">
      <w:numFmt w:val="bullet"/>
      <w:lvlText w:val="•"/>
      <w:lvlJc w:val="left"/>
      <w:pPr>
        <w:ind w:left="8189" w:hanging="161"/>
      </w:pPr>
      <w:rPr>
        <w:rFonts w:hint="default"/>
        <w:lang w:val="sk-SK" w:eastAsia="sk-SK" w:bidi="sk-SK"/>
      </w:rPr>
    </w:lvl>
  </w:abstractNum>
  <w:abstractNum w:abstractNumId="9">
    <w:nsid w:val="259C7EC9"/>
    <w:multiLevelType w:val="hybridMultilevel"/>
    <w:tmpl w:val="70F875A2"/>
    <w:lvl w:ilvl="0" w:tplc="67F0DDBE">
      <w:start w:val="1"/>
      <w:numFmt w:val="decimal"/>
      <w:lvlText w:val="%1."/>
      <w:lvlJc w:val="left"/>
      <w:pPr>
        <w:ind w:left="1070" w:hanging="567"/>
      </w:pPr>
      <w:rPr>
        <w:rFonts w:hint="default"/>
        <w:spacing w:val="-24"/>
        <w:w w:val="100"/>
        <w:lang w:val="sk-SK" w:eastAsia="sk-SK" w:bidi="sk-SK"/>
      </w:rPr>
    </w:lvl>
    <w:lvl w:ilvl="1" w:tplc="83F84D02">
      <w:numFmt w:val="bullet"/>
      <w:lvlText w:val="•"/>
      <w:lvlJc w:val="left"/>
      <w:pPr>
        <w:ind w:left="1968" w:hanging="567"/>
      </w:pPr>
      <w:rPr>
        <w:rFonts w:hint="default"/>
        <w:lang w:val="sk-SK" w:eastAsia="sk-SK" w:bidi="sk-SK"/>
      </w:rPr>
    </w:lvl>
    <w:lvl w:ilvl="2" w:tplc="B4B06D32">
      <w:numFmt w:val="bullet"/>
      <w:lvlText w:val="•"/>
      <w:lvlJc w:val="left"/>
      <w:pPr>
        <w:ind w:left="2857" w:hanging="567"/>
      </w:pPr>
      <w:rPr>
        <w:rFonts w:hint="default"/>
        <w:lang w:val="sk-SK" w:eastAsia="sk-SK" w:bidi="sk-SK"/>
      </w:rPr>
    </w:lvl>
    <w:lvl w:ilvl="3" w:tplc="B516AB24">
      <w:numFmt w:val="bullet"/>
      <w:lvlText w:val="•"/>
      <w:lvlJc w:val="left"/>
      <w:pPr>
        <w:ind w:left="3745" w:hanging="567"/>
      </w:pPr>
      <w:rPr>
        <w:rFonts w:hint="default"/>
        <w:lang w:val="sk-SK" w:eastAsia="sk-SK" w:bidi="sk-SK"/>
      </w:rPr>
    </w:lvl>
    <w:lvl w:ilvl="4" w:tplc="253CC380">
      <w:numFmt w:val="bullet"/>
      <w:lvlText w:val="•"/>
      <w:lvlJc w:val="left"/>
      <w:pPr>
        <w:ind w:left="4634" w:hanging="567"/>
      </w:pPr>
      <w:rPr>
        <w:rFonts w:hint="default"/>
        <w:lang w:val="sk-SK" w:eastAsia="sk-SK" w:bidi="sk-SK"/>
      </w:rPr>
    </w:lvl>
    <w:lvl w:ilvl="5" w:tplc="9A624B50">
      <w:numFmt w:val="bullet"/>
      <w:lvlText w:val="•"/>
      <w:lvlJc w:val="left"/>
      <w:pPr>
        <w:ind w:left="5523" w:hanging="567"/>
      </w:pPr>
      <w:rPr>
        <w:rFonts w:hint="default"/>
        <w:lang w:val="sk-SK" w:eastAsia="sk-SK" w:bidi="sk-SK"/>
      </w:rPr>
    </w:lvl>
    <w:lvl w:ilvl="6" w:tplc="A11C20F6">
      <w:numFmt w:val="bullet"/>
      <w:lvlText w:val="•"/>
      <w:lvlJc w:val="left"/>
      <w:pPr>
        <w:ind w:left="6411" w:hanging="567"/>
      </w:pPr>
      <w:rPr>
        <w:rFonts w:hint="default"/>
        <w:lang w:val="sk-SK" w:eastAsia="sk-SK" w:bidi="sk-SK"/>
      </w:rPr>
    </w:lvl>
    <w:lvl w:ilvl="7" w:tplc="F7AE8894">
      <w:numFmt w:val="bullet"/>
      <w:lvlText w:val="•"/>
      <w:lvlJc w:val="left"/>
      <w:pPr>
        <w:ind w:left="7300" w:hanging="567"/>
      </w:pPr>
      <w:rPr>
        <w:rFonts w:hint="default"/>
        <w:lang w:val="sk-SK" w:eastAsia="sk-SK" w:bidi="sk-SK"/>
      </w:rPr>
    </w:lvl>
    <w:lvl w:ilvl="8" w:tplc="0CDE2750">
      <w:numFmt w:val="bullet"/>
      <w:lvlText w:val="•"/>
      <w:lvlJc w:val="left"/>
      <w:pPr>
        <w:ind w:left="8189" w:hanging="567"/>
      </w:pPr>
      <w:rPr>
        <w:rFonts w:hint="default"/>
        <w:lang w:val="sk-SK" w:eastAsia="sk-SK" w:bidi="sk-SK"/>
      </w:rPr>
    </w:lvl>
  </w:abstractNum>
  <w:abstractNum w:abstractNumId="10">
    <w:nsid w:val="297A603D"/>
    <w:multiLevelType w:val="hybridMultilevel"/>
    <w:tmpl w:val="C062044A"/>
    <w:lvl w:ilvl="0" w:tplc="C50CE1CA">
      <w:start w:val="1"/>
      <w:numFmt w:val="lowerLetter"/>
      <w:lvlText w:val="%1)"/>
      <w:lvlJc w:val="left"/>
      <w:pPr>
        <w:ind w:left="1070" w:hanging="271"/>
      </w:pPr>
      <w:rPr>
        <w:rFonts w:ascii="Arial Narrow" w:eastAsia="Arial Narrow" w:hAnsi="Arial Narrow" w:cs="Arial Narrow" w:hint="default"/>
        <w:spacing w:val="-27"/>
        <w:w w:val="100"/>
        <w:sz w:val="24"/>
        <w:szCs w:val="24"/>
        <w:lang w:val="sk-SK" w:eastAsia="sk-SK" w:bidi="sk-SK"/>
      </w:rPr>
    </w:lvl>
    <w:lvl w:ilvl="1" w:tplc="B1F0C844">
      <w:numFmt w:val="bullet"/>
      <w:lvlText w:val="•"/>
      <w:lvlJc w:val="left"/>
      <w:pPr>
        <w:ind w:left="1968" w:hanging="271"/>
      </w:pPr>
      <w:rPr>
        <w:rFonts w:hint="default"/>
        <w:lang w:val="sk-SK" w:eastAsia="sk-SK" w:bidi="sk-SK"/>
      </w:rPr>
    </w:lvl>
    <w:lvl w:ilvl="2" w:tplc="67E07B58">
      <w:numFmt w:val="bullet"/>
      <w:lvlText w:val="•"/>
      <w:lvlJc w:val="left"/>
      <w:pPr>
        <w:ind w:left="2857" w:hanging="271"/>
      </w:pPr>
      <w:rPr>
        <w:rFonts w:hint="default"/>
        <w:lang w:val="sk-SK" w:eastAsia="sk-SK" w:bidi="sk-SK"/>
      </w:rPr>
    </w:lvl>
    <w:lvl w:ilvl="3" w:tplc="63C85E0E">
      <w:numFmt w:val="bullet"/>
      <w:lvlText w:val="•"/>
      <w:lvlJc w:val="left"/>
      <w:pPr>
        <w:ind w:left="3745" w:hanging="271"/>
      </w:pPr>
      <w:rPr>
        <w:rFonts w:hint="default"/>
        <w:lang w:val="sk-SK" w:eastAsia="sk-SK" w:bidi="sk-SK"/>
      </w:rPr>
    </w:lvl>
    <w:lvl w:ilvl="4" w:tplc="B3FA34A8">
      <w:numFmt w:val="bullet"/>
      <w:lvlText w:val="•"/>
      <w:lvlJc w:val="left"/>
      <w:pPr>
        <w:ind w:left="4634" w:hanging="271"/>
      </w:pPr>
      <w:rPr>
        <w:rFonts w:hint="default"/>
        <w:lang w:val="sk-SK" w:eastAsia="sk-SK" w:bidi="sk-SK"/>
      </w:rPr>
    </w:lvl>
    <w:lvl w:ilvl="5" w:tplc="6ED665A6">
      <w:numFmt w:val="bullet"/>
      <w:lvlText w:val="•"/>
      <w:lvlJc w:val="left"/>
      <w:pPr>
        <w:ind w:left="5523" w:hanging="271"/>
      </w:pPr>
      <w:rPr>
        <w:rFonts w:hint="default"/>
        <w:lang w:val="sk-SK" w:eastAsia="sk-SK" w:bidi="sk-SK"/>
      </w:rPr>
    </w:lvl>
    <w:lvl w:ilvl="6" w:tplc="F4389752">
      <w:numFmt w:val="bullet"/>
      <w:lvlText w:val="•"/>
      <w:lvlJc w:val="left"/>
      <w:pPr>
        <w:ind w:left="6411" w:hanging="271"/>
      </w:pPr>
      <w:rPr>
        <w:rFonts w:hint="default"/>
        <w:lang w:val="sk-SK" w:eastAsia="sk-SK" w:bidi="sk-SK"/>
      </w:rPr>
    </w:lvl>
    <w:lvl w:ilvl="7" w:tplc="C88AFD4A">
      <w:numFmt w:val="bullet"/>
      <w:lvlText w:val="•"/>
      <w:lvlJc w:val="left"/>
      <w:pPr>
        <w:ind w:left="7300" w:hanging="271"/>
      </w:pPr>
      <w:rPr>
        <w:rFonts w:hint="default"/>
        <w:lang w:val="sk-SK" w:eastAsia="sk-SK" w:bidi="sk-SK"/>
      </w:rPr>
    </w:lvl>
    <w:lvl w:ilvl="8" w:tplc="A7285798">
      <w:numFmt w:val="bullet"/>
      <w:lvlText w:val="•"/>
      <w:lvlJc w:val="left"/>
      <w:pPr>
        <w:ind w:left="8189" w:hanging="271"/>
      </w:pPr>
      <w:rPr>
        <w:rFonts w:hint="default"/>
        <w:lang w:val="sk-SK" w:eastAsia="sk-SK" w:bidi="sk-SK"/>
      </w:rPr>
    </w:lvl>
  </w:abstractNum>
  <w:abstractNum w:abstractNumId="11">
    <w:nsid w:val="2D787F81"/>
    <w:multiLevelType w:val="multilevel"/>
    <w:tmpl w:val="45BCCDD8"/>
    <w:lvl w:ilvl="0">
      <w:start w:val="1"/>
      <w:numFmt w:val="decimal"/>
      <w:lvlText w:val="%1."/>
      <w:lvlJc w:val="left"/>
      <w:pPr>
        <w:ind w:left="785" w:hanging="567"/>
      </w:pPr>
      <w:rPr>
        <w:rFonts w:ascii="Arial Narrow" w:eastAsia="Arial Narrow" w:hAnsi="Arial Narrow" w:cs="Arial Narrow" w:hint="default"/>
        <w:spacing w:val="-2"/>
        <w:w w:val="100"/>
        <w:sz w:val="24"/>
        <w:szCs w:val="24"/>
        <w:lang w:val="sk-SK" w:eastAsia="sk-SK" w:bidi="sk-SK"/>
      </w:rPr>
    </w:lvl>
    <w:lvl w:ilvl="1">
      <w:start w:val="1"/>
      <w:numFmt w:val="decimal"/>
      <w:lvlText w:val="%2."/>
      <w:lvlJc w:val="left"/>
      <w:pPr>
        <w:ind w:left="1286" w:hanging="360"/>
      </w:pPr>
      <w:rPr>
        <w:rFonts w:ascii="Arial Narrow" w:eastAsia="Arial Narrow" w:hAnsi="Arial Narrow" w:cs="Arial Narrow" w:hint="default"/>
        <w:b/>
        <w:bCs/>
        <w:spacing w:val="-1"/>
        <w:w w:val="100"/>
        <w:sz w:val="28"/>
        <w:szCs w:val="28"/>
        <w:lang w:val="sk-SK" w:eastAsia="sk-SK" w:bidi="sk-SK"/>
      </w:rPr>
    </w:lvl>
    <w:lvl w:ilvl="2">
      <w:start w:val="1"/>
      <w:numFmt w:val="decimal"/>
      <w:lvlText w:val="%2.%3"/>
      <w:lvlJc w:val="left"/>
      <w:pPr>
        <w:ind w:left="1658" w:hanging="588"/>
      </w:pPr>
      <w:rPr>
        <w:rFonts w:ascii="Arial Narrow" w:eastAsia="Arial Narrow" w:hAnsi="Arial Narrow" w:cs="Arial Narrow" w:hint="default"/>
        <w:b w:val="0"/>
        <w:bCs w:val="0"/>
        <w:spacing w:val="-3"/>
        <w:w w:val="100"/>
        <w:sz w:val="24"/>
        <w:szCs w:val="24"/>
        <w:lang w:val="sk-SK" w:eastAsia="sk-SK" w:bidi="sk-SK"/>
      </w:rPr>
    </w:lvl>
    <w:lvl w:ilvl="3">
      <w:numFmt w:val="bullet"/>
      <w:lvlText w:val="-"/>
      <w:lvlJc w:val="left"/>
      <w:pPr>
        <w:ind w:left="1320" w:hanging="120"/>
      </w:pPr>
      <w:rPr>
        <w:rFonts w:ascii="Arial Narrow" w:eastAsia="Arial Narrow" w:hAnsi="Arial Narrow" w:cs="Arial Narrow" w:hint="default"/>
        <w:w w:val="100"/>
        <w:sz w:val="24"/>
        <w:szCs w:val="24"/>
        <w:lang w:val="sk-SK" w:eastAsia="sk-SK" w:bidi="sk-SK"/>
      </w:rPr>
    </w:lvl>
    <w:lvl w:ilvl="4">
      <w:numFmt w:val="bullet"/>
      <w:lvlText w:val="•"/>
      <w:lvlJc w:val="left"/>
      <w:pPr>
        <w:ind w:left="1520" w:hanging="120"/>
      </w:pPr>
      <w:rPr>
        <w:rFonts w:hint="default"/>
        <w:lang w:val="sk-SK" w:eastAsia="sk-SK" w:bidi="sk-SK"/>
      </w:rPr>
    </w:lvl>
    <w:lvl w:ilvl="5">
      <w:numFmt w:val="bullet"/>
      <w:lvlText w:val="•"/>
      <w:lvlJc w:val="left"/>
      <w:pPr>
        <w:ind w:left="1620" w:hanging="120"/>
      </w:pPr>
      <w:rPr>
        <w:rFonts w:hint="default"/>
        <w:lang w:val="sk-SK" w:eastAsia="sk-SK" w:bidi="sk-SK"/>
      </w:rPr>
    </w:lvl>
    <w:lvl w:ilvl="6">
      <w:numFmt w:val="bullet"/>
      <w:lvlText w:val="•"/>
      <w:lvlJc w:val="left"/>
      <w:pPr>
        <w:ind w:left="1640" w:hanging="120"/>
      </w:pPr>
      <w:rPr>
        <w:rFonts w:hint="default"/>
        <w:lang w:val="sk-SK" w:eastAsia="sk-SK" w:bidi="sk-SK"/>
      </w:rPr>
    </w:lvl>
    <w:lvl w:ilvl="7">
      <w:numFmt w:val="bullet"/>
      <w:lvlText w:val="•"/>
      <w:lvlJc w:val="left"/>
      <w:pPr>
        <w:ind w:left="1660" w:hanging="120"/>
      </w:pPr>
      <w:rPr>
        <w:rFonts w:hint="default"/>
        <w:lang w:val="sk-SK" w:eastAsia="sk-SK" w:bidi="sk-SK"/>
      </w:rPr>
    </w:lvl>
    <w:lvl w:ilvl="8">
      <w:numFmt w:val="bullet"/>
      <w:lvlText w:val="•"/>
      <w:lvlJc w:val="left"/>
      <w:pPr>
        <w:ind w:left="1780" w:hanging="120"/>
      </w:pPr>
      <w:rPr>
        <w:rFonts w:hint="default"/>
        <w:lang w:val="sk-SK" w:eastAsia="sk-SK" w:bidi="sk-SK"/>
      </w:rPr>
    </w:lvl>
  </w:abstractNum>
  <w:abstractNum w:abstractNumId="12">
    <w:nsid w:val="2E756CF3"/>
    <w:multiLevelType w:val="hybridMultilevel"/>
    <w:tmpl w:val="D8F8401A"/>
    <w:lvl w:ilvl="0" w:tplc="76B6BB34">
      <w:start w:val="1"/>
      <w:numFmt w:val="lowerLetter"/>
      <w:lvlText w:val="%1."/>
      <w:lvlJc w:val="left"/>
      <w:pPr>
        <w:ind w:left="1658" w:hanging="360"/>
      </w:pPr>
      <w:rPr>
        <w:rFonts w:hint="default"/>
        <w:b/>
        <w:bCs/>
        <w:spacing w:val="-25"/>
        <w:w w:val="100"/>
        <w:lang w:val="sk-SK" w:eastAsia="sk-SK" w:bidi="sk-SK"/>
      </w:rPr>
    </w:lvl>
    <w:lvl w:ilvl="1" w:tplc="6E36AE8C">
      <w:numFmt w:val="bullet"/>
      <w:lvlText w:val="•"/>
      <w:lvlJc w:val="left"/>
      <w:pPr>
        <w:ind w:left="2490" w:hanging="360"/>
      </w:pPr>
      <w:rPr>
        <w:rFonts w:hint="default"/>
        <w:lang w:val="sk-SK" w:eastAsia="sk-SK" w:bidi="sk-SK"/>
      </w:rPr>
    </w:lvl>
    <w:lvl w:ilvl="2" w:tplc="C91A6ECE">
      <w:numFmt w:val="bullet"/>
      <w:lvlText w:val="•"/>
      <w:lvlJc w:val="left"/>
      <w:pPr>
        <w:ind w:left="3321" w:hanging="360"/>
      </w:pPr>
      <w:rPr>
        <w:rFonts w:hint="default"/>
        <w:lang w:val="sk-SK" w:eastAsia="sk-SK" w:bidi="sk-SK"/>
      </w:rPr>
    </w:lvl>
    <w:lvl w:ilvl="3" w:tplc="4FEC64D2">
      <w:numFmt w:val="bullet"/>
      <w:lvlText w:val="•"/>
      <w:lvlJc w:val="left"/>
      <w:pPr>
        <w:ind w:left="4151" w:hanging="360"/>
      </w:pPr>
      <w:rPr>
        <w:rFonts w:hint="default"/>
        <w:lang w:val="sk-SK" w:eastAsia="sk-SK" w:bidi="sk-SK"/>
      </w:rPr>
    </w:lvl>
    <w:lvl w:ilvl="4" w:tplc="5A969336">
      <w:numFmt w:val="bullet"/>
      <w:lvlText w:val="•"/>
      <w:lvlJc w:val="left"/>
      <w:pPr>
        <w:ind w:left="4982" w:hanging="360"/>
      </w:pPr>
      <w:rPr>
        <w:rFonts w:hint="default"/>
        <w:lang w:val="sk-SK" w:eastAsia="sk-SK" w:bidi="sk-SK"/>
      </w:rPr>
    </w:lvl>
    <w:lvl w:ilvl="5" w:tplc="153ABDB6">
      <w:numFmt w:val="bullet"/>
      <w:lvlText w:val="•"/>
      <w:lvlJc w:val="left"/>
      <w:pPr>
        <w:ind w:left="5813" w:hanging="360"/>
      </w:pPr>
      <w:rPr>
        <w:rFonts w:hint="default"/>
        <w:lang w:val="sk-SK" w:eastAsia="sk-SK" w:bidi="sk-SK"/>
      </w:rPr>
    </w:lvl>
    <w:lvl w:ilvl="6" w:tplc="938E1EFA">
      <w:numFmt w:val="bullet"/>
      <w:lvlText w:val="•"/>
      <w:lvlJc w:val="left"/>
      <w:pPr>
        <w:ind w:left="6643" w:hanging="360"/>
      </w:pPr>
      <w:rPr>
        <w:rFonts w:hint="default"/>
        <w:lang w:val="sk-SK" w:eastAsia="sk-SK" w:bidi="sk-SK"/>
      </w:rPr>
    </w:lvl>
    <w:lvl w:ilvl="7" w:tplc="E4FA067A">
      <w:numFmt w:val="bullet"/>
      <w:lvlText w:val="•"/>
      <w:lvlJc w:val="left"/>
      <w:pPr>
        <w:ind w:left="7474" w:hanging="360"/>
      </w:pPr>
      <w:rPr>
        <w:rFonts w:hint="default"/>
        <w:lang w:val="sk-SK" w:eastAsia="sk-SK" w:bidi="sk-SK"/>
      </w:rPr>
    </w:lvl>
    <w:lvl w:ilvl="8" w:tplc="BE08F18C">
      <w:numFmt w:val="bullet"/>
      <w:lvlText w:val="•"/>
      <w:lvlJc w:val="left"/>
      <w:pPr>
        <w:ind w:left="8305" w:hanging="360"/>
      </w:pPr>
      <w:rPr>
        <w:rFonts w:hint="default"/>
        <w:lang w:val="sk-SK" w:eastAsia="sk-SK" w:bidi="sk-SK"/>
      </w:rPr>
    </w:lvl>
  </w:abstractNum>
  <w:abstractNum w:abstractNumId="13">
    <w:nsid w:val="2EB34B9F"/>
    <w:multiLevelType w:val="hybridMultilevel"/>
    <w:tmpl w:val="9260F01E"/>
    <w:lvl w:ilvl="0" w:tplc="3990C136">
      <w:start w:val="1"/>
      <w:numFmt w:val="lowerLetter"/>
      <w:lvlText w:val="%1)"/>
      <w:lvlJc w:val="left"/>
      <w:pPr>
        <w:ind w:left="1301" w:hanging="231"/>
      </w:pPr>
      <w:rPr>
        <w:rFonts w:ascii="Arial Narrow" w:eastAsia="Arial Narrow" w:hAnsi="Arial Narrow" w:cs="Arial Narrow" w:hint="default"/>
        <w:spacing w:val="-3"/>
        <w:w w:val="100"/>
        <w:sz w:val="24"/>
        <w:szCs w:val="24"/>
        <w:lang w:val="sk-SK" w:eastAsia="sk-SK" w:bidi="sk-SK"/>
      </w:rPr>
    </w:lvl>
    <w:lvl w:ilvl="1" w:tplc="EDDE0CF6">
      <w:numFmt w:val="bullet"/>
      <w:lvlText w:val="•"/>
      <w:lvlJc w:val="left"/>
      <w:pPr>
        <w:ind w:left="2166" w:hanging="231"/>
      </w:pPr>
      <w:rPr>
        <w:rFonts w:hint="default"/>
        <w:lang w:val="sk-SK" w:eastAsia="sk-SK" w:bidi="sk-SK"/>
      </w:rPr>
    </w:lvl>
    <w:lvl w:ilvl="2" w:tplc="941EC384">
      <w:numFmt w:val="bullet"/>
      <w:lvlText w:val="•"/>
      <w:lvlJc w:val="left"/>
      <w:pPr>
        <w:ind w:left="3033" w:hanging="231"/>
      </w:pPr>
      <w:rPr>
        <w:rFonts w:hint="default"/>
        <w:lang w:val="sk-SK" w:eastAsia="sk-SK" w:bidi="sk-SK"/>
      </w:rPr>
    </w:lvl>
    <w:lvl w:ilvl="3" w:tplc="11DA4DBA">
      <w:numFmt w:val="bullet"/>
      <w:lvlText w:val="•"/>
      <w:lvlJc w:val="left"/>
      <w:pPr>
        <w:ind w:left="3899" w:hanging="231"/>
      </w:pPr>
      <w:rPr>
        <w:rFonts w:hint="default"/>
        <w:lang w:val="sk-SK" w:eastAsia="sk-SK" w:bidi="sk-SK"/>
      </w:rPr>
    </w:lvl>
    <w:lvl w:ilvl="4" w:tplc="47783E38">
      <w:numFmt w:val="bullet"/>
      <w:lvlText w:val="•"/>
      <w:lvlJc w:val="left"/>
      <w:pPr>
        <w:ind w:left="4766" w:hanging="231"/>
      </w:pPr>
      <w:rPr>
        <w:rFonts w:hint="default"/>
        <w:lang w:val="sk-SK" w:eastAsia="sk-SK" w:bidi="sk-SK"/>
      </w:rPr>
    </w:lvl>
    <w:lvl w:ilvl="5" w:tplc="78E211E6">
      <w:numFmt w:val="bullet"/>
      <w:lvlText w:val="•"/>
      <w:lvlJc w:val="left"/>
      <w:pPr>
        <w:ind w:left="5633" w:hanging="231"/>
      </w:pPr>
      <w:rPr>
        <w:rFonts w:hint="default"/>
        <w:lang w:val="sk-SK" w:eastAsia="sk-SK" w:bidi="sk-SK"/>
      </w:rPr>
    </w:lvl>
    <w:lvl w:ilvl="6" w:tplc="18A83312">
      <w:numFmt w:val="bullet"/>
      <w:lvlText w:val="•"/>
      <w:lvlJc w:val="left"/>
      <w:pPr>
        <w:ind w:left="6499" w:hanging="231"/>
      </w:pPr>
      <w:rPr>
        <w:rFonts w:hint="default"/>
        <w:lang w:val="sk-SK" w:eastAsia="sk-SK" w:bidi="sk-SK"/>
      </w:rPr>
    </w:lvl>
    <w:lvl w:ilvl="7" w:tplc="C224830E">
      <w:numFmt w:val="bullet"/>
      <w:lvlText w:val="•"/>
      <w:lvlJc w:val="left"/>
      <w:pPr>
        <w:ind w:left="7366" w:hanging="231"/>
      </w:pPr>
      <w:rPr>
        <w:rFonts w:hint="default"/>
        <w:lang w:val="sk-SK" w:eastAsia="sk-SK" w:bidi="sk-SK"/>
      </w:rPr>
    </w:lvl>
    <w:lvl w:ilvl="8" w:tplc="29BEBFDA">
      <w:numFmt w:val="bullet"/>
      <w:lvlText w:val="•"/>
      <w:lvlJc w:val="left"/>
      <w:pPr>
        <w:ind w:left="8233" w:hanging="231"/>
      </w:pPr>
      <w:rPr>
        <w:rFonts w:hint="default"/>
        <w:lang w:val="sk-SK" w:eastAsia="sk-SK" w:bidi="sk-SK"/>
      </w:rPr>
    </w:lvl>
  </w:abstractNum>
  <w:abstractNum w:abstractNumId="14">
    <w:nsid w:val="316F39D5"/>
    <w:multiLevelType w:val="hybridMultilevel"/>
    <w:tmpl w:val="E1E21E8A"/>
    <w:lvl w:ilvl="0" w:tplc="05C254C8">
      <w:start w:val="1"/>
      <w:numFmt w:val="lowerLetter"/>
      <w:lvlText w:val="%1."/>
      <w:lvlJc w:val="left"/>
      <w:pPr>
        <w:ind w:left="1634" w:hanging="564"/>
      </w:pPr>
      <w:rPr>
        <w:rFonts w:ascii="Arial Narrow" w:eastAsia="Arial Narrow" w:hAnsi="Arial Narrow" w:cs="Arial Narrow" w:hint="default"/>
        <w:spacing w:val="-3"/>
        <w:w w:val="100"/>
        <w:sz w:val="24"/>
        <w:szCs w:val="24"/>
        <w:lang w:val="sk-SK" w:eastAsia="sk-SK" w:bidi="sk-SK"/>
      </w:rPr>
    </w:lvl>
    <w:lvl w:ilvl="1" w:tplc="F98AAA04">
      <w:numFmt w:val="bullet"/>
      <w:lvlText w:val="•"/>
      <w:lvlJc w:val="left"/>
      <w:pPr>
        <w:ind w:left="2472" w:hanging="564"/>
      </w:pPr>
      <w:rPr>
        <w:rFonts w:hint="default"/>
        <w:lang w:val="sk-SK" w:eastAsia="sk-SK" w:bidi="sk-SK"/>
      </w:rPr>
    </w:lvl>
    <w:lvl w:ilvl="2" w:tplc="E74E629E">
      <w:numFmt w:val="bullet"/>
      <w:lvlText w:val="•"/>
      <w:lvlJc w:val="left"/>
      <w:pPr>
        <w:ind w:left="3305" w:hanging="564"/>
      </w:pPr>
      <w:rPr>
        <w:rFonts w:hint="default"/>
        <w:lang w:val="sk-SK" w:eastAsia="sk-SK" w:bidi="sk-SK"/>
      </w:rPr>
    </w:lvl>
    <w:lvl w:ilvl="3" w:tplc="E2F0A9E8">
      <w:numFmt w:val="bullet"/>
      <w:lvlText w:val="•"/>
      <w:lvlJc w:val="left"/>
      <w:pPr>
        <w:ind w:left="4137" w:hanging="564"/>
      </w:pPr>
      <w:rPr>
        <w:rFonts w:hint="default"/>
        <w:lang w:val="sk-SK" w:eastAsia="sk-SK" w:bidi="sk-SK"/>
      </w:rPr>
    </w:lvl>
    <w:lvl w:ilvl="4" w:tplc="B18E22FC">
      <w:numFmt w:val="bullet"/>
      <w:lvlText w:val="•"/>
      <w:lvlJc w:val="left"/>
      <w:pPr>
        <w:ind w:left="4970" w:hanging="564"/>
      </w:pPr>
      <w:rPr>
        <w:rFonts w:hint="default"/>
        <w:lang w:val="sk-SK" w:eastAsia="sk-SK" w:bidi="sk-SK"/>
      </w:rPr>
    </w:lvl>
    <w:lvl w:ilvl="5" w:tplc="A8A0B50C">
      <w:numFmt w:val="bullet"/>
      <w:lvlText w:val="•"/>
      <w:lvlJc w:val="left"/>
      <w:pPr>
        <w:ind w:left="5803" w:hanging="564"/>
      </w:pPr>
      <w:rPr>
        <w:rFonts w:hint="default"/>
        <w:lang w:val="sk-SK" w:eastAsia="sk-SK" w:bidi="sk-SK"/>
      </w:rPr>
    </w:lvl>
    <w:lvl w:ilvl="6" w:tplc="2F2887EA">
      <w:numFmt w:val="bullet"/>
      <w:lvlText w:val="•"/>
      <w:lvlJc w:val="left"/>
      <w:pPr>
        <w:ind w:left="6635" w:hanging="564"/>
      </w:pPr>
      <w:rPr>
        <w:rFonts w:hint="default"/>
        <w:lang w:val="sk-SK" w:eastAsia="sk-SK" w:bidi="sk-SK"/>
      </w:rPr>
    </w:lvl>
    <w:lvl w:ilvl="7" w:tplc="B7781D54">
      <w:numFmt w:val="bullet"/>
      <w:lvlText w:val="•"/>
      <w:lvlJc w:val="left"/>
      <w:pPr>
        <w:ind w:left="7468" w:hanging="564"/>
      </w:pPr>
      <w:rPr>
        <w:rFonts w:hint="default"/>
        <w:lang w:val="sk-SK" w:eastAsia="sk-SK" w:bidi="sk-SK"/>
      </w:rPr>
    </w:lvl>
    <w:lvl w:ilvl="8" w:tplc="905EE854">
      <w:numFmt w:val="bullet"/>
      <w:lvlText w:val="•"/>
      <w:lvlJc w:val="left"/>
      <w:pPr>
        <w:ind w:left="8301" w:hanging="564"/>
      </w:pPr>
      <w:rPr>
        <w:rFonts w:hint="default"/>
        <w:lang w:val="sk-SK" w:eastAsia="sk-SK" w:bidi="sk-SK"/>
      </w:rPr>
    </w:lvl>
  </w:abstractNum>
  <w:abstractNum w:abstractNumId="15">
    <w:nsid w:val="39A94B39"/>
    <w:multiLevelType w:val="multilevel"/>
    <w:tmpl w:val="45BCCDD8"/>
    <w:lvl w:ilvl="0">
      <w:start w:val="1"/>
      <w:numFmt w:val="decimal"/>
      <w:lvlText w:val="%1."/>
      <w:lvlJc w:val="left"/>
      <w:pPr>
        <w:ind w:left="785" w:hanging="567"/>
      </w:pPr>
      <w:rPr>
        <w:rFonts w:ascii="Arial Narrow" w:eastAsia="Arial Narrow" w:hAnsi="Arial Narrow" w:cs="Arial Narrow" w:hint="default"/>
        <w:spacing w:val="-2"/>
        <w:w w:val="100"/>
        <w:sz w:val="24"/>
        <w:szCs w:val="24"/>
        <w:lang w:val="sk-SK" w:eastAsia="sk-SK" w:bidi="sk-SK"/>
      </w:rPr>
    </w:lvl>
    <w:lvl w:ilvl="1">
      <w:start w:val="1"/>
      <w:numFmt w:val="decimal"/>
      <w:lvlText w:val="%2."/>
      <w:lvlJc w:val="left"/>
      <w:pPr>
        <w:ind w:left="1286" w:hanging="360"/>
      </w:pPr>
      <w:rPr>
        <w:rFonts w:ascii="Arial Narrow" w:eastAsia="Arial Narrow" w:hAnsi="Arial Narrow" w:cs="Arial Narrow" w:hint="default"/>
        <w:b/>
        <w:bCs/>
        <w:spacing w:val="-1"/>
        <w:w w:val="100"/>
        <w:sz w:val="28"/>
        <w:szCs w:val="28"/>
        <w:lang w:val="sk-SK" w:eastAsia="sk-SK" w:bidi="sk-SK"/>
      </w:rPr>
    </w:lvl>
    <w:lvl w:ilvl="2">
      <w:start w:val="1"/>
      <w:numFmt w:val="decimal"/>
      <w:lvlText w:val="%2.%3"/>
      <w:lvlJc w:val="left"/>
      <w:pPr>
        <w:ind w:left="1658" w:hanging="588"/>
      </w:pPr>
      <w:rPr>
        <w:rFonts w:ascii="Arial Narrow" w:eastAsia="Arial Narrow" w:hAnsi="Arial Narrow" w:cs="Arial Narrow" w:hint="default"/>
        <w:b w:val="0"/>
        <w:bCs w:val="0"/>
        <w:spacing w:val="-3"/>
        <w:w w:val="100"/>
        <w:sz w:val="24"/>
        <w:szCs w:val="24"/>
        <w:lang w:val="sk-SK" w:eastAsia="sk-SK" w:bidi="sk-SK"/>
      </w:rPr>
    </w:lvl>
    <w:lvl w:ilvl="3">
      <w:numFmt w:val="bullet"/>
      <w:lvlText w:val="-"/>
      <w:lvlJc w:val="left"/>
      <w:pPr>
        <w:ind w:left="1320" w:hanging="120"/>
      </w:pPr>
      <w:rPr>
        <w:rFonts w:ascii="Arial Narrow" w:eastAsia="Arial Narrow" w:hAnsi="Arial Narrow" w:cs="Arial Narrow" w:hint="default"/>
        <w:w w:val="100"/>
        <w:sz w:val="24"/>
        <w:szCs w:val="24"/>
        <w:lang w:val="sk-SK" w:eastAsia="sk-SK" w:bidi="sk-SK"/>
      </w:rPr>
    </w:lvl>
    <w:lvl w:ilvl="4">
      <w:numFmt w:val="bullet"/>
      <w:lvlText w:val="•"/>
      <w:lvlJc w:val="left"/>
      <w:pPr>
        <w:ind w:left="1520" w:hanging="120"/>
      </w:pPr>
      <w:rPr>
        <w:rFonts w:hint="default"/>
        <w:lang w:val="sk-SK" w:eastAsia="sk-SK" w:bidi="sk-SK"/>
      </w:rPr>
    </w:lvl>
    <w:lvl w:ilvl="5">
      <w:numFmt w:val="bullet"/>
      <w:lvlText w:val="•"/>
      <w:lvlJc w:val="left"/>
      <w:pPr>
        <w:ind w:left="1620" w:hanging="120"/>
      </w:pPr>
      <w:rPr>
        <w:rFonts w:hint="default"/>
        <w:lang w:val="sk-SK" w:eastAsia="sk-SK" w:bidi="sk-SK"/>
      </w:rPr>
    </w:lvl>
    <w:lvl w:ilvl="6">
      <w:numFmt w:val="bullet"/>
      <w:lvlText w:val="•"/>
      <w:lvlJc w:val="left"/>
      <w:pPr>
        <w:ind w:left="1640" w:hanging="120"/>
      </w:pPr>
      <w:rPr>
        <w:rFonts w:hint="default"/>
        <w:lang w:val="sk-SK" w:eastAsia="sk-SK" w:bidi="sk-SK"/>
      </w:rPr>
    </w:lvl>
    <w:lvl w:ilvl="7">
      <w:numFmt w:val="bullet"/>
      <w:lvlText w:val="•"/>
      <w:lvlJc w:val="left"/>
      <w:pPr>
        <w:ind w:left="1660" w:hanging="120"/>
      </w:pPr>
      <w:rPr>
        <w:rFonts w:hint="default"/>
        <w:lang w:val="sk-SK" w:eastAsia="sk-SK" w:bidi="sk-SK"/>
      </w:rPr>
    </w:lvl>
    <w:lvl w:ilvl="8">
      <w:numFmt w:val="bullet"/>
      <w:lvlText w:val="•"/>
      <w:lvlJc w:val="left"/>
      <w:pPr>
        <w:ind w:left="1780" w:hanging="120"/>
      </w:pPr>
      <w:rPr>
        <w:rFonts w:hint="default"/>
        <w:lang w:val="sk-SK" w:eastAsia="sk-SK" w:bidi="sk-SK"/>
      </w:rPr>
    </w:lvl>
  </w:abstractNum>
  <w:abstractNum w:abstractNumId="16">
    <w:nsid w:val="3B822E1C"/>
    <w:multiLevelType w:val="hybridMultilevel"/>
    <w:tmpl w:val="30AA5640"/>
    <w:lvl w:ilvl="0" w:tplc="608C5938">
      <w:start w:val="1"/>
      <w:numFmt w:val="lowerLetter"/>
      <w:lvlText w:val="%1)"/>
      <w:lvlJc w:val="left"/>
      <w:pPr>
        <w:ind w:left="1301" w:hanging="231"/>
      </w:pPr>
      <w:rPr>
        <w:rFonts w:ascii="Arial Narrow" w:eastAsia="Arial Narrow" w:hAnsi="Arial Narrow" w:cs="Arial Narrow" w:hint="default"/>
        <w:spacing w:val="-3"/>
        <w:w w:val="100"/>
        <w:sz w:val="24"/>
        <w:szCs w:val="24"/>
        <w:lang w:val="sk-SK" w:eastAsia="sk-SK" w:bidi="sk-SK"/>
      </w:rPr>
    </w:lvl>
    <w:lvl w:ilvl="1" w:tplc="29A05DFA">
      <w:numFmt w:val="bullet"/>
      <w:lvlText w:val="•"/>
      <w:lvlJc w:val="left"/>
      <w:pPr>
        <w:ind w:left="2166" w:hanging="231"/>
      </w:pPr>
      <w:rPr>
        <w:rFonts w:hint="default"/>
        <w:lang w:val="sk-SK" w:eastAsia="sk-SK" w:bidi="sk-SK"/>
      </w:rPr>
    </w:lvl>
    <w:lvl w:ilvl="2" w:tplc="C1CC5D14">
      <w:numFmt w:val="bullet"/>
      <w:lvlText w:val="•"/>
      <w:lvlJc w:val="left"/>
      <w:pPr>
        <w:ind w:left="3033" w:hanging="231"/>
      </w:pPr>
      <w:rPr>
        <w:rFonts w:hint="default"/>
        <w:lang w:val="sk-SK" w:eastAsia="sk-SK" w:bidi="sk-SK"/>
      </w:rPr>
    </w:lvl>
    <w:lvl w:ilvl="3" w:tplc="621432FE">
      <w:numFmt w:val="bullet"/>
      <w:lvlText w:val="•"/>
      <w:lvlJc w:val="left"/>
      <w:pPr>
        <w:ind w:left="3899" w:hanging="231"/>
      </w:pPr>
      <w:rPr>
        <w:rFonts w:hint="default"/>
        <w:lang w:val="sk-SK" w:eastAsia="sk-SK" w:bidi="sk-SK"/>
      </w:rPr>
    </w:lvl>
    <w:lvl w:ilvl="4" w:tplc="963AD7C8">
      <w:numFmt w:val="bullet"/>
      <w:lvlText w:val="•"/>
      <w:lvlJc w:val="left"/>
      <w:pPr>
        <w:ind w:left="4766" w:hanging="231"/>
      </w:pPr>
      <w:rPr>
        <w:rFonts w:hint="default"/>
        <w:lang w:val="sk-SK" w:eastAsia="sk-SK" w:bidi="sk-SK"/>
      </w:rPr>
    </w:lvl>
    <w:lvl w:ilvl="5" w:tplc="B058BC02">
      <w:numFmt w:val="bullet"/>
      <w:lvlText w:val="•"/>
      <w:lvlJc w:val="left"/>
      <w:pPr>
        <w:ind w:left="5633" w:hanging="231"/>
      </w:pPr>
      <w:rPr>
        <w:rFonts w:hint="default"/>
        <w:lang w:val="sk-SK" w:eastAsia="sk-SK" w:bidi="sk-SK"/>
      </w:rPr>
    </w:lvl>
    <w:lvl w:ilvl="6" w:tplc="0A52474C">
      <w:numFmt w:val="bullet"/>
      <w:lvlText w:val="•"/>
      <w:lvlJc w:val="left"/>
      <w:pPr>
        <w:ind w:left="6499" w:hanging="231"/>
      </w:pPr>
      <w:rPr>
        <w:rFonts w:hint="default"/>
        <w:lang w:val="sk-SK" w:eastAsia="sk-SK" w:bidi="sk-SK"/>
      </w:rPr>
    </w:lvl>
    <w:lvl w:ilvl="7" w:tplc="ACF85C72">
      <w:numFmt w:val="bullet"/>
      <w:lvlText w:val="•"/>
      <w:lvlJc w:val="left"/>
      <w:pPr>
        <w:ind w:left="7366" w:hanging="231"/>
      </w:pPr>
      <w:rPr>
        <w:rFonts w:hint="default"/>
        <w:lang w:val="sk-SK" w:eastAsia="sk-SK" w:bidi="sk-SK"/>
      </w:rPr>
    </w:lvl>
    <w:lvl w:ilvl="8" w:tplc="D40EC8B0">
      <w:numFmt w:val="bullet"/>
      <w:lvlText w:val="•"/>
      <w:lvlJc w:val="left"/>
      <w:pPr>
        <w:ind w:left="8233" w:hanging="231"/>
      </w:pPr>
      <w:rPr>
        <w:rFonts w:hint="default"/>
        <w:lang w:val="sk-SK" w:eastAsia="sk-SK" w:bidi="sk-SK"/>
      </w:rPr>
    </w:lvl>
  </w:abstractNum>
  <w:abstractNum w:abstractNumId="17">
    <w:nsid w:val="3E3540A2"/>
    <w:multiLevelType w:val="multilevel"/>
    <w:tmpl w:val="93E8C9AC"/>
    <w:lvl w:ilvl="0">
      <w:start w:val="26"/>
      <w:numFmt w:val="decimal"/>
      <w:lvlText w:val="%1"/>
      <w:lvlJc w:val="left"/>
      <w:pPr>
        <w:ind w:left="1634" w:hanging="564"/>
      </w:pPr>
      <w:rPr>
        <w:rFonts w:hint="default"/>
        <w:lang w:val="sk-SK" w:eastAsia="sk-SK" w:bidi="sk-SK"/>
      </w:rPr>
    </w:lvl>
    <w:lvl w:ilvl="1">
      <w:start w:val="4"/>
      <w:numFmt w:val="decimal"/>
      <w:lvlText w:val="%1.%2"/>
      <w:lvlJc w:val="left"/>
      <w:pPr>
        <w:ind w:left="1634" w:hanging="564"/>
      </w:pPr>
      <w:rPr>
        <w:rFonts w:hint="default"/>
        <w:lang w:val="sk-SK" w:eastAsia="sk-SK" w:bidi="sk-SK"/>
      </w:rPr>
    </w:lvl>
    <w:lvl w:ilvl="2">
      <w:start w:val="1"/>
      <w:numFmt w:val="decimal"/>
      <w:lvlText w:val="%1.%2.%3"/>
      <w:lvlJc w:val="left"/>
      <w:pPr>
        <w:ind w:left="1634" w:hanging="564"/>
      </w:pPr>
      <w:rPr>
        <w:rFonts w:ascii="Arial Narrow" w:eastAsia="Arial Narrow" w:hAnsi="Arial Narrow" w:cs="Arial Narrow" w:hint="default"/>
        <w:spacing w:val="-1"/>
        <w:w w:val="100"/>
        <w:sz w:val="22"/>
        <w:szCs w:val="22"/>
        <w:lang w:val="sk-SK" w:eastAsia="sk-SK" w:bidi="sk-SK"/>
      </w:rPr>
    </w:lvl>
    <w:lvl w:ilvl="3">
      <w:numFmt w:val="bullet"/>
      <w:lvlText w:val="•"/>
      <w:lvlJc w:val="left"/>
      <w:pPr>
        <w:ind w:left="4137" w:hanging="564"/>
      </w:pPr>
      <w:rPr>
        <w:rFonts w:hint="default"/>
        <w:lang w:val="sk-SK" w:eastAsia="sk-SK" w:bidi="sk-SK"/>
      </w:rPr>
    </w:lvl>
    <w:lvl w:ilvl="4">
      <w:numFmt w:val="bullet"/>
      <w:lvlText w:val="•"/>
      <w:lvlJc w:val="left"/>
      <w:pPr>
        <w:ind w:left="4970" w:hanging="564"/>
      </w:pPr>
      <w:rPr>
        <w:rFonts w:hint="default"/>
        <w:lang w:val="sk-SK" w:eastAsia="sk-SK" w:bidi="sk-SK"/>
      </w:rPr>
    </w:lvl>
    <w:lvl w:ilvl="5">
      <w:numFmt w:val="bullet"/>
      <w:lvlText w:val="•"/>
      <w:lvlJc w:val="left"/>
      <w:pPr>
        <w:ind w:left="5803" w:hanging="564"/>
      </w:pPr>
      <w:rPr>
        <w:rFonts w:hint="default"/>
        <w:lang w:val="sk-SK" w:eastAsia="sk-SK" w:bidi="sk-SK"/>
      </w:rPr>
    </w:lvl>
    <w:lvl w:ilvl="6">
      <w:numFmt w:val="bullet"/>
      <w:lvlText w:val="•"/>
      <w:lvlJc w:val="left"/>
      <w:pPr>
        <w:ind w:left="6635" w:hanging="564"/>
      </w:pPr>
      <w:rPr>
        <w:rFonts w:hint="default"/>
        <w:lang w:val="sk-SK" w:eastAsia="sk-SK" w:bidi="sk-SK"/>
      </w:rPr>
    </w:lvl>
    <w:lvl w:ilvl="7">
      <w:numFmt w:val="bullet"/>
      <w:lvlText w:val="•"/>
      <w:lvlJc w:val="left"/>
      <w:pPr>
        <w:ind w:left="7468" w:hanging="564"/>
      </w:pPr>
      <w:rPr>
        <w:rFonts w:hint="default"/>
        <w:lang w:val="sk-SK" w:eastAsia="sk-SK" w:bidi="sk-SK"/>
      </w:rPr>
    </w:lvl>
    <w:lvl w:ilvl="8">
      <w:numFmt w:val="bullet"/>
      <w:lvlText w:val="•"/>
      <w:lvlJc w:val="left"/>
      <w:pPr>
        <w:ind w:left="8301" w:hanging="564"/>
      </w:pPr>
      <w:rPr>
        <w:rFonts w:hint="default"/>
        <w:lang w:val="sk-SK" w:eastAsia="sk-SK" w:bidi="sk-SK"/>
      </w:rPr>
    </w:lvl>
  </w:abstractNum>
  <w:abstractNum w:abstractNumId="18">
    <w:nsid w:val="44651FBC"/>
    <w:multiLevelType w:val="hybridMultilevel"/>
    <w:tmpl w:val="E1E21E8A"/>
    <w:lvl w:ilvl="0" w:tplc="05C254C8">
      <w:start w:val="1"/>
      <w:numFmt w:val="lowerLetter"/>
      <w:lvlText w:val="%1."/>
      <w:lvlJc w:val="left"/>
      <w:pPr>
        <w:ind w:left="1634" w:hanging="564"/>
      </w:pPr>
      <w:rPr>
        <w:rFonts w:ascii="Arial Narrow" w:eastAsia="Arial Narrow" w:hAnsi="Arial Narrow" w:cs="Arial Narrow" w:hint="default"/>
        <w:spacing w:val="-3"/>
        <w:w w:val="100"/>
        <w:sz w:val="24"/>
        <w:szCs w:val="24"/>
        <w:lang w:val="sk-SK" w:eastAsia="sk-SK" w:bidi="sk-SK"/>
      </w:rPr>
    </w:lvl>
    <w:lvl w:ilvl="1" w:tplc="F98AAA04">
      <w:numFmt w:val="bullet"/>
      <w:lvlText w:val="•"/>
      <w:lvlJc w:val="left"/>
      <w:pPr>
        <w:ind w:left="2472" w:hanging="564"/>
      </w:pPr>
      <w:rPr>
        <w:rFonts w:hint="default"/>
        <w:lang w:val="sk-SK" w:eastAsia="sk-SK" w:bidi="sk-SK"/>
      </w:rPr>
    </w:lvl>
    <w:lvl w:ilvl="2" w:tplc="E74E629E">
      <w:numFmt w:val="bullet"/>
      <w:lvlText w:val="•"/>
      <w:lvlJc w:val="left"/>
      <w:pPr>
        <w:ind w:left="3305" w:hanging="564"/>
      </w:pPr>
      <w:rPr>
        <w:rFonts w:hint="default"/>
        <w:lang w:val="sk-SK" w:eastAsia="sk-SK" w:bidi="sk-SK"/>
      </w:rPr>
    </w:lvl>
    <w:lvl w:ilvl="3" w:tplc="E2F0A9E8">
      <w:numFmt w:val="bullet"/>
      <w:lvlText w:val="•"/>
      <w:lvlJc w:val="left"/>
      <w:pPr>
        <w:ind w:left="4137" w:hanging="564"/>
      </w:pPr>
      <w:rPr>
        <w:rFonts w:hint="default"/>
        <w:lang w:val="sk-SK" w:eastAsia="sk-SK" w:bidi="sk-SK"/>
      </w:rPr>
    </w:lvl>
    <w:lvl w:ilvl="4" w:tplc="B18E22FC">
      <w:numFmt w:val="bullet"/>
      <w:lvlText w:val="•"/>
      <w:lvlJc w:val="left"/>
      <w:pPr>
        <w:ind w:left="4970" w:hanging="564"/>
      </w:pPr>
      <w:rPr>
        <w:rFonts w:hint="default"/>
        <w:lang w:val="sk-SK" w:eastAsia="sk-SK" w:bidi="sk-SK"/>
      </w:rPr>
    </w:lvl>
    <w:lvl w:ilvl="5" w:tplc="A8A0B50C">
      <w:numFmt w:val="bullet"/>
      <w:lvlText w:val="•"/>
      <w:lvlJc w:val="left"/>
      <w:pPr>
        <w:ind w:left="5803" w:hanging="564"/>
      </w:pPr>
      <w:rPr>
        <w:rFonts w:hint="default"/>
        <w:lang w:val="sk-SK" w:eastAsia="sk-SK" w:bidi="sk-SK"/>
      </w:rPr>
    </w:lvl>
    <w:lvl w:ilvl="6" w:tplc="2F2887EA">
      <w:numFmt w:val="bullet"/>
      <w:lvlText w:val="•"/>
      <w:lvlJc w:val="left"/>
      <w:pPr>
        <w:ind w:left="6635" w:hanging="564"/>
      </w:pPr>
      <w:rPr>
        <w:rFonts w:hint="default"/>
        <w:lang w:val="sk-SK" w:eastAsia="sk-SK" w:bidi="sk-SK"/>
      </w:rPr>
    </w:lvl>
    <w:lvl w:ilvl="7" w:tplc="B7781D54">
      <w:numFmt w:val="bullet"/>
      <w:lvlText w:val="•"/>
      <w:lvlJc w:val="left"/>
      <w:pPr>
        <w:ind w:left="7468" w:hanging="564"/>
      </w:pPr>
      <w:rPr>
        <w:rFonts w:hint="default"/>
        <w:lang w:val="sk-SK" w:eastAsia="sk-SK" w:bidi="sk-SK"/>
      </w:rPr>
    </w:lvl>
    <w:lvl w:ilvl="8" w:tplc="905EE854">
      <w:numFmt w:val="bullet"/>
      <w:lvlText w:val="•"/>
      <w:lvlJc w:val="left"/>
      <w:pPr>
        <w:ind w:left="8301" w:hanging="564"/>
      </w:pPr>
      <w:rPr>
        <w:rFonts w:hint="default"/>
        <w:lang w:val="sk-SK" w:eastAsia="sk-SK" w:bidi="sk-SK"/>
      </w:rPr>
    </w:lvl>
  </w:abstractNum>
  <w:abstractNum w:abstractNumId="19">
    <w:nsid w:val="467F3F79"/>
    <w:multiLevelType w:val="hybridMultilevel"/>
    <w:tmpl w:val="849847C0"/>
    <w:lvl w:ilvl="0" w:tplc="E4204098">
      <w:numFmt w:val="bullet"/>
      <w:lvlText w:val="-"/>
      <w:lvlJc w:val="left"/>
      <w:pPr>
        <w:ind w:left="1070" w:hanging="161"/>
      </w:pPr>
      <w:rPr>
        <w:rFonts w:ascii="Arial Narrow" w:eastAsia="Arial Narrow" w:hAnsi="Arial Narrow" w:cs="Arial Narrow" w:hint="default"/>
        <w:spacing w:val="-17"/>
        <w:w w:val="100"/>
        <w:sz w:val="24"/>
        <w:szCs w:val="24"/>
        <w:lang w:val="sk-SK" w:eastAsia="sk-SK" w:bidi="sk-SK"/>
      </w:rPr>
    </w:lvl>
    <w:lvl w:ilvl="1" w:tplc="95E016F4">
      <w:numFmt w:val="bullet"/>
      <w:lvlText w:val="•"/>
      <w:lvlJc w:val="left"/>
      <w:pPr>
        <w:ind w:left="1968" w:hanging="161"/>
      </w:pPr>
      <w:rPr>
        <w:rFonts w:hint="default"/>
        <w:lang w:val="sk-SK" w:eastAsia="sk-SK" w:bidi="sk-SK"/>
      </w:rPr>
    </w:lvl>
    <w:lvl w:ilvl="2" w:tplc="E438E7EC">
      <w:numFmt w:val="bullet"/>
      <w:lvlText w:val="•"/>
      <w:lvlJc w:val="left"/>
      <w:pPr>
        <w:ind w:left="2857" w:hanging="161"/>
      </w:pPr>
      <w:rPr>
        <w:rFonts w:hint="default"/>
        <w:lang w:val="sk-SK" w:eastAsia="sk-SK" w:bidi="sk-SK"/>
      </w:rPr>
    </w:lvl>
    <w:lvl w:ilvl="3" w:tplc="F9306194">
      <w:numFmt w:val="bullet"/>
      <w:lvlText w:val="•"/>
      <w:lvlJc w:val="left"/>
      <w:pPr>
        <w:ind w:left="3745" w:hanging="161"/>
      </w:pPr>
      <w:rPr>
        <w:rFonts w:hint="default"/>
        <w:lang w:val="sk-SK" w:eastAsia="sk-SK" w:bidi="sk-SK"/>
      </w:rPr>
    </w:lvl>
    <w:lvl w:ilvl="4" w:tplc="053055DA">
      <w:numFmt w:val="bullet"/>
      <w:lvlText w:val="•"/>
      <w:lvlJc w:val="left"/>
      <w:pPr>
        <w:ind w:left="4634" w:hanging="161"/>
      </w:pPr>
      <w:rPr>
        <w:rFonts w:hint="default"/>
        <w:lang w:val="sk-SK" w:eastAsia="sk-SK" w:bidi="sk-SK"/>
      </w:rPr>
    </w:lvl>
    <w:lvl w:ilvl="5" w:tplc="0AFEF544">
      <w:numFmt w:val="bullet"/>
      <w:lvlText w:val="•"/>
      <w:lvlJc w:val="left"/>
      <w:pPr>
        <w:ind w:left="5523" w:hanging="161"/>
      </w:pPr>
      <w:rPr>
        <w:rFonts w:hint="default"/>
        <w:lang w:val="sk-SK" w:eastAsia="sk-SK" w:bidi="sk-SK"/>
      </w:rPr>
    </w:lvl>
    <w:lvl w:ilvl="6" w:tplc="C9B6CF50">
      <w:numFmt w:val="bullet"/>
      <w:lvlText w:val="•"/>
      <w:lvlJc w:val="left"/>
      <w:pPr>
        <w:ind w:left="6411" w:hanging="161"/>
      </w:pPr>
      <w:rPr>
        <w:rFonts w:hint="default"/>
        <w:lang w:val="sk-SK" w:eastAsia="sk-SK" w:bidi="sk-SK"/>
      </w:rPr>
    </w:lvl>
    <w:lvl w:ilvl="7" w:tplc="F0E2B2E8">
      <w:numFmt w:val="bullet"/>
      <w:lvlText w:val="•"/>
      <w:lvlJc w:val="left"/>
      <w:pPr>
        <w:ind w:left="7300" w:hanging="161"/>
      </w:pPr>
      <w:rPr>
        <w:rFonts w:hint="default"/>
        <w:lang w:val="sk-SK" w:eastAsia="sk-SK" w:bidi="sk-SK"/>
      </w:rPr>
    </w:lvl>
    <w:lvl w:ilvl="8" w:tplc="EF2620C0">
      <w:numFmt w:val="bullet"/>
      <w:lvlText w:val="•"/>
      <w:lvlJc w:val="left"/>
      <w:pPr>
        <w:ind w:left="8189" w:hanging="161"/>
      </w:pPr>
      <w:rPr>
        <w:rFonts w:hint="default"/>
        <w:lang w:val="sk-SK" w:eastAsia="sk-SK" w:bidi="sk-SK"/>
      </w:rPr>
    </w:lvl>
  </w:abstractNum>
  <w:abstractNum w:abstractNumId="20">
    <w:nsid w:val="46AB53BA"/>
    <w:multiLevelType w:val="hybridMultilevel"/>
    <w:tmpl w:val="7A885312"/>
    <w:lvl w:ilvl="0" w:tplc="5BEAA2B0">
      <w:numFmt w:val="bullet"/>
      <w:lvlText w:val="-"/>
      <w:lvlJc w:val="left"/>
      <w:pPr>
        <w:ind w:left="1190" w:hanging="120"/>
      </w:pPr>
      <w:rPr>
        <w:rFonts w:ascii="Arial Narrow" w:eastAsia="Arial Narrow" w:hAnsi="Arial Narrow" w:cs="Arial Narrow" w:hint="default"/>
        <w:w w:val="100"/>
        <w:sz w:val="24"/>
        <w:szCs w:val="24"/>
        <w:lang w:val="sk-SK" w:eastAsia="sk-SK" w:bidi="sk-SK"/>
      </w:rPr>
    </w:lvl>
    <w:lvl w:ilvl="1" w:tplc="D95AFDC0">
      <w:numFmt w:val="bullet"/>
      <w:lvlText w:val="•"/>
      <w:lvlJc w:val="left"/>
      <w:pPr>
        <w:ind w:left="2076" w:hanging="120"/>
      </w:pPr>
      <w:rPr>
        <w:rFonts w:hint="default"/>
        <w:lang w:val="sk-SK" w:eastAsia="sk-SK" w:bidi="sk-SK"/>
      </w:rPr>
    </w:lvl>
    <w:lvl w:ilvl="2" w:tplc="64C67BB2">
      <w:numFmt w:val="bullet"/>
      <w:lvlText w:val="•"/>
      <w:lvlJc w:val="left"/>
      <w:pPr>
        <w:ind w:left="2953" w:hanging="120"/>
      </w:pPr>
      <w:rPr>
        <w:rFonts w:hint="default"/>
        <w:lang w:val="sk-SK" w:eastAsia="sk-SK" w:bidi="sk-SK"/>
      </w:rPr>
    </w:lvl>
    <w:lvl w:ilvl="3" w:tplc="F9389C3E">
      <w:numFmt w:val="bullet"/>
      <w:lvlText w:val="•"/>
      <w:lvlJc w:val="left"/>
      <w:pPr>
        <w:ind w:left="3829" w:hanging="120"/>
      </w:pPr>
      <w:rPr>
        <w:rFonts w:hint="default"/>
        <w:lang w:val="sk-SK" w:eastAsia="sk-SK" w:bidi="sk-SK"/>
      </w:rPr>
    </w:lvl>
    <w:lvl w:ilvl="4" w:tplc="619AAFFE">
      <w:numFmt w:val="bullet"/>
      <w:lvlText w:val="•"/>
      <w:lvlJc w:val="left"/>
      <w:pPr>
        <w:ind w:left="4706" w:hanging="120"/>
      </w:pPr>
      <w:rPr>
        <w:rFonts w:hint="default"/>
        <w:lang w:val="sk-SK" w:eastAsia="sk-SK" w:bidi="sk-SK"/>
      </w:rPr>
    </w:lvl>
    <w:lvl w:ilvl="5" w:tplc="36C6B55E">
      <w:numFmt w:val="bullet"/>
      <w:lvlText w:val="•"/>
      <w:lvlJc w:val="left"/>
      <w:pPr>
        <w:ind w:left="5583" w:hanging="120"/>
      </w:pPr>
      <w:rPr>
        <w:rFonts w:hint="default"/>
        <w:lang w:val="sk-SK" w:eastAsia="sk-SK" w:bidi="sk-SK"/>
      </w:rPr>
    </w:lvl>
    <w:lvl w:ilvl="6" w:tplc="77CE873A">
      <w:numFmt w:val="bullet"/>
      <w:lvlText w:val="•"/>
      <w:lvlJc w:val="left"/>
      <w:pPr>
        <w:ind w:left="6459" w:hanging="120"/>
      </w:pPr>
      <w:rPr>
        <w:rFonts w:hint="default"/>
        <w:lang w:val="sk-SK" w:eastAsia="sk-SK" w:bidi="sk-SK"/>
      </w:rPr>
    </w:lvl>
    <w:lvl w:ilvl="7" w:tplc="66B22A20">
      <w:numFmt w:val="bullet"/>
      <w:lvlText w:val="•"/>
      <w:lvlJc w:val="left"/>
      <w:pPr>
        <w:ind w:left="7336" w:hanging="120"/>
      </w:pPr>
      <w:rPr>
        <w:rFonts w:hint="default"/>
        <w:lang w:val="sk-SK" w:eastAsia="sk-SK" w:bidi="sk-SK"/>
      </w:rPr>
    </w:lvl>
    <w:lvl w:ilvl="8" w:tplc="851C19E2">
      <w:numFmt w:val="bullet"/>
      <w:lvlText w:val="•"/>
      <w:lvlJc w:val="left"/>
      <w:pPr>
        <w:ind w:left="8213" w:hanging="120"/>
      </w:pPr>
      <w:rPr>
        <w:rFonts w:hint="default"/>
        <w:lang w:val="sk-SK" w:eastAsia="sk-SK" w:bidi="sk-SK"/>
      </w:rPr>
    </w:lvl>
  </w:abstractNum>
  <w:abstractNum w:abstractNumId="21">
    <w:nsid w:val="562F1E3B"/>
    <w:multiLevelType w:val="hybridMultilevel"/>
    <w:tmpl w:val="0068F3CE"/>
    <w:lvl w:ilvl="0" w:tplc="E59645BA">
      <w:start w:val="1"/>
      <w:numFmt w:val="upperRoman"/>
      <w:lvlText w:val="%1."/>
      <w:lvlJc w:val="left"/>
      <w:pPr>
        <w:ind w:left="1394" w:hanging="165"/>
        <w:jc w:val="right"/>
      </w:pPr>
      <w:rPr>
        <w:rFonts w:ascii="Arial Narrow" w:eastAsia="Arial Narrow" w:hAnsi="Arial Narrow" w:cs="Arial Narrow" w:hint="default"/>
        <w:b/>
        <w:bCs/>
        <w:spacing w:val="-3"/>
        <w:w w:val="100"/>
        <w:sz w:val="24"/>
        <w:szCs w:val="24"/>
        <w:lang w:val="sk-SK" w:eastAsia="sk-SK" w:bidi="sk-SK"/>
      </w:rPr>
    </w:lvl>
    <w:lvl w:ilvl="1" w:tplc="68482C64">
      <w:numFmt w:val="bullet"/>
      <w:lvlText w:val="•"/>
      <w:lvlJc w:val="left"/>
      <w:pPr>
        <w:ind w:left="2256" w:hanging="165"/>
      </w:pPr>
      <w:rPr>
        <w:rFonts w:hint="default"/>
        <w:lang w:val="sk-SK" w:eastAsia="sk-SK" w:bidi="sk-SK"/>
      </w:rPr>
    </w:lvl>
    <w:lvl w:ilvl="2" w:tplc="3DE60174">
      <w:numFmt w:val="bullet"/>
      <w:lvlText w:val="•"/>
      <w:lvlJc w:val="left"/>
      <w:pPr>
        <w:ind w:left="3113" w:hanging="165"/>
      </w:pPr>
      <w:rPr>
        <w:rFonts w:hint="default"/>
        <w:lang w:val="sk-SK" w:eastAsia="sk-SK" w:bidi="sk-SK"/>
      </w:rPr>
    </w:lvl>
    <w:lvl w:ilvl="3" w:tplc="295C0FB8">
      <w:numFmt w:val="bullet"/>
      <w:lvlText w:val="•"/>
      <w:lvlJc w:val="left"/>
      <w:pPr>
        <w:ind w:left="3969" w:hanging="165"/>
      </w:pPr>
      <w:rPr>
        <w:rFonts w:hint="default"/>
        <w:lang w:val="sk-SK" w:eastAsia="sk-SK" w:bidi="sk-SK"/>
      </w:rPr>
    </w:lvl>
    <w:lvl w:ilvl="4" w:tplc="7780F8F6">
      <w:numFmt w:val="bullet"/>
      <w:lvlText w:val="•"/>
      <w:lvlJc w:val="left"/>
      <w:pPr>
        <w:ind w:left="4826" w:hanging="165"/>
      </w:pPr>
      <w:rPr>
        <w:rFonts w:hint="default"/>
        <w:lang w:val="sk-SK" w:eastAsia="sk-SK" w:bidi="sk-SK"/>
      </w:rPr>
    </w:lvl>
    <w:lvl w:ilvl="5" w:tplc="AA425030">
      <w:numFmt w:val="bullet"/>
      <w:lvlText w:val="•"/>
      <w:lvlJc w:val="left"/>
      <w:pPr>
        <w:ind w:left="5683" w:hanging="165"/>
      </w:pPr>
      <w:rPr>
        <w:rFonts w:hint="default"/>
        <w:lang w:val="sk-SK" w:eastAsia="sk-SK" w:bidi="sk-SK"/>
      </w:rPr>
    </w:lvl>
    <w:lvl w:ilvl="6" w:tplc="C04CB85A">
      <w:numFmt w:val="bullet"/>
      <w:lvlText w:val="•"/>
      <w:lvlJc w:val="left"/>
      <w:pPr>
        <w:ind w:left="6539" w:hanging="165"/>
      </w:pPr>
      <w:rPr>
        <w:rFonts w:hint="default"/>
        <w:lang w:val="sk-SK" w:eastAsia="sk-SK" w:bidi="sk-SK"/>
      </w:rPr>
    </w:lvl>
    <w:lvl w:ilvl="7" w:tplc="D0F25CAE">
      <w:numFmt w:val="bullet"/>
      <w:lvlText w:val="•"/>
      <w:lvlJc w:val="left"/>
      <w:pPr>
        <w:ind w:left="7396" w:hanging="165"/>
      </w:pPr>
      <w:rPr>
        <w:rFonts w:hint="default"/>
        <w:lang w:val="sk-SK" w:eastAsia="sk-SK" w:bidi="sk-SK"/>
      </w:rPr>
    </w:lvl>
    <w:lvl w:ilvl="8" w:tplc="D53E5F4A">
      <w:numFmt w:val="bullet"/>
      <w:lvlText w:val="•"/>
      <w:lvlJc w:val="left"/>
      <w:pPr>
        <w:ind w:left="8253" w:hanging="165"/>
      </w:pPr>
      <w:rPr>
        <w:rFonts w:hint="default"/>
        <w:lang w:val="sk-SK" w:eastAsia="sk-SK" w:bidi="sk-SK"/>
      </w:rPr>
    </w:lvl>
  </w:abstractNum>
  <w:abstractNum w:abstractNumId="22">
    <w:nsid w:val="56B356E0"/>
    <w:multiLevelType w:val="multilevel"/>
    <w:tmpl w:val="45BCCDD8"/>
    <w:lvl w:ilvl="0">
      <w:start w:val="1"/>
      <w:numFmt w:val="decimal"/>
      <w:lvlText w:val="%1."/>
      <w:lvlJc w:val="left"/>
      <w:pPr>
        <w:ind w:left="785" w:hanging="567"/>
      </w:pPr>
      <w:rPr>
        <w:rFonts w:ascii="Arial Narrow" w:eastAsia="Arial Narrow" w:hAnsi="Arial Narrow" w:cs="Arial Narrow" w:hint="default"/>
        <w:spacing w:val="-2"/>
        <w:w w:val="100"/>
        <w:sz w:val="24"/>
        <w:szCs w:val="24"/>
        <w:lang w:val="sk-SK" w:eastAsia="sk-SK" w:bidi="sk-SK"/>
      </w:rPr>
    </w:lvl>
    <w:lvl w:ilvl="1">
      <w:start w:val="1"/>
      <w:numFmt w:val="decimal"/>
      <w:lvlText w:val="%2."/>
      <w:lvlJc w:val="left"/>
      <w:pPr>
        <w:ind w:left="1286" w:hanging="360"/>
      </w:pPr>
      <w:rPr>
        <w:rFonts w:ascii="Arial Narrow" w:eastAsia="Arial Narrow" w:hAnsi="Arial Narrow" w:cs="Arial Narrow" w:hint="default"/>
        <w:b/>
        <w:bCs/>
        <w:spacing w:val="-1"/>
        <w:w w:val="100"/>
        <w:sz w:val="28"/>
        <w:szCs w:val="28"/>
        <w:lang w:val="sk-SK" w:eastAsia="sk-SK" w:bidi="sk-SK"/>
      </w:rPr>
    </w:lvl>
    <w:lvl w:ilvl="2">
      <w:start w:val="1"/>
      <w:numFmt w:val="decimal"/>
      <w:lvlText w:val="%2.%3"/>
      <w:lvlJc w:val="left"/>
      <w:pPr>
        <w:ind w:left="1658" w:hanging="588"/>
      </w:pPr>
      <w:rPr>
        <w:rFonts w:ascii="Arial Narrow" w:eastAsia="Arial Narrow" w:hAnsi="Arial Narrow" w:cs="Arial Narrow" w:hint="default"/>
        <w:b w:val="0"/>
        <w:bCs w:val="0"/>
        <w:spacing w:val="-3"/>
        <w:w w:val="100"/>
        <w:sz w:val="24"/>
        <w:szCs w:val="24"/>
        <w:lang w:val="sk-SK" w:eastAsia="sk-SK" w:bidi="sk-SK"/>
      </w:rPr>
    </w:lvl>
    <w:lvl w:ilvl="3">
      <w:numFmt w:val="bullet"/>
      <w:lvlText w:val="-"/>
      <w:lvlJc w:val="left"/>
      <w:pPr>
        <w:ind w:left="1320" w:hanging="120"/>
      </w:pPr>
      <w:rPr>
        <w:rFonts w:ascii="Arial Narrow" w:eastAsia="Arial Narrow" w:hAnsi="Arial Narrow" w:cs="Arial Narrow" w:hint="default"/>
        <w:w w:val="100"/>
        <w:sz w:val="24"/>
        <w:szCs w:val="24"/>
        <w:lang w:val="sk-SK" w:eastAsia="sk-SK" w:bidi="sk-SK"/>
      </w:rPr>
    </w:lvl>
    <w:lvl w:ilvl="4">
      <w:numFmt w:val="bullet"/>
      <w:lvlText w:val="•"/>
      <w:lvlJc w:val="left"/>
      <w:pPr>
        <w:ind w:left="1520" w:hanging="120"/>
      </w:pPr>
      <w:rPr>
        <w:rFonts w:hint="default"/>
        <w:lang w:val="sk-SK" w:eastAsia="sk-SK" w:bidi="sk-SK"/>
      </w:rPr>
    </w:lvl>
    <w:lvl w:ilvl="5">
      <w:numFmt w:val="bullet"/>
      <w:lvlText w:val="•"/>
      <w:lvlJc w:val="left"/>
      <w:pPr>
        <w:ind w:left="1620" w:hanging="120"/>
      </w:pPr>
      <w:rPr>
        <w:rFonts w:hint="default"/>
        <w:lang w:val="sk-SK" w:eastAsia="sk-SK" w:bidi="sk-SK"/>
      </w:rPr>
    </w:lvl>
    <w:lvl w:ilvl="6">
      <w:numFmt w:val="bullet"/>
      <w:lvlText w:val="•"/>
      <w:lvlJc w:val="left"/>
      <w:pPr>
        <w:ind w:left="1640" w:hanging="120"/>
      </w:pPr>
      <w:rPr>
        <w:rFonts w:hint="default"/>
        <w:lang w:val="sk-SK" w:eastAsia="sk-SK" w:bidi="sk-SK"/>
      </w:rPr>
    </w:lvl>
    <w:lvl w:ilvl="7">
      <w:numFmt w:val="bullet"/>
      <w:lvlText w:val="•"/>
      <w:lvlJc w:val="left"/>
      <w:pPr>
        <w:ind w:left="1660" w:hanging="120"/>
      </w:pPr>
      <w:rPr>
        <w:rFonts w:hint="default"/>
        <w:lang w:val="sk-SK" w:eastAsia="sk-SK" w:bidi="sk-SK"/>
      </w:rPr>
    </w:lvl>
    <w:lvl w:ilvl="8">
      <w:numFmt w:val="bullet"/>
      <w:lvlText w:val="•"/>
      <w:lvlJc w:val="left"/>
      <w:pPr>
        <w:ind w:left="1780" w:hanging="120"/>
      </w:pPr>
      <w:rPr>
        <w:rFonts w:hint="default"/>
        <w:lang w:val="sk-SK" w:eastAsia="sk-SK" w:bidi="sk-SK"/>
      </w:rPr>
    </w:lvl>
  </w:abstractNum>
  <w:abstractNum w:abstractNumId="23">
    <w:nsid w:val="58C95F2D"/>
    <w:multiLevelType w:val="hybridMultilevel"/>
    <w:tmpl w:val="0C406FBE"/>
    <w:lvl w:ilvl="0" w:tplc="41363594">
      <w:start w:val="1"/>
      <w:numFmt w:val="decimal"/>
      <w:lvlText w:val="%1."/>
      <w:lvlJc w:val="left"/>
      <w:pPr>
        <w:ind w:left="1291" w:hanging="221"/>
      </w:pPr>
      <w:rPr>
        <w:rFonts w:hint="default"/>
        <w:b/>
        <w:bCs/>
        <w:spacing w:val="-3"/>
        <w:w w:val="100"/>
        <w:lang w:val="sk-SK" w:eastAsia="sk-SK" w:bidi="sk-SK"/>
      </w:rPr>
    </w:lvl>
    <w:lvl w:ilvl="1" w:tplc="FC701CFC">
      <w:numFmt w:val="bullet"/>
      <w:lvlText w:val="•"/>
      <w:lvlJc w:val="left"/>
      <w:pPr>
        <w:ind w:left="2166" w:hanging="221"/>
      </w:pPr>
      <w:rPr>
        <w:rFonts w:hint="default"/>
        <w:lang w:val="sk-SK" w:eastAsia="sk-SK" w:bidi="sk-SK"/>
      </w:rPr>
    </w:lvl>
    <w:lvl w:ilvl="2" w:tplc="73B6811A">
      <w:numFmt w:val="bullet"/>
      <w:lvlText w:val="•"/>
      <w:lvlJc w:val="left"/>
      <w:pPr>
        <w:ind w:left="3033" w:hanging="221"/>
      </w:pPr>
      <w:rPr>
        <w:rFonts w:hint="default"/>
        <w:lang w:val="sk-SK" w:eastAsia="sk-SK" w:bidi="sk-SK"/>
      </w:rPr>
    </w:lvl>
    <w:lvl w:ilvl="3" w:tplc="4B0EC97A">
      <w:numFmt w:val="bullet"/>
      <w:lvlText w:val="•"/>
      <w:lvlJc w:val="left"/>
      <w:pPr>
        <w:ind w:left="3899" w:hanging="221"/>
      </w:pPr>
      <w:rPr>
        <w:rFonts w:hint="default"/>
        <w:lang w:val="sk-SK" w:eastAsia="sk-SK" w:bidi="sk-SK"/>
      </w:rPr>
    </w:lvl>
    <w:lvl w:ilvl="4" w:tplc="C038AA5A">
      <w:numFmt w:val="bullet"/>
      <w:lvlText w:val="•"/>
      <w:lvlJc w:val="left"/>
      <w:pPr>
        <w:ind w:left="4766" w:hanging="221"/>
      </w:pPr>
      <w:rPr>
        <w:rFonts w:hint="default"/>
        <w:lang w:val="sk-SK" w:eastAsia="sk-SK" w:bidi="sk-SK"/>
      </w:rPr>
    </w:lvl>
    <w:lvl w:ilvl="5" w:tplc="F10CFFAA">
      <w:numFmt w:val="bullet"/>
      <w:lvlText w:val="•"/>
      <w:lvlJc w:val="left"/>
      <w:pPr>
        <w:ind w:left="5633" w:hanging="221"/>
      </w:pPr>
      <w:rPr>
        <w:rFonts w:hint="default"/>
        <w:lang w:val="sk-SK" w:eastAsia="sk-SK" w:bidi="sk-SK"/>
      </w:rPr>
    </w:lvl>
    <w:lvl w:ilvl="6" w:tplc="A7F4B152">
      <w:numFmt w:val="bullet"/>
      <w:lvlText w:val="•"/>
      <w:lvlJc w:val="left"/>
      <w:pPr>
        <w:ind w:left="6499" w:hanging="221"/>
      </w:pPr>
      <w:rPr>
        <w:rFonts w:hint="default"/>
        <w:lang w:val="sk-SK" w:eastAsia="sk-SK" w:bidi="sk-SK"/>
      </w:rPr>
    </w:lvl>
    <w:lvl w:ilvl="7" w:tplc="4AD8CD38">
      <w:numFmt w:val="bullet"/>
      <w:lvlText w:val="•"/>
      <w:lvlJc w:val="left"/>
      <w:pPr>
        <w:ind w:left="7366" w:hanging="221"/>
      </w:pPr>
      <w:rPr>
        <w:rFonts w:hint="default"/>
        <w:lang w:val="sk-SK" w:eastAsia="sk-SK" w:bidi="sk-SK"/>
      </w:rPr>
    </w:lvl>
    <w:lvl w:ilvl="8" w:tplc="7692249E">
      <w:numFmt w:val="bullet"/>
      <w:lvlText w:val="•"/>
      <w:lvlJc w:val="left"/>
      <w:pPr>
        <w:ind w:left="8233" w:hanging="221"/>
      </w:pPr>
      <w:rPr>
        <w:rFonts w:hint="default"/>
        <w:lang w:val="sk-SK" w:eastAsia="sk-SK" w:bidi="sk-SK"/>
      </w:rPr>
    </w:lvl>
  </w:abstractNum>
  <w:abstractNum w:abstractNumId="24">
    <w:nsid w:val="5EA22AC0"/>
    <w:multiLevelType w:val="hybridMultilevel"/>
    <w:tmpl w:val="25B2A15A"/>
    <w:lvl w:ilvl="0" w:tplc="866C84B8">
      <w:start w:val="113"/>
      <w:numFmt w:val="decimal"/>
      <w:lvlText w:val="%1"/>
      <w:lvlJc w:val="left"/>
      <w:pPr>
        <w:ind w:left="1430" w:hanging="360"/>
      </w:pPr>
      <w:rPr>
        <w:rFonts w:hint="default"/>
      </w:rPr>
    </w:lvl>
    <w:lvl w:ilvl="1" w:tplc="041B0019" w:tentative="1">
      <w:start w:val="1"/>
      <w:numFmt w:val="lowerLetter"/>
      <w:lvlText w:val="%2."/>
      <w:lvlJc w:val="left"/>
      <w:pPr>
        <w:ind w:left="2150" w:hanging="360"/>
      </w:pPr>
    </w:lvl>
    <w:lvl w:ilvl="2" w:tplc="041B001B" w:tentative="1">
      <w:start w:val="1"/>
      <w:numFmt w:val="lowerRoman"/>
      <w:lvlText w:val="%3."/>
      <w:lvlJc w:val="right"/>
      <w:pPr>
        <w:ind w:left="2870" w:hanging="180"/>
      </w:pPr>
    </w:lvl>
    <w:lvl w:ilvl="3" w:tplc="041B000F" w:tentative="1">
      <w:start w:val="1"/>
      <w:numFmt w:val="decimal"/>
      <w:lvlText w:val="%4."/>
      <w:lvlJc w:val="left"/>
      <w:pPr>
        <w:ind w:left="3590" w:hanging="360"/>
      </w:pPr>
    </w:lvl>
    <w:lvl w:ilvl="4" w:tplc="041B0019" w:tentative="1">
      <w:start w:val="1"/>
      <w:numFmt w:val="lowerLetter"/>
      <w:lvlText w:val="%5."/>
      <w:lvlJc w:val="left"/>
      <w:pPr>
        <w:ind w:left="4310" w:hanging="360"/>
      </w:pPr>
    </w:lvl>
    <w:lvl w:ilvl="5" w:tplc="041B001B" w:tentative="1">
      <w:start w:val="1"/>
      <w:numFmt w:val="lowerRoman"/>
      <w:lvlText w:val="%6."/>
      <w:lvlJc w:val="right"/>
      <w:pPr>
        <w:ind w:left="5030" w:hanging="180"/>
      </w:pPr>
    </w:lvl>
    <w:lvl w:ilvl="6" w:tplc="041B000F" w:tentative="1">
      <w:start w:val="1"/>
      <w:numFmt w:val="decimal"/>
      <w:lvlText w:val="%7."/>
      <w:lvlJc w:val="left"/>
      <w:pPr>
        <w:ind w:left="5750" w:hanging="360"/>
      </w:pPr>
    </w:lvl>
    <w:lvl w:ilvl="7" w:tplc="041B0019" w:tentative="1">
      <w:start w:val="1"/>
      <w:numFmt w:val="lowerLetter"/>
      <w:lvlText w:val="%8."/>
      <w:lvlJc w:val="left"/>
      <w:pPr>
        <w:ind w:left="6470" w:hanging="360"/>
      </w:pPr>
    </w:lvl>
    <w:lvl w:ilvl="8" w:tplc="041B001B" w:tentative="1">
      <w:start w:val="1"/>
      <w:numFmt w:val="lowerRoman"/>
      <w:lvlText w:val="%9."/>
      <w:lvlJc w:val="right"/>
      <w:pPr>
        <w:ind w:left="7190" w:hanging="180"/>
      </w:pPr>
    </w:lvl>
  </w:abstractNum>
  <w:abstractNum w:abstractNumId="25">
    <w:nsid w:val="5F161D0F"/>
    <w:multiLevelType w:val="hybridMultilevel"/>
    <w:tmpl w:val="0D946202"/>
    <w:lvl w:ilvl="0" w:tplc="631480AC">
      <w:start w:val="1"/>
      <w:numFmt w:val="decimal"/>
      <w:lvlText w:val="%1."/>
      <w:lvlJc w:val="left"/>
      <w:pPr>
        <w:ind w:left="1236" w:hanging="166"/>
      </w:pPr>
      <w:rPr>
        <w:rFonts w:ascii="Arial Narrow" w:eastAsia="Arial Narrow" w:hAnsi="Arial Narrow" w:cs="Arial Narrow" w:hint="default"/>
        <w:spacing w:val="-4"/>
        <w:w w:val="100"/>
        <w:sz w:val="22"/>
        <w:szCs w:val="22"/>
        <w:lang w:val="sk-SK" w:eastAsia="sk-SK" w:bidi="sk-SK"/>
      </w:rPr>
    </w:lvl>
    <w:lvl w:ilvl="1" w:tplc="BB38CBAE">
      <w:numFmt w:val="bullet"/>
      <w:lvlText w:val="•"/>
      <w:lvlJc w:val="left"/>
      <w:pPr>
        <w:ind w:left="2112" w:hanging="166"/>
      </w:pPr>
      <w:rPr>
        <w:rFonts w:hint="default"/>
        <w:lang w:val="sk-SK" w:eastAsia="sk-SK" w:bidi="sk-SK"/>
      </w:rPr>
    </w:lvl>
    <w:lvl w:ilvl="2" w:tplc="4718DA0A">
      <w:numFmt w:val="bullet"/>
      <w:lvlText w:val="•"/>
      <w:lvlJc w:val="left"/>
      <w:pPr>
        <w:ind w:left="2985" w:hanging="166"/>
      </w:pPr>
      <w:rPr>
        <w:rFonts w:hint="default"/>
        <w:lang w:val="sk-SK" w:eastAsia="sk-SK" w:bidi="sk-SK"/>
      </w:rPr>
    </w:lvl>
    <w:lvl w:ilvl="3" w:tplc="735639CA">
      <w:numFmt w:val="bullet"/>
      <w:lvlText w:val="•"/>
      <w:lvlJc w:val="left"/>
      <w:pPr>
        <w:ind w:left="3857" w:hanging="166"/>
      </w:pPr>
      <w:rPr>
        <w:rFonts w:hint="default"/>
        <w:lang w:val="sk-SK" w:eastAsia="sk-SK" w:bidi="sk-SK"/>
      </w:rPr>
    </w:lvl>
    <w:lvl w:ilvl="4" w:tplc="46C8F81C">
      <w:numFmt w:val="bullet"/>
      <w:lvlText w:val="•"/>
      <w:lvlJc w:val="left"/>
      <w:pPr>
        <w:ind w:left="4730" w:hanging="166"/>
      </w:pPr>
      <w:rPr>
        <w:rFonts w:hint="default"/>
        <w:lang w:val="sk-SK" w:eastAsia="sk-SK" w:bidi="sk-SK"/>
      </w:rPr>
    </w:lvl>
    <w:lvl w:ilvl="5" w:tplc="DBBA03FA">
      <w:numFmt w:val="bullet"/>
      <w:lvlText w:val="•"/>
      <w:lvlJc w:val="left"/>
      <w:pPr>
        <w:ind w:left="5603" w:hanging="166"/>
      </w:pPr>
      <w:rPr>
        <w:rFonts w:hint="default"/>
        <w:lang w:val="sk-SK" w:eastAsia="sk-SK" w:bidi="sk-SK"/>
      </w:rPr>
    </w:lvl>
    <w:lvl w:ilvl="6" w:tplc="DE36487A">
      <w:numFmt w:val="bullet"/>
      <w:lvlText w:val="•"/>
      <w:lvlJc w:val="left"/>
      <w:pPr>
        <w:ind w:left="6475" w:hanging="166"/>
      </w:pPr>
      <w:rPr>
        <w:rFonts w:hint="default"/>
        <w:lang w:val="sk-SK" w:eastAsia="sk-SK" w:bidi="sk-SK"/>
      </w:rPr>
    </w:lvl>
    <w:lvl w:ilvl="7" w:tplc="DE90F608">
      <w:numFmt w:val="bullet"/>
      <w:lvlText w:val="•"/>
      <w:lvlJc w:val="left"/>
      <w:pPr>
        <w:ind w:left="7348" w:hanging="166"/>
      </w:pPr>
      <w:rPr>
        <w:rFonts w:hint="default"/>
        <w:lang w:val="sk-SK" w:eastAsia="sk-SK" w:bidi="sk-SK"/>
      </w:rPr>
    </w:lvl>
    <w:lvl w:ilvl="8" w:tplc="554A5B30">
      <w:numFmt w:val="bullet"/>
      <w:lvlText w:val="•"/>
      <w:lvlJc w:val="left"/>
      <w:pPr>
        <w:ind w:left="8221" w:hanging="166"/>
      </w:pPr>
      <w:rPr>
        <w:rFonts w:hint="default"/>
        <w:lang w:val="sk-SK" w:eastAsia="sk-SK" w:bidi="sk-SK"/>
      </w:rPr>
    </w:lvl>
  </w:abstractNum>
  <w:abstractNum w:abstractNumId="26">
    <w:nsid w:val="643A4AFC"/>
    <w:multiLevelType w:val="hybridMultilevel"/>
    <w:tmpl w:val="DFEE6100"/>
    <w:lvl w:ilvl="0" w:tplc="9936500A">
      <w:start w:val="1"/>
      <w:numFmt w:val="lowerLetter"/>
      <w:lvlText w:val="%1)"/>
      <w:lvlJc w:val="left"/>
      <w:pPr>
        <w:ind w:left="926" w:hanging="305"/>
      </w:pPr>
      <w:rPr>
        <w:rFonts w:ascii="Arial Narrow" w:eastAsia="Arial Narrow" w:hAnsi="Arial Narrow" w:cs="Arial Narrow" w:hint="default"/>
        <w:spacing w:val="-28"/>
        <w:w w:val="100"/>
        <w:sz w:val="24"/>
        <w:szCs w:val="24"/>
        <w:lang w:val="sk-SK" w:eastAsia="sk-SK" w:bidi="sk-SK"/>
      </w:rPr>
    </w:lvl>
    <w:lvl w:ilvl="1" w:tplc="EBF82106">
      <w:numFmt w:val="bullet"/>
      <w:lvlText w:val="•"/>
      <w:lvlJc w:val="left"/>
      <w:pPr>
        <w:ind w:left="1824" w:hanging="305"/>
      </w:pPr>
      <w:rPr>
        <w:rFonts w:hint="default"/>
        <w:lang w:val="sk-SK" w:eastAsia="sk-SK" w:bidi="sk-SK"/>
      </w:rPr>
    </w:lvl>
    <w:lvl w:ilvl="2" w:tplc="5DA2A8B6">
      <w:numFmt w:val="bullet"/>
      <w:lvlText w:val="•"/>
      <w:lvlJc w:val="left"/>
      <w:pPr>
        <w:ind w:left="2729" w:hanging="305"/>
      </w:pPr>
      <w:rPr>
        <w:rFonts w:hint="default"/>
        <w:lang w:val="sk-SK" w:eastAsia="sk-SK" w:bidi="sk-SK"/>
      </w:rPr>
    </w:lvl>
    <w:lvl w:ilvl="3" w:tplc="036ECE62">
      <w:numFmt w:val="bullet"/>
      <w:lvlText w:val="•"/>
      <w:lvlJc w:val="left"/>
      <w:pPr>
        <w:ind w:left="3633" w:hanging="305"/>
      </w:pPr>
      <w:rPr>
        <w:rFonts w:hint="default"/>
        <w:lang w:val="sk-SK" w:eastAsia="sk-SK" w:bidi="sk-SK"/>
      </w:rPr>
    </w:lvl>
    <w:lvl w:ilvl="4" w:tplc="FDC86C08">
      <w:numFmt w:val="bullet"/>
      <w:lvlText w:val="•"/>
      <w:lvlJc w:val="left"/>
      <w:pPr>
        <w:ind w:left="4538" w:hanging="305"/>
      </w:pPr>
      <w:rPr>
        <w:rFonts w:hint="default"/>
        <w:lang w:val="sk-SK" w:eastAsia="sk-SK" w:bidi="sk-SK"/>
      </w:rPr>
    </w:lvl>
    <w:lvl w:ilvl="5" w:tplc="E55478B8">
      <w:numFmt w:val="bullet"/>
      <w:lvlText w:val="•"/>
      <w:lvlJc w:val="left"/>
      <w:pPr>
        <w:ind w:left="5443" w:hanging="305"/>
      </w:pPr>
      <w:rPr>
        <w:rFonts w:hint="default"/>
        <w:lang w:val="sk-SK" w:eastAsia="sk-SK" w:bidi="sk-SK"/>
      </w:rPr>
    </w:lvl>
    <w:lvl w:ilvl="6" w:tplc="ABAC7F34">
      <w:numFmt w:val="bullet"/>
      <w:lvlText w:val="•"/>
      <w:lvlJc w:val="left"/>
      <w:pPr>
        <w:ind w:left="6347" w:hanging="305"/>
      </w:pPr>
      <w:rPr>
        <w:rFonts w:hint="default"/>
        <w:lang w:val="sk-SK" w:eastAsia="sk-SK" w:bidi="sk-SK"/>
      </w:rPr>
    </w:lvl>
    <w:lvl w:ilvl="7" w:tplc="8218520E">
      <w:numFmt w:val="bullet"/>
      <w:lvlText w:val="•"/>
      <w:lvlJc w:val="left"/>
      <w:pPr>
        <w:ind w:left="7252" w:hanging="305"/>
      </w:pPr>
      <w:rPr>
        <w:rFonts w:hint="default"/>
        <w:lang w:val="sk-SK" w:eastAsia="sk-SK" w:bidi="sk-SK"/>
      </w:rPr>
    </w:lvl>
    <w:lvl w:ilvl="8" w:tplc="6DB643BC">
      <w:numFmt w:val="bullet"/>
      <w:lvlText w:val="•"/>
      <w:lvlJc w:val="left"/>
      <w:pPr>
        <w:ind w:left="8157" w:hanging="305"/>
      </w:pPr>
      <w:rPr>
        <w:rFonts w:hint="default"/>
        <w:lang w:val="sk-SK" w:eastAsia="sk-SK" w:bidi="sk-SK"/>
      </w:rPr>
    </w:lvl>
  </w:abstractNum>
  <w:abstractNum w:abstractNumId="27">
    <w:nsid w:val="64F41FE2"/>
    <w:multiLevelType w:val="hybridMultilevel"/>
    <w:tmpl w:val="BD223B82"/>
    <w:lvl w:ilvl="0" w:tplc="41F0273C">
      <w:numFmt w:val="bullet"/>
      <w:lvlText w:val="-"/>
      <w:lvlJc w:val="left"/>
      <w:pPr>
        <w:ind w:left="1207" w:hanging="137"/>
      </w:pPr>
      <w:rPr>
        <w:rFonts w:ascii="Arial Narrow" w:eastAsia="Arial Narrow" w:hAnsi="Arial Narrow" w:cs="Arial Narrow" w:hint="default"/>
        <w:w w:val="100"/>
        <w:sz w:val="24"/>
        <w:szCs w:val="24"/>
        <w:lang w:val="sk-SK" w:eastAsia="sk-SK" w:bidi="sk-SK"/>
      </w:rPr>
    </w:lvl>
    <w:lvl w:ilvl="1" w:tplc="7EBEC050">
      <w:numFmt w:val="bullet"/>
      <w:lvlText w:val="•"/>
      <w:lvlJc w:val="left"/>
      <w:pPr>
        <w:ind w:left="2076" w:hanging="137"/>
      </w:pPr>
      <w:rPr>
        <w:rFonts w:hint="default"/>
        <w:lang w:val="sk-SK" w:eastAsia="sk-SK" w:bidi="sk-SK"/>
      </w:rPr>
    </w:lvl>
    <w:lvl w:ilvl="2" w:tplc="70F01B02">
      <w:numFmt w:val="bullet"/>
      <w:lvlText w:val="•"/>
      <w:lvlJc w:val="left"/>
      <w:pPr>
        <w:ind w:left="2953" w:hanging="137"/>
      </w:pPr>
      <w:rPr>
        <w:rFonts w:hint="default"/>
        <w:lang w:val="sk-SK" w:eastAsia="sk-SK" w:bidi="sk-SK"/>
      </w:rPr>
    </w:lvl>
    <w:lvl w:ilvl="3" w:tplc="A27033CE">
      <w:numFmt w:val="bullet"/>
      <w:lvlText w:val="•"/>
      <w:lvlJc w:val="left"/>
      <w:pPr>
        <w:ind w:left="3829" w:hanging="137"/>
      </w:pPr>
      <w:rPr>
        <w:rFonts w:hint="default"/>
        <w:lang w:val="sk-SK" w:eastAsia="sk-SK" w:bidi="sk-SK"/>
      </w:rPr>
    </w:lvl>
    <w:lvl w:ilvl="4" w:tplc="F1E8EDAC">
      <w:numFmt w:val="bullet"/>
      <w:lvlText w:val="•"/>
      <w:lvlJc w:val="left"/>
      <w:pPr>
        <w:ind w:left="4706" w:hanging="137"/>
      </w:pPr>
      <w:rPr>
        <w:rFonts w:hint="default"/>
        <w:lang w:val="sk-SK" w:eastAsia="sk-SK" w:bidi="sk-SK"/>
      </w:rPr>
    </w:lvl>
    <w:lvl w:ilvl="5" w:tplc="8F20284E">
      <w:numFmt w:val="bullet"/>
      <w:lvlText w:val="•"/>
      <w:lvlJc w:val="left"/>
      <w:pPr>
        <w:ind w:left="5583" w:hanging="137"/>
      </w:pPr>
      <w:rPr>
        <w:rFonts w:hint="default"/>
        <w:lang w:val="sk-SK" w:eastAsia="sk-SK" w:bidi="sk-SK"/>
      </w:rPr>
    </w:lvl>
    <w:lvl w:ilvl="6" w:tplc="B2FE5412">
      <w:numFmt w:val="bullet"/>
      <w:lvlText w:val="•"/>
      <w:lvlJc w:val="left"/>
      <w:pPr>
        <w:ind w:left="6459" w:hanging="137"/>
      </w:pPr>
      <w:rPr>
        <w:rFonts w:hint="default"/>
        <w:lang w:val="sk-SK" w:eastAsia="sk-SK" w:bidi="sk-SK"/>
      </w:rPr>
    </w:lvl>
    <w:lvl w:ilvl="7" w:tplc="9D72A808">
      <w:numFmt w:val="bullet"/>
      <w:lvlText w:val="•"/>
      <w:lvlJc w:val="left"/>
      <w:pPr>
        <w:ind w:left="7336" w:hanging="137"/>
      </w:pPr>
      <w:rPr>
        <w:rFonts w:hint="default"/>
        <w:lang w:val="sk-SK" w:eastAsia="sk-SK" w:bidi="sk-SK"/>
      </w:rPr>
    </w:lvl>
    <w:lvl w:ilvl="8" w:tplc="C2CE0C32">
      <w:numFmt w:val="bullet"/>
      <w:lvlText w:val="•"/>
      <w:lvlJc w:val="left"/>
      <w:pPr>
        <w:ind w:left="8213" w:hanging="137"/>
      </w:pPr>
      <w:rPr>
        <w:rFonts w:hint="default"/>
        <w:lang w:val="sk-SK" w:eastAsia="sk-SK" w:bidi="sk-SK"/>
      </w:rPr>
    </w:lvl>
  </w:abstractNum>
  <w:abstractNum w:abstractNumId="28">
    <w:nsid w:val="659019D0"/>
    <w:multiLevelType w:val="hybridMultilevel"/>
    <w:tmpl w:val="F4424FF8"/>
    <w:lvl w:ilvl="0" w:tplc="54D4A76C">
      <w:numFmt w:val="bullet"/>
      <w:lvlText w:val="-"/>
      <w:lvlJc w:val="left"/>
      <w:pPr>
        <w:ind w:left="1070" w:hanging="197"/>
      </w:pPr>
      <w:rPr>
        <w:rFonts w:ascii="Arial Narrow" w:eastAsia="Arial Narrow" w:hAnsi="Arial Narrow" w:cs="Arial Narrow" w:hint="default"/>
        <w:spacing w:val="-3"/>
        <w:w w:val="100"/>
        <w:sz w:val="24"/>
        <w:szCs w:val="24"/>
        <w:lang w:val="sk-SK" w:eastAsia="sk-SK" w:bidi="sk-SK"/>
      </w:rPr>
    </w:lvl>
    <w:lvl w:ilvl="1" w:tplc="6636C6D2">
      <w:numFmt w:val="bullet"/>
      <w:lvlText w:val="•"/>
      <w:lvlJc w:val="left"/>
      <w:pPr>
        <w:ind w:left="1968" w:hanging="197"/>
      </w:pPr>
      <w:rPr>
        <w:rFonts w:hint="default"/>
        <w:lang w:val="sk-SK" w:eastAsia="sk-SK" w:bidi="sk-SK"/>
      </w:rPr>
    </w:lvl>
    <w:lvl w:ilvl="2" w:tplc="011E3C5C">
      <w:numFmt w:val="bullet"/>
      <w:lvlText w:val="•"/>
      <w:lvlJc w:val="left"/>
      <w:pPr>
        <w:ind w:left="2857" w:hanging="197"/>
      </w:pPr>
      <w:rPr>
        <w:rFonts w:hint="default"/>
        <w:lang w:val="sk-SK" w:eastAsia="sk-SK" w:bidi="sk-SK"/>
      </w:rPr>
    </w:lvl>
    <w:lvl w:ilvl="3" w:tplc="EA624388">
      <w:numFmt w:val="bullet"/>
      <w:lvlText w:val="•"/>
      <w:lvlJc w:val="left"/>
      <w:pPr>
        <w:ind w:left="3745" w:hanging="197"/>
      </w:pPr>
      <w:rPr>
        <w:rFonts w:hint="default"/>
        <w:lang w:val="sk-SK" w:eastAsia="sk-SK" w:bidi="sk-SK"/>
      </w:rPr>
    </w:lvl>
    <w:lvl w:ilvl="4" w:tplc="212E5614">
      <w:numFmt w:val="bullet"/>
      <w:lvlText w:val="•"/>
      <w:lvlJc w:val="left"/>
      <w:pPr>
        <w:ind w:left="4634" w:hanging="197"/>
      </w:pPr>
      <w:rPr>
        <w:rFonts w:hint="default"/>
        <w:lang w:val="sk-SK" w:eastAsia="sk-SK" w:bidi="sk-SK"/>
      </w:rPr>
    </w:lvl>
    <w:lvl w:ilvl="5" w:tplc="928CA2CE">
      <w:numFmt w:val="bullet"/>
      <w:lvlText w:val="•"/>
      <w:lvlJc w:val="left"/>
      <w:pPr>
        <w:ind w:left="5523" w:hanging="197"/>
      </w:pPr>
      <w:rPr>
        <w:rFonts w:hint="default"/>
        <w:lang w:val="sk-SK" w:eastAsia="sk-SK" w:bidi="sk-SK"/>
      </w:rPr>
    </w:lvl>
    <w:lvl w:ilvl="6" w:tplc="681A49C4">
      <w:numFmt w:val="bullet"/>
      <w:lvlText w:val="•"/>
      <w:lvlJc w:val="left"/>
      <w:pPr>
        <w:ind w:left="6411" w:hanging="197"/>
      </w:pPr>
      <w:rPr>
        <w:rFonts w:hint="default"/>
        <w:lang w:val="sk-SK" w:eastAsia="sk-SK" w:bidi="sk-SK"/>
      </w:rPr>
    </w:lvl>
    <w:lvl w:ilvl="7" w:tplc="354E8416">
      <w:numFmt w:val="bullet"/>
      <w:lvlText w:val="•"/>
      <w:lvlJc w:val="left"/>
      <w:pPr>
        <w:ind w:left="7300" w:hanging="197"/>
      </w:pPr>
      <w:rPr>
        <w:rFonts w:hint="default"/>
        <w:lang w:val="sk-SK" w:eastAsia="sk-SK" w:bidi="sk-SK"/>
      </w:rPr>
    </w:lvl>
    <w:lvl w:ilvl="8" w:tplc="AEC448B2">
      <w:numFmt w:val="bullet"/>
      <w:lvlText w:val="•"/>
      <w:lvlJc w:val="left"/>
      <w:pPr>
        <w:ind w:left="8189" w:hanging="197"/>
      </w:pPr>
      <w:rPr>
        <w:rFonts w:hint="default"/>
        <w:lang w:val="sk-SK" w:eastAsia="sk-SK" w:bidi="sk-SK"/>
      </w:rPr>
    </w:lvl>
  </w:abstractNum>
  <w:abstractNum w:abstractNumId="29">
    <w:nsid w:val="6C7B6D8E"/>
    <w:multiLevelType w:val="hybridMultilevel"/>
    <w:tmpl w:val="4A947174"/>
    <w:lvl w:ilvl="0" w:tplc="E606367C">
      <w:start w:val="4"/>
      <w:numFmt w:val="decimal"/>
      <w:lvlText w:val="%1."/>
      <w:lvlJc w:val="left"/>
      <w:pPr>
        <w:ind w:left="1286" w:hanging="360"/>
      </w:pPr>
      <w:rPr>
        <w:rFonts w:ascii="Arial Narrow" w:eastAsia="Arial Narrow" w:hAnsi="Arial Narrow" w:cs="Arial Narrow" w:hint="default"/>
        <w:spacing w:val="-25"/>
        <w:w w:val="100"/>
        <w:sz w:val="24"/>
        <w:szCs w:val="24"/>
        <w:lang w:val="sk-SK" w:eastAsia="sk-SK" w:bidi="sk-SK"/>
      </w:rPr>
    </w:lvl>
    <w:lvl w:ilvl="1" w:tplc="BFE2F99C">
      <w:numFmt w:val="bullet"/>
      <w:lvlText w:val="•"/>
      <w:lvlJc w:val="left"/>
      <w:pPr>
        <w:ind w:left="2148" w:hanging="360"/>
      </w:pPr>
      <w:rPr>
        <w:rFonts w:hint="default"/>
        <w:lang w:val="sk-SK" w:eastAsia="sk-SK" w:bidi="sk-SK"/>
      </w:rPr>
    </w:lvl>
    <w:lvl w:ilvl="2" w:tplc="9FC6E5D4">
      <w:numFmt w:val="bullet"/>
      <w:lvlText w:val="•"/>
      <w:lvlJc w:val="left"/>
      <w:pPr>
        <w:ind w:left="3017" w:hanging="360"/>
      </w:pPr>
      <w:rPr>
        <w:rFonts w:hint="default"/>
        <w:lang w:val="sk-SK" w:eastAsia="sk-SK" w:bidi="sk-SK"/>
      </w:rPr>
    </w:lvl>
    <w:lvl w:ilvl="3" w:tplc="712C33A2">
      <w:numFmt w:val="bullet"/>
      <w:lvlText w:val="•"/>
      <w:lvlJc w:val="left"/>
      <w:pPr>
        <w:ind w:left="3885" w:hanging="360"/>
      </w:pPr>
      <w:rPr>
        <w:rFonts w:hint="default"/>
        <w:lang w:val="sk-SK" w:eastAsia="sk-SK" w:bidi="sk-SK"/>
      </w:rPr>
    </w:lvl>
    <w:lvl w:ilvl="4" w:tplc="37A65F94">
      <w:numFmt w:val="bullet"/>
      <w:lvlText w:val="•"/>
      <w:lvlJc w:val="left"/>
      <w:pPr>
        <w:ind w:left="4754" w:hanging="360"/>
      </w:pPr>
      <w:rPr>
        <w:rFonts w:hint="default"/>
        <w:lang w:val="sk-SK" w:eastAsia="sk-SK" w:bidi="sk-SK"/>
      </w:rPr>
    </w:lvl>
    <w:lvl w:ilvl="5" w:tplc="1278C148">
      <w:numFmt w:val="bullet"/>
      <w:lvlText w:val="•"/>
      <w:lvlJc w:val="left"/>
      <w:pPr>
        <w:ind w:left="5623" w:hanging="360"/>
      </w:pPr>
      <w:rPr>
        <w:rFonts w:hint="default"/>
        <w:lang w:val="sk-SK" w:eastAsia="sk-SK" w:bidi="sk-SK"/>
      </w:rPr>
    </w:lvl>
    <w:lvl w:ilvl="6" w:tplc="70480922">
      <w:numFmt w:val="bullet"/>
      <w:lvlText w:val="•"/>
      <w:lvlJc w:val="left"/>
      <w:pPr>
        <w:ind w:left="6491" w:hanging="360"/>
      </w:pPr>
      <w:rPr>
        <w:rFonts w:hint="default"/>
        <w:lang w:val="sk-SK" w:eastAsia="sk-SK" w:bidi="sk-SK"/>
      </w:rPr>
    </w:lvl>
    <w:lvl w:ilvl="7" w:tplc="C06EB946">
      <w:numFmt w:val="bullet"/>
      <w:lvlText w:val="•"/>
      <w:lvlJc w:val="left"/>
      <w:pPr>
        <w:ind w:left="7360" w:hanging="360"/>
      </w:pPr>
      <w:rPr>
        <w:rFonts w:hint="default"/>
        <w:lang w:val="sk-SK" w:eastAsia="sk-SK" w:bidi="sk-SK"/>
      </w:rPr>
    </w:lvl>
    <w:lvl w:ilvl="8" w:tplc="4EA0C8E0">
      <w:numFmt w:val="bullet"/>
      <w:lvlText w:val="•"/>
      <w:lvlJc w:val="left"/>
      <w:pPr>
        <w:ind w:left="8229" w:hanging="360"/>
      </w:pPr>
      <w:rPr>
        <w:rFonts w:hint="default"/>
        <w:lang w:val="sk-SK" w:eastAsia="sk-SK" w:bidi="sk-SK"/>
      </w:rPr>
    </w:lvl>
  </w:abstractNum>
  <w:abstractNum w:abstractNumId="30">
    <w:nsid w:val="6EA74E6B"/>
    <w:multiLevelType w:val="hybridMultilevel"/>
    <w:tmpl w:val="65BE81C4"/>
    <w:lvl w:ilvl="0" w:tplc="9E0E0AF0">
      <w:start w:val="1"/>
      <w:numFmt w:val="decimal"/>
      <w:lvlText w:val="%1."/>
      <w:lvlJc w:val="left"/>
      <w:pPr>
        <w:ind w:left="1202" w:hanging="276"/>
      </w:pPr>
      <w:rPr>
        <w:rFonts w:ascii="Arial Narrow" w:eastAsia="Arial Narrow" w:hAnsi="Arial Narrow" w:cs="Arial Narrow" w:hint="default"/>
        <w:spacing w:val="-4"/>
        <w:w w:val="100"/>
        <w:sz w:val="24"/>
        <w:szCs w:val="24"/>
        <w:lang w:val="sk-SK" w:eastAsia="sk-SK" w:bidi="sk-SK"/>
      </w:rPr>
    </w:lvl>
    <w:lvl w:ilvl="1" w:tplc="1144DEE8">
      <w:numFmt w:val="bullet"/>
      <w:lvlText w:val="•"/>
      <w:lvlJc w:val="left"/>
      <w:pPr>
        <w:ind w:left="2076" w:hanging="276"/>
      </w:pPr>
      <w:rPr>
        <w:rFonts w:hint="default"/>
        <w:lang w:val="sk-SK" w:eastAsia="sk-SK" w:bidi="sk-SK"/>
      </w:rPr>
    </w:lvl>
    <w:lvl w:ilvl="2" w:tplc="0B3E99C8">
      <w:numFmt w:val="bullet"/>
      <w:lvlText w:val="•"/>
      <w:lvlJc w:val="left"/>
      <w:pPr>
        <w:ind w:left="2953" w:hanging="276"/>
      </w:pPr>
      <w:rPr>
        <w:rFonts w:hint="default"/>
        <w:lang w:val="sk-SK" w:eastAsia="sk-SK" w:bidi="sk-SK"/>
      </w:rPr>
    </w:lvl>
    <w:lvl w:ilvl="3" w:tplc="18F8569C">
      <w:numFmt w:val="bullet"/>
      <w:lvlText w:val="•"/>
      <w:lvlJc w:val="left"/>
      <w:pPr>
        <w:ind w:left="3829" w:hanging="276"/>
      </w:pPr>
      <w:rPr>
        <w:rFonts w:hint="default"/>
        <w:lang w:val="sk-SK" w:eastAsia="sk-SK" w:bidi="sk-SK"/>
      </w:rPr>
    </w:lvl>
    <w:lvl w:ilvl="4" w:tplc="2D36FEB0">
      <w:numFmt w:val="bullet"/>
      <w:lvlText w:val="•"/>
      <w:lvlJc w:val="left"/>
      <w:pPr>
        <w:ind w:left="4706" w:hanging="276"/>
      </w:pPr>
      <w:rPr>
        <w:rFonts w:hint="default"/>
        <w:lang w:val="sk-SK" w:eastAsia="sk-SK" w:bidi="sk-SK"/>
      </w:rPr>
    </w:lvl>
    <w:lvl w:ilvl="5" w:tplc="4E7E9A70">
      <w:numFmt w:val="bullet"/>
      <w:lvlText w:val="•"/>
      <w:lvlJc w:val="left"/>
      <w:pPr>
        <w:ind w:left="5583" w:hanging="276"/>
      </w:pPr>
      <w:rPr>
        <w:rFonts w:hint="default"/>
        <w:lang w:val="sk-SK" w:eastAsia="sk-SK" w:bidi="sk-SK"/>
      </w:rPr>
    </w:lvl>
    <w:lvl w:ilvl="6" w:tplc="22F68CAE">
      <w:numFmt w:val="bullet"/>
      <w:lvlText w:val="•"/>
      <w:lvlJc w:val="left"/>
      <w:pPr>
        <w:ind w:left="6459" w:hanging="276"/>
      </w:pPr>
      <w:rPr>
        <w:rFonts w:hint="default"/>
        <w:lang w:val="sk-SK" w:eastAsia="sk-SK" w:bidi="sk-SK"/>
      </w:rPr>
    </w:lvl>
    <w:lvl w:ilvl="7" w:tplc="80E429EC">
      <w:numFmt w:val="bullet"/>
      <w:lvlText w:val="•"/>
      <w:lvlJc w:val="left"/>
      <w:pPr>
        <w:ind w:left="7336" w:hanging="276"/>
      </w:pPr>
      <w:rPr>
        <w:rFonts w:hint="default"/>
        <w:lang w:val="sk-SK" w:eastAsia="sk-SK" w:bidi="sk-SK"/>
      </w:rPr>
    </w:lvl>
    <w:lvl w:ilvl="8" w:tplc="8A6240C4">
      <w:numFmt w:val="bullet"/>
      <w:lvlText w:val="•"/>
      <w:lvlJc w:val="left"/>
      <w:pPr>
        <w:ind w:left="8213" w:hanging="276"/>
      </w:pPr>
      <w:rPr>
        <w:rFonts w:hint="default"/>
        <w:lang w:val="sk-SK" w:eastAsia="sk-SK" w:bidi="sk-SK"/>
      </w:rPr>
    </w:lvl>
  </w:abstractNum>
  <w:abstractNum w:abstractNumId="31">
    <w:nsid w:val="70C3342F"/>
    <w:multiLevelType w:val="hybridMultilevel"/>
    <w:tmpl w:val="5F48E880"/>
    <w:lvl w:ilvl="0" w:tplc="3C8AEFA4">
      <w:numFmt w:val="bullet"/>
      <w:lvlText w:val="-"/>
      <w:lvlJc w:val="left"/>
      <w:pPr>
        <w:ind w:left="646" w:hanging="144"/>
      </w:pPr>
      <w:rPr>
        <w:rFonts w:ascii="Times New Roman" w:eastAsia="Times New Roman" w:hAnsi="Times New Roman" w:cs="Times New Roman" w:hint="default"/>
        <w:w w:val="99"/>
        <w:sz w:val="24"/>
        <w:szCs w:val="24"/>
        <w:lang w:val="sk-SK" w:eastAsia="sk-SK" w:bidi="sk-SK"/>
      </w:rPr>
    </w:lvl>
    <w:lvl w:ilvl="1" w:tplc="F8A8F714">
      <w:numFmt w:val="bullet"/>
      <w:lvlText w:val="•"/>
      <w:lvlJc w:val="left"/>
      <w:pPr>
        <w:ind w:left="1572" w:hanging="144"/>
      </w:pPr>
      <w:rPr>
        <w:rFonts w:hint="default"/>
        <w:lang w:val="sk-SK" w:eastAsia="sk-SK" w:bidi="sk-SK"/>
      </w:rPr>
    </w:lvl>
    <w:lvl w:ilvl="2" w:tplc="67CA340A">
      <w:numFmt w:val="bullet"/>
      <w:lvlText w:val="•"/>
      <w:lvlJc w:val="left"/>
      <w:pPr>
        <w:ind w:left="2505" w:hanging="144"/>
      </w:pPr>
      <w:rPr>
        <w:rFonts w:hint="default"/>
        <w:lang w:val="sk-SK" w:eastAsia="sk-SK" w:bidi="sk-SK"/>
      </w:rPr>
    </w:lvl>
    <w:lvl w:ilvl="3" w:tplc="D76A9504">
      <w:numFmt w:val="bullet"/>
      <w:lvlText w:val="•"/>
      <w:lvlJc w:val="left"/>
      <w:pPr>
        <w:ind w:left="3437" w:hanging="144"/>
      </w:pPr>
      <w:rPr>
        <w:rFonts w:hint="default"/>
        <w:lang w:val="sk-SK" w:eastAsia="sk-SK" w:bidi="sk-SK"/>
      </w:rPr>
    </w:lvl>
    <w:lvl w:ilvl="4" w:tplc="5554CB44">
      <w:numFmt w:val="bullet"/>
      <w:lvlText w:val="•"/>
      <w:lvlJc w:val="left"/>
      <w:pPr>
        <w:ind w:left="4370" w:hanging="144"/>
      </w:pPr>
      <w:rPr>
        <w:rFonts w:hint="default"/>
        <w:lang w:val="sk-SK" w:eastAsia="sk-SK" w:bidi="sk-SK"/>
      </w:rPr>
    </w:lvl>
    <w:lvl w:ilvl="5" w:tplc="9F2E58F4">
      <w:numFmt w:val="bullet"/>
      <w:lvlText w:val="•"/>
      <w:lvlJc w:val="left"/>
      <w:pPr>
        <w:ind w:left="5303" w:hanging="144"/>
      </w:pPr>
      <w:rPr>
        <w:rFonts w:hint="default"/>
        <w:lang w:val="sk-SK" w:eastAsia="sk-SK" w:bidi="sk-SK"/>
      </w:rPr>
    </w:lvl>
    <w:lvl w:ilvl="6" w:tplc="FA88F01C">
      <w:numFmt w:val="bullet"/>
      <w:lvlText w:val="•"/>
      <w:lvlJc w:val="left"/>
      <w:pPr>
        <w:ind w:left="6235" w:hanging="144"/>
      </w:pPr>
      <w:rPr>
        <w:rFonts w:hint="default"/>
        <w:lang w:val="sk-SK" w:eastAsia="sk-SK" w:bidi="sk-SK"/>
      </w:rPr>
    </w:lvl>
    <w:lvl w:ilvl="7" w:tplc="FB70A748">
      <w:numFmt w:val="bullet"/>
      <w:lvlText w:val="•"/>
      <w:lvlJc w:val="left"/>
      <w:pPr>
        <w:ind w:left="7168" w:hanging="144"/>
      </w:pPr>
      <w:rPr>
        <w:rFonts w:hint="default"/>
        <w:lang w:val="sk-SK" w:eastAsia="sk-SK" w:bidi="sk-SK"/>
      </w:rPr>
    </w:lvl>
    <w:lvl w:ilvl="8" w:tplc="10A4B6C6">
      <w:numFmt w:val="bullet"/>
      <w:lvlText w:val="•"/>
      <w:lvlJc w:val="left"/>
      <w:pPr>
        <w:ind w:left="8101" w:hanging="144"/>
      </w:pPr>
      <w:rPr>
        <w:rFonts w:hint="default"/>
        <w:lang w:val="sk-SK" w:eastAsia="sk-SK" w:bidi="sk-SK"/>
      </w:rPr>
    </w:lvl>
  </w:abstractNum>
  <w:abstractNum w:abstractNumId="32">
    <w:nsid w:val="756F7282"/>
    <w:multiLevelType w:val="hybridMultilevel"/>
    <w:tmpl w:val="5B8207F2"/>
    <w:lvl w:ilvl="0" w:tplc="4F0295AA">
      <w:start w:val="1"/>
      <w:numFmt w:val="lowerLetter"/>
      <w:lvlText w:val="%1)"/>
      <w:lvlJc w:val="left"/>
      <w:pPr>
        <w:ind w:left="1070" w:hanging="425"/>
      </w:pPr>
      <w:rPr>
        <w:rFonts w:ascii="Arial Narrow" w:eastAsia="Arial Narrow" w:hAnsi="Arial Narrow" w:cs="Arial Narrow" w:hint="default"/>
        <w:spacing w:val="-28"/>
        <w:w w:val="100"/>
        <w:sz w:val="24"/>
        <w:szCs w:val="24"/>
        <w:lang w:val="sk-SK" w:eastAsia="sk-SK" w:bidi="sk-SK"/>
      </w:rPr>
    </w:lvl>
    <w:lvl w:ilvl="1" w:tplc="050C18D6">
      <w:numFmt w:val="bullet"/>
      <w:lvlText w:val="•"/>
      <w:lvlJc w:val="left"/>
      <w:pPr>
        <w:ind w:left="1968" w:hanging="425"/>
      </w:pPr>
      <w:rPr>
        <w:rFonts w:hint="default"/>
        <w:lang w:val="sk-SK" w:eastAsia="sk-SK" w:bidi="sk-SK"/>
      </w:rPr>
    </w:lvl>
    <w:lvl w:ilvl="2" w:tplc="15360542">
      <w:numFmt w:val="bullet"/>
      <w:lvlText w:val="•"/>
      <w:lvlJc w:val="left"/>
      <w:pPr>
        <w:ind w:left="2857" w:hanging="425"/>
      </w:pPr>
      <w:rPr>
        <w:rFonts w:hint="default"/>
        <w:lang w:val="sk-SK" w:eastAsia="sk-SK" w:bidi="sk-SK"/>
      </w:rPr>
    </w:lvl>
    <w:lvl w:ilvl="3" w:tplc="FC365FB4">
      <w:numFmt w:val="bullet"/>
      <w:lvlText w:val="•"/>
      <w:lvlJc w:val="left"/>
      <w:pPr>
        <w:ind w:left="3745" w:hanging="425"/>
      </w:pPr>
      <w:rPr>
        <w:rFonts w:hint="default"/>
        <w:lang w:val="sk-SK" w:eastAsia="sk-SK" w:bidi="sk-SK"/>
      </w:rPr>
    </w:lvl>
    <w:lvl w:ilvl="4" w:tplc="DE261762">
      <w:numFmt w:val="bullet"/>
      <w:lvlText w:val="•"/>
      <w:lvlJc w:val="left"/>
      <w:pPr>
        <w:ind w:left="4634" w:hanging="425"/>
      </w:pPr>
      <w:rPr>
        <w:rFonts w:hint="default"/>
        <w:lang w:val="sk-SK" w:eastAsia="sk-SK" w:bidi="sk-SK"/>
      </w:rPr>
    </w:lvl>
    <w:lvl w:ilvl="5" w:tplc="60089162">
      <w:numFmt w:val="bullet"/>
      <w:lvlText w:val="•"/>
      <w:lvlJc w:val="left"/>
      <w:pPr>
        <w:ind w:left="5523" w:hanging="425"/>
      </w:pPr>
      <w:rPr>
        <w:rFonts w:hint="default"/>
        <w:lang w:val="sk-SK" w:eastAsia="sk-SK" w:bidi="sk-SK"/>
      </w:rPr>
    </w:lvl>
    <w:lvl w:ilvl="6" w:tplc="F2180356">
      <w:numFmt w:val="bullet"/>
      <w:lvlText w:val="•"/>
      <w:lvlJc w:val="left"/>
      <w:pPr>
        <w:ind w:left="6411" w:hanging="425"/>
      </w:pPr>
      <w:rPr>
        <w:rFonts w:hint="default"/>
        <w:lang w:val="sk-SK" w:eastAsia="sk-SK" w:bidi="sk-SK"/>
      </w:rPr>
    </w:lvl>
    <w:lvl w:ilvl="7" w:tplc="6C789B1A">
      <w:numFmt w:val="bullet"/>
      <w:lvlText w:val="•"/>
      <w:lvlJc w:val="left"/>
      <w:pPr>
        <w:ind w:left="7300" w:hanging="425"/>
      </w:pPr>
      <w:rPr>
        <w:rFonts w:hint="default"/>
        <w:lang w:val="sk-SK" w:eastAsia="sk-SK" w:bidi="sk-SK"/>
      </w:rPr>
    </w:lvl>
    <w:lvl w:ilvl="8" w:tplc="D0AE4FDE">
      <w:numFmt w:val="bullet"/>
      <w:lvlText w:val="•"/>
      <w:lvlJc w:val="left"/>
      <w:pPr>
        <w:ind w:left="8189" w:hanging="425"/>
      </w:pPr>
      <w:rPr>
        <w:rFonts w:hint="default"/>
        <w:lang w:val="sk-SK" w:eastAsia="sk-SK" w:bidi="sk-SK"/>
      </w:rPr>
    </w:lvl>
  </w:abstractNum>
  <w:abstractNum w:abstractNumId="33">
    <w:nsid w:val="7B56563B"/>
    <w:multiLevelType w:val="multilevel"/>
    <w:tmpl w:val="45BCCDD8"/>
    <w:lvl w:ilvl="0">
      <w:start w:val="1"/>
      <w:numFmt w:val="decimal"/>
      <w:lvlText w:val="%1."/>
      <w:lvlJc w:val="left"/>
      <w:pPr>
        <w:ind w:left="785" w:hanging="567"/>
      </w:pPr>
      <w:rPr>
        <w:rFonts w:ascii="Arial Narrow" w:eastAsia="Arial Narrow" w:hAnsi="Arial Narrow" w:cs="Arial Narrow" w:hint="default"/>
        <w:spacing w:val="-2"/>
        <w:w w:val="100"/>
        <w:sz w:val="24"/>
        <w:szCs w:val="24"/>
        <w:lang w:val="sk-SK" w:eastAsia="sk-SK" w:bidi="sk-SK"/>
      </w:rPr>
    </w:lvl>
    <w:lvl w:ilvl="1">
      <w:start w:val="1"/>
      <w:numFmt w:val="decimal"/>
      <w:lvlText w:val="%2."/>
      <w:lvlJc w:val="left"/>
      <w:pPr>
        <w:ind w:left="1286" w:hanging="360"/>
      </w:pPr>
      <w:rPr>
        <w:rFonts w:ascii="Arial Narrow" w:eastAsia="Arial Narrow" w:hAnsi="Arial Narrow" w:cs="Arial Narrow" w:hint="default"/>
        <w:b/>
        <w:bCs/>
        <w:spacing w:val="-1"/>
        <w:w w:val="100"/>
        <w:sz w:val="28"/>
        <w:szCs w:val="28"/>
        <w:lang w:val="sk-SK" w:eastAsia="sk-SK" w:bidi="sk-SK"/>
      </w:rPr>
    </w:lvl>
    <w:lvl w:ilvl="2">
      <w:start w:val="1"/>
      <w:numFmt w:val="decimal"/>
      <w:lvlText w:val="%2.%3"/>
      <w:lvlJc w:val="left"/>
      <w:pPr>
        <w:ind w:left="1658" w:hanging="588"/>
      </w:pPr>
      <w:rPr>
        <w:rFonts w:ascii="Arial Narrow" w:eastAsia="Arial Narrow" w:hAnsi="Arial Narrow" w:cs="Arial Narrow" w:hint="default"/>
        <w:b w:val="0"/>
        <w:bCs w:val="0"/>
        <w:spacing w:val="-3"/>
        <w:w w:val="100"/>
        <w:sz w:val="24"/>
        <w:szCs w:val="24"/>
        <w:lang w:val="sk-SK" w:eastAsia="sk-SK" w:bidi="sk-SK"/>
      </w:rPr>
    </w:lvl>
    <w:lvl w:ilvl="3">
      <w:numFmt w:val="bullet"/>
      <w:lvlText w:val="-"/>
      <w:lvlJc w:val="left"/>
      <w:pPr>
        <w:ind w:left="1320" w:hanging="120"/>
      </w:pPr>
      <w:rPr>
        <w:rFonts w:ascii="Arial Narrow" w:eastAsia="Arial Narrow" w:hAnsi="Arial Narrow" w:cs="Arial Narrow" w:hint="default"/>
        <w:w w:val="100"/>
        <w:sz w:val="24"/>
        <w:szCs w:val="24"/>
        <w:lang w:val="sk-SK" w:eastAsia="sk-SK" w:bidi="sk-SK"/>
      </w:rPr>
    </w:lvl>
    <w:lvl w:ilvl="4">
      <w:numFmt w:val="bullet"/>
      <w:lvlText w:val="•"/>
      <w:lvlJc w:val="left"/>
      <w:pPr>
        <w:ind w:left="1520" w:hanging="120"/>
      </w:pPr>
      <w:rPr>
        <w:rFonts w:hint="default"/>
        <w:lang w:val="sk-SK" w:eastAsia="sk-SK" w:bidi="sk-SK"/>
      </w:rPr>
    </w:lvl>
    <w:lvl w:ilvl="5">
      <w:numFmt w:val="bullet"/>
      <w:lvlText w:val="•"/>
      <w:lvlJc w:val="left"/>
      <w:pPr>
        <w:ind w:left="1620" w:hanging="120"/>
      </w:pPr>
      <w:rPr>
        <w:rFonts w:hint="default"/>
        <w:lang w:val="sk-SK" w:eastAsia="sk-SK" w:bidi="sk-SK"/>
      </w:rPr>
    </w:lvl>
    <w:lvl w:ilvl="6">
      <w:numFmt w:val="bullet"/>
      <w:lvlText w:val="•"/>
      <w:lvlJc w:val="left"/>
      <w:pPr>
        <w:ind w:left="1640" w:hanging="120"/>
      </w:pPr>
      <w:rPr>
        <w:rFonts w:hint="default"/>
        <w:lang w:val="sk-SK" w:eastAsia="sk-SK" w:bidi="sk-SK"/>
      </w:rPr>
    </w:lvl>
    <w:lvl w:ilvl="7">
      <w:numFmt w:val="bullet"/>
      <w:lvlText w:val="•"/>
      <w:lvlJc w:val="left"/>
      <w:pPr>
        <w:ind w:left="1660" w:hanging="120"/>
      </w:pPr>
      <w:rPr>
        <w:rFonts w:hint="default"/>
        <w:lang w:val="sk-SK" w:eastAsia="sk-SK" w:bidi="sk-SK"/>
      </w:rPr>
    </w:lvl>
    <w:lvl w:ilvl="8">
      <w:numFmt w:val="bullet"/>
      <w:lvlText w:val="•"/>
      <w:lvlJc w:val="left"/>
      <w:pPr>
        <w:ind w:left="1780" w:hanging="120"/>
      </w:pPr>
      <w:rPr>
        <w:rFonts w:hint="default"/>
        <w:lang w:val="sk-SK" w:eastAsia="sk-SK" w:bidi="sk-SK"/>
      </w:rPr>
    </w:lvl>
  </w:abstractNum>
  <w:abstractNum w:abstractNumId="34">
    <w:nsid w:val="7C372924"/>
    <w:multiLevelType w:val="hybridMultilevel"/>
    <w:tmpl w:val="EF24FA7E"/>
    <w:lvl w:ilvl="0" w:tplc="391663A2">
      <w:start w:val="26"/>
      <w:numFmt w:val="upperLetter"/>
      <w:lvlText w:val="%1"/>
      <w:lvlJc w:val="left"/>
      <w:pPr>
        <w:ind w:left="1070" w:hanging="408"/>
      </w:pPr>
      <w:rPr>
        <w:rFonts w:hint="default"/>
        <w:lang w:val="sk-SK" w:eastAsia="sk-SK" w:bidi="sk-SK"/>
      </w:rPr>
    </w:lvl>
    <w:lvl w:ilvl="1" w:tplc="D36ED12C">
      <w:numFmt w:val="bullet"/>
      <w:lvlText w:val="-"/>
      <w:lvlJc w:val="left"/>
      <w:pPr>
        <w:ind w:left="1754" w:hanging="120"/>
      </w:pPr>
      <w:rPr>
        <w:rFonts w:ascii="Arial Narrow" w:eastAsia="Arial Narrow" w:hAnsi="Arial Narrow" w:cs="Arial Narrow" w:hint="default"/>
        <w:w w:val="100"/>
        <w:sz w:val="24"/>
        <w:szCs w:val="24"/>
        <w:lang w:val="sk-SK" w:eastAsia="sk-SK" w:bidi="sk-SK"/>
      </w:rPr>
    </w:lvl>
    <w:lvl w:ilvl="2" w:tplc="1316B088">
      <w:numFmt w:val="bullet"/>
      <w:lvlText w:val="•"/>
      <w:lvlJc w:val="left"/>
      <w:pPr>
        <w:ind w:left="2671" w:hanging="120"/>
      </w:pPr>
      <w:rPr>
        <w:rFonts w:hint="default"/>
        <w:lang w:val="sk-SK" w:eastAsia="sk-SK" w:bidi="sk-SK"/>
      </w:rPr>
    </w:lvl>
    <w:lvl w:ilvl="3" w:tplc="C28AC0B6">
      <w:numFmt w:val="bullet"/>
      <w:lvlText w:val="•"/>
      <w:lvlJc w:val="left"/>
      <w:pPr>
        <w:ind w:left="3583" w:hanging="120"/>
      </w:pPr>
      <w:rPr>
        <w:rFonts w:hint="default"/>
        <w:lang w:val="sk-SK" w:eastAsia="sk-SK" w:bidi="sk-SK"/>
      </w:rPr>
    </w:lvl>
    <w:lvl w:ilvl="4" w:tplc="8168FFFC">
      <w:numFmt w:val="bullet"/>
      <w:lvlText w:val="•"/>
      <w:lvlJc w:val="left"/>
      <w:pPr>
        <w:ind w:left="4495" w:hanging="120"/>
      </w:pPr>
      <w:rPr>
        <w:rFonts w:hint="default"/>
        <w:lang w:val="sk-SK" w:eastAsia="sk-SK" w:bidi="sk-SK"/>
      </w:rPr>
    </w:lvl>
    <w:lvl w:ilvl="5" w:tplc="F218312E">
      <w:numFmt w:val="bullet"/>
      <w:lvlText w:val="•"/>
      <w:lvlJc w:val="left"/>
      <w:pPr>
        <w:ind w:left="5407" w:hanging="120"/>
      </w:pPr>
      <w:rPr>
        <w:rFonts w:hint="default"/>
        <w:lang w:val="sk-SK" w:eastAsia="sk-SK" w:bidi="sk-SK"/>
      </w:rPr>
    </w:lvl>
    <w:lvl w:ilvl="6" w:tplc="005E8F84">
      <w:numFmt w:val="bullet"/>
      <w:lvlText w:val="•"/>
      <w:lvlJc w:val="left"/>
      <w:pPr>
        <w:ind w:left="6319" w:hanging="120"/>
      </w:pPr>
      <w:rPr>
        <w:rFonts w:hint="default"/>
        <w:lang w:val="sk-SK" w:eastAsia="sk-SK" w:bidi="sk-SK"/>
      </w:rPr>
    </w:lvl>
    <w:lvl w:ilvl="7" w:tplc="54804334">
      <w:numFmt w:val="bullet"/>
      <w:lvlText w:val="•"/>
      <w:lvlJc w:val="left"/>
      <w:pPr>
        <w:ind w:left="7230" w:hanging="120"/>
      </w:pPr>
      <w:rPr>
        <w:rFonts w:hint="default"/>
        <w:lang w:val="sk-SK" w:eastAsia="sk-SK" w:bidi="sk-SK"/>
      </w:rPr>
    </w:lvl>
    <w:lvl w:ilvl="8" w:tplc="B302027A">
      <w:numFmt w:val="bullet"/>
      <w:lvlText w:val="•"/>
      <w:lvlJc w:val="left"/>
      <w:pPr>
        <w:ind w:left="8142" w:hanging="120"/>
      </w:pPr>
      <w:rPr>
        <w:rFonts w:hint="default"/>
        <w:lang w:val="sk-SK" w:eastAsia="sk-SK" w:bidi="sk-SK"/>
      </w:rPr>
    </w:lvl>
  </w:abstractNum>
  <w:num w:numId="1">
    <w:abstractNumId w:val="26"/>
  </w:num>
  <w:num w:numId="2">
    <w:abstractNumId w:val="31"/>
  </w:num>
  <w:num w:numId="3">
    <w:abstractNumId w:val="13"/>
  </w:num>
  <w:num w:numId="4">
    <w:abstractNumId w:val="19"/>
  </w:num>
  <w:num w:numId="5">
    <w:abstractNumId w:val="29"/>
  </w:num>
  <w:num w:numId="6">
    <w:abstractNumId w:val="30"/>
  </w:num>
  <w:num w:numId="7">
    <w:abstractNumId w:val="1"/>
  </w:num>
  <w:num w:numId="8">
    <w:abstractNumId w:val="25"/>
  </w:num>
  <w:num w:numId="9">
    <w:abstractNumId w:val="23"/>
  </w:num>
  <w:num w:numId="10">
    <w:abstractNumId w:val="5"/>
  </w:num>
  <w:num w:numId="11">
    <w:abstractNumId w:val="4"/>
  </w:num>
  <w:num w:numId="12">
    <w:abstractNumId w:val="32"/>
  </w:num>
  <w:num w:numId="13">
    <w:abstractNumId w:val="9"/>
  </w:num>
  <w:num w:numId="14">
    <w:abstractNumId w:val="21"/>
  </w:num>
  <w:num w:numId="15">
    <w:abstractNumId w:val="0"/>
  </w:num>
  <w:num w:numId="16">
    <w:abstractNumId w:val="28"/>
  </w:num>
  <w:num w:numId="17">
    <w:abstractNumId w:val="3"/>
  </w:num>
  <w:num w:numId="18">
    <w:abstractNumId w:val="16"/>
  </w:num>
  <w:num w:numId="19">
    <w:abstractNumId w:val="20"/>
  </w:num>
  <w:num w:numId="20">
    <w:abstractNumId w:val="17"/>
  </w:num>
  <w:num w:numId="21">
    <w:abstractNumId w:val="7"/>
  </w:num>
  <w:num w:numId="22">
    <w:abstractNumId w:val="10"/>
  </w:num>
  <w:num w:numId="23">
    <w:abstractNumId w:val="27"/>
  </w:num>
  <w:num w:numId="24">
    <w:abstractNumId w:val="12"/>
  </w:num>
  <w:num w:numId="25">
    <w:abstractNumId w:val="8"/>
  </w:num>
  <w:num w:numId="26">
    <w:abstractNumId w:val="34"/>
  </w:num>
  <w:num w:numId="27">
    <w:abstractNumId w:val="14"/>
  </w:num>
  <w:num w:numId="28">
    <w:abstractNumId w:val="11"/>
  </w:num>
  <w:num w:numId="29">
    <w:abstractNumId w:val="24"/>
  </w:num>
  <w:num w:numId="30">
    <w:abstractNumId w:val="22"/>
  </w:num>
  <w:num w:numId="31">
    <w:abstractNumId w:val="15"/>
  </w:num>
  <w:num w:numId="32">
    <w:abstractNumId w:val="33"/>
  </w:num>
  <w:num w:numId="33">
    <w:abstractNumId w:val="6"/>
  </w:num>
  <w:num w:numId="34">
    <w:abstractNumId w:val="18"/>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10"/>
    <w:rsid w:val="00003149"/>
    <w:rsid w:val="00020EBB"/>
    <w:rsid w:val="00067558"/>
    <w:rsid w:val="000A06FF"/>
    <w:rsid w:val="000C3B98"/>
    <w:rsid w:val="0012220A"/>
    <w:rsid w:val="00160C1A"/>
    <w:rsid w:val="00225771"/>
    <w:rsid w:val="00313469"/>
    <w:rsid w:val="003B3ACC"/>
    <w:rsid w:val="003D1DDB"/>
    <w:rsid w:val="003D5FCD"/>
    <w:rsid w:val="00421616"/>
    <w:rsid w:val="005077B7"/>
    <w:rsid w:val="00520EC2"/>
    <w:rsid w:val="00544B82"/>
    <w:rsid w:val="005854AF"/>
    <w:rsid w:val="005B34D8"/>
    <w:rsid w:val="005D1461"/>
    <w:rsid w:val="006176B5"/>
    <w:rsid w:val="00686FC2"/>
    <w:rsid w:val="00692531"/>
    <w:rsid w:val="006D35CD"/>
    <w:rsid w:val="007433E2"/>
    <w:rsid w:val="00766732"/>
    <w:rsid w:val="007C16F7"/>
    <w:rsid w:val="00891960"/>
    <w:rsid w:val="008B4134"/>
    <w:rsid w:val="008E3323"/>
    <w:rsid w:val="00960DAC"/>
    <w:rsid w:val="009856E1"/>
    <w:rsid w:val="009B7B88"/>
    <w:rsid w:val="009D240A"/>
    <w:rsid w:val="00A748A7"/>
    <w:rsid w:val="00A83192"/>
    <w:rsid w:val="00A918FB"/>
    <w:rsid w:val="00A96208"/>
    <w:rsid w:val="00AB7DBC"/>
    <w:rsid w:val="00AF5B5D"/>
    <w:rsid w:val="00BE1DBC"/>
    <w:rsid w:val="00C40532"/>
    <w:rsid w:val="00CF2874"/>
    <w:rsid w:val="00D42A84"/>
    <w:rsid w:val="00E12CEA"/>
    <w:rsid w:val="00E72BF0"/>
    <w:rsid w:val="00E861B2"/>
    <w:rsid w:val="00E8722F"/>
    <w:rsid w:val="00EB0C8D"/>
    <w:rsid w:val="00ED468F"/>
    <w:rsid w:val="00ED6286"/>
    <w:rsid w:val="00F131A6"/>
    <w:rsid w:val="00F25160"/>
    <w:rsid w:val="00F42832"/>
    <w:rsid w:val="00F85194"/>
    <w:rsid w:val="00F92AF7"/>
    <w:rsid w:val="00F9452E"/>
    <w:rsid w:val="00FB08F1"/>
    <w:rsid w:val="00FB2610"/>
    <w:rsid w:val="00FD27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ascii="Arial Narrow" w:eastAsia="Arial Narrow" w:hAnsi="Arial Narrow" w:cs="Arial Narrow"/>
      <w:lang w:val="sk-SK" w:eastAsia="sk-SK" w:bidi="sk-SK"/>
    </w:rPr>
  </w:style>
  <w:style w:type="paragraph" w:styleId="Nadpis1">
    <w:name w:val="heading 1"/>
    <w:basedOn w:val="Normlny"/>
    <w:uiPriority w:val="9"/>
    <w:qFormat/>
    <w:pPr>
      <w:spacing w:before="79"/>
      <w:ind w:left="1286" w:hanging="361"/>
      <w:outlineLvl w:val="0"/>
    </w:pPr>
    <w:rPr>
      <w:b/>
      <w:bCs/>
      <w:sz w:val="28"/>
      <w:szCs w:val="28"/>
    </w:rPr>
  </w:style>
  <w:style w:type="paragraph" w:styleId="Nadpis2">
    <w:name w:val="heading 2"/>
    <w:basedOn w:val="Normlny"/>
    <w:uiPriority w:val="9"/>
    <w:unhideWhenUsed/>
    <w:qFormat/>
    <w:pPr>
      <w:ind w:left="1070"/>
      <w:outlineLvl w:val="1"/>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y"/>
    <w:uiPriority w:val="1"/>
    <w:qFormat/>
    <w:pPr>
      <w:spacing w:before="238"/>
      <w:ind w:left="785" w:hanging="568"/>
    </w:pPr>
    <w:rPr>
      <w:sz w:val="24"/>
      <w:szCs w:val="24"/>
    </w:rPr>
  </w:style>
  <w:style w:type="paragraph" w:styleId="Zkladntext">
    <w:name w:val="Body Text"/>
    <w:basedOn w:val="Normlny"/>
    <w:uiPriority w:val="1"/>
    <w:qFormat/>
    <w:rPr>
      <w:sz w:val="24"/>
      <w:szCs w:val="24"/>
    </w:rPr>
  </w:style>
  <w:style w:type="paragraph" w:styleId="Odsekzoznamu">
    <w:name w:val="List Paragraph"/>
    <w:aliases w:val="body,Odsek zoznamu2"/>
    <w:basedOn w:val="Normlny"/>
    <w:link w:val="OdsekzoznamuChar"/>
    <w:qFormat/>
    <w:pPr>
      <w:ind w:left="1070"/>
      <w:jc w:val="both"/>
    </w:pPr>
  </w:style>
  <w:style w:type="paragraph" w:customStyle="1" w:styleId="TableParagraph">
    <w:name w:val="Table Paragraph"/>
    <w:basedOn w:val="Normlny"/>
    <w:uiPriority w:val="1"/>
    <w:qFormat/>
  </w:style>
  <w:style w:type="character" w:styleId="Hypertextovprepojenie">
    <w:name w:val="Hyperlink"/>
    <w:basedOn w:val="Predvolenpsmoodseku"/>
    <w:uiPriority w:val="99"/>
    <w:unhideWhenUsed/>
    <w:rsid w:val="00313469"/>
    <w:rPr>
      <w:color w:val="0000FF" w:themeColor="hyperlink"/>
      <w:u w:val="single"/>
    </w:rPr>
  </w:style>
  <w:style w:type="character" w:customStyle="1" w:styleId="Nevyrieenzmienka1">
    <w:name w:val="Nevyriešená zmienka1"/>
    <w:basedOn w:val="Predvolenpsmoodseku"/>
    <w:uiPriority w:val="99"/>
    <w:semiHidden/>
    <w:unhideWhenUsed/>
    <w:rsid w:val="00313469"/>
    <w:rPr>
      <w:color w:val="605E5C"/>
      <w:shd w:val="clear" w:color="auto" w:fill="E1DFDD"/>
    </w:rPr>
  </w:style>
  <w:style w:type="paragraph" w:styleId="Textbubliny">
    <w:name w:val="Balloon Text"/>
    <w:basedOn w:val="Normlny"/>
    <w:link w:val="TextbublinyChar"/>
    <w:uiPriority w:val="99"/>
    <w:semiHidden/>
    <w:unhideWhenUsed/>
    <w:rsid w:val="00E12CEA"/>
    <w:rPr>
      <w:rFonts w:ascii="Segoe UI" w:hAnsi="Segoe UI" w:cs="Segoe UI"/>
      <w:sz w:val="18"/>
      <w:szCs w:val="18"/>
    </w:rPr>
  </w:style>
  <w:style w:type="character" w:customStyle="1" w:styleId="TextbublinyChar">
    <w:name w:val="Text bubliny Char"/>
    <w:basedOn w:val="Predvolenpsmoodseku"/>
    <w:link w:val="Textbubliny"/>
    <w:uiPriority w:val="99"/>
    <w:semiHidden/>
    <w:rsid w:val="00E12CEA"/>
    <w:rPr>
      <w:rFonts w:ascii="Segoe UI" w:eastAsia="Arial Narrow" w:hAnsi="Segoe UI" w:cs="Segoe UI"/>
      <w:sz w:val="18"/>
      <w:szCs w:val="18"/>
      <w:lang w:val="sk-SK" w:eastAsia="sk-SK" w:bidi="sk-SK"/>
    </w:rPr>
  </w:style>
  <w:style w:type="paragraph" w:customStyle="1" w:styleId="Default">
    <w:name w:val="Default"/>
    <w:rsid w:val="00F9452E"/>
    <w:pPr>
      <w:widowControl/>
      <w:adjustRightInd w:val="0"/>
    </w:pPr>
    <w:rPr>
      <w:rFonts w:ascii="Tahoma" w:eastAsia="Times New Roman" w:hAnsi="Tahoma" w:cs="Tahoma"/>
      <w:color w:val="000000"/>
      <w:sz w:val="24"/>
      <w:szCs w:val="24"/>
      <w:lang w:val="sk-SK" w:eastAsia="sk-SK"/>
    </w:rPr>
  </w:style>
  <w:style w:type="paragraph" w:styleId="Nzov">
    <w:name w:val="Title"/>
    <w:basedOn w:val="Normlny"/>
    <w:next w:val="Normlny"/>
    <w:link w:val="NzovChar"/>
    <w:autoRedefine/>
    <w:qFormat/>
    <w:rsid w:val="00F9452E"/>
    <w:pPr>
      <w:widowControl/>
      <w:tabs>
        <w:tab w:val="left" w:pos="360"/>
        <w:tab w:val="left" w:pos="1560"/>
      </w:tabs>
      <w:autoSpaceDE/>
      <w:autoSpaceDN/>
      <w:spacing w:before="240" w:after="240" w:line="276" w:lineRule="auto"/>
      <w:ind w:left="720"/>
      <w:jc w:val="center"/>
      <w:outlineLvl w:val="0"/>
    </w:pPr>
    <w:rPr>
      <w:rFonts w:eastAsia="Times New Roman" w:cs="Times New Roman"/>
      <w:b/>
      <w:bCs/>
      <w:caps/>
      <w:kern w:val="28"/>
      <w:sz w:val="28"/>
      <w:szCs w:val="28"/>
      <w:lang w:bidi="ar-SA"/>
    </w:rPr>
  </w:style>
  <w:style w:type="character" w:customStyle="1" w:styleId="NzovChar">
    <w:name w:val="Názov Char"/>
    <w:basedOn w:val="Predvolenpsmoodseku"/>
    <w:link w:val="Nzov"/>
    <w:rsid w:val="00F9452E"/>
    <w:rPr>
      <w:rFonts w:ascii="Arial Narrow" w:eastAsia="Times New Roman" w:hAnsi="Arial Narrow" w:cs="Times New Roman"/>
      <w:b/>
      <w:bCs/>
      <w:caps/>
      <w:kern w:val="28"/>
      <w:sz w:val="28"/>
      <w:szCs w:val="28"/>
      <w:lang w:val="sk-SK" w:eastAsia="sk-SK"/>
    </w:rPr>
  </w:style>
  <w:style w:type="character" w:customStyle="1" w:styleId="OdsekzoznamuChar">
    <w:name w:val="Odsek zoznamu Char"/>
    <w:aliases w:val="body Char,Odsek zoznamu2 Char"/>
    <w:link w:val="Odsekzoznamu"/>
    <w:locked/>
    <w:rsid w:val="00F92AF7"/>
    <w:rPr>
      <w:rFonts w:ascii="Arial Narrow" w:eastAsia="Arial Narrow" w:hAnsi="Arial Narrow" w:cs="Arial Narrow"/>
      <w:lang w:val="sk-SK" w:eastAsia="sk-SK" w:bidi="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ascii="Arial Narrow" w:eastAsia="Arial Narrow" w:hAnsi="Arial Narrow" w:cs="Arial Narrow"/>
      <w:lang w:val="sk-SK" w:eastAsia="sk-SK" w:bidi="sk-SK"/>
    </w:rPr>
  </w:style>
  <w:style w:type="paragraph" w:styleId="Nadpis1">
    <w:name w:val="heading 1"/>
    <w:basedOn w:val="Normlny"/>
    <w:uiPriority w:val="9"/>
    <w:qFormat/>
    <w:pPr>
      <w:spacing w:before="79"/>
      <w:ind w:left="1286" w:hanging="361"/>
      <w:outlineLvl w:val="0"/>
    </w:pPr>
    <w:rPr>
      <w:b/>
      <w:bCs/>
      <w:sz w:val="28"/>
      <w:szCs w:val="28"/>
    </w:rPr>
  </w:style>
  <w:style w:type="paragraph" w:styleId="Nadpis2">
    <w:name w:val="heading 2"/>
    <w:basedOn w:val="Normlny"/>
    <w:uiPriority w:val="9"/>
    <w:unhideWhenUsed/>
    <w:qFormat/>
    <w:pPr>
      <w:ind w:left="1070"/>
      <w:outlineLvl w:val="1"/>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y"/>
    <w:uiPriority w:val="1"/>
    <w:qFormat/>
    <w:pPr>
      <w:spacing w:before="238"/>
      <w:ind w:left="785" w:hanging="568"/>
    </w:pPr>
    <w:rPr>
      <w:sz w:val="24"/>
      <w:szCs w:val="24"/>
    </w:rPr>
  </w:style>
  <w:style w:type="paragraph" w:styleId="Zkladntext">
    <w:name w:val="Body Text"/>
    <w:basedOn w:val="Normlny"/>
    <w:uiPriority w:val="1"/>
    <w:qFormat/>
    <w:rPr>
      <w:sz w:val="24"/>
      <w:szCs w:val="24"/>
    </w:rPr>
  </w:style>
  <w:style w:type="paragraph" w:styleId="Odsekzoznamu">
    <w:name w:val="List Paragraph"/>
    <w:aliases w:val="body,Odsek zoznamu2"/>
    <w:basedOn w:val="Normlny"/>
    <w:link w:val="OdsekzoznamuChar"/>
    <w:qFormat/>
    <w:pPr>
      <w:ind w:left="1070"/>
      <w:jc w:val="both"/>
    </w:pPr>
  </w:style>
  <w:style w:type="paragraph" w:customStyle="1" w:styleId="TableParagraph">
    <w:name w:val="Table Paragraph"/>
    <w:basedOn w:val="Normlny"/>
    <w:uiPriority w:val="1"/>
    <w:qFormat/>
  </w:style>
  <w:style w:type="character" w:styleId="Hypertextovprepojenie">
    <w:name w:val="Hyperlink"/>
    <w:basedOn w:val="Predvolenpsmoodseku"/>
    <w:uiPriority w:val="99"/>
    <w:unhideWhenUsed/>
    <w:rsid w:val="00313469"/>
    <w:rPr>
      <w:color w:val="0000FF" w:themeColor="hyperlink"/>
      <w:u w:val="single"/>
    </w:rPr>
  </w:style>
  <w:style w:type="character" w:customStyle="1" w:styleId="Nevyrieenzmienka1">
    <w:name w:val="Nevyriešená zmienka1"/>
    <w:basedOn w:val="Predvolenpsmoodseku"/>
    <w:uiPriority w:val="99"/>
    <w:semiHidden/>
    <w:unhideWhenUsed/>
    <w:rsid w:val="00313469"/>
    <w:rPr>
      <w:color w:val="605E5C"/>
      <w:shd w:val="clear" w:color="auto" w:fill="E1DFDD"/>
    </w:rPr>
  </w:style>
  <w:style w:type="paragraph" w:styleId="Textbubliny">
    <w:name w:val="Balloon Text"/>
    <w:basedOn w:val="Normlny"/>
    <w:link w:val="TextbublinyChar"/>
    <w:uiPriority w:val="99"/>
    <w:semiHidden/>
    <w:unhideWhenUsed/>
    <w:rsid w:val="00E12CEA"/>
    <w:rPr>
      <w:rFonts w:ascii="Segoe UI" w:hAnsi="Segoe UI" w:cs="Segoe UI"/>
      <w:sz w:val="18"/>
      <w:szCs w:val="18"/>
    </w:rPr>
  </w:style>
  <w:style w:type="character" w:customStyle="1" w:styleId="TextbublinyChar">
    <w:name w:val="Text bubliny Char"/>
    <w:basedOn w:val="Predvolenpsmoodseku"/>
    <w:link w:val="Textbubliny"/>
    <w:uiPriority w:val="99"/>
    <w:semiHidden/>
    <w:rsid w:val="00E12CEA"/>
    <w:rPr>
      <w:rFonts w:ascii="Segoe UI" w:eastAsia="Arial Narrow" w:hAnsi="Segoe UI" w:cs="Segoe UI"/>
      <w:sz w:val="18"/>
      <w:szCs w:val="18"/>
      <w:lang w:val="sk-SK" w:eastAsia="sk-SK" w:bidi="sk-SK"/>
    </w:rPr>
  </w:style>
  <w:style w:type="paragraph" w:customStyle="1" w:styleId="Default">
    <w:name w:val="Default"/>
    <w:rsid w:val="00F9452E"/>
    <w:pPr>
      <w:widowControl/>
      <w:adjustRightInd w:val="0"/>
    </w:pPr>
    <w:rPr>
      <w:rFonts w:ascii="Tahoma" w:eastAsia="Times New Roman" w:hAnsi="Tahoma" w:cs="Tahoma"/>
      <w:color w:val="000000"/>
      <w:sz w:val="24"/>
      <w:szCs w:val="24"/>
      <w:lang w:val="sk-SK" w:eastAsia="sk-SK"/>
    </w:rPr>
  </w:style>
  <w:style w:type="paragraph" w:styleId="Nzov">
    <w:name w:val="Title"/>
    <w:basedOn w:val="Normlny"/>
    <w:next w:val="Normlny"/>
    <w:link w:val="NzovChar"/>
    <w:autoRedefine/>
    <w:qFormat/>
    <w:rsid w:val="00F9452E"/>
    <w:pPr>
      <w:widowControl/>
      <w:tabs>
        <w:tab w:val="left" w:pos="360"/>
        <w:tab w:val="left" w:pos="1560"/>
      </w:tabs>
      <w:autoSpaceDE/>
      <w:autoSpaceDN/>
      <w:spacing w:before="240" w:after="240" w:line="276" w:lineRule="auto"/>
      <w:ind w:left="720"/>
      <w:jc w:val="center"/>
      <w:outlineLvl w:val="0"/>
    </w:pPr>
    <w:rPr>
      <w:rFonts w:eastAsia="Times New Roman" w:cs="Times New Roman"/>
      <w:b/>
      <w:bCs/>
      <w:caps/>
      <w:kern w:val="28"/>
      <w:sz w:val="28"/>
      <w:szCs w:val="28"/>
      <w:lang w:bidi="ar-SA"/>
    </w:rPr>
  </w:style>
  <w:style w:type="character" w:customStyle="1" w:styleId="NzovChar">
    <w:name w:val="Názov Char"/>
    <w:basedOn w:val="Predvolenpsmoodseku"/>
    <w:link w:val="Nzov"/>
    <w:rsid w:val="00F9452E"/>
    <w:rPr>
      <w:rFonts w:ascii="Arial Narrow" w:eastAsia="Times New Roman" w:hAnsi="Arial Narrow" w:cs="Times New Roman"/>
      <w:b/>
      <w:bCs/>
      <w:caps/>
      <w:kern w:val="28"/>
      <w:sz w:val="28"/>
      <w:szCs w:val="28"/>
      <w:lang w:val="sk-SK" w:eastAsia="sk-SK"/>
    </w:rPr>
  </w:style>
  <w:style w:type="character" w:customStyle="1" w:styleId="OdsekzoznamuChar">
    <w:name w:val="Odsek zoznamu Char"/>
    <w:aliases w:val="body Char,Odsek zoznamu2 Char"/>
    <w:link w:val="Odsekzoznamu"/>
    <w:locked/>
    <w:rsid w:val="00F92AF7"/>
    <w:rPr>
      <w:rFonts w:ascii="Arial Narrow" w:eastAsia="Arial Narrow" w:hAnsi="Arial Narrow" w:cs="Arial Narrow"/>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4597">
      <w:bodyDiv w:val="1"/>
      <w:marLeft w:val="0"/>
      <w:marRight w:val="0"/>
      <w:marTop w:val="0"/>
      <w:marBottom w:val="0"/>
      <w:divBdr>
        <w:top w:val="none" w:sz="0" w:space="0" w:color="auto"/>
        <w:left w:val="none" w:sz="0" w:space="0" w:color="auto"/>
        <w:bottom w:val="none" w:sz="0" w:space="0" w:color="auto"/>
        <w:right w:val="none" w:sz="0" w:space="0" w:color="auto"/>
      </w:divBdr>
    </w:div>
    <w:div w:id="1009983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rosipajlova@trebisov.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eresova@trebisov.s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josephine.proebiz.com/" TargetMode="External"/><Relationship Id="rId23" Type="http://schemas.openxmlformats.org/officeDocument/2006/relationships/fontTable" Target="fontTable.xml"/><Relationship Id="rId10" Type="http://schemas.openxmlformats.org/officeDocument/2006/relationships/hyperlink" Target="http://www.trebisov.sk/" TargetMode="External"/><Relationship Id="rId19" Type="http://schemas.openxmlformats.org/officeDocument/2006/relationships/hyperlink" Target="https://www.uvo.gov.sk/zaujemcauchadzac/jednotny-europsky-dokument-604.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josephine.proebiz.com/"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FBAF4-9666-4F1D-88C0-19D90BC03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39</Pages>
  <Words>12247</Words>
  <Characters>69812</Characters>
  <Application>Microsoft Office Word</Application>
  <DocSecurity>0</DocSecurity>
  <Lines>581</Lines>
  <Paragraphs>163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Ďurta</dc:creator>
  <cp:lastModifiedBy>Iveta Verešová</cp:lastModifiedBy>
  <cp:revision>17</cp:revision>
  <cp:lastPrinted>2019-08-27T12:41:00Z</cp:lastPrinted>
  <dcterms:created xsi:type="dcterms:W3CDTF">2019-08-22T15:13:00Z</dcterms:created>
  <dcterms:modified xsi:type="dcterms:W3CDTF">2019-08-30T12:20:00Z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2019-05-23T00:00:00Z</vt:filetime>
  </property>
  <property fmtid="{D5CDD505-2E9C-101B-9397-08002B2CF9AE}" pid="3" name="Creator">
    <vt:lpwstr>Microsoft® Word pre Office 365</vt:lpwstr>
  </property>
  <property fmtid="{D5CDD505-2E9C-101B-9397-08002B2CF9AE}" pid="4" name="LastSaved">
    <vt:filetime>2019-08-21T00:00:00Z</vt:filetime>
  </property>
</Properties>
</file>