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BE" w:rsidRDefault="003D5431">
      <w:pPr>
        <w:pStyle w:val="Nadpis1"/>
        <w:spacing w:before="89" w:line="276" w:lineRule="auto"/>
        <w:ind w:left="1322" w:right="1780" w:firstLine="0"/>
        <w:jc w:val="center"/>
      </w:pPr>
      <w:r>
        <w:t>Verejný obstarávateľ: Technické služby mesta Trebišov, Stavebná 2, 075 01 Trebišov</w:t>
      </w:r>
    </w:p>
    <w:p w:rsidR="00645ABE" w:rsidRDefault="001C0FB2">
      <w:pPr>
        <w:pStyle w:val="Zkladntext"/>
        <w:spacing w:before="270"/>
        <w:ind w:left="218"/>
      </w:pPr>
      <w:r>
        <w:t>Evidenčné číslo: 3</w:t>
      </w:r>
      <w:r w:rsidR="003D5431">
        <w:t>/2019</w:t>
      </w:r>
      <w:r>
        <w:t xml:space="preserve">- </w:t>
      </w:r>
      <w:proofErr w:type="spellStart"/>
      <w:r>
        <w:t>MVg</w:t>
      </w:r>
      <w:proofErr w:type="spellEnd"/>
    </w:p>
    <w:p w:rsidR="00645ABE" w:rsidRDefault="00645ABE">
      <w:pPr>
        <w:pStyle w:val="Zkladntext"/>
        <w:rPr>
          <w:sz w:val="28"/>
        </w:rPr>
      </w:pPr>
    </w:p>
    <w:p w:rsidR="00645ABE" w:rsidRDefault="00645ABE">
      <w:pPr>
        <w:pStyle w:val="Zkladntext"/>
        <w:rPr>
          <w:sz w:val="28"/>
        </w:rPr>
      </w:pPr>
    </w:p>
    <w:p w:rsidR="00645ABE" w:rsidRDefault="00645ABE">
      <w:pPr>
        <w:pStyle w:val="Zkladntext"/>
        <w:spacing w:before="10"/>
        <w:rPr>
          <w:sz w:val="41"/>
        </w:rPr>
      </w:pPr>
    </w:p>
    <w:p w:rsidR="00645ABE" w:rsidRDefault="003D5431">
      <w:pPr>
        <w:pStyle w:val="Nadpis1"/>
        <w:spacing w:before="0"/>
        <w:ind w:left="1322" w:right="1778" w:firstLine="0"/>
        <w:jc w:val="center"/>
      </w:pPr>
      <w:r>
        <w:t>Verejné obstarávanie</w:t>
      </w:r>
    </w:p>
    <w:p w:rsidR="00645ABE" w:rsidRDefault="003D5431">
      <w:pPr>
        <w:pStyle w:val="Zkladntext"/>
        <w:spacing w:before="239"/>
        <w:ind w:left="231" w:right="701"/>
        <w:jc w:val="center"/>
      </w:pPr>
      <w:r>
        <w:t>Podľa zákona č. 343/2015 Z. z. o verejnom obstarávaní a o zmene a doplnení niektorých zákonov v znení neskorších predpisov (ďalej len „zákon o verejnom obstarávaní“)</w:t>
      </w:r>
    </w:p>
    <w:p w:rsidR="00645ABE" w:rsidRDefault="00645ABE">
      <w:pPr>
        <w:pStyle w:val="Zkladntext"/>
        <w:rPr>
          <w:sz w:val="28"/>
        </w:rPr>
      </w:pPr>
    </w:p>
    <w:p w:rsidR="00645ABE" w:rsidRDefault="003D5431">
      <w:pPr>
        <w:spacing w:before="231"/>
        <w:ind w:left="1322" w:right="1778"/>
        <w:jc w:val="center"/>
        <w:rPr>
          <w:b/>
          <w:sz w:val="40"/>
        </w:rPr>
      </w:pPr>
      <w:r>
        <w:rPr>
          <w:b/>
          <w:sz w:val="40"/>
        </w:rPr>
        <w:t>SÚŤAŽNÉ PODKLADY</w:t>
      </w:r>
    </w:p>
    <w:p w:rsidR="00645ABE" w:rsidRDefault="003D5431">
      <w:pPr>
        <w:pStyle w:val="Zkladntext"/>
        <w:spacing w:before="241"/>
        <w:ind w:left="1322" w:right="1780"/>
        <w:jc w:val="center"/>
      </w:pPr>
      <w:r>
        <w:t>na podlimitnú zákazku bez využitia elektronického trhoviska na dodanie tovaru</w:t>
      </w:r>
    </w:p>
    <w:p w:rsidR="00645ABE" w:rsidRDefault="003D5431">
      <w:pPr>
        <w:spacing w:before="239"/>
        <w:ind w:left="1322" w:right="1777"/>
        <w:jc w:val="center"/>
        <w:rPr>
          <w:sz w:val="28"/>
        </w:rPr>
      </w:pPr>
      <w:r>
        <w:rPr>
          <w:sz w:val="28"/>
        </w:rPr>
        <w:t>Predmet zákazky:</w:t>
      </w:r>
    </w:p>
    <w:p w:rsidR="00645ABE" w:rsidRDefault="003D5431">
      <w:pPr>
        <w:pStyle w:val="Nadpis1"/>
        <w:spacing w:before="241"/>
        <w:ind w:left="1322" w:right="1775" w:firstLine="0"/>
        <w:jc w:val="center"/>
      </w:pPr>
      <w:r>
        <w:t>„Nákup autobusu formou finančného lízingu“</w:t>
      </w:r>
    </w:p>
    <w:p w:rsidR="00645ABE" w:rsidRDefault="00645ABE">
      <w:pPr>
        <w:pStyle w:val="Zkladntext"/>
        <w:rPr>
          <w:b/>
          <w:sz w:val="32"/>
        </w:rPr>
      </w:pPr>
    </w:p>
    <w:p w:rsidR="00645ABE" w:rsidRDefault="003D5431">
      <w:pPr>
        <w:pStyle w:val="Zkladntext"/>
        <w:spacing w:before="229"/>
        <w:ind w:left="218"/>
      </w:pPr>
      <w:r>
        <w:t>Za verejného obstarávateľa:</w:t>
      </w:r>
    </w:p>
    <w:p w:rsidR="00645ABE" w:rsidRDefault="00645ABE">
      <w:pPr>
        <w:pStyle w:val="Zkladntext"/>
        <w:rPr>
          <w:sz w:val="28"/>
        </w:rPr>
      </w:pPr>
    </w:p>
    <w:p w:rsidR="00645ABE" w:rsidRDefault="00645ABE">
      <w:pPr>
        <w:pStyle w:val="Zkladntext"/>
        <w:rPr>
          <w:sz w:val="28"/>
        </w:rPr>
      </w:pPr>
    </w:p>
    <w:p w:rsidR="00645ABE" w:rsidRDefault="003D5431">
      <w:pPr>
        <w:pStyle w:val="Nadpis2"/>
        <w:spacing w:before="184"/>
        <w:ind w:left="5201" w:right="1578"/>
        <w:jc w:val="center"/>
      </w:pPr>
      <w:r>
        <w:t xml:space="preserve">Michal </w:t>
      </w:r>
      <w:proofErr w:type="spellStart"/>
      <w:r>
        <w:t>Davala</w:t>
      </w:r>
      <w:proofErr w:type="spellEnd"/>
    </w:p>
    <w:p w:rsidR="00645ABE" w:rsidRDefault="003D5431">
      <w:pPr>
        <w:pStyle w:val="Zkladntext"/>
        <w:spacing w:before="1"/>
        <w:ind w:left="5201" w:right="1579"/>
        <w:jc w:val="center"/>
      </w:pPr>
      <w:r>
        <w:t>riaditeľ Technických služieb mesta Trebišov</w:t>
      </w:r>
    </w:p>
    <w:p w:rsidR="00645ABE" w:rsidRDefault="00645ABE">
      <w:pPr>
        <w:pStyle w:val="Zkladntext"/>
        <w:rPr>
          <w:sz w:val="28"/>
        </w:rPr>
      </w:pPr>
    </w:p>
    <w:p w:rsidR="00645ABE" w:rsidRDefault="00645ABE">
      <w:pPr>
        <w:pStyle w:val="Zkladntext"/>
        <w:rPr>
          <w:sz w:val="28"/>
        </w:rPr>
      </w:pPr>
    </w:p>
    <w:p w:rsidR="00645ABE" w:rsidRDefault="00645ABE">
      <w:pPr>
        <w:pStyle w:val="Zkladntext"/>
        <w:rPr>
          <w:sz w:val="40"/>
        </w:rPr>
      </w:pPr>
    </w:p>
    <w:p w:rsidR="00645ABE" w:rsidRDefault="003D5431">
      <w:pPr>
        <w:pStyle w:val="Zkladntext"/>
        <w:spacing w:before="1"/>
        <w:ind w:left="218" w:right="5172"/>
      </w:pPr>
      <w:r>
        <w:t>Súlad súťažných podkladov so zákonom o verejnom obstarávaní potvrdzuje:</w:t>
      </w:r>
    </w:p>
    <w:p w:rsidR="00645ABE" w:rsidRDefault="00645ABE">
      <w:pPr>
        <w:pStyle w:val="Zkladntext"/>
        <w:spacing w:before="10"/>
        <w:rPr>
          <w:sz w:val="23"/>
        </w:rPr>
      </w:pPr>
    </w:p>
    <w:p w:rsidR="003D5431" w:rsidRDefault="003D5431">
      <w:pPr>
        <w:spacing w:before="1"/>
        <w:ind w:left="5994" w:right="1698" w:hanging="74"/>
        <w:jc w:val="center"/>
        <w:rPr>
          <w:b/>
          <w:sz w:val="24"/>
        </w:rPr>
      </w:pPr>
      <w:r>
        <w:rPr>
          <w:b/>
          <w:sz w:val="24"/>
        </w:rPr>
        <w:t>Ing. Mária Vargová</w:t>
      </w:r>
    </w:p>
    <w:p w:rsidR="00645ABE" w:rsidRDefault="003D5431">
      <w:pPr>
        <w:spacing w:before="1"/>
        <w:ind w:left="5994" w:right="1698" w:hanging="74"/>
        <w:jc w:val="center"/>
        <w:rPr>
          <w:sz w:val="24"/>
        </w:rPr>
      </w:pPr>
      <w:r>
        <w:rPr>
          <w:b/>
          <w:sz w:val="24"/>
        </w:rPr>
        <w:t xml:space="preserve"> </w:t>
      </w:r>
      <w:r>
        <w:rPr>
          <w:sz w:val="24"/>
        </w:rPr>
        <w:t>osoba poverená verejným obstarávaním</w:t>
      </w:r>
    </w:p>
    <w:p w:rsidR="00645ABE" w:rsidRDefault="00645ABE">
      <w:pPr>
        <w:pStyle w:val="Zkladntext"/>
        <w:rPr>
          <w:sz w:val="28"/>
        </w:rPr>
      </w:pPr>
    </w:p>
    <w:p w:rsidR="00645ABE" w:rsidRDefault="00645ABE">
      <w:pPr>
        <w:pStyle w:val="Zkladntext"/>
        <w:rPr>
          <w:sz w:val="28"/>
        </w:rPr>
      </w:pPr>
    </w:p>
    <w:p w:rsidR="00645ABE" w:rsidRDefault="00645ABE">
      <w:pPr>
        <w:pStyle w:val="Zkladntext"/>
        <w:rPr>
          <w:sz w:val="28"/>
        </w:rPr>
      </w:pPr>
    </w:p>
    <w:p w:rsidR="00645ABE" w:rsidRDefault="00645ABE">
      <w:pPr>
        <w:pStyle w:val="Zkladntext"/>
        <w:rPr>
          <w:sz w:val="28"/>
        </w:rPr>
      </w:pPr>
    </w:p>
    <w:p w:rsidR="00645ABE" w:rsidRDefault="00645ABE">
      <w:pPr>
        <w:pStyle w:val="Zkladntext"/>
        <w:rPr>
          <w:sz w:val="28"/>
        </w:rPr>
      </w:pPr>
    </w:p>
    <w:p w:rsidR="00645ABE" w:rsidRDefault="00645ABE">
      <w:pPr>
        <w:pStyle w:val="Zkladntext"/>
        <w:rPr>
          <w:sz w:val="28"/>
        </w:rPr>
      </w:pPr>
    </w:p>
    <w:p w:rsidR="00645ABE" w:rsidRDefault="00645ABE">
      <w:pPr>
        <w:pStyle w:val="Zkladntext"/>
        <w:spacing w:before="1"/>
        <w:rPr>
          <w:sz w:val="36"/>
        </w:rPr>
      </w:pPr>
    </w:p>
    <w:p w:rsidR="00645ABE" w:rsidRDefault="003D5431">
      <w:pPr>
        <w:pStyle w:val="Nadpis2"/>
        <w:ind w:left="1304" w:right="1780"/>
        <w:jc w:val="center"/>
      </w:pPr>
      <w:r>
        <w:t>Trebišov, AUGUST 2019</w:t>
      </w:r>
    </w:p>
    <w:p w:rsidR="00645ABE" w:rsidRDefault="00645ABE">
      <w:pPr>
        <w:jc w:val="center"/>
        <w:sectPr w:rsidR="00645ABE">
          <w:type w:val="continuous"/>
          <w:pgSz w:w="11910" w:h="16840"/>
          <w:pgMar w:top="600" w:right="740" w:bottom="280" w:left="1200" w:header="708" w:footer="708" w:gutter="0"/>
          <w:cols w:space="708"/>
        </w:sectPr>
      </w:pPr>
    </w:p>
    <w:p w:rsidR="00645ABE" w:rsidRDefault="003D5431">
      <w:pPr>
        <w:spacing w:before="79"/>
        <w:ind w:left="218"/>
        <w:rPr>
          <w:b/>
          <w:sz w:val="28"/>
        </w:rPr>
      </w:pPr>
      <w:r>
        <w:rPr>
          <w:b/>
          <w:sz w:val="28"/>
        </w:rPr>
        <w:lastRenderedPageBreak/>
        <w:t>OBSAH</w:t>
      </w:r>
    </w:p>
    <w:p w:rsidR="00645ABE" w:rsidRDefault="00645ABE">
      <w:pPr>
        <w:rPr>
          <w:sz w:val="28"/>
        </w:rPr>
        <w:sectPr w:rsidR="00645ABE">
          <w:footerReference w:type="default" r:id="rId8"/>
          <w:pgSz w:w="11910" w:h="16840"/>
          <w:pgMar w:top="1320" w:right="740" w:bottom="1451" w:left="1200" w:header="0" w:footer="1000" w:gutter="0"/>
          <w:pgNumType w:start="2"/>
          <w:cols w:space="708"/>
        </w:sectPr>
      </w:pPr>
    </w:p>
    <w:sdt>
      <w:sdtPr>
        <w:id w:val="-1198158819"/>
        <w:docPartObj>
          <w:docPartGallery w:val="Table of Contents"/>
          <w:docPartUnique/>
        </w:docPartObj>
      </w:sdtPr>
      <w:sdtContent>
        <w:p w:rsidR="00645ABE" w:rsidRDefault="00695FBF">
          <w:pPr>
            <w:pStyle w:val="Obsah1"/>
            <w:tabs>
              <w:tab w:val="right" w:leader="dot" w:pos="9848"/>
            </w:tabs>
            <w:spacing w:before="624"/>
            <w:ind w:left="218" w:firstLine="0"/>
          </w:pPr>
          <w:hyperlink w:anchor="_bookmark0" w:history="1">
            <w:r w:rsidR="003D5431">
              <w:t>ČASŤ A – POKYNY NA</w:t>
            </w:r>
            <w:r w:rsidR="003D5431">
              <w:rPr>
                <w:spacing w:val="-3"/>
              </w:rPr>
              <w:t xml:space="preserve"> </w:t>
            </w:r>
            <w:r w:rsidR="003D5431">
              <w:t>VYPRACOVANIE</w:t>
            </w:r>
            <w:r w:rsidR="003D5431">
              <w:rPr>
                <w:spacing w:val="-2"/>
              </w:rPr>
              <w:t xml:space="preserve"> </w:t>
            </w:r>
            <w:r w:rsidR="003D5431">
              <w:t>PONUKY</w:t>
            </w:r>
            <w:r w:rsidR="003D5431">
              <w:tab/>
              <w:t>5</w:t>
            </w:r>
          </w:hyperlink>
        </w:p>
        <w:p w:rsidR="00645ABE" w:rsidRDefault="00695FBF">
          <w:pPr>
            <w:pStyle w:val="Obsah1"/>
            <w:numPr>
              <w:ilvl w:val="0"/>
              <w:numId w:val="28"/>
            </w:numPr>
            <w:tabs>
              <w:tab w:val="left" w:pos="785"/>
              <w:tab w:val="left" w:pos="786"/>
              <w:tab w:val="right" w:leader="dot" w:pos="9848"/>
            </w:tabs>
            <w:spacing w:before="236"/>
            <w:ind w:hanging="568"/>
          </w:pPr>
          <w:hyperlink w:anchor="_bookmark1" w:history="1">
            <w:r w:rsidR="003D5431">
              <w:t>IDENTIFIKÁCIA</w:t>
            </w:r>
            <w:r w:rsidR="003D5431">
              <w:rPr>
                <w:spacing w:val="-3"/>
              </w:rPr>
              <w:t xml:space="preserve"> </w:t>
            </w:r>
            <w:r w:rsidR="003D5431">
              <w:t>VEREJNÉHO OBSTARÁVATEĽA</w:t>
            </w:r>
            <w:r w:rsidR="003D5431">
              <w:tab/>
              <w:t>5</w:t>
            </w:r>
          </w:hyperlink>
        </w:p>
        <w:p w:rsidR="00645ABE" w:rsidRDefault="00695FBF">
          <w:pPr>
            <w:pStyle w:val="Obsah1"/>
            <w:numPr>
              <w:ilvl w:val="0"/>
              <w:numId w:val="28"/>
            </w:numPr>
            <w:tabs>
              <w:tab w:val="left" w:pos="785"/>
              <w:tab w:val="left" w:pos="786"/>
              <w:tab w:val="right" w:leader="dot" w:pos="9848"/>
            </w:tabs>
            <w:ind w:hanging="568"/>
          </w:pPr>
          <w:hyperlink w:anchor="_bookmark2" w:history="1">
            <w:r w:rsidR="003D5431">
              <w:t>PREDMET</w:t>
            </w:r>
            <w:r w:rsidR="003D5431">
              <w:rPr>
                <w:spacing w:val="-1"/>
              </w:rPr>
              <w:t xml:space="preserve"> </w:t>
            </w:r>
            <w:r w:rsidR="003D5431">
              <w:t>ZÁKAZKY</w:t>
            </w:r>
            <w:r w:rsidR="003D5431">
              <w:tab/>
              <w:t>5</w:t>
            </w:r>
          </w:hyperlink>
        </w:p>
        <w:p w:rsidR="00645ABE" w:rsidRDefault="00695FBF">
          <w:pPr>
            <w:pStyle w:val="Obsah1"/>
            <w:numPr>
              <w:ilvl w:val="0"/>
              <w:numId w:val="28"/>
            </w:numPr>
            <w:tabs>
              <w:tab w:val="left" w:pos="785"/>
              <w:tab w:val="left" w:pos="786"/>
              <w:tab w:val="right" w:leader="dot" w:pos="9848"/>
            </w:tabs>
            <w:ind w:hanging="568"/>
          </w:pPr>
          <w:hyperlink w:anchor="_bookmark3" w:history="1">
            <w:r w:rsidR="003D5431">
              <w:t>VARIANTNÉ RIEŠENIA A ROZDELENIE</w:t>
            </w:r>
            <w:r w:rsidR="003D5431">
              <w:rPr>
                <w:spacing w:val="-6"/>
              </w:rPr>
              <w:t xml:space="preserve"> </w:t>
            </w:r>
            <w:r w:rsidR="003D5431">
              <w:t>PREDMETU ZÁKAZKY</w:t>
            </w:r>
            <w:r w:rsidR="003D5431">
              <w:tab/>
              <w:t>6</w:t>
            </w:r>
          </w:hyperlink>
        </w:p>
        <w:p w:rsidR="00645ABE" w:rsidRDefault="00695FBF">
          <w:pPr>
            <w:pStyle w:val="Obsah1"/>
            <w:numPr>
              <w:ilvl w:val="0"/>
              <w:numId w:val="28"/>
            </w:numPr>
            <w:tabs>
              <w:tab w:val="left" w:pos="785"/>
              <w:tab w:val="left" w:pos="786"/>
              <w:tab w:val="right" w:leader="dot" w:pos="9848"/>
            </w:tabs>
            <w:ind w:hanging="568"/>
          </w:pPr>
          <w:hyperlink w:anchor="_bookmark4" w:history="1">
            <w:r w:rsidR="003D5431">
              <w:t>MIESTO A TERMÍN DODANIA</w:t>
            </w:r>
            <w:r w:rsidR="003D5431">
              <w:rPr>
                <w:spacing w:val="-1"/>
              </w:rPr>
              <w:t xml:space="preserve"> </w:t>
            </w:r>
            <w:r w:rsidR="003D5431">
              <w:t>PREDMETU ZÁKAZKY</w:t>
            </w:r>
            <w:r w:rsidR="003D5431">
              <w:tab/>
              <w:t>6</w:t>
            </w:r>
          </w:hyperlink>
        </w:p>
        <w:p w:rsidR="00645ABE" w:rsidRDefault="00695FBF">
          <w:pPr>
            <w:pStyle w:val="Obsah1"/>
            <w:numPr>
              <w:ilvl w:val="0"/>
              <w:numId w:val="28"/>
            </w:numPr>
            <w:tabs>
              <w:tab w:val="left" w:pos="785"/>
              <w:tab w:val="left" w:pos="786"/>
              <w:tab w:val="right" w:leader="dot" w:pos="9848"/>
            </w:tabs>
            <w:spacing w:before="236"/>
            <w:ind w:hanging="568"/>
          </w:pPr>
          <w:hyperlink w:anchor="_bookmark5" w:history="1">
            <w:r w:rsidR="003D5431">
              <w:t>ZDROJ</w:t>
            </w:r>
            <w:r w:rsidR="003D5431">
              <w:rPr>
                <w:spacing w:val="-1"/>
              </w:rPr>
              <w:t xml:space="preserve"> </w:t>
            </w:r>
            <w:r w:rsidR="003D5431">
              <w:t>FINANČNÝCH</w:t>
            </w:r>
            <w:r w:rsidR="003D5431">
              <w:rPr>
                <w:spacing w:val="-1"/>
              </w:rPr>
              <w:t xml:space="preserve"> </w:t>
            </w:r>
            <w:r w:rsidR="003D5431">
              <w:t>PROSTRIEDKOV</w:t>
            </w:r>
            <w:r w:rsidR="003D5431">
              <w:tab/>
              <w:t>6</w:t>
            </w:r>
          </w:hyperlink>
        </w:p>
        <w:p w:rsidR="00645ABE" w:rsidRDefault="00695FBF">
          <w:pPr>
            <w:pStyle w:val="Obsah1"/>
            <w:numPr>
              <w:ilvl w:val="0"/>
              <w:numId w:val="28"/>
            </w:numPr>
            <w:tabs>
              <w:tab w:val="left" w:pos="785"/>
              <w:tab w:val="left" w:pos="786"/>
              <w:tab w:val="right" w:leader="dot" w:pos="9848"/>
            </w:tabs>
            <w:spacing w:before="239"/>
            <w:ind w:hanging="568"/>
          </w:pPr>
          <w:hyperlink w:anchor="_bookmark6" w:history="1">
            <w:r w:rsidR="003D5431">
              <w:t>ZÁKAZKA</w:t>
            </w:r>
            <w:r w:rsidR="003D5431">
              <w:tab/>
              <w:t>6</w:t>
            </w:r>
          </w:hyperlink>
        </w:p>
        <w:p w:rsidR="00645ABE" w:rsidRDefault="00695FBF">
          <w:pPr>
            <w:pStyle w:val="Obsah1"/>
            <w:numPr>
              <w:ilvl w:val="0"/>
              <w:numId w:val="28"/>
            </w:numPr>
            <w:tabs>
              <w:tab w:val="left" w:pos="785"/>
              <w:tab w:val="left" w:pos="786"/>
              <w:tab w:val="right" w:leader="dot" w:pos="9848"/>
            </w:tabs>
            <w:ind w:hanging="568"/>
          </w:pPr>
          <w:hyperlink w:anchor="_bookmark7" w:history="1">
            <w:r w:rsidR="003D5431">
              <w:t>LEHOTA</w:t>
            </w:r>
            <w:r w:rsidR="003D5431">
              <w:rPr>
                <w:spacing w:val="-1"/>
              </w:rPr>
              <w:t xml:space="preserve"> </w:t>
            </w:r>
            <w:r w:rsidR="003D5431">
              <w:t>VIAZANOSTI PONÚK</w:t>
            </w:r>
            <w:r w:rsidR="003D5431">
              <w:tab/>
              <w:t>7</w:t>
            </w:r>
          </w:hyperlink>
        </w:p>
        <w:p w:rsidR="00645ABE" w:rsidRDefault="00695FBF">
          <w:pPr>
            <w:pStyle w:val="Obsah1"/>
            <w:numPr>
              <w:ilvl w:val="0"/>
              <w:numId w:val="28"/>
            </w:numPr>
            <w:tabs>
              <w:tab w:val="left" w:pos="785"/>
              <w:tab w:val="left" w:pos="786"/>
              <w:tab w:val="left" w:pos="2425"/>
              <w:tab w:val="left" w:pos="3296"/>
              <w:tab w:val="left" w:pos="4630"/>
              <w:tab w:val="left" w:pos="6771"/>
              <w:tab w:val="left" w:pos="8634"/>
            </w:tabs>
            <w:ind w:hanging="568"/>
          </w:pPr>
          <w:hyperlink w:anchor="_bookmark8" w:history="1">
            <w:r w:rsidR="003D5431">
              <w:t>KOMUNIKÁCIA</w:t>
            </w:r>
            <w:r w:rsidR="003D5431">
              <w:tab/>
              <w:t>MEDZI</w:t>
            </w:r>
            <w:r w:rsidR="003D5431">
              <w:tab/>
              <w:t>VEREJNÝM</w:t>
            </w:r>
            <w:r w:rsidR="003D5431">
              <w:tab/>
              <w:t>OBSTARÁVATEĽOM</w:t>
            </w:r>
            <w:r w:rsidR="003D5431">
              <w:tab/>
              <w:t>A</w:t>
            </w:r>
            <w:r w:rsidR="003D5431">
              <w:rPr>
                <w:spacing w:val="4"/>
              </w:rPr>
              <w:t xml:space="preserve"> </w:t>
            </w:r>
            <w:r w:rsidR="003D5431">
              <w:t>UCHÁDZAČOM</w:t>
            </w:r>
            <w:r w:rsidR="003D5431">
              <w:tab/>
              <w:t>ALEBO</w:t>
            </w:r>
          </w:hyperlink>
        </w:p>
        <w:p w:rsidR="00645ABE" w:rsidRDefault="00695FBF">
          <w:pPr>
            <w:pStyle w:val="Obsah1"/>
            <w:tabs>
              <w:tab w:val="right" w:leader="dot" w:pos="9848"/>
            </w:tabs>
            <w:spacing w:before="138"/>
            <w:ind w:left="218" w:firstLine="0"/>
          </w:pPr>
          <w:hyperlink w:anchor="_bookmark8" w:history="1">
            <w:r w:rsidR="003D5431">
              <w:t>ZÁUJEMCOM</w:t>
            </w:r>
            <w:r w:rsidR="003D5431">
              <w:tab/>
              <w:t>7</w:t>
            </w:r>
          </w:hyperlink>
        </w:p>
        <w:p w:rsidR="00645ABE" w:rsidRDefault="00695FBF">
          <w:pPr>
            <w:pStyle w:val="Obsah1"/>
            <w:numPr>
              <w:ilvl w:val="0"/>
              <w:numId w:val="28"/>
            </w:numPr>
            <w:tabs>
              <w:tab w:val="left" w:pos="785"/>
              <w:tab w:val="left" w:pos="786"/>
              <w:tab w:val="right" w:leader="dot" w:pos="9848"/>
            </w:tabs>
            <w:ind w:hanging="568"/>
          </w:pPr>
          <w:hyperlink w:anchor="_bookmark9" w:history="1">
            <w:r w:rsidR="003D5431">
              <w:t>VYSVETĽOVANIE A DOPLNENIE</w:t>
            </w:r>
            <w:r w:rsidR="003D5431">
              <w:rPr>
                <w:spacing w:val="-1"/>
              </w:rPr>
              <w:t xml:space="preserve"> </w:t>
            </w:r>
            <w:r w:rsidR="003D5431">
              <w:t>SÚŤAŽNÝCH</w:t>
            </w:r>
            <w:r w:rsidR="003D5431">
              <w:rPr>
                <w:spacing w:val="-1"/>
              </w:rPr>
              <w:t xml:space="preserve"> </w:t>
            </w:r>
            <w:r w:rsidR="003D5431">
              <w:t>PODKLADOV</w:t>
            </w:r>
            <w:r w:rsidR="003D5431">
              <w:tab/>
              <w:t>9</w:t>
            </w:r>
          </w:hyperlink>
        </w:p>
        <w:p w:rsidR="00645ABE" w:rsidRDefault="00695FBF">
          <w:pPr>
            <w:pStyle w:val="Obsah1"/>
            <w:numPr>
              <w:ilvl w:val="0"/>
              <w:numId w:val="28"/>
            </w:numPr>
            <w:tabs>
              <w:tab w:val="left" w:pos="785"/>
              <w:tab w:val="left" w:pos="786"/>
              <w:tab w:val="right" w:leader="dot" w:pos="9851"/>
            </w:tabs>
            <w:ind w:hanging="568"/>
          </w:pPr>
          <w:hyperlink w:anchor="_bookmark10" w:history="1">
            <w:r w:rsidR="003D5431">
              <w:t>OBHLIADKA MIESTA</w:t>
            </w:r>
            <w:r w:rsidR="003D5431">
              <w:rPr>
                <w:spacing w:val="-1"/>
              </w:rPr>
              <w:t xml:space="preserve"> </w:t>
            </w:r>
            <w:r w:rsidR="003D5431">
              <w:t>DODANIA ZÁKAZKY</w:t>
            </w:r>
            <w:r w:rsidR="003D5431">
              <w:tab/>
              <w:t>10</w:t>
            </w:r>
          </w:hyperlink>
        </w:p>
        <w:p w:rsidR="00645ABE" w:rsidRDefault="00695FBF">
          <w:pPr>
            <w:pStyle w:val="Obsah1"/>
            <w:numPr>
              <w:ilvl w:val="0"/>
              <w:numId w:val="28"/>
            </w:numPr>
            <w:tabs>
              <w:tab w:val="left" w:pos="785"/>
              <w:tab w:val="left" w:pos="786"/>
              <w:tab w:val="right" w:leader="dot" w:pos="9851"/>
            </w:tabs>
            <w:spacing w:before="236"/>
            <w:ind w:hanging="568"/>
          </w:pPr>
          <w:hyperlink w:anchor="_bookmark11" w:history="1">
            <w:r w:rsidR="003D5431">
              <w:t>JAZYK</w:t>
            </w:r>
            <w:r w:rsidR="003D5431">
              <w:rPr>
                <w:spacing w:val="-1"/>
              </w:rPr>
              <w:t xml:space="preserve"> </w:t>
            </w:r>
            <w:r w:rsidR="003D5431">
              <w:t>PONUKY</w:t>
            </w:r>
            <w:r w:rsidR="003D5431">
              <w:tab/>
              <w:t>10</w:t>
            </w:r>
          </w:hyperlink>
        </w:p>
        <w:p w:rsidR="00645ABE" w:rsidRDefault="00695FBF">
          <w:pPr>
            <w:pStyle w:val="Obsah1"/>
            <w:numPr>
              <w:ilvl w:val="0"/>
              <w:numId w:val="28"/>
            </w:numPr>
            <w:tabs>
              <w:tab w:val="left" w:pos="785"/>
              <w:tab w:val="left" w:pos="786"/>
              <w:tab w:val="right" w:leader="dot" w:pos="9851"/>
            </w:tabs>
            <w:ind w:hanging="568"/>
          </w:pPr>
          <w:hyperlink w:anchor="_bookmark12" w:history="1">
            <w:r w:rsidR="003D5431">
              <w:t>VYHOTOVENIE</w:t>
            </w:r>
            <w:r w:rsidR="003D5431">
              <w:rPr>
                <w:spacing w:val="-1"/>
              </w:rPr>
              <w:t xml:space="preserve"> </w:t>
            </w:r>
            <w:r w:rsidR="003D5431">
              <w:t>PONUKY</w:t>
            </w:r>
            <w:r w:rsidR="003D5431">
              <w:tab/>
              <w:t>10</w:t>
            </w:r>
          </w:hyperlink>
        </w:p>
        <w:p w:rsidR="00645ABE" w:rsidRDefault="00695FBF">
          <w:pPr>
            <w:pStyle w:val="Obsah1"/>
            <w:numPr>
              <w:ilvl w:val="0"/>
              <w:numId w:val="28"/>
            </w:numPr>
            <w:tabs>
              <w:tab w:val="left" w:pos="785"/>
              <w:tab w:val="left" w:pos="786"/>
              <w:tab w:val="right" w:leader="dot" w:pos="9851"/>
            </w:tabs>
            <w:spacing w:before="239"/>
            <w:ind w:hanging="568"/>
          </w:pPr>
          <w:hyperlink w:anchor="_bookmark13" w:history="1">
            <w:r w:rsidR="003D5431">
              <w:t>OBSAH</w:t>
            </w:r>
            <w:r w:rsidR="003D5431">
              <w:rPr>
                <w:spacing w:val="-1"/>
              </w:rPr>
              <w:t xml:space="preserve"> </w:t>
            </w:r>
            <w:r w:rsidR="003D5431">
              <w:t>PONUKY</w:t>
            </w:r>
            <w:r w:rsidR="003D5431">
              <w:tab/>
              <w:t>11</w:t>
            </w:r>
          </w:hyperlink>
        </w:p>
        <w:p w:rsidR="00645ABE" w:rsidRDefault="00695FBF">
          <w:pPr>
            <w:pStyle w:val="Obsah1"/>
            <w:numPr>
              <w:ilvl w:val="0"/>
              <w:numId w:val="28"/>
            </w:numPr>
            <w:tabs>
              <w:tab w:val="left" w:pos="785"/>
              <w:tab w:val="left" w:pos="786"/>
              <w:tab w:val="right" w:leader="dot" w:pos="9851"/>
            </w:tabs>
            <w:ind w:hanging="568"/>
          </w:pPr>
          <w:hyperlink w:anchor="_bookmark14" w:history="1">
            <w:r w:rsidR="003D5431">
              <w:t>MENA A CENY UVÁDZANÉ V PONUKE</w:t>
            </w:r>
            <w:r w:rsidR="003D5431">
              <w:tab/>
              <w:t>12</w:t>
            </w:r>
          </w:hyperlink>
        </w:p>
        <w:p w:rsidR="00645ABE" w:rsidRDefault="00695FBF">
          <w:pPr>
            <w:pStyle w:val="Obsah1"/>
            <w:numPr>
              <w:ilvl w:val="0"/>
              <w:numId w:val="28"/>
            </w:numPr>
            <w:tabs>
              <w:tab w:val="left" w:pos="785"/>
              <w:tab w:val="left" w:pos="786"/>
              <w:tab w:val="right" w:leader="dot" w:pos="9851"/>
            </w:tabs>
            <w:spacing w:before="236"/>
            <w:ind w:hanging="568"/>
          </w:pPr>
          <w:hyperlink w:anchor="_bookmark15" w:history="1">
            <w:r w:rsidR="003D5431">
              <w:t>NÁKLADY</w:t>
            </w:r>
            <w:r w:rsidR="003D5431">
              <w:rPr>
                <w:spacing w:val="-1"/>
              </w:rPr>
              <w:t xml:space="preserve"> </w:t>
            </w:r>
            <w:r w:rsidR="003D5431">
              <w:t>NA PONUKU</w:t>
            </w:r>
            <w:r w:rsidR="003D5431">
              <w:tab/>
              <w:t>12</w:t>
            </w:r>
          </w:hyperlink>
        </w:p>
        <w:p w:rsidR="00645ABE" w:rsidRDefault="00695FBF">
          <w:pPr>
            <w:pStyle w:val="Obsah1"/>
            <w:numPr>
              <w:ilvl w:val="0"/>
              <w:numId w:val="28"/>
            </w:numPr>
            <w:tabs>
              <w:tab w:val="left" w:pos="785"/>
              <w:tab w:val="left" w:pos="786"/>
              <w:tab w:val="right" w:leader="dot" w:pos="9851"/>
            </w:tabs>
            <w:ind w:hanging="568"/>
          </w:pPr>
          <w:hyperlink w:anchor="_bookmark16" w:history="1">
            <w:r w:rsidR="003D5431">
              <w:t>ZÁBEZPEKA</w:t>
            </w:r>
            <w:r w:rsidR="003D5431">
              <w:tab/>
              <w:t>12</w:t>
            </w:r>
          </w:hyperlink>
        </w:p>
        <w:p w:rsidR="00645ABE" w:rsidRDefault="00695FBF">
          <w:pPr>
            <w:pStyle w:val="Obsah1"/>
            <w:numPr>
              <w:ilvl w:val="0"/>
              <w:numId w:val="28"/>
            </w:numPr>
            <w:tabs>
              <w:tab w:val="left" w:pos="785"/>
              <w:tab w:val="left" w:pos="786"/>
              <w:tab w:val="right" w:leader="dot" w:pos="9851"/>
            </w:tabs>
            <w:ind w:hanging="568"/>
          </w:pPr>
          <w:hyperlink w:anchor="_bookmark17" w:history="1">
            <w:r w:rsidR="003D5431">
              <w:t>UCHÁDZAČ OPRÁVNENÝ</w:t>
            </w:r>
            <w:r w:rsidR="003D5431">
              <w:rPr>
                <w:spacing w:val="-3"/>
              </w:rPr>
              <w:t xml:space="preserve"> </w:t>
            </w:r>
            <w:r w:rsidR="003D5431">
              <w:t>PREDLOŽIŤ PONUKU</w:t>
            </w:r>
            <w:r w:rsidR="003D5431">
              <w:tab/>
              <w:t>13</w:t>
            </w:r>
          </w:hyperlink>
        </w:p>
        <w:p w:rsidR="00645ABE" w:rsidRDefault="00695FBF">
          <w:pPr>
            <w:pStyle w:val="Obsah1"/>
            <w:numPr>
              <w:ilvl w:val="0"/>
              <w:numId w:val="28"/>
            </w:numPr>
            <w:tabs>
              <w:tab w:val="left" w:pos="785"/>
              <w:tab w:val="left" w:pos="786"/>
              <w:tab w:val="right" w:leader="dot" w:pos="9851"/>
            </w:tabs>
            <w:ind w:hanging="568"/>
          </w:pPr>
          <w:hyperlink w:anchor="_bookmark18" w:history="1">
            <w:r w:rsidR="003D5431">
              <w:t>DEFINOVANIE PONUKY A</w:t>
            </w:r>
            <w:r w:rsidR="003D5431">
              <w:rPr>
                <w:spacing w:val="-5"/>
              </w:rPr>
              <w:t xml:space="preserve"> </w:t>
            </w:r>
            <w:r w:rsidR="003D5431">
              <w:t>JEJ</w:t>
            </w:r>
            <w:r w:rsidR="003D5431">
              <w:rPr>
                <w:spacing w:val="-1"/>
              </w:rPr>
              <w:t xml:space="preserve"> </w:t>
            </w:r>
            <w:r w:rsidR="003D5431">
              <w:t>PREDLOŽENIE</w:t>
            </w:r>
            <w:r w:rsidR="003D5431">
              <w:tab/>
              <w:t>13</w:t>
            </w:r>
          </w:hyperlink>
        </w:p>
        <w:p w:rsidR="00645ABE" w:rsidRDefault="00695FBF">
          <w:pPr>
            <w:pStyle w:val="Obsah1"/>
            <w:numPr>
              <w:ilvl w:val="0"/>
              <w:numId w:val="28"/>
            </w:numPr>
            <w:tabs>
              <w:tab w:val="left" w:pos="785"/>
              <w:tab w:val="left" w:pos="786"/>
              <w:tab w:val="right" w:leader="dot" w:pos="9851"/>
            </w:tabs>
            <w:spacing w:before="239"/>
            <w:ind w:hanging="568"/>
          </w:pPr>
          <w:hyperlink w:anchor="_bookmark19" w:history="1">
            <w:r w:rsidR="003D5431">
              <w:t>LEHOTA NA</w:t>
            </w:r>
            <w:r w:rsidR="003D5431">
              <w:rPr>
                <w:spacing w:val="-3"/>
              </w:rPr>
              <w:t xml:space="preserve"> </w:t>
            </w:r>
            <w:r w:rsidR="003D5431">
              <w:t>PREDKLADANIE PONÚK</w:t>
            </w:r>
            <w:r w:rsidR="003D5431">
              <w:tab/>
              <w:t>14</w:t>
            </w:r>
          </w:hyperlink>
        </w:p>
        <w:p w:rsidR="00645ABE" w:rsidRDefault="00695FBF">
          <w:pPr>
            <w:pStyle w:val="Obsah1"/>
            <w:numPr>
              <w:ilvl w:val="0"/>
              <w:numId w:val="28"/>
            </w:numPr>
            <w:tabs>
              <w:tab w:val="left" w:pos="785"/>
              <w:tab w:val="left" w:pos="786"/>
              <w:tab w:val="right" w:leader="dot" w:pos="9851"/>
            </w:tabs>
            <w:spacing w:before="236"/>
            <w:ind w:hanging="568"/>
          </w:pPr>
          <w:hyperlink w:anchor="_bookmark20" w:history="1">
            <w:r w:rsidR="003D5431">
              <w:t>DOPLNENIE, ZMENA A</w:t>
            </w:r>
            <w:r w:rsidR="003D5431">
              <w:rPr>
                <w:spacing w:val="-1"/>
              </w:rPr>
              <w:t xml:space="preserve"> </w:t>
            </w:r>
            <w:r w:rsidR="003D5431">
              <w:t>ODVOLANIE</w:t>
            </w:r>
            <w:r w:rsidR="003D5431">
              <w:rPr>
                <w:spacing w:val="-2"/>
              </w:rPr>
              <w:t xml:space="preserve"> </w:t>
            </w:r>
            <w:r w:rsidR="003D5431">
              <w:t>PONUKY</w:t>
            </w:r>
            <w:r w:rsidR="003D5431">
              <w:tab/>
              <w:t>15</w:t>
            </w:r>
          </w:hyperlink>
        </w:p>
        <w:p w:rsidR="00645ABE" w:rsidRDefault="00695FBF">
          <w:pPr>
            <w:pStyle w:val="Obsah1"/>
            <w:numPr>
              <w:ilvl w:val="0"/>
              <w:numId w:val="28"/>
            </w:numPr>
            <w:tabs>
              <w:tab w:val="left" w:pos="785"/>
              <w:tab w:val="left" w:pos="786"/>
              <w:tab w:val="right" w:leader="dot" w:pos="9851"/>
            </w:tabs>
            <w:ind w:hanging="568"/>
          </w:pPr>
          <w:hyperlink w:anchor="_bookmark21" w:history="1">
            <w:r w:rsidR="003D5431">
              <w:t>OTVÁRANIE</w:t>
            </w:r>
            <w:r w:rsidR="003D5431">
              <w:rPr>
                <w:spacing w:val="-3"/>
              </w:rPr>
              <w:t xml:space="preserve"> </w:t>
            </w:r>
            <w:r w:rsidR="003D5431">
              <w:t>PONÚK</w:t>
            </w:r>
            <w:r w:rsidR="003D5431">
              <w:tab/>
              <w:t>15</w:t>
            </w:r>
          </w:hyperlink>
        </w:p>
        <w:p w:rsidR="00645ABE" w:rsidRDefault="00695FBF">
          <w:pPr>
            <w:pStyle w:val="Obsah1"/>
            <w:numPr>
              <w:ilvl w:val="0"/>
              <w:numId w:val="28"/>
            </w:numPr>
            <w:tabs>
              <w:tab w:val="left" w:pos="785"/>
              <w:tab w:val="left" w:pos="786"/>
              <w:tab w:val="right" w:leader="dot" w:pos="9851"/>
            </w:tabs>
            <w:ind w:hanging="568"/>
          </w:pPr>
          <w:hyperlink w:anchor="_bookmark22" w:history="1">
            <w:r w:rsidR="003D5431">
              <w:t>PRESKÚMANIE</w:t>
            </w:r>
            <w:r w:rsidR="003D5431">
              <w:rPr>
                <w:spacing w:val="-3"/>
              </w:rPr>
              <w:t xml:space="preserve"> </w:t>
            </w:r>
            <w:r w:rsidR="003D5431">
              <w:t>PONÚK, VYSVETĽOVANIE</w:t>
            </w:r>
            <w:r w:rsidR="003D5431">
              <w:tab/>
              <w:t>15</w:t>
            </w:r>
          </w:hyperlink>
        </w:p>
        <w:p w:rsidR="00645ABE" w:rsidRDefault="00695FBF">
          <w:pPr>
            <w:pStyle w:val="Obsah1"/>
            <w:numPr>
              <w:ilvl w:val="0"/>
              <w:numId w:val="28"/>
            </w:numPr>
            <w:tabs>
              <w:tab w:val="left" w:pos="785"/>
              <w:tab w:val="left" w:pos="786"/>
              <w:tab w:val="right" w:leader="dot" w:pos="9851"/>
            </w:tabs>
            <w:spacing w:before="239"/>
            <w:ind w:hanging="568"/>
          </w:pPr>
          <w:hyperlink w:anchor="_bookmark23" w:history="1">
            <w:r w:rsidR="003D5431">
              <w:t>HODNOTENIE SPLNENIA</w:t>
            </w:r>
            <w:r w:rsidR="003D5431">
              <w:rPr>
                <w:spacing w:val="-3"/>
              </w:rPr>
              <w:t xml:space="preserve"> </w:t>
            </w:r>
            <w:r w:rsidR="003D5431">
              <w:t>PODMIENOK ÚČASTI</w:t>
            </w:r>
            <w:r w:rsidR="003D5431">
              <w:tab/>
              <w:t>16</w:t>
            </w:r>
          </w:hyperlink>
        </w:p>
        <w:p w:rsidR="00645ABE" w:rsidRDefault="00695FBF">
          <w:pPr>
            <w:pStyle w:val="Obsah1"/>
            <w:numPr>
              <w:ilvl w:val="0"/>
              <w:numId w:val="28"/>
            </w:numPr>
            <w:tabs>
              <w:tab w:val="left" w:pos="785"/>
              <w:tab w:val="left" w:pos="786"/>
              <w:tab w:val="right" w:leader="dot" w:pos="9851"/>
            </w:tabs>
            <w:spacing w:after="20"/>
            <w:ind w:hanging="568"/>
          </w:pPr>
          <w:hyperlink w:anchor="_bookmark24" w:history="1">
            <w:r w:rsidR="003D5431">
              <w:t>VYHODNOTENIE</w:t>
            </w:r>
            <w:r w:rsidR="003D5431">
              <w:rPr>
                <w:spacing w:val="-1"/>
              </w:rPr>
              <w:t xml:space="preserve"> </w:t>
            </w:r>
            <w:r w:rsidR="003D5431">
              <w:t>PONÚK</w:t>
            </w:r>
            <w:r w:rsidR="003D5431">
              <w:tab/>
              <w:t>17</w:t>
            </w:r>
          </w:hyperlink>
        </w:p>
        <w:p w:rsidR="00645ABE" w:rsidRDefault="00695FBF">
          <w:pPr>
            <w:pStyle w:val="Obsah1"/>
            <w:numPr>
              <w:ilvl w:val="0"/>
              <w:numId w:val="28"/>
            </w:numPr>
            <w:tabs>
              <w:tab w:val="left" w:pos="785"/>
              <w:tab w:val="left" w:pos="786"/>
              <w:tab w:val="right" w:leader="dot" w:pos="9851"/>
            </w:tabs>
            <w:spacing w:before="80"/>
            <w:ind w:hanging="568"/>
          </w:pPr>
          <w:hyperlink w:anchor="_bookmark25" w:history="1">
            <w:r w:rsidR="003D5431">
              <w:t>KRITÉRIA NA VYHODNOTENIE PONÚK A PRAVIDLÁ</w:t>
            </w:r>
            <w:r w:rsidR="003D5431">
              <w:rPr>
                <w:spacing w:val="-4"/>
              </w:rPr>
              <w:t xml:space="preserve"> </w:t>
            </w:r>
            <w:r w:rsidR="003D5431">
              <w:t>ICH</w:t>
            </w:r>
            <w:r w:rsidR="003D5431">
              <w:rPr>
                <w:spacing w:val="-1"/>
              </w:rPr>
              <w:t xml:space="preserve"> </w:t>
            </w:r>
            <w:r w:rsidR="003D5431">
              <w:t>UPLATNENIA</w:t>
            </w:r>
            <w:r w:rsidR="003D5431">
              <w:tab/>
              <w:t>18</w:t>
            </w:r>
          </w:hyperlink>
        </w:p>
        <w:p w:rsidR="00645ABE" w:rsidRDefault="00695FBF">
          <w:pPr>
            <w:pStyle w:val="Obsah1"/>
            <w:numPr>
              <w:ilvl w:val="0"/>
              <w:numId w:val="28"/>
            </w:numPr>
            <w:tabs>
              <w:tab w:val="left" w:pos="785"/>
              <w:tab w:val="left" w:pos="786"/>
              <w:tab w:val="right" w:leader="dot" w:pos="9851"/>
            </w:tabs>
            <w:spacing w:before="236"/>
            <w:ind w:hanging="568"/>
          </w:pPr>
          <w:hyperlink w:anchor="_bookmark27" w:history="1">
            <w:r w:rsidR="003D5431">
              <w:t>OZNÁMENIE O VÝSLEDKU</w:t>
            </w:r>
            <w:r w:rsidR="003D5431">
              <w:rPr>
                <w:spacing w:val="1"/>
              </w:rPr>
              <w:t xml:space="preserve"> </w:t>
            </w:r>
            <w:r w:rsidR="003D5431">
              <w:t>VYHODNOTENIA</w:t>
            </w:r>
            <w:r w:rsidR="003D5431">
              <w:rPr>
                <w:spacing w:val="-1"/>
              </w:rPr>
              <w:t xml:space="preserve"> </w:t>
            </w:r>
            <w:r w:rsidR="003D5431">
              <w:t>PONÚK</w:t>
            </w:r>
            <w:r w:rsidR="003D5431">
              <w:tab/>
              <w:t>20</w:t>
            </w:r>
          </w:hyperlink>
        </w:p>
        <w:p w:rsidR="00645ABE" w:rsidRDefault="00695FBF">
          <w:pPr>
            <w:pStyle w:val="Obsah1"/>
            <w:numPr>
              <w:ilvl w:val="0"/>
              <w:numId w:val="28"/>
            </w:numPr>
            <w:tabs>
              <w:tab w:val="left" w:pos="785"/>
              <w:tab w:val="left" w:pos="786"/>
              <w:tab w:val="right" w:leader="dot" w:pos="9851"/>
            </w:tabs>
            <w:ind w:hanging="568"/>
          </w:pPr>
          <w:hyperlink w:anchor="_bookmark28" w:history="1">
            <w:r w:rsidR="003D5431">
              <w:t>UZAVRETIE</w:t>
            </w:r>
            <w:r w:rsidR="003D5431">
              <w:rPr>
                <w:spacing w:val="1"/>
              </w:rPr>
              <w:t xml:space="preserve"> </w:t>
            </w:r>
            <w:r w:rsidR="003D5431">
              <w:t>ZMLUVY</w:t>
            </w:r>
            <w:r w:rsidR="003D5431">
              <w:tab/>
              <w:t>21</w:t>
            </w:r>
          </w:hyperlink>
        </w:p>
        <w:p w:rsidR="00645ABE" w:rsidRDefault="00695FBF">
          <w:pPr>
            <w:pStyle w:val="Obsah1"/>
            <w:numPr>
              <w:ilvl w:val="0"/>
              <w:numId w:val="28"/>
            </w:numPr>
            <w:tabs>
              <w:tab w:val="left" w:pos="785"/>
              <w:tab w:val="left" w:pos="786"/>
              <w:tab w:val="right" w:leader="dot" w:pos="9851"/>
            </w:tabs>
            <w:ind w:hanging="568"/>
          </w:pPr>
          <w:hyperlink w:anchor="_bookmark29" w:history="1">
            <w:r w:rsidR="003D5431">
              <w:t>ZRUŠENIE SÚŤAŽE</w:t>
            </w:r>
            <w:r w:rsidR="003D5431">
              <w:tab/>
              <w:t>24</w:t>
            </w:r>
          </w:hyperlink>
        </w:p>
        <w:p w:rsidR="00645ABE" w:rsidRDefault="00695FBF">
          <w:pPr>
            <w:pStyle w:val="Obsah1"/>
            <w:numPr>
              <w:ilvl w:val="0"/>
              <w:numId w:val="28"/>
            </w:numPr>
            <w:tabs>
              <w:tab w:val="left" w:pos="785"/>
              <w:tab w:val="left" w:pos="786"/>
              <w:tab w:val="right" w:leader="dot" w:pos="9851"/>
            </w:tabs>
            <w:ind w:hanging="568"/>
          </w:pPr>
          <w:hyperlink w:anchor="_bookmark30" w:history="1">
            <w:r w:rsidR="003D5431">
              <w:t>REVÍZNE</w:t>
            </w:r>
            <w:r w:rsidR="003D5431">
              <w:rPr>
                <w:spacing w:val="-1"/>
              </w:rPr>
              <w:t xml:space="preserve"> </w:t>
            </w:r>
            <w:r w:rsidR="003D5431">
              <w:t>POSTUPY</w:t>
            </w:r>
            <w:r w:rsidR="003D5431">
              <w:tab/>
              <w:t>24</w:t>
            </w:r>
          </w:hyperlink>
        </w:p>
        <w:p w:rsidR="00645ABE" w:rsidRDefault="00695FBF">
          <w:pPr>
            <w:pStyle w:val="Obsah1"/>
            <w:numPr>
              <w:ilvl w:val="0"/>
              <w:numId w:val="28"/>
            </w:numPr>
            <w:tabs>
              <w:tab w:val="left" w:pos="785"/>
              <w:tab w:val="left" w:pos="786"/>
              <w:tab w:val="right" w:leader="dot" w:pos="9851"/>
            </w:tabs>
            <w:spacing w:before="239"/>
            <w:ind w:hanging="568"/>
          </w:pPr>
          <w:hyperlink w:anchor="_bookmark31" w:history="1">
            <w:r w:rsidR="003D5431">
              <w:t>DÔVERNOSŤ A</w:t>
            </w:r>
            <w:r w:rsidR="003D5431">
              <w:rPr>
                <w:spacing w:val="-2"/>
              </w:rPr>
              <w:t xml:space="preserve"> </w:t>
            </w:r>
            <w:r w:rsidR="003D5431">
              <w:t>ETICKÉ</w:t>
            </w:r>
            <w:r w:rsidR="003D5431">
              <w:rPr>
                <w:spacing w:val="-1"/>
              </w:rPr>
              <w:t xml:space="preserve"> </w:t>
            </w:r>
            <w:r w:rsidR="003D5431">
              <w:t>POSTUPY</w:t>
            </w:r>
            <w:r w:rsidR="003D5431">
              <w:tab/>
              <w:t>25</w:t>
            </w:r>
          </w:hyperlink>
        </w:p>
        <w:p w:rsidR="00645ABE" w:rsidRDefault="00695FBF">
          <w:pPr>
            <w:pStyle w:val="Obsah1"/>
            <w:numPr>
              <w:ilvl w:val="0"/>
              <w:numId w:val="28"/>
            </w:numPr>
            <w:tabs>
              <w:tab w:val="left" w:pos="785"/>
              <w:tab w:val="left" w:pos="786"/>
              <w:tab w:val="right" w:leader="dot" w:pos="9851"/>
            </w:tabs>
            <w:spacing w:before="235"/>
            <w:ind w:hanging="568"/>
          </w:pPr>
          <w:hyperlink w:anchor="_bookmark32" w:history="1">
            <w:r w:rsidR="003D5431">
              <w:t>SUBDODÁVATELIA</w:t>
            </w:r>
            <w:r w:rsidR="003D5431">
              <w:tab/>
              <w:t>25</w:t>
            </w:r>
          </w:hyperlink>
        </w:p>
        <w:p w:rsidR="00645ABE" w:rsidRDefault="00695FBF">
          <w:pPr>
            <w:pStyle w:val="Obsah1"/>
            <w:numPr>
              <w:ilvl w:val="0"/>
              <w:numId w:val="28"/>
            </w:numPr>
            <w:tabs>
              <w:tab w:val="left" w:pos="785"/>
              <w:tab w:val="left" w:pos="786"/>
              <w:tab w:val="right" w:leader="dot" w:pos="9851"/>
            </w:tabs>
            <w:spacing w:before="239"/>
            <w:ind w:hanging="568"/>
          </w:pPr>
          <w:hyperlink w:anchor="_bookmark33" w:history="1">
            <w:r w:rsidR="003D5431">
              <w:t>ZÁVEREČNÉ</w:t>
            </w:r>
            <w:r w:rsidR="003D5431">
              <w:rPr>
                <w:spacing w:val="-1"/>
              </w:rPr>
              <w:t xml:space="preserve"> </w:t>
            </w:r>
            <w:r w:rsidR="003D5431">
              <w:t>USTANOVENIA</w:t>
            </w:r>
            <w:r w:rsidR="003D5431">
              <w:tab/>
              <w:t>26</w:t>
            </w:r>
          </w:hyperlink>
        </w:p>
        <w:p w:rsidR="00645ABE" w:rsidRDefault="00695FBF">
          <w:pPr>
            <w:pStyle w:val="Obsah1"/>
            <w:numPr>
              <w:ilvl w:val="0"/>
              <w:numId w:val="28"/>
            </w:numPr>
            <w:tabs>
              <w:tab w:val="left" w:pos="785"/>
              <w:tab w:val="left" w:pos="786"/>
              <w:tab w:val="right" w:leader="dot" w:pos="9851"/>
            </w:tabs>
            <w:spacing w:before="239"/>
            <w:ind w:hanging="568"/>
          </w:pPr>
          <w:hyperlink w:anchor="_bookmark34" w:history="1">
            <w:r w:rsidR="003D5431">
              <w:t>VŠEOBECNÉ INFORMÁCIE K WEBOVEJ</w:t>
            </w:r>
            <w:r w:rsidR="003D5431">
              <w:rPr>
                <w:spacing w:val="-3"/>
              </w:rPr>
              <w:t xml:space="preserve"> </w:t>
            </w:r>
            <w:r w:rsidR="003D5431">
              <w:t>APLIKÁCIÍ</w:t>
            </w:r>
            <w:r w:rsidR="003D5431">
              <w:rPr>
                <w:spacing w:val="-3"/>
              </w:rPr>
              <w:t xml:space="preserve"> </w:t>
            </w:r>
            <w:r w:rsidR="003D5431">
              <w:t>JOSEPHINE</w:t>
            </w:r>
            <w:r w:rsidR="003D5431">
              <w:tab/>
              <w:t>26</w:t>
            </w:r>
          </w:hyperlink>
        </w:p>
        <w:p w:rsidR="00645ABE" w:rsidRDefault="00695FBF">
          <w:pPr>
            <w:pStyle w:val="Obsah1"/>
            <w:tabs>
              <w:tab w:val="right" w:leader="dot" w:pos="9851"/>
            </w:tabs>
            <w:ind w:left="218" w:firstLine="0"/>
          </w:pPr>
          <w:hyperlink w:anchor="_bookmark35" w:history="1">
            <w:r w:rsidR="003D5431">
              <w:t>ČASŤ B -</w:t>
            </w:r>
            <w:r w:rsidR="003D5431">
              <w:rPr>
                <w:spacing w:val="-1"/>
              </w:rPr>
              <w:t xml:space="preserve"> </w:t>
            </w:r>
            <w:r w:rsidR="003D5431">
              <w:t>PODMIENKY ÚČASTI</w:t>
            </w:r>
            <w:r w:rsidR="003D5431">
              <w:tab/>
              <w:t>27</w:t>
            </w:r>
          </w:hyperlink>
        </w:p>
        <w:p w:rsidR="00645ABE" w:rsidRDefault="00695FBF">
          <w:pPr>
            <w:pStyle w:val="Obsah1"/>
            <w:tabs>
              <w:tab w:val="right" w:leader="dot" w:pos="9851"/>
            </w:tabs>
            <w:spacing w:before="236"/>
            <w:ind w:left="218" w:firstLine="0"/>
          </w:pPr>
          <w:hyperlink w:anchor="_bookmark36" w:history="1">
            <w:r w:rsidR="003D5431">
              <w:t>ČASŤ C - KRITÉRIA NA</w:t>
            </w:r>
            <w:r w:rsidR="003D5431">
              <w:rPr>
                <w:spacing w:val="-1"/>
              </w:rPr>
              <w:t xml:space="preserve"> </w:t>
            </w:r>
            <w:r w:rsidR="003D5431">
              <w:t>VYHODNOTENIE PONÚK</w:t>
            </w:r>
            <w:r w:rsidR="003D5431">
              <w:tab/>
              <w:t>31</w:t>
            </w:r>
          </w:hyperlink>
        </w:p>
        <w:p w:rsidR="00645ABE" w:rsidRDefault="00695FBF">
          <w:pPr>
            <w:pStyle w:val="Obsah1"/>
            <w:tabs>
              <w:tab w:val="right" w:leader="dot" w:pos="9851"/>
            </w:tabs>
            <w:ind w:left="218" w:firstLine="0"/>
          </w:pPr>
          <w:hyperlink w:anchor="_bookmark37" w:history="1">
            <w:r w:rsidR="003D5431">
              <w:t>ČASŤ D - OPIS</w:t>
            </w:r>
            <w:r w:rsidR="003D5431">
              <w:rPr>
                <w:spacing w:val="-4"/>
              </w:rPr>
              <w:t xml:space="preserve"> </w:t>
            </w:r>
            <w:r w:rsidR="003D5431">
              <w:t>PREDMETU ZÁKAZKY</w:t>
            </w:r>
            <w:r w:rsidR="003D5431">
              <w:tab/>
              <w:t>34</w:t>
            </w:r>
          </w:hyperlink>
        </w:p>
        <w:p w:rsidR="00645ABE" w:rsidRDefault="00695FBF">
          <w:pPr>
            <w:pStyle w:val="Obsah1"/>
            <w:tabs>
              <w:tab w:val="right" w:leader="dot" w:pos="9851"/>
            </w:tabs>
            <w:ind w:left="218" w:firstLine="0"/>
          </w:pPr>
          <w:hyperlink w:anchor="_bookmark38" w:history="1">
            <w:r w:rsidR="003D5431">
              <w:t>ČASŤ E – SPÔSOB</w:t>
            </w:r>
            <w:r w:rsidR="003D5431">
              <w:rPr>
                <w:spacing w:val="-1"/>
              </w:rPr>
              <w:t xml:space="preserve"> </w:t>
            </w:r>
            <w:r w:rsidR="003D5431">
              <w:t>URČENIA CENY</w:t>
            </w:r>
            <w:r w:rsidR="003D5431">
              <w:tab/>
              <w:t>35</w:t>
            </w:r>
          </w:hyperlink>
        </w:p>
        <w:p w:rsidR="00645ABE" w:rsidRDefault="00695FBF">
          <w:pPr>
            <w:pStyle w:val="Obsah1"/>
            <w:tabs>
              <w:tab w:val="right" w:leader="dot" w:pos="9851"/>
            </w:tabs>
            <w:ind w:left="218" w:firstLine="0"/>
          </w:pPr>
          <w:hyperlink w:anchor="_bookmark39" w:history="1">
            <w:r w:rsidR="003D5431">
              <w:t>ČASŤ F -</w:t>
            </w:r>
            <w:r w:rsidR="003D5431">
              <w:rPr>
                <w:spacing w:val="-2"/>
              </w:rPr>
              <w:t xml:space="preserve"> </w:t>
            </w:r>
            <w:r w:rsidR="003D5431">
              <w:t>OBCHODNÉ PODMIENKY</w:t>
            </w:r>
            <w:r w:rsidR="003D5431">
              <w:tab/>
              <w:t>36</w:t>
            </w:r>
          </w:hyperlink>
        </w:p>
        <w:p w:rsidR="00645ABE" w:rsidRDefault="00695FBF">
          <w:pPr>
            <w:pStyle w:val="Obsah1"/>
            <w:spacing w:before="239"/>
            <w:ind w:left="218" w:firstLine="0"/>
          </w:pPr>
          <w:hyperlink w:anchor="_bookmark40" w:history="1">
            <w:r w:rsidR="003D5431">
              <w:t>PODSTATNÉ PRÁVNE NÁLEŽITOSTI NÁVRHU KÚPNEJ ZMLUVY PREDLOŽENEJ UCHÁDZAČOM:</w:t>
            </w:r>
          </w:hyperlink>
        </w:p>
        <w:p w:rsidR="00645ABE" w:rsidRDefault="00695FBF">
          <w:pPr>
            <w:pStyle w:val="Obsah1"/>
            <w:tabs>
              <w:tab w:val="right" w:leader="dot" w:pos="9851"/>
            </w:tabs>
            <w:spacing w:before="137"/>
            <w:ind w:left="218" w:firstLine="0"/>
          </w:pPr>
          <w:hyperlink w:anchor="_bookmark40" w:history="1">
            <w:r w:rsidR="003D5431">
              <w:t>KÚPNA ZMLUVA</w:t>
            </w:r>
            <w:r w:rsidR="003D5431">
              <w:tab/>
              <w:t>37</w:t>
            </w:r>
          </w:hyperlink>
        </w:p>
        <w:p w:rsidR="00645ABE" w:rsidRDefault="00695FBF">
          <w:pPr>
            <w:pStyle w:val="Obsah1"/>
            <w:tabs>
              <w:tab w:val="left" w:pos="1905"/>
              <w:tab w:val="left" w:pos="3195"/>
              <w:tab w:val="left" w:pos="4944"/>
              <w:tab w:val="left" w:pos="6575"/>
              <w:tab w:val="left" w:pos="7854"/>
            </w:tabs>
            <w:ind w:left="218" w:firstLine="0"/>
          </w:pPr>
          <w:hyperlink w:anchor="_bookmark41" w:history="1">
            <w:r w:rsidR="003D5431">
              <w:t>PODSTATNÉ</w:t>
            </w:r>
            <w:r w:rsidR="003D5431">
              <w:tab/>
              <w:t>PRÁVNE</w:t>
            </w:r>
            <w:r w:rsidR="003D5431">
              <w:tab/>
              <w:t>NÁLEŽITOSTI</w:t>
            </w:r>
            <w:r w:rsidR="003D5431">
              <w:tab/>
              <w:t>LÍZINGOVEJ</w:t>
            </w:r>
            <w:r w:rsidR="003D5431">
              <w:tab/>
              <w:t>ZMLUVY</w:t>
            </w:r>
            <w:r w:rsidR="003D5431">
              <w:tab/>
              <w:t>PREDLOŽENEJ</w:t>
            </w:r>
          </w:hyperlink>
        </w:p>
        <w:p w:rsidR="00645ABE" w:rsidRDefault="00695FBF">
          <w:pPr>
            <w:pStyle w:val="Obsah1"/>
            <w:tabs>
              <w:tab w:val="right" w:leader="dot" w:pos="9851"/>
            </w:tabs>
            <w:spacing w:before="138"/>
            <w:ind w:left="218" w:firstLine="0"/>
          </w:pPr>
          <w:hyperlink w:anchor="_bookmark41" w:history="1">
            <w:r w:rsidR="003D5431">
              <w:t>UCHÁDZAČOMLÍZINGOVÁ</w:t>
            </w:r>
            <w:r w:rsidR="003D5431">
              <w:rPr>
                <w:spacing w:val="-1"/>
              </w:rPr>
              <w:t xml:space="preserve"> </w:t>
            </w:r>
            <w:r w:rsidR="003D5431">
              <w:t>ZMLUVA</w:t>
            </w:r>
            <w:r w:rsidR="003D5431">
              <w:tab/>
              <w:t>38</w:t>
            </w:r>
          </w:hyperlink>
        </w:p>
        <w:p w:rsidR="00645ABE" w:rsidRDefault="00695FBF">
          <w:pPr>
            <w:pStyle w:val="Obsah1"/>
            <w:tabs>
              <w:tab w:val="right" w:leader="dot" w:pos="9851"/>
            </w:tabs>
            <w:spacing w:before="236"/>
            <w:ind w:left="218" w:firstLine="0"/>
          </w:pPr>
          <w:hyperlink w:anchor="_bookmark42" w:history="1">
            <w:r w:rsidR="003D5431">
              <w:t>ČASŤ G – JEDNOTNÝ EURÓPSKY</w:t>
            </w:r>
            <w:r w:rsidR="003D5431">
              <w:rPr>
                <w:spacing w:val="1"/>
              </w:rPr>
              <w:t xml:space="preserve"> </w:t>
            </w:r>
            <w:r w:rsidR="003D5431">
              <w:t>DOKUMENT</w:t>
            </w:r>
            <w:r w:rsidR="003D5431">
              <w:rPr>
                <w:spacing w:val="-1"/>
              </w:rPr>
              <w:t xml:space="preserve"> </w:t>
            </w:r>
            <w:r w:rsidR="003D5431">
              <w:t>(JED)</w:t>
            </w:r>
            <w:r w:rsidR="003D5431">
              <w:tab/>
              <w:t>39</w:t>
            </w:r>
          </w:hyperlink>
        </w:p>
        <w:p w:rsidR="00645ABE" w:rsidRDefault="00695FBF">
          <w:pPr>
            <w:pStyle w:val="Obsah1"/>
            <w:tabs>
              <w:tab w:val="right" w:leader="dot" w:pos="9851"/>
            </w:tabs>
            <w:ind w:left="218" w:firstLine="0"/>
          </w:pPr>
          <w:hyperlink w:anchor="_bookmark43" w:history="1">
            <w:r w:rsidR="003D5431">
              <w:t>PRÍLOHA Č. 1 - NÁVRH UCHÁDZAČA NA PLNENIE</w:t>
            </w:r>
            <w:r w:rsidR="003D5431">
              <w:rPr>
                <w:spacing w:val="-7"/>
              </w:rPr>
              <w:t xml:space="preserve"> </w:t>
            </w:r>
            <w:r w:rsidR="003D5431">
              <w:t>JEDNOTLIVÝCH</w:t>
            </w:r>
            <w:r w:rsidR="003D5431">
              <w:rPr>
                <w:spacing w:val="-1"/>
              </w:rPr>
              <w:t xml:space="preserve"> </w:t>
            </w:r>
            <w:r w:rsidR="003D5431">
              <w:t>KRITÉRIÍ</w:t>
            </w:r>
            <w:r w:rsidR="003D5431">
              <w:tab/>
              <w:t>41</w:t>
            </w:r>
          </w:hyperlink>
        </w:p>
        <w:p w:rsidR="00645ABE" w:rsidRDefault="00695FBF">
          <w:pPr>
            <w:pStyle w:val="Obsah1"/>
            <w:tabs>
              <w:tab w:val="right" w:leader="dot" w:pos="9851"/>
            </w:tabs>
            <w:ind w:left="218" w:firstLine="0"/>
          </w:pPr>
          <w:hyperlink w:anchor="_bookmark44" w:history="1">
            <w:r w:rsidR="003D5431">
              <w:t>PRÍLOHA Č. 1 - NÁVRH UCHÁDZAČA NA PLNENIE</w:t>
            </w:r>
            <w:r w:rsidR="003D5431">
              <w:rPr>
                <w:spacing w:val="-8"/>
              </w:rPr>
              <w:t xml:space="preserve"> </w:t>
            </w:r>
            <w:r w:rsidR="003D5431">
              <w:t>JEDNOTLIVÝCH</w:t>
            </w:r>
            <w:r w:rsidR="003D5431">
              <w:rPr>
                <w:spacing w:val="-1"/>
              </w:rPr>
              <w:t xml:space="preserve"> </w:t>
            </w:r>
            <w:r w:rsidR="003D5431">
              <w:t>KRITÉRIÍ</w:t>
            </w:r>
            <w:r w:rsidR="003D5431">
              <w:tab/>
              <w:t>43</w:t>
            </w:r>
          </w:hyperlink>
        </w:p>
        <w:p w:rsidR="00645ABE" w:rsidRDefault="00695FBF">
          <w:pPr>
            <w:pStyle w:val="Obsah1"/>
            <w:tabs>
              <w:tab w:val="right" w:leader="dot" w:pos="9851"/>
            </w:tabs>
            <w:ind w:left="218" w:firstLine="0"/>
          </w:pPr>
          <w:hyperlink w:anchor="_bookmark45" w:history="1">
            <w:r w:rsidR="003D5431">
              <w:t>PRÍLOHA Č. 2 - ČESTNÉ VYHLÁSENIE</w:t>
            </w:r>
            <w:r w:rsidR="003D5431">
              <w:rPr>
                <w:spacing w:val="-6"/>
              </w:rPr>
              <w:t xml:space="preserve"> </w:t>
            </w:r>
            <w:r w:rsidR="003D5431">
              <w:t>O</w:t>
            </w:r>
            <w:r w:rsidR="003D5431">
              <w:rPr>
                <w:spacing w:val="-2"/>
              </w:rPr>
              <w:t xml:space="preserve"> </w:t>
            </w:r>
            <w:r w:rsidR="003D5431">
              <w:t>SUBDODÁVATEĽOCH</w:t>
            </w:r>
            <w:r w:rsidR="003D5431">
              <w:tab/>
              <w:t>44</w:t>
            </w:r>
          </w:hyperlink>
        </w:p>
        <w:p w:rsidR="00645ABE" w:rsidRDefault="00695FBF">
          <w:pPr>
            <w:pStyle w:val="Obsah1"/>
            <w:tabs>
              <w:tab w:val="right" w:leader="dot" w:pos="9851"/>
            </w:tabs>
            <w:spacing w:before="239"/>
            <w:ind w:left="218" w:firstLine="0"/>
          </w:pPr>
          <w:hyperlink w:anchor="_bookmark46" w:history="1">
            <w:r w:rsidR="003D5431">
              <w:t>PRÍLOHA Č. 3 -</w:t>
            </w:r>
            <w:r w:rsidR="003D5431">
              <w:rPr>
                <w:spacing w:val="-3"/>
              </w:rPr>
              <w:t xml:space="preserve"> </w:t>
            </w:r>
            <w:r w:rsidR="003D5431">
              <w:t>ČESTNÉ</w:t>
            </w:r>
            <w:r w:rsidR="003D5431">
              <w:rPr>
                <w:spacing w:val="-3"/>
              </w:rPr>
              <w:t xml:space="preserve"> </w:t>
            </w:r>
            <w:r w:rsidR="003D5431">
              <w:t>VYHLÁSENIE</w:t>
            </w:r>
            <w:r w:rsidR="003D5431">
              <w:tab/>
              <w:t>45</w:t>
            </w:r>
          </w:hyperlink>
        </w:p>
      </w:sdtContent>
    </w:sdt>
    <w:p w:rsidR="00645ABE" w:rsidRDefault="00645ABE">
      <w:pPr>
        <w:sectPr w:rsidR="00645ABE">
          <w:type w:val="continuous"/>
          <w:pgSz w:w="11910" w:h="16840"/>
          <w:pgMar w:top="1340" w:right="740" w:bottom="1451" w:left="1200" w:header="708" w:footer="708" w:gutter="0"/>
          <w:cols w:space="708"/>
        </w:sectPr>
      </w:pPr>
    </w:p>
    <w:p w:rsidR="00645ABE" w:rsidRDefault="003D5431">
      <w:pPr>
        <w:spacing w:before="79"/>
        <w:ind w:left="1070"/>
        <w:rPr>
          <w:b/>
          <w:sz w:val="28"/>
        </w:rPr>
      </w:pPr>
      <w:r>
        <w:rPr>
          <w:b/>
          <w:sz w:val="28"/>
        </w:rPr>
        <w:lastRenderedPageBreak/>
        <w:t>ÚVOD</w:t>
      </w:r>
    </w:p>
    <w:p w:rsidR="00645ABE" w:rsidRDefault="00645ABE">
      <w:pPr>
        <w:pStyle w:val="Zkladntext"/>
        <w:spacing w:before="10"/>
        <w:rPr>
          <w:b/>
          <w:sz w:val="42"/>
        </w:rPr>
      </w:pPr>
    </w:p>
    <w:p w:rsidR="00645ABE" w:rsidRDefault="003D5431">
      <w:pPr>
        <w:pStyle w:val="Zkladntext"/>
        <w:spacing w:line="276" w:lineRule="auto"/>
        <w:ind w:left="1070" w:right="671"/>
        <w:jc w:val="both"/>
      </w:pPr>
      <w:r>
        <w:t>Predložením svojej ponuky uchádzač v plnom rozsahu a bez obmedzenia akceptuje všetky zmluvné podmienky a požiadavky zákazky, obsiahnuté v týchto súťažných podkladoch a vo výzve na predkladanie ponúk obstarávania (ďalej len “výzva”), ako výlučné požiadavky verejného obstarávateľa. Verejný obstarávateľ predpokladá, že uchádzač/záujemca dôkladne preskúma a rešpektuje všetky pokyny, lehoty a iné skutočnosti, obsiahnuté v týchto súťažných podkladoch a vo výzve.</w:t>
      </w:r>
    </w:p>
    <w:p w:rsidR="00645ABE" w:rsidRDefault="003D5431">
      <w:pPr>
        <w:pStyle w:val="Zkladntext"/>
        <w:spacing w:before="200" w:line="276" w:lineRule="auto"/>
        <w:ind w:left="1070" w:right="673"/>
        <w:jc w:val="both"/>
      </w:pPr>
      <w:r>
        <w:t xml:space="preserve">Verejný obstarávateľ realizuje verejné obstarávanie postupom podlimitnej zákazky podľa zákona č. 343/2015 Z. z. o verejnom obstarávaní a o zmene a doplnení niektorých zákonov v znení neskorších predpisov (ďalej len „zákon“ v príslušnom gramatickom tvare) </w:t>
      </w:r>
      <w:r>
        <w:rPr>
          <w:b/>
          <w:u w:val="single"/>
        </w:rPr>
        <w:t>na dodanie</w:t>
      </w:r>
      <w:r>
        <w:rPr>
          <w:b/>
        </w:rPr>
        <w:t xml:space="preserve"> </w:t>
      </w:r>
      <w:r>
        <w:rPr>
          <w:b/>
          <w:u w:val="single"/>
        </w:rPr>
        <w:t>tovaru</w:t>
      </w:r>
      <w:r>
        <w:rPr>
          <w:u w:val="single"/>
        </w:rPr>
        <w:t>.</w:t>
      </w:r>
    </w:p>
    <w:p w:rsidR="00645ABE" w:rsidRDefault="003D5431">
      <w:pPr>
        <w:pStyle w:val="Zkladntext"/>
        <w:spacing w:before="200" w:line="276" w:lineRule="auto"/>
        <w:ind w:left="1070" w:right="682"/>
        <w:jc w:val="both"/>
      </w:pPr>
      <w:r>
        <w:t>Platia všetky definície a pojmy definované v zákone v platnom znení, pokiaľ sú v ďalšom texte použité ich skrátené alebo zjednodušené verzie, nič to nemení na fakte, že platia výlučne zákonné definície a pojmy.</w:t>
      </w:r>
    </w:p>
    <w:p w:rsidR="00645ABE" w:rsidRDefault="00645ABE">
      <w:pPr>
        <w:pStyle w:val="Zkladntext"/>
        <w:spacing w:before="7"/>
        <w:rPr>
          <w:sz w:val="27"/>
        </w:rPr>
      </w:pPr>
    </w:p>
    <w:p w:rsidR="00645ABE" w:rsidRDefault="003D5431">
      <w:pPr>
        <w:pStyle w:val="Zkladntext"/>
        <w:spacing w:line="276" w:lineRule="auto"/>
        <w:ind w:left="1070" w:right="673"/>
        <w:jc w:val="both"/>
      </w:pPr>
      <w:r>
        <w:t>Prevzatím týchto súťažných podkladov uchádzač/záujemca potvrdzuje, že mu je známe, že verejný obstarávateľ má k týmto súťažným podkladom výhradné práva. Zároveň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w:t>
      </w:r>
    </w:p>
    <w:p w:rsidR="00645ABE" w:rsidRDefault="00645ABE">
      <w:pPr>
        <w:pStyle w:val="Zkladntext"/>
        <w:spacing w:before="7"/>
        <w:rPr>
          <w:sz w:val="27"/>
        </w:rPr>
      </w:pPr>
    </w:p>
    <w:p w:rsidR="00645ABE" w:rsidRDefault="003D5431">
      <w:pPr>
        <w:pStyle w:val="Zkladntext"/>
        <w:spacing w:before="1" w:line="276" w:lineRule="auto"/>
        <w:ind w:left="1070" w:right="683"/>
        <w:jc w:val="both"/>
      </w:pPr>
      <w:r>
        <w:t>Verejný obstarávateľ si vyhradzuje právo preveriť pravdivosť dokumentov, údajov a informácií uvedených a predložených uchádzačom v ponuke.</w:t>
      </w:r>
    </w:p>
    <w:p w:rsidR="00645ABE" w:rsidRDefault="00645ABE">
      <w:pPr>
        <w:spacing w:line="276" w:lineRule="auto"/>
        <w:jc w:val="both"/>
        <w:sectPr w:rsidR="00645ABE">
          <w:pgSz w:w="11910" w:h="16840"/>
          <w:pgMar w:top="1320" w:right="740" w:bottom="1200" w:left="1200" w:header="0" w:footer="1000" w:gutter="0"/>
          <w:cols w:space="708"/>
        </w:sectPr>
      </w:pPr>
    </w:p>
    <w:p w:rsidR="00645ABE" w:rsidRDefault="003D5431">
      <w:pPr>
        <w:pStyle w:val="Nadpis1"/>
        <w:ind w:left="1070" w:firstLine="0"/>
        <w:jc w:val="both"/>
      </w:pPr>
      <w:bookmarkStart w:id="0" w:name="_bookmark0"/>
      <w:bookmarkEnd w:id="0"/>
      <w:r>
        <w:lastRenderedPageBreak/>
        <w:t>ČASŤ A – POKYNY NA VYPRACOVANIE PONUKY</w:t>
      </w:r>
    </w:p>
    <w:p w:rsidR="00645ABE" w:rsidRDefault="003D5431">
      <w:pPr>
        <w:pStyle w:val="Zkladntext"/>
        <w:spacing w:before="242" w:line="276" w:lineRule="auto"/>
        <w:ind w:left="1070" w:right="677"/>
        <w:jc w:val="both"/>
      </w:pPr>
      <w:r>
        <w:t>Uchádzač vypracuje a predloží svoju ponuku v súlade so zákonom o verejnom obstarávaní, podľa pokynov verejného obstarávateľa uvedených vo výzve na predkladanie ponúk a  v týchto súťažných podkladoch. V procese verejného obstarávania bude dodržiavať zákon o verejnom obstarávaní, podmienky stanovené v súťažných podkladoch a Etický kódex uchádzača.</w:t>
      </w:r>
    </w:p>
    <w:p w:rsidR="00645ABE" w:rsidRDefault="00645ABE">
      <w:pPr>
        <w:pStyle w:val="Zkladntext"/>
        <w:spacing w:before="4"/>
        <w:rPr>
          <w:sz w:val="34"/>
        </w:rPr>
      </w:pPr>
    </w:p>
    <w:p w:rsidR="00645ABE" w:rsidRDefault="003D5431">
      <w:pPr>
        <w:pStyle w:val="Nadpis2"/>
        <w:ind w:left="3709" w:right="4151" w:firstLine="734"/>
      </w:pPr>
      <w:r>
        <w:t>Časť I. Všeobecné informácie</w:t>
      </w:r>
    </w:p>
    <w:p w:rsidR="00645ABE" w:rsidRDefault="003D5431">
      <w:pPr>
        <w:pStyle w:val="Nadpis1"/>
        <w:numPr>
          <w:ilvl w:val="1"/>
          <w:numId w:val="28"/>
        </w:numPr>
        <w:tabs>
          <w:tab w:val="left" w:pos="1287"/>
        </w:tabs>
        <w:spacing w:before="240"/>
        <w:ind w:hanging="361"/>
      </w:pPr>
      <w:bookmarkStart w:id="1" w:name="_bookmark1"/>
      <w:bookmarkEnd w:id="1"/>
      <w:r>
        <w:t>IDENTIFIKÁCIA VEREJNÉHO</w:t>
      </w:r>
      <w:r>
        <w:rPr>
          <w:spacing w:val="-8"/>
        </w:rPr>
        <w:t xml:space="preserve"> </w:t>
      </w:r>
      <w:r>
        <w:rPr>
          <w:spacing w:val="-5"/>
        </w:rPr>
        <w:t>OBSTARÁVATEĽA</w:t>
      </w:r>
    </w:p>
    <w:p w:rsidR="00645ABE" w:rsidRDefault="00645ABE">
      <w:pPr>
        <w:pStyle w:val="Zkladntext"/>
        <w:spacing w:before="1"/>
        <w:rPr>
          <w:b/>
          <w:sz w:val="25"/>
        </w:rPr>
      </w:pPr>
    </w:p>
    <w:p w:rsidR="00645ABE" w:rsidRDefault="003D5431">
      <w:pPr>
        <w:tabs>
          <w:tab w:val="left" w:pos="3905"/>
        </w:tabs>
        <w:ind w:left="1070"/>
        <w:rPr>
          <w:b/>
          <w:sz w:val="24"/>
        </w:rPr>
      </w:pPr>
      <w:r>
        <w:rPr>
          <w:b/>
          <w:sz w:val="24"/>
        </w:rPr>
        <w:t>Verejný</w:t>
      </w:r>
      <w:r>
        <w:rPr>
          <w:b/>
          <w:spacing w:val="-3"/>
          <w:sz w:val="24"/>
        </w:rPr>
        <w:t xml:space="preserve"> </w:t>
      </w:r>
      <w:r>
        <w:rPr>
          <w:b/>
          <w:sz w:val="24"/>
        </w:rPr>
        <w:t>obstarávateľ:</w:t>
      </w:r>
      <w:r>
        <w:rPr>
          <w:b/>
          <w:sz w:val="24"/>
        </w:rPr>
        <w:tab/>
        <w:t>Technické služby mesta</w:t>
      </w:r>
      <w:r>
        <w:rPr>
          <w:b/>
          <w:spacing w:val="2"/>
          <w:sz w:val="24"/>
        </w:rPr>
        <w:t xml:space="preserve"> </w:t>
      </w:r>
      <w:r>
        <w:rPr>
          <w:b/>
          <w:sz w:val="24"/>
        </w:rPr>
        <w:t>Trebišov</w:t>
      </w:r>
    </w:p>
    <w:p w:rsidR="00645ABE" w:rsidRDefault="003D5431">
      <w:pPr>
        <w:pStyle w:val="Zkladntext"/>
        <w:tabs>
          <w:tab w:val="left" w:pos="3905"/>
        </w:tabs>
        <w:spacing w:before="1"/>
        <w:ind w:left="1070"/>
      </w:pPr>
      <w:r>
        <w:t>Sídlo:</w:t>
      </w:r>
      <w:r>
        <w:tab/>
        <w:t>Stavebná 2, 075 01</w:t>
      </w:r>
      <w:r>
        <w:rPr>
          <w:spacing w:val="-2"/>
        </w:rPr>
        <w:t xml:space="preserve"> </w:t>
      </w:r>
      <w:r>
        <w:t>Trebišov</w:t>
      </w:r>
    </w:p>
    <w:p w:rsidR="00645ABE" w:rsidRDefault="003D5431">
      <w:pPr>
        <w:pStyle w:val="Zkladntext"/>
        <w:tabs>
          <w:tab w:val="left" w:pos="3905"/>
        </w:tabs>
        <w:ind w:left="1070"/>
      </w:pPr>
      <w:r>
        <w:t>Krajina:</w:t>
      </w:r>
      <w:r>
        <w:tab/>
        <w:t>Slovenská</w:t>
      </w:r>
      <w:r>
        <w:rPr>
          <w:spacing w:val="-1"/>
        </w:rPr>
        <w:t xml:space="preserve"> </w:t>
      </w:r>
      <w:r>
        <w:t>republika</w:t>
      </w:r>
    </w:p>
    <w:p w:rsidR="00645ABE" w:rsidRDefault="003D5431">
      <w:pPr>
        <w:pStyle w:val="Zkladntext"/>
        <w:tabs>
          <w:tab w:val="right" w:pos="4890"/>
        </w:tabs>
        <w:spacing w:before="1" w:line="274" w:lineRule="exact"/>
        <w:ind w:left="1070"/>
      </w:pPr>
      <w:r>
        <w:t>IČO:</w:t>
      </w:r>
      <w:r>
        <w:tab/>
        <w:t>00 188</w:t>
      </w:r>
      <w:r>
        <w:rPr>
          <w:spacing w:val="-5"/>
        </w:rPr>
        <w:t xml:space="preserve"> </w:t>
      </w:r>
      <w:r>
        <w:t>433</w:t>
      </w:r>
    </w:p>
    <w:p w:rsidR="00645ABE" w:rsidRDefault="003D5431">
      <w:pPr>
        <w:pStyle w:val="Zkladntext"/>
        <w:tabs>
          <w:tab w:val="right" w:pos="5000"/>
        </w:tabs>
        <w:spacing w:line="274" w:lineRule="exact"/>
        <w:ind w:left="1070"/>
      </w:pPr>
      <w:r>
        <w:t>DIČ:</w:t>
      </w:r>
      <w:r>
        <w:tab/>
        <w:t>2020749951</w:t>
      </w:r>
    </w:p>
    <w:p w:rsidR="00645ABE" w:rsidRDefault="003D5431">
      <w:pPr>
        <w:pStyle w:val="Zkladntext"/>
        <w:tabs>
          <w:tab w:val="left" w:pos="3905"/>
        </w:tabs>
        <w:spacing w:before="41"/>
        <w:ind w:left="1070"/>
      </w:pPr>
      <w:r>
        <w:t>Štatutárny</w:t>
      </w:r>
      <w:r>
        <w:rPr>
          <w:spacing w:val="-3"/>
        </w:rPr>
        <w:t xml:space="preserve"> </w:t>
      </w:r>
      <w:r>
        <w:t>orgán:</w:t>
      </w:r>
      <w:r>
        <w:tab/>
        <w:t xml:space="preserve">Michal </w:t>
      </w:r>
      <w:proofErr w:type="spellStart"/>
      <w:r>
        <w:t>Davala</w:t>
      </w:r>
      <w:proofErr w:type="spellEnd"/>
      <w:r>
        <w:t>,</w:t>
      </w:r>
      <w:r>
        <w:rPr>
          <w:spacing w:val="-10"/>
        </w:rPr>
        <w:t xml:space="preserve"> </w:t>
      </w:r>
      <w:r>
        <w:t>riaditeľ</w:t>
      </w:r>
    </w:p>
    <w:p w:rsidR="00645ABE" w:rsidRDefault="003D5431">
      <w:pPr>
        <w:pStyle w:val="Zkladntext"/>
        <w:tabs>
          <w:tab w:val="left" w:pos="3905"/>
        </w:tabs>
        <w:spacing w:before="42"/>
        <w:ind w:left="1070"/>
      </w:pPr>
      <w:r>
        <w:t>Internetová</w:t>
      </w:r>
      <w:r>
        <w:rPr>
          <w:spacing w:val="-2"/>
        </w:rPr>
        <w:t xml:space="preserve"> </w:t>
      </w:r>
      <w:r>
        <w:t>adresa:</w:t>
      </w:r>
      <w:r>
        <w:tab/>
      </w:r>
      <w:hyperlink r:id="rId9" w:history="1">
        <w:r w:rsidR="00535D4E" w:rsidRPr="008235A5">
          <w:rPr>
            <w:rStyle w:val="Hypertextovprepojenie"/>
            <w:u w:color="0000FF"/>
          </w:rPr>
          <w:t>ts-davala</w:t>
        </w:r>
      </w:hyperlink>
      <w:r w:rsidR="00535D4E">
        <w:rPr>
          <w:color w:val="0000FF"/>
          <w:u w:val="single" w:color="0000FF"/>
        </w:rPr>
        <w:t>@trebisov.sk</w:t>
      </w:r>
    </w:p>
    <w:p w:rsidR="00645ABE" w:rsidRDefault="003D5431">
      <w:pPr>
        <w:pStyle w:val="Nadpis2"/>
        <w:spacing w:before="119"/>
        <w:rPr>
          <w:rFonts w:ascii="Times New Roman" w:hAnsi="Times New Roman"/>
        </w:rPr>
      </w:pPr>
      <w:r>
        <w:rPr>
          <w:rFonts w:ascii="Times New Roman" w:hAnsi="Times New Roman"/>
        </w:rPr>
        <w:t>Realizátor verejného obstarávania</w:t>
      </w:r>
    </w:p>
    <w:p w:rsidR="003D5431" w:rsidRDefault="003D5431">
      <w:pPr>
        <w:tabs>
          <w:tab w:val="left" w:pos="3905"/>
        </w:tabs>
        <w:spacing w:before="121" w:line="276" w:lineRule="auto"/>
        <w:ind w:left="1070" w:right="2546"/>
        <w:jc w:val="both"/>
        <w:rPr>
          <w:b/>
          <w:sz w:val="24"/>
        </w:rPr>
      </w:pPr>
      <w:r>
        <w:rPr>
          <w:sz w:val="24"/>
        </w:rPr>
        <w:t>Názov</w:t>
      </w:r>
      <w:r>
        <w:rPr>
          <w:spacing w:val="-4"/>
          <w:sz w:val="24"/>
        </w:rPr>
        <w:t xml:space="preserve"> </w:t>
      </w:r>
      <w:r>
        <w:rPr>
          <w:sz w:val="24"/>
        </w:rPr>
        <w:t>organizácie:</w:t>
      </w:r>
      <w:r>
        <w:rPr>
          <w:sz w:val="24"/>
        </w:rPr>
        <w:tab/>
      </w:r>
      <w:r>
        <w:rPr>
          <w:b/>
          <w:sz w:val="24"/>
        </w:rPr>
        <w:t>Technické služby mesta</w:t>
      </w:r>
      <w:r>
        <w:rPr>
          <w:b/>
          <w:spacing w:val="2"/>
          <w:sz w:val="24"/>
        </w:rPr>
        <w:t xml:space="preserve"> </w:t>
      </w:r>
      <w:r>
        <w:rPr>
          <w:b/>
          <w:sz w:val="24"/>
        </w:rPr>
        <w:t>Trebišov</w:t>
      </w:r>
    </w:p>
    <w:p w:rsidR="003D5431" w:rsidRDefault="003D5431">
      <w:pPr>
        <w:tabs>
          <w:tab w:val="left" w:pos="3905"/>
        </w:tabs>
        <w:spacing w:before="121" w:line="276" w:lineRule="auto"/>
        <w:ind w:left="1070" w:right="2546"/>
        <w:jc w:val="both"/>
        <w:rPr>
          <w:sz w:val="24"/>
          <w:szCs w:val="24"/>
        </w:rPr>
      </w:pPr>
      <w:r>
        <w:rPr>
          <w:sz w:val="24"/>
        </w:rPr>
        <w:t xml:space="preserve">Adresa kontaktného miesta:    </w:t>
      </w:r>
      <w:r w:rsidRPr="003D5431">
        <w:rPr>
          <w:sz w:val="24"/>
          <w:szCs w:val="24"/>
        </w:rPr>
        <w:t>Stavebná 2, 075 01</w:t>
      </w:r>
      <w:r w:rsidRPr="003D5431">
        <w:rPr>
          <w:spacing w:val="-2"/>
          <w:sz w:val="24"/>
          <w:szCs w:val="24"/>
        </w:rPr>
        <w:t xml:space="preserve"> </w:t>
      </w:r>
      <w:r w:rsidRPr="003D5431">
        <w:rPr>
          <w:sz w:val="24"/>
          <w:szCs w:val="24"/>
        </w:rPr>
        <w:t xml:space="preserve">Trebišov </w:t>
      </w:r>
    </w:p>
    <w:p w:rsidR="00645ABE" w:rsidRDefault="003D5431">
      <w:pPr>
        <w:tabs>
          <w:tab w:val="left" w:pos="3905"/>
        </w:tabs>
        <w:spacing w:before="121" w:line="276" w:lineRule="auto"/>
        <w:ind w:left="1070" w:right="2546"/>
        <w:jc w:val="both"/>
        <w:rPr>
          <w:sz w:val="24"/>
        </w:rPr>
      </w:pPr>
      <w:r w:rsidRPr="003D5431">
        <w:rPr>
          <w:sz w:val="24"/>
          <w:szCs w:val="24"/>
        </w:rPr>
        <w:t>Krajina</w:t>
      </w:r>
      <w:r>
        <w:rPr>
          <w:sz w:val="24"/>
        </w:rPr>
        <w:t>:</w:t>
      </w:r>
      <w:r>
        <w:rPr>
          <w:sz w:val="24"/>
        </w:rPr>
        <w:tab/>
        <w:t>Slovenská</w:t>
      </w:r>
      <w:r>
        <w:rPr>
          <w:spacing w:val="-1"/>
          <w:sz w:val="24"/>
        </w:rPr>
        <w:t xml:space="preserve"> </w:t>
      </w:r>
      <w:r>
        <w:rPr>
          <w:sz w:val="24"/>
        </w:rPr>
        <w:t>republika</w:t>
      </w:r>
    </w:p>
    <w:p w:rsidR="00645ABE" w:rsidRDefault="003D5431">
      <w:pPr>
        <w:tabs>
          <w:tab w:val="left" w:pos="3905"/>
        </w:tabs>
        <w:spacing w:before="1"/>
        <w:ind w:left="1070"/>
        <w:rPr>
          <w:b/>
          <w:sz w:val="24"/>
        </w:rPr>
      </w:pPr>
      <w:r>
        <w:rPr>
          <w:sz w:val="24"/>
        </w:rPr>
        <w:t>Kontaktná</w:t>
      </w:r>
      <w:r>
        <w:rPr>
          <w:spacing w:val="-2"/>
          <w:sz w:val="24"/>
        </w:rPr>
        <w:t xml:space="preserve"> </w:t>
      </w:r>
      <w:r>
        <w:rPr>
          <w:sz w:val="24"/>
        </w:rPr>
        <w:t>osoba</w:t>
      </w:r>
      <w:r>
        <w:rPr>
          <w:spacing w:val="-3"/>
          <w:sz w:val="24"/>
        </w:rPr>
        <w:t xml:space="preserve"> </w:t>
      </w:r>
      <w:r>
        <w:rPr>
          <w:sz w:val="24"/>
        </w:rPr>
        <w:t>1:</w:t>
      </w:r>
      <w:r>
        <w:rPr>
          <w:sz w:val="24"/>
        </w:rPr>
        <w:tab/>
      </w:r>
      <w:r>
        <w:rPr>
          <w:b/>
          <w:sz w:val="24"/>
        </w:rPr>
        <w:t>Ing. Mária Vargová</w:t>
      </w:r>
    </w:p>
    <w:p w:rsidR="00645ABE" w:rsidRDefault="003D5431">
      <w:pPr>
        <w:pStyle w:val="Zkladntext"/>
        <w:tabs>
          <w:tab w:val="left" w:pos="3905"/>
        </w:tabs>
        <w:spacing w:before="41"/>
        <w:ind w:left="1070"/>
      </w:pPr>
      <w:r>
        <w:t>Telefón:</w:t>
      </w:r>
      <w:r>
        <w:tab/>
        <w:t>+421 917 954421</w:t>
      </w:r>
    </w:p>
    <w:p w:rsidR="00645ABE" w:rsidRDefault="003D5431">
      <w:pPr>
        <w:pStyle w:val="Zkladntext"/>
        <w:tabs>
          <w:tab w:val="left" w:pos="3905"/>
        </w:tabs>
        <w:spacing w:before="42"/>
        <w:ind w:left="1070"/>
      </w:pPr>
      <w:r>
        <w:t>E-mail:</w:t>
      </w:r>
      <w:r>
        <w:tab/>
      </w:r>
      <w:r>
        <w:rPr>
          <w:color w:val="0000FF"/>
          <w:u w:val="single" w:color="0000FF"/>
        </w:rPr>
        <w:t>ts-vargova@trebisov.sk</w:t>
      </w:r>
    </w:p>
    <w:p w:rsidR="00645ABE" w:rsidRDefault="003D5431">
      <w:pPr>
        <w:tabs>
          <w:tab w:val="left" w:pos="3905"/>
        </w:tabs>
        <w:spacing w:before="41"/>
        <w:ind w:left="1070"/>
        <w:rPr>
          <w:b/>
          <w:sz w:val="24"/>
        </w:rPr>
      </w:pPr>
      <w:r>
        <w:rPr>
          <w:sz w:val="24"/>
        </w:rPr>
        <w:t>Kontaktná</w:t>
      </w:r>
      <w:r>
        <w:rPr>
          <w:spacing w:val="-2"/>
          <w:sz w:val="24"/>
        </w:rPr>
        <w:t xml:space="preserve"> </w:t>
      </w:r>
      <w:r>
        <w:rPr>
          <w:sz w:val="24"/>
        </w:rPr>
        <w:t>osoba</w:t>
      </w:r>
      <w:r>
        <w:rPr>
          <w:spacing w:val="-3"/>
          <w:sz w:val="24"/>
        </w:rPr>
        <w:t xml:space="preserve"> </w:t>
      </w:r>
      <w:r>
        <w:rPr>
          <w:sz w:val="24"/>
        </w:rPr>
        <w:t>2:</w:t>
      </w:r>
      <w:r>
        <w:rPr>
          <w:sz w:val="24"/>
        </w:rPr>
        <w:tab/>
      </w:r>
      <w:r>
        <w:rPr>
          <w:b/>
          <w:sz w:val="24"/>
        </w:rPr>
        <w:t xml:space="preserve">Miroslav </w:t>
      </w:r>
      <w:proofErr w:type="spellStart"/>
      <w:r>
        <w:rPr>
          <w:b/>
          <w:sz w:val="24"/>
        </w:rPr>
        <w:t>Davala</w:t>
      </w:r>
      <w:proofErr w:type="spellEnd"/>
    </w:p>
    <w:p w:rsidR="00645ABE" w:rsidRDefault="003D5431">
      <w:pPr>
        <w:pStyle w:val="Zkladntext"/>
        <w:tabs>
          <w:tab w:val="left" w:pos="3905"/>
        </w:tabs>
        <w:spacing w:before="42"/>
        <w:ind w:left="1070"/>
      </w:pPr>
      <w:r>
        <w:t>Telefón:</w:t>
      </w:r>
      <w:r>
        <w:tab/>
        <w:t>+421 918873129</w:t>
      </w:r>
    </w:p>
    <w:p w:rsidR="00645ABE" w:rsidRDefault="003D5431">
      <w:pPr>
        <w:pStyle w:val="Zkladntext"/>
        <w:tabs>
          <w:tab w:val="left" w:pos="3905"/>
        </w:tabs>
        <w:spacing w:before="41"/>
        <w:ind w:left="1070"/>
      </w:pPr>
      <w:r>
        <w:t>E-mail:</w:t>
      </w:r>
      <w:r>
        <w:tab/>
        <w:t xml:space="preserve"> </w:t>
      </w:r>
      <w:hyperlink r:id="rId10" w:history="1">
        <w:r w:rsidR="00DB7C91" w:rsidRPr="008235A5">
          <w:rPr>
            <w:rStyle w:val="Hypertextovprepojenie"/>
            <w:u w:color="0000FF"/>
          </w:rPr>
          <w:t>davala</w:t>
        </w:r>
      </w:hyperlink>
      <w:r w:rsidR="00535D4E">
        <w:rPr>
          <w:color w:val="0000FF"/>
          <w:u w:val="single" w:color="0000FF"/>
        </w:rPr>
        <w:t>@trebisov.sk</w:t>
      </w:r>
    </w:p>
    <w:p w:rsidR="00645ABE" w:rsidRDefault="00645ABE">
      <w:pPr>
        <w:pStyle w:val="Zkladntext"/>
        <w:spacing w:before="4"/>
      </w:pPr>
    </w:p>
    <w:p w:rsidR="00645ABE" w:rsidRDefault="003D5431">
      <w:pPr>
        <w:pStyle w:val="Nadpis1"/>
        <w:numPr>
          <w:ilvl w:val="1"/>
          <w:numId w:val="28"/>
        </w:numPr>
        <w:tabs>
          <w:tab w:val="left" w:pos="1287"/>
        </w:tabs>
        <w:spacing w:before="1"/>
        <w:ind w:hanging="361"/>
      </w:pPr>
      <w:bookmarkStart w:id="2" w:name="_bookmark2"/>
      <w:bookmarkEnd w:id="2"/>
      <w:r>
        <w:t>PREDMET</w:t>
      </w:r>
      <w:r>
        <w:rPr>
          <w:spacing w:val="-3"/>
        </w:rPr>
        <w:t xml:space="preserve"> </w:t>
      </w:r>
      <w:r>
        <w:t>ZÁKAZKY</w:t>
      </w:r>
    </w:p>
    <w:p w:rsidR="00645ABE" w:rsidRDefault="00645ABE">
      <w:pPr>
        <w:pStyle w:val="Zkladntext"/>
        <w:spacing w:before="2"/>
        <w:rPr>
          <w:b/>
          <w:sz w:val="25"/>
        </w:rPr>
      </w:pPr>
    </w:p>
    <w:p w:rsidR="00645ABE" w:rsidRDefault="003D5431">
      <w:pPr>
        <w:pStyle w:val="Odsekzoznamu"/>
        <w:numPr>
          <w:ilvl w:val="2"/>
          <w:numId w:val="28"/>
        </w:numPr>
        <w:tabs>
          <w:tab w:val="left" w:pos="1658"/>
          <w:tab w:val="left" w:pos="1659"/>
        </w:tabs>
        <w:ind w:hanging="589"/>
        <w:rPr>
          <w:b/>
          <w:sz w:val="24"/>
        </w:rPr>
      </w:pPr>
      <w:r>
        <w:rPr>
          <w:sz w:val="24"/>
        </w:rPr>
        <w:t xml:space="preserve">Názov predmetu obstarávania: </w:t>
      </w:r>
      <w:r>
        <w:rPr>
          <w:b/>
          <w:sz w:val="24"/>
        </w:rPr>
        <w:t>„Nákup autobusu formou finančného</w:t>
      </w:r>
      <w:r>
        <w:rPr>
          <w:b/>
          <w:spacing w:val="-3"/>
          <w:sz w:val="24"/>
        </w:rPr>
        <w:t xml:space="preserve"> </w:t>
      </w:r>
      <w:r>
        <w:rPr>
          <w:b/>
          <w:sz w:val="24"/>
        </w:rPr>
        <w:t>lízingu“.</w:t>
      </w:r>
    </w:p>
    <w:p w:rsidR="00645ABE" w:rsidRDefault="00645ABE">
      <w:pPr>
        <w:pStyle w:val="Zkladntext"/>
        <w:spacing w:before="6"/>
        <w:rPr>
          <w:b/>
        </w:rPr>
      </w:pPr>
    </w:p>
    <w:p w:rsidR="00645ABE" w:rsidRDefault="003D5431">
      <w:pPr>
        <w:pStyle w:val="Odsekzoznamu"/>
        <w:numPr>
          <w:ilvl w:val="2"/>
          <w:numId w:val="28"/>
        </w:numPr>
        <w:tabs>
          <w:tab w:val="left" w:pos="1634"/>
          <w:tab w:val="left" w:pos="1635"/>
        </w:tabs>
        <w:ind w:left="1634" w:hanging="565"/>
        <w:rPr>
          <w:sz w:val="24"/>
        </w:rPr>
      </w:pPr>
      <w:r>
        <w:rPr>
          <w:sz w:val="24"/>
        </w:rPr>
        <w:t>Kód predmetu zákazky podľa platných</w:t>
      </w:r>
      <w:r>
        <w:rPr>
          <w:spacing w:val="-5"/>
          <w:sz w:val="24"/>
        </w:rPr>
        <w:t xml:space="preserve"> </w:t>
      </w:r>
      <w:r>
        <w:rPr>
          <w:sz w:val="24"/>
        </w:rPr>
        <w:t>klasifikácií:</w:t>
      </w:r>
    </w:p>
    <w:p w:rsidR="00645ABE" w:rsidRDefault="003D5431">
      <w:pPr>
        <w:pStyle w:val="Zkladntext"/>
        <w:spacing w:before="241"/>
        <w:ind w:left="1070"/>
      </w:pPr>
      <w:r>
        <w:t>Spoločný slovník obstarávania (CPV):</w:t>
      </w:r>
    </w:p>
    <w:p w:rsidR="00645ABE" w:rsidRDefault="003D5431">
      <w:pPr>
        <w:pStyle w:val="Zkladntext"/>
        <w:spacing w:before="42" w:line="276" w:lineRule="auto"/>
        <w:ind w:left="1070" w:right="7501"/>
      </w:pPr>
      <w:r>
        <w:t>Hlavný predmet Hlavný slovník:</w:t>
      </w:r>
    </w:p>
    <w:p w:rsidR="00645ABE" w:rsidRDefault="003D5431">
      <w:pPr>
        <w:pStyle w:val="Nadpis2"/>
      </w:pPr>
      <w:r>
        <w:t>34121000-1 Autobusy a autobusy na diaľkovú prepravu</w:t>
      </w:r>
    </w:p>
    <w:p w:rsidR="00645ABE" w:rsidRDefault="003D5431">
      <w:pPr>
        <w:spacing w:before="42"/>
        <w:ind w:left="1070"/>
        <w:rPr>
          <w:b/>
          <w:sz w:val="24"/>
        </w:rPr>
      </w:pPr>
      <w:r>
        <w:rPr>
          <w:b/>
          <w:sz w:val="24"/>
        </w:rPr>
        <w:t>66110000-4 Bankové služby</w:t>
      </w:r>
    </w:p>
    <w:p w:rsidR="00645ABE" w:rsidRDefault="00645ABE">
      <w:pPr>
        <w:pStyle w:val="Zkladntext"/>
        <w:spacing w:before="6"/>
        <w:rPr>
          <w:b/>
        </w:rPr>
      </w:pPr>
    </w:p>
    <w:p w:rsidR="00645ABE" w:rsidRDefault="003D5431">
      <w:pPr>
        <w:pStyle w:val="Odsekzoznamu"/>
        <w:numPr>
          <w:ilvl w:val="2"/>
          <w:numId w:val="28"/>
        </w:numPr>
        <w:tabs>
          <w:tab w:val="left" w:pos="1634"/>
          <w:tab w:val="left" w:pos="1635"/>
        </w:tabs>
        <w:spacing w:line="276" w:lineRule="auto"/>
        <w:ind w:left="1070" w:right="675" w:firstLine="0"/>
        <w:rPr>
          <w:sz w:val="24"/>
        </w:rPr>
      </w:pPr>
      <w:r>
        <w:rPr>
          <w:sz w:val="24"/>
        </w:rPr>
        <w:t xml:space="preserve">Celková predpokladaná hodnota zákazky: </w:t>
      </w:r>
      <w:r w:rsidR="00DB7C91">
        <w:rPr>
          <w:b/>
          <w:sz w:val="24"/>
        </w:rPr>
        <w:t>135 420,68</w:t>
      </w:r>
      <w:r>
        <w:rPr>
          <w:b/>
          <w:sz w:val="24"/>
        </w:rPr>
        <w:t xml:space="preserve"> € bez DPH</w:t>
      </w:r>
      <w:r>
        <w:rPr>
          <w:sz w:val="24"/>
        </w:rPr>
        <w:t>. Pričom celková predpokladaná</w:t>
      </w:r>
      <w:r>
        <w:rPr>
          <w:spacing w:val="12"/>
          <w:sz w:val="24"/>
        </w:rPr>
        <w:t xml:space="preserve"> </w:t>
      </w:r>
      <w:r>
        <w:rPr>
          <w:sz w:val="24"/>
        </w:rPr>
        <w:t>hodnota</w:t>
      </w:r>
      <w:r>
        <w:rPr>
          <w:spacing w:val="14"/>
          <w:sz w:val="24"/>
        </w:rPr>
        <w:t xml:space="preserve"> </w:t>
      </w:r>
      <w:r>
        <w:rPr>
          <w:sz w:val="24"/>
        </w:rPr>
        <w:t>pre</w:t>
      </w:r>
      <w:r>
        <w:rPr>
          <w:spacing w:val="11"/>
          <w:sz w:val="24"/>
        </w:rPr>
        <w:t xml:space="preserve"> </w:t>
      </w:r>
      <w:r>
        <w:rPr>
          <w:sz w:val="24"/>
        </w:rPr>
        <w:t>logický</w:t>
      </w:r>
      <w:r>
        <w:rPr>
          <w:spacing w:val="14"/>
          <w:sz w:val="24"/>
        </w:rPr>
        <w:t xml:space="preserve"> </w:t>
      </w:r>
      <w:r>
        <w:rPr>
          <w:sz w:val="24"/>
        </w:rPr>
        <w:t>celok</w:t>
      </w:r>
      <w:r>
        <w:rPr>
          <w:spacing w:val="12"/>
          <w:sz w:val="24"/>
        </w:rPr>
        <w:t xml:space="preserve"> </w:t>
      </w:r>
      <w:r>
        <w:rPr>
          <w:sz w:val="24"/>
        </w:rPr>
        <w:t>č.1</w:t>
      </w:r>
      <w:r>
        <w:rPr>
          <w:spacing w:val="14"/>
          <w:sz w:val="24"/>
        </w:rPr>
        <w:t xml:space="preserve"> </w:t>
      </w:r>
      <w:r>
        <w:rPr>
          <w:sz w:val="24"/>
        </w:rPr>
        <w:t>nákup</w:t>
      </w:r>
      <w:r>
        <w:rPr>
          <w:spacing w:val="12"/>
          <w:sz w:val="24"/>
        </w:rPr>
        <w:t xml:space="preserve"> </w:t>
      </w:r>
      <w:r>
        <w:rPr>
          <w:sz w:val="24"/>
        </w:rPr>
        <w:t>autobusu</w:t>
      </w:r>
      <w:r>
        <w:rPr>
          <w:spacing w:val="15"/>
          <w:sz w:val="24"/>
        </w:rPr>
        <w:t xml:space="preserve"> </w:t>
      </w:r>
      <w:r>
        <w:rPr>
          <w:sz w:val="24"/>
        </w:rPr>
        <w:t>je:</w:t>
      </w:r>
      <w:r>
        <w:rPr>
          <w:spacing w:val="13"/>
          <w:sz w:val="24"/>
        </w:rPr>
        <w:t xml:space="preserve"> </w:t>
      </w:r>
      <w:r w:rsidR="00DB7C91">
        <w:rPr>
          <w:sz w:val="24"/>
        </w:rPr>
        <w:t>132 718,75</w:t>
      </w:r>
      <w:r>
        <w:rPr>
          <w:spacing w:val="12"/>
          <w:sz w:val="24"/>
        </w:rPr>
        <w:t xml:space="preserve"> </w:t>
      </w:r>
      <w:r>
        <w:rPr>
          <w:sz w:val="24"/>
        </w:rPr>
        <w:t>EUR</w:t>
      </w:r>
      <w:r>
        <w:rPr>
          <w:spacing w:val="14"/>
          <w:sz w:val="24"/>
        </w:rPr>
        <w:t xml:space="preserve"> </w:t>
      </w:r>
      <w:r>
        <w:rPr>
          <w:sz w:val="24"/>
        </w:rPr>
        <w:t>bez</w:t>
      </w:r>
      <w:r>
        <w:rPr>
          <w:spacing w:val="13"/>
          <w:sz w:val="24"/>
        </w:rPr>
        <w:t xml:space="preserve"> </w:t>
      </w:r>
      <w:r>
        <w:rPr>
          <w:sz w:val="24"/>
        </w:rPr>
        <w:t>DPH.</w:t>
      </w:r>
    </w:p>
    <w:p w:rsidR="00645ABE" w:rsidRDefault="00645ABE">
      <w:pPr>
        <w:spacing w:line="276" w:lineRule="auto"/>
        <w:rPr>
          <w:sz w:val="24"/>
        </w:rPr>
        <w:sectPr w:rsidR="00645ABE">
          <w:pgSz w:w="11910" w:h="16840"/>
          <w:pgMar w:top="1320" w:right="740" w:bottom="1200" w:left="1200" w:header="0" w:footer="1000" w:gutter="0"/>
          <w:cols w:space="708"/>
        </w:sectPr>
      </w:pPr>
    </w:p>
    <w:p w:rsidR="00645ABE" w:rsidRDefault="003D5431">
      <w:pPr>
        <w:pStyle w:val="Zkladntext"/>
        <w:spacing w:before="80" w:line="276" w:lineRule="auto"/>
        <w:ind w:left="1070" w:right="715"/>
      </w:pPr>
      <w:r>
        <w:lastRenderedPageBreak/>
        <w:t xml:space="preserve">Celková predpokladaná hodnota pre logický celok č. 2 služby finančného leasingu je: Leasing 36 mesiacov: </w:t>
      </w:r>
      <w:r w:rsidR="00DB7C91">
        <w:t>2 701,93</w:t>
      </w:r>
      <w:r>
        <w:t xml:space="preserve"> EUR bez DPH</w:t>
      </w:r>
    </w:p>
    <w:p w:rsidR="00645ABE" w:rsidRDefault="003D5431">
      <w:pPr>
        <w:pStyle w:val="Odsekzoznamu"/>
        <w:numPr>
          <w:ilvl w:val="2"/>
          <w:numId w:val="28"/>
        </w:numPr>
        <w:tabs>
          <w:tab w:val="left" w:pos="1635"/>
        </w:tabs>
        <w:spacing w:before="241" w:line="276" w:lineRule="auto"/>
        <w:ind w:left="1070" w:right="677" w:firstLine="0"/>
        <w:jc w:val="both"/>
        <w:rPr>
          <w:sz w:val="24"/>
        </w:rPr>
      </w:pPr>
      <w:r>
        <w:rPr>
          <w:sz w:val="24"/>
        </w:rPr>
        <w:t>Verejný obstarávateľ si vyhradzuje právo neprijať ponuku uchádzača, ktorá prekročí výšku finančných prostriedkov, ktoré má verejný obstarávateľ na tento účel vyčlenené. Táto suma je zhodná s výškou predpokladanej hodnoty</w:t>
      </w:r>
      <w:r>
        <w:rPr>
          <w:spacing w:val="-11"/>
          <w:sz w:val="24"/>
        </w:rPr>
        <w:t xml:space="preserve"> </w:t>
      </w:r>
      <w:r>
        <w:rPr>
          <w:sz w:val="24"/>
        </w:rPr>
        <w:t>zákazky.</w:t>
      </w:r>
    </w:p>
    <w:p w:rsidR="00645ABE" w:rsidRDefault="003D5431">
      <w:pPr>
        <w:pStyle w:val="Odsekzoznamu"/>
        <w:numPr>
          <w:ilvl w:val="2"/>
          <w:numId w:val="28"/>
        </w:numPr>
        <w:tabs>
          <w:tab w:val="left" w:pos="1634"/>
          <w:tab w:val="left" w:pos="1635"/>
        </w:tabs>
        <w:spacing w:before="200"/>
        <w:ind w:left="1634" w:hanging="565"/>
        <w:rPr>
          <w:sz w:val="24"/>
        </w:rPr>
      </w:pPr>
      <w:r>
        <w:rPr>
          <w:sz w:val="24"/>
        </w:rPr>
        <w:t>Druh</w:t>
      </w:r>
      <w:r>
        <w:rPr>
          <w:spacing w:val="21"/>
          <w:sz w:val="24"/>
        </w:rPr>
        <w:t xml:space="preserve"> </w:t>
      </w:r>
      <w:r>
        <w:rPr>
          <w:sz w:val="24"/>
        </w:rPr>
        <w:t>zákazky:</w:t>
      </w:r>
      <w:r>
        <w:rPr>
          <w:spacing w:val="22"/>
          <w:sz w:val="24"/>
        </w:rPr>
        <w:t xml:space="preserve"> </w:t>
      </w:r>
      <w:r>
        <w:rPr>
          <w:sz w:val="24"/>
        </w:rPr>
        <w:t>podlimitná</w:t>
      </w:r>
      <w:r>
        <w:rPr>
          <w:spacing w:val="22"/>
          <w:sz w:val="24"/>
        </w:rPr>
        <w:t xml:space="preserve"> </w:t>
      </w:r>
      <w:r>
        <w:rPr>
          <w:sz w:val="24"/>
        </w:rPr>
        <w:t>zákazka</w:t>
      </w:r>
      <w:r>
        <w:rPr>
          <w:spacing w:val="20"/>
          <w:sz w:val="24"/>
        </w:rPr>
        <w:t xml:space="preserve"> </w:t>
      </w:r>
      <w:r>
        <w:rPr>
          <w:sz w:val="24"/>
        </w:rPr>
        <w:t>na</w:t>
      </w:r>
      <w:r>
        <w:rPr>
          <w:spacing w:val="26"/>
          <w:sz w:val="24"/>
        </w:rPr>
        <w:t xml:space="preserve"> </w:t>
      </w:r>
      <w:r>
        <w:rPr>
          <w:sz w:val="24"/>
        </w:rPr>
        <w:t>dodanie</w:t>
      </w:r>
      <w:r>
        <w:rPr>
          <w:spacing w:val="21"/>
          <w:sz w:val="24"/>
        </w:rPr>
        <w:t xml:space="preserve"> </w:t>
      </w:r>
      <w:r>
        <w:rPr>
          <w:sz w:val="24"/>
        </w:rPr>
        <w:t>tovaru</w:t>
      </w:r>
      <w:r>
        <w:rPr>
          <w:spacing w:val="22"/>
          <w:sz w:val="24"/>
        </w:rPr>
        <w:t xml:space="preserve"> </w:t>
      </w:r>
      <w:r>
        <w:rPr>
          <w:sz w:val="24"/>
        </w:rPr>
        <w:t>uskutočnená</w:t>
      </w:r>
      <w:r>
        <w:rPr>
          <w:spacing w:val="22"/>
          <w:sz w:val="24"/>
        </w:rPr>
        <w:t xml:space="preserve"> </w:t>
      </w:r>
      <w:r>
        <w:rPr>
          <w:sz w:val="24"/>
        </w:rPr>
        <w:t>postupom</w:t>
      </w:r>
      <w:r>
        <w:rPr>
          <w:spacing w:val="21"/>
          <w:sz w:val="24"/>
        </w:rPr>
        <w:t xml:space="preserve"> </w:t>
      </w:r>
      <w:r>
        <w:rPr>
          <w:sz w:val="24"/>
        </w:rPr>
        <w:t>podľa</w:t>
      </w:r>
      <w:r>
        <w:rPr>
          <w:spacing w:val="23"/>
          <w:sz w:val="24"/>
        </w:rPr>
        <w:t xml:space="preserve"> </w:t>
      </w:r>
      <w:r>
        <w:rPr>
          <w:sz w:val="24"/>
        </w:rPr>
        <w:t>§</w:t>
      </w:r>
    </w:p>
    <w:p w:rsidR="00645ABE" w:rsidRDefault="00DB7C91">
      <w:pPr>
        <w:pStyle w:val="Zkladntext"/>
        <w:spacing w:before="41"/>
        <w:ind w:left="1070"/>
      </w:pPr>
      <w:r>
        <w:t>113 bez použitia</w:t>
      </w:r>
      <w:r w:rsidR="003D5431">
        <w:t xml:space="preserve"> elektronickej aukcie.</w:t>
      </w:r>
    </w:p>
    <w:p w:rsidR="00645ABE" w:rsidRDefault="00645ABE">
      <w:pPr>
        <w:pStyle w:val="Zkladntext"/>
        <w:spacing w:before="6"/>
      </w:pPr>
    </w:p>
    <w:p w:rsidR="00645ABE" w:rsidRDefault="003D5431">
      <w:pPr>
        <w:pStyle w:val="Odsekzoznamu"/>
        <w:numPr>
          <w:ilvl w:val="2"/>
          <w:numId w:val="28"/>
        </w:numPr>
        <w:tabs>
          <w:tab w:val="left" w:pos="1634"/>
          <w:tab w:val="left" w:pos="1635"/>
        </w:tabs>
        <w:ind w:left="1634" w:hanging="565"/>
        <w:rPr>
          <w:sz w:val="24"/>
        </w:rPr>
      </w:pPr>
      <w:r>
        <w:rPr>
          <w:sz w:val="24"/>
        </w:rPr>
        <w:t>Predmetom zákazky je nákup autobusu na finančný lízing v zmysle</w:t>
      </w:r>
      <w:r>
        <w:rPr>
          <w:spacing w:val="1"/>
          <w:sz w:val="24"/>
        </w:rPr>
        <w:t xml:space="preserve"> </w:t>
      </w:r>
      <w:r>
        <w:rPr>
          <w:sz w:val="24"/>
        </w:rPr>
        <w:t>špecifikácie</w:t>
      </w:r>
    </w:p>
    <w:p w:rsidR="00645ABE" w:rsidRDefault="003D5431">
      <w:pPr>
        <w:pStyle w:val="Zkladntext"/>
        <w:spacing w:before="41"/>
        <w:ind w:left="1070"/>
      </w:pPr>
      <w:r>
        <w:t>uvedenej v časti D – Opis predmetu zákazky.</w:t>
      </w:r>
    </w:p>
    <w:p w:rsidR="00645ABE" w:rsidRDefault="00645ABE">
      <w:pPr>
        <w:pStyle w:val="Zkladntext"/>
        <w:spacing w:before="5"/>
      </w:pPr>
    </w:p>
    <w:p w:rsidR="00645ABE" w:rsidRDefault="003D5431">
      <w:pPr>
        <w:pStyle w:val="Nadpis1"/>
        <w:numPr>
          <w:ilvl w:val="1"/>
          <w:numId w:val="28"/>
        </w:numPr>
        <w:tabs>
          <w:tab w:val="left" w:pos="1287"/>
        </w:tabs>
        <w:spacing w:before="0"/>
        <w:ind w:hanging="361"/>
      </w:pPr>
      <w:bookmarkStart w:id="3" w:name="_bookmark3"/>
      <w:bookmarkEnd w:id="3"/>
      <w:r>
        <w:rPr>
          <w:spacing w:val="-3"/>
        </w:rPr>
        <w:t xml:space="preserve">VARIANTNÉ </w:t>
      </w:r>
      <w:r>
        <w:t>RIEŠENIA A ROZDELENIE PREDMETU</w:t>
      </w:r>
      <w:r>
        <w:rPr>
          <w:spacing w:val="-22"/>
        </w:rPr>
        <w:t xml:space="preserve"> </w:t>
      </w:r>
      <w:r>
        <w:t>ZÁKAZKY</w:t>
      </w:r>
    </w:p>
    <w:p w:rsidR="00645ABE" w:rsidRDefault="00645ABE">
      <w:pPr>
        <w:pStyle w:val="Zkladntext"/>
        <w:spacing w:before="3"/>
        <w:rPr>
          <w:b/>
          <w:sz w:val="25"/>
        </w:rPr>
      </w:pPr>
    </w:p>
    <w:p w:rsidR="00645ABE" w:rsidRDefault="003D5431">
      <w:pPr>
        <w:pStyle w:val="Odsekzoznamu"/>
        <w:numPr>
          <w:ilvl w:val="2"/>
          <w:numId w:val="28"/>
        </w:numPr>
        <w:tabs>
          <w:tab w:val="left" w:pos="1634"/>
          <w:tab w:val="left" w:pos="1635"/>
        </w:tabs>
        <w:ind w:left="1634" w:hanging="565"/>
        <w:rPr>
          <w:sz w:val="24"/>
        </w:rPr>
      </w:pPr>
      <w:r>
        <w:rPr>
          <w:sz w:val="24"/>
        </w:rPr>
        <w:t>Uchádzačom</w:t>
      </w:r>
      <w:r>
        <w:rPr>
          <w:spacing w:val="6"/>
          <w:sz w:val="24"/>
        </w:rPr>
        <w:t xml:space="preserve"> </w:t>
      </w:r>
      <w:r>
        <w:rPr>
          <w:sz w:val="24"/>
        </w:rPr>
        <w:t>sa</w:t>
      </w:r>
      <w:r>
        <w:rPr>
          <w:spacing w:val="8"/>
          <w:sz w:val="24"/>
        </w:rPr>
        <w:t xml:space="preserve"> </w:t>
      </w:r>
      <w:r>
        <w:rPr>
          <w:sz w:val="24"/>
        </w:rPr>
        <w:t>neumožňuje</w:t>
      </w:r>
      <w:r>
        <w:rPr>
          <w:spacing w:val="8"/>
          <w:sz w:val="24"/>
        </w:rPr>
        <w:t xml:space="preserve"> </w:t>
      </w:r>
      <w:r>
        <w:rPr>
          <w:sz w:val="24"/>
        </w:rPr>
        <w:t>predložiť</w:t>
      </w:r>
      <w:r>
        <w:rPr>
          <w:spacing w:val="8"/>
          <w:sz w:val="24"/>
        </w:rPr>
        <w:t xml:space="preserve"> </w:t>
      </w:r>
      <w:r>
        <w:rPr>
          <w:sz w:val="24"/>
        </w:rPr>
        <w:t>variantné</w:t>
      </w:r>
      <w:r>
        <w:rPr>
          <w:spacing w:val="8"/>
          <w:sz w:val="24"/>
        </w:rPr>
        <w:t xml:space="preserve"> </w:t>
      </w:r>
      <w:r>
        <w:rPr>
          <w:sz w:val="24"/>
        </w:rPr>
        <w:t>riešenie.</w:t>
      </w:r>
      <w:r>
        <w:rPr>
          <w:spacing w:val="8"/>
          <w:sz w:val="24"/>
        </w:rPr>
        <w:t xml:space="preserve"> </w:t>
      </w:r>
      <w:r>
        <w:rPr>
          <w:sz w:val="24"/>
        </w:rPr>
        <w:t>Ak</w:t>
      </w:r>
      <w:r>
        <w:rPr>
          <w:spacing w:val="6"/>
          <w:sz w:val="24"/>
        </w:rPr>
        <w:t xml:space="preserve"> </w:t>
      </w:r>
      <w:r>
        <w:rPr>
          <w:sz w:val="24"/>
        </w:rPr>
        <w:t>súčasťou</w:t>
      </w:r>
      <w:r>
        <w:rPr>
          <w:spacing w:val="8"/>
          <w:sz w:val="24"/>
        </w:rPr>
        <w:t xml:space="preserve"> </w:t>
      </w:r>
      <w:r>
        <w:rPr>
          <w:sz w:val="24"/>
        </w:rPr>
        <w:t>ponuky</w:t>
      </w:r>
      <w:r>
        <w:rPr>
          <w:spacing w:val="5"/>
          <w:sz w:val="24"/>
        </w:rPr>
        <w:t xml:space="preserve"> </w:t>
      </w:r>
      <w:r>
        <w:rPr>
          <w:sz w:val="24"/>
        </w:rPr>
        <w:t>bude</w:t>
      </w:r>
      <w:r>
        <w:rPr>
          <w:spacing w:val="8"/>
          <w:sz w:val="24"/>
        </w:rPr>
        <w:t xml:space="preserve"> </w:t>
      </w:r>
      <w:r>
        <w:rPr>
          <w:sz w:val="24"/>
        </w:rPr>
        <w:t>aj</w:t>
      </w:r>
    </w:p>
    <w:p w:rsidR="00645ABE" w:rsidRDefault="003D5431">
      <w:pPr>
        <w:pStyle w:val="Zkladntext"/>
        <w:spacing w:before="42"/>
        <w:ind w:left="1070"/>
      </w:pPr>
      <w:r>
        <w:t>variantné riešenie, nebude takéto riešenie zaradené do vyhodnotenia.</w:t>
      </w:r>
    </w:p>
    <w:p w:rsidR="00645ABE" w:rsidRDefault="003D5431">
      <w:pPr>
        <w:pStyle w:val="Odsekzoznamu"/>
        <w:numPr>
          <w:ilvl w:val="2"/>
          <w:numId w:val="28"/>
        </w:numPr>
        <w:tabs>
          <w:tab w:val="left" w:pos="1635"/>
        </w:tabs>
        <w:spacing w:before="240" w:line="276" w:lineRule="auto"/>
        <w:ind w:left="1070" w:right="674" w:firstLine="0"/>
        <w:jc w:val="both"/>
        <w:rPr>
          <w:sz w:val="24"/>
        </w:rPr>
      </w:pPr>
      <w:r>
        <w:rPr>
          <w:sz w:val="24"/>
        </w:rPr>
        <w:t xml:space="preserve">Predmet zákazky je rozdelený na 2 (dve) časti/ 2 logické celky. Uchádzačom sa umožňuje predložiť ponuku </w:t>
      </w:r>
      <w:r>
        <w:rPr>
          <w:b/>
          <w:sz w:val="24"/>
        </w:rPr>
        <w:t>na ľubovoľný počet častí</w:t>
      </w:r>
      <w:r>
        <w:rPr>
          <w:sz w:val="24"/>
        </w:rPr>
        <w:t>. Ponuky je možné predkladať na jednu alebo dve časti. Zákazka je rozdelená na časti, pretože tieto časti zákazky sú oddeliteľné a objektívne tvoria funkčne deliteľné</w:t>
      </w:r>
      <w:r>
        <w:rPr>
          <w:spacing w:val="-2"/>
          <w:sz w:val="24"/>
        </w:rPr>
        <w:t xml:space="preserve"> </w:t>
      </w:r>
      <w:r>
        <w:rPr>
          <w:sz w:val="24"/>
        </w:rPr>
        <w:t>časti.</w:t>
      </w:r>
    </w:p>
    <w:p w:rsidR="00645ABE" w:rsidRDefault="003D5431">
      <w:pPr>
        <w:pStyle w:val="Nadpis2"/>
        <w:spacing w:before="200" w:line="448" w:lineRule="auto"/>
        <w:ind w:right="6529"/>
        <w:jc w:val="both"/>
      </w:pPr>
      <w:r>
        <w:t>ČASŤ 1: Nákup autobusu ČASŤ 2: Finančný lízing</w:t>
      </w:r>
    </w:p>
    <w:p w:rsidR="00645ABE" w:rsidRDefault="003D5431">
      <w:pPr>
        <w:pStyle w:val="Nadpis1"/>
        <w:numPr>
          <w:ilvl w:val="1"/>
          <w:numId w:val="28"/>
        </w:numPr>
        <w:tabs>
          <w:tab w:val="left" w:pos="1287"/>
        </w:tabs>
        <w:spacing w:before="44"/>
        <w:ind w:hanging="361"/>
      </w:pPr>
      <w:bookmarkStart w:id="4" w:name="_bookmark4"/>
      <w:bookmarkEnd w:id="4"/>
      <w:r>
        <w:t>MIESTO A TERMÍN DODANIA PREDMETU</w:t>
      </w:r>
      <w:r>
        <w:rPr>
          <w:spacing w:val="-32"/>
        </w:rPr>
        <w:t xml:space="preserve"> </w:t>
      </w:r>
      <w:r>
        <w:t>ZÁKAZKY</w:t>
      </w:r>
    </w:p>
    <w:p w:rsidR="00645ABE" w:rsidRDefault="003D5431">
      <w:pPr>
        <w:pStyle w:val="Odsekzoznamu"/>
        <w:numPr>
          <w:ilvl w:val="2"/>
          <w:numId w:val="28"/>
        </w:numPr>
        <w:tabs>
          <w:tab w:val="left" w:pos="1635"/>
        </w:tabs>
        <w:spacing w:before="288" w:line="276" w:lineRule="auto"/>
        <w:ind w:left="1070" w:right="674" w:firstLine="0"/>
        <w:jc w:val="both"/>
        <w:rPr>
          <w:sz w:val="24"/>
        </w:rPr>
      </w:pPr>
      <w:r>
        <w:rPr>
          <w:sz w:val="24"/>
        </w:rPr>
        <w:t>Miesto dodania predmetu zákazky: Technické služby mesta Trebišov, Stavebná 2, 075 01 Trebišov.</w:t>
      </w:r>
    </w:p>
    <w:p w:rsidR="00645ABE" w:rsidRDefault="003D5431">
      <w:pPr>
        <w:pStyle w:val="Odsekzoznamu"/>
        <w:numPr>
          <w:ilvl w:val="2"/>
          <w:numId w:val="28"/>
        </w:numPr>
        <w:tabs>
          <w:tab w:val="left" w:pos="1635"/>
        </w:tabs>
        <w:spacing w:before="240" w:line="276" w:lineRule="auto"/>
        <w:ind w:left="1070" w:right="672" w:firstLine="0"/>
        <w:jc w:val="both"/>
        <w:rPr>
          <w:b/>
          <w:sz w:val="24"/>
        </w:rPr>
      </w:pPr>
      <w:r>
        <w:rPr>
          <w:sz w:val="24"/>
        </w:rPr>
        <w:t xml:space="preserve">Termín dodania/plnenia, trvanie zmluvy alebo lehota ukončenia plnenia </w:t>
      </w:r>
      <w:r>
        <w:rPr>
          <w:spacing w:val="3"/>
          <w:sz w:val="24"/>
        </w:rPr>
        <w:t>je</w:t>
      </w:r>
      <w:r>
        <w:rPr>
          <w:b/>
          <w:spacing w:val="3"/>
          <w:sz w:val="24"/>
        </w:rPr>
        <w:t xml:space="preserve">: </w:t>
      </w:r>
      <w:r>
        <w:rPr>
          <w:b/>
          <w:sz w:val="24"/>
        </w:rPr>
        <w:t>najneskôr do 30 dní odo dňa nadobudnutia účinnosti kúpnej a lízingovej</w:t>
      </w:r>
      <w:r>
        <w:rPr>
          <w:b/>
          <w:spacing w:val="-1"/>
          <w:sz w:val="24"/>
        </w:rPr>
        <w:t xml:space="preserve"> </w:t>
      </w:r>
      <w:r>
        <w:rPr>
          <w:b/>
          <w:sz w:val="24"/>
        </w:rPr>
        <w:t>zmluvy.</w:t>
      </w:r>
    </w:p>
    <w:p w:rsidR="00645ABE" w:rsidRDefault="003D5431">
      <w:pPr>
        <w:pStyle w:val="Nadpis1"/>
        <w:numPr>
          <w:ilvl w:val="1"/>
          <w:numId w:val="28"/>
        </w:numPr>
        <w:tabs>
          <w:tab w:val="left" w:pos="1287"/>
        </w:tabs>
        <w:spacing w:before="239"/>
        <w:ind w:hanging="361"/>
      </w:pPr>
      <w:bookmarkStart w:id="5" w:name="_bookmark5"/>
      <w:bookmarkEnd w:id="5"/>
      <w:r>
        <w:t>ZDROJ FINANČNÝCH</w:t>
      </w:r>
      <w:r>
        <w:rPr>
          <w:spacing w:val="-4"/>
        </w:rPr>
        <w:t xml:space="preserve"> </w:t>
      </w:r>
      <w:r>
        <w:t>PROSTRIEDKOV</w:t>
      </w:r>
    </w:p>
    <w:p w:rsidR="00645ABE" w:rsidRDefault="00645ABE">
      <w:pPr>
        <w:pStyle w:val="Zkladntext"/>
        <w:spacing w:before="2"/>
        <w:rPr>
          <w:b/>
          <w:sz w:val="25"/>
        </w:rPr>
      </w:pPr>
    </w:p>
    <w:p w:rsidR="00645ABE" w:rsidRDefault="003D5431">
      <w:pPr>
        <w:pStyle w:val="Odsekzoznamu"/>
        <w:numPr>
          <w:ilvl w:val="2"/>
          <w:numId w:val="28"/>
        </w:numPr>
        <w:tabs>
          <w:tab w:val="left" w:pos="1634"/>
          <w:tab w:val="left" w:pos="1635"/>
        </w:tabs>
        <w:ind w:left="1634" w:hanging="565"/>
        <w:rPr>
          <w:sz w:val="24"/>
        </w:rPr>
      </w:pPr>
      <w:r>
        <w:rPr>
          <w:sz w:val="24"/>
        </w:rPr>
        <w:t>Kúpna cena bude splatená formou finančného lízingu na obdobie 36</w:t>
      </w:r>
      <w:r>
        <w:rPr>
          <w:spacing w:val="23"/>
          <w:sz w:val="24"/>
        </w:rPr>
        <w:t xml:space="preserve"> </w:t>
      </w:r>
      <w:r>
        <w:rPr>
          <w:sz w:val="24"/>
        </w:rPr>
        <w:t>mesiacov.</w:t>
      </w:r>
    </w:p>
    <w:p w:rsidR="00645ABE" w:rsidRDefault="003D5431">
      <w:pPr>
        <w:pStyle w:val="Zkladntext"/>
        <w:spacing w:before="42"/>
        <w:ind w:left="1070"/>
      </w:pPr>
      <w:r>
        <w:t>Kupujúci zaplatí akontáciu vo výške 30% z kúpnej ceny predmetu zákazky.</w:t>
      </w:r>
    </w:p>
    <w:p w:rsidR="00645ABE" w:rsidRDefault="00645ABE">
      <w:pPr>
        <w:pStyle w:val="Zkladntext"/>
        <w:spacing w:before="6"/>
      </w:pPr>
    </w:p>
    <w:p w:rsidR="00645ABE" w:rsidRDefault="003D5431">
      <w:pPr>
        <w:pStyle w:val="Odsekzoznamu"/>
        <w:numPr>
          <w:ilvl w:val="2"/>
          <w:numId w:val="28"/>
        </w:numPr>
        <w:tabs>
          <w:tab w:val="left" w:pos="1634"/>
          <w:tab w:val="left" w:pos="1635"/>
        </w:tabs>
        <w:ind w:left="1634" w:hanging="565"/>
        <w:rPr>
          <w:sz w:val="24"/>
        </w:rPr>
      </w:pPr>
      <w:r>
        <w:rPr>
          <w:sz w:val="24"/>
        </w:rPr>
        <w:t>Verejný obstarávateľ nebude na predmet zákazky poskytovať preddavkové</w:t>
      </w:r>
      <w:r>
        <w:rPr>
          <w:spacing w:val="-18"/>
          <w:sz w:val="24"/>
        </w:rPr>
        <w:t xml:space="preserve"> </w:t>
      </w:r>
      <w:r>
        <w:rPr>
          <w:sz w:val="24"/>
        </w:rPr>
        <w:t>platby.</w:t>
      </w:r>
    </w:p>
    <w:p w:rsidR="00645ABE" w:rsidRDefault="00645ABE">
      <w:pPr>
        <w:pStyle w:val="Zkladntext"/>
        <w:spacing w:before="5"/>
      </w:pPr>
    </w:p>
    <w:p w:rsidR="00645ABE" w:rsidRDefault="003D5431">
      <w:pPr>
        <w:pStyle w:val="Nadpis1"/>
        <w:numPr>
          <w:ilvl w:val="1"/>
          <w:numId w:val="28"/>
        </w:numPr>
        <w:tabs>
          <w:tab w:val="left" w:pos="1287"/>
        </w:tabs>
        <w:spacing w:before="0"/>
        <w:ind w:hanging="361"/>
      </w:pPr>
      <w:bookmarkStart w:id="6" w:name="_bookmark6"/>
      <w:bookmarkEnd w:id="6"/>
      <w:r>
        <w:t>ZÁKAZKA</w:t>
      </w:r>
    </w:p>
    <w:p w:rsidR="00645ABE" w:rsidRDefault="00645ABE">
      <w:pPr>
        <w:pStyle w:val="Zkladntext"/>
        <w:spacing w:before="3"/>
        <w:rPr>
          <w:b/>
          <w:sz w:val="25"/>
        </w:rPr>
      </w:pPr>
    </w:p>
    <w:p w:rsidR="00645ABE" w:rsidRDefault="003D5431">
      <w:pPr>
        <w:pStyle w:val="Odsekzoznamu"/>
        <w:numPr>
          <w:ilvl w:val="2"/>
          <w:numId w:val="28"/>
        </w:numPr>
        <w:tabs>
          <w:tab w:val="left" w:pos="1637"/>
          <w:tab w:val="left" w:pos="1638"/>
        </w:tabs>
        <w:ind w:left="1637" w:hanging="568"/>
        <w:rPr>
          <w:sz w:val="24"/>
        </w:rPr>
      </w:pPr>
      <w:r>
        <w:rPr>
          <w:sz w:val="24"/>
        </w:rPr>
        <w:t>Výsledkom verejného obstarávania bude</w:t>
      </w:r>
      <w:r>
        <w:rPr>
          <w:spacing w:val="-4"/>
          <w:sz w:val="24"/>
        </w:rPr>
        <w:t xml:space="preserve"> </w:t>
      </w:r>
      <w:r>
        <w:rPr>
          <w:sz w:val="24"/>
        </w:rPr>
        <w:t>uzavretie:</w:t>
      </w:r>
    </w:p>
    <w:p w:rsidR="00645ABE" w:rsidRDefault="003D5431">
      <w:pPr>
        <w:pStyle w:val="Odsekzoznamu"/>
        <w:numPr>
          <w:ilvl w:val="0"/>
          <w:numId w:val="27"/>
        </w:numPr>
        <w:tabs>
          <w:tab w:val="left" w:pos="1634"/>
          <w:tab w:val="left" w:pos="1635"/>
        </w:tabs>
        <w:spacing w:before="41"/>
        <w:ind w:hanging="565"/>
        <w:rPr>
          <w:sz w:val="24"/>
        </w:rPr>
      </w:pPr>
      <w:r>
        <w:rPr>
          <w:b/>
          <w:sz w:val="24"/>
        </w:rPr>
        <w:t xml:space="preserve">kúpnej zmluvy pre logický celok č. 1 – Nákup autobusu </w:t>
      </w:r>
      <w:r>
        <w:rPr>
          <w:sz w:val="24"/>
        </w:rPr>
        <w:t>(ďalej len „kúpna</w:t>
      </w:r>
      <w:r>
        <w:rPr>
          <w:spacing w:val="-14"/>
          <w:sz w:val="24"/>
        </w:rPr>
        <w:t xml:space="preserve"> </w:t>
      </w:r>
      <w:r>
        <w:rPr>
          <w:sz w:val="24"/>
        </w:rPr>
        <w:t>zmluva“</w:t>
      </w:r>
    </w:p>
    <w:p w:rsidR="00645ABE" w:rsidRDefault="003D5431">
      <w:pPr>
        <w:pStyle w:val="Zkladntext"/>
        <w:spacing w:before="42"/>
        <w:ind w:left="1070"/>
      </w:pPr>
      <w:r>
        <w:t>v príslušnom gramatickom tvare) a</w:t>
      </w:r>
    </w:p>
    <w:p w:rsidR="00645ABE" w:rsidRDefault="00645ABE">
      <w:pPr>
        <w:sectPr w:rsidR="00645ABE">
          <w:pgSz w:w="11910" w:h="16840"/>
          <w:pgMar w:top="1320" w:right="740" w:bottom="1200" w:left="1200" w:header="0" w:footer="1000" w:gutter="0"/>
          <w:cols w:space="708"/>
        </w:sectPr>
      </w:pPr>
    </w:p>
    <w:p w:rsidR="00645ABE" w:rsidRDefault="003D5431">
      <w:pPr>
        <w:pStyle w:val="Odsekzoznamu"/>
        <w:numPr>
          <w:ilvl w:val="0"/>
          <w:numId w:val="27"/>
        </w:numPr>
        <w:tabs>
          <w:tab w:val="left" w:pos="1635"/>
        </w:tabs>
        <w:spacing w:before="80" w:line="276" w:lineRule="auto"/>
        <w:ind w:left="1070" w:right="675" w:firstLine="0"/>
        <w:jc w:val="both"/>
        <w:rPr>
          <w:sz w:val="24"/>
        </w:rPr>
      </w:pPr>
      <w:r>
        <w:rPr>
          <w:b/>
          <w:sz w:val="24"/>
        </w:rPr>
        <w:lastRenderedPageBreak/>
        <w:t xml:space="preserve">lízingovej zmluvy pre logický celok č. 2 – Finančný lízing </w:t>
      </w:r>
      <w:r>
        <w:rPr>
          <w:sz w:val="24"/>
        </w:rPr>
        <w:t>(ďalej len „lízingová zmluva“</w:t>
      </w:r>
    </w:p>
    <w:p w:rsidR="00645ABE" w:rsidRDefault="003D5431">
      <w:pPr>
        <w:pStyle w:val="Zkladntext"/>
        <w:spacing w:before="1" w:line="276" w:lineRule="auto"/>
        <w:ind w:left="1070" w:right="715"/>
      </w:pPr>
      <w:r>
        <w:t>s úspešným uchádzačom podľa príslušných ustanovení zákona č. 513/1991 Zb. Obchodný zákonník v znení neskorších právnych predpisov.</w:t>
      </w:r>
    </w:p>
    <w:p w:rsidR="00645ABE" w:rsidRDefault="003D5431">
      <w:pPr>
        <w:pStyle w:val="Odsekzoznamu"/>
        <w:numPr>
          <w:ilvl w:val="2"/>
          <w:numId w:val="28"/>
        </w:numPr>
        <w:tabs>
          <w:tab w:val="left" w:pos="1635"/>
        </w:tabs>
        <w:spacing w:before="240"/>
        <w:ind w:left="1634" w:hanging="565"/>
        <w:jc w:val="both"/>
        <w:rPr>
          <w:sz w:val="24"/>
        </w:rPr>
      </w:pPr>
      <w:r>
        <w:rPr>
          <w:sz w:val="24"/>
        </w:rPr>
        <w:t>Podrobné vymedzenie obchodných podmienok tvorí Časť F - Obchodné</w:t>
      </w:r>
      <w:r>
        <w:rPr>
          <w:spacing w:val="-15"/>
          <w:sz w:val="24"/>
        </w:rPr>
        <w:t xml:space="preserve"> </w:t>
      </w:r>
      <w:r>
        <w:rPr>
          <w:sz w:val="24"/>
        </w:rPr>
        <w:t>podmienky.</w:t>
      </w:r>
    </w:p>
    <w:p w:rsidR="00645ABE" w:rsidRDefault="00645ABE">
      <w:pPr>
        <w:pStyle w:val="Zkladntext"/>
        <w:spacing w:before="5"/>
      </w:pPr>
    </w:p>
    <w:p w:rsidR="00645ABE" w:rsidRDefault="003D5431">
      <w:pPr>
        <w:pStyle w:val="Nadpis1"/>
        <w:numPr>
          <w:ilvl w:val="1"/>
          <w:numId w:val="28"/>
        </w:numPr>
        <w:tabs>
          <w:tab w:val="left" w:pos="1287"/>
        </w:tabs>
        <w:spacing w:before="0"/>
        <w:ind w:hanging="361"/>
      </w:pPr>
      <w:bookmarkStart w:id="7" w:name="_bookmark7"/>
      <w:bookmarkEnd w:id="7"/>
      <w:r>
        <w:rPr>
          <w:spacing w:val="-4"/>
        </w:rPr>
        <w:t xml:space="preserve">LEHOTA </w:t>
      </w:r>
      <w:r>
        <w:t>VIAZANOSTI</w:t>
      </w:r>
      <w:r>
        <w:rPr>
          <w:spacing w:val="-4"/>
        </w:rPr>
        <w:t xml:space="preserve"> </w:t>
      </w:r>
      <w:r>
        <w:t>PONÚK</w:t>
      </w:r>
    </w:p>
    <w:p w:rsidR="00645ABE" w:rsidRDefault="00645ABE">
      <w:pPr>
        <w:pStyle w:val="Zkladntext"/>
        <w:spacing w:before="2"/>
        <w:rPr>
          <w:b/>
          <w:sz w:val="25"/>
        </w:rPr>
      </w:pPr>
    </w:p>
    <w:p w:rsidR="00645ABE" w:rsidRDefault="003D5431">
      <w:pPr>
        <w:pStyle w:val="Odsekzoznamu"/>
        <w:numPr>
          <w:ilvl w:val="2"/>
          <w:numId w:val="28"/>
        </w:numPr>
        <w:tabs>
          <w:tab w:val="left" w:pos="1635"/>
        </w:tabs>
        <w:spacing w:before="1" w:line="276" w:lineRule="auto"/>
        <w:ind w:left="1070" w:right="680" w:firstLine="0"/>
        <w:jc w:val="both"/>
        <w:rPr>
          <w:sz w:val="24"/>
        </w:rPr>
      </w:pPr>
      <w:r>
        <w:rPr>
          <w:sz w:val="24"/>
        </w:rPr>
        <w:t>Uchádzač je svojou ponukou viazaný počas lehoty viazanosti ponúk. Lehota viazanosti ponuky plynie od uplynutia lehoty na predkladanie ponúk, až do uplynutia lehoty viazanosti ponúk stanovenej verejným</w:t>
      </w:r>
      <w:r>
        <w:rPr>
          <w:spacing w:val="-3"/>
          <w:sz w:val="24"/>
        </w:rPr>
        <w:t xml:space="preserve"> </w:t>
      </w:r>
      <w:r>
        <w:rPr>
          <w:sz w:val="24"/>
        </w:rPr>
        <w:t>obstarávateľom.</w:t>
      </w:r>
    </w:p>
    <w:p w:rsidR="00645ABE" w:rsidRDefault="003D5431">
      <w:pPr>
        <w:pStyle w:val="Odsekzoznamu"/>
        <w:numPr>
          <w:ilvl w:val="2"/>
          <w:numId w:val="28"/>
        </w:numPr>
        <w:tabs>
          <w:tab w:val="left" w:pos="1635"/>
        </w:tabs>
        <w:spacing w:before="238"/>
        <w:ind w:left="1634" w:hanging="565"/>
        <w:jc w:val="both"/>
        <w:rPr>
          <w:b/>
          <w:sz w:val="24"/>
        </w:rPr>
      </w:pPr>
      <w:r>
        <w:rPr>
          <w:sz w:val="24"/>
        </w:rPr>
        <w:t>Ponuky zostávajú platné počas lehoty viazanosti ponúk stanovenej do</w:t>
      </w:r>
      <w:r>
        <w:rPr>
          <w:spacing w:val="-19"/>
          <w:sz w:val="24"/>
        </w:rPr>
        <w:t xml:space="preserve"> </w:t>
      </w:r>
      <w:r>
        <w:rPr>
          <w:b/>
          <w:sz w:val="24"/>
        </w:rPr>
        <w:t>31.05.2020.</w:t>
      </w:r>
    </w:p>
    <w:p w:rsidR="00645ABE" w:rsidRDefault="003D5431">
      <w:pPr>
        <w:pStyle w:val="Odsekzoznamu"/>
        <w:numPr>
          <w:ilvl w:val="2"/>
          <w:numId w:val="28"/>
        </w:numPr>
        <w:tabs>
          <w:tab w:val="left" w:pos="1635"/>
        </w:tabs>
        <w:spacing w:before="243" w:line="276" w:lineRule="auto"/>
        <w:ind w:left="1070" w:right="791" w:firstLine="0"/>
        <w:jc w:val="both"/>
        <w:rPr>
          <w:sz w:val="24"/>
        </w:rPr>
      </w:pPr>
      <w:r>
        <w:rPr>
          <w:sz w:val="24"/>
        </w:rPr>
        <w:t>V prípade potreby, vyplývajúcej najmä z aplikácie revíznych postupov, si verejný obstarávateľ vyhradzuje právo primerane predĺžiť lehotu viazanosti</w:t>
      </w:r>
      <w:r>
        <w:rPr>
          <w:spacing w:val="-11"/>
          <w:sz w:val="24"/>
        </w:rPr>
        <w:t xml:space="preserve"> </w:t>
      </w:r>
      <w:r>
        <w:rPr>
          <w:sz w:val="24"/>
        </w:rPr>
        <w:t>ponúk.</w:t>
      </w:r>
    </w:p>
    <w:p w:rsidR="00645ABE" w:rsidRDefault="003D5431">
      <w:pPr>
        <w:pStyle w:val="Odsekzoznamu"/>
        <w:numPr>
          <w:ilvl w:val="2"/>
          <w:numId w:val="28"/>
        </w:numPr>
        <w:tabs>
          <w:tab w:val="left" w:pos="1635"/>
        </w:tabs>
        <w:spacing w:before="240" w:line="276" w:lineRule="auto"/>
        <w:ind w:left="1070" w:right="781" w:firstLine="0"/>
        <w:jc w:val="both"/>
        <w:rPr>
          <w:sz w:val="24"/>
        </w:rPr>
      </w:pPr>
      <w:r>
        <w:rPr>
          <w:sz w:val="24"/>
        </w:rPr>
        <w:t>Predĺženie lehoty viazanosti ponúk oznámi verejný obstarávateľ všetkým záujemcom  a uchádzačom formou opravy údajov uvedených v oznámení o vyhlásení verejného obstarávania a súčasne formou oznámenia v profile verejného obstarávateľa. Zároveň bude predĺženie lehoty uchádzačom dostatočne vopred oznámené formou elektronickej komunikácie v systéme</w:t>
      </w:r>
      <w:r>
        <w:rPr>
          <w:spacing w:val="-2"/>
          <w:sz w:val="24"/>
        </w:rPr>
        <w:t xml:space="preserve"> </w:t>
      </w:r>
      <w:r>
        <w:rPr>
          <w:sz w:val="24"/>
        </w:rPr>
        <w:t>JOSEPHINE.</w:t>
      </w:r>
    </w:p>
    <w:p w:rsidR="00645ABE" w:rsidRDefault="003D5431">
      <w:pPr>
        <w:pStyle w:val="Odsekzoznamu"/>
        <w:numPr>
          <w:ilvl w:val="2"/>
          <w:numId w:val="28"/>
        </w:numPr>
        <w:tabs>
          <w:tab w:val="left" w:pos="1635"/>
        </w:tabs>
        <w:spacing w:before="239" w:line="276" w:lineRule="auto"/>
        <w:ind w:left="1070" w:right="784" w:firstLine="0"/>
        <w:jc w:val="both"/>
        <w:rPr>
          <w:sz w:val="24"/>
        </w:rPr>
      </w:pPr>
      <w:r>
        <w:rPr>
          <w:sz w:val="24"/>
        </w:rPr>
        <w:t xml:space="preserve">V prípade, ak uchádzač nebude súhlasiť s predĺžením lehoty viazanosti ponúk, doručí žiadosť o </w:t>
      </w:r>
      <w:proofErr w:type="spellStart"/>
      <w:r>
        <w:rPr>
          <w:sz w:val="24"/>
        </w:rPr>
        <w:t>späťvzatie</w:t>
      </w:r>
      <w:proofErr w:type="spellEnd"/>
      <w:r>
        <w:rPr>
          <w:sz w:val="24"/>
        </w:rPr>
        <w:t xml:space="preserve"> ponuky cez systém JOSEPHINE (https://josephine.proebiz.com). V prípade, ak uchádzač nedoručí takúto žiadosť o </w:t>
      </w:r>
      <w:proofErr w:type="spellStart"/>
      <w:r>
        <w:rPr>
          <w:sz w:val="24"/>
        </w:rPr>
        <w:t>späťvzatie</w:t>
      </w:r>
      <w:proofErr w:type="spellEnd"/>
      <w:r>
        <w:rPr>
          <w:sz w:val="24"/>
        </w:rPr>
        <w:t xml:space="preserve"> ponuky v lehote do 10 kalendárnych dní odo dňa zverejnenia opravy resp. oznámenia podľa bodu 7.4., má sa za to, že s predĺžením lehoty viazanosti ponúk</w:t>
      </w:r>
      <w:r>
        <w:rPr>
          <w:spacing w:val="-8"/>
          <w:sz w:val="24"/>
        </w:rPr>
        <w:t xml:space="preserve"> </w:t>
      </w:r>
      <w:r>
        <w:rPr>
          <w:sz w:val="24"/>
        </w:rPr>
        <w:t>súhlasí.</w:t>
      </w:r>
    </w:p>
    <w:p w:rsidR="00645ABE" w:rsidRDefault="003D5431">
      <w:pPr>
        <w:pStyle w:val="Nadpis2"/>
        <w:spacing w:before="240"/>
        <w:ind w:left="3927" w:right="3517" w:firstLine="914"/>
      </w:pPr>
      <w:r>
        <w:t>Časť II. Komunikácia a vysvetlenie</w:t>
      </w:r>
    </w:p>
    <w:p w:rsidR="00645ABE" w:rsidRDefault="003D5431">
      <w:pPr>
        <w:pStyle w:val="Odsekzoznamu"/>
        <w:numPr>
          <w:ilvl w:val="1"/>
          <w:numId w:val="28"/>
        </w:numPr>
        <w:tabs>
          <w:tab w:val="left" w:pos="1287"/>
        </w:tabs>
        <w:spacing w:before="240"/>
        <w:ind w:hanging="361"/>
        <w:rPr>
          <w:b/>
          <w:sz w:val="28"/>
        </w:rPr>
      </w:pPr>
      <w:bookmarkStart w:id="8" w:name="_bookmark8"/>
      <w:bookmarkEnd w:id="8"/>
      <w:r>
        <w:rPr>
          <w:b/>
          <w:sz w:val="28"/>
        </w:rPr>
        <w:t xml:space="preserve">KOMUNIKÁCIA MEDZI VEREJNÝM </w:t>
      </w:r>
      <w:r>
        <w:rPr>
          <w:b/>
          <w:spacing w:val="-5"/>
          <w:sz w:val="28"/>
        </w:rPr>
        <w:t xml:space="preserve">OBSTARÁVATEĽOM </w:t>
      </w:r>
      <w:r>
        <w:rPr>
          <w:b/>
          <w:sz w:val="28"/>
        </w:rPr>
        <w:t>A</w:t>
      </w:r>
      <w:r>
        <w:rPr>
          <w:b/>
          <w:spacing w:val="6"/>
          <w:sz w:val="28"/>
        </w:rPr>
        <w:t xml:space="preserve"> </w:t>
      </w:r>
      <w:r>
        <w:rPr>
          <w:b/>
          <w:sz w:val="28"/>
        </w:rPr>
        <w:t>UCHÁDZAČOM</w:t>
      </w:r>
    </w:p>
    <w:p w:rsidR="00645ABE" w:rsidRDefault="003D5431">
      <w:pPr>
        <w:spacing w:before="48"/>
        <w:ind w:left="1286"/>
        <w:rPr>
          <w:b/>
          <w:sz w:val="28"/>
        </w:rPr>
      </w:pPr>
      <w:r>
        <w:rPr>
          <w:b/>
          <w:sz w:val="28"/>
        </w:rPr>
        <w:t>ALEBO ZÁUJEMCOM</w:t>
      </w:r>
    </w:p>
    <w:p w:rsidR="00645ABE" w:rsidRDefault="00645ABE">
      <w:pPr>
        <w:pStyle w:val="Zkladntext"/>
        <w:spacing w:before="3"/>
        <w:rPr>
          <w:b/>
          <w:sz w:val="25"/>
        </w:rPr>
      </w:pPr>
    </w:p>
    <w:p w:rsidR="00645ABE" w:rsidRDefault="003D5431">
      <w:pPr>
        <w:pStyle w:val="Odsekzoznamu"/>
        <w:numPr>
          <w:ilvl w:val="2"/>
          <w:numId w:val="28"/>
        </w:numPr>
        <w:tabs>
          <w:tab w:val="left" w:pos="1635"/>
        </w:tabs>
        <w:spacing w:line="276" w:lineRule="auto"/>
        <w:ind w:left="1070" w:right="681" w:firstLine="0"/>
        <w:jc w:val="both"/>
        <w:rPr>
          <w:sz w:val="24"/>
        </w:rPr>
      </w:pPr>
      <w:r>
        <w:rPr>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w:t>
      </w:r>
      <w:r>
        <w:rPr>
          <w:spacing w:val="-3"/>
          <w:sz w:val="24"/>
        </w:rPr>
        <w:t xml:space="preserve"> </w:t>
      </w:r>
      <w:r>
        <w:rPr>
          <w:sz w:val="24"/>
        </w:rPr>
        <w:t>dokumentoch.</w:t>
      </w:r>
    </w:p>
    <w:p w:rsidR="00645ABE" w:rsidRDefault="003D5431">
      <w:pPr>
        <w:pStyle w:val="Odsekzoznamu"/>
        <w:numPr>
          <w:ilvl w:val="2"/>
          <w:numId w:val="28"/>
        </w:numPr>
        <w:tabs>
          <w:tab w:val="left" w:pos="1635"/>
        </w:tabs>
        <w:spacing w:before="241" w:line="276" w:lineRule="auto"/>
        <w:ind w:left="1070" w:right="673" w:firstLine="0"/>
        <w:jc w:val="both"/>
        <w:rPr>
          <w:sz w:val="24"/>
        </w:rPr>
      </w:pPr>
      <w:r>
        <w:rPr>
          <w:sz w:val="24"/>
        </w:rPr>
        <w:t>Verejný obstarávateľ bude pri komunikácii s uchádzačmi resp. záujemcami postupovať v zmysle § 20 zákona o verejnom obstarávaní prostredníctvom komunikačného rozhrania systému</w:t>
      </w:r>
      <w:r>
        <w:rPr>
          <w:spacing w:val="21"/>
          <w:sz w:val="24"/>
        </w:rPr>
        <w:t xml:space="preserve"> </w:t>
      </w:r>
      <w:r>
        <w:rPr>
          <w:sz w:val="24"/>
        </w:rPr>
        <w:t>JOSEPHINE.</w:t>
      </w:r>
      <w:r>
        <w:rPr>
          <w:spacing w:val="22"/>
          <w:sz w:val="24"/>
        </w:rPr>
        <w:t xml:space="preserve"> </w:t>
      </w:r>
      <w:r>
        <w:rPr>
          <w:sz w:val="24"/>
        </w:rPr>
        <w:t>Tento</w:t>
      </w:r>
      <w:r>
        <w:rPr>
          <w:spacing w:val="23"/>
          <w:sz w:val="24"/>
        </w:rPr>
        <w:t xml:space="preserve"> </w:t>
      </w:r>
      <w:r>
        <w:rPr>
          <w:sz w:val="24"/>
        </w:rPr>
        <w:t>spôsob</w:t>
      </w:r>
      <w:r>
        <w:rPr>
          <w:spacing w:val="22"/>
          <w:sz w:val="24"/>
        </w:rPr>
        <w:t xml:space="preserve"> </w:t>
      </w:r>
      <w:r>
        <w:rPr>
          <w:sz w:val="24"/>
        </w:rPr>
        <w:t>komunikácie</w:t>
      </w:r>
      <w:r>
        <w:rPr>
          <w:spacing w:val="19"/>
          <w:sz w:val="24"/>
        </w:rPr>
        <w:t xml:space="preserve"> </w:t>
      </w:r>
      <w:r>
        <w:rPr>
          <w:sz w:val="24"/>
        </w:rPr>
        <w:t>sa</w:t>
      </w:r>
      <w:r>
        <w:rPr>
          <w:spacing w:val="18"/>
          <w:sz w:val="24"/>
        </w:rPr>
        <w:t xml:space="preserve"> </w:t>
      </w:r>
      <w:r>
        <w:rPr>
          <w:sz w:val="24"/>
        </w:rPr>
        <w:t>týka</w:t>
      </w:r>
      <w:r>
        <w:rPr>
          <w:spacing w:val="22"/>
          <w:sz w:val="24"/>
        </w:rPr>
        <w:t xml:space="preserve"> </w:t>
      </w:r>
      <w:r>
        <w:rPr>
          <w:sz w:val="24"/>
        </w:rPr>
        <w:t>akejkoľvek</w:t>
      </w:r>
      <w:r>
        <w:rPr>
          <w:spacing w:val="21"/>
          <w:sz w:val="24"/>
        </w:rPr>
        <w:t xml:space="preserve"> </w:t>
      </w:r>
      <w:r>
        <w:rPr>
          <w:sz w:val="24"/>
        </w:rPr>
        <w:t>komunikácie</w:t>
      </w:r>
      <w:r>
        <w:rPr>
          <w:spacing w:val="22"/>
          <w:sz w:val="24"/>
        </w:rPr>
        <w:t xml:space="preserve"> </w:t>
      </w:r>
      <w:r>
        <w:rPr>
          <w:sz w:val="24"/>
        </w:rPr>
        <w:t>a</w:t>
      </w:r>
      <w:r>
        <w:rPr>
          <w:spacing w:val="1"/>
          <w:sz w:val="24"/>
        </w:rPr>
        <w:t xml:space="preserve"> </w:t>
      </w:r>
      <w:r>
        <w:rPr>
          <w:sz w:val="24"/>
        </w:rPr>
        <w:t>podaní</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Zkladntext"/>
        <w:spacing w:before="80" w:line="276" w:lineRule="auto"/>
        <w:ind w:left="1070"/>
      </w:pPr>
      <w:r>
        <w:lastRenderedPageBreak/>
        <w:t>medzi verejným obstarávateľom a záujemcami/uchádzačmi počas celého procesu verejného obstarávania.</w:t>
      </w:r>
    </w:p>
    <w:p w:rsidR="00645ABE" w:rsidRDefault="003D5431">
      <w:pPr>
        <w:pStyle w:val="Odsekzoznamu"/>
        <w:numPr>
          <w:ilvl w:val="2"/>
          <w:numId w:val="28"/>
        </w:numPr>
        <w:tabs>
          <w:tab w:val="left" w:pos="1635"/>
        </w:tabs>
        <w:spacing w:before="241" w:line="276" w:lineRule="auto"/>
        <w:ind w:left="1070" w:right="679" w:firstLine="0"/>
        <w:jc w:val="both"/>
        <w:rPr>
          <w:sz w:val="24"/>
        </w:rPr>
      </w:pPr>
      <w:r>
        <w:rPr>
          <w:sz w:val="24"/>
        </w:rPr>
        <w:t>JOSEPHINE je na účely tohto verejného obstarávania softvér na elektronizáciu zadávania verejných zákaziek. JOSEPHINE je webová aplikácia na doméne</w:t>
      </w:r>
      <w:hyperlink r:id="rId11" w:history="1">
        <w:r w:rsidR="00535D4E" w:rsidRPr="008235A5">
          <w:rPr>
            <w:rStyle w:val="Hypertextovprepojenie"/>
            <w:sz w:val="24"/>
          </w:rPr>
          <w:t xml:space="preserve"> https://josephine.proebiz.com.</w:t>
        </w:r>
      </w:hyperlink>
    </w:p>
    <w:p w:rsidR="00645ABE" w:rsidRDefault="00645ABE">
      <w:pPr>
        <w:pStyle w:val="Zkladntext"/>
        <w:spacing w:before="3"/>
        <w:rPr>
          <w:sz w:val="12"/>
        </w:rPr>
      </w:pPr>
    </w:p>
    <w:p w:rsidR="00645ABE" w:rsidRDefault="003D5431">
      <w:pPr>
        <w:pStyle w:val="Odsekzoznamu"/>
        <w:numPr>
          <w:ilvl w:val="2"/>
          <w:numId w:val="28"/>
        </w:numPr>
        <w:tabs>
          <w:tab w:val="left" w:pos="1635"/>
        </w:tabs>
        <w:spacing w:before="100"/>
        <w:ind w:left="1634" w:hanging="565"/>
        <w:jc w:val="both"/>
        <w:rPr>
          <w:sz w:val="24"/>
        </w:rPr>
      </w:pPr>
      <w:r>
        <w:rPr>
          <w:sz w:val="24"/>
        </w:rPr>
        <w:t>Na</w:t>
      </w:r>
      <w:r>
        <w:rPr>
          <w:spacing w:val="17"/>
          <w:sz w:val="24"/>
        </w:rPr>
        <w:t xml:space="preserve"> </w:t>
      </w:r>
      <w:r>
        <w:rPr>
          <w:sz w:val="24"/>
        </w:rPr>
        <w:t>bezproblémové</w:t>
      </w:r>
      <w:r>
        <w:rPr>
          <w:spacing w:val="18"/>
          <w:sz w:val="24"/>
        </w:rPr>
        <w:t xml:space="preserve"> </w:t>
      </w:r>
      <w:r>
        <w:rPr>
          <w:sz w:val="24"/>
        </w:rPr>
        <w:t>používanie</w:t>
      </w:r>
      <w:r>
        <w:rPr>
          <w:spacing w:val="17"/>
          <w:sz w:val="24"/>
        </w:rPr>
        <w:t xml:space="preserve"> </w:t>
      </w:r>
      <w:r>
        <w:rPr>
          <w:sz w:val="24"/>
        </w:rPr>
        <w:t>systému</w:t>
      </w:r>
      <w:r>
        <w:rPr>
          <w:spacing w:val="18"/>
          <w:sz w:val="24"/>
        </w:rPr>
        <w:t xml:space="preserve"> </w:t>
      </w:r>
      <w:r>
        <w:rPr>
          <w:sz w:val="24"/>
        </w:rPr>
        <w:t>JOSEPHINE,</w:t>
      </w:r>
      <w:r>
        <w:rPr>
          <w:spacing w:val="14"/>
          <w:sz w:val="24"/>
        </w:rPr>
        <w:t xml:space="preserve"> </w:t>
      </w:r>
      <w:r>
        <w:rPr>
          <w:sz w:val="24"/>
        </w:rPr>
        <w:t>ktorý</w:t>
      </w:r>
      <w:r>
        <w:rPr>
          <w:spacing w:val="23"/>
          <w:sz w:val="24"/>
        </w:rPr>
        <w:t xml:space="preserve"> </w:t>
      </w:r>
      <w:r>
        <w:rPr>
          <w:sz w:val="24"/>
        </w:rPr>
        <w:t>spĺňa</w:t>
      </w:r>
      <w:r>
        <w:rPr>
          <w:spacing w:val="18"/>
          <w:sz w:val="24"/>
        </w:rPr>
        <w:t xml:space="preserve"> </w:t>
      </w:r>
      <w:r>
        <w:rPr>
          <w:sz w:val="24"/>
        </w:rPr>
        <w:t>vyhlášku</w:t>
      </w:r>
      <w:r>
        <w:rPr>
          <w:spacing w:val="18"/>
          <w:sz w:val="24"/>
        </w:rPr>
        <w:t xml:space="preserve"> </w:t>
      </w:r>
      <w:r>
        <w:rPr>
          <w:sz w:val="24"/>
        </w:rPr>
        <w:t>č.</w:t>
      </w:r>
      <w:r>
        <w:rPr>
          <w:spacing w:val="16"/>
          <w:sz w:val="24"/>
        </w:rPr>
        <w:t xml:space="preserve"> </w:t>
      </w:r>
      <w:r>
        <w:rPr>
          <w:sz w:val="24"/>
        </w:rPr>
        <w:t>41/2019</w:t>
      </w:r>
    </w:p>
    <w:p w:rsidR="00645ABE" w:rsidRDefault="003D5431">
      <w:pPr>
        <w:pStyle w:val="Zkladntext"/>
        <w:spacing w:before="41" w:line="276" w:lineRule="auto"/>
        <w:ind w:left="1070" w:right="677"/>
        <w:jc w:val="both"/>
      </w:pPr>
      <w:proofErr w:type="spellStart"/>
      <w:r>
        <w:t>Z.z</w:t>
      </w:r>
      <w:proofErr w:type="spellEnd"/>
      <w:r>
        <w:t>. VYHLÁŠKA Úradu pre verejné obstarávanie z 11. februára 2019, ktorou sa ustanovujú podrobnosti o technických a funkčných požiadavkách pre nástroje a zariadenia používané na elektronickú komunikáciu vo verejnom obstarávaní, je nutné používať jeden z podporovaných internetových prehliadačov:</w:t>
      </w:r>
    </w:p>
    <w:p w:rsidR="00645ABE" w:rsidRDefault="003D5431">
      <w:pPr>
        <w:pStyle w:val="Odsekzoznamu"/>
        <w:numPr>
          <w:ilvl w:val="1"/>
          <w:numId w:val="26"/>
        </w:numPr>
        <w:tabs>
          <w:tab w:val="left" w:pos="1755"/>
        </w:tabs>
        <w:spacing w:line="273" w:lineRule="exact"/>
        <w:ind w:hanging="121"/>
        <w:jc w:val="left"/>
        <w:rPr>
          <w:sz w:val="24"/>
        </w:rPr>
      </w:pPr>
      <w:r>
        <w:rPr>
          <w:sz w:val="24"/>
        </w:rPr>
        <w:t>Microsoft Internet Explorer verzia 11.0 a</w:t>
      </w:r>
      <w:r>
        <w:rPr>
          <w:spacing w:val="-9"/>
          <w:sz w:val="24"/>
        </w:rPr>
        <w:t xml:space="preserve"> </w:t>
      </w:r>
      <w:r>
        <w:rPr>
          <w:sz w:val="24"/>
        </w:rPr>
        <w:t>vyššia,</w:t>
      </w:r>
    </w:p>
    <w:p w:rsidR="00645ABE" w:rsidRDefault="003D5431">
      <w:pPr>
        <w:pStyle w:val="Odsekzoznamu"/>
        <w:numPr>
          <w:ilvl w:val="1"/>
          <w:numId w:val="26"/>
        </w:numPr>
        <w:tabs>
          <w:tab w:val="left" w:pos="1755"/>
        </w:tabs>
        <w:spacing w:before="42"/>
        <w:ind w:hanging="121"/>
        <w:jc w:val="left"/>
        <w:rPr>
          <w:sz w:val="24"/>
        </w:rPr>
      </w:pPr>
      <w:proofErr w:type="spellStart"/>
      <w:r>
        <w:rPr>
          <w:sz w:val="24"/>
        </w:rPr>
        <w:t>Mozilla</w:t>
      </w:r>
      <w:proofErr w:type="spellEnd"/>
      <w:r>
        <w:rPr>
          <w:sz w:val="24"/>
        </w:rPr>
        <w:t xml:space="preserve"> </w:t>
      </w:r>
      <w:proofErr w:type="spellStart"/>
      <w:r>
        <w:rPr>
          <w:sz w:val="24"/>
        </w:rPr>
        <w:t>Firefox</w:t>
      </w:r>
      <w:proofErr w:type="spellEnd"/>
      <w:r>
        <w:rPr>
          <w:sz w:val="24"/>
        </w:rPr>
        <w:t xml:space="preserve"> verzia 13.0 a vyššia alebo</w:t>
      </w:r>
    </w:p>
    <w:p w:rsidR="00645ABE" w:rsidRDefault="003D5431">
      <w:pPr>
        <w:pStyle w:val="Odsekzoznamu"/>
        <w:numPr>
          <w:ilvl w:val="1"/>
          <w:numId w:val="26"/>
        </w:numPr>
        <w:tabs>
          <w:tab w:val="left" w:pos="1755"/>
        </w:tabs>
        <w:spacing w:before="41"/>
        <w:ind w:hanging="121"/>
        <w:jc w:val="left"/>
        <w:rPr>
          <w:sz w:val="24"/>
        </w:rPr>
      </w:pPr>
      <w:proofErr w:type="spellStart"/>
      <w:r>
        <w:rPr>
          <w:sz w:val="24"/>
        </w:rPr>
        <w:t>Google</w:t>
      </w:r>
      <w:proofErr w:type="spellEnd"/>
      <w:r>
        <w:rPr>
          <w:spacing w:val="-3"/>
          <w:sz w:val="24"/>
        </w:rPr>
        <w:t xml:space="preserve"> </w:t>
      </w:r>
      <w:proofErr w:type="spellStart"/>
      <w:r>
        <w:rPr>
          <w:sz w:val="24"/>
        </w:rPr>
        <w:t>Chrome</w:t>
      </w:r>
      <w:proofErr w:type="spellEnd"/>
    </w:p>
    <w:p w:rsidR="00645ABE" w:rsidRDefault="003D5431">
      <w:pPr>
        <w:pStyle w:val="Odsekzoznamu"/>
        <w:numPr>
          <w:ilvl w:val="1"/>
          <w:numId w:val="26"/>
        </w:numPr>
        <w:tabs>
          <w:tab w:val="left" w:pos="1755"/>
        </w:tabs>
        <w:spacing w:before="42"/>
        <w:ind w:hanging="121"/>
        <w:jc w:val="left"/>
        <w:rPr>
          <w:sz w:val="24"/>
        </w:rPr>
      </w:pPr>
      <w:r>
        <w:rPr>
          <w:sz w:val="24"/>
        </w:rPr>
        <w:t>Microsoft</w:t>
      </w:r>
      <w:r>
        <w:rPr>
          <w:spacing w:val="-8"/>
          <w:sz w:val="24"/>
        </w:rPr>
        <w:t xml:space="preserve"> </w:t>
      </w:r>
      <w:proofErr w:type="spellStart"/>
      <w:r>
        <w:rPr>
          <w:sz w:val="24"/>
        </w:rPr>
        <w:t>Edge</w:t>
      </w:r>
      <w:proofErr w:type="spellEnd"/>
      <w:r>
        <w:rPr>
          <w:sz w:val="24"/>
        </w:rPr>
        <w:t>.</w:t>
      </w:r>
    </w:p>
    <w:p w:rsidR="00645ABE" w:rsidRDefault="003D5431">
      <w:pPr>
        <w:pStyle w:val="Nadpis2"/>
        <w:numPr>
          <w:ilvl w:val="2"/>
          <w:numId w:val="28"/>
        </w:numPr>
        <w:tabs>
          <w:tab w:val="left" w:pos="1635"/>
        </w:tabs>
        <w:spacing w:before="161" w:line="276" w:lineRule="auto"/>
        <w:ind w:left="1070" w:right="675" w:firstLine="0"/>
        <w:jc w:val="both"/>
      </w:pPr>
      <w:r>
        <w:rPr>
          <w:u w:val="single"/>
        </w:rPr>
        <w:t>Pravidlá pre doručovanie</w:t>
      </w:r>
      <w: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w:t>
      </w:r>
      <w:r>
        <w:rPr>
          <w:spacing w:val="-6"/>
        </w:rPr>
        <w:t xml:space="preserve"> </w:t>
      </w:r>
      <w:r>
        <w:t>systému.</w:t>
      </w:r>
    </w:p>
    <w:p w:rsidR="00645ABE" w:rsidRDefault="003D5431">
      <w:pPr>
        <w:pStyle w:val="Odsekzoznamu"/>
        <w:numPr>
          <w:ilvl w:val="2"/>
          <w:numId w:val="28"/>
        </w:numPr>
        <w:tabs>
          <w:tab w:val="left" w:pos="1635"/>
        </w:tabs>
        <w:spacing w:before="241" w:line="276" w:lineRule="auto"/>
        <w:ind w:left="1070" w:right="672" w:firstLine="0"/>
        <w:jc w:val="both"/>
        <w:rPr>
          <w:sz w:val="24"/>
        </w:rPr>
      </w:pPr>
      <w:r>
        <w:rPr>
          <w:sz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w:t>
      </w:r>
      <w:r>
        <w:rPr>
          <w:spacing w:val="-6"/>
          <w:sz w:val="24"/>
        </w:rPr>
        <w:t xml:space="preserve"> </w:t>
      </w:r>
      <w:r>
        <w:rPr>
          <w:sz w:val="24"/>
        </w:rPr>
        <w:t>obstarávateľom.</w:t>
      </w:r>
    </w:p>
    <w:p w:rsidR="00645ABE" w:rsidRDefault="00645ABE">
      <w:pPr>
        <w:pStyle w:val="Zkladntext"/>
        <w:spacing w:before="8"/>
        <w:rPr>
          <w:sz w:val="27"/>
        </w:rPr>
      </w:pPr>
    </w:p>
    <w:p w:rsidR="00645ABE" w:rsidRDefault="003D5431">
      <w:pPr>
        <w:pStyle w:val="Odsekzoznamu"/>
        <w:numPr>
          <w:ilvl w:val="2"/>
          <w:numId w:val="28"/>
        </w:numPr>
        <w:tabs>
          <w:tab w:val="left" w:pos="1635"/>
        </w:tabs>
        <w:spacing w:line="276" w:lineRule="auto"/>
        <w:ind w:left="1070" w:right="680" w:firstLine="0"/>
        <w:jc w:val="both"/>
        <w:rPr>
          <w:sz w:val="24"/>
        </w:rPr>
      </w:pPr>
      <w:r>
        <w:rPr>
          <w:sz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w:t>
      </w:r>
      <w:r>
        <w:rPr>
          <w:spacing w:val="-2"/>
          <w:sz w:val="24"/>
        </w:rPr>
        <w:t xml:space="preserve"> </w:t>
      </w:r>
      <w:r>
        <w:rPr>
          <w:sz w:val="24"/>
        </w:rPr>
        <w:t>systému.</w:t>
      </w:r>
    </w:p>
    <w:p w:rsidR="00645ABE" w:rsidRDefault="00645ABE">
      <w:pPr>
        <w:pStyle w:val="Zkladntext"/>
        <w:spacing w:before="10"/>
        <w:rPr>
          <w:sz w:val="23"/>
        </w:rPr>
      </w:pPr>
    </w:p>
    <w:p w:rsidR="00645ABE" w:rsidRDefault="003D5431">
      <w:pPr>
        <w:pStyle w:val="Odsekzoznamu"/>
        <w:numPr>
          <w:ilvl w:val="2"/>
          <w:numId w:val="28"/>
        </w:numPr>
        <w:tabs>
          <w:tab w:val="left" w:pos="1635"/>
        </w:tabs>
        <w:spacing w:line="276" w:lineRule="auto"/>
        <w:ind w:left="1070" w:right="668" w:firstLine="0"/>
        <w:jc w:val="both"/>
        <w:rPr>
          <w:sz w:val="24"/>
        </w:rPr>
      </w:pPr>
      <w:r>
        <w:rPr>
          <w:sz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 maily sú taktiež doručované záujemcom, ktorí sú evidovaní na elektronickom liste záujemcov pri danej</w:t>
      </w:r>
      <w:r>
        <w:rPr>
          <w:spacing w:val="-3"/>
          <w:sz w:val="24"/>
        </w:rPr>
        <w:t xml:space="preserve"> </w:t>
      </w:r>
      <w:r>
        <w:rPr>
          <w:sz w:val="24"/>
        </w:rPr>
        <w:t>zákazke.</w:t>
      </w:r>
    </w:p>
    <w:p w:rsidR="00645ABE" w:rsidRDefault="003D5431">
      <w:pPr>
        <w:pStyle w:val="Odsekzoznamu"/>
        <w:numPr>
          <w:ilvl w:val="2"/>
          <w:numId w:val="28"/>
        </w:numPr>
        <w:tabs>
          <w:tab w:val="left" w:pos="1635"/>
        </w:tabs>
        <w:spacing w:before="241" w:line="276" w:lineRule="auto"/>
        <w:ind w:left="1070" w:right="679" w:firstLine="0"/>
        <w:jc w:val="both"/>
        <w:rPr>
          <w:sz w:val="24"/>
        </w:rPr>
      </w:pPr>
      <w:r>
        <w:rPr>
          <w:sz w:val="24"/>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w:t>
      </w:r>
      <w:r>
        <w:rPr>
          <w:spacing w:val="-9"/>
          <w:sz w:val="24"/>
        </w:rPr>
        <w:t xml:space="preserve"> </w:t>
      </w:r>
      <w:r>
        <w:rPr>
          <w:sz w:val="24"/>
        </w:rPr>
        <w:t>JOSEPHINE.</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Odsekzoznamu"/>
        <w:numPr>
          <w:ilvl w:val="2"/>
          <w:numId w:val="28"/>
        </w:numPr>
        <w:tabs>
          <w:tab w:val="left" w:pos="1635"/>
        </w:tabs>
        <w:spacing w:before="80" w:line="276" w:lineRule="auto"/>
        <w:ind w:left="1070" w:right="672" w:firstLine="0"/>
        <w:jc w:val="both"/>
        <w:rPr>
          <w:sz w:val="24"/>
        </w:rPr>
      </w:pPr>
      <w:r>
        <w:rPr>
          <w:sz w:val="24"/>
        </w:rPr>
        <w:lastRenderedPageBreak/>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w:t>
      </w:r>
      <w:r>
        <w:rPr>
          <w:spacing w:val="-19"/>
          <w:sz w:val="24"/>
        </w:rPr>
        <w:t xml:space="preserve"> </w:t>
      </w:r>
      <w:r>
        <w:rPr>
          <w:sz w:val="24"/>
        </w:rPr>
        <w:t>obstarávaní.</w:t>
      </w:r>
    </w:p>
    <w:p w:rsidR="00645ABE" w:rsidRDefault="003D5431">
      <w:pPr>
        <w:pStyle w:val="Odsekzoznamu"/>
        <w:numPr>
          <w:ilvl w:val="2"/>
          <w:numId w:val="28"/>
        </w:numPr>
        <w:tabs>
          <w:tab w:val="left" w:pos="1635"/>
        </w:tabs>
        <w:spacing w:before="241" w:line="276" w:lineRule="auto"/>
        <w:ind w:left="1070" w:right="680" w:firstLine="0"/>
        <w:jc w:val="both"/>
        <w:rPr>
          <w:sz w:val="24"/>
        </w:rPr>
      </w:pPr>
      <w:r>
        <w:rPr>
          <w:sz w:val="24"/>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Zároveň budú súťažné podklady zverejnené v príslušnej časti na webovom sídle Úradu pre verejné</w:t>
      </w:r>
      <w:r>
        <w:rPr>
          <w:spacing w:val="-32"/>
          <w:sz w:val="24"/>
        </w:rPr>
        <w:t xml:space="preserve"> </w:t>
      </w:r>
      <w:r>
        <w:rPr>
          <w:sz w:val="24"/>
        </w:rPr>
        <w:t>obstarávanie.</w:t>
      </w:r>
    </w:p>
    <w:p w:rsidR="00645ABE" w:rsidRDefault="003D5431">
      <w:pPr>
        <w:pStyle w:val="Nadpis1"/>
        <w:numPr>
          <w:ilvl w:val="1"/>
          <w:numId w:val="28"/>
        </w:numPr>
        <w:tabs>
          <w:tab w:val="left" w:pos="1287"/>
        </w:tabs>
        <w:spacing w:before="237"/>
        <w:ind w:hanging="361"/>
      </w:pPr>
      <w:bookmarkStart w:id="9" w:name="_bookmark9"/>
      <w:bookmarkEnd w:id="9"/>
      <w:r>
        <w:t xml:space="preserve">VYSVETĽOVANIE A DOPLNENIE </w:t>
      </w:r>
      <w:r>
        <w:rPr>
          <w:spacing w:val="-3"/>
        </w:rPr>
        <w:t>SÚŤAŽNÝCH</w:t>
      </w:r>
      <w:r>
        <w:rPr>
          <w:spacing w:val="-22"/>
        </w:rPr>
        <w:t xml:space="preserve"> </w:t>
      </w:r>
      <w:r>
        <w:t>PODKLADOV</w:t>
      </w:r>
    </w:p>
    <w:p w:rsidR="00645ABE" w:rsidRDefault="00645ABE">
      <w:pPr>
        <w:pStyle w:val="Zkladntext"/>
        <w:spacing w:before="3"/>
        <w:rPr>
          <w:b/>
          <w:sz w:val="25"/>
        </w:rPr>
      </w:pPr>
    </w:p>
    <w:p w:rsidR="00645ABE" w:rsidRDefault="003D5431">
      <w:pPr>
        <w:pStyle w:val="Odsekzoznamu"/>
        <w:numPr>
          <w:ilvl w:val="2"/>
          <w:numId w:val="28"/>
        </w:numPr>
        <w:tabs>
          <w:tab w:val="left" w:pos="1496"/>
        </w:tabs>
        <w:spacing w:line="276" w:lineRule="auto"/>
        <w:ind w:left="1070" w:right="783" w:firstLine="0"/>
        <w:jc w:val="both"/>
        <w:rPr>
          <w:sz w:val="24"/>
        </w:rPr>
      </w:pPr>
      <w:r>
        <w:rPr>
          <w:sz w:val="24"/>
        </w:rPr>
        <w:t>Adresa stránky, kde je možný prístup k dokumentácii VO:</w:t>
      </w:r>
      <w:hyperlink r:id="rId12">
        <w:r>
          <w:rPr>
            <w:color w:val="0000FF"/>
            <w:sz w:val="24"/>
            <w:u w:val="single" w:color="0000FF"/>
          </w:rPr>
          <w:t xml:space="preserve"> https://josephine.proebiz.com/</w:t>
        </w:r>
        <w:r>
          <w:rPr>
            <w:sz w:val="24"/>
          </w:rPr>
          <w:t>.</w:t>
        </w:r>
      </w:hyperlink>
    </w:p>
    <w:p w:rsidR="00645ABE" w:rsidRDefault="00645ABE">
      <w:pPr>
        <w:pStyle w:val="Zkladntext"/>
        <w:spacing w:before="3"/>
        <w:rPr>
          <w:sz w:val="12"/>
        </w:rPr>
      </w:pPr>
    </w:p>
    <w:p w:rsidR="00645ABE" w:rsidRDefault="003D5431">
      <w:pPr>
        <w:pStyle w:val="Odsekzoznamu"/>
        <w:numPr>
          <w:ilvl w:val="2"/>
          <w:numId w:val="28"/>
        </w:numPr>
        <w:tabs>
          <w:tab w:val="left" w:pos="1496"/>
        </w:tabs>
        <w:spacing w:before="100" w:line="276" w:lineRule="auto"/>
        <w:ind w:left="1070" w:right="791" w:firstLine="0"/>
        <w:jc w:val="both"/>
        <w:rPr>
          <w:sz w:val="24"/>
        </w:rPr>
      </w:pPr>
      <w:r>
        <w:rPr>
          <w:sz w:val="24"/>
        </w:rPr>
        <w:t>V profile verejného obstarávateľa zriadenom v elektronickom úložisku na webovej stránke Úradu pre verejné obstarávanie je vo forme linku uvedená informácia o verejnom portáli systému JOSEPHINE – kde budú všetky informácie k</w:t>
      </w:r>
      <w:r>
        <w:rPr>
          <w:spacing w:val="-9"/>
          <w:sz w:val="24"/>
        </w:rPr>
        <w:t xml:space="preserve"> </w:t>
      </w:r>
      <w:r>
        <w:rPr>
          <w:sz w:val="24"/>
        </w:rPr>
        <w:t>dispozícii.</w:t>
      </w:r>
    </w:p>
    <w:p w:rsidR="00645ABE" w:rsidRDefault="003D5431">
      <w:pPr>
        <w:pStyle w:val="Odsekzoznamu"/>
        <w:numPr>
          <w:ilvl w:val="2"/>
          <w:numId w:val="28"/>
        </w:numPr>
        <w:tabs>
          <w:tab w:val="left" w:pos="1496"/>
        </w:tabs>
        <w:spacing w:before="240" w:line="276" w:lineRule="auto"/>
        <w:ind w:left="1070" w:right="790" w:firstLine="0"/>
        <w:jc w:val="both"/>
        <w:rPr>
          <w:sz w:val="24"/>
        </w:rPr>
      </w:pPr>
      <w:r>
        <w:rPr>
          <w:sz w:val="24"/>
        </w:rPr>
        <w:t>V prípade nejasností alebo potreby objasnenia akýchkoľvek poskytnutých informácií v lehote na predkladanie ponúk, môže ktorýkoľvek zo záujemcov požiadať o vysvetlenie prostredníctvom komunikačného rozhrania systému JOSEPHINE podľa vyššie uvedených pravidiel</w:t>
      </w:r>
      <w:r>
        <w:rPr>
          <w:spacing w:val="-2"/>
          <w:sz w:val="24"/>
        </w:rPr>
        <w:t xml:space="preserve"> </w:t>
      </w:r>
      <w:r>
        <w:rPr>
          <w:sz w:val="24"/>
        </w:rPr>
        <w:t>komunikácie.</w:t>
      </w:r>
    </w:p>
    <w:p w:rsidR="00645ABE" w:rsidRDefault="003D5431">
      <w:pPr>
        <w:pStyle w:val="Odsekzoznamu"/>
        <w:numPr>
          <w:ilvl w:val="2"/>
          <w:numId w:val="28"/>
        </w:numPr>
        <w:tabs>
          <w:tab w:val="left" w:pos="1496"/>
        </w:tabs>
        <w:spacing w:before="241" w:line="276" w:lineRule="auto"/>
        <w:ind w:left="1070" w:right="789" w:firstLine="0"/>
        <w:jc w:val="both"/>
        <w:rPr>
          <w:sz w:val="24"/>
        </w:rPr>
      </w:pPr>
      <w:r>
        <w:rPr>
          <w:sz w:val="24"/>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zákona o verejnom obstarávaní, ktoré sa doručujú listinne do podateľne v sídle verejného</w:t>
      </w:r>
      <w:r>
        <w:rPr>
          <w:spacing w:val="-3"/>
          <w:sz w:val="24"/>
        </w:rPr>
        <w:t xml:space="preserve"> </w:t>
      </w:r>
      <w:r>
        <w:rPr>
          <w:sz w:val="24"/>
        </w:rPr>
        <w:t>obstarávateľa.</w:t>
      </w:r>
    </w:p>
    <w:p w:rsidR="00645ABE" w:rsidRDefault="003D5431">
      <w:pPr>
        <w:pStyle w:val="Odsekzoznamu"/>
        <w:numPr>
          <w:ilvl w:val="2"/>
          <w:numId w:val="28"/>
        </w:numPr>
        <w:tabs>
          <w:tab w:val="left" w:pos="1635"/>
        </w:tabs>
        <w:spacing w:before="240" w:line="276" w:lineRule="auto"/>
        <w:ind w:left="1070" w:right="674" w:firstLine="0"/>
        <w:jc w:val="both"/>
        <w:rPr>
          <w:b/>
          <w:sz w:val="24"/>
        </w:rPr>
      </w:pPr>
      <w:r>
        <w:rPr>
          <w:sz w:val="24"/>
        </w:rPr>
        <w:t xml:space="preserve">Vysvetlenie informácií uvedených vo výzve na predkladanie ponúk, v súťažných podkladoch alebo v inej sprievodnej dokumentácii verejný obstarávateľ bezodkladne oznámi všetkým záujemcom, </w:t>
      </w:r>
      <w:r>
        <w:rPr>
          <w:b/>
          <w:sz w:val="24"/>
        </w:rPr>
        <w:t xml:space="preserve">najneskôr však tri pracovné dni pred uplynutím lehoty </w:t>
      </w:r>
      <w:r>
        <w:rPr>
          <w:b/>
          <w:spacing w:val="-3"/>
          <w:sz w:val="24"/>
        </w:rPr>
        <w:t xml:space="preserve">na  </w:t>
      </w:r>
      <w:r>
        <w:rPr>
          <w:b/>
          <w:sz w:val="24"/>
        </w:rPr>
        <w:t>predkladanie ponúk za predpokladu, že o vysvetlenie sa požiada dostatočne</w:t>
      </w:r>
      <w:r>
        <w:rPr>
          <w:b/>
          <w:spacing w:val="-14"/>
          <w:sz w:val="24"/>
        </w:rPr>
        <w:t xml:space="preserve"> </w:t>
      </w:r>
      <w:r>
        <w:rPr>
          <w:b/>
          <w:sz w:val="24"/>
        </w:rPr>
        <w:t>vopred.</w:t>
      </w:r>
    </w:p>
    <w:p w:rsidR="00645ABE" w:rsidRDefault="003D5431">
      <w:pPr>
        <w:pStyle w:val="Odsekzoznamu"/>
        <w:numPr>
          <w:ilvl w:val="2"/>
          <w:numId w:val="28"/>
        </w:numPr>
        <w:tabs>
          <w:tab w:val="left" w:pos="1496"/>
        </w:tabs>
        <w:spacing w:before="241" w:line="276" w:lineRule="auto"/>
        <w:ind w:left="1070" w:right="793" w:firstLine="0"/>
        <w:jc w:val="both"/>
        <w:rPr>
          <w:sz w:val="24"/>
        </w:rPr>
      </w:pPr>
      <w:r>
        <w:rPr>
          <w:sz w:val="24"/>
        </w:rPr>
        <w:t>Verejný obstarávateľ požaduje, aby všetky prípadné vysvetlenia v súťaži záujemcovia zapracovali do svojich</w:t>
      </w:r>
      <w:r>
        <w:rPr>
          <w:spacing w:val="-2"/>
          <w:sz w:val="24"/>
        </w:rPr>
        <w:t xml:space="preserve"> </w:t>
      </w:r>
      <w:r>
        <w:rPr>
          <w:sz w:val="24"/>
        </w:rPr>
        <w:t>ponúk.</w:t>
      </w:r>
    </w:p>
    <w:p w:rsidR="00645ABE" w:rsidRDefault="003D5431">
      <w:pPr>
        <w:pStyle w:val="Odsekzoznamu"/>
        <w:numPr>
          <w:ilvl w:val="2"/>
          <w:numId w:val="28"/>
        </w:numPr>
        <w:tabs>
          <w:tab w:val="left" w:pos="1496"/>
        </w:tabs>
        <w:spacing w:before="241"/>
        <w:ind w:left="1495" w:hanging="426"/>
        <w:jc w:val="both"/>
        <w:rPr>
          <w:sz w:val="24"/>
        </w:rPr>
      </w:pPr>
      <w:r>
        <w:rPr>
          <w:sz w:val="24"/>
        </w:rPr>
        <w:t>Verejný obstarávateľ primerane predĺži lehotu na predkladanie ponúk,</w:t>
      </w:r>
      <w:r>
        <w:rPr>
          <w:spacing w:val="-10"/>
          <w:sz w:val="24"/>
        </w:rPr>
        <w:t xml:space="preserve"> </w:t>
      </w:r>
      <w:r>
        <w:rPr>
          <w:sz w:val="24"/>
        </w:rPr>
        <w:t>ak:</w:t>
      </w:r>
    </w:p>
    <w:p w:rsidR="00645ABE" w:rsidRDefault="003D5431">
      <w:pPr>
        <w:pStyle w:val="Odsekzoznamu"/>
        <w:numPr>
          <w:ilvl w:val="0"/>
          <w:numId w:val="25"/>
        </w:numPr>
        <w:tabs>
          <w:tab w:val="left" w:pos="1232"/>
        </w:tabs>
        <w:spacing w:before="41" w:line="273" w:lineRule="auto"/>
        <w:ind w:right="796" w:firstLine="0"/>
        <w:rPr>
          <w:sz w:val="24"/>
        </w:rPr>
      </w:pPr>
      <w:r>
        <w:rPr>
          <w:sz w:val="24"/>
        </w:rPr>
        <w:t>vysvetlenie informácií potrebných na vypracovanie ponuky alebo na preukázanie splnenia podmienok účasti nie je poskytnuté v lehote podľa bodu 9.5 aj napriek tomu, že bolo vyžiadané dostatočne vopred</w:t>
      </w:r>
      <w:r>
        <w:rPr>
          <w:spacing w:val="3"/>
          <w:sz w:val="24"/>
        </w:rPr>
        <w:t xml:space="preserve"> </w:t>
      </w:r>
      <w:r>
        <w:rPr>
          <w:sz w:val="24"/>
        </w:rPr>
        <w:t>alebo</w:t>
      </w:r>
    </w:p>
    <w:p w:rsidR="00645ABE" w:rsidRDefault="003D5431">
      <w:pPr>
        <w:pStyle w:val="Odsekzoznamu"/>
        <w:numPr>
          <w:ilvl w:val="0"/>
          <w:numId w:val="25"/>
        </w:numPr>
        <w:tabs>
          <w:tab w:val="left" w:pos="1208"/>
        </w:tabs>
        <w:spacing w:before="5" w:line="273" w:lineRule="auto"/>
        <w:ind w:right="793" w:firstLine="0"/>
        <w:rPr>
          <w:sz w:val="24"/>
        </w:rPr>
      </w:pPr>
      <w:r>
        <w:rPr>
          <w:sz w:val="24"/>
        </w:rPr>
        <w:t>v dokumentoch potrebných na vypracovanie ponuky alebo na preukázanie splnenia podmienok účasti vykoná podstatnú</w:t>
      </w:r>
      <w:r>
        <w:rPr>
          <w:spacing w:val="-3"/>
          <w:sz w:val="24"/>
        </w:rPr>
        <w:t xml:space="preserve"> </w:t>
      </w:r>
      <w:r>
        <w:rPr>
          <w:sz w:val="24"/>
        </w:rPr>
        <w:t>zmenu.</w:t>
      </w:r>
    </w:p>
    <w:p w:rsidR="00645ABE" w:rsidRDefault="00645ABE">
      <w:pPr>
        <w:spacing w:line="273" w:lineRule="auto"/>
        <w:jc w:val="both"/>
        <w:rPr>
          <w:sz w:val="24"/>
        </w:rPr>
        <w:sectPr w:rsidR="00645ABE">
          <w:pgSz w:w="11910" w:h="16840"/>
          <w:pgMar w:top="1320" w:right="740" w:bottom="1200" w:left="1200" w:header="0" w:footer="1000" w:gutter="0"/>
          <w:cols w:space="708"/>
        </w:sectPr>
      </w:pPr>
    </w:p>
    <w:p w:rsidR="00645ABE" w:rsidRDefault="003D5431">
      <w:pPr>
        <w:pStyle w:val="Odsekzoznamu"/>
        <w:numPr>
          <w:ilvl w:val="2"/>
          <w:numId w:val="28"/>
        </w:numPr>
        <w:tabs>
          <w:tab w:val="left" w:pos="1496"/>
        </w:tabs>
        <w:spacing w:before="80" w:line="276" w:lineRule="auto"/>
        <w:ind w:left="1070" w:right="785" w:firstLine="0"/>
        <w:jc w:val="both"/>
        <w:rPr>
          <w:sz w:val="24"/>
        </w:rPr>
      </w:pPr>
      <w:r>
        <w:rPr>
          <w:sz w:val="24"/>
        </w:rPr>
        <w:lastRenderedPageBreak/>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rsidR="00645ABE" w:rsidRDefault="003D5431">
      <w:pPr>
        <w:pStyle w:val="Nadpis1"/>
        <w:numPr>
          <w:ilvl w:val="1"/>
          <w:numId w:val="28"/>
        </w:numPr>
        <w:tabs>
          <w:tab w:val="left" w:pos="1287"/>
        </w:tabs>
        <w:spacing w:before="240"/>
        <w:ind w:hanging="361"/>
      </w:pPr>
      <w:bookmarkStart w:id="10" w:name="_bookmark10"/>
      <w:bookmarkEnd w:id="10"/>
      <w:r>
        <w:t xml:space="preserve">OBHLIADKA </w:t>
      </w:r>
      <w:r>
        <w:rPr>
          <w:spacing w:val="-4"/>
        </w:rPr>
        <w:t xml:space="preserve">MIESTA </w:t>
      </w:r>
      <w:r>
        <w:t>DODANIA</w:t>
      </w:r>
      <w:r>
        <w:rPr>
          <w:spacing w:val="-26"/>
        </w:rPr>
        <w:t xml:space="preserve"> </w:t>
      </w:r>
      <w:r>
        <w:t>ZÁKAZKY</w:t>
      </w:r>
    </w:p>
    <w:p w:rsidR="00645ABE" w:rsidRDefault="00645ABE">
      <w:pPr>
        <w:pStyle w:val="Zkladntext"/>
        <w:spacing w:before="3"/>
        <w:rPr>
          <w:b/>
          <w:sz w:val="25"/>
        </w:rPr>
      </w:pPr>
    </w:p>
    <w:p w:rsidR="00645ABE" w:rsidRDefault="003D5431">
      <w:pPr>
        <w:pStyle w:val="Odsekzoznamu"/>
        <w:numPr>
          <w:ilvl w:val="2"/>
          <w:numId w:val="28"/>
        </w:numPr>
        <w:tabs>
          <w:tab w:val="left" w:pos="1634"/>
          <w:tab w:val="left" w:pos="1635"/>
        </w:tabs>
        <w:ind w:left="1634" w:hanging="709"/>
        <w:rPr>
          <w:sz w:val="24"/>
        </w:rPr>
      </w:pPr>
      <w:r>
        <w:rPr>
          <w:sz w:val="24"/>
        </w:rPr>
        <w:t>Obhliadka miesta dodania tovaru nie je</w:t>
      </w:r>
      <w:r>
        <w:rPr>
          <w:spacing w:val="-3"/>
          <w:sz w:val="24"/>
        </w:rPr>
        <w:t xml:space="preserve"> </w:t>
      </w:r>
      <w:r>
        <w:rPr>
          <w:sz w:val="24"/>
        </w:rPr>
        <w:t>nutná.</w:t>
      </w:r>
    </w:p>
    <w:p w:rsidR="00645ABE" w:rsidRDefault="00645ABE">
      <w:pPr>
        <w:pStyle w:val="Zkladntext"/>
        <w:spacing w:before="7"/>
        <w:rPr>
          <w:sz w:val="15"/>
        </w:rPr>
      </w:pPr>
    </w:p>
    <w:p w:rsidR="00645ABE" w:rsidRDefault="00645ABE">
      <w:pPr>
        <w:rPr>
          <w:sz w:val="15"/>
        </w:rPr>
        <w:sectPr w:rsidR="00645ABE">
          <w:pgSz w:w="11910" w:h="16840"/>
          <w:pgMar w:top="1320" w:right="740" w:bottom="1200" w:left="1200" w:header="0" w:footer="1000" w:gutter="0"/>
          <w:cols w:space="708"/>
        </w:sectPr>
      </w:pPr>
    </w:p>
    <w:p w:rsidR="00645ABE" w:rsidRDefault="00645ABE">
      <w:pPr>
        <w:pStyle w:val="Zkladntext"/>
        <w:rPr>
          <w:sz w:val="32"/>
        </w:rPr>
      </w:pPr>
    </w:p>
    <w:p w:rsidR="00645ABE" w:rsidRDefault="00645ABE">
      <w:pPr>
        <w:pStyle w:val="Zkladntext"/>
        <w:spacing w:before="6"/>
        <w:rPr>
          <w:sz w:val="45"/>
        </w:rPr>
      </w:pPr>
    </w:p>
    <w:p w:rsidR="00645ABE" w:rsidRDefault="003D5431">
      <w:pPr>
        <w:pStyle w:val="Nadpis1"/>
        <w:numPr>
          <w:ilvl w:val="1"/>
          <w:numId w:val="28"/>
        </w:numPr>
        <w:tabs>
          <w:tab w:val="left" w:pos="1287"/>
        </w:tabs>
        <w:spacing w:before="1"/>
        <w:ind w:hanging="361"/>
      </w:pPr>
      <w:bookmarkStart w:id="11" w:name="_bookmark11"/>
      <w:bookmarkEnd w:id="11"/>
      <w:r>
        <w:t>JAZYK</w:t>
      </w:r>
      <w:r>
        <w:rPr>
          <w:spacing w:val="-1"/>
        </w:rPr>
        <w:t xml:space="preserve"> </w:t>
      </w:r>
      <w:r>
        <w:t>PONUKY</w:t>
      </w:r>
    </w:p>
    <w:p w:rsidR="00645ABE" w:rsidRDefault="003D5431">
      <w:pPr>
        <w:pStyle w:val="Nadpis2"/>
        <w:spacing w:before="100"/>
        <w:ind w:left="926" w:right="4000" w:firstLine="408"/>
      </w:pPr>
      <w:r>
        <w:rPr>
          <w:b w:val="0"/>
        </w:rPr>
        <w:br w:type="column"/>
      </w:r>
      <w:r>
        <w:lastRenderedPageBreak/>
        <w:t>Časť III. Príprava ponuky</w:t>
      </w:r>
    </w:p>
    <w:p w:rsidR="00645ABE" w:rsidRDefault="00645ABE">
      <w:pPr>
        <w:sectPr w:rsidR="00645ABE">
          <w:type w:val="continuous"/>
          <w:pgSz w:w="11910" w:h="16840"/>
          <w:pgMar w:top="600" w:right="740" w:bottom="280" w:left="1200" w:header="708" w:footer="708" w:gutter="0"/>
          <w:cols w:num="2" w:space="708" w:equalWidth="0">
            <w:col w:w="3128" w:space="353"/>
            <w:col w:w="6489"/>
          </w:cols>
        </w:sectPr>
      </w:pPr>
    </w:p>
    <w:p w:rsidR="00645ABE" w:rsidRDefault="00645ABE">
      <w:pPr>
        <w:pStyle w:val="Zkladntext"/>
        <w:spacing w:before="7"/>
        <w:rPr>
          <w:b/>
          <w:sz w:val="16"/>
        </w:rPr>
      </w:pPr>
    </w:p>
    <w:p w:rsidR="00645ABE" w:rsidRDefault="003D5431">
      <w:pPr>
        <w:pStyle w:val="Odsekzoznamu"/>
        <w:numPr>
          <w:ilvl w:val="2"/>
          <w:numId w:val="28"/>
        </w:numPr>
        <w:tabs>
          <w:tab w:val="left" w:pos="1635"/>
        </w:tabs>
        <w:spacing w:before="99" w:line="276" w:lineRule="auto"/>
        <w:ind w:left="1070" w:right="671" w:firstLine="0"/>
        <w:jc w:val="both"/>
        <w:rPr>
          <w:sz w:val="24"/>
        </w:rPr>
      </w:pPr>
      <w:r>
        <w:rPr>
          <w:sz w:val="24"/>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Pr>
          <w:spacing w:val="-9"/>
          <w:sz w:val="24"/>
        </w:rPr>
        <w:t xml:space="preserve"> </w:t>
      </w:r>
      <w:r>
        <w:rPr>
          <w:sz w:val="24"/>
        </w:rPr>
        <w:t>jazyka.</w:t>
      </w:r>
    </w:p>
    <w:p w:rsidR="00645ABE" w:rsidRDefault="003D5431">
      <w:pPr>
        <w:pStyle w:val="Nadpis1"/>
        <w:numPr>
          <w:ilvl w:val="1"/>
          <w:numId w:val="28"/>
        </w:numPr>
        <w:tabs>
          <w:tab w:val="left" w:pos="1287"/>
        </w:tabs>
        <w:spacing w:before="239"/>
        <w:ind w:hanging="361"/>
      </w:pPr>
      <w:bookmarkStart w:id="12" w:name="_bookmark12"/>
      <w:bookmarkEnd w:id="12"/>
      <w:r>
        <w:t>VYHOTOVENIE</w:t>
      </w:r>
      <w:r>
        <w:rPr>
          <w:spacing w:val="-1"/>
        </w:rPr>
        <w:t xml:space="preserve"> </w:t>
      </w:r>
      <w:r>
        <w:t>PONUKY</w:t>
      </w:r>
    </w:p>
    <w:p w:rsidR="00645ABE" w:rsidRDefault="00645ABE">
      <w:pPr>
        <w:pStyle w:val="Zkladntext"/>
        <w:spacing w:before="3"/>
        <w:rPr>
          <w:b/>
          <w:sz w:val="25"/>
        </w:rPr>
      </w:pPr>
    </w:p>
    <w:p w:rsidR="00645ABE" w:rsidRDefault="003D5431">
      <w:pPr>
        <w:pStyle w:val="Odsekzoznamu"/>
        <w:numPr>
          <w:ilvl w:val="2"/>
          <w:numId w:val="28"/>
        </w:numPr>
        <w:tabs>
          <w:tab w:val="left" w:pos="1635"/>
        </w:tabs>
        <w:spacing w:line="276" w:lineRule="auto"/>
        <w:ind w:left="1070" w:right="786" w:firstLine="0"/>
        <w:jc w:val="both"/>
        <w:rPr>
          <w:sz w:val="24"/>
        </w:rPr>
      </w:pPr>
      <w:r>
        <w:rPr>
          <w:sz w:val="24"/>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645ABE" w:rsidRDefault="003D5431">
      <w:pPr>
        <w:pStyle w:val="Odsekzoznamu"/>
        <w:numPr>
          <w:ilvl w:val="2"/>
          <w:numId w:val="28"/>
        </w:numPr>
        <w:tabs>
          <w:tab w:val="left" w:pos="1635"/>
        </w:tabs>
        <w:spacing w:before="241" w:line="276" w:lineRule="auto"/>
        <w:ind w:left="1070" w:right="785" w:firstLine="0"/>
        <w:jc w:val="both"/>
        <w:rPr>
          <w:sz w:val="24"/>
        </w:rPr>
      </w:pPr>
      <w:r>
        <w:rPr>
          <w:sz w:val="24"/>
        </w:rPr>
        <w:t>Uchádzač predkladá ponuku v elektronickej podobe v lehote na predkladanie ponúk, podľa požiadaviek uvedených v týchto súťažných</w:t>
      </w:r>
      <w:r>
        <w:rPr>
          <w:spacing w:val="-4"/>
          <w:sz w:val="24"/>
        </w:rPr>
        <w:t xml:space="preserve"> </w:t>
      </w:r>
      <w:r>
        <w:rPr>
          <w:sz w:val="24"/>
        </w:rPr>
        <w:t>podkladoch.</w:t>
      </w:r>
    </w:p>
    <w:p w:rsidR="00645ABE" w:rsidRPr="00695FBF" w:rsidRDefault="003D5431">
      <w:pPr>
        <w:pStyle w:val="Odsekzoznamu"/>
        <w:numPr>
          <w:ilvl w:val="2"/>
          <w:numId w:val="28"/>
        </w:numPr>
        <w:tabs>
          <w:tab w:val="left" w:pos="1635"/>
        </w:tabs>
        <w:spacing w:before="238" w:line="276" w:lineRule="auto"/>
        <w:ind w:left="1070" w:right="786" w:firstLine="0"/>
        <w:jc w:val="both"/>
        <w:rPr>
          <w:sz w:val="24"/>
        </w:rPr>
      </w:pPr>
      <w:r>
        <w:rPr>
          <w:sz w:val="24"/>
        </w:rPr>
        <w:t>Ponuka musí byť vyhotovená elektronicky v zmysle § 49 ods. 1 písm. a) zákona o verejnom obstarávaní a vložená do systému JOSEPHINE umiestnenom na webovej adrese</w:t>
      </w:r>
      <w:hyperlink r:id="rId13">
        <w:r>
          <w:rPr>
            <w:color w:val="0000FF"/>
            <w:sz w:val="24"/>
            <w:u w:val="single" w:color="0000FF"/>
          </w:rPr>
          <w:t xml:space="preserve"> https://josephine.proebiz.com/</w:t>
        </w:r>
      </w:hyperlink>
    </w:p>
    <w:p w:rsidR="00695FBF" w:rsidRPr="00695FBF" w:rsidRDefault="00695FBF" w:rsidP="00695FBF">
      <w:pPr>
        <w:pStyle w:val="Odsekzoznamu"/>
        <w:numPr>
          <w:ilvl w:val="2"/>
          <w:numId w:val="28"/>
        </w:numPr>
        <w:tabs>
          <w:tab w:val="left" w:pos="1635"/>
        </w:tabs>
        <w:spacing w:before="238" w:line="276" w:lineRule="auto"/>
        <w:ind w:left="1070" w:right="786" w:firstLine="0"/>
        <w:jc w:val="both"/>
        <w:rPr>
          <w:b/>
          <w:sz w:val="24"/>
        </w:rPr>
      </w:pPr>
      <w:r w:rsidRPr="00695FBF">
        <w:rPr>
          <w:b/>
        </w:rPr>
        <w:t xml:space="preserve">Vzhľadom na použitie ustanovení týkajúcich sa reverznej verejnej súťaže podľa § 55 ods. 1 druhá veta a § 112 ods. 6 </w:t>
      </w:r>
      <w:proofErr w:type="spellStart"/>
      <w:r w:rsidRPr="00695FBF">
        <w:rPr>
          <w:b/>
        </w:rPr>
        <w:t>ZoVO</w:t>
      </w:r>
      <w:proofErr w:type="spellEnd"/>
      <w:r w:rsidRPr="00695FBF">
        <w:rPr>
          <w:b/>
        </w:rPr>
        <w:t xml:space="preserve"> verejný obstarávateľ vyhodnocuje ponuky z hľadiska splnenia podmienok účasti a splnenia požiadaviek na predmet zákazky po vyhodnotení ponúk na základe kritérií na hodnotenie ponúk. Verejný obstarávateľ vyhodnotí u uchádzačov, ktorí sa umiestnili na prvom až treťom mieste v poradí splnenie podmienok účasti a požiadaviek na predmet zákazky.</w:t>
      </w:r>
    </w:p>
    <w:p w:rsidR="00645ABE" w:rsidRDefault="003D5431">
      <w:pPr>
        <w:pStyle w:val="Odsekzoznamu"/>
        <w:numPr>
          <w:ilvl w:val="2"/>
          <w:numId w:val="28"/>
        </w:numPr>
        <w:tabs>
          <w:tab w:val="left" w:pos="1635"/>
        </w:tabs>
        <w:spacing w:before="100" w:line="276" w:lineRule="auto"/>
        <w:ind w:left="1070" w:right="796" w:firstLine="0"/>
        <w:jc w:val="both"/>
        <w:rPr>
          <w:sz w:val="24"/>
        </w:rPr>
      </w:pPr>
      <w:r>
        <w:rPr>
          <w:sz w:val="24"/>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rsidR="00645ABE" w:rsidRDefault="003D5431">
      <w:pPr>
        <w:pStyle w:val="Odsekzoznamu"/>
        <w:numPr>
          <w:ilvl w:val="2"/>
          <w:numId w:val="28"/>
        </w:numPr>
        <w:tabs>
          <w:tab w:val="left" w:pos="1635"/>
        </w:tabs>
        <w:spacing w:before="241" w:line="276" w:lineRule="auto"/>
        <w:ind w:left="1070" w:right="793" w:firstLine="0"/>
        <w:jc w:val="both"/>
        <w:rPr>
          <w:sz w:val="24"/>
        </w:rPr>
      </w:pPr>
      <w:r>
        <w:rPr>
          <w:sz w:val="24"/>
        </w:rPr>
        <w:t xml:space="preserve">V prípade, že sú doklady, ktorými uchádzač preukazuje splnenie podmienok účasti </w:t>
      </w:r>
      <w:r>
        <w:rPr>
          <w:sz w:val="24"/>
        </w:rPr>
        <w:lastRenderedPageBreak/>
        <w:t>vydávané orgánom verejnej správy (alebo inou povinnou inštitúciou) priamo v digitálnej podobe, musí uchádzač vložiť do systému tento digitálny doklad (vrátane jeho úradného prekladu ak je to podľa predchádzajúcich ustanovení</w:t>
      </w:r>
      <w:r>
        <w:rPr>
          <w:spacing w:val="-11"/>
          <w:sz w:val="24"/>
        </w:rPr>
        <w:t xml:space="preserve"> </w:t>
      </w:r>
      <w:r>
        <w:rPr>
          <w:sz w:val="24"/>
        </w:rPr>
        <w:t>potrebné).</w:t>
      </w:r>
    </w:p>
    <w:p w:rsidR="00645ABE" w:rsidRPr="00695FBF" w:rsidRDefault="003D5431" w:rsidP="00695FBF">
      <w:pPr>
        <w:pStyle w:val="Odsekzoznamu"/>
        <w:numPr>
          <w:ilvl w:val="2"/>
          <w:numId w:val="28"/>
        </w:numPr>
        <w:tabs>
          <w:tab w:val="left" w:pos="1635"/>
        </w:tabs>
        <w:spacing w:before="240" w:line="276" w:lineRule="auto"/>
        <w:ind w:left="1070" w:right="789" w:firstLine="0"/>
        <w:jc w:val="both"/>
        <w:rPr>
          <w:sz w:val="24"/>
        </w:rPr>
        <w:sectPr w:rsidR="00645ABE" w:rsidRPr="00695FBF">
          <w:type w:val="continuous"/>
          <w:pgSz w:w="11910" w:h="16840"/>
          <w:pgMar w:top="600" w:right="740" w:bottom="280" w:left="1200" w:header="708" w:footer="708" w:gutter="0"/>
          <w:cols w:space="708"/>
        </w:sectPr>
      </w:pPr>
      <w:r>
        <w:rPr>
          <w:sz w:val="24"/>
        </w:rPr>
        <w:t>Ustanovenia zákona o verejnom obstarávaní týkajúce sa preukazovania splnenia podmienok účasti - osobného postavenia, prostredníctvom zoznamu</w:t>
      </w:r>
      <w:r>
        <w:rPr>
          <w:spacing w:val="25"/>
          <w:sz w:val="24"/>
        </w:rPr>
        <w:t xml:space="preserve"> </w:t>
      </w:r>
      <w:r>
        <w:rPr>
          <w:sz w:val="24"/>
        </w:rPr>
        <w:t>hospodárskych</w:t>
      </w:r>
    </w:p>
    <w:p w:rsidR="00645ABE" w:rsidRDefault="003D5431" w:rsidP="00695FBF">
      <w:pPr>
        <w:pStyle w:val="Zkladntext"/>
        <w:spacing w:before="80"/>
        <w:jc w:val="both"/>
      </w:pPr>
      <w:r>
        <w:lastRenderedPageBreak/>
        <w:t>subjektov týmto nie sú dotknuté.</w:t>
      </w:r>
    </w:p>
    <w:p w:rsidR="00645ABE" w:rsidRDefault="00645ABE">
      <w:pPr>
        <w:pStyle w:val="Zkladntext"/>
        <w:spacing w:before="5"/>
      </w:pPr>
    </w:p>
    <w:p w:rsidR="00645ABE" w:rsidRDefault="003D5431">
      <w:pPr>
        <w:pStyle w:val="Nadpis1"/>
        <w:numPr>
          <w:ilvl w:val="1"/>
          <w:numId w:val="28"/>
        </w:numPr>
        <w:tabs>
          <w:tab w:val="left" w:pos="1287"/>
        </w:tabs>
        <w:spacing w:before="0"/>
        <w:ind w:hanging="361"/>
      </w:pPr>
      <w:bookmarkStart w:id="13" w:name="_bookmark13"/>
      <w:bookmarkEnd w:id="13"/>
      <w:r>
        <w:t>OBSAH PONUKY</w:t>
      </w:r>
    </w:p>
    <w:p w:rsidR="00645ABE" w:rsidRDefault="00645ABE">
      <w:pPr>
        <w:pStyle w:val="Zkladntext"/>
        <w:spacing w:before="3"/>
        <w:rPr>
          <w:b/>
          <w:sz w:val="25"/>
        </w:rPr>
      </w:pPr>
    </w:p>
    <w:p w:rsidR="00645ABE" w:rsidRDefault="003D5431">
      <w:pPr>
        <w:pStyle w:val="Odsekzoznamu"/>
        <w:numPr>
          <w:ilvl w:val="2"/>
          <w:numId w:val="28"/>
        </w:numPr>
        <w:tabs>
          <w:tab w:val="left" w:pos="1635"/>
        </w:tabs>
        <w:spacing w:line="276" w:lineRule="auto"/>
        <w:ind w:left="1070" w:right="670" w:firstLine="0"/>
        <w:jc w:val="both"/>
        <w:rPr>
          <w:sz w:val="24"/>
        </w:rPr>
      </w:pPr>
      <w:r>
        <w:rPr>
          <w:sz w:val="24"/>
        </w:rPr>
        <w:t>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podkladoch.</w:t>
      </w:r>
    </w:p>
    <w:p w:rsidR="00645ABE" w:rsidRDefault="003D5431">
      <w:pPr>
        <w:pStyle w:val="Odsekzoznamu"/>
        <w:numPr>
          <w:ilvl w:val="2"/>
          <w:numId w:val="28"/>
        </w:numPr>
        <w:tabs>
          <w:tab w:val="left" w:pos="1638"/>
        </w:tabs>
        <w:spacing w:before="241" w:line="276" w:lineRule="auto"/>
        <w:ind w:left="1070" w:right="673" w:firstLine="0"/>
        <w:jc w:val="both"/>
        <w:rPr>
          <w:sz w:val="24"/>
        </w:rPr>
      </w:pPr>
      <w:r>
        <w:rPr>
          <w:sz w:val="24"/>
        </w:rPr>
        <w:t>Potvrdenia, doklady a iné dokumenty tvoriace ponuku, požadované v týchto súťažných podkladoch, musia byť v ponuke predložené ako originály alebo ich úradne osvedčené kópie nie staršie ako 3 mesiace ku dňu uplynutia lehoty na predkladanie ponúk, pokiaľ nie je určené inak.</w:t>
      </w:r>
    </w:p>
    <w:p w:rsidR="00645ABE" w:rsidRDefault="003D5431">
      <w:pPr>
        <w:pStyle w:val="Odsekzoznamu"/>
        <w:numPr>
          <w:ilvl w:val="2"/>
          <w:numId w:val="28"/>
        </w:numPr>
        <w:tabs>
          <w:tab w:val="left" w:pos="1635"/>
        </w:tabs>
        <w:spacing w:before="238" w:line="276" w:lineRule="auto"/>
        <w:ind w:left="1070" w:right="680" w:firstLine="0"/>
        <w:jc w:val="both"/>
        <w:rPr>
          <w:sz w:val="24"/>
        </w:rPr>
      </w:pPr>
      <w:r>
        <w:rPr>
          <w:sz w:val="24"/>
        </w:rPr>
        <w:t>Doklady a dokumenty tvoriace obsah ponuky, požadované v týchto súťažných podkladoch, musia byť k termínu predloženia ponuky platné a</w:t>
      </w:r>
      <w:r>
        <w:rPr>
          <w:spacing w:val="-9"/>
          <w:sz w:val="24"/>
        </w:rPr>
        <w:t xml:space="preserve"> </w:t>
      </w:r>
      <w:r>
        <w:rPr>
          <w:sz w:val="24"/>
        </w:rPr>
        <w:t>aktuálne.</w:t>
      </w:r>
    </w:p>
    <w:p w:rsidR="00645ABE" w:rsidRDefault="003D5431">
      <w:pPr>
        <w:pStyle w:val="Odsekzoznamu"/>
        <w:numPr>
          <w:ilvl w:val="2"/>
          <w:numId w:val="28"/>
        </w:numPr>
        <w:tabs>
          <w:tab w:val="left" w:pos="1635"/>
        </w:tabs>
        <w:spacing w:before="240" w:line="276" w:lineRule="auto"/>
        <w:ind w:left="1070" w:right="673" w:firstLine="0"/>
        <w:jc w:val="both"/>
        <w:rPr>
          <w:sz w:val="24"/>
        </w:rPr>
      </w:pPr>
      <w:r>
        <w:rPr>
          <w:sz w:val="24"/>
        </w:rPr>
        <w:t xml:space="preserve">V prípade skupiny uchádzačov musí byť vystavená </w:t>
      </w:r>
      <w:r>
        <w:rPr>
          <w:b/>
          <w:sz w:val="24"/>
        </w:rPr>
        <w:t xml:space="preserve">plná moc </w:t>
      </w:r>
      <w:r>
        <w:rPr>
          <w:sz w:val="24"/>
        </w:rPr>
        <w:t>pre jedného člena skupiny, ktorý bude oprávnený prijímať pokyny za všetkých členov skupiny a konať v mene ostatných členov skupiny, podpísaná všetkými členmi skupiny alebo osobou, resp. osobami, oprávnenými konať v danej veci za každého člena</w:t>
      </w:r>
      <w:r>
        <w:rPr>
          <w:spacing w:val="-11"/>
          <w:sz w:val="24"/>
        </w:rPr>
        <w:t xml:space="preserve"> </w:t>
      </w:r>
      <w:r>
        <w:rPr>
          <w:sz w:val="24"/>
        </w:rPr>
        <w:t>skupiny.</w:t>
      </w:r>
    </w:p>
    <w:p w:rsidR="00645ABE" w:rsidRDefault="003D5431">
      <w:pPr>
        <w:pStyle w:val="Odsekzoznamu"/>
        <w:numPr>
          <w:ilvl w:val="2"/>
          <w:numId w:val="28"/>
        </w:numPr>
        <w:tabs>
          <w:tab w:val="left" w:pos="1635"/>
        </w:tabs>
        <w:spacing w:before="241" w:line="276" w:lineRule="auto"/>
        <w:ind w:left="1070" w:right="671" w:firstLine="0"/>
        <w:jc w:val="both"/>
        <w:rPr>
          <w:sz w:val="24"/>
        </w:rPr>
      </w:pPr>
      <w:r>
        <w:rPr>
          <w:sz w:val="24"/>
        </w:rPr>
        <w:t xml:space="preserve">Verejný obstarávateľ </w:t>
      </w:r>
      <w:r>
        <w:rPr>
          <w:b/>
          <w:sz w:val="24"/>
        </w:rPr>
        <w:t xml:space="preserve">odporúča </w:t>
      </w:r>
      <w:r>
        <w:rPr>
          <w:sz w:val="24"/>
        </w:rPr>
        <w:t xml:space="preserve">uchádzačom predložiť verejnému obstarávateľovi </w:t>
      </w:r>
      <w:r>
        <w:rPr>
          <w:b/>
          <w:sz w:val="24"/>
        </w:rPr>
        <w:t xml:space="preserve">Obsah ponuky, </w:t>
      </w:r>
      <w:r>
        <w:rPr>
          <w:sz w:val="24"/>
        </w:rPr>
        <w:t>t. j. zoznam predložených dokladov a dokumentov s číslom strany, kde sa predmetný doklad alebo dokument nachádza, podpísaný uchádzačom alebo osobou oprávnenou konať za uchádzača (ďalej len „oprávnenou osobou uchádzača“). Odporúča sa, aby všetky strany ponuky boli parafované oprávnenou osobou uchádzača a očíslované vzostupne od strany 1 po stranu</w:t>
      </w:r>
      <w:r>
        <w:rPr>
          <w:spacing w:val="-7"/>
          <w:sz w:val="24"/>
        </w:rPr>
        <w:t xml:space="preserve"> </w:t>
      </w:r>
      <w:r>
        <w:rPr>
          <w:sz w:val="24"/>
        </w:rPr>
        <w:t>x.</w:t>
      </w:r>
    </w:p>
    <w:p w:rsidR="00645ABE" w:rsidRDefault="003D5431">
      <w:pPr>
        <w:pStyle w:val="Odsekzoznamu"/>
        <w:numPr>
          <w:ilvl w:val="2"/>
          <w:numId w:val="28"/>
        </w:numPr>
        <w:tabs>
          <w:tab w:val="left" w:pos="1525"/>
        </w:tabs>
        <w:spacing w:before="241" w:line="276" w:lineRule="auto"/>
        <w:ind w:left="1070" w:right="668" w:firstLine="0"/>
        <w:jc w:val="both"/>
        <w:rPr>
          <w:sz w:val="24"/>
        </w:rPr>
      </w:pPr>
      <w:r>
        <w:rPr>
          <w:sz w:val="24"/>
        </w:rPr>
        <w:t xml:space="preserve">Verejný obstarávateľ </w:t>
      </w:r>
      <w:r>
        <w:rPr>
          <w:b/>
          <w:sz w:val="24"/>
        </w:rPr>
        <w:t xml:space="preserve">odporúča </w:t>
      </w:r>
      <w:r>
        <w:rPr>
          <w:sz w:val="24"/>
        </w:rPr>
        <w:t xml:space="preserve">predložiť </w:t>
      </w:r>
      <w:r>
        <w:rPr>
          <w:b/>
          <w:sz w:val="24"/>
        </w:rPr>
        <w:t xml:space="preserve">Identifikačné údaje uchádzača obsahujúce: </w:t>
      </w:r>
      <w:r>
        <w:rPr>
          <w:sz w:val="24"/>
        </w:rPr>
        <w:t>obchodný názov, adresu sídla uchádzača alebo miesto jeho podnikania, meno, priezvisko a funkciu</w:t>
      </w:r>
      <w:r>
        <w:rPr>
          <w:spacing w:val="11"/>
          <w:sz w:val="24"/>
        </w:rPr>
        <w:t xml:space="preserve"> </w:t>
      </w:r>
      <w:r>
        <w:rPr>
          <w:sz w:val="24"/>
        </w:rPr>
        <w:t>štatutárneho</w:t>
      </w:r>
      <w:r>
        <w:rPr>
          <w:spacing w:val="14"/>
          <w:sz w:val="24"/>
        </w:rPr>
        <w:t xml:space="preserve"> </w:t>
      </w:r>
      <w:r>
        <w:rPr>
          <w:sz w:val="24"/>
        </w:rPr>
        <w:t>zástupcu</w:t>
      </w:r>
      <w:r>
        <w:rPr>
          <w:spacing w:val="13"/>
          <w:sz w:val="24"/>
        </w:rPr>
        <w:t xml:space="preserve"> </w:t>
      </w:r>
      <w:r>
        <w:rPr>
          <w:sz w:val="24"/>
        </w:rPr>
        <w:t>uchádzača,</w:t>
      </w:r>
      <w:r>
        <w:rPr>
          <w:spacing w:val="12"/>
          <w:sz w:val="24"/>
        </w:rPr>
        <w:t xml:space="preserve"> </w:t>
      </w:r>
      <w:r>
        <w:rPr>
          <w:sz w:val="24"/>
        </w:rPr>
        <w:t>IČO,</w:t>
      </w:r>
      <w:r>
        <w:rPr>
          <w:spacing w:val="12"/>
          <w:sz w:val="24"/>
        </w:rPr>
        <w:t xml:space="preserve"> </w:t>
      </w:r>
      <w:r>
        <w:rPr>
          <w:sz w:val="24"/>
        </w:rPr>
        <w:t>DIČ,</w:t>
      </w:r>
      <w:r>
        <w:rPr>
          <w:spacing w:val="13"/>
          <w:sz w:val="24"/>
        </w:rPr>
        <w:t xml:space="preserve"> </w:t>
      </w:r>
      <w:r>
        <w:rPr>
          <w:sz w:val="24"/>
        </w:rPr>
        <w:t>kontaktné</w:t>
      </w:r>
      <w:r>
        <w:rPr>
          <w:spacing w:val="12"/>
          <w:sz w:val="24"/>
        </w:rPr>
        <w:t xml:space="preserve"> </w:t>
      </w:r>
      <w:r>
        <w:rPr>
          <w:sz w:val="24"/>
        </w:rPr>
        <w:t>telefónne</w:t>
      </w:r>
      <w:r>
        <w:rPr>
          <w:spacing w:val="11"/>
          <w:sz w:val="24"/>
        </w:rPr>
        <w:t xml:space="preserve"> </w:t>
      </w:r>
      <w:r>
        <w:rPr>
          <w:sz w:val="24"/>
        </w:rPr>
        <w:t>číslo,</w:t>
      </w:r>
      <w:r>
        <w:rPr>
          <w:spacing w:val="12"/>
          <w:sz w:val="24"/>
        </w:rPr>
        <w:t xml:space="preserve"> </w:t>
      </w:r>
      <w:r>
        <w:rPr>
          <w:sz w:val="24"/>
        </w:rPr>
        <w:t>číslo</w:t>
      </w:r>
      <w:r>
        <w:rPr>
          <w:spacing w:val="14"/>
          <w:sz w:val="24"/>
        </w:rPr>
        <w:t xml:space="preserve"> </w:t>
      </w:r>
      <w:r>
        <w:rPr>
          <w:sz w:val="24"/>
        </w:rPr>
        <w:t>faxu,</w:t>
      </w:r>
      <w:r>
        <w:rPr>
          <w:spacing w:val="21"/>
          <w:sz w:val="24"/>
        </w:rPr>
        <w:t xml:space="preserve"> </w:t>
      </w:r>
      <w:r>
        <w:rPr>
          <w:sz w:val="24"/>
          <w:u w:val="single"/>
        </w:rPr>
        <w:t>e-</w:t>
      </w:r>
    </w:p>
    <w:p w:rsidR="00645ABE" w:rsidRDefault="003D5431">
      <w:pPr>
        <w:pStyle w:val="Zkladntext"/>
        <w:ind w:left="1070"/>
        <w:jc w:val="both"/>
      </w:pPr>
      <w:r>
        <w:rPr>
          <w:rFonts w:ascii="Times New Roman" w:hAnsi="Times New Roman"/>
          <w:spacing w:val="-60"/>
          <w:u w:val="single"/>
        </w:rPr>
        <w:t xml:space="preserve"> </w:t>
      </w:r>
      <w:r>
        <w:rPr>
          <w:u w:val="single"/>
        </w:rPr>
        <w:t>mailovú adresu</w:t>
      </w:r>
      <w:r>
        <w:t>, internetovú adresu. V prípade skupiny dodávateľov uchádzač vyhotoví doklad</w:t>
      </w:r>
    </w:p>
    <w:p w:rsidR="00645ABE" w:rsidRDefault="003D5431">
      <w:pPr>
        <w:pStyle w:val="Zkladntext"/>
        <w:spacing w:before="42" w:line="276" w:lineRule="auto"/>
        <w:ind w:left="1070" w:right="677"/>
        <w:jc w:val="both"/>
      </w:pPr>
      <w:r>
        <w:t>„Identifikačné údaje uchádzača“, v ktorom uvedie identifikačné údaje za každého člena skupiny. Tento doklad musí byť podpísaný každým členom skupiny alebo osobou/osobami oprávnenými konať v danej veci za člena skupiny.</w:t>
      </w:r>
    </w:p>
    <w:p w:rsidR="00645ABE" w:rsidRDefault="003D5431">
      <w:pPr>
        <w:pStyle w:val="Nadpis2"/>
        <w:numPr>
          <w:ilvl w:val="2"/>
          <w:numId w:val="28"/>
        </w:numPr>
        <w:tabs>
          <w:tab w:val="left" w:pos="1635"/>
        </w:tabs>
        <w:spacing w:before="240"/>
        <w:ind w:left="1634" w:hanging="565"/>
      </w:pPr>
      <w:r>
        <w:t>Uchádzač vo svojej ponuke taktiež</w:t>
      </w:r>
      <w:r>
        <w:rPr>
          <w:spacing w:val="-4"/>
        </w:rPr>
        <w:t xml:space="preserve"> </w:t>
      </w:r>
      <w:r>
        <w:t>predkladá:</w:t>
      </w:r>
    </w:p>
    <w:p w:rsidR="00645ABE" w:rsidRDefault="003D5431">
      <w:pPr>
        <w:pStyle w:val="Odsekzoznamu"/>
        <w:numPr>
          <w:ilvl w:val="0"/>
          <w:numId w:val="24"/>
        </w:numPr>
        <w:tabs>
          <w:tab w:val="left" w:pos="1659"/>
        </w:tabs>
        <w:spacing w:before="42"/>
        <w:ind w:hanging="361"/>
        <w:rPr>
          <w:b/>
          <w:sz w:val="24"/>
        </w:rPr>
      </w:pPr>
      <w:r>
        <w:rPr>
          <w:b/>
          <w:sz w:val="24"/>
        </w:rPr>
        <w:t>Doklady preukazujúce splnenie podmienok účasti podľa časti B -</w:t>
      </w:r>
      <w:r>
        <w:rPr>
          <w:b/>
          <w:spacing w:val="-3"/>
          <w:sz w:val="24"/>
        </w:rPr>
        <w:t xml:space="preserve"> </w:t>
      </w:r>
      <w:r>
        <w:rPr>
          <w:b/>
          <w:sz w:val="24"/>
        </w:rPr>
        <w:t>Podmienky</w:t>
      </w:r>
    </w:p>
    <w:p w:rsidR="00645ABE" w:rsidRDefault="003D5431">
      <w:pPr>
        <w:spacing w:before="41"/>
        <w:ind w:left="1658"/>
        <w:rPr>
          <w:b/>
          <w:sz w:val="24"/>
        </w:rPr>
      </w:pPr>
      <w:r>
        <w:rPr>
          <w:b/>
          <w:sz w:val="24"/>
        </w:rPr>
        <w:t>účasti.</w:t>
      </w:r>
    </w:p>
    <w:p w:rsidR="00645ABE" w:rsidRDefault="003D5431">
      <w:pPr>
        <w:pStyle w:val="Odsekzoznamu"/>
        <w:numPr>
          <w:ilvl w:val="0"/>
          <w:numId w:val="24"/>
        </w:numPr>
        <w:tabs>
          <w:tab w:val="left" w:pos="1659"/>
        </w:tabs>
        <w:spacing w:before="39" w:line="276" w:lineRule="auto"/>
        <w:ind w:right="674"/>
        <w:jc w:val="both"/>
      </w:pPr>
      <w:r>
        <w:rPr>
          <w:sz w:val="24"/>
        </w:rPr>
        <w:t xml:space="preserve">Návrh kúpnej zmluvy. </w:t>
      </w:r>
      <w:r>
        <w:rPr>
          <w:b/>
          <w:sz w:val="24"/>
        </w:rPr>
        <w:t xml:space="preserve">Uchádzač do návrhu </w:t>
      </w:r>
      <w:r>
        <w:rPr>
          <w:b/>
          <w:sz w:val="24"/>
          <w:u w:val="single"/>
        </w:rPr>
        <w:t>uvádza</w:t>
      </w:r>
      <w:r>
        <w:rPr>
          <w:b/>
          <w:sz w:val="24"/>
        </w:rPr>
        <w:t xml:space="preserve"> ceny. </w:t>
      </w:r>
      <w:r>
        <w:rPr>
          <w:sz w:val="24"/>
        </w:rPr>
        <w:t>Ako cena uchádzača v návrhu zmluvy bude považovaná cena v súlade s návrhom na plnenie kritérií, ktorý bude predložený v ponuke. Súčasťou návrhu zmluvy musia byť aj relevantné prílohy zmluvy (teda také prílohy, ktoré je možné predložiť v lehote na predkladanie</w:t>
      </w:r>
      <w:r>
        <w:rPr>
          <w:spacing w:val="-35"/>
          <w:sz w:val="24"/>
        </w:rPr>
        <w:t xml:space="preserve"> </w:t>
      </w:r>
      <w:r>
        <w:rPr>
          <w:sz w:val="24"/>
        </w:rPr>
        <w:t>ponúk).</w:t>
      </w:r>
    </w:p>
    <w:p w:rsidR="00645ABE" w:rsidRDefault="003D5431">
      <w:pPr>
        <w:pStyle w:val="Odsekzoznamu"/>
        <w:numPr>
          <w:ilvl w:val="0"/>
          <w:numId w:val="24"/>
        </w:numPr>
        <w:tabs>
          <w:tab w:val="left" w:pos="1659"/>
        </w:tabs>
        <w:spacing w:before="1"/>
        <w:ind w:hanging="361"/>
        <w:jc w:val="both"/>
      </w:pPr>
      <w:r>
        <w:rPr>
          <w:sz w:val="24"/>
        </w:rPr>
        <w:t>Návrh</w:t>
      </w:r>
      <w:r>
        <w:rPr>
          <w:spacing w:val="17"/>
          <w:sz w:val="24"/>
        </w:rPr>
        <w:t xml:space="preserve"> </w:t>
      </w:r>
      <w:r>
        <w:rPr>
          <w:sz w:val="24"/>
        </w:rPr>
        <w:t>lízingovej</w:t>
      </w:r>
      <w:r>
        <w:rPr>
          <w:spacing w:val="16"/>
          <w:sz w:val="24"/>
        </w:rPr>
        <w:t xml:space="preserve"> </w:t>
      </w:r>
      <w:r>
        <w:rPr>
          <w:sz w:val="24"/>
        </w:rPr>
        <w:t>zmluvy.</w:t>
      </w:r>
      <w:r>
        <w:rPr>
          <w:spacing w:val="20"/>
          <w:sz w:val="24"/>
        </w:rPr>
        <w:t xml:space="preserve"> </w:t>
      </w:r>
      <w:r>
        <w:rPr>
          <w:b/>
          <w:sz w:val="24"/>
        </w:rPr>
        <w:t>Uchádzač</w:t>
      </w:r>
      <w:r>
        <w:rPr>
          <w:b/>
          <w:spacing w:val="18"/>
          <w:sz w:val="24"/>
        </w:rPr>
        <w:t xml:space="preserve"> </w:t>
      </w:r>
      <w:r>
        <w:rPr>
          <w:b/>
          <w:sz w:val="24"/>
        </w:rPr>
        <w:t>do</w:t>
      </w:r>
      <w:r>
        <w:rPr>
          <w:b/>
          <w:spacing w:val="16"/>
          <w:sz w:val="24"/>
        </w:rPr>
        <w:t xml:space="preserve"> </w:t>
      </w:r>
      <w:r>
        <w:rPr>
          <w:b/>
          <w:sz w:val="24"/>
        </w:rPr>
        <w:t>návrhu</w:t>
      </w:r>
      <w:r>
        <w:rPr>
          <w:b/>
          <w:spacing w:val="19"/>
          <w:sz w:val="24"/>
        </w:rPr>
        <w:t xml:space="preserve"> </w:t>
      </w:r>
      <w:r>
        <w:rPr>
          <w:b/>
          <w:sz w:val="24"/>
          <w:u w:val="single"/>
        </w:rPr>
        <w:t>uvádza</w:t>
      </w:r>
      <w:r>
        <w:rPr>
          <w:b/>
          <w:spacing w:val="18"/>
          <w:sz w:val="24"/>
        </w:rPr>
        <w:t xml:space="preserve"> </w:t>
      </w:r>
      <w:r>
        <w:rPr>
          <w:b/>
          <w:sz w:val="24"/>
        </w:rPr>
        <w:t>ceny.</w:t>
      </w:r>
      <w:r>
        <w:rPr>
          <w:b/>
          <w:spacing w:val="18"/>
          <w:sz w:val="24"/>
        </w:rPr>
        <w:t xml:space="preserve"> </w:t>
      </w:r>
      <w:r>
        <w:rPr>
          <w:sz w:val="24"/>
        </w:rPr>
        <w:t>Ako</w:t>
      </w:r>
      <w:r>
        <w:rPr>
          <w:spacing w:val="18"/>
          <w:sz w:val="24"/>
        </w:rPr>
        <w:t xml:space="preserve"> </w:t>
      </w:r>
      <w:r>
        <w:rPr>
          <w:sz w:val="24"/>
        </w:rPr>
        <w:t>cena</w:t>
      </w:r>
      <w:r>
        <w:rPr>
          <w:spacing w:val="19"/>
          <w:sz w:val="24"/>
        </w:rPr>
        <w:t xml:space="preserve"> </w:t>
      </w:r>
      <w:r>
        <w:rPr>
          <w:sz w:val="24"/>
        </w:rPr>
        <w:t>uchádzača</w:t>
      </w:r>
      <w:r>
        <w:rPr>
          <w:spacing w:val="18"/>
          <w:sz w:val="24"/>
        </w:rPr>
        <w:t xml:space="preserve"> </w:t>
      </w:r>
      <w:r>
        <w:rPr>
          <w:sz w:val="24"/>
        </w:rPr>
        <w:t>v</w:t>
      </w:r>
    </w:p>
    <w:p w:rsidR="00645ABE" w:rsidRDefault="003D5431">
      <w:pPr>
        <w:pStyle w:val="Zkladntext"/>
        <w:spacing w:before="41"/>
        <w:ind w:left="1658"/>
        <w:jc w:val="both"/>
      </w:pPr>
      <w:r>
        <w:t>návrhu zmluvy bude považovaná cena v súlade s návrhom na plnenie kritérií, ktorý</w:t>
      </w:r>
    </w:p>
    <w:p w:rsidR="00645ABE" w:rsidRDefault="00645ABE">
      <w:pPr>
        <w:jc w:val="both"/>
        <w:sectPr w:rsidR="00645ABE">
          <w:pgSz w:w="11910" w:h="16840"/>
          <w:pgMar w:top="1320" w:right="740" w:bottom="1200" w:left="1200" w:header="0" w:footer="1000" w:gutter="0"/>
          <w:cols w:space="708"/>
        </w:sectPr>
      </w:pPr>
    </w:p>
    <w:p w:rsidR="00645ABE" w:rsidRDefault="003D5431">
      <w:pPr>
        <w:pStyle w:val="Zkladntext"/>
        <w:spacing w:before="80" w:line="276" w:lineRule="auto"/>
        <w:ind w:left="1658" w:right="715"/>
      </w:pPr>
      <w:r>
        <w:lastRenderedPageBreak/>
        <w:t>bude predložený v ponuke. Súčasťou návrhu zmluvy musia byť aj relevantné prílohy zmluvy (teda také prílohy, ktoré je možné predložiť v lehote na predkladanie ponúk).</w:t>
      </w:r>
    </w:p>
    <w:p w:rsidR="00645ABE" w:rsidRDefault="003D5431">
      <w:pPr>
        <w:pStyle w:val="Odsekzoznamu"/>
        <w:numPr>
          <w:ilvl w:val="0"/>
          <w:numId w:val="24"/>
        </w:numPr>
        <w:tabs>
          <w:tab w:val="left" w:pos="1659"/>
        </w:tabs>
        <w:spacing w:before="1"/>
        <w:ind w:hanging="361"/>
      </w:pPr>
      <w:r>
        <w:rPr>
          <w:sz w:val="24"/>
        </w:rPr>
        <w:t>Detailný popis a technickú špecifikáciu každého ponúkaného</w:t>
      </w:r>
      <w:r>
        <w:rPr>
          <w:spacing w:val="-15"/>
          <w:sz w:val="24"/>
        </w:rPr>
        <w:t xml:space="preserve"> </w:t>
      </w:r>
      <w:r>
        <w:rPr>
          <w:sz w:val="24"/>
        </w:rPr>
        <w:t>zariadenia/techniky.</w:t>
      </w:r>
    </w:p>
    <w:p w:rsidR="00645ABE" w:rsidRDefault="003D5431">
      <w:pPr>
        <w:pStyle w:val="Odsekzoznamu"/>
        <w:numPr>
          <w:ilvl w:val="0"/>
          <w:numId w:val="24"/>
        </w:numPr>
        <w:tabs>
          <w:tab w:val="left" w:pos="1658"/>
          <w:tab w:val="left" w:pos="1659"/>
        </w:tabs>
        <w:spacing w:before="41" w:line="276" w:lineRule="auto"/>
        <w:ind w:right="677"/>
      </w:pPr>
      <w:r>
        <w:rPr>
          <w:sz w:val="24"/>
        </w:rPr>
        <w:t>Návrh uchádzača na plnenie jednotlivých kritérií (Príloha č. 1) podpísaný oprávnenou osobou</w:t>
      </w:r>
      <w:r>
        <w:rPr>
          <w:spacing w:val="-3"/>
          <w:sz w:val="24"/>
        </w:rPr>
        <w:t xml:space="preserve"> </w:t>
      </w:r>
      <w:r>
        <w:rPr>
          <w:sz w:val="24"/>
        </w:rPr>
        <w:t>uchádzača.</w:t>
      </w:r>
    </w:p>
    <w:p w:rsidR="00645ABE" w:rsidRDefault="003D5431">
      <w:pPr>
        <w:pStyle w:val="Odsekzoznamu"/>
        <w:numPr>
          <w:ilvl w:val="0"/>
          <w:numId w:val="24"/>
        </w:numPr>
        <w:tabs>
          <w:tab w:val="left" w:pos="1658"/>
          <w:tab w:val="left" w:pos="1659"/>
        </w:tabs>
        <w:spacing w:before="1"/>
        <w:ind w:hanging="361"/>
      </w:pPr>
      <w:r>
        <w:rPr>
          <w:sz w:val="24"/>
        </w:rPr>
        <w:t>Príloha č. 2 – Čestné vyhlásenie o</w:t>
      </w:r>
      <w:r>
        <w:rPr>
          <w:spacing w:val="-2"/>
          <w:sz w:val="24"/>
        </w:rPr>
        <w:t xml:space="preserve"> </w:t>
      </w:r>
      <w:r>
        <w:rPr>
          <w:sz w:val="24"/>
        </w:rPr>
        <w:t>subdodávateľoch.</w:t>
      </w:r>
    </w:p>
    <w:p w:rsidR="00645ABE" w:rsidRDefault="003D5431">
      <w:pPr>
        <w:pStyle w:val="Odsekzoznamu"/>
        <w:numPr>
          <w:ilvl w:val="0"/>
          <w:numId w:val="24"/>
        </w:numPr>
        <w:tabs>
          <w:tab w:val="left" w:pos="1659"/>
        </w:tabs>
        <w:spacing w:before="41"/>
        <w:ind w:hanging="361"/>
      </w:pPr>
      <w:r>
        <w:rPr>
          <w:sz w:val="24"/>
        </w:rPr>
        <w:t>Príloha č. 3 – Čestné vyhlásenie</w:t>
      </w:r>
      <w:r>
        <w:rPr>
          <w:spacing w:val="-3"/>
          <w:sz w:val="24"/>
        </w:rPr>
        <w:t xml:space="preserve"> </w:t>
      </w:r>
      <w:r>
        <w:rPr>
          <w:sz w:val="24"/>
        </w:rPr>
        <w:t>uchádzača.</w:t>
      </w:r>
    </w:p>
    <w:p w:rsidR="00645ABE" w:rsidRDefault="00645ABE">
      <w:pPr>
        <w:pStyle w:val="Zkladntext"/>
        <w:spacing w:before="4"/>
      </w:pPr>
    </w:p>
    <w:p w:rsidR="00645ABE" w:rsidRDefault="003D5431">
      <w:pPr>
        <w:pStyle w:val="Nadpis1"/>
        <w:numPr>
          <w:ilvl w:val="1"/>
          <w:numId w:val="28"/>
        </w:numPr>
        <w:tabs>
          <w:tab w:val="left" w:pos="1287"/>
        </w:tabs>
        <w:spacing w:before="1"/>
        <w:ind w:hanging="361"/>
      </w:pPr>
      <w:bookmarkStart w:id="14" w:name="_bookmark14"/>
      <w:bookmarkEnd w:id="14"/>
      <w:r>
        <w:t>MENA A CENY UVÁDZANÉ V</w:t>
      </w:r>
      <w:r>
        <w:rPr>
          <w:spacing w:val="-31"/>
        </w:rPr>
        <w:t xml:space="preserve"> </w:t>
      </w:r>
      <w:r>
        <w:t>PONUKE</w:t>
      </w:r>
    </w:p>
    <w:p w:rsidR="00645ABE" w:rsidRDefault="003D5431">
      <w:pPr>
        <w:pStyle w:val="Odsekzoznamu"/>
        <w:numPr>
          <w:ilvl w:val="2"/>
          <w:numId w:val="28"/>
        </w:numPr>
        <w:tabs>
          <w:tab w:val="left" w:pos="1638"/>
        </w:tabs>
        <w:spacing w:before="287"/>
        <w:ind w:left="1637" w:hanging="568"/>
        <w:rPr>
          <w:sz w:val="24"/>
        </w:rPr>
      </w:pPr>
      <w:r>
        <w:rPr>
          <w:sz w:val="24"/>
        </w:rPr>
        <w:t>Cena za predmet obstarávania musí byť stanovená podľa zákona NR SR č. 18/1996</w:t>
      </w:r>
      <w:r>
        <w:rPr>
          <w:spacing w:val="43"/>
          <w:sz w:val="24"/>
        </w:rPr>
        <w:t xml:space="preserve"> </w:t>
      </w:r>
      <w:r>
        <w:rPr>
          <w:sz w:val="24"/>
        </w:rPr>
        <w:t>Z.</w:t>
      </w:r>
    </w:p>
    <w:p w:rsidR="00645ABE" w:rsidRDefault="003D5431">
      <w:pPr>
        <w:pStyle w:val="Zkladntext"/>
        <w:spacing w:before="41" w:line="276" w:lineRule="auto"/>
        <w:ind w:left="1070" w:right="715"/>
      </w:pPr>
      <w:r>
        <w:t>z. o cenách v znení neskorších predpisov, vyhlášky MF SR č. 87/1996 Z. z., ktorou sa vykonáva zákon NR SR č. 18/1996 Z. z. o cenách.</w:t>
      </w:r>
    </w:p>
    <w:p w:rsidR="00645ABE" w:rsidRDefault="003D5431">
      <w:pPr>
        <w:pStyle w:val="Odsekzoznamu"/>
        <w:numPr>
          <w:ilvl w:val="2"/>
          <w:numId w:val="28"/>
        </w:numPr>
        <w:tabs>
          <w:tab w:val="left" w:pos="1638"/>
        </w:tabs>
        <w:spacing w:before="241" w:line="276" w:lineRule="auto"/>
        <w:ind w:left="1070" w:right="681" w:firstLine="0"/>
        <w:rPr>
          <w:sz w:val="24"/>
        </w:rPr>
      </w:pPr>
      <w:r>
        <w:rPr>
          <w:sz w:val="24"/>
        </w:rPr>
        <w:t>Ak je uchádzač platiteľom dane z pridanej hodnoty (ďalej len „DPH“), navrhnutú zmluvnú cenu uvedie v</w:t>
      </w:r>
      <w:r>
        <w:rPr>
          <w:spacing w:val="-5"/>
          <w:sz w:val="24"/>
        </w:rPr>
        <w:t xml:space="preserve"> </w:t>
      </w:r>
      <w:r>
        <w:rPr>
          <w:sz w:val="24"/>
        </w:rPr>
        <w:t>zložení:</w:t>
      </w:r>
    </w:p>
    <w:p w:rsidR="00645ABE" w:rsidRDefault="003D5431">
      <w:pPr>
        <w:pStyle w:val="Odsekzoznamu"/>
        <w:numPr>
          <w:ilvl w:val="0"/>
          <w:numId w:val="23"/>
        </w:numPr>
        <w:tabs>
          <w:tab w:val="left" w:pos="1208"/>
        </w:tabs>
        <w:ind w:hanging="138"/>
        <w:jc w:val="left"/>
        <w:rPr>
          <w:sz w:val="24"/>
        </w:rPr>
      </w:pPr>
      <w:r>
        <w:rPr>
          <w:sz w:val="24"/>
        </w:rPr>
        <w:t>Navrhovaná zmluvná cena bez</w:t>
      </w:r>
      <w:r>
        <w:rPr>
          <w:spacing w:val="-4"/>
          <w:sz w:val="24"/>
        </w:rPr>
        <w:t xml:space="preserve"> </w:t>
      </w:r>
      <w:r>
        <w:rPr>
          <w:sz w:val="24"/>
        </w:rPr>
        <w:t>DPH</w:t>
      </w:r>
    </w:p>
    <w:p w:rsidR="00645ABE" w:rsidRDefault="003D5431">
      <w:pPr>
        <w:pStyle w:val="Odsekzoznamu"/>
        <w:numPr>
          <w:ilvl w:val="0"/>
          <w:numId w:val="23"/>
        </w:numPr>
        <w:tabs>
          <w:tab w:val="left" w:pos="1191"/>
        </w:tabs>
        <w:spacing w:before="42"/>
        <w:ind w:left="1190" w:hanging="121"/>
        <w:jc w:val="left"/>
        <w:rPr>
          <w:sz w:val="24"/>
        </w:rPr>
      </w:pPr>
      <w:r>
        <w:rPr>
          <w:sz w:val="24"/>
        </w:rPr>
        <w:t>Sadzba DPH a výška</w:t>
      </w:r>
      <w:r>
        <w:rPr>
          <w:spacing w:val="-2"/>
          <w:sz w:val="24"/>
        </w:rPr>
        <w:t xml:space="preserve"> </w:t>
      </w:r>
      <w:r>
        <w:rPr>
          <w:sz w:val="24"/>
        </w:rPr>
        <w:t>DPH</w:t>
      </w:r>
    </w:p>
    <w:p w:rsidR="00645ABE" w:rsidRDefault="003D5431">
      <w:pPr>
        <w:pStyle w:val="Odsekzoznamu"/>
        <w:numPr>
          <w:ilvl w:val="0"/>
          <w:numId w:val="23"/>
        </w:numPr>
        <w:tabs>
          <w:tab w:val="left" w:pos="1208"/>
        </w:tabs>
        <w:spacing w:before="41"/>
        <w:ind w:hanging="138"/>
        <w:jc w:val="left"/>
        <w:rPr>
          <w:sz w:val="24"/>
        </w:rPr>
      </w:pPr>
      <w:r>
        <w:rPr>
          <w:sz w:val="24"/>
        </w:rPr>
        <w:t>Navrhovaná zmluvná cena vrátane</w:t>
      </w:r>
      <w:r>
        <w:rPr>
          <w:spacing w:val="-5"/>
          <w:sz w:val="24"/>
        </w:rPr>
        <w:t xml:space="preserve"> </w:t>
      </w:r>
      <w:r>
        <w:rPr>
          <w:sz w:val="24"/>
        </w:rPr>
        <w:t>DPH.</w:t>
      </w:r>
    </w:p>
    <w:p w:rsidR="00645ABE" w:rsidRDefault="00645ABE">
      <w:pPr>
        <w:pStyle w:val="Zkladntext"/>
        <w:spacing w:before="6"/>
      </w:pPr>
    </w:p>
    <w:p w:rsidR="00645ABE" w:rsidRDefault="003D5431">
      <w:pPr>
        <w:pStyle w:val="Zkladntext"/>
        <w:spacing w:line="276" w:lineRule="auto"/>
        <w:ind w:left="1070" w:right="715"/>
      </w:pPr>
      <w:r>
        <w:t>Ak uchádzač nie je platcom DPH, uvedie navrhovanú zmluvnú cenu celkom. Na skutočnosť, že nie je platcom DPH, upozorní v ponuke.</w:t>
      </w:r>
    </w:p>
    <w:p w:rsidR="00645ABE" w:rsidRDefault="003D5431">
      <w:pPr>
        <w:pStyle w:val="Odsekzoznamu"/>
        <w:numPr>
          <w:ilvl w:val="2"/>
          <w:numId w:val="28"/>
        </w:numPr>
        <w:tabs>
          <w:tab w:val="left" w:pos="1638"/>
        </w:tabs>
        <w:spacing w:before="240" w:line="276" w:lineRule="auto"/>
        <w:ind w:left="1070" w:right="680" w:firstLine="0"/>
        <w:rPr>
          <w:sz w:val="24"/>
        </w:rPr>
      </w:pPr>
      <w:r>
        <w:rPr>
          <w:sz w:val="24"/>
        </w:rPr>
        <w:t>V cene musia byť zahrnuté všetky náklady uchádzača spojené s predmetom obstarávania.</w:t>
      </w:r>
    </w:p>
    <w:p w:rsidR="00645ABE" w:rsidRDefault="003D5431">
      <w:pPr>
        <w:pStyle w:val="Zkladntext"/>
        <w:spacing w:before="1"/>
        <w:ind w:left="1070"/>
      </w:pPr>
      <w:r>
        <w:t>Uchádzačom navrhovaná zmluvná cena v ponuke musí byť maximálna, vyjadrená v eurách</w:t>
      </w:r>
    </w:p>
    <w:p w:rsidR="00645ABE" w:rsidRDefault="003D5431">
      <w:pPr>
        <w:pStyle w:val="Zkladntext"/>
        <w:spacing w:before="41"/>
        <w:ind w:left="1070"/>
      </w:pPr>
      <w:r>
        <w:t>a zaokrúhlená na dve desatinné miesta.</w:t>
      </w:r>
    </w:p>
    <w:p w:rsidR="00645ABE" w:rsidRDefault="00645ABE">
      <w:pPr>
        <w:pStyle w:val="Zkladntext"/>
        <w:spacing w:before="5"/>
      </w:pPr>
    </w:p>
    <w:p w:rsidR="00645ABE" w:rsidRDefault="003D5431">
      <w:pPr>
        <w:pStyle w:val="Nadpis1"/>
        <w:numPr>
          <w:ilvl w:val="1"/>
          <w:numId w:val="28"/>
        </w:numPr>
        <w:tabs>
          <w:tab w:val="left" w:pos="1287"/>
        </w:tabs>
        <w:spacing w:before="0"/>
        <w:ind w:hanging="361"/>
      </w:pPr>
      <w:bookmarkStart w:id="15" w:name="_bookmark15"/>
      <w:bookmarkEnd w:id="15"/>
      <w:r>
        <w:t>NÁKLADY NA</w:t>
      </w:r>
      <w:r>
        <w:rPr>
          <w:spacing w:val="-16"/>
        </w:rPr>
        <w:t xml:space="preserve"> </w:t>
      </w:r>
      <w:r>
        <w:t>PONUKU</w:t>
      </w:r>
    </w:p>
    <w:p w:rsidR="00645ABE" w:rsidRDefault="00645ABE">
      <w:pPr>
        <w:pStyle w:val="Zkladntext"/>
        <w:spacing w:before="3"/>
        <w:rPr>
          <w:b/>
          <w:sz w:val="25"/>
        </w:rPr>
      </w:pPr>
    </w:p>
    <w:p w:rsidR="00645ABE" w:rsidRDefault="003D5431">
      <w:pPr>
        <w:pStyle w:val="Odsekzoznamu"/>
        <w:numPr>
          <w:ilvl w:val="2"/>
          <w:numId w:val="28"/>
        </w:numPr>
        <w:tabs>
          <w:tab w:val="left" w:pos="1638"/>
        </w:tabs>
        <w:spacing w:line="276" w:lineRule="auto"/>
        <w:ind w:left="1070" w:right="673" w:firstLine="0"/>
        <w:jc w:val="both"/>
        <w:rPr>
          <w:sz w:val="24"/>
        </w:rPr>
      </w:pPr>
      <w:r>
        <w:rPr>
          <w:sz w:val="24"/>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tejto</w:t>
      </w:r>
      <w:r>
        <w:rPr>
          <w:spacing w:val="-1"/>
          <w:sz w:val="24"/>
        </w:rPr>
        <w:t xml:space="preserve"> </w:t>
      </w:r>
      <w:r>
        <w:rPr>
          <w:sz w:val="24"/>
        </w:rPr>
        <w:t>zákazky.</w:t>
      </w:r>
    </w:p>
    <w:p w:rsidR="00645ABE" w:rsidRDefault="003D5431">
      <w:pPr>
        <w:pStyle w:val="Odsekzoznamu"/>
        <w:numPr>
          <w:ilvl w:val="2"/>
          <w:numId w:val="28"/>
        </w:numPr>
        <w:tabs>
          <w:tab w:val="left" w:pos="1635"/>
        </w:tabs>
        <w:spacing w:before="240" w:line="276" w:lineRule="auto"/>
        <w:ind w:left="1070" w:right="676" w:firstLine="0"/>
        <w:jc w:val="both"/>
        <w:rPr>
          <w:sz w:val="24"/>
        </w:rPr>
      </w:pPr>
      <w:r>
        <w:rPr>
          <w:sz w:val="24"/>
        </w:rPr>
        <w:t>Nevybratie uchádzača za dodávateľa tovaru nevytvára nárok na uplatnenie náhrady škody.</w:t>
      </w:r>
    </w:p>
    <w:p w:rsidR="00645ABE" w:rsidRDefault="003D5431">
      <w:pPr>
        <w:pStyle w:val="Nadpis1"/>
        <w:numPr>
          <w:ilvl w:val="1"/>
          <w:numId w:val="28"/>
        </w:numPr>
        <w:tabs>
          <w:tab w:val="left" w:pos="1287"/>
        </w:tabs>
        <w:spacing w:before="240"/>
        <w:ind w:hanging="361"/>
      </w:pPr>
      <w:bookmarkStart w:id="16" w:name="_bookmark16"/>
      <w:bookmarkEnd w:id="16"/>
      <w:r>
        <w:t>ZÁBEZPEKA</w:t>
      </w:r>
    </w:p>
    <w:p w:rsidR="00645ABE" w:rsidRDefault="00645ABE">
      <w:pPr>
        <w:pStyle w:val="Zkladntext"/>
        <w:spacing w:before="2"/>
        <w:rPr>
          <w:b/>
          <w:sz w:val="25"/>
        </w:rPr>
      </w:pPr>
    </w:p>
    <w:p w:rsidR="00645ABE" w:rsidRDefault="003D5431">
      <w:pPr>
        <w:pStyle w:val="Odsekzoznamu"/>
        <w:numPr>
          <w:ilvl w:val="2"/>
          <w:numId w:val="28"/>
        </w:numPr>
        <w:tabs>
          <w:tab w:val="left" w:pos="1638"/>
        </w:tabs>
        <w:spacing w:before="1"/>
        <w:ind w:left="1637" w:hanging="568"/>
        <w:rPr>
          <w:sz w:val="24"/>
        </w:rPr>
      </w:pPr>
      <w:r>
        <w:rPr>
          <w:sz w:val="24"/>
        </w:rPr>
        <w:t>Zábezpeka ponuky sa</w:t>
      </w:r>
      <w:r>
        <w:rPr>
          <w:spacing w:val="-5"/>
          <w:sz w:val="24"/>
        </w:rPr>
        <w:t xml:space="preserve"> </w:t>
      </w:r>
      <w:r>
        <w:rPr>
          <w:sz w:val="24"/>
        </w:rPr>
        <w:t>nepožaduje.</w:t>
      </w:r>
    </w:p>
    <w:p w:rsidR="00645ABE" w:rsidRDefault="00645ABE">
      <w:pPr>
        <w:rPr>
          <w:sz w:val="24"/>
        </w:rPr>
        <w:sectPr w:rsidR="00645ABE">
          <w:pgSz w:w="11910" w:h="16840"/>
          <w:pgMar w:top="1320" w:right="740" w:bottom="1200" w:left="1200" w:header="0" w:footer="1000" w:gutter="0"/>
          <w:cols w:space="708"/>
        </w:sectPr>
      </w:pPr>
    </w:p>
    <w:p w:rsidR="00645ABE" w:rsidRDefault="003D5431">
      <w:pPr>
        <w:pStyle w:val="Nadpis2"/>
        <w:spacing w:before="80"/>
        <w:ind w:left="1322" w:right="1776"/>
        <w:jc w:val="center"/>
      </w:pPr>
      <w:r>
        <w:lastRenderedPageBreak/>
        <w:t>Časť IV.</w:t>
      </w:r>
    </w:p>
    <w:p w:rsidR="00645ABE" w:rsidRDefault="003D5431">
      <w:pPr>
        <w:spacing w:before="1"/>
        <w:ind w:left="1209" w:right="1780"/>
        <w:jc w:val="center"/>
        <w:rPr>
          <w:b/>
          <w:sz w:val="24"/>
        </w:rPr>
      </w:pPr>
      <w:r>
        <w:rPr>
          <w:b/>
          <w:sz w:val="24"/>
        </w:rPr>
        <w:t>Predkladanie ponuky</w:t>
      </w:r>
    </w:p>
    <w:p w:rsidR="00645ABE" w:rsidRDefault="00645ABE">
      <w:pPr>
        <w:pStyle w:val="Zkladntext"/>
        <w:spacing w:before="5"/>
        <w:rPr>
          <w:b/>
        </w:rPr>
      </w:pPr>
    </w:p>
    <w:p w:rsidR="00645ABE" w:rsidRDefault="003D5431">
      <w:pPr>
        <w:pStyle w:val="Nadpis1"/>
        <w:numPr>
          <w:ilvl w:val="1"/>
          <w:numId w:val="28"/>
        </w:numPr>
        <w:tabs>
          <w:tab w:val="left" w:pos="1287"/>
        </w:tabs>
        <w:spacing w:before="0"/>
        <w:ind w:hanging="361"/>
      </w:pPr>
      <w:bookmarkStart w:id="17" w:name="_bookmark17"/>
      <w:bookmarkEnd w:id="17"/>
      <w:r>
        <w:t>UCHÁDZAČ OPRÁVNENÝ PREDLOŽIŤ</w:t>
      </w:r>
      <w:r>
        <w:rPr>
          <w:spacing w:val="-2"/>
        </w:rPr>
        <w:t xml:space="preserve"> </w:t>
      </w:r>
      <w:r>
        <w:t>PONUKU</w:t>
      </w:r>
    </w:p>
    <w:p w:rsidR="00645ABE" w:rsidRDefault="003D5431">
      <w:pPr>
        <w:pStyle w:val="Odsekzoznamu"/>
        <w:numPr>
          <w:ilvl w:val="2"/>
          <w:numId w:val="28"/>
        </w:numPr>
        <w:tabs>
          <w:tab w:val="left" w:pos="1779"/>
        </w:tabs>
        <w:spacing w:before="287" w:line="276" w:lineRule="auto"/>
        <w:ind w:left="1070" w:right="675" w:firstLine="0"/>
        <w:jc w:val="both"/>
        <w:rPr>
          <w:sz w:val="24"/>
        </w:rPr>
      </w:pPr>
      <w:r>
        <w:rPr>
          <w:sz w:val="24"/>
        </w:rPr>
        <w:t xml:space="preserve">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zmysle §37 ZVO. V prípade ak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Pr>
          <w:sz w:val="24"/>
        </w:rPr>
        <w:t>nasl</w:t>
      </w:r>
      <w:proofErr w:type="spellEnd"/>
      <w:r>
        <w:rPr>
          <w:sz w:val="24"/>
        </w:rPr>
        <w:t>. zákona č. 40/1964 Zb. Občiansky zákonník v platnom znení, resp. obdobný právny vzťah podľa relevantných ustanovení súkromného</w:t>
      </w:r>
      <w:r>
        <w:rPr>
          <w:spacing w:val="-10"/>
          <w:sz w:val="24"/>
        </w:rPr>
        <w:t xml:space="preserve"> </w:t>
      </w:r>
      <w:r>
        <w:rPr>
          <w:sz w:val="24"/>
        </w:rPr>
        <w:t>práva.</w:t>
      </w:r>
    </w:p>
    <w:p w:rsidR="00645ABE" w:rsidRDefault="003D5431">
      <w:pPr>
        <w:pStyle w:val="Odsekzoznamu"/>
        <w:numPr>
          <w:ilvl w:val="2"/>
          <w:numId w:val="28"/>
        </w:numPr>
        <w:tabs>
          <w:tab w:val="left" w:pos="1779"/>
        </w:tabs>
        <w:spacing w:before="242"/>
        <w:ind w:left="1778" w:hanging="709"/>
        <w:jc w:val="both"/>
        <w:rPr>
          <w:sz w:val="24"/>
        </w:rPr>
      </w:pPr>
      <w:r>
        <w:rPr>
          <w:sz w:val="24"/>
        </w:rPr>
        <w:t>Uchádzač musí splniť podmienky účasti uvedené v týchto súťažných</w:t>
      </w:r>
      <w:r>
        <w:rPr>
          <w:spacing w:val="-17"/>
          <w:sz w:val="24"/>
        </w:rPr>
        <w:t xml:space="preserve"> </w:t>
      </w:r>
      <w:r>
        <w:rPr>
          <w:sz w:val="24"/>
        </w:rPr>
        <w:t>podkladoch.</w:t>
      </w:r>
    </w:p>
    <w:p w:rsidR="00645ABE" w:rsidRDefault="00645ABE">
      <w:pPr>
        <w:pStyle w:val="Zkladntext"/>
        <w:spacing w:before="4"/>
      </w:pPr>
    </w:p>
    <w:p w:rsidR="00645ABE" w:rsidRDefault="003D5431">
      <w:pPr>
        <w:pStyle w:val="Nadpis1"/>
        <w:numPr>
          <w:ilvl w:val="1"/>
          <w:numId w:val="28"/>
        </w:numPr>
        <w:tabs>
          <w:tab w:val="left" w:pos="1287"/>
        </w:tabs>
        <w:spacing w:before="1"/>
        <w:ind w:hanging="361"/>
      </w:pPr>
      <w:bookmarkStart w:id="18" w:name="_bookmark18"/>
      <w:bookmarkEnd w:id="18"/>
      <w:r>
        <w:rPr>
          <w:spacing w:val="-3"/>
        </w:rPr>
        <w:t xml:space="preserve">DEFINOVANIE </w:t>
      </w:r>
      <w:r>
        <w:t>PONUKY A JEJ</w:t>
      </w:r>
      <w:r>
        <w:rPr>
          <w:spacing w:val="-19"/>
        </w:rPr>
        <w:t xml:space="preserve"> </w:t>
      </w:r>
      <w:r>
        <w:t>PREDLOŽENIE</w:t>
      </w:r>
    </w:p>
    <w:p w:rsidR="00645ABE" w:rsidRDefault="00645ABE">
      <w:pPr>
        <w:pStyle w:val="Zkladntext"/>
        <w:spacing w:before="2"/>
        <w:rPr>
          <w:b/>
          <w:sz w:val="25"/>
        </w:rPr>
      </w:pPr>
    </w:p>
    <w:p w:rsidR="00645ABE" w:rsidRDefault="003D5431">
      <w:pPr>
        <w:pStyle w:val="Odsekzoznamu"/>
        <w:numPr>
          <w:ilvl w:val="2"/>
          <w:numId w:val="28"/>
        </w:numPr>
        <w:tabs>
          <w:tab w:val="left" w:pos="1635"/>
        </w:tabs>
        <w:spacing w:line="276" w:lineRule="auto"/>
        <w:ind w:left="1070" w:right="796" w:firstLine="0"/>
        <w:jc w:val="both"/>
        <w:rPr>
          <w:sz w:val="24"/>
        </w:rPr>
      </w:pPr>
      <w:r>
        <w:rPr>
          <w:sz w:val="24"/>
        </w:rPr>
        <w:t>Každý uchádzač môže predložiť iba jednu ponuku, buď samostatne sám za seba alebo ako jeden z členov skupiny. Fyzická osoba alebo právnická osoba, ktorá za seba predloží ponuku, nemôže súčasne predložiť inú ponuku ako člen</w:t>
      </w:r>
      <w:r>
        <w:rPr>
          <w:spacing w:val="-12"/>
          <w:sz w:val="24"/>
        </w:rPr>
        <w:t xml:space="preserve"> </w:t>
      </w:r>
      <w:r>
        <w:rPr>
          <w:sz w:val="24"/>
        </w:rPr>
        <w:t>skupiny.</w:t>
      </w:r>
    </w:p>
    <w:p w:rsidR="00645ABE" w:rsidRDefault="003D5431">
      <w:pPr>
        <w:pStyle w:val="Odsekzoznamu"/>
        <w:numPr>
          <w:ilvl w:val="2"/>
          <w:numId w:val="28"/>
        </w:numPr>
        <w:tabs>
          <w:tab w:val="left" w:pos="1635"/>
        </w:tabs>
        <w:spacing w:before="241" w:line="276" w:lineRule="auto"/>
        <w:ind w:left="1070" w:right="789" w:firstLine="0"/>
        <w:jc w:val="both"/>
        <w:rPr>
          <w:sz w:val="24"/>
        </w:rPr>
      </w:pPr>
      <w:r>
        <w:rPr>
          <w:sz w:val="24"/>
        </w:rPr>
        <w:t>Uchádzač predkladá ponuku v elektronickej podobe v lehote na predkladanie ponúk. Ponuka je vyhotovená elektronicky v zmysle § 49 ods. 1 písm. a) zákona o verejnom obstarávaní a vložená do systému JOSEPHINE umiestnenom na webovej adrese</w:t>
      </w:r>
      <w:hyperlink r:id="rId14">
        <w:r>
          <w:rPr>
            <w:color w:val="0000FF"/>
            <w:sz w:val="24"/>
            <w:u w:val="single" w:color="0000FF"/>
          </w:rPr>
          <w:t xml:space="preserve"> https://josephine.proebiz.com/</w:t>
        </w:r>
        <w:r>
          <w:rPr>
            <w:sz w:val="24"/>
          </w:rPr>
          <w:t>.</w:t>
        </w:r>
      </w:hyperlink>
    </w:p>
    <w:p w:rsidR="00645ABE" w:rsidRDefault="00645ABE">
      <w:pPr>
        <w:pStyle w:val="Zkladntext"/>
        <w:spacing w:before="3"/>
        <w:rPr>
          <w:sz w:val="12"/>
        </w:rPr>
      </w:pPr>
    </w:p>
    <w:p w:rsidR="00645ABE" w:rsidRDefault="003D5431">
      <w:pPr>
        <w:pStyle w:val="Odsekzoznamu"/>
        <w:numPr>
          <w:ilvl w:val="2"/>
          <w:numId w:val="28"/>
        </w:numPr>
        <w:tabs>
          <w:tab w:val="left" w:pos="1635"/>
        </w:tabs>
        <w:spacing w:before="100" w:line="276" w:lineRule="auto"/>
        <w:ind w:left="1070" w:right="793" w:firstLine="0"/>
        <w:jc w:val="both"/>
        <w:rPr>
          <w:sz w:val="24"/>
        </w:rPr>
      </w:pPr>
      <w:r>
        <w:rPr>
          <w:sz w:val="24"/>
        </w:rPr>
        <w:t>Elektronická ponuka sa vloží vyplnením ponukového formulára a vložením požadovaných dokladov a dokumentov v systéme JOSEPHINE umiestnenom na webovej adrese</w:t>
      </w:r>
      <w:r>
        <w:rPr>
          <w:color w:val="0000FF"/>
          <w:spacing w:val="-2"/>
          <w:sz w:val="24"/>
        </w:rPr>
        <w:t xml:space="preserve"> </w:t>
      </w:r>
      <w:hyperlink r:id="rId15">
        <w:r>
          <w:rPr>
            <w:color w:val="0000FF"/>
            <w:sz w:val="24"/>
            <w:u w:val="single" w:color="0000FF"/>
          </w:rPr>
          <w:t>https://josephine.proebiz.com/</w:t>
        </w:r>
      </w:hyperlink>
      <w:r>
        <w:rPr>
          <w:sz w:val="24"/>
        </w:rPr>
        <w:t>.</w:t>
      </w:r>
    </w:p>
    <w:p w:rsidR="00645ABE" w:rsidRDefault="00645ABE">
      <w:pPr>
        <w:pStyle w:val="Zkladntext"/>
        <w:spacing w:before="3"/>
        <w:rPr>
          <w:sz w:val="12"/>
        </w:rPr>
      </w:pPr>
    </w:p>
    <w:p w:rsidR="00645ABE" w:rsidRDefault="003D5431">
      <w:pPr>
        <w:pStyle w:val="Odsekzoznamu"/>
        <w:numPr>
          <w:ilvl w:val="2"/>
          <w:numId w:val="28"/>
        </w:numPr>
        <w:tabs>
          <w:tab w:val="left" w:pos="1635"/>
        </w:tabs>
        <w:spacing w:before="99" w:line="276" w:lineRule="auto"/>
        <w:ind w:left="1070" w:right="671" w:firstLine="0"/>
        <w:jc w:val="both"/>
        <w:rPr>
          <w:sz w:val="24"/>
        </w:rPr>
      </w:pPr>
      <w:r>
        <w:rPr>
          <w:sz w:val="24"/>
        </w:rPr>
        <w:t xml:space="preserve">V predloženej ponuke prostredníctvom systému JOSEPHINE musia byť pripojené požadované naskenované doklady (odporúčaný formát je „PDF“) tak, ako je uvedené v týchto súťažných podkladoch a vyplnenie </w:t>
      </w:r>
      <w:proofErr w:type="spellStart"/>
      <w:r>
        <w:rPr>
          <w:sz w:val="24"/>
        </w:rPr>
        <w:t>položkového</w:t>
      </w:r>
      <w:proofErr w:type="spellEnd"/>
      <w:r>
        <w:rPr>
          <w:sz w:val="24"/>
        </w:rPr>
        <w:t xml:space="preserve"> elektronického formulára, ktorý zodpovedá návrhu na plnenie kritérií uvedenom v súťažných</w:t>
      </w:r>
      <w:r>
        <w:rPr>
          <w:spacing w:val="-5"/>
          <w:sz w:val="24"/>
        </w:rPr>
        <w:t xml:space="preserve"> </w:t>
      </w:r>
      <w:r>
        <w:rPr>
          <w:sz w:val="24"/>
        </w:rPr>
        <w:t>podkladoch.</w:t>
      </w:r>
    </w:p>
    <w:p w:rsidR="00645ABE" w:rsidRDefault="00645ABE">
      <w:pPr>
        <w:pStyle w:val="Zkladntext"/>
        <w:spacing w:before="6"/>
        <w:rPr>
          <w:sz w:val="27"/>
        </w:rPr>
      </w:pPr>
    </w:p>
    <w:p w:rsidR="00645ABE" w:rsidRDefault="003D5431">
      <w:pPr>
        <w:pStyle w:val="Odsekzoznamu"/>
        <w:numPr>
          <w:ilvl w:val="2"/>
          <w:numId w:val="28"/>
        </w:numPr>
        <w:tabs>
          <w:tab w:val="left" w:pos="1635"/>
        </w:tabs>
        <w:ind w:left="1634" w:hanging="565"/>
        <w:jc w:val="both"/>
        <w:rPr>
          <w:sz w:val="24"/>
        </w:rPr>
      </w:pPr>
      <w:r>
        <w:rPr>
          <w:sz w:val="24"/>
        </w:rPr>
        <w:t>Ak</w:t>
      </w:r>
      <w:r>
        <w:rPr>
          <w:spacing w:val="-5"/>
          <w:sz w:val="24"/>
        </w:rPr>
        <w:t xml:space="preserve"> </w:t>
      </w:r>
      <w:r>
        <w:rPr>
          <w:sz w:val="24"/>
        </w:rPr>
        <w:t>ponuka</w:t>
      </w:r>
      <w:r>
        <w:rPr>
          <w:spacing w:val="-6"/>
          <w:sz w:val="24"/>
        </w:rPr>
        <w:t xml:space="preserve"> </w:t>
      </w:r>
      <w:r>
        <w:rPr>
          <w:sz w:val="24"/>
        </w:rPr>
        <w:t>obsahuje</w:t>
      </w:r>
      <w:r>
        <w:rPr>
          <w:spacing w:val="-4"/>
          <w:sz w:val="24"/>
        </w:rPr>
        <w:t xml:space="preserve"> </w:t>
      </w:r>
      <w:r>
        <w:rPr>
          <w:sz w:val="24"/>
        </w:rPr>
        <w:t>dôverné</w:t>
      </w:r>
      <w:r>
        <w:rPr>
          <w:spacing w:val="-5"/>
          <w:sz w:val="24"/>
        </w:rPr>
        <w:t xml:space="preserve"> </w:t>
      </w:r>
      <w:r>
        <w:rPr>
          <w:sz w:val="24"/>
        </w:rPr>
        <w:t>informácie,</w:t>
      </w:r>
      <w:r>
        <w:rPr>
          <w:spacing w:val="-5"/>
          <w:sz w:val="24"/>
        </w:rPr>
        <w:t xml:space="preserve"> </w:t>
      </w:r>
      <w:r>
        <w:rPr>
          <w:sz w:val="24"/>
        </w:rPr>
        <w:t>uchádzač</w:t>
      </w:r>
      <w:r>
        <w:rPr>
          <w:spacing w:val="-5"/>
          <w:sz w:val="24"/>
        </w:rPr>
        <w:t xml:space="preserve"> </w:t>
      </w:r>
      <w:r>
        <w:rPr>
          <w:sz w:val="24"/>
        </w:rPr>
        <w:t>ich</w:t>
      </w:r>
      <w:r>
        <w:rPr>
          <w:spacing w:val="-6"/>
          <w:sz w:val="24"/>
        </w:rPr>
        <w:t xml:space="preserve"> </w:t>
      </w:r>
      <w:r>
        <w:rPr>
          <w:sz w:val="24"/>
        </w:rPr>
        <w:t>v</w:t>
      </w:r>
      <w:r>
        <w:rPr>
          <w:spacing w:val="-5"/>
          <w:sz w:val="24"/>
        </w:rPr>
        <w:t xml:space="preserve"> </w:t>
      </w:r>
      <w:r>
        <w:rPr>
          <w:sz w:val="24"/>
        </w:rPr>
        <w:t>ponuke</w:t>
      </w:r>
      <w:r>
        <w:rPr>
          <w:spacing w:val="-4"/>
          <w:sz w:val="24"/>
        </w:rPr>
        <w:t xml:space="preserve"> </w:t>
      </w:r>
      <w:r>
        <w:rPr>
          <w:sz w:val="24"/>
        </w:rPr>
        <w:t>viditeľne</w:t>
      </w:r>
      <w:r>
        <w:rPr>
          <w:spacing w:val="-4"/>
          <w:sz w:val="24"/>
        </w:rPr>
        <w:t xml:space="preserve"> </w:t>
      </w:r>
      <w:r>
        <w:rPr>
          <w:sz w:val="24"/>
        </w:rPr>
        <w:t>označí.</w:t>
      </w:r>
    </w:p>
    <w:p w:rsidR="00645ABE" w:rsidRDefault="003D5431">
      <w:pPr>
        <w:pStyle w:val="Zkladntext"/>
        <w:spacing w:before="161" w:line="276" w:lineRule="auto"/>
        <w:ind w:left="1070" w:right="675"/>
        <w:jc w:val="both"/>
      </w:pPr>
      <w:r>
        <w:t>Uchádzačom navrhovaná cena za dodanie požadovaného predmetu zákazky, uvedená v ponuke uchádzača, bude vyjadrená v EUR (Eurách) s presnosťou na 2 desatinné miesta a vložená do systému JOSEPHINE v tejto štruktúre: cena bez DPH, sadzba DPH, cena s alebo bez DPH (pri vkladaní do systému JOSEPHINE označená ako „Jednotková cena (kritérium hodnotenia)“).</w:t>
      </w:r>
    </w:p>
    <w:p w:rsidR="00645ABE" w:rsidRDefault="00645ABE">
      <w:pPr>
        <w:spacing w:line="276" w:lineRule="auto"/>
        <w:jc w:val="both"/>
        <w:sectPr w:rsidR="00645ABE">
          <w:pgSz w:w="11910" w:h="16840"/>
          <w:pgMar w:top="1320" w:right="740" w:bottom="1200" w:left="1200" w:header="0" w:footer="1000" w:gutter="0"/>
          <w:cols w:space="708"/>
        </w:sectPr>
      </w:pPr>
    </w:p>
    <w:p w:rsidR="00645ABE" w:rsidRDefault="003D5431">
      <w:pPr>
        <w:pStyle w:val="Odsekzoznamu"/>
        <w:numPr>
          <w:ilvl w:val="2"/>
          <w:numId w:val="28"/>
        </w:numPr>
        <w:tabs>
          <w:tab w:val="left" w:pos="1635"/>
        </w:tabs>
        <w:spacing w:before="80" w:line="276" w:lineRule="auto"/>
        <w:ind w:left="1070" w:right="679" w:firstLine="0"/>
        <w:jc w:val="both"/>
        <w:rPr>
          <w:sz w:val="24"/>
        </w:rPr>
      </w:pPr>
      <w:r>
        <w:rPr>
          <w:sz w:val="24"/>
        </w:rPr>
        <w:lastRenderedPageBreak/>
        <w:t>Po úspešnom nahraní ponuky do systému JOSEPHINE je uchádzačovi odoslaný notifikačný informatívny e-mail (a to na emailovú adresu užívateľa uchádzača, ktorý ponuku nahral).</w:t>
      </w:r>
    </w:p>
    <w:p w:rsidR="00645ABE" w:rsidRDefault="00645ABE">
      <w:pPr>
        <w:pStyle w:val="Zkladntext"/>
        <w:spacing w:before="8"/>
        <w:rPr>
          <w:sz w:val="27"/>
        </w:rPr>
      </w:pPr>
    </w:p>
    <w:p w:rsidR="00645ABE" w:rsidRDefault="003D5431">
      <w:pPr>
        <w:pStyle w:val="Odsekzoznamu"/>
        <w:numPr>
          <w:ilvl w:val="2"/>
          <w:numId w:val="28"/>
        </w:numPr>
        <w:tabs>
          <w:tab w:val="left" w:pos="1635"/>
        </w:tabs>
        <w:spacing w:line="276" w:lineRule="auto"/>
        <w:ind w:left="1070" w:right="683" w:firstLine="0"/>
        <w:jc w:val="both"/>
        <w:rPr>
          <w:sz w:val="24"/>
        </w:rPr>
      </w:pPr>
      <w:r>
        <w:rPr>
          <w:sz w:val="24"/>
        </w:rPr>
        <w:t>Ponuka uchádzača predložená po uplynutí lehoty na predkladanie ponúk sa elektronicky</w:t>
      </w:r>
      <w:r>
        <w:rPr>
          <w:spacing w:val="-4"/>
          <w:sz w:val="24"/>
        </w:rPr>
        <w:t xml:space="preserve"> </w:t>
      </w:r>
      <w:r>
        <w:rPr>
          <w:sz w:val="24"/>
        </w:rPr>
        <w:t>neotvorí.</w:t>
      </w:r>
    </w:p>
    <w:p w:rsidR="00645ABE" w:rsidRDefault="00645ABE">
      <w:pPr>
        <w:pStyle w:val="Zkladntext"/>
        <w:spacing w:before="10"/>
        <w:rPr>
          <w:sz w:val="23"/>
        </w:rPr>
      </w:pPr>
    </w:p>
    <w:p w:rsidR="00645ABE" w:rsidRDefault="003D5431">
      <w:pPr>
        <w:pStyle w:val="Odsekzoznamu"/>
        <w:numPr>
          <w:ilvl w:val="2"/>
          <w:numId w:val="28"/>
        </w:numPr>
        <w:tabs>
          <w:tab w:val="left" w:pos="1635"/>
        </w:tabs>
        <w:spacing w:line="276" w:lineRule="auto"/>
        <w:ind w:left="1070" w:right="681" w:firstLine="0"/>
        <w:jc w:val="both"/>
        <w:rPr>
          <w:sz w:val="24"/>
        </w:rPr>
      </w:pPr>
      <w:r>
        <w:rPr>
          <w:sz w:val="24"/>
        </w:rPr>
        <w:t>Uchádzač môže predloženú ponuku vziať späť do uplynutia lehoty na predkladanie ponúk. Uchádzač pri odvolaní ponuky postupuje obdobne ako pri vložení prvotnej ponuky (kliknutím na tlačidlo „Stiahnuť ponuku“ a predložením novej</w:t>
      </w:r>
      <w:r>
        <w:rPr>
          <w:spacing w:val="-18"/>
          <w:sz w:val="24"/>
        </w:rPr>
        <w:t xml:space="preserve"> </w:t>
      </w:r>
      <w:r>
        <w:rPr>
          <w:sz w:val="24"/>
        </w:rPr>
        <w:t>ponuky).</w:t>
      </w:r>
    </w:p>
    <w:p w:rsidR="00645ABE" w:rsidRDefault="00645ABE">
      <w:pPr>
        <w:pStyle w:val="Zkladntext"/>
        <w:spacing w:before="7"/>
        <w:rPr>
          <w:sz w:val="27"/>
        </w:rPr>
      </w:pPr>
    </w:p>
    <w:p w:rsidR="00645ABE" w:rsidRDefault="003D5431">
      <w:pPr>
        <w:pStyle w:val="Nadpis2"/>
        <w:numPr>
          <w:ilvl w:val="2"/>
          <w:numId w:val="28"/>
        </w:numPr>
        <w:tabs>
          <w:tab w:val="left" w:pos="1635"/>
        </w:tabs>
        <w:spacing w:line="276" w:lineRule="auto"/>
        <w:ind w:left="1070" w:right="791" w:firstLine="0"/>
        <w:jc w:val="both"/>
      </w:pPr>
      <w:r>
        <w:t>V prípade, že uchádzač predloží listinnú ponuku, verejný obstarávateľ na ňu nebude</w:t>
      </w:r>
      <w:r>
        <w:rPr>
          <w:spacing w:val="-1"/>
        </w:rPr>
        <w:t xml:space="preserve"> </w:t>
      </w:r>
      <w:r>
        <w:t>prihliadať.</w:t>
      </w:r>
    </w:p>
    <w:p w:rsidR="00645ABE" w:rsidRDefault="003D5431">
      <w:pPr>
        <w:pStyle w:val="Odsekzoznamu"/>
        <w:numPr>
          <w:ilvl w:val="2"/>
          <w:numId w:val="28"/>
        </w:numPr>
        <w:tabs>
          <w:tab w:val="left" w:pos="1635"/>
        </w:tabs>
        <w:spacing w:before="241" w:line="276" w:lineRule="auto"/>
        <w:ind w:left="1070" w:right="788" w:firstLine="0"/>
        <w:jc w:val="both"/>
        <w:rPr>
          <w:sz w:val="24"/>
        </w:rPr>
      </w:pPr>
      <w:r>
        <w:rPr>
          <w:sz w:val="24"/>
        </w:rPr>
        <w:t>Uchádzač má možnosť sa registrovať do systému JOSEPHINE pomocou hesla i registráciou a prihlásením pomocou občianskeho preukazu s elektronickým čipom a bezpečnostným osobnostným kódom</w:t>
      </w:r>
      <w:r>
        <w:rPr>
          <w:spacing w:val="-4"/>
          <w:sz w:val="24"/>
        </w:rPr>
        <w:t xml:space="preserve"> </w:t>
      </w:r>
      <w:r>
        <w:rPr>
          <w:sz w:val="24"/>
        </w:rPr>
        <w:t>(</w:t>
      </w:r>
      <w:proofErr w:type="spellStart"/>
      <w:r>
        <w:rPr>
          <w:sz w:val="24"/>
        </w:rPr>
        <w:t>eID</w:t>
      </w:r>
      <w:proofErr w:type="spellEnd"/>
      <w:r>
        <w:rPr>
          <w:sz w:val="24"/>
        </w:rPr>
        <w:t>).</w:t>
      </w:r>
    </w:p>
    <w:p w:rsidR="00645ABE" w:rsidRDefault="003D5431">
      <w:pPr>
        <w:pStyle w:val="Odsekzoznamu"/>
        <w:numPr>
          <w:ilvl w:val="2"/>
          <w:numId w:val="28"/>
        </w:numPr>
        <w:tabs>
          <w:tab w:val="left" w:pos="1635"/>
        </w:tabs>
        <w:spacing w:before="240" w:line="276" w:lineRule="auto"/>
        <w:ind w:left="1070" w:right="682" w:firstLine="0"/>
        <w:jc w:val="both"/>
        <w:rPr>
          <w:sz w:val="24"/>
        </w:rPr>
      </w:pPr>
      <w:r>
        <w:rPr>
          <w:sz w:val="24"/>
        </w:rPr>
        <w:t>Predkladanie ponúk je umožnené iba autentifikovaným uchádzačom. Autentifikáciu je možné previesť dvoma</w:t>
      </w:r>
      <w:r>
        <w:rPr>
          <w:spacing w:val="-2"/>
          <w:sz w:val="24"/>
        </w:rPr>
        <w:t xml:space="preserve"> </w:t>
      </w:r>
      <w:r>
        <w:rPr>
          <w:sz w:val="24"/>
        </w:rPr>
        <w:t>spôsobmi:</w:t>
      </w:r>
    </w:p>
    <w:p w:rsidR="00645ABE" w:rsidRDefault="003D5431">
      <w:pPr>
        <w:pStyle w:val="Odsekzoznamu"/>
        <w:numPr>
          <w:ilvl w:val="0"/>
          <w:numId w:val="22"/>
        </w:numPr>
        <w:tabs>
          <w:tab w:val="left" w:pos="1342"/>
        </w:tabs>
        <w:spacing w:before="1" w:line="276" w:lineRule="auto"/>
        <w:ind w:right="678" w:firstLine="0"/>
        <w:jc w:val="both"/>
        <w:rPr>
          <w:sz w:val="24"/>
        </w:rPr>
      </w:pPr>
      <w:r>
        <w:rPr>
          <w:sz w:val="24"/>
        </w:rPr>
        <w:t>v systéme JOSEPHINE registráciou a prihlásením pomocou občianskeho preukazom s elektronickým čipom a bezpečnostným osobnostným kódom (</w:t>
      </w:r>
      <w:proofErr w:type="spellStart"/>
      <w:r>
        <w:rPr>
          <w:sz w:val="24"/>
        </w:rPr>
        <w:t>eID</w:t>
      </w:r>
      <w:proofErr w:type="spellEnd"/>
      <w:r>
        <w:rPr>
          <w:sz w:val="24"/>
        </w:rPr>
        <w:t xml:space="preserve">). V systéme je autentifikovaná spoločnosť, ktorú pomocou </w:t>
      </w:r>
      <w:proofErr w:type="spellStart"/>
      <w:r>
        <w:rPr>
          <w:sz w:val="24"/>
        </w:rPr>
        <w:t>eID</w:t>
      </w:r>
      <w:proofErr w:type="spellEnd"/>
      <w:r>
        <w:rPr>
          <w:sz w:val="24"/>
        </w:rPr>
        <w:t xml:space="preserve"> registruje štatutár danej spoločnosti. Autentifikáciu</w:t>
      </w:r>
      <w:r>
        <w:rPr>
          <w:spacing w:val="-3"/>
          <w:sz w:val="24"/>
        </w:rPr>
        <w:t xml:space="preserve"> </w:t>
      </w:r>
      <w:r>
        <w:rPr>
          <w:sz w:val="24"/>
        </w:rPr>
        <w:t>vykonáva</w:t>
      </w:r>
      <w:r>
        <w:rPr>
          <w:spacing w:val="-5"/>
          <w:sz w:val="24"/>
        </w:rPr>
        <w:t xml:space="preserve"> </w:t>
      </w:r>
      <w:r>
        <w:rPr>
          <w:sz w:val="24"/>
        </w:rPr>
        <w:t>poskytovateľ</w:t>
      </w:r>
      <w:r>
        <w:rPr>
          <w:spacing w:val="-3"/>
          <w:sz w:val="24"/>
        </w:rPr>
        <w:t xml:space="preserve"> </w:t>
      </w:r>
      <w:r>
        <w:rPr>
          <w:sz w:val="24"/>
        </w:rPr>
        <w:t>systému</w:t>
      </w:r>
      <w:r>
        <w:rPr>
          <w:spacing w:val="-3"/>
          <w:sz w:val="24"/>
        </w:rPr>
        <w:t xml:space="preserve"> </w:t>
      </w:r>
      <w:r>
        <w:rPr>
          <w:sz w:val="24"/>
        </w:rPr>
        <w:t>JOSEPHINE,</w:t>
      </w:r>
      <w:r>
        <w:rPr>
          <w:spacing w:val="-3"/>
          <w:sz w:val="24"/>
        </w:rPr>
        <w:t xml:space="preserve"> </w:t>
      </w:r>
      <w:r>
        <w:rPr>
          <w:sz w:val="24"/>
        </w:rPr>
        <w:t>a</w:t>
      </w:r>
      <w:r>
        <w:rPr>
          <w:spacing w:val="-3"/>
          <w:sz w:val="24"/>
        </w:rPr>
        <w:t xml:space="preserve"> </w:t>
      </w:r>
      <w:r>
        <w:rPr>
          <w:sz w:val="24"/>
        </w:rPr>
        <w:t>to</w:t>
      </w:r>
      <w:r>
        <w:rPr>
          <w:spacing w:val="-2"/>
          <w:sz w:val="24"/>
        </w:rPr>
        <w:t xml:space="preserve"> </w:t>
      </w:r>
      <w:r>
        <w:rPr>
          <w:sz w:val="24"/>
        </w:rPr>
        <w:t>v</w:t>
      </w:r>
      <w:r>
        <w:rPr>
          <w:spacing w:val="-3"/>
          <w:sz w:val="24"/>
        </w:rPr>
        <w:t xml:space="preserve"> </w:t>
      </w:r>
      <w:r>
        <w:rPr>
          <w:sz w:val="24"/>
        </w:rPr>
        <w:t>pracovných</w:t>
      </w:r>
      <w:r>
        <w:rPr>
          <w:spacing w:val="-5"/>
          <w:sz w:val="24"/>
        </w:rPr>
        <w:t xml:space="preserve"> </w:t>
      </w:r>
      <w:r>
        <w:rPr>
          <w:sz w:val="24"/>
        </w:rPr>
        <w:t>dňoch</w:t>
      </w:r>
      <w:r>
        <w:rPr>
          <w:spacing w:val="-3"/>
          <w:sz w:val="24"/>
        </w:rPr>
        <w:t xml:space="preserve"> </w:t>
      </w:r>
      <w:r>
        <w:rPr>
          <w:sz w:val="24"/>
        </w:rPr>
        <w:t>v</w:t>
      </w:r>
      <w:r>
        <w:rPr>
          <w:spacing w:val="-3"/>
          <w:sz w:val="24"/>
        </w:rPr>
        <w:t xml:space="preserve"> </w:t>
      </w:r>
      <w:r>
        <w:rPr>
          <w:sz w:val="24"/>
        </w:rPr>
        <w:t>čase</w:t>
      </w:r>
      <w:r>
        <w:rPr>
          <w:spacing w:val="-5"/>
          <w:sz w:val="24"/>
        </w:rPr>
        <w:t xml:space="preserve"> </w:t>
      </w:r>
      <w:r>
        <w:rPr>
          <w:sz w:val="24"/>
        </w:rPr>
        <w:t>8</w:t>
      </w:r>
    </w:p>
    <w:p w:rsidR="00645ABE" w:rsidRDefault="003D5431">
      <w:pPr>
        <w:pStyle w:val="Zkladntext"/>
        <w:ind w:left="1070"/>
        <w:jc w:val="both"/>
      </w:pPr>
      <w:r>
        <w:t>– 16 hod.</w:t>
      </w:r>
    </w:p>
    <w:p w:rsidR="00645ABE" w:rsidRDefault="003D5431">
      <w:pPr>
        <w:pStyle w:val="Odsekzoznamu"/>
        <w:numPr>
          <w:ilvl w:val="0"/>
          <w:numId w:val="22"/>
        </w:numPr>
        <w:tabs>
          <w:tab w:val="left" w:pos="1328"/>
        </w:tabs>
        <w:spacing w:before="42" w:line="276" w:lineRule="auto"/>
        <w:ind w:right="673" w:firstLine="0"/>
        <w:jc w:val="both"/>
        <w:rPr>
          <w:sz w:val="24"/>
        </w:rPr>
      </w:pPr>
      <w:r>
        <w:rPr>
          <w:sz w:val="24"/>
        </w:rPr>
        <w:t xml:space="preserve">nahraním kvalifikovaného elektronického podpisu (napríklad podpisu </w:t>
      </w:r>
      <w:proofErr w:type="spellStart"/>
      <w:r>
        <w:rPr>
          <w:sz w:val="24"/>
        </w:rPr>
        <w:t>eID</w:t>
      </w:r>
      <w:proofErr w:type="spellEnd"/>
      <w:r>
        <w:rPr>
          <w:sz w:val="24"/>
        </w:rPr>
        <w:t>) štatutára danej spoločnosti na kartu užívateľa po registrácii a prihlásení do systému JOSEPHINE. Autentifikáciu vykoná poskytovateľ systému JOSEPHINE a to v pracovných dňoch  v čase 8.00 – 16.00</w:t>
      </w:r>
      <w:r>
        <w:rPr>
          <w:spacing w:val="-3"/>
          <w:sz w:val="24"/>
        </w:rPr>
        <w:t xml:space="preserve"> </w:t>
      </w:r>
      <w:r>
        <w:rPr>
          <w:sz w:val="24"/>
        </w:rPr>
        <w:t>hod.</w:t>
      </w:r>
    </w:p>
    <w:p w:rsidR="00645ABE" w:rsidRDefault="003D5431">
      <w:pPr>
        <w:pStyle w:val="Odsekzoznamu"/>
        <w:numPr>
          <w:ilvl w:val="0"/>
          <w:numId w:val="22"/>
        </w:numPr>
        <w:tabs>
          <w:tab w:val="left" w:pos="1330"/>
        </w:tabs>
        <w:spacing w:line="276" w:lineRule="auto"/>
        <w:ind w:right="670" w:firstLine="0"/>
        <w:jc w:val="both"/>
        <w:rPr>
          <w:sz w:val="24"/>
        </w:rPr>
      </w:pPr>
      <w:r>
        <w:rPr>
          <w:sz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w:t>
      </w:r>
      <w:r>
        <w:rPr>
          <w:spacing w:val="2"/>
          <w:sz w:val="24"/>
        </w:rPr>
        <w:t xml:space="preserve"> </w:t>
      </w:r>
      <w:r>
        <w:rPr>
          <w:sz w:val="24"/>
        </w:rPr>
        <w:t>–</w:t>
      </w:r>
    </w:p>
    <w:p w:rsidR="00645ABE" w:rsidRDefault="003D5431">
      <w:pPr>
        <w:pStyle w:val="Zkladntext"/>
        <w:ind w:left="1070"/>
        <w:jc w:val="both"/>
      </w:pPr>
      <w:r>
        <w:t>16.00 hod.</w:t>
      </w:r>
    </w:p>
    <w:p w:rsidR="00645ABE" w:rsidRDefault="003D5431">
      <w:pPr>
        <w:pStyle w:val="Odsekzoznamu"/>
        <w:numPr>
          <w:ilvl w:val="0"/>
          <w:numId w:val="22"/>
        </w:numPr>
        <w:tabs>
          <w:tab w:val="left" w:pos="1352"/>
        </w:tabs>
        <w:spacing w:before="40" w:line="276" w:lineRule="auto"/>
        <w:ind w:right="673" w:firstLine="0"/>
        <w:jc w:val="both"/>
        <w:rPr>
          <w:sz w:val="24"/>
        </w:rPr>
      </w:pPr>
      <w:r>
        <w:rPr>
          <w:sz w:val="24"/>
        </w:rPr>
        <w:t xml:space="preserve">počkaním na autentifikačný kód, ktorý bude poslaný na adresu sídla firmy do rúk štatutára uchádzača v listovej podobe formou doporučenej pošty. Lehota na tento úkon sú </w:t>
      </w:r>
      <w:r>
        <w:rPr>
          <w:b/>
          <w:sz w:val="24"/>
        </w:rPr>
        <w:t xml:space="preserve">obvykle 3 pracovné dni </w:t>
      </w:r>
      <w:r>
        <w:rPr>
          <w:sz w:val="24"/>
        </w:rPr>
        <w:t>a je potrebné s touto lehotou počítať pri vkladaní</w:t>
      </w:r>
      <w:r>
        <w:rPr>
          <w:spacing w:val="-14"/>
          <w:sz w:val="24"/>
        </w:rPr>
        <w:t xml:space="preserve"> </w:t>
      </w:r>
      <w:r>
        <w:rPr>
          <w:sz w:val="24"/>
        </w:rPr>
        <w:t>ponuky.</w:t>
      </w:r>
    </w:p>
    <w:p w:rsidR="00645ABE" w:rsidRDefault="003D5431">
      <w:pPr>
        <w:pStyle w:val="Zkladntext"/>
        <w:spacing w:before="240" w:line="276" w:lineRule="auto"/>
        <w:ind w:left="1070" w:right="786"/>
        <w:jc w:val="both"/>
      </w:pPr>
      <w:r>
        <w:t>Autentifikovaný uchádzač si po prihlásení do systému JOSEPHINE v Prehľade – zozname obstarávaní vyberie predmetné verejné obstarávanie a vloží svoju ponuku do určeného formulára na príjem ponúk, ktorý nájde v záložke „Ponuky“.</w:t>
      </w:r>
    </w:p>
    <w:p w:rsidR="00645ABE" w:rsidRDefault="003D5431">
      <w:pPr>
        <w:pStyle w:val="Nadpis1"/>
        <w:numPr>
          <w:ilvl w:val="1"/>
          <w:numId w:val="28"/>
        </w:numPr>
        <w:tabs>
          <w:tab w:val="left" w:pos="1287"/>
        </w:tabs>
        <w:spacing w:before="239"/>
        <w:ind w:hanging="361"/>
      </w:pPr>
      <w:bookmarkStart w:id="19" w:name="_bookmark19"/>
      <w:bookmarkEnd w:id="19"/>
      <w:r>
        <w:rPr>
          <w:spacing w:val="-4"/>
        </w:rPr>
        <w:t xml:space="preserve">LEHOTA </w:t>
      </w:r>
      <w:r>
        <w:t>NA PREDKLADANIE</w:t>
      </w:r>
      <w:r>
        <w:rPr>
          <w:spacing w:val="-15"/>
        </w:rPr>
        <w:t xml:space="preserve"> </w:t>
      </w:r>
      <w:r>
        <w:t>PONÚK</w:t>
      </w:r>
    </w:p>
    <w:p w:rsidR="00645ABE" w:rsidRDefault="00645ABE">
      <w:pPr>
        <w:pStyle w:val="Zkladntext"/>
        <w:spacing w:before="3"/>
        <w:rPr>
          <w:b/>
          <w:sz w:val="25"/>
        </w:rPr>
      </w:pPr>
    </w:p>
    <w:p w:rsidR="00645ABE" w:rsidRDefault="003D5431">
      <w:pPr>
        <w:pStyle w:val="Odsekzoznamu"/>
        <w:numPr>
          <w:ilvl w:val="2"/>
          <w:numId w:val="28"/>
        </w:numPr>
        <w:tabs>
          <w:tab w:val="left" w:pos="1635"/>
        </w:tabs>
        <w:spacing w:line="276" w:lineRule="auto"/>
        <w:ind w:left="1070" w:right="794" w:firstLine="0"/>
        <w:jc w:val="both"/>
        <w:rPr>
          <w:sz w:val="24"/>
        </w:rPr>
      </w:pPr>
      <w:r>
        <w:rPr>
          <w:sz w:val="24"/>
        </w:rPr>
        <w:t>Ponuky musia byť doručené elektronicky do systému https://josephine.proebiz.com v lehote na predkladanie ponúk uvedenej vo výzve na predkladanie</w:t>
      </w:r>
      <w:r>
        <w:rPr>
          <w:spacing w:val="-14"/>
          <w:sz w:val="24"/>
        </w:rPr>
        <w:t xml:space="preserve"> </w:t>
      </w:r>
      <w:r>
        <w:rPr>
          <w:sz w:val="24"/>
        </w:rPr>
        <w:t>ponúk.</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Odsekzoznamu"/>
        <w:numPr>
          <w:ilvl w:val="2"/>
          <w:numId w:val="28"/>
        </w:numPr>
        <w:tabs>
          <w:tab w:val="left" w:pos="1521"/>
        </w:tabs>
        <w:spacing w:before="80"/>
        <w:ind w:left="1520" w:hanging="451"/>
        <w:rPr>
          <w:b/>
          <w:sz w:val="24"/>
        </w:rPr>
      </w:pPr>
      <w:r>
        <w:rPr>
          <w:sz w:val="24"/>
        </w:rPr>
        <w:lastRenderedPageBreak/>
        <w:t xml:space="preserve">Lehota na predkladanie ponúk uplynie dňa </w:t>
      </w:r>
      <w:r>
        <w:rPr>
          <w:b/>
          <w:sz w:val="24"/>
        </w:rPr>
        <w:t xml:space="preserve"> </w:t>
      </w:r>
      <w:r w:rsidR="00695FBF">
        <w:rPr>
          <w:b/>
          <w:sz w:val="24"/>
        </w:rPr>
        <w:t xml:space="preserve">20.9.2019 </w:t>
      </w:r>
      <w:r>
        <w:rPr>
          <w:b/>
          <w:sz w:val="24"/>
        </w:rPr>
        <w:t>o 1</w:t>
      </w:r>
      <w:r w:rsidR="00695FBF">
        <w:rPr>
          <w:b/>
          <w:sz w:val="24"/>
        </w:rPr>
        <w:t>0</w:t>
      </w:r>
      <w:r>
        <w:rPr>
          <w:b/>
          <w:sz w:val="24"/>
        </w:rPr>
        <w:t>:00</w:t>
      </w:r>
      <w:r>
        <w:rPr>
          <w:b/>
          <w:spacing w:val="-14"/>
          <w:sz w:val="24"/>
        </w:rPr>
        <w:t xml:space="preserve"> </w:t>
      </w:r>
      <w:r>
        <w:rPr>
          <w:b/>
          <w:sz w:val="24"/>
        </w:rPr>
        <w:t>hod.</w:t>
      </w:r>
    </w:p>
    <w:p w:rsidR="00645ABE" w:rsidRDefault="00645ABE">
      <w:pPr>
        <w:pStyle w:val="Zkladntext"/>
        <w:spacing w:before="7"/>
        <w:rPr>
          <w:b/>
        </w:rPr>
      </w:pPr>
    </w:p>
    <w:p w:rsidR="00645ABE" w:rsidRDefault="003D5431">
      <w:pPr>
        <w:pStyle w:val="Odsekzoznamu"/>
        <w:numPr>
          <w:ilvl w:val="2"/>
          <w:numId w:val="28"/>
        </w:numPr>
        <w:tabs>
          <w:tab w:val="left" w:pos="1635"/>
        </w:tabs>
        <w:ind w:left="1634" w:hanging="565"/>
        <w:rPr>
          <w:sz w:val="24"/>
        </w:rPr>
      </w:pPr>
      <w:r>
        <w:rPr>
          <w:sz w:val="24"/>
        </w:rPr>
        <w:t>Ponuka doručená po uplynutí lehoty na predkladanie ponúk uvedenej v bode 19.2</w:t>
      </w:r>
      <w:r>
        <w:rPr>
          <w:spacing w:val="24"/>
          <w:sz w:val="24"/>
        </w:rPr>
        <w:t xml:space="preserve"> </w:t>
      </w:r>
      <w:r>
        <w:rPr>
          <w:sz w:val="24"/>
        </w:rPr>
        <w:t>sa</w:t>
      </w:r>
    </w:p>
    <w:p w:rsidR="00645ABE" w:rsidRDefault="003D5431">
      <w:pPr>
        <w:pStyle w:val="Zkladntext"/>
        <w:spacing w:before="41"/>
        <w:ind w:left="1070"/>
      </w:pPr>
      <w:r>
        <w:t>elektronicky neotvorí.</w:t>
      </w:r>
    </w:p>
    <w:p w:rsidR="00645ABE" w:rsidRDefault="00645ABE">
      <w:pPr>
        <w:pStyle w:val="Zkladntext"/>
        <w:spacing w:before="5"/>
      </w:pPr>
    </w:p>
    <w:p w:rsidR="00645ABE" w:rsidRDefault="003D5431">
      <w:pPr>
        <w:pStyle w:val="Nadpis1"/>
        <w:numPr>
          <w:ilvl w:val="1"/>
          <w:numId w:val="28"/>
        </w:numPr>
        <w:tabs>
          <w:tab w:val="left" w:pos="1287"/>
        </w:tabs>
        <w:spacing w:before="0"/>
        <w:ind w:hanging="361"/>
      </w:pPr>
      <w:bookmarkStart w:id="20" w:name="_bookmark20"/>
      <w:bookmarkEnd w:id="20"/>
      <w:r>
        <w:t>DOPLNENIE, ZMENA A ODVOLANIE</w:t>
      </w:r>
      <w:r>
        <w:rPr>
          <w:spacing w:val="-27"/>
        </w:rPr>
        <w:t xml:space="preserve"> </w:t>
      </w:r>
      <w:r>
        <w:t>PONUKY</w:t>
      </w:r>
    </w:p>
    <w:p w:rsidR="00645ABE" w:rsidRDefault="00645ABE">
      <w:pPr>
        <w:pStyle w:val="Zkladntext"/>
        <w:spacing w:before="3"/>
        <w:rPr>
          <w:b/>
          <w:sz w:val="25"/>
        </w:rPr>
      </w:pPr>
    </w:p>
    <w:p w:rsidR="00645ABE" w:rsidRDefault="003D5431">
      <w:pPr>
        <w:pStyle w:val="Odsekzoznamu"/>
        <w:numPr>
          <w:ilvl w:val="2"/>
          <w:numId w:val="28"/>
        </w:numPr>
        <w:tabs>
          <w:tab w:val="left" w:pos="1638"/>
        </w:tabs>
        <w:spacing w:line="276" w:lineRule="auto"/>
        <w:ind w:left="1070" w:right="785" w:firstLine="0"/>
        <w:jc w:val="both"/>
        <w:rPr>
          <w:sz w:val="24"/>
        </w:rPr>
      </w:pPr>
      <w:r>
        <w:rPr>
          <w:sz w:val="24"/>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645ABE" w:rsidRDefault="003D5431">
      <w:pPr>
        <w:pStyle w:val="Nadpis2"/>
        <w:spacing w:before="239"/>
        <w:ind w:left="1322" w:right="1779"/>
        <w:jc w:val="center"/>
      </w:pPr>
      <w:r>
        <w:t>Časť V.</w:t>
      </w:r>
    </w:p>
    <w:p w:rsidR="00645ABE" w:rsidRDefault="003D5431">
      <w:pPr>
        <w:spacing w:before="41"/>
        <w:ind w:left="1320" w:right="1780"/>
        <w:jc w:val="center"/>
        <w:rPr>
          <w:b/>
          <w:sz w:val="24"/>
        </w:rPr>
      </w:pPr>
      <w:r>
        <w:rPr>
          <w:b/>
          <w:sz w:val="24"/>
        </w:rPr>
        <w:t>Otváranie a vyhodnotenie ponúk</w:t>
      </w:r>
    </w:p>
    <w:p w:rsidR="00645ABE" w:rsidRDefault="003D5431">
      <w:pPr>
        <w:pStyle w:val="Nadpis1"/>
        <w:numPr>
          <w:ilvl w:val="1"/>
          <w:numId w:val="28"/>
        </w:numPr>
        <w:tabs>
          <w:tab w:val="left" w:pos="1287"/>
        </w:tabs>
        <w:spacing w:before="239"/>
        <w:ind w:hanging="361"/>
      </w:pPr>
      <w:bookmarkStart w:id="21" w:name="_bookmark21"/>
      <w:bookmarkEnd w:id="21"/>
      <w:r>
        <w:t>OTVÁRANIE</w:t>
      </w:r>
      <w:r>
        <w:rPr>
          <w:spacing w:val="-1"/>
        </w:rPr>
        <w:t xml:space="preserve"> </w:t>
      </w:r>
      <w:r>
        <w:t>PONÚK</w:t>
      </w:r>
    </w:p>
    <w:p w:rsidR="00645ABE" w:rsidRDefault="00645ABE">
      <w:pPr>
        <w:pStyle w:val="Zkladntext"/>
        <w:spacing w:before="3"/>
        <w:rPr>
          <w:b/>
          <w:sz w:val="25"/>
        </w:rPr>
      </w:pPr>
    </w:p>
    <w:p w:rsidR="00645ABE" w:rsidRDefault="003D5431">
      <w:pPr>
        <w:pStyle w:val="Odsekzoznamu"/>
        <w:numPr>
          <w:ilvl w:val="2"/>
          <w:numId w:val="28"/>
        </w:numPr>
        <w:tabs>
          <w:tab w:val="left" w:pos="1779"/>
        </w:tabs>
        <w:spacing w:line="276" w:lineRule="auto"/>
        <w:ind w:left="1070" w:right="672" w:firstLine="0"/>
        <w:jc w:val="both"/>
        <w:rPr>
          <w:sz w:val="24"/>
        </w:rPr>
      </w:pPr>
      <w:r>
        <w:rPr>
          <w:sz w:val="24"/>
        </w:rPr>
        <w:t>Otváranie ponúk sa uskutoční elektronicky. Otváranie  ponúk, ktoré nie  je  verejné,  sa</w:t>
      </w:r>
      <w:r>
        <w:rPr>
          <w:spacing w:val="-1"/>
          <w:sz w:val="24"/>
        </w:rPr>
        <w:t xml:space="preserve"> </w:t>
      </w:r>
      <w:r>
        <w:rPr>
          <w:sz w:val="24"/>
        </w:rPr>
        <w:t>uskutoční</w:t>
      </w:r>
      <w:r>
        <w:rPr>
          <w:spacing w:val="32"/>
          <w:sz w:val="24"/>
        </w:rPr>
        <w:t xml:space="preserve"> </w:t>
      </w:r>
      <w:r>
        <w:rPr>
          <w:sz w:val="24"/>
        </w:rPr>
        <w:t>v</w:t>
      </w:r>
      <w:r>
        <w:rPr>
          <w:spacing w:val="35"/>
          <w:sz w:val="24"/>
        </w:rPr>
        <w:t xml:space="preserve"> </w:t>
      </w:r>
      <w:r>
        <w:rPr>
          <w:sz w:val="24"/>
        </w:rPr>
        <w:t>mieste</w:t>
      </w:r>
      <w:r>
        <w:rPr>
          <w:spacing w:val="35"/>
          <w:sz w:val="24"/>
        </w:rPr>
        <w:t xml:space="preserve"> </w:t>
      </w:r>
      <w:r>
        <w:rPr>
          <w:sz w:val="24"/>
        </w:rPr>
        <w:t>a</w:t>
      </w:r>
      <w:r>
        <w:rPr>
          <w:spacing w:val="33"/>
          <w:sz w:val="24"/>
        </w:rPr>
        <w:t xml:space="preserve"> </w:t>
      </w:r>
      <w:r>
        <w:rPr>
          <w:sz w:val="24"/>
        </w:rPr>
        <w:t>čase</w:t>
      </w:r>
      <w:r>
        <w:rPr>
          <w:spacing w:val="32"/>
          <w:sz w:val="24"/>
        </w:rPr>
        <w:t xml:space="preserve"> </w:t>
      </w:r>
      <w:r>
        <w:rPr>
          <w:sz w:val="24"/>
        </w:rPr>
        <w:t>uvedenom</w:t>
      </w:r>
      <w:r>
        <w:rPr>
          <w:spacing w:val="34"/>
          <w:sz w:val="24"/>
        </w:rPr>
        <w:t xml:space="preserve"> </w:t>
      </w:r>
      <w:r>
        <w:rPr>
          <w:sz w:val="24"/>
        </w:rPr>
        <w:t>vo</w:t>
      </w:r>
      <w:r>
        <w:rPr>
          <w:spacing w:val="32"/>
          <w:sz w:val="24"/>
        </w:rPr>
        <w:t xml:space="preserve"> </w:t>
      </w:r>
      <w:r>
        <w:rPr>
          <w:sz w:val="24"/>
        </w:rPr>
        <w:t>výzve</w:t>
      </w:r>
      <w:r>
        <w:rPr>
          <w:spacing w:val="36"/>
          <w:sz w:val="24"/>
        </w:rPr>
        <w:t xml:space="preserve"> </w:t>
      </w:r>
      <w:r>
        <w:rPr>
          <w:sz w:val="24"/>
        </w:rPr>
        <w:t>na</w:t>
      </w:r>
      <w:r>
        <w:rPr>
          <w:spacing w:val="35"/>
          <w:sz w:val="24"/>
        </w:rPr>
        <w:t xml:space="preserve"> </w:t>
      </w:r>
      <w:r>
        <w:rPr>
          <w:sz w:val="24"/>
        </w:rPr>
        <w:t>predkladanie</w:t>
      </w:r>
      <w:r>
        <w:rPr>
          <w:spacing w:val="32"/>
          <w:sz w:val="24"/>
        </w:rPr>
        <w:t xml:space="preserve"> </w:t>
      </w:r>
      <w:r>
        <w:rPr>
          <w:sz w:val="24"/>
        </w:rPr>
        <w:t>ponúk/oznámení</w:t>
      </w:r>
    </w:p>
    <w:p w:rsidR="00645ABE" w:rsidRDefault="003D5431">
      <w:pPr>
        <w:pStyle w:val="Zkladntext"/>
        <w:ind w:left="1070"/>
      </w:pPr>
      <w:r>
        <w:t>o vyhlásení verejného obstarávania.</w:t>
      </w:r>
    </w:p>
    <w:p w:rsidR="00645ABE" w:rsidRDefault="00645ABE">
      <w:pPr>
        <w:pStyle w:val="Zkladntext"/>
        <w:spacing w:before="6"/>
      </w:pPr>
    </w:p>
    <w:p w:rsidR="00645ABE" w:rsidRDefault="003D5431">
      <w:pPr>
        <w:pStyle w:val="Odsekzoznamu"/>
        <w:numPr>
          <w:ilvl w:val="2"/>
          <w:numId w:val="28"/>
        </w:numPr>
        <w:tabs>
          <w:tab w:val="left" w:pos="1626"/>
        </w:tabs>
        <w:ind w:left="1625" w:hanging="556"/>
        <w:rPr>
          <w:sz w:val="24"/>
        </w:rPr>
      </w:pPr>
      <w:r>
        <w:rPr>
          <w:sz w:val="24"/>
        </w:rPr>
        <w:t>Verejný obstarávateľ zašle všetkým uchádzačom, ktorí predložili</w:t>
      </w:r>
      <w:r>
        <w:rPr>
          <w:spacing w:val="-17"/>
          <w:sz w:val="24"/>
        </w:rPr>
        <w:t xml:space="preserve"> </w:t>
      </w:r>
      <w:r>
        <w:rPr>
          <w:sz w:val="24"/>
        </w:rPr>
        <w:t>ponuku:</w:t>
      </w:r>
    </w:p>
    <w:p w:rsidR="00645ABE" w:rsidRDefault="003D5431">
      <w:pPr>
        <w:pStyle w:val="Odsekzoznamu"/>
        <w:numPr>
          <w:ilvl w:val="3"/>
          <w:numId w:val="28"/>
        </w:numPr>
        <w:tabs>
          <w:tab w:val="left" w:pos="1321"/>
        </w:tabs>
        <w:spacing w:before="42"/>
        <w:ind w:hanging="121"/>
        <w:jc w:val="left"/>
        <w:rPr>
          <w:sz w:val="24"/>
        </w:rPr>
      </w:pPr>
      <w:r>
        <w:rPr>
          <w:sz w:val="24"/>
        </w:rPr>
        <w:t xml:space="preserve">informáciu o </w:t>
      </w:r>
      <w:r w:rsidR="009A4241">
        <w:rPr>
          <w:sz w:val="24"/>
        </w:rPr>
        <w:t>tom, že boli zo súťaže vylúčení</w:t>
      </w:r>
    </w:p>
    <w:p w:rsidR="00645ABE" w:rsidRDefault="00645ABE">
      <w:pPr>
        <w:pStyle w:val="Zkladntext"/>
        <w:spacing w:before="5"/>
      </w:pPr>
    </w:p>
    <w:p w:rsidR="00645ABE" w:rsidRDefault="003D5431">
      <w:pPr>
        <w:pStyle w:val="Nadpis1"/>
        <w:numPr>
          <w:ilvl w:val="1"/>
          <w:numId w:val="28"/>
        </w:numPr>
        <w:tabs>
          <w:tab w:val="left" w:pos="1287"/>
        </w:tabs>
        <w:spacing w:before="0"/>
        <w:ind w:hanging="361"/>
      </w:pPr>
      <w:bookmarkStart w:id="22" w:name="_bookmark22"/>
      <w:bookmarkEnd w:id="22"/>
      <w:r>
        <w:t>PRESKÚMANIE PONÚK,</w:t>
      </w:r>
      <w:r>
        <w:rPr>
          <w:spacing w:val="-4"/>
        </w:rPr>
        <w:t xml:space="preserve"> </w:t>
      </w:r>
      <w:r>
        <w:t>VYSVETĽOVANIE</w:t>
      </w:r>
    </w:p>
    <w:p w:rsidR="00645ABE" w:rsidRDefault="00645ABE">
      <w:pPr>
        <w:pStyle w:val="Zkladntext"/>
        <w:spacing w:before="3"/>
        <w:rPr>
          <w:b/>
          <w:sz w:val="25"/>
        </w:rPr>
      </w:pPr>
    </w:p>
    <w:p w:rsidR="00645ABE" w:rsidRDefault="003D5431">
      <w:pPr>
        <w:pStyle w:val="Odsekzoznamu"/>
        <w:numPr>
          <w:ilvl w:val="2"/>
          <w:numId w:val="28"/>
        </w:numPr>
        <w:tabs>
          <w:tab w:val="left" w:pos="1635"/>
        </w:tabs>
        <w:spacing w:line="276" w:lineRule="auto"/>
        <w:ind w:left="1070" w:right="670" w:firstLine="0"/>
        <w:jc w:val="both"/>
        <w:rPr>
          <w:sz w:val="24"/>
        </w:rPr>
      </w:pPr>
      <w:r>
        <w:rPr>
          <w:sz w:val="24"/>
        </w:rPr>
        <w:t xml:space="preserve">Platnou  ponukou   je   ponuka,   ktorá   vyhovuje   všetkým   požiadavkám,   pokynom  a špecifikáciám uvedeným v týchto súťažných podkladoch a zároveň neobsahuje žiadne obmedzenia alebo výhrady, ktoré sú v rozpore so súťažnými podkladmi alebo nie </w:t>
      </w:r>
      <w:r>
        <w:rPr>
          <w:spacing w:val="4"/>
          <w:sz w:val="24"/>
        </w:rPr>
        <w:t xml:space="preserve">je </w:t>
      </w:r>
      <w:r>
        <w:rPr>
          <w:sz w:val="24"/>
        </w:rPr>
        <w:t>neregulárna alebo inak</w:t>
      </w:r>
      <w:r>
        <w:rPr>
          <w:spacing w:val="-4"/>
          <w:sz w:val="24"/>
        </w:rPr>
        <w:t xml:space="preserve"> </w:t>
      </w:r>
      <w:r>
        <w:rPr>
          <w:sz w:val="24"/>
        </w:rPr>
        <w:t>neprijateľná.</w:t>
      </w:r>
    </w:p>
    <w:p w:rsidR="00645ABE" w:rsidRDefault="003D5431">
      <w:pPr>
        <w:pStyle w:val="Odsekzoznamu"/>
        <w:numPr>
          <w:ilvl w:val="2"/>
          <w:numId w:val="28"/>
        </w:numPr>
        <w:tabs>
          <w:tab w:val="left" w:pos="1635"/>
        </w:tabs>
        <w:spacing w:before="240" w:line="276" w:lineRule="auto"/>
        <w:ind w:left="1070" w:right="675" w:firstLine="0"/>
        <w:jc w:val="both"/>
        <w:rPr>
          <w:sz w:val="24"/>
        </w:rPr>
      </w:pPr>
      <w:r>
        <w:rPr>
          <w:sz w:val="24"/>
        </w:rPr>
        <w:t xml:space="preserve">Ponuky uchádzačov, ktorí nebudú spĺňať podmienky účasti, predložia neplatné doklady alebo poskytnú nepravdivé alebo skreslené informácie, budú z verejného obstarávania </w:t>
      </w:r>
      <w:r>
        <w:rPr>
          <w:b/>
          <w:sz w:val="24"/>
        </w:rPr>
        <w:t>vylúčené</w:t>
      </w:r>
      <w:r>
        <w:rPr>
          <w:sz w:val="24"/>
        </w:rPr>
        <w:t>. Neplatnými dokladmi sú doklady, ktorým uplynula lehota platnosti, sú neúplné alebo sú poškodené, nečitateľné alebo</w:t>
      </w:r>
      <w:r>
        <w:rPr>
          <w:spacing w:val="-9"/>
          <w:sz w:val="24"/>
        </w:rPr>
        <w:t xml:space="preserve"> </w:t>
      </w:r>
      <w:r>
        <w:rPr>
          <w:sz w:val="24"/>
        </w:rPr>
        <w:t>pozmenené.</w:t>
      </w:r>
    </w:p>
    <w:p w:rsidR="00645ABE" w:rsidRDefault="003D5431">
      <w:pPr>
        <w:pStyle w:val="Odsekzoznamu"/>
        <w:numPr>
          <w:ilvl w:val="2"/>
          <w:numId w:val="28"/>
        </w:numPr>
        <w:tabs>
          <w:tab w:val="left" w:pos="1635"/>
        </w:tabs>
        <w:spacing w:before="239" w:line="276" w:lineRule="auto"/>
        <w:ind w:left="1070" w:right="679" w:firstLine="0"/>
        <w:jc w:val="both"/>
        <w:rPr>
          <w:sz w:val="24"/>
        </w:rPr>
      </w:pPr>
      <w:r>
        <w:rPr>
          <w:sz w:val="24"/>
        </w:rPr>
        <w:t>Komisia na vyhodnotenie ponúk môže požiadať uchádzačov o písomné vysvetlenie ponúk pred ich konečným vyhodnotením. Nesmie však vyzývať ani prijať ponuku uchádzača na zmenu, ktorou by sa ponuka zvýhodnila. Za zmenu ponuky sa nepovažuje odstránenie zrejmých chýb v písaní a</w:t>
      </w:r>
      <w:r>
        <w:rPr>
          <w:spacing w:val="-5"/>
          <w:sz w:val="24"/>
        </w:rPr>
        <w:t xml:space="preserve"> </w:t>
      </w:r>
      <w:r>
        <w:rPr>
          <w:sz w:val="24"/>
        </w:rPr>
        <w:t>počítaní.</w:t>
      </w:r>
    </w:p>
    <w:p w:rsidR="00645ABE" w:rsidRDefault="003D5431">
      <w:pPr>
        <w:pStyle w:val="Odsekzoznamu"/>
        <w:numPr>
          <w:ilvl w:val="2"/>
          <w:numId w:val="28"/>
        </w:numPr>
        <w:tabs>
          <w:tab w:val="left" w:pos="1635"/>
        </w:tabs>
        <w:spacing w:before="240" w:line="276" w:lineRule="auto"/>
        <w:ind w:left="1070" w:right="685" w:firstLine="0"/>
        <w:jc w:val="both"/>
        <w:rPr>
          <w:sz w:val="24"/>
        </w:rPr>
      </w:pPr>
      <w:r>
        <w:rPr>
          <w:sz w:val="24"/>
        </w:rPr>
        <w:t>Zodpovednosť za údaje uvedené v ponuke nesie uchádzač. Komisia na vyhodnotenie ponúk vyzve uchádzača na opravu zrejmých chýb v písaní a</w:t>
      </w:r>
      <w:r>
        <w:rPr>
          <w:spacing w:val="-13"/>
          <w:sz w:val="24"/>
        </w:rPr>
        <w:t xml:space="preserve"> </w:t>
      </w:r>
      <w:r>
        <w:rPr>
          <w:sz w:val="24"/>
        </w:rPr>
        <w:t>počítaní.</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Odsekzoznamu"/>
        <w:numPr>
          <w:ilvl w:val="2"/>
          <w:numId w:val="28"/>
        </w:numPr>
        <w:tabs>
          <w:tab w:val="left" w:pos="1635"/>
        </w:tabs>
        <w:spacing w:before="80"/>
        <w:ind w:left="1634" w:hanging="565"/>
        <w:rPr>
          <w:sz w:val="24"/>
        </w:rPr>
      </w:pPr>
      <w:r>
        <w:rPr>
          <w:sz w:val="24"/>
        </w:rPr>
        <w:lastRenderedPageBreak/>
        <w:t>O potrebe vysvetlenia ponuky komisia upovedomí uchádzača</w:t>
      </w:r>
      <w:r>
        <w:rPr>
          <w:spacing w:val="-10"/>
          <w:sz w:val="24"/>
        </w:rPr>
        <w:t xml:space="preserve"> </w:t>
      </w:r>
      <w:r>
        <w:rPr>
          <w:sz w:val="24"/>
        </w:rPr>
        <w:t>bezodkladne.</w:t>
      </w:r>
    </w:p>
    <w:p w:rsidR="00645ABE" w:rsidRDefault="00645ABE">
      <w:pPr>
        <w:pStyle w:val="Zkladntext"/>
        <w:spacing w:before="7"/>
      </w:pPr>
    </w:p>
    <w:p w:rsidR="00645ABE" w:rsidRDefault="003D5431">
      <w:pPr>
        <w:pStyle w:val="Odsekzoznamu"/>
        <w:numPr>
          <w:ilvl w:val="2"/>
          <w:numId w:val="28"/>
        </w:numPr>
        <w:tabs>
          <w:tab w:val="left" w:pos="1635"/>
        </w:tabs>
        <w:ind w:left="1634" w:hanging="565"/>
        <w:rPr>
          <w:sz w:val="24"/>
        </w:rPr>
      </w:pPr>
      <w:r>
        <w:rPr>
          <w:sz w:val="24"/>
        </w:rPr>
        <w:t>Na proces vyhodnocovania ponúk budú aplikované postupy v zmysle § 53</w:t>
      </w:r>
      <w:r>
        <w:rPr>
          <w:spacing w:val="-23"/>
          <w:sz w:val="24"/>
        </w:rPr>
        <w:t xml:space="preserve"> </w:t>
      </w:r>
      <w:r>
        <w:rPr>
          <w:sz w:val="24"/>
        </w:rPr>
        <w:t>zákona.</w:t>
      </w:r>
    </w:p>
    <w:p w:rsidR="00645ABE" w:rsidRDefault="00645ABE">
      <w:pPr>
        <w:pStyle w:val="Zkladntext"/>
        <w:spacing w:before="6"/>
      </w:pPr>
    </w:p>
    <w:p w:rsidR="00645ABE" w:rsidRDefault="003D5431">
      <w:pPr>
        <w:pStyle w:val="Odsekzoznamu"/>
        <w:numPr>
          <w:ilvl w:val="2"/>
          <w:numId w:val="28"/>
        </w:numPr>
        <w:tabs>
          <w:tab w:val="left" w:pos="1635"/>
        </w:tabs>
        <w:spacing w:line="276" w:lineRule="auto"/>
        <w:ind w:left="1070" w:right="682" w:firstLine="0"/>
        <w:jc w:val="both"/>
        <w:rPr>
          <w:sz w:val="24"/>
        </w:rPr>
      </w:pPr>
      <w:r>
        <w:rPr>
          <w:sz w:val="24"/>
        </w:rPr>
        <w:t>O vylúčení ponuky s uvedením dôvodu vylúčenia bude uchádzač písomne upovedomený.</w:t>
      </w:r>
    </w:p>
    <w:p w:rsidR="00645ABE" w:rsidRDefault="003D5431">
      <w:pPr>
        <w:pStyle w:val="Nadpis1"/>
        <w:numPr>
          <w:ilvl w:val="1"/>
          <w:numId w:val="28"/>
        </w:numPr>
        <w:tabs>
          <w:tab w:val="left" w:pos="1287"/>
        </w:tabs>
        <w:spacing w:before="239"/>
        <w:ind w:hanging="361"/>
      </w:pPr>
      <w:bookmarkStart w:id="23" w:name="_bookmark23"/>
      <w:bookmarkEnd w:id="23"/>
      <w:r>
        <w:t>HODNOTENIE SPLNENIA PODMIENOK</w:t>
      </w:r>
      <w:r>
        <w:rPr>
          <w:spacing w:val="-13"/>
        </w:rPr>
        <w:t xml:space="preserve"> </w:t>
      </w:r>
      <w:r>
        <w:t>ÚČASTI</w:t>
      </w:r>
    </w:p>
    <w:p w:rsidR="00645ABE" w:rsidRDefault="00645ABE">
      <w:pPr>
        <w:pStyle w:val="Zkladntext"/>
        <w:spacing w:before="2"/>
        <w:rPr>
          <w:b/>
          <w:sz w:val="25"/>
        </w:rPr>
      </w:pPr>
    </w:p>
    <w:p w:rsidR="00645ABE" w:rsidRDefault="003D5431">
      <w:pPr>
        <w:pStyle w:val="Odsekzoznamu"/>
        <w:numPr>
          <w:ilvl w:val="2"/>
          <w:numId w:val="28"/>
        </w:numPr>
        <w:tabs>
          <w:tab w:val="left" w:pos="1779"/>
        </w:tabs>
        <w:spacing w:before="1" w:line="276" w:lineRule="auto"/>
        <w:ind w:left="1070" w:right="670" w:firstLine="0"/>
        <w:jc w:val="both"/>
        <w:rPr>
          <w:sz w:val="24"/>
        </w:rPr>
      </w:pPr>
      <w:r>
        <w:rPr>
          <w:sz w:val="24"/>
        </w:rPr>
        <w:t>Hodnotenie splnenia podmienok účasti bude založené na posúdení splnenia podmienok týkajúcich sa osobného postavenia, majetkovej účasti, finančného a ekonomického postavenia a technickej a odbornej spôsobilosti podľa časti B - Podmienky účasti týchto súťažných</w:t>
      </w:r>
      <w:r>
        <w:rPr>
          <w:spacing w:val="-3"/>
          <w:sz w:val="24"/>
        </w:rPr>
        <w:t xml:space="preserve"> </w:t>
      </w:r>
      <w:r>
        <w:rPr>
          <w:sz w:val="24"/>
        </w:rPr>
        <w:t>podkladov.</w:t>
      </w:r>
    </w:p>
    <w:p w:rsidR="00645ABE" w:rsidRDefault="003D5431">
      <w:pPr>
        <w:pStyle w:val="Odsekzoznamu"/>
        <w:numPr>
          <w:ilvl w:val="2"/>
          <w:numId w:val="28"/>
        </w:numPr>
        <w:tabs>
          <w:tab w:val="left" w:pos="1779"/>
        </w:tabs>
        <w:spacing w:before="238" w:line="276" w:lineRule="auto"/>
        <w:ind w:left="1070" w:right="674" w:firstLine="0"/>
        <w:jc w:val="both"/>
        <w:rPr>
          <w:sz w:val="24"/>
        </w:rPr>
      </w:pPr>
      <w:r>
        <w:rPr>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a týchto súťažných podkladov. Doklady musia byť predložené ako originály alebo ich úradne osvedčené kópie, pokiaľ nie je určené inak. Verejný obstarávateľ písomne požiada uchádzača o vysvetlenie alebo doplnenie predložených dokladov, ak z predložených dokladov nemožno posúdiť ich platnosť alebo splnenie podmienky</w:t>
      </w:r>
      <w:r>
        <w:rPr>
          <w:spacing w:val="-8"/>
          <w:sz w:val="24"/>
        </w:rPr>
        <w:t xml:space="preserve"> </w:t>
      </w:r>
      <w:r>
        <w:rPr>
          <w:sz w:val="24"/>
        </w:rPr>
        <w:t>účasti.</w:t>
      </w:r>
    </w:p>
    <w:p w:rsidR="00645ABE" w:rsidRDefault="003D5431">
      <w:pPr>
        <w:pStyle w:val="Odsekzoznamu"/>
        <w:numPr>
          <w:ilvl w:val="2"/>
          <w:numId w:val="28"/>
        </w:numPr>
        <w:tabs>
          <w:tab w:val="left" w:pos="1779"/>
        </w:tabs>
        <w:spacing w:before="242" w:line="276" w:lineRule="auto"/>
        <w:ind w:left="1070" w:right="682" w:firstLine="0"/>
        <w:jc w:val="both"/>
        <w:rPr>
          <w:sz w:val="24"/>
        </w:rPr>
      </w:pPr>
      <w:r>
        <w:rPr>
          <w:sz w:val="24"/>
        </w:rPr>
        <w:t>Uchádzač je povinný doručiť vysvetlenie alebo doplnenie dokladov verejnému obstarávateľovi podľa § 40 ods. 4 zákona o verejnom</w:t>
      </w:r>
      <w:r>
        <w:rPr>
          <w:spacing w:val="-13"/>
          <w:sz w:val="24"/>
        </w:rPr>
        <w:t xml:space="preserve"> </w:t>
      </w:r>
      <w:r>
        <w:rPr>
          <w:sz w:val="24"/>
        </w:rPr>
        <w:t>obstarávaní.</w:t>
      </w:r>
    </w:p>
    <w:p w:rsidR="00645ABE" w:rsidRDefault="003D5431">
      <w:pPr>
        <w:pStyle w:val="Odsekzoznamu"/>
        <w:numPr>
          <w:ilvl w:val="2"/>
          <w:numId w:val="28"/>
        </w:numPr>
        <w:tabs>
          <w:tab w:val="left" w:pos="1779"/>
        </w:tabs>
        <w:spacing w:before="240" w:line="276" w:lineRule="auto"/>
        <w:ind w:left="1070" w:right="680" w:firstLine="0"/>
        <w:jc w:val="both"/>
        <w:rPr>
          <w:sz w:val="24"/>
        </w:rPr>
      </w:pPr>
      <w:r>
        <w:rPr>
          <w:sz w:val="24"/>
        </w:rPr>
        <w:t>Na proces vyhodnocovania splnenia podmienok účasti uchádzačov budú aplikované postupy uvedené v § 40 zákona a § 152 ods. 4 zákona o verejnom</w:t>
      </w:r>
      <w:r>
        <w:rPr>
          <w:spacing w:val="-18"/>
          <w:sz w:val="24"/>
        </w:rPr>
        <w:t xml:space="preserve"> </w:t>
      </w:r>
      <w:r>
        <w:rPr>
          <w:sz w:val="24"/>
        </w:rPr>
        <w:t>obstarávaní.</w:t>
      </w:r>
    </w:p>
    <w:p w:rsidR="00695FBF" w:rsidRPr="00A40E99" w:rsidRDefault="00695FBF" w:rsidP="00695FBF">
      <w:pPr>
        <w:pStyle w:val="Odsekzoznamu"/>
        <w:numPr>
          <w:ilvl w:val="2"/>
          <w:numId w:val="28"/>
        </w:numPr>
        <w:tabs>
          <w:tab w:val="left" w:pos="1779"/>
        </w:tabs>
        <w:spacing w:before="240" w:line="276" w:lineRule="auto"/>
        <w:ind w:left="1070" w:right="680" w:firstLine="0"/>
        <w:jc w:val="both"/>
        <w:rPr>
          <w:b/>
          <w:sz w:val="24"/>
        </w:rPr>
      </w:pPr>
      <w:r w:rsidRPr="00A40E99">
        <w:rPr>
          <w:b/>
        </w:rPr>
        <w:t xml:space="preserve">Vzhľadom na použitie ustanovení týkajúcich sa reverznej verejnej súťaže podľa § 55 ods. 1 druhá veta a § 112 ods. 6 </w:t>
      </w:r>
      <w:proofErr w:type="spellStart"/>
      <w:r w:rsidRPr="00A40E99">
        <w:rPr>
          <w:b/>
        </w:rPr>
        <w:t>ZoVO</w:t>
      </w:r>
      <w:proofErr w:type="spellEnd"/>
      <w:r w:rsidRPr="00A40E99">
        <w:rPr>
          <w:b/>
        </w:rPr>
        <w:t xml:space="preserve"> verejný obstarávateľ vyhodnocuje ponuky z hľadiska splnenia podmienok účasti a splnenia požiadaviek na predmet zákazky po vyhodnotení ponúk na základe kritérií na hodnotenie ponúk. Verejný obstarávateľ vyhodnotí u uchádzačov, ktorí sa umiestnili na prvom až treťom mieste v poradí splnenie podmienok účasti a požiadaviek na predmet zákazky.</w:t>
      </w:r>
    </w:p>
    <w:p w:rsidR="00645ABE" w:rsidRDefault="003D5431">
      <w:pPr>
        <w:pStyle w:val="Odsekzoznamu"/>
        <w:numPr>
          <w:ilvl w:val="2"/>
          <w:numId w:val="28"/>
        </w:numPr>
        <w:tabs>
          <w:tab w:val="left" w:pos="1779"/>
        </w:tabs>
        <w:spacing w:before="240" w:line="276" w:lineRule="auto"/>
        <w:ind w:left="1070" w:right="681" w:firstLine="0"/>
        <w:jc w:val="both"/>
        <w:rPr>
          <w:sz w:val="24"/>
        </w:rPr>
      </w:pPr>
      <w:r>
        <w:rPr>
          <w:sz w:val="24"/>
        </w:rPr>
        <w:t>Verejný obstarávateľ vylúči z verejného obstarávania uchádzača, ak budú naplnené skutočnosti podľa § 40 ods. 6 alebo 7 zákona o verejnom</w:t>
      </w:r>
      <w:r>
        <w:rPr>
          <w:spacing w:val="-17"/>
          <w:sz w:val="24"/>
        </w:rPr>
        <w:t xml:space="preserve"> </w:t>
      </w:r>
      <w:r>
        <w:rPr>
          <w:sz w:val="24"/>
        </w:rPr>
        <w:t>obstarávaní.</w:t>
      </w:r>
    </w:p>
    <w:p w:rsidR="00645ABE" w:rsidRDefault="003D5431">
      <w:pPr>
        <w:pStyle w:val="Odsekzoznamu"/>
        <w:numPr>
          <w:ilvl w:val="2"/>
          <w:numId w:val="28"/>
        </w:numPr>
        <w:tabs>
          <w:tab w:val="left" w:pos="1779"/>
        </w:tabs>
        <w:spacing w:before="240" w:line="276" w:lineRule="auto"/>
        <w:ind w:left="1070" w:right="674" w:firstLine="0"/>
        <w:jc w:val="both"/>
        <w:rPr>
          <w:sz w:val="24"/>
        </w:rPr>
      </w:pPr>
      <w:r>
        <w:rPr>
          <w:sz w:val="24"/>
        </w:rPr>
        <w:t>V zmysle § 152 ods. 5 zákona verejný obstarávateľ je bez ohľadu na § 152 ods. 4 zákona oprávnený od uchádzača dodatočne vyžiadať doklad podľa § 32 ods. 2 písm. b) a c) zákona.</w:t>
      </w:r>
    </w:p>
    <w:p w:rsidR="00645ABE" w:rsidRDefault="003D5431">
      <w:pPr>
        <w:pStyle w:val="Odsekzoznamu"/>
        <w:numPr>
          <w:ilvl w:val="2"/>
          <w:numId w:val="28"/>
        </w:numPr>
        <w:tabs>
          <w:tab w:val="left" w:pos="1779"/>
        </w:tabs>
        <w:spacing w:before="241" w:line="276" w:lineRule="auto"/>
        <w:ind w:left="1070" w:right="673" w:firstLine="0"/>
        <w:jc w:val="both"/>
        <w:rPr>
          <w:sz w:val="24"/>
        </w:rPr>
      </w:pPr>
      <w:r>
        <w:rPr>
          <w:sz w:val="24"/>
        </w:rPr>
        <w:t xml:space="preserve">Verejný obstarávateľ písomne požiada uchádzača o nahradenie inej osoby, </w:t>
      </w:r>
      <w:r>
        <w:rPr>
          <w:sz w:val="24"/>
        </w:rPr>
        <w:lastRenderedPageBreak/>
        <w:t>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w:t>
      </w:r>
      <w:r>
        <w:rPr>
          <w:spacing w:val="-3"/>
          <w:sz w:val="24"/>
        </w:rPr>
        <w:t xml:space="preserve"> </w:t>
      </w:r>
      <w:r>
        <w:rPr>
          <w:sz w:val="24"/>
        </w:rPr>
        <w:t>žiadosti.</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Nadpis2"/>
        <w:numPr>
          <w:ilvl w:val="2"/>
          <w:numId w:val="28"/>
        </w:numPr>
        <w:tabs>
          <w:tab w:val="left" w:pos="1779"/>
        </w:tabs>
        <w:spacing w:before="80" w:line="276" w:lineRule="auto"/>
        <w:ind w:left="1070" w:right="677" w:firstLine="0"/>
        <w:jc w:val="both"/>
      </w:pPr>
      <w:r>
        <w:lastRenderedPageBreak/>
        <w:t>Doklady na preukázanie splnenia podmienky účasti možno predbežne nahradiť jednotným európskym dokumentom podľa § 39 zákona o verejnom obstarávaní alebo čestným vyhlásením postupom podľa § 114 zákona o verejnom</w:t>
      </w:r>
      <w:r>
        <w:rPr>
          <w:spacing w:val="-10"/>
        </w:rPr>
        <w:t xml:space="preserve"> </w:t>
      </w:r>
      <w:r>
        <w:t>obstarávaní.</w:t>
      </w:r>
    </w:p>
    <w:p w:rsidR="00645ABE" w:rsidRDefault="003D5431">
      <w:pPr>
        <w:pStyle w:val="Nadpis1"/>
        <w:numPr>
          <w:ilvl w:val="1"/>
          <w:numId w:val="28"/>
        </w:numPr>
        <w:tabs>
          <w:tab w:val="left" w:pos="1287"/>
        </w:tabs>
        <w:spacing w:before="240"/>
        <w:ind w:hanging="361"/>
      </w:pPr>
      <w:bookmarkStart w:id="24" w:name="_bookmark24"/>
      <w:bookmarkEnd w:id="24"/>
      <w:r>
        <w:t>VYHODNOTENIE</w:t>
      </w:r>
      <w:r>
        <w:rPr>
          <w:spacing w:val="-1"/>
        </w:rPr>
        <w:t xml:space="preserve"> </w:t>
      </w:r>
      <w:r>
        <w:t>PONÚK</w:t>
      </w:r>
    </w:p>
    <w:p w:rsidR="00645ABE" w:rsidRDefault="00645ABE">
      <w:pPr>
        <w:pStyle w:val="Zkladntext"/>
        <w:spacing w:before="2"/>
        <w:rPr>
          <w:b/>
          <w:sz w:val="25"/>
        </w:rPr>
      </w:pPr>
    </w:p>
    <w:p w:rsidR="00645ABE" w:rsidRDefault="003D5431">
      <w:pPr>
        <w:pStyle w:val="Odsekzoznamu"/>
        <w:numPr>
          <w:ilvl w:val="2"/>
          <w:numId w:val="28"/>
        </w:numPr>
        <w:tabs>
          <w:tab w:val="left" w:pos="1779"/>
        </w:tabs>
        <w:spacing w:before="1"/>
        <w:ind w:left="1778" w:hanging="709"/>
        <w:jc w:val="both"/>
        <w:rPr>
          <w:sz w:val="24"/>
        </w:rPr>
      </w:pPr>
      <w:r>
        <w:rPr>
          <w:sz w:val="24"/>
        </w:rPr>
        <w:t>Na proces vyhodnocovania ponúk budú aplikované postupy v zmysle § 53</w:t>
      </w:r>
      <w:r>
        <w:rPr>
          <w:spacing w:val="-22"/>
          <w:sz w:val="24"/>
        </w:rPr>
        <w:t xml:space="preserve"> </w:t>
      </w:r>
      <w:r>
        <w:rPr>
          <w:sz w:val="24"/>
        </w:rPr>
        <w:t>zákona.</w:t>
      </w:r>
    </w:p>
    <w:p w:rsidR="00645ABE" w:rsidRDefault="00645ABE">
      <w:pPr>
        <w:pStyle w:val="Zkladntext"/>
        <w:spacing w:before="5"/>
      </w:pPr>
    </w:p>
    <w:p w:rsidR="00645ABE" w:rsidRDefault="003D5431">
      <w:pPr>
        <w:pStyle w:val="Odsekzoznamu"/>
        <w:numPr>
          <w:ilvl w:val="2"/>
          <w:numId w:val="28"/>
        </w:numPr>
        <w:tabs>
          <w:tab w:val="left" w:pos="1779"/>
        </w:tabs>
        <w:spacing w:before="1" w:line="276" w:lineRule="auto"/>
        <w:ind w:left="1070" w:right="681" w:firstLine="0"/>
        <w:jc w:val="both"/>
        <w:rPr>
          <w:sz w:val="24"/>
        </w:rPr>
      </w:pPr>
      <w:r>
        <w:rPr>
          <w:sz w:val="24"/>
        </w:rPr>
        <w:t>Komisia na vyhodnotenie ponúk vyhodnotí iba tie ponuky, ktoré neboli z verejného obstarávania</w:t>
      </w:r>
      <w:r>
        <w:rPr>
          <w:spacing w:val="-3"/>
          <w:sz w:val="24"/>
        </w:rPr>
        <w:t xml:space="preserve"> </w:t>
      </w:r>
      <w:r>
        <w:rPr>
          <w:sz w:val="24"/>
        </w:rPr>
        <w:t>vylúčené.</w:t>
      </w:r>
    </w:p>
    <w:p w:rsidR="00645ABE" w:rsidRDefault="003D5431">
      <w:pPr>
        <w:pStyle w:val="Odsekzoznamu"/>
        <w:numPr>
          <w:ilvl w:val="2"/>
          <w:numId w:val="28"/>
        </w:numPr>
        <w:tabs>
          <w:tab w:val="left" w:pos="1779"/>
        </w:tabs>
        <w:spacing w:before="240" w:line="276" w:lineRule="auto"/>
        <w:ind w:left="1070" w:right="790" w:firstLine="0"/>
        <w:jc w:val="both"/>
        <w:rPr>
          <w:sz w:val="24"/>
        </w:rPr>
      </w:pPr>
      <w:r>
        <w:rPr>
          <w:sz w:val="24"/>
        </w:rPr>
        <w:t>Komisia vyhodnocuje ponuky samostatne v každej časti predmetu zákazky, podľa podmienok určených vo výzve na predkladanie ponúk a v týchto súťažných podkladoch. Vyhodnocovanie ponúk komisiou je neverejné. Komisia vyhodnotí ponuky z hľadiska splnenia požiadaviek verejného obstarávateľa na predmetu zákazky a v prípade pochybností overí správnosť informácií a dôkazov, ktoré poskytli</w:t>
      </w:r>
      <w:r>
        <w:rPr>
          <w:spacing w:val="-11"/>
          <w:sz w:val="24"/>
        </w:rPr>
        <w:t xml:space="preserve"> </w:t>
      </w:r>
      <w:r>
        <w:rPr>
          <w:sz w:val="24"/>
        </w:rPr>
        <w:t>uchádzači.</w:t>
      </w:r>
    </w:p>
    <w:p w:rsidR="00645ABE" w:rsidRDefault="003D5431">
      <w:pPr>
        <w:pStyle w:val="Nadpis2"/>
        <w:numPr>
          <w:ilvl w:val="2"/>
          <w:numId w:val="28"/>
        </w:numPr>
        <w:tabs>
          <w:tab w:val="left" w:pos="1779"/>
        </w:tabs>
        <w:spacing w:before="238" w:line="276" w:lineRule="auto"/>
        <w:ind w:left="1070" w:right="673" w:firstLine="0"/>
        <w:jc w:val="both"/>
      </w:pPr>
      <w:r>
        <w:t>Uchádzač predkladá technickú špecifikáciu predmetu zákazky, aby komisia na vyhodnotenie ponúk mohla jednoznačne vyhodnotiť resp. posúdiť, či ide v prípade predloženia ekvivalentu o tovar rovnakého charakteru s dodržaním minimálnych požiadaviek alebo</w:t>
      </w:r>
      <w:r>
        <w:rPr>
          <w:spacing w:val="-3"/>
        </w:rPr>
        <w:t xml:space="preserve"> </w:t>
      </w:r>
      <w:r>
        <w:t>zlepšením.</w:t>
      </w:r>
    </w:p>
    <w:p w:rsidR="00645ABE" w:rsidRDefault="003D5431">
      <w:pPr>
        <w:pStyle w:val="Odsekzoznamu"/>
        <w:numPr>
          <w:ilvl w:val="2"/>
          <w:numId w:val="28"/>
        </w:numPr>
        <w:tabs>
          <w:tab w:val="left" w:pos="1779"/>
        </w:tabs>
        <w:spacing w:before="241" w:line="276" w:lineRule="auto"/>
        <w:ind w:left="1070" w:right="795" w:firstLine="0"/>
        <w:jc w:val="both"/>
        <w:rPr>
          <w:sz w:val="24"/>
        </w:rPr>
      </w:pPr>
      <w:r>
        <w:rPr>
          <w:sz w:val="24"/>
        </w:rPr>
        <w:t>Komunikácia medzi uchádzačom/uchádzačmi a verejným obstarávateľom počas vyhodnotenia ponúk a vyhodnotenia splnenia podmienok účasti bude podľa bodu 8. týchto súťažných</w:t>
      </w:r>
      <w:r>
        <w:rPr>
          <w:spacing w:val="-1"/>
          <w:sz w:val="24"/>
        </w:rPr>
        <w:t xml:space="preserve"> </w:t>
      </w:r>
      <w:r>
        <w:rPr>
          <w:sz w:val="24"/>
        </w:rPr>
        <w:t>podkladov.</w:t>
      </w:r>
    </w:p>
    <w:p w:rsidR="00645ABE" w:rsidRDefault="003D5431">
      <w:pPr>
        <w:pStyle w:val="Odsekzoznamu"/>
        <w:numPr>
          <w:ilvl w:val="2"/>
          <w:numId w:val="28"/>
        </w:numPr>
        <w:tabs>
          <w:tab w:val="left" w:pos="1779"/>
        </w:tabs>
        <w:spacing w:before="241" w:line="276" w:lineRule="auto"/>
        <w:ind w:left="1070" w:right="789" w:firstLine="0"/>
        <w:jc w:val="both"/>
        <w:rPr>
          <w:sz w:val="24"/>
        </w:rPr>
      </w:pPr>
      <w:r>
        <w:rPr>
          <w:sz w:val="24"/>
        </w:rPr>
        <w:t>Pravidlá na vyhodnocovanie ponúk sú uvedené v bode 25. Následne v súlade s § 55 ZVO komisia vyhodnotí splnenie podmienok účasti podľa § 40 ZVO u uchádzača, ktorý sa predbežne umiestnil na 1.</w:t>
      </w:r>
      <w:r>
        <w:rPr>
          <w:spacing w:val="-10"/>
          <w:sz w:val="24"/>
        </w:rPr>
        <w:t xml:space="preserve"> </w:t>
      </w:r>
      <w:r>
        <w:rPr>
          <w:sz w:val="24"/>
        </w:rPr>
        <w:t>mieste.</w:t>
      </w:r>
    </w:p>
    <w:p w:rsidR="00645ABE" w:rsidRDefault="003D5431">
      <w:pPr>
        <w:pStyle w:val="Odsekzoznamu"/>
        <w:numPr>
          <w:ilvl w:val="2"/>
          <w:numId w:val="28"/>
        </w:numPr>
        <w:tabs>
          <w:tab w:val="left" w:pos="1779"/>
        </w:tabs>
        <w:spacing w:before="240" w:line="276" w:lineRule="auto"/>
        <w:ind w:left="1070" w:right="796" w:firstLine="0"/>
        <w:jc w:val="both"/>
        <w:rPr>
          <w:sz w:val="24"/>
        </w:rPr>
      </w:pPr>
      <w:r>
        <w:rPr>
          <w:sz w:val="24"/>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w:t>
      </w:r>
      <w:r>
        <w:rPr>
          <w:spacing w:val="-13"/>
          <w:sz w:val="24"/>
        </w:rPr>
        <w:t xml:space="preserve"> </w:t>
      </w:r>
      <w:r>
        <w:rPr>
          <w:sz w:val="24"/>
        </w:rPr>
        <w:t>počítaní.</w:t>
      </w:r>
    </w:p>
    <w:p w:rsidR="00645ABE" w:rsidRDefault="003D5431">
      <w:pPr>
        <w:pStyle w:val="Odsekzoznamu"/>
        <w:numPr>
          <w:ilvl w:val="2"/>
          <w:numId w:val="28"/>
        </w:numPr>
        <w:tabs>
          <w:tab w:val="left" w:pos="1779"/>
        </w:tabs>
        <w:spacing w:before="240" w:line="276" w:lineRule="auto"/>
        <w:ind w:left="1070" w:right="787" w:firstLine="0"/>
        <w:jc w:val="both"/>
        <w:rPr>
          <w:sz w:val="24"/>
        </w:rPr>
      </w:pPr>
      <w:r>
        <w:rPr>
          <w:sz w:val="24"/>
        </w:rPr>
        <w:t>Ak sa pri určitej zákazke javí ponuka ako mimoriadne nízka vo vzťahu k tovaru, stavebným prácam alebo službe, komisia požiada uchádzača o vysvetlenie týkajúce sa tej časti ponuky, ktoré sú pre jej cenu</w:t>
      </w:r>
      <w:r>
        <w:rPr>
          <w:spacing w:val="-9"/>
          <w:sz w:val="24"/>
        </w:rPr>
        <w:t xml:space="preserve"> </w:t>
      </w:r>
      <w:r>
        <w:rPr>
          <w:sz w:val="24"/>
        </w:rPr>
        <w:t>podstatné.</w:t>
      </w:r>
    </w:p>
    <w:p w:rsidR="00645ABE" w:rsidRDefault="003D5431">
      <w:pPr>
        <w:pStyle w:val="Odsekzoznamu"/>
        <w:numPr>
          <w:ilvl w:val="2"/>
          <w:numId w:val="28"/>
        </w:numPr>
        <w:tabs>
          <w:tab w:val="left" w:pos="1779"/>
        </w:tabs>
        <w:spacing w:before="241" w:line="276" w:lineRule="auto"/>
        <w:ind w:left="1070" w:right="788" w:firstLine="0"/>
        <w:jc w:val="both"/>
        <w:rPr>
          <w:sz w:val="24"/>
        </w:rPr>
      </w:pPr>
      <w:r>
        <w:rPr>
          <w:sz w:val="24"/>
        </w:rPr>
        <w:t>Verejný obstarávateľ vylúči z verejného obstarávania ponuku uchádzača, ak budú naplnené skutočnosti podľa § 53 ods. 5 zákona o verejnom</w:t>
      </w:r>
      <w:r>
        <w:rPr>
          <w:spacing w:val="-11"/>
          <w:sz w:val="24"/>
        </w:rPr>
        <w:t xml:space="preserve"> </w:t>
      </w:r>
      <w:r>
        <w:rPr>
          <w:sz w:val="24"/>
        </w:rPr>
        <w:t>obstarávaní.</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Nadpis1"/>
        <w:numPr>
          <w:ilvl w:val="1"/>
          <w:numId w:val="28"/>
        </w:numPr>
        <w:tabs>
          <w:tab w:val="left" w:pos="1634"/>
          <w:tab w:val="left" w:pos="1635"/>
          <w:tab w:val="left" w:pos="3076"/>
          <w:tab w:val="left" w:pos="3765"/>
          <w:tab w:val="left" w:pos="5969"/>
          <w:tab w:val="left" w:pos="7151"/>
          <w:tab w:val="left" w:pos="8895"/>
        </w:tabs>
        <w:ind w:left="1634" w:hanging="709"/>
      </w:pPr>
      <w:bookmarkStart w:id="25" w:name="_bookmark25"/>
      <w:bookmarkEnd w:id="25"/>
      <w:r>
        <w:lastRenderedPageBreak/>
        <w:t>KRITÉRIA</w:t>
      </w:r>
      <w:r>
        <w:tab/>
        <w:t>NA</w:t>
      </w:r>
      <w:r>
        <w:tab/>
        <w:t>VYHODNOTENIE</w:t>
      </w:r>
      <w:r>
        <w:tab/>
        <w:t>PONÚK</w:t>
      </w:r>
      <w:r>
        <w:tab/>
        <w:t>A</w:t>
      </w:r>
      <w:r>
        <w:rPr>
          <w:spacing w:val="-4"/>
        </w:rPr>
        <w:t xml:space="preserve"> </w:t>
      </w:r>
      <w:r>
        <w:rPr>
          <w:spacing w:val="-3"/>
        </w:rPr>
        <w:t>PRAVIDLÁ</w:t>
      </w:r>
      <w:r>
        <w:rPr>
          <w:spacing w:val="-3"/>
        </w:rPr>
        <w:tab/>
      </w:r>
      <w:r>
        <w:t>ICH</w:t>
      </w:r>
    </w:p>
    <w:p w:rsidR="00645ABE" w:rsidRDefault="003D5431">
      <w:pPr>
        <w:spacing w:before="49"/>
        <w:ind w:left="926"/>
        <w:rPr>
          <w:b/>
          <w:sz w:val="28"/>
        </w:rPr>
      </w:pPr>
      <w:r>
        <w:rPr>
          <w:b/>
          <w:sz w:val="28"/>
        </w:rPr>
        <w:t>UPLATNENIA</w:t>
      </w:r>
    </w:p>
    <w:p w:rsidR="00645ABE" w:rsidRDefault="00645ABE">
      <w:pPr>
        <w:pStyle w:val="Zkladntext"/>
        <w:spacing w:before="1"/>
        <w:rPr>
          <w:b/>
          <w:sz w:val="37"/>
        </w:rPr>
      </w:pPr>
    </w:p>
    <w:p w:rsidR="00645ABE" w:rsidRDefault="003D5431">
      <w:pPr>
        <w:pStyle w:val="Odsekzoznamu"/>
        <w:numPr>
          <w:ilvl w:val="2"/>
          <w:numId w:val="28"/>
        </w:numPr>
        <w:tabs>
          <w:tab w:val="left" w:pos="1549"/>
        </w:tabs>
        <w:spacing w:before="1" w:line="276" w:lineRule="auto"/>
        <w:ind w:left="1070" w:right="673" w:firstLine="0"/>
        <w:jc w:val="both"/>
        <w:rPr>
          <w:sz w:val="24"/>
        </w:rPr>
      </w:pPr>
      <w:r>
        <w:rPr>
          <w:sz w:val="24"/>
        </w:rPr>
        <w:t xml:space="preserve">Ponuky predložené na </w:t>
      </w:r>
      <w:r>
        <w:rPr>
          <w:b/>
          <w:sz w:val="24"/>
        </w:rPr>
        <w:t xml:space="preserve">logický celok č. 1 – Nákup autobusu </w:t>
      </w:r>
      <w:r>
        <w:rPr>
          <w:sz w:val="24"/>
        </w:rPr>
        <w:t xml:space="preserve">budú vyhodnocované podľa stanovených kritérií </w:t>
      </w:r>
      <w:r>
        <w:rPr>
          <w:b/>
          <w:sz w:val="24"/>
        </w:rPr>
        <w:t>na základe ekonomicky najvýhodnejšej ponuky</w:t>
      </w:r>
      <w:r>
        <w:rPr>
          <w:sz w:val="24"/>
        </w:rPr>
        <w:t>. Pravidlá uplatnenia stanovených kritérií na vyhodnotenie ponúk sú nasledujúce: Uchádzač, ktorého súčet dosiahnutých bodov za jednotlivé kritéria na vyhodnotenie ponúk bude po vyhodnotení ponúk najvyšší, umiestni sa na 1. mieste. Na ďalších miestach sa umiestnia uchádzači, ktorí dosiahli nižší súčet bodov za kritériá na vyhodnotenie ponúk, a to vzostupne podľa súčtu dosiahnutých</w:t>
      </w:r>
      <w:r>
        <w:rPr>
          <w:spacing w:val="-1"/>
          <w:sz w:val="24"/>
        </w:rPr>
        <w:t xml:space="preserve"> </w:t>
      </w:r>
      <w:r>
        <w:rPr>
          <w:sz w:val="24"/>
        </w:rPr>
        <w:t>bodov.</w:t>
      </w:r>
    </w:p>
    <w:p w:rsidR="00645ABE" w:rsidRDefault="003D5431">
      <w:pPr>
        <w:pStyle w:val="Odsekzoznamu"/>
        <w:numPr>
          <w:ilvl w:val="2"/>
          <w:numId w:val="28"/>
        </w:numPr>
        <w:tabs>
          <w:tab w:val="left" w:pos="1551"/>
        </w:tabs>
        <w:spacing w:before="240" w:line="276" w:lineRule="auto"/>
        <w:ind w:left="1070" w:right="674" w:firstLine="0"/>
        <w:jc w:val="both"/>
        <w:rPr>
          <w:sz w:val="24"/>
        </w:rPr>
      </w:pPr>
      <w:r>
        <w:rPr>
          <w:sz w:val="24"/>
        </w:rPr>
        <w:t xml:space="preserve">Ponuky predložené na </w:t>
      </w:r>
      <w:r>
        <w:rPr>
          <w:b/>
          <w:sz w:val="24"/>
        </w:rPr>
        <w:t>logický celok č. 2 – Finančný lízing</w:t>
      </w:r>
      <w:r>
        <w:rPr>
          <w:sz w:val="24"/>
        </w:rPr>
        <w:t xml:space="preserve">. budú vyhodnocované podľa stanovených kritérií </w:t>
      </w:r>
      <w:r>
        <w:rPr>
          <w:b/>
          <w:sz w:val="24"/>
        </w:rPr>
        <w:t xml:space="preserve">na základe najnižšej ceny. </w:t>
      </w:r>
      <w:r>
        <w:rPr>
          <w:sz w:val="24"/>
        </w:rPr>
        <w:t>Pravidlá uplatnenia stanovených  kritérií na vyhodnotenie ponúk sú nasledujúce: Uchádzač, ktorého celková cena za konkrétny logický celok bude po vyhodnotení ponúk najnižšia, umiestni sa na 1. mieste. Na ďalších miestach sa umiestnia uchádzači zostupne podľa zvyšujúcej sa celkovej ceny ich</w:t>
      </w:r>
      <w:r>
        <w:rPr>
          <w:spacing w:val="-36"/>
          <w:sz w:val="24"/>
        </w:rPr>
        <w:t xml:space="preserve"> </w:t>
      </w:r>
      <w:r>
        <w:rPr>
          <w:sz w:val="24"/>
        </w:rPr>
        <w:t>ponuky.</w:t>
      </w:r>
    </w:p>
    <w:p w:rsidR="00645ABE" w:rsidRDefault="003D5431">
      <w:pPr>
        <w:pStyle w:val="Odsekzoznamu"/>
        <w:numPr>
          <w:ilvl w:val="2"/>
          <w:numId w:val="28"/>
        </w:numPr>
        <w:tabs>
          <w:tab w:val="left" w:pos="1626"/>
        </w:tabs>
        <w:spacing w:before="239"/>
        <w:ind w:left="1625" w:hanging="556"/>
        <w:jc w:val="both"/>
        <w:rPr>
          <w:sz w:val="24"/>
        </w:rPr>
      </w:pPr>
      <w:r>
        <w:rPr>
          <w:sz w:val="24"/>
        </w:rPr>
        <w:t>Podrobný opis uplatnenia kritérií je v časti C - Kritériá na vyhodnotenie</w:t>
      </w:r>
      <w:r>
        <w:rPr>
          <w:spacing w:val="-14"/>
          <w:sz w:val="24"/>
        </w:rPr>
        <w:t xml:space="preserve"> </w:t>
      </w:r>
      <w:r>
        <w:rPr>
          <w:sz w:val="24"/>
        </w:rPr>
        <w:t>ponúk.</w:t>
      </w:r>
    </w:p>
    <w:p w:rsidR="00645ABE" w:rsidRDefault="00645ABE">
      <w:pPr>
        <w:pStyle w:val="Zkladntext"/>
        <w:spacing w:before="4"/>
      </w:pPr>
    </w:p>
    <w:p w:rsidR="00645ABE" w:rsidRDefault="00645ABE">
      <w:pPr>
        <w:pStyle w:val="Zkladntext"/>
        <w:rPr>
          <w:sz w:val="28"/>
        </w:rPr>
      </w:pPr>
      <w:bookmarkStart w:id="26" w:name="_bookmark26"/>
      <w:bookmarkEnd w:id="26"/>
    </w:p>
    <w:p w:rsidR="00645ABE" w:rsidRDefault="003D5431">
      <w:pPr>
        <w:pStyle w:val="Nadpis2"/>
        <w:spacing w:before="193"/>
        <w:ind w:left="1322" w:right="1059"/>
        <w:jc w:val="center"/>
      </w:pPr>
      <w:r>
        <w:t>Časť VI.</w:t>
      </w:r>
    </w:p>
    <w:p w:rsidR="00645ABE" w:rsidRDefault="003D5431">
      <w:pPr>
        <w:spacing w:before="1"/>
        <w:ind w:left="1322" w:right="1072"/>
        <w:jc w:val="center"/>
        <w:rPr>
          <w:b/>
          <w:sz w:val="24"/>
        </w:rPr>
      </w:pPr>
      <w:r>
        <w:rPr>
          <w:b/>
          <w:sz w:val="24"/>
        </w:rPr>
        <w:t>Prijatie ponuky</w:t>
      </w:r>
    </w:p>
    <w:p w:rsidR="00645ABE" w:rsidRDefault="003D5431">
      <w:pPr>
        <w:pStyle w:val="Nadpis1"/>
        <w:numPr>
          <w:ilvl w:val="1"/>
          <w:numId w:val="28"/>
        </w:numPr>
        <w:tabs>
          <w:tab w:val="left" w:pos="1287"/>
        </w:tabs>
        <w:spacing w:before="240"/>
        <w:ind w:hanging="361"/>
      </w:pPr>
      <w:bookmarkStart w:id="27" w:name="_bookmark27"/>
      <w:bookmarkEnd w:id="27"/>
      <w:r>
        <w:t>OZNÁMENIE O VÝSLEDKU VYHODNOTENIA</w:t>
      </w:r>
      <w:r>
        <w:rPr>
          <w:spacing w:val="-11"/>
        </w:rPr>
        <w:t xml:space="preserve"> </w:t>
      </w:r>
      <w:r>
        <w:t>PONÚK</w:t>
      </w:r>
    </w:p>
    <w:p w:rsidR="00645ABE" w:rsidRDefault="003D5431">
      <w:pPr>
        <w:pStyle w:val="Odsekzoznamu"/>
        <w:numPr>
          <w:ilvl w:val="2"/>
          <w:numId w:val="28"/>
        </w:numPr>
        <w:tabs>
          <w:tab w:val="left" w:pos="1635"/>
        </w:tabs>
        <w:spacing w:before="109" w:line="276" w:lineRule="auto"/>
        <w:ind w:left="1070" w:right="681" w:firstLine="0"/>
        <w:jc w:val="both"/>
        <w:rPr>
          <w:sz w:val="24"/>
        </w:rPr>
      </w:pPr>
      <w:r>
        <w:rPr>
          <w:sz w:val="24"/>
        </w:rPr>
        <w:t>Všetkým uchádzačom, ktorých ponuky sa vyhodnocovali bude doručená písomná informácia o výsledku vyhodnotenia ponúk. Úspešnému uchádzačovi bude oznámené, že sa jeho ponuka prijíma. Neúspešným uchádzačom bude oznámená identifikácia úspešného uchádzača, informácia o charakteristikách a výhodách prijatej ponuky a lehota, v ktorej môže byť doručená</w:t>
      </w:r>
      <w:r>
        <w:rPr>
          <w:spacing w:val="-1"/>
          <w:sz w:val="24"/>
        </w:rPr>
        <w:t xml:space="preserve"> </w:t>
      </w:r>
      <w:r>
        <w:rPr>
          <w:sz w:val="24"/>
        </w:rPr>
        <w:t>námietka.</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Odsekzoznamu"/>
        <w:numPr>
          <w:ilvl w:val="2"/>
          <w:numId w:val="28"/>
        </w:numPr>
        <w:tabs>
          <w:tab w:val="left" w:pos="1635"/>
        </w:tabs>
        <w:spacing w:before="80" w:line="276" w:lineRule="auto"/>
        <w:ind w:left="1070" w:right="673" w:firstLine="0"/>
        <w:jc w:val="both"/>
        <w:rPr>
          <w:sz w:val="24"/>
        </w:rPr>
      </w:pPr>
      <w:r>
        <w:rPr>
          <w:sz w:val="24"/>
        </w:rPr>
        <w:lastRenderedPageBreak/>
        <w:t>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verejný obstarávateľ a obstarávateľ vyhodnocujú ponuky z hľadiska splnenia požiadaviek na predmet zákazky po vyhodnotení ponúk na základe kritérií na hodnotenie ponúk, sú povinní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a obstarávateľ písomne požiadajú uchádzačov o predloženie dokladov preukazujúcich splnenie podmienok účasti v lehote nie kratšej ako päť pracovných dní odo dňa doručenia žiadosti a vyhodnotia ich podľa § 40. Požiadavky na predmet zákazky verejný obstarávateľ a obstarávateľ vyhodnotia podľa §</w:t>
      </w:r>
      <w:r>
        <w:rPr>
          <w:spacing w:val="-8"/>
          <w:sz w:val="24"/>
        </w:rPr>
        <w:t xml:space="preserve"> </w:t>
      </w:r>
      <w:r>
        <w:rPr>
          <w:sz w:val="24"/>
        </w:rPr>
        <w:t>53.</w:t>
      </w:r>
    </w:p>
    <w:p w:rsidR="00645ABE" w:rsidRDefault="003D5431">
      <w:pPr>
        <w:pStyle w:val="Odsekzoznamu"/>
        <w:numPr>
          <w:ilvl w:val="2"/>
          <w:numId w:val="28"/>
        </w:numPr>
        <w:tabs>
          <w:tab w:val="left" w:pos="1635"/>
        </w:tabs>
        <w:spacing w:before="241" w:line="276" w:lineRule="auto"/>
        <w:ind w:left="1070" w:right="680" w:firstLine="0"/>
        <w:jc w:val="both"/>
        <w:rPr>
          <w:sz w:val="24"/>
        </w:rPr>
      </w:pPr>
      <w:r>
        <w:rPr>
          <w:sz w:val="24"/>
        </w:rPr>
        <w:t>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w:t>
      </w:r>
      <w:r>
        <w:rPr>
          <w:spacing w:val="-32"/>
          <w:sz w:val="24"/>
        </w:rPr>
        <w:t xml:space="preserve"> </w:t>
      </w:r>
      <w:r>
        <w:rPr>
          <w:sz w:val="24"/>
        </w:rPr>
        <w:t>obstarávateľ.</w:t>
      </w:r>
    </w:p>
    <w:p w:rsidR="00645ABE" w:rsidRDefault="003D5431">
      <w:pPr>
        <w:pStyle w:val="Nadpis1"/>
        <w:numPr>
          <w:ilvl w:val="1"/>
          <w:numId w:val="28"/>
        </w:numPr>
        <w:tabs>
          <w:tab w:val="left" w:pos="1287"/>
        </w:tabs>
        <w:spacing w:before="240"/>
        <w:ind w:hanging="361"/>
      </w:pPr>
      <w:bookmarkStart w:id="28" w:name="_bookmark28"/>
      <w:bookmarkEnd w:id="28"/>
      <w:r>
        <w:rPr>
          <w:spacing w:val="-3"/>
        </w:rPr>
        <w:t>UZAVRETIE</w:t>
      </w:r>
      <w:r>
        <w:t xml:space="preserve"> ZMLUVY</w:t>
      </w:r>
    </w:p>
    <w:p w:rsidR="00645ABE" w:rsidRDefault="003D5431">
      <w:pPr>
        <w:pStyle w:val="Odsekzoznamu"/>
        <w:numPr>
          <w:ilvl w:val="2"/>
          <w:numId w:val="28"/>
        </w:numPr>
        <w:tabs>
          <w:tab w:val="left" w:pos="1635"/>
        </w:tabs>
        <w:spacing w:before="287" w:line="276" w:lineRule="auto"/>
        <w:ind w:left="1070" w:right="671" w:firstLine="0"/>
        <w:jc w:val="both"/>
        <w:rPr>
          <w:sz w:val="24"/>
        </w:rPr>
      </w:pPr>
      <w:r>
        <w:rPr>
          <w:sz w:val="24"/>
        </w:rPr>
        <w:t>Verejný obstarávateľ uzavrie zmluvu s úspešným uchádzačom. Uzavretá zmluva nesmie byť v rozpore so súťažnými podkladmi a s ponukou predloženou úspešným uchádzačom.</w:t>
      </w:r>
    </w:p>
    <w:p w:rsidR="00645ABE" w:rsidRDefault="003D5431">
      <w:pPr>
        <w:pStyle w:val="Odsekzoznamu"/>
        <w:numPr>
          <w:ilvl w:val="2"/>
          <w:numId w:val="28"/>
        </w:numPr>
        <w:tabs>
          <w:tab w:val="left" w:pos="1635"/>
        </w:tabs>
        <w:spacing w:before="241" w:line="276" w:lineRule="auto"/>
        <w:ind w:left="1070" w:right="671" w:firstLine="0"/>
        <w:jc w:val="both"/>
        <w:rPr>
          <w:sz w:val="24"/>
        </w:rPr>
      </w:pPr>
      <w:r>
        <w:rPr>
          <w:sz w:val="24"/>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w:t>
      </w:r>
      <w:r>
        <w:rPr>
          <w:spacing w:val="-12"/>
          <w:sz w:val="24"/>
        </w:rPr>
        <w:t xml:space="preserve"> </w:t>
      </w:r>
      <w:r>
        <w:rPr>
          <w:sz w:val="24"/>
        </w:rPr>
        <w:t>sektora.</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Odsekzoznamu"/>
        <w:numPr>
          <w:ilvl w:val="2"/>
          <w:numId w:val="28"/>
        </w:numPr>
        <w:tabs>
          <w:tab w:val="left" w:pos="1635"/>
        </w:tabs>
        <w:spacing w:before="80"/>
        <w:ind w:left="1634" w:hanging="565"/>
        <w:rPr>
          <w:sz w:val="24"/>
        </w:rPr>
      </w:pPr>
      <w:r>
        <w:rPr>
          <w:sz w:val="24"/>
        </w:rPr>
        <w:lastRenderedPageBreak/>
        <w:t>Na proces uzavretia zmluvy sa aplikujú postupy v zmysle § 56</w:t>
      </w:r>
      <w:r>
        <w:rPr>
          <w:spacing w:val="-14"/>
          <w:sz w:val="24"/>
        </w:rPr>
        <w:t xml:space="preserve"> </w:t>
      </w:r>
      <w:r>
        <w:rPr>
          <w:sz w:val="24"/>
        </w:rPr>
        <w:t>zákona.</w:t>
      </w:r>
    </w:p>
    <w:p w:rsidR="00645ABE" w:rsidRDefault="00645ABE">
      <w:pPr>
        <w:pStyle w:val="Zkladntext"/>
        <w:spacing w:before="7"/>
      </w:pPr>
    </w:p>
    <w:p w:rsidR="00645ABE" w:rsidRDefault="003D5431">
      <w:pPr>
        <w:pStyle w:val="Odsekzoznamu"/>
        <w:numPr>
          <w:ilvl w:val="2"/>
          <w:numId w:val="28"/>
        </w:numPr>
        <w:tabs>
          <w:tab w:val="left" w:pos="1635"/>
        </w:tabs>
        <w:spacing w:line="276" w:lineRule="auto"/>
        <w:ind w:left="1070" w:right="680" w:firstLine="0"/>
        <w:jc w:val="both"/>
        <w:rPr>
          <w:sz w:val="24"/>
        </w:rPr>
      </w:pPr>
      <w:r>
        <w:rPr>
          <w:sz w:val="24"/>
        </w:rPr>
        <w:t>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w:t>
      </w:r>
      <w:r>
        <w:rPr>
          <w:spacing w:val="-10"/>
          <w:sz w:val="24"/>
        </w:rPr>
        <w:t xml:space="preserve"> </w:t>
      </w:r>
      <w:r>
        <w:rPr>
          <w:sz w:val="24"/>
        </w:rPr>
        <w:t>o</w:t>
      </w:r>
    </w:p>
    <w:p w:rsidR="00645ABE" w:rsidRDefault="003D5431">
      <w:pPr>
        <w:pStyle w:val="Odsekzoznamu"/>
        <w:numPr>
          <w:ilvl w:val="0"/>
          <w:numId w:val="18"/>
        </w:numPr>
        <w:tabs>
          <w:tab w:val="left" w:pos="1302"/>
        </w:tabs>
        <w:spacing w:before="238"/>
        <w:ind w:hanging="232"/>
        <w:rPr>
          <w:sz w:val="24"/>
        </w:rPr>
      </w:pPr>
      <w:r>
        <w:rPr>
          <w:sz w:val="24"/>
        </w:rPr>
        <w:t>priame rokovacie konanie, v ktorom možno vyzvať na rokovanie jedného</w:t>
      </w:r>
      <w:r>
        <w:rPr>
          <w:spacing w:val="-18"/>
          <w:sz w:val="24"/>
        </w:rPr>
        <w:t xml:space="preserve"> </w:t>
      </w:r>
      <w:r>
        <w:rPr>
          <w:sz w:val="24"/>
        </w:rPr>
        <w:t>záujemcu,</w:t>
      </w:r>
    </w:p>
    <w:p w:rsidR="00645ABE" w:rsidRDefault="003D5431">
      <w:pPr>
        <w:pStyle w:val="Odsekzoznamu"/>
        <w:numPr>
          <w:ilvl w:val="0"/>
          <w:numId w:val="18"/>
        </w:numPr>
        <w:tabs>
          <w:tab w:val="left" w:pos="1395"/>
        </w:tabs>
        <w:spacing w:before="42"/>
        <w:ind w:left="1394" w:hanging="325"/>
        <w:rPr>
          <w:sz w:val="24"/>
        </w:rPr>
      </w:pPr>
      <w:r>
        <w:rPr>
          <w:sz w:val="24"/>
        </w:rPr>
        <w:t>uzavretie</w:t>
      </w:r>
      <w:r>
        <w:rPr>
          <w:spacing w:val="37"/>
          <w:sz w:val="24"/>
        </w:rPr>
        <w:t xml:space="preserve"> </w:t>
      </w:r>
      <w:r>
        <w:rPr>
          <w:sz w:val="24"/>
        </w:rPr>
        <w:t>zmluvy</w:t>
      </w:r>
      <w:r>
        <w:rPr>
          <w:spacing w:val="36"/>
          <w:sz w:val="24"/>
        </w:rPr>
        <w:t xml:space="preserve"> </w:t>
      </w:r>
      <w:r>
        <w:rPr>
          <w:sz w:val="24"/>
        </w:rPr>
        <w:t>na</w:t>
      </w:r>
      <w:r>
        <w:rPr>
          <w:spacing w:val="34"/>
          <w:sz w:val="24"/>
        </w:rPr>
        <w:t xml:space="preserve"> </w:t>
      </w:r>
      <w:r>
        <w:rPr>
          <w:sz w:val="24"/>
        </w:rPr>
        <w:t>základe</w:t>
      </w:r>
      <w:r>
        <w:rPr>
          <w:spacing w:val="34"/>
          <w:sz w:val="24"/>
        </w:rPr>
        <w:t xml:space="preserve"> </w:t>
      </w:r>
      <w:r>
        <w:rPr>
          <w:sz w:val="24"/>
        </w:rPr>
        <w:t>rámcovej</w:t>
      </w:r>
      <w:r>
        <w:rPr>
          <w:spacing w:val="34"/>
          <w:sz w:val="24"/>
        </w:rPr>
        <w:t xml:space="preserve"> </w:t>
      </w:r>
      <w:r>
        <w:rPr>
          <w:sz w:val="24"/>
        </w:rPr>
        <w:t>dohody</w:t>
      </w:r>
      <w:r>
        <w:rPr>
          <w:spacing w:val="33"/>
          <w:sz w:val="24"/>
        </w:rPr>
        <w:t xml:space="preserve"> </w:t>
      </w:r>
      <w:r>
        <w:rPr>
          <w:sz w:val="24"/>
        </w:rPr>
        <w:t>uzavretej</w:t>
      </w:r>
      <w:r>
        <w:rPr>
          <w:spacing w:val="35"/>
          <w:sz w:val="24"/>
        </w:rPr>
        <w:t xml:space="preserve"> </w:t>
      </w:r>
      <w:r>
        <w:rPr>
          <w:sz w:val="24"/>
        </w:rPr>
        <w:t>s</w:t>
      </w:r>
      <w:r>
        <w:rPr>
          <w:spacing w:val="36"/>
          <w:sz w:val="24"/>
        </w:rPr>
        <w:t xml:space="preserve"> </w:t>
      </w:r>
      <w:r>
        <w:rPr>
          <w:sz w:val="24"/>
        </w:rPr>
        <w:t>jedným</w:t>
      </w:r>
      <w:r>
        <w:rPr>
          <w:spacing w:val="35"/>
          <w:sz w:val="24"/>
        </w:rPr>
        <w:t xml:space="preserve"> </w:t>
      </w:r>
      <w:r>
        <w:rPr>
          <w:sz w:val="24"/>
        </w:rPr>
        <w:t>hospodárskym</w:t>
      </w:r>
    </w:p>
    <w:p w:rsidR="00645ABE" w:rsidRDefault="003D5431">
      <w:pPr>
        <w:pStyle w:val="Zkladntext"/>
        <w:spacing w:before="41"/>
        <w:ind w:left="1070"/>
      </w:pPr>
      <w:r>
        <w:t>subjektom,</w:t>
      </w:r>
    </w:p>
    <w:p w:rsidR="00645ABE" w:rsidRDefault="003D5431">
      <w:pPr>
        <w:pStyle w:val="Odsekzoznamu"/>
        <w:numPr>
          <w:ilvl w:val="0"/>
          <w:numId w:val="18"/>
        </w:numPr>
        <w:tabs>
          <w:tab w:val="left" w:pos="1359"/>
        </w:tabs>
        <w:spacing w:before="42" w:line="276" w:lineRule="auto"/>
        <w:ind w:left="1070" w:right="676" w:firstLine="0"/>
        <w:rPr>
          <w:sz w:val="24"/>
        </w:rPr>
      </w:pPr>
      <w:r>
        <w:rPr>
          <w:sz w:val="24"/>
        </w:rPr>
        <w:t xml:space="preserve">uzavretie zmluvy verejným obstarávateľom </w:t>
      </w:r>
      <w:r>
        <w:rPr>
          <w:spacing w:val="3"/>
          <w:sz w:val="24"/>
        </w:rPr>
        <w:t xml:space="preserve">na </w:t>
      </w:r>
      <w:r>
        <w:rPr>
          <w:sz w:val="24"/>
        </w:rPr>
        <w:t>základe rámcovej dohody uzavretej s viacerými hospodárskymi subjektmi</w:t>
      </w:r>
      <w:r>
        <w:rPr>
          <w:spacing w:val="-4"/>
          <w:sz w:val="24"/>
        </w:rPr>
        <w:t xml:space="preserve"> </w:t>
      </w:r>
      <w:r>
        <w:rPr>
          <w:sz w:val="24"/>
        </w:rPr>
        <w:t>alebo</w:t>
      </w:r>
    </w:p>
    <w:p w:rsidR="00645ABE" w:rsidRDefault="003D5431">
      <w:pPr>
        <w:pStyle w:val="Odsekzoznamu"/>
        <w:numPr>
          <w:ilvl w:val="0"/>
          <w:numId w:val="18"/>
        </w:numPr>
        <w:tabs>
          <w:tab w:val="left" w:pos="1302"/>
        </w:tabs>
        <w:ind w:hanging="232"/>
        <w:rPr>
          <w:sz w:val="24"/>
        </w:rPr>
      </w:pPr>
      <w:r>
        <w:rPr>
          <w:sz w:val="24"/>
        </w:rPr>
        <w:t>uzavretie zmluvy v rámci dynamického nákupného</w:t>
      </w:r>
      <w:r>
        <w:rPr>
          <w:spacing w:val="-9"/>
          <w:sz w:val="24"/>
        </w:rPr>
        <w:t xml:space="preserve"> </w:t>
      </w:r>
      <w:r>
        <w:rPr>
          <w:sz w:val="24"/>
        </w:rPr>
        <w:t>systému.</w:t>
      </w:r>
    </w:p>
    <w:p w:rsidR="00645ABE" w:rsidRDefault="00645ABE">
      <w:pPr>
        <w:pStyle w:val="Zkladntext"/>
        <w:spacing w:before="6"/>
      </w:pPr>
    </w:p>
    <w:p w:rsidR="00645ABE" w:rsidRDefault="003D5431">
      <w:pPr>
        <w:pStyle w:val="Odsekzoznamu"/>
        <w:numPr>
          <w:ilvl w:val="2"/>
          <w:numId w:val="28"/>
        </w:numPr>
        <w:tabs>
          <w:tab w:val="left" w:pos="1635"/>
        </w:tabs>
        <w:spacing w:line="276" w:lineRule="auto"/>
        <w:ind w:left="1070" w:right="680" w:firstLine="0"/>
        <w:jc w:val="both"/>
        <w:rPr>
          <w:sz w:val="24"/>
        </w:rPr>
      </w:pPr>
      <w:r>
        <w:rPr>
          <w:sz w:val="24"/>
        </w:rPr>
        <w:t>Ak bola doručená žiadosť o nápravu v lehote podľa § 164 ods. 5 alebo ods. 6, verejný obstarávateľ a obstarávateľ môžu uzavrieť zmluvu, rámcovú dohodu alebo koncesnú zmluvu s úspešným uchádzačom alebo uchádzačmi najskôr jedenásty deň po uplynutí lehoty na vykonanie nápravy podľa § 165 ods. 3 písm. a), ak neboli doručené námietky podľa § 170 ods.</w:t>
      </w:r>
      <w:r>
        <w:rPr>
          <w:spacing w:val="-2"/>
          <w:sz w:val="24"/>
        </w:rPr>
        <w:t xml:space="preserve"> </w:t>
      </w:r>
      <w:r>
        <w:rPr>
          <w:sz w:val="24"/>
        </w:rPr>
        <w:t>4.</w:t>
      </w:r>
    </w:p>
    <w:p w:rsidR="00645ABE" w:rsidRDefault="003D5431">
      <w:pPr>
        <w:pStyle w:val="Odsekzoznamu"/>
        <w:numPr>
          <w:ilvl w:val="2"/>
          <w:numId w:val="28"/>
        </w:numPr>
        <w:tabs>
          <w:tab w:val="left" w:pos="1635"/>
        </w:tabs>
        <w:spacing w:before="241" w:line="276" w:lineRule="auto"/>
        <w:ind w:left="1070" w:right="682" w:firstLine="0"/>
        <w:jc w:val="both"/>
        <w:rPr>
          <w:sz w:val="24"/>
        </w:rPr>
      </w:pPr>
      <w:r>
        <w:rPr>
          <w:sz w:val="24"/>
        </w:rPr>
        <w:t>Ak neboli doručené námietky podľa § 170 ods. 4,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 165 ods. 3 písm. b), pri využití prostriedkov elektronickej komunikácie podľa § 20 najskôr jedenásty deň odo dňa odoslania oznámenia o zamietnutí žiadosti o nápravu podľa § 165 ods. 3 písm.</w:t>
      </w:r>
      <w:r>
        <w:rPr>
          <w:spacing w:val="-18"/>
          <w:sz w:val="24"/>
        </w:rPr>
        <w:t xml:space="preserve"> </w:t>
      </w:r>
      <w:r>
        <w:rPr>
          <w:sz w:val="24"/>
        </w:rPr>
        <w:t>b).</w:t>
      </w:r>
    </w:p>
    <w:p w:rsidR="00645ABE" w:rsidRDefault="003D5431">
      <w:pPr>
        <w:pStyle w:val="Odsekzoznamu"/>
        <w:numPr>
          <w:ilvl w:val="2"/>
          <w:numId w:val="28"/>
        </w:numPr>
        <w:tabs>
          <w:tab w:val="left" w:pos="1635"/>
        </w:tabs>
        <w:spacing w:before="241" w:line="276" w:lineRule="auto"/>
        <w:ind w:left="1070" w:right="682" w:firstLine="0"/>
        <w:jc w:val="both"/>
        <w:rPr>
          <w:sz w:val="24"/>
        </w:rPr>
      </w:pPr>
      <w:r>
        <w:rPr>
          <w:sz w:val="24"/>
        </w:rPr>
        <w:t>Ak verejný obstarávateľ alebo obstarávateľ nekonal v žiadosti o nápravu a ak neboli doručené námietky podľa § 170 ods. 4, môže uzavrieť zmluvu, koncesnú zmluvu alebo rámcovú dohodu s úspešným uchádzačom alebo uchádzačmi najskôr jedenásty deň po uplynutí lehoty na vybavenie žiadosti o nápravu podľa § 165 ods.</w:t>
      </w:r>
      <w:r>
        <w:rPr>
          <w:spacing w:val="-10"/>
          <w:sz w:val="24"/>
        </w:rPr>
        <w:t xml:space="preserve"> </w:t>
      </w:r>
      <w:r>
        <w:rPr>
          <w:sz w:val="24"/>
        </w:rPr>
        <w:t>3.</w:t>
      </w:r>
    </w:p>
    <w:p w:rsidR="00645ABE" w:rsidRDefault="003D5431">
      <w:pPr>
        <w:pStyle w:val="Odsekzoznamu"/>
        <w:numPr>
          <w:ilvl w:val="2"/>
          <w:numId w:val="28"/>
        </w:numPr>
        <w:tabs>
          <w:tab w:val="left" w:pos="1635"/>
        </w:tabs>
        <w:spacing w:before="240" w:line="276" w:lineRule="auto"/>
        <w:ind w:left="1070" w:right="680" w:firstLine="0"/>
        <w:jc w:val="both"/>
        <w:rPr>
          <w:sz w:val="24"/>
        </w:rPr>
      </w:pPr>
      <w:r>
        <w:rPr>
          <w:sz w:val="24"/>
        </w:rPr>
        <w:t>Bez toho, aby boli dotknuté ustanovenia odsekov 2 až 5, ak boli doručené námietky, verejný obstarávateľ a obstarávateľ môžu uzavrieť zmluvu, koncesnú zmluvu alebo rámcovú dohodu s úspešným uchádzačom alebo uchádzačmi, ak nastane jedna z týchto</w:t>
      </w:r>
      <w:r>
        <w:rPr>
          <w:spacing w:val="-33"/>
          <w:sz w:val="24"/>
        </w:rPr>
        <w:t xml:space="preserve"> </w:t>
      </w:r>
      <w:r>
        <w:rPr>
          <w:sz w:val="24"/>
        </w:rPr>
        <w:t>skutočností:</w:t>
      </w:r>
    </w:p>
    <w:p w:rsidR="00645ABE" w:rsidRDefault="003D5431">
      <w:pPr>
        <w:pStyle w:val="Odsekzoznamu"/>
        <w:numPr>
          <w:ilvl w:val="0"/>
          <w:numId w:val="17"/>
        </w:numPr>
        <w:tabs>
          <w:tab w:val="left" w:pos="1416"/>
        </w:tabs>
        <w:spacing w:line="276" w:lineRule="auto"/>
        <w:ind w:right="683" w:firstLine="0"/>
        <w:jc w:val="both"/>
        <w:rPr>
          <w:sz w:val="24"/>
        </w:rPr>
      </w:pPr>
      <w:r>
        <w:rPr>
          <w:sz w:val="24"/>
        </w:rPr>
        <w:t>doručenie rozhodnutia úradu podľa § 174 ods. 1 verejnému obstarávateľovi a obstarávateľovi,</w:t>
      </w:r>
    </w:p>
    <w:p w:rsidR="00645ABE" w:rsidRDefault="003D5431">
      <w:pPr>
        <w:pStyle w:val="Odsekzoznamu"/>
        <w:numPr>
          <w:ilvl w:val="0"/>
          <w:numId w:val="17"/>
        </w:numPr>
        <w:tabs>
          <w:tab w:val="left" w:pos="1383"/>
        </w:tabs>
        <w:spacing w:line="276" w:lineRule="auto"/>
        <w:ind w:right="681" w:firstLine="0"/>
        <w:jc w:val="both"/>
        <w:rPr>
          <w:sz w:val="24"/>
        </w:rPr>
      </w:pPr>
      <w:r>
        <w:rPr>
          <w:sz w:val="24"/>
        </w:rPr>
        <w:t>márne uplynutie lehoty na podanie odvolania všetkým oprávneným osobám, dňom právoplatnosti rozhodnutia úradu podľa § 175 ods. 2 alebo ods.</w:t>
      </w:r>
      <w:r>
        <w:rPr>
          <w:spacing w:val="-17"/>
          <w:sz w:val="24"/>
        </w:rPr>
        <w:t xml:space="preserve"> </w:t>
      </w:r>
      <w:r>
        <w:rPr>
          <w:sz w:val="24"/>
        </w:rPr>
        <w:t>3,</w:t>
      </w:r>
    </w:p>
    <w:p w:rsidR="00645ABE" w:rsidRDefault="003D5431">
      <w:pPr>
        <w:pStyle w:val="Odsekzoznamu"/>
        <w:numPr>
          <w:ilvl w:val="0"/>
          <w:numId w:val="17"/>
        </w:numPr>
        <w:tabs>
          <w:tab w:val="left" w:pos="1290"/>
        </w:tabs>
        <w:ind w:left="1289" w:hanging="220"/>
        <w:jc w:val="both"/>
        <w:rPr>
          <w:sz w:val="24"/>
        </w:rPr>
      </w:pPr>
      <w:r>
        <w:rPr>
          <w:sz w:val="24"/>
        </w:rPr>
        <w:t>doručenie rozhodnutia úradu o odvolaní verejnému obstarávateľovi a</w:t>
      </w:r>
      <w:r>
        <w:rPr>
          <w:spacing w:val="-18"/>
          <w:sz w:val="24"/>
        </w:rPr>
        <w:t xml:space="preserve"> </w:t>
      </w:r>
      <w:r>
        <w:rPr>
          <w:sz w:val="24"/>
        </w:rPr>
        <w:t>obstarávateľovi.</w:t>
      </w:r>
    </w:p>
    <w:p w:rsidR="00645ABE" w:rsidRDefault="00645ABE">
      <w:pPr>
        <w:jc w:val="both"/>
        <w:rPr>
          <w:sz w:val="24"/>
        </w:rPr>
        <w:sectPr w:rsidR="00645ABE">
          <w:pgSz w:w="11910" w:h="16840"/>
          <w:pgMar w:top="1320" w:right="740" w:bottom="1200" w:left="1200" w:header="0" w:footer="1000" w:gutter="0"/>
          <w:cols w:space="708"/>
        </w:sectPr>
      </w:pPr>
    </w:p>
    <w:p w:rsidR="00645ABE" w:rsidRDefault="003D5431">
      <w:pPr>
        <w:pStyle w:val="Odsekzoznamu"/>
        <w:numPr>
          <w:ilvl w:val="2"/>
          <w:numId w:val="28"/>
        </w:numPr>
        <w:tabs>
          <w:tab w:val="left" w:pos="1635"/>
        </w:tabs>
        <w:spacing w:before="80" w:line="276" w:lineRule="auto"/>
        <w:ind w:left="1070" w:right="675" w:firstLine="0"/>
        <w:jc w:val="both"/>
        <w:rPr>
          <w:sz w:val="24"/>
        </w:rPr>
      </w:pPr>
      <w:r>
        <w:rPr>
          <w:sz w:val="24"/>
        </w:rPr>
        <w:lastRenderedPageBreak/>
        <w:t>Verejný obstarávateľ a obstarávateľ môžu uzavrieť zmluvu, koncesnú zmluvu alebo rámcovú dohodu najskôr jedenásty deň odo dňa uverejnenia oznámenia podľa § 26 ods. 7 v európskom vestníku. Tým nie sú dotknuté ustanovenia odsekov 3 až</w:t>
      </w:r>
      <w:r>
        <w:rPr>
          <w:spacing w:val="-15"/>
          <w:sz w:val="24"/>
        </w:rPr>
        <w:t xml:space="preserve"> </w:t>
      </w:r>
      <w:r>
        <w:rPr>
          <w:sz w:val="24"/>
        </w:rPr>
        <w:t>6.</w:t>
      </w:r>
    </w:p>
    <w:p w:rsidR="00645ABE" w:rsidRDefault="003D5431">
      <w:pPr>
        <w:pStyle w:val="Odsekzoznamu"/>
        <w:numPr>
          <w:ilvl w:val="2"/>
          <w:numId w:val="28"/>
        </w:numPr>
        <w:tabs>
          <w:tab w:val="left" w:pos="1635"/>
        </w:tabs>
        <w:spacing w:before="241" w:line="276" w:lineRule="auto"/>
        <w:ind w:left="1070" w:right="673" w:firstLine="0"/>
        <w:jc w:val="both"/>
        <w:rPr>
          <w:sz w:val="24"/>
        </w:rPr>
      </w:pPr>
      <w:r>
        <w:rPr>
          <w:sz w:val="24"/>
        </w:rPr>
        <w:t>Ak nie je potrebné podľa odseku 12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w:t>
      </w:r>
      <w:r>
        <w:rPr>
          <w:spacing w:val="-3"/>
          <w:sz w:val="24"/>
        </w:rPr>
        <w:t xml:space="preserve"> </w:t>
      </w:r>
      <w:r>
        <w:rPr>
          <w:sz w:val="24"/>
        </w:rPr>
        <w:t>vyzvaní.</w:t>
      </w:r>
    </w:p>
    <w:p w:rsidR="00645ABE" w:rsidRDefault="003D5431">
      <w:pPr>
        <w:pStyle w:val="Odsekzoznamu"/>
        <w:numPr>
          <w:ilvl w:val="2"/>
          <w:numId w:val="28"/>
        </w:numPr>
        <w:tabs>
          <w:tab w:val="left" w:pos="1635"/>
        </w:tabs>
        <w:spacing w:before="238" w:line="276" w:lineRule="auto"/>
        <w:ind w:left="1070" w:right="678" w:firstLine="0"/>
        <w:jc w:val="both"/>
        <w:rPr>
          <w:sz w:val="24"/>
        </w:rPr>
      </w:pPr>
      <w:r>
        <w:rPr>
          <w:sz w:val="24"/>
        </w:rPr>
        <w:t>Ak úspešný uchádzač alebo uchádzači odmietnu uzavrieť zmluvu, koncesnú zmluvu alebo rámcovú dohodu alebo nie sú splnené povinnosti podľa odseku 8, verejný obstarávateľ a obstarávateľ môžu uzavrieť zmluvu, koncesnú zmluvu alebo rámcovú dohodu s uchádzačom alebo uchádzačmi, ktorí sa umiestnili ako druhí v</w:t>
      </w:r>
      <w:r>
        <w:rPr>
          <w:spacing w:val="-10"/>
          <w:sz w:val="24"/>
        </w:rPr>
        <w:t xml:space="preserve"> </w:t>
      </w:r>
      <w:r>
        <w:rPr>
          <w:sz w:val="24"/>
        </w:rPr>
        <w:t>poradí.</w:t>
      </w:r>
    </w:p>
    <w:p w:rsidR="00645ABE" w:rsidRDefault="003D5431">
      <w:pPr>
        <w:pStyle w:val="Odsekzoznamu"/>
        <w:numPr>
          <w:ilvl w:val="2"/>
          <w:numId w:val="28"/>
        </w:numPr>
        <w:tabs>
          <w:tab w:val="left" w:pos="1635"/>
        </w:tabs>
        <w:spacing w:before="241" w:line="276" w:lineRule="auto"/>
        <w:ind w:left="1070" w:right="677" w:firstLine="0"/>
        <w:jc w:val="both"/>
        <w:rPr>
          <w:sz w:val="24"/>
        </w:rPr>
      </w:pPr>
      <w:r>
        <w:rPr>
          <w:sz w:val="24"/>
        </w:rPr>
        <w:t xml:space="preserve">Ak uchádzač alebo uchádzači, ktorí sa umiestnili ako druhí v poradí odmietnu uzavrieť zmluvu, koncesnú zmluvu alebo rámcovú dohodu, neposkytnú verejnému obstarávateľovi a obstarávateľovi riadnu súčinnosť potrebnú na ich uzavretie tak, </w:t>
      </w:r>
      <w:r>
        <w:rPr>
          <w:spacing w:val="2"/>
          <w:sz w:val="24"/>
        </w:rPr>
        <w:t xml:space="preserve">aby </w:t>
      </w:r>
      <w:r>
        <w:rPr>
          <w:sz w:val="24"/>
        </w:rPr>
        <w:t>mohli byť uzavreté do 10 pracovných dní odo dňa, keď boli na ich uzavretie písomne vyzvaní, verejný obstarávateľ a obstarávateľ môžu uzavrieť zmluvu, koncesnú zmluvu alebo rámcovú dohodu s uchádzačom alebo uchádzačmi, ktorí sa umiestnili ako tretí v</w:t>
      </w:r>
      <w:r>
        <w:rPr>
          <w:spacing w:val="-14"/>
          <w:sz w:val="24"/>
        </w:rPr>
        <w:t xml:space="preserve"> </w:t>
      </w:r>
      <w:r>
        <w:rPr>
          <w:sz w:val="24"/>
        </w:rPr>
        <w:t>poradí.</w:t>
      </w:r>
    </w:p>
    <w:p w:rsidR="00645ABE" w:rsidRDefault="003D5431">
      <w:pPr>
        <w:pStyle w:val="Odsekzoznamu"/>
        <w:numPr>
          <w:ilvl w:val="2"/>
          <w:numId w:val="28"/>
        </w:numPr>
        <w:tabs>
          <w:tab w:val="left" w:pos="1635"/>
        </w:tabs>
        <w:spacing w:before="241" w:line="276" w:lineRule="auto"/>
        <w:ind w:left="1070" w:right="674" w:firstLine="0"/>
        <w:jc w:val="both"/>
        <w:rPr>
          <w:sz w:val="24"/>
        </w:rPr>
      </w:pPr>
      <w:r>
        <w:rPr>
          <w:sz w:val="24"/>
        </w:rPr>
        <w:t>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w:t>
      </w:r>
      <w:r>
        <w:rPr>
          <w:spacing w:val="-10"/>
          <w:sz w:val="24"/>
        </w:rPr>
        <w:t xml:space="preserve"> </w:t>
      </w:r>
      <w:r>
        <w:rPr>
          <w:sz w:val="24"/>
        </w:rPr>
        <w:t>vyzvaní.</w:t>
      </w:r>
    </w:p>
    <w:p w:rsidR="00645ABE" w:rsidRDefault="003D5431">
      <w:pPr>
        <w:pStyle w:val="Odsekzoznamu"/>
        <w:numPr>
          <w:ilvl w:val="2"/>
          <w:numId w:val="28"/>
        </w:numPr>
        <w:tabs>
          <w:tab w:val="left" w:pos="1635"/>
        </w:tabs>
        <w:spacing w:before="241" w:line="276" w:lineRule="auto"/>
        <w:ind w:left="1070" w:right="681" w:firstLine="0"/>
        <w:jc w:val="both"/>
        <w:rPr>
          <w:sz w:val="24"/>
        </w:rPr>
      </w:pPr>
      <w:r>
        <w:rPr>
          <w:sz w:val="24"/>
        </w:rPr>
        <w:t>Verejný obstarávateľ a obstarávateľ môžu na účely zabezpečenia riadneho plnenia zmluvy, koncesnej zmluvy alebo rámcovej dohody vyžadovať v rámci poskytnutia súčinnosti podľa odsekov 8 až 11 preukázanie alebo splnenie osobitných zmluvných podmienok podľa § 42 ods. 12, ak to uvedú v oznámení o vyhlásení verejného obstarávania, oznámení použitom ako výzva na súťaž alebo v súťažných podkladoch; verejný obstarávateľ a obstarávateľ určia primeranú lehotu na poskytnutie</w:t>
      </w:r>
      <w:r>
        <w:rPr>
          <w:spacing w:val="-2"/>
          <w:sz w:val="24"/>
        </w:rPr>
        <w:t xml:space="preserve"> </w:t>
      </w:r>
      <w:r>
        <w:rPr>
          <w:sz w:val="24"/>
        </w:rPr>
        <w:t>súčinnosti.</w:t>
      </w:r>
    </w:p>
    <w:p w:rsidR="00645ABE" w:rsidRDefault="003D5431">
      <w:pPr>
        <w:pStyle w:val="Odsekzoznamu"/>
        <w:numPr>
          <w:ilvl w:val="2"/>
          <w:numId w:val="28"/>
        </w:numPr>
        <w:tabs>
          <w:tab w:val="left" w:pos="1635"/>
        </w:tabs>
        <w:spacing w:before="240" w:line="276" w:lineRule="auto"/>
        <w:ind w:left="1070" w:right="676" w:firstLine="0"/>
        <w:jc w:val="both"/>
        <w:rPr>
          <w:sz w:val="24"/>
        </w:rPr>
      </w:pPr>
      <w:r>
        <w:rPr>
          <w:sz w:val="24"/>
        </w:rPr>
        <w:t>Ak úspešný uchádzač alebo uchádzači neposkytnú súčinnosť podľa odseku 12, verejný obstarávateľ a obstarávateľ sú povinní ich bezodkladne informovať o tom, že s nimi nebude uzavretá zmluva, koncesná zmluva alebo rámcová dohoda spolu s uvedením dôvodov. Ak neboli doručené námietky podľa § 170 ods. 4, verejný obstarávateľ a obstarávateľ môžu uzavrieť zmluvu s uchádzačom alebo uchádzačmi, ktorí sa umiestnili ako druhí v poradí najskôr šestnásty deň odo dňa odoslania informácie podľa prvej vety, pri využití prostriedkov elektronickej komunikácie podľa § 20 najskôr jedenásty deň odo dňa odoslania informácie podľa prvej</w:t>
      </w:r>
      <w:r>
        <w:rPr>
          <w:spacing w:val="-1"/>
          <w:sz w:val="24"/>
        </w:rPr>
        <w:t xml:space="preserve"> </w:t>
      </w:r>
      <w:r>
        <w:rPr>
          <w:sz w:val="24"/>
        </w:rPr>
        <w:t>vety.</w:t>
      </w:r>
    </w:p>
    <w:p w:rsidR="00645ABE" w:rsidRDefault="003D5431">
      <w:pPr>
        <w:pStyle w:val="Odsekzoznamu"/>
        <w:numPr>
          <w:ilvl w:val="2"/>
          <w:numId w:val="28"/>
        </w:numPr>
        <w:tabs>
          <w:tab w:val="left" w:pos="1635"/>
        </w:tabs>
        <w:spacing w:before="239" w:line="276" w:lineRule="auto"/>
        <w:ind w:left="1070" w:right="681" w:firstLine="0"/>
        <w:jc w:val="both"/>
        <w:rPr>
          <w:sz w:val="24"/>
        </w:rPr>
      </w:pPr>
      <w:r>
        <w:rPr>
          <w:sz w:val="24"/>
        </w:rPr>
        <w:t>Ak uchádzač alebo uchádzači, ktorí sa umiestnili ako druhí v poradí neposkytnú súčinnosť podľa odseku 12, verejný obstarávateľ a obstarávateľ sú povinní ich bezodkladne informovať o tom, že s nimi nebude uzavretá zmluva, koncesná zmluva alebo</w:t>
      </w:r>
      <w:r>
        <w:rPr>
          <w:spacing w:val="24"/>
          <w:sz w:val="24"/>
        </w:rPr>
        <w:t xml:space="preserve"> </w:t>
      </w:r>
      <w:r>
        <w:rPr>
          <w:sz w:val="24"/>
        </w:rPr>
        <w:t>rámcová</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Zkladntext"/>
        <w:spacing w:before="80" w:line="276" w:lineRule="auto"/>
        <w:ind w:left="1070" w:right="672"/>
        <w:jc w:val="both"/>
      </w:pPr>
      <w:r>
        <w:lastRenderedPageBreak/>
        <w:t>dohoda spolu s uvedením dôvodov. Ak neboli doručené námietky podľa § 170 ods. 4, verejný obstarávateľ a obstarávateľ môžu uzavrieť zmluvu s uchádzačom alebo uchádzačmi, ktorí sa umiestnili ako tretí v poradí najskôr šestnásty deň odo dňa odoslania informácie podľa prvej vety, pri využití prostriedkov elektronickej komunikácie podľa § 20 najskôr jedenásty deň odo dňa odoslania informácie podľa prvej vety.</w:t>
      </w:r>
    </w:p>
    <w:p w:rsidR="00645ABE" w:rsidRDefault="003D5431">
      <w:pPr>
        <w:pStyle w:val="Odsekzoznamu"/>
        <w:numPr>
          <w:ilvl w:val="2"/>
          <w:numId w:val="28"/>
        </w:numPr>
        <w:tabs>
          <w:tab w:val="left" w:pos="1635"/>
        </w:tabs>
        <w:spacing w:before="241" w:line="276" w:lineRule="auto"/>
        <w:ind w:left="1070" w:right="679" w:firstLine="0"/>
        <w:jc w:val="both"/>
        <w:rPr>
          <w:sz w:val="24"/>
        </w:rPr>
      </w:pPr>
      <w:r>
        <w:rPr>
          <w:sz w:val="24"/>
        </w:rPr>
        <w:t>Verejný obstarávateľ a obstarávateľ môžu v oznámení o vyhlásení verejného obstarávania, oznámení použitom ako výzva na súťaž alebo v oznámení o koncesii určiť, že lehota podľa odsekov 8, 10 až 14 je dlhšia ako 10 pracovných</w:t>
      </w:r>
      <w:r>
        <w:rPr>
          <w:spacing w:val="-15"/>
          <w:sz w:val="24"/>
        </w:rPr>
        <w:t xml:space="preserve"> </w:t>
      </w:r>
      <w:r>
        <w:rPr>
          <w:sz w:val="24"/>
        </w:rPr>
        <w:t>dní.</w:t>
      </w:r>
    </w:p>
    <w:p w:rsidR="00645ABE" w:rsidRDefault="003D5431">
      <w:pPr>
        <w:pStyle w:val="Odsekzoznamu"/>
        <w:numPr>
          <w:ilvl w:val="2"/>
          <w:numId w:val="28"/>
        </w:numPr>
        <w:tabs>
          <w:tab w:val="left" w:pos="1635"/>
        </w:tabs>
        <w:spacing w:before="238" w:line="276" w:lineRule="auto"/>
        <w:ind w:left="1070" w:right="671" w:firstLine="0"/>
        <w:jc w:val="both"/>
        <w:rPr>
          <w:sz w:val="24"/>
        </w:rPr>
      </w:pPr>
      <w:r>
        <w:rPr>
          <w:sz w:val="24"/>
        </w:rPr>
        <w:t xml:space="preserve">Zmluva uzavretá ako výsledok tohto verejného obstarávania nadobúda platnosť </w:t>
      </w:r>
      <w:r>
        <w:rPr>
          <w:spacing w:val="2"/>
          <w:sz w:val="24"/>
        </w:rPr>
        <w:t xml:space="preserve">dňom </w:t>
      </w:r>
      <w:r>
        <w:rPr>
          <w:sz w:val="24"/>
        </w:rPr>
        <w:t>podpisu oboma zmluvnými</w:t>
      </w:r>
      <w:r>
        <w:rPr>
          <w:spacing w:val="-2"/>
          <w:sz w:val="24"/>
        </w:rPr>
        <w:t xml:space="preserve"> </w:t>
      </w:r>
      <w:r>
        <w:rPr>
          <w:sz w:val="24"/>
        </w:rPr>
        <w:t>stranami.</w:t>
      </w:r>
    </w:p>
    <w:p w:rsidR="00645ABE" w:rsidRDefault="003D5431">
      <w:pPr>
        <w:pStyle w:val="Nadpis2"/>
        <w:spacing w:before="240"/>
        <w:ind w:left="1322" w:right="1779"/>
        <w:jc w:val="center"/>
      </w:pPr>
      <w:r>
        <w:t>Časť VII.</w:t>
      </w:r>
    </w:p>
    <w:p w:rsidR="00645ABE" w:rsidRDefault="003D5431">
      <w:pPr>
        <w:spacing w:before="42"/>
        <w:ind w:left="1321" w:right="1780"/>
        <w:jc w:val="center"/>
        <w:rPr>
          <w:b/>
          <w:sz w:val="24"/>
        </w:rPr>
      </w:pPr>
      <w:r>
        <w:rPr>
          <w:b/>
          <w:sz w:val="24"/>
        </w:rPr>
        <w:t>Zrušenie použitého postupu zadávania zákazky</w:t>
      </w:r>
    </w:p>
    <w:p w:rsidR="00645ABE" w:rsidRDefault="003D5431">
      <w:pPr>
        <w:pStyle w:val="Nadpis1"/>
        <w:numPr>
          <w:ilvl w:val="1"/>
          <w:numId w:val="28"/>
        </w:numPr>
        <w:tabs>
          <w:tab w:val="left" w:pos="1287"/>
        </w:tabs>
        <w:spacing w:before="240"/>
        <w:ind w:hanging="361"/>
      </w:pPr>
      <w:bookmarkStart w:id="29" w:name="_bookmark29"/>
      <w:bookmarkEnd w:id="29"/>
      <w:r>
        <w:t>ZRUŠENIE</w:t>
      </w:r>
      <w:r>
        <w:rPr>
          <w:spacing w:val="-3"/>
        </w:rPr>
        <w:t xml:space="preserve"> </w:t>
      </w:r>
      <w:r>
        <w:rPr>
          <w:spacing w:val="-4"/>
        </w:rPr>
        <w:t>SÚŤAŽE</w:t>
      </w:r>
    </w:p>
    <w:p w:rsidR="00645ABE" w:rsidRDefault="00645ABE">
      <w:pPr>
        <w:pStyle w:val="Zkladntext"/>
        <w:spacing w:before="2"/>
        <w:rPr>
          <w:b/>
          <w:sz w:val="25"/>
        </w:rPr>
      </w:pPr>
    </w:p>
    <w:p w:rsidR="00645ABE" w:rsidRDefault="003D5431">
      <w:pPr>
        <w:pStyle w:val="Odsekzoznamu"/>
        <w:numPr>
          <w:ilvl w:val="2"/>
          <w:numId w:val="28"/>
        </w:numPr>
        <w:tabs>
          <w:tab w:val="left" w:pos="1626"/>
        </w:tabs>
        <w:ind w:left="1625" w:hanging="556"/>
        <w:rPr>
          <w:sz w:val="24"/>
        </w:rPr>
      </w:pPr>
      <w:r>
        <w:rPr>
          <w:sz w:val="24"/>
        </w:rPr>
        <w:t>Verejný obstarávateľ môže zrušiť použitý postup zadávania zákazky</w:t>
      </w:r>
      <w:r>
        <w:rPr>
          <w:spacing w:val="-18"/>
          <w:sz w:val="24"/>
        </w:rPr>
        <w:t xml:space="preserve"> </w:t>
      </w:r>
      <w:r>
        <w:rPr>
          <w:sz w:val="24"/>
        </w:rPr>
        <w:t>ak:</w:t>
      </w:r>
    </w:p>
    <w:p w:rsidR="00645ABE" w:rsidRDefault="003D5431">
      <w:pPr>
        <w:pStyle w:val="Odsekzoznamu"/>
        <w:numPr>
          <w:ilvl w:val="0"/>
          <w:numId w:val="16"/>
        </w:numPr>
        <w:tabs>
          <w:tab w:val="left" w:pos="1268"/>
        </w:tabs>
        <w:spacing w:before="42" w:line="276" w:lineRule="auto"/>
        <w:ind w:right="682" w:firstLine="0"/>
        <w:jc w:val="left"/>
        <w:rPr>
          <w:sz w:val="24"/>
        </w:rPr>
      </w:pPr>
      <w:r>
        <w:rPr>
          <w:sz w:val="24"/>
        </w:rPr>
        <w:t>ani jeden uchádzač nesplnil podmienky účasti vo verejnom obstarávaní a uchádzač neuplatnil námietky v lehote podľa zákona o verejnom</w:t>
      </w:r>
      <w:r>
        <w:rPr>
          <w:spacing w:val="-5"/>
          <w:sz w:val="24"/>
        </w:rPr>
        <w:t xml:space="preserve"> </w:t>
      </w:r>
      <w:r>
        <w:rPr>
          <w:sz w:val="24"/>
        </w:rPr>
        <w:t>obstarávaní,</w:t>
      </w:r>
    </w:p>
    <w:p w:rsidR="00645ABE" w:rsidRDefault="003D5431">
      <w:pPr>
        <w:pStyle w:val="Odsekzoznamu"/>
        <w:numPr>
          <w:ilvl w:val="0"/>
          <w:numId w:val="16"/>
        </w:numPr>
        <w:tabs>
          <w:tab w:val="left" w:pos="1191"/>
        </w:tabs>
        <w:ind w:left="1190" w:hanging="121"/>
        <w:jc w:val="left"/>
        <w:rPr>
          <w:sz w:val="24"/>
        </w:rPr>
      </w:pPr>
      <w:r>
        <w:rPr>
          <w:sz w:val="24"/>
        </w:rPr>
        <w:t>nedostal ani jednu</w:t>
      </w:r>
      <w:r>
        <w:rPr>
          <w:spacing w:val="-5"/>
          <w:sz w:val="24"/>
        </w:rPr>
        <w:t xml:space="preserve"> </w:t>
      </w:r>
      <w:r>
        <w:rPr>
          <w:sz w:val="24"/>
        </w:rPr>
        <w:t>ponuku,</w:t>
      </w:r>
    </w:p>
    <w:p w:rsidR="00645ABE" w:rsidRDefault="003D5431">
      <w:pPr>
        <w:pStyle w:val="Odsekzoznamu"/>
        <w:numPr>
          <w:ilvl w:val="0"/>
          <w:numId w:val="16"/>
        </w:numPr>
        <w:tabs>
          <w:tab w:val="left" w:pos="1275"/>
        </w:tabs>
        <w:spacing w:before="42" w:line="276" w:lineRule="auto"/>
        <w:ind w:right="683" w:firstLine="0"/>
        <w:jc w:val="left"/>
        <w:rPr>
          <w:sz w:val="24"/>
        </w:rPr>
      </w:pPr>
      <w:r>
        <w:rPr>
          <w:sz w:val="24"/>
        </w:rPr>
        <w:t>ani jedna z predložených ponúk nezodpovedá podmienkam uvedeným v súťažných podkladoch a uchádzač nepodal námietky v lehote podľa zákona o verejnom</w:t>
      </w:r>
      <w:r>
        <w:rPr>
          <w:spacing w:val="-28"/>
          <w:sz w:val="24"/>
        </w:rPr>
        <w:t xml:space="preserve"> </w:t>
      </w:r>
      <w:r>
        <w:rPr>
          <w:sz w:val="24"/>
        </w:rPr>
        <w:t>obstarávaní,</w:t>
      </w:r>
    </w:p>
    <w:p w:rsidR="00645ABE" w:rsidRDefault="003D5431">
      <w:pPr>
        <w:pStyle w:val="Odsekzoznamu"/>
        <w:numPr>
          <w:ilvl w:val="0"/>
          <w:numId w:val="16"/>
        </w:numPr>
        <w:tabs>
          <w:tab w:val="left" w:pos="1191"/>
        </w:tabs>
        <w:ind w:left="1190" w:hanging="121"/>
        <w:jc w:val="left"/>
        <w:rPr>
          <w:sz w:val="24"/>
        </w:rPr>
      </w:pPr>
      <w:r>
        <w:rPr>
          <w:sz w:val="24"/>
        </w:rPr>
        <w:t>jeho zrušenie nariadil Úrad pre verejné</w:t>
      </w:r>
      <w:r>
        <w:rPr>
          <w:spacing w:val="-3"/>
          <w:sz w:val="24"/>
        </w:rPr>
        <w:t xml:space="preserve"> </w:t>
      </w:r>
      <w:r>
        <w:rPr>
          <w:sz w:val="24"/>
        </w:rPr>
        <w:t>obstarávanie.</w:t>
      </w:r>
    </w:p>
    <w:p w:rsidR="00645ABE" w:rsidRDefault="00645ABE">
      <w:pPr>
        <w:pStyle w:val="Zkladntext"/>
        <w:spacing w:before="2"/>
        <w:rPr>
          <w:sz w:val="31"/>
        </w:rPr>
      </w:pPr>
    </w:p>
    <w:p w:rsidR="00645ABE" w:rsidRDefault="003D5431">
      <w:pPr>
        <w:pStyle w:val="Zkladntext"/>
        <w:spacing w:before="1" w:line="276" w:lineRule="auto"/>
        <w:ind w:left="1070" w:right="675"/>
        <w:jc w:val="both"/>
      </w:pPr>
      <w:r>
        <w:t>Verejný obstarávateľ môže zrušiť verejné obstarávanie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alebo ak nebolo predložených viac než dve ponuky. Ak bola predložená len jedna ponuka a verejný obstarávateľ nezrušil použitý postup zadávania zákazky, je povinný zverejniť v profile odôvodnenie, prečo použitý postup nezrušil.</w:t>
      </w:r>
    </w:p>
    <w:p w:rsidR="00645ABE" w:rsidRDefault="003D5431">
      <w:pPr>
        <w:pStyle w:val="Odsekzoznamu"/>
        <w:numPr>
          <w:ilvl w:val="2"/>
          <w:numId w:val="28"/>
        </w:numPr>
        <w:tabs>
          <w:tab w:val="left" w:pos="1638"/>
        </w:tabs>
        <w:spacing w:before="238" w:line="276" w:lineRule="auto"/>
        <w:ind w:left="1070" w:right="682" w:firstLine="0"/>
        <w:jc w:val="both"/>
        <w:rPr>
          <w:sz w:val="24"/>
        </w:rPr>
      </w:pPr>
      <w:r>
        <w:rPr>
          <w:sz w:val="24"/>
        </w:rPr>
        <w:t>Verejný obstarávateľ bezodkladne upovedomí všetkých uchádzačov o zrušení použitého postupu zadávania zákazky s uvedením dôvodu zrušenia a oznámi postup, ktorý použije pri zadávaní zákazky na pôvodný predmet</w:t>
      </w:r>
      <w:r>
        <w:rPr>
          <w:spacing w:val="-16"/>
          <w:sz w:val="24"/>
        </w:rPr>
        <w:t xml:space="preserve"> </w:t>
      </w:r>
      <w:r>
        <w:rPr>
          <w:sz w:val="24"/>
        </w:rPr>
        <w:t>zákazky.</w:t>
      </w:r>
    </w:p>
    <w:p w:rsidR="00645ABE" w:rsidRDefault="00645ABE">
      <w:pPr>
        <w:pStyle w:val="Zkladntext"/>
        <w:spacing w:before="3"/>
        <w:rPr>
          <w:sz w:val="12"/>
        </w:rPr>
      </w:pPr>
    </w:p>
    <w:p w:rsidR="00645ABE" w:rsidRDefault="00645ABE">
      <w:pPr>
        <w:rPr>
          <w:sz w:val="12"/>
        </w:rPr>
        <w:sectPr w:rsidR="00645ABE">
          <w:pgSz w:w="11910" w:h="16840"/>
          <w:pgMar w:top="1320" w:right="740" w:bottom="1200" w:left="1200" w:header="0" w:footer="1000" w:gutter="0"/>
          <w:cols w:space="708"/>
        </w:sectPr>
      </w:pPr>
    </w:p>
    <w:p w:rsidR="00645ABE" w:rsidRDefault="00645ABE">
      <w:pPr>
        <w:pStyle w:val="Zkladntext"/>
        <w:rPr>
          <w:sz w:val="32"/>
        </w:rPr>
      </w:pPr>
    </w:p>
    <w:p w:rsidR="00645ABE" w:rsidRDefault="00645ABE">
      <w:pPr>
        <w:pStyle w:val="Zkladntext"/>
        <w:spacing w:before="7"/>
        <w:rPr>
          <w:sz w:val="45"/>
        </w:rPr>
      </w:pPr>
    </w:p>
    <w:p w:rsidR="00645ABE" w:rsidRDefault="003D5431">
      <w:pPr>
        <w:pStyle w:val="Nadpis1"/>
        <w:numPr>
          <w:ilvl w:val="1"/>
          <w:numId w:val="28"/>
        </w:numPr>
        <w:tabs>
          <w:tab w:val="left" w:pos="1287"/>
        </w:tabs>
        <w:spacing w:before="0"/>
        <w:ind w:hanging="361"/>
      </w:pPr>
      <w:bookmarkStart w:id="30" w:name="_bookmark30"/>
      <w:bookmarkEnd w:id="30"/>
      <w:r>
        <w:t>REVÍZNE</w:t>
      </w:r>
      <w:r>
        <w:rPr>
          <w:spacing w:val="7"/>
        </w:rPr>
        <w:t xml:space="preserve"> </w:t>
      </w:r>
      <w:r>
        <w:rPr>
          <w:spacing w:val="-4"/>
        </w:rPr>
        <w:t>POSTUPY</w:t>
      </w:r>
    </w:p>
    <w:p w:rsidR="00645ABE" w:rsidRDefault="003D5431">
      <w:pPr>
        <w:pStyle w:val="Nadpis2"/>
        <w:spacing w:before="100"/>
        <w:ind w:left="914" w:right="3988" w:firstLine="352"/>
      </w:pPr>
      <w:r>
        <w:rPr>
          <w:b w:val="0"/>
        </w:rPr>
        <w:br w:type="column"/>
      </w:r>
      <w:r>
        <w:lastRenderedPageBreak/>
        <w:t>Časť VIII. Revízne postupy</w:t>
      </w:r>
    </w:p>
    <w:p w:rsidR="00645ABE" w:rsidRDefault="00645ABE">
      <w:pPr>
        <w:sectPr w:rsidR="00645ABE">
          <w:type w:val="continuous"/>
          <w:pgSz w:w="11910" w:h="16840"/>
          <w:pgMar w:top="600" w:right="740" w:bottom="280" w:left="1200" w:header="708" w:footer="708" w:gutter="0"/>
          <w:cols w:num="2" w:space="708" w:equalWidth="0">
            <w:col w:w="3444" w:space="40"/>
            <w:col w:w="6486"/>
          </w:cols>
        </w:sectPr>
      </w:pPr>
    </w:p>
    <w:p w:rsidR="00645ABE" w:rsidRDefault="00645ABE">
      <w:pPr>
        <w:pStyle w:val="Zkladntext"/>
        <w:spacing w:before="6"/>
        <w:rPr>
          <w:b/>
          <w:sz w:val="16"/>
        </w:rPr>
      </w:pPr>
    </w:p>
    <w:p w:rsidR="00645ABE" w:rsidRDefault="003D5431">
      <w:pPr>
        <w:pStyle w:val="Odsekzoznamu"/>
        <w:numPr>
          <w:ilvl w:val="2"/>
          <w:numId w:val="28"/>
        </w:numPr>
        <w:tabs>
          <w:tab w:val="left" w:pos="1635"/>
        </w:tabs>
        <w:spacing w:before="100" w:line="276" w:lineRule="auto"/>
        <w:ind w:left="1070" w:right="671" w:firstLine="0"/>
        <w:rPr>
          <w:sz w:val="24"/>
        </w:rPr>
      </w:pPr>
      <w:r>
        <w:rPr>
          <w:sz w:val="24"/>
        </w:rPr>
        <w:t>Uchádzač alebo záujemca, ktorý sa domnieva, že postupom verejného obstarávateľa boli alebo mohli byť jeho práva alebo právom chránené záujmy dotknuté, môže podľa § 163</w:t>
      </w:r>
      <w:r>
        <w:rPr>
          <w:spacing w:val="26"/>
          <w:sz w:val="24"/>
        </w:rPr>
        <w:t xml:space="preserve"> </w:t>
      </w:r>
      <w:r>
        <w:rPr>
          <w:sz w:val="24"/>
        </w:rPr>
        <w:t>a</w:t>
      </w:r>
    </w:p>
    <w:p w:rsidR="00645ABE" w:rsidRDefault="00645ABE">
      <w:pPr>
        <w:spacing w:line="276" w:lineRule="auto"/>
        <w:rPr>
          <w:sz w:val="24"/>
        </w:rPr>
        <w:sectPr w:rsidR="00645ABE">
          <w:type w:val="continuous"/>
          <w:pgSz w:w="11910" w:h="16840"/>
          <w:pgMar w:top="600" w:right="740" w:bottom="280" w:left="1200" w:header="708" w:footer="708" w:gutter="0"/>
          <w:cols w:space="708"/>
        </w:sectPr>
      </w:pPr>
    </w:p>
    <w:p w:rsidR="00645ABE" w:rsidRDefault="003D5431">
      <w:pPr>
        <w:pStyle w:val="Zkladntext"/>
        <w:spacing w:before="80"/>
        <w:ind w:left="1070"/>
      </w:pPr>
      <w:proofErr w:type="spellStart"/>
      <w:r>
        <w:lastRenderedPageBreak/>
        <w:t>nasl</w:t>
      </w:r>
      <w:proofErr w:type="spellEnd"/>
      <w:r>
        <w:t>. zákona o verejnom obstarávaní využiť revízne postupy.</w:t>
      </w:r>
    </w:p>
    <w:p w:rsidR="00645ABE" w:rsidRDefault="00645ABE">
      <w:pPr>
        <w:pStyle w:val="Zkladntext"/>
        <w:spacing w:before="7"/>
      </w:pPr>
    </w:p>
    <w:p w:rsidR="00645ABE" w:rsidRDefault="003D5431">
      <w:pPr>
        <w:pStyle w:val="Odsekzoznamu"/>
        <w:numPr>
          <w:ilvl w:val="2"/>
          <w:numId w:val="28"/>
        </w:numPr>
        <w:tabs>
          <w:tab w:val="left" w:pos="1635"/>
        </w:tabs>
        <w:ind w:left="1634" w:hanging="565"/>
        <w:jc w:val="both"/>
        <w:rPr>
          <w:sz w:val="24"/>
        </w:rPr>
      </w:pPr>
      <w:r>
        <w:rPr>
          <w:sz w:val="24"/>
        </w:rPr>
        <w:t>Konanie o námietkach upravuje § 171 až § 179 zákona o verejnom</w:t>
      </w:r>
      <w:r>
        <w:rPr>
          <w:spacing w:val="-19"/>
          <w:sz w:val="24"/>
        </w:rPr>
        <w:t xml:space="preserve"> </w:t>
      </w:r>
      <w:r>
        <w:rPr>
          <w:sz w:val="24"/>
        </w:rPr>
        <w:t>obstarávaní.</w:t>
      </w:r>
    </w:p>
    <w:p w:rsidR="00645ABE" w:rsidRDefault="00645ABE">
      <w:pPr>
        <w:pStyle w:val="Zkladntext"/>
        <w:spacing w:before="3"/>
      </w:pPr>
    </w:p>
    <w:p w:rsidR="00645ABE" w:rsidRDefault="003D5431">
      <w:pPr>
        <w:pStyle w:val="Nadpis2"/>
        <w:ind w:left="1322" w:right="1776"/>
        <w:jc w:val="center"/>
      </w:pPr>
      <w:r>
        <w:t>Časť IX.</w:t>
      </w:r>
    </w:p>
    <w:p w:rsidR="00645ABE" w:rsidRDefault="003D5431">
      <w:pPr>
        <w:spacing w:before="1"/>
        <w:ind w:left="1322" w:right="1777"/>
        <w:jc w:val="center"/>
        <w:rPr>
          <w:b/>
          <w:sz w:val="24"/>
        </w:rPr>
      </w:pPr>
      <w:r>
        <w:rPr>
          <w:b/>
          <w:sz w:val="24"/>
        </w:rPr>
        <w:t>Dôvernosť a etika vo verejnom obstarávaní</w:t>
      </w:r>
    </w:p>
    <w:p w:rsidR="00645ABE" w:rsidRDefault="003D5431">
      <w:pPr>
        <w:pStyle w:val="Nadpis1"/>
        <w:numPr>
          <w:ilvl w:val="1"/>
          <w:numId w:val="28"/>
        </w:numPr>
        <w:tabs>
          <w:tab w:val="left" w:pos="1287"/>
        </w:tabs>
        <w:spacing w:before="242"/>
        <w:ind w:hanging="361"/>
      </w:pPr>
      <w:bookmarkStart w:id="31" w:name="_bookmark31"/>
      <w:bookmarkEnd w:id="31"/>
      <w:r>
        <w:t>DÔVERNOSŤ A ETICKÉ</w:t>
      </w:r>
      <w:r>
        <w:rPr>
          <w:spacing w:val="-18"/>
        </w:rPr>
        <w:t xml:space="preserve"> </w:t>
      </w:r>
      <w:r>
        <w:t>POSTUPY</w:t>
      </w:r>
    </w:p>
    <w:p w:rsidR="00645ABE" w:rsidRDefault="003D5431">
      <w:pPr>
        <w:pStyle w:val="Odsekzoznamu"/>
        <w:numPr>
          <w:ilvl w:val="2"/>
          <w:numId w:val="28"/>
        </w:numPr>
        <w:tabs>
          <w:tab w:val="left" w:pos="1635"/>
        </w:tabs>
        <w:spacing w:before="287" w:line="276" w:lineRule="auto"/>
        <w:ind w:left="1070" w:right="674" w:firstLine="0"/>
        <w:jc w:val="both"/>
        <w:rPr>
          <w:sz w:val="24"/>
        </w:rPr>
      </w:pPr>
      <w:r>
        <w:rPr>
          <w:sz w:val="24"/>
        </w:rPr>
        <w:t>Informácie   týkajúce   sa   preskúmavania,   vysvetľovania,   vyhodnocovania   ponúk   a odporúčaní na prijatie ponuky najúspešnejšieho uchádzača sú dôverné. Členovia poverení štatutárnym zástupcom na vyhodnotenie ponúk a zodpovedné osoby  verejného  obstarávateľa nesmú počas prebiehajúceho procesu poskytovať alebo zverejňovať uvedené informácie o obsahu ponúk ani uchádzačom, ani žiadnym iným tretím</w:t>
      </w:r>
      <w:r>
        <w:rPr>
          <w:spacing w:val="-20"/>
          <w:sz w:val="24"/>
        </w:rPr>
        <w:t xml:space="preserve"> </w:t>
      </w:r>
      <w:r>
        <w:rPr>
          <w:sz w:val="24"/>
        </w:rPr>
        <w:t>osobám.</w:t>
      </w:r>
    </w:p>
    <w:p w:rsidR="00645ABE" w:rsidRDefault="003D5431">
      <w:pPr>
        <w:pStyle w:val="Odsekzoznamu"/>
        <w:numPr>
          <w:ilvl w:val="2"/>
          <w:numId w:val="28"/>
        </w:numPr>
        <w:tabs>
          <w:tab w:val="left" w:pos="1635"/>
        </w:tabs>
        <w:spacing w:before="241" w:line="276" w:lineRule="auto"/>
        <w:ind w:left="1070" w:right="675" w:firstLine="0"/>
        <w:jc w:val="both"/>
        <w:rPr>
          <w:sz w:val="24"/>
        </w:rPr>
      </w:pPr>
      <w:r>
        <w:rPr>
          <w:sz w:val="24"/>
        </w:rPr>
        <w:t>Informácie, ktoré uchádzač v ponuke označí za dôverné, nebudú zverejnené alebo inak použité</w:t>
      </w:r>
      <w:r>
        <w:rPr>
          <w:spacing w:val="22"/>
          <w:sz w:val="24"/>
        </w:rPr>
        <w:t xml:space="preserve"> </w:t>
      </w:r>
      <w:r>
        <w:rPr>
          <w:sz w:val="24"/>
        </w:rPr>
        <w:t>bez</w:t>
      </w:r>
      <w:r>
        <w:rPr>
          <w:spacing w:val="20"/>
          <w:sz w:val="24"/>
        </w:rPr>
        <w:t xml:space="preserve"> </w:t>
      </w:r>
      <w:r>
        <w:rPr>
          <w:sz w:val="24"/>
        </w:rPr>
        <w:t>predošlého</w:t>
      </w:r>
      <w:r>
        <w:rPr>
          <w:spacing w:val="23"/>
          <w:sz w:val="24"/>
        </w:rPr>
        <w:t xml:space="preserve"> </w:t>
      </w:r>
      <w:r>
        <w:rPr>
          <w:sz w:val="24"/>
        </w:rPr>
        <w:t>súhlasu</w:t>
      </w:r>
      <w:r>
        <w:rPr>
          <w:spacing w:val="24"/>
          <w:sz w:val="24"/>
        </w:rPr>
        <w:t xml:space="preserve"> </w:t>
      </w:r>
      <w:r>
        <w:rPr>
          <w:sz w:val="24"/>
        </w:rPr>
        <w:t>uchádzača,</w:t>
      </w:r>
      <w:r>
        <w:rPr>
          <w:spacing w:val="19"/>
          <w:sz w:val="24"/>
        </w:rPr>
        <w:t xml:space="preserve"> </w:t>
      </w:r>
      <w:r>
        <w:rPr>
          <w:sz w:val="24"/>
        </w:rPr>
        <w:t>pokiaľ</w:t>
      </w:r>
      <w:r>
        <w:rPr>
          <w:spacing w:val="22"/>
          <w:sz w:val="24"/>
        </w:rPr>
        <w:t xml:space="preserve"> </w:t>
      </w:r>
      <w:r>
        <w:rPr>
          <w:sz w:val="24"/>
        </w:rPr>
        <w:t>uvedené</w:t>
      </w:r>
      <w:r>
        <w:rPr>
          <w:spacing w:val="23"/>
          <w:sz w:val="24"/>
        </w:rPr>
        <w:t xml:space="preserve"> </w:t>
      </w:r>
      <w:r>
        <w:rPr>
          <w:sz w:val="24"/>
        </w:rPr>
        <w:t>nebude</w:t>
      </w:r>
      <w:r>
        <w:rPr>
          <w:spacing w:val="23"/>
          <w:sz w:val="24"/>
        </w:rPr>
        <w:t xml:space="preserve"> </w:t>
      </w:r>
      <w:r>
        <w:rPr>
          <w:sz w:val="24"/>
        </w:rPr>
        <w:t>v</w:t>
      </w:r>
      <w:r>
        <w:rPr>
          <w:spacing w:val="22"/>
          <w:sz w:val="24"/>
        </w:rPr>
        <w:t xml:space="preserve"> </w:t>
      </w:r>
      <w:r>
        <w:rPr>
          <w:sz w:val="24"/>
        </w:rPr>
        <w:t>rozpore</w:t>
      </w:r>
      <w:r>
        <w:rPr>
          <w:spacing w:val="20"/>
          <w:sz w:val="24"/>
        </w:rPr>
        <w:t xml:space="preserve"> </w:t>
      </w:r>
      <w:r>
        <w:rPr>
          <w:sz w:val="24"/>
        </w:rPr>
        <w:t>so</w:t>
      </w:r>
      <w:r>
        <w:rPr>
          <w:spacing w:val="22"/>
          <w:sz w:val="24"/>
        </w:rPr>
        <w:t xml:space="preserve"> </w:t>
      </w:r>
      <w:r>
        <w:rPr>
          <w:sz w:val="24"/>
        </w:rPr>
        <w:t>zákonom</w:t>
      </w:r>
    </w:p>
    <w:p w:rsidR="00645ABE" w:rsidRDefault="003D5431">
      <w:pPr>
        <w:pStyle w:val="Zkladntext"/>
        <w:spacing w:line="276" w:lineRule="auto"/>
        <w:ind w:left="1070" w:right="672"/>
        <w:jc w:val="both"/>
      </w:pPr>
      <w:r>
        <w:t>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645ABE" w:rsidRDefault="003D5431">
      <w:pPr>
        <w:pStyle w:val="Odsekzoznamu"/>
        <w:numPr>
          <w:ilvl w:val="2"/>
          <w:numId w:val="28"/>
        </w:numPr>
        <w:tabs>
          <w:tab w:val="left" w:pos="1635"/>
        </w:tabs>
        <w:spacing w:before="241" w:line="276" w:lineRule="auto"/>
        <w:ind w:left="1070" w:right="681" w:firstLine="0"/>
        <w:jc w:val="both"/>
        <w:rPr>
          <w:sz w:val="24"/>
        </w:rPr>
      </w:pPr>
      <w:r>
        <w:rPr>
          <w:sz w:val="24"/>
        </w:rPr>
        <w:t>Ponuky uchádzačov, ani ich jednotlivé časti, nebude možné použiť bez predchádzajúceho súhlasu</w:t>
      </w:r>
      <w:r>
        <w:rPr>
          <w:spacing w:val="-3"/>
          <w:sz w:val="24"/>
        </w:rPr>
        <w:t xml:space="preserve"> </w:t>
      </w:r>
      <w:r>
        <w:rPr>
          <w:sz w:val="24"/>
        </w:rPr>
        <w:t>uchádzačov.</w:t>
      </w:r>
    </w:p>
    <w:p w:rsidR="00645ABE" w:rsidRDefault="003D5431">
      <w:pPr>
        <w:pStyle w:val="Odsekzoznamu"/>
        <w:numPr>
          <w:ilvl w:val="2"/>
          <w:numId w:val="28"/>
        </w:numPr>
        <w:tabs>
          <w:tab w:val="left" w:pos="1635"/>
        </w:tabs>
        <w:spacing w:before="240" w:line="276" w:lineRule="auto"/>
        <w:ind w:left="1070" w:right="673" w:firstLine="0"/>
        <w:jc w:val="both"/>
        <w:rPr>
          <w:sz w:val="24"/>
        </w:rPr>
      </w:pPr>
      <w:r>
        <w:rPr>
          <w:sz w:val="24"/>
        </w:rPr>
        <w:t>Súťažné podklady sú duševným vlastníctvom verejného obstarávateľa a môžu byť použité len na potreby vypracovania predmetnej</w:t>
      </w:r>
      <w:r>
        <w:rPr>
          <w:spacing w:val="-9"/>
          <w:sz w:val="24"/>
        </w:rPr>
        <w:t xml:space="preserve"> </w:t>
      </w:r>
      <w:r>
        <w:rPr>
          <w:sz w:val="24"/>
        </w:rPr>
        <w:t>ponuky.</w:t>
      </w:r>
    </w:p>
    <w:p w:rsidR="00645ABE" w:rsidRDefault="003D5431">
      <w:pPr>
        <w:pStyle w:val="Nadpis1"/>
        <w:numPr>
          <w:ilvl w:val="1"/>
          <w:numId w:val="28"/>
        </w:numPr>
        <w:tabs>
          <w:tab w:val="left" w:pos="1637"/>
          <w:tab w:val="left" w:pos="1638"/>
        </w:tabs>
        <w:spacing w:before="239"/>
        <w:ind w:left="1637" w:hanging="712"/>
      </w:pPr>
      <w:bookmarkStart w:id="32" w:name="_bookmark32"/>
      <w:bookmarkEnd w:id="32"/>
      <w:r>
        <w:rPr>
          <w:spacing w:val="-3"/>
        </w:rPr>
        <w:t>SUBDODÁVATELIA</w:t>
      </w:r>
    </w:p>
    <w:p w:rsidR="00645ABE" w:rsidRDefault="00645ABE">
      <w:pPr>
        <w:pStyle w:val="Zkladntext"/>
        <w:spacing w:before="3"/>
        <w:rPr>
          <w:b/>
          <w:sz w:val="25"/>
        </w:rPr>
      </w:pPr>
    </w:p>
    <w:p w:rsidR="00645ABE" w:rsidRDefault="003D5431">
      <w:pPr>
        <w:pStyle w:val="Odsekzoznamu"/>
        <w:numPr>
          <w:ilvl w:val="2"/>
          <w:numId w:val="28"/>
        </w:numPr>
        <w:tabs>
          <w:tab w:val="left" w:pos="1510"/>
        </w:tabs>
        <w:ind w:left="1510" w:hanging="440"/>
        <w:jc w:val="both"/>
        <w:rPr>
          <w:sz w:val="24"/>
        </w:rPr>
      </w:pPr>
      <w:r>
        <w:rPr>
          <w:sz w:val="24"/>
        </w:rPr>
        <w:t>Verejný obstarávateľ vyžaduje,</w:t>
      </w:r>
      <w:r>
        <w:rPr>
          <w:spacing w:val="-2"/>
          <w:sz w:val="24"/>
        </w:rPr>
        <w:t xml:space="preserve"> </w:t>
      </w:r>
      <w:r>
        <w:rPr>
          <w:sz w:val="24"/>
        </w:rPr>
        <w:t>aby:</w:t>
      </w:r>
    </w:p>
    <w:p w:rsidR="00645ABE" w:rsidRDefault="00645ABE">
      <w:pPr>
        <w:pStyle w:val="Zkladntext"/>
        <w:spacing w:before="3"/>
      </w:pPr>
    </w:p>
    <w:p w:rsidR="00645ABE" w:rsidRDefault="003D5431">
      <w:pPr>
        <w:pStyle w:val="Odsekzoznamu"/>
        <w:numPr>
          <w:ilvl w:val="2"/>
          <w:numId w:val="15"/>
        </w:numPr>
        <w:tabs>
          <w:tab w:val="left" w:pos="1635"/>
        </w:tabs>
        <w:spacing w:before="1" w:line="276" w:lineRule="auto"/>
        <w:ind w:right="672" w:firstLine="0"/>
        <w:jc w:val="both"/>
        <w:rPr>
          <w:sz w:val="24"/>
        </w:rPr>
      </w:pPr>
      <w:r>
        <w:rPr>
          <w:sz w:val="24"/>
        </w:rPr>
        <w:t>uchádzač v ponuke uviedol podiel zákazky, ktorý má v úmysle zadať subdodávateľom, navrhovaných subdodávateľov a predmety</w:t>
      </w:r>
      <w:r>
        <w:rPr>
          <w:spacing w:val="-8"/>
          <w:sz w:val="24"/>
        </w:rPr>
        <w:t xml:space="preserve"> </w:t>
      </w:r>
      <w:r>
        <w:rPr>
          <w:sz w:val="24"/>
        </w:rPr>
        <w:t>subdodávok,</w:t>
      </w:r>
    </w:p>
    <w:p w:rsidR="00645ABE" w:rsidRDefault="003D5431">
      <w:pPr>
        <w:pStyle w:val="Odsekzoznamu"/>
        <w:numPr>
          <w:ilvl w:val="2"/>
          <w:numId w:val="15"/>
        </w:numPr>
        <w:tabs>
          <w:tab w:val="left" w:pos="1683"/>
        </w:tabs>
        <w:spacing w:line="276" w:lineRule="auto"/>
        <w:ind w:right="671" w:firstLine="0"/>
        <w:jc w:val="both"/>
        <w:rPr>
          <w:sz w:val="24"/>
        </w:rPr>
      </w:pPr>
      <w:r>
        <w:rPr>
          <w:sz w:val="24"/>
        </w:rPr>
        <w:t>navrhovaný subdodávateľ spĺňal podmienky účasti týkajúce sa osobného postavenia 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 pokiaľ nie je uvedené</w:t>
      </w:r>
      <w:r>
        <w:rPr>
          <w:spacing w:val="-4"/>
          <w:sz w:val="24"/>
        </w:rPr>
        <w:t xml:space="preserve"> </w:t>
      </w:r>
      <w:r>
        <w:rPr>
          <w:sz w:val="24"/>
        </w:rPr>
        <w:t>inak.</w:t>
      </w:r>
    </w:p>
    <w:p w:rsidR="00645ABE" w:rsidRDefault="003D5431">
      <w:pPr>
        <w:pStyle w:val="Odsekzoznamu"/>
        <w:numPr>
          <w:ilvl w:val="2"/>
          <w:numId w:val="28"/>
        </w:numPr>
        <w:tabs>
          <w:tab w:val="left" w:pos="1635"/>
        </w:tabs>
        <w:spacing w:before="200" w:line="276" w:lineRule="auto"/>
        <w:ind w:left="1070" w:right="681" w:firstLine="0"/>
        <w:jc w:val="both"/>
        <w:rPr>
          <w:sz w:val="24"/>
        </w:rPr>
      </w:pPr>
      <w:r>
        <w:rPr>
          <w:sz w:val="24"/>
        </w:rPr>
        <w:t>Ak navrhovaný subdodávateľ nespĺňa podmienky účasti podľa bodu 33.1.2 týchto súťažných podkladov, verejný obstarávateľ písomne požiada uchádzača o jeho nahradenie. Uchádzač doručí návrh nového subdodávateľa do piatich pracovných dní odo dňa doručenia žiadosti podľa prvej vety, ak verejný obstarávateľ neurčil dlhšiu</w:t>
      </w:r>
      <w:r>
        <w:rPr>
          <w:spacing w:val="-11"/>
          <w:sz w:val="24"/>
        </w:rPr>
        <w:t xml:space="preserve"> </w:t>
      </w:r>
      <w:r>
        <w:rPr>
          <w:sz w:val="24"/>
        </w:rPr>
        <w:t>lehotu.</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Odsekzoznamu"/>
        <w:numPr>
          <w:ilvl w:val="2"/>
          <w:numId w:val="28"/>
        </w:numPr>
        <w:tabs>
          <w:tab w:val="left" w:pos="1635"/>
        </w:tabs>
        <w:spacing w:before="80" w:line="276" w:lineRule="auto"/>
        <w:ind w:left="1070" w:right="682" w:firstLine="0"/>
        <w:jc w:val="both"/>
        <w:rPr>
          <w:sz w:val="24"/>
        </w:rPr>
      </w:pPr>
      <w:r>
        <w:rPr>
          <w:sz w:val="24"/>
        </w:rPr>
        <w:lastRenderedPageBreak/>
        <w:t>Verejný obstarávateľ vyžaduje, aby úspešný uchádzač v zmluve, najneskôr v čase jej uzavretia, uviedol údaje o všetkých známych subdodávateľoch, údaje o osobe oprávnenej konať za subdodávateľa v rozsahu meno a priezvisko, adresa pobytu, dátum</w:t>
      </w:r>
      <w:r>
        <w:rPr>
          <w:spacing w:val="-24"/>
          <w:sz w:val="24"/>
        </w:rPr>
        <w:t xml:space="preserve"> </w:t>
      </w:r>
      <w:r>
        <w:rPr>
          <w:sz w:val="24"/>
        </w:rPr>
        <w:t>narodenia.</w:t>
      </w:r>
    </w:p>
    <w:p w:rsidR="00645ABE" w:rsidRDefault="003D5431">
      <w:pPr>
        <w:pStyle w:val="Odsekzoznamu"/>
        <w:numPr>
          <w:ilvl w:val="2"/>
          <w:numId w:val="28"/>
        </w:numPr>
        <w:tabs>
          <w:tab w:val="left" w:pos="1635"/>
        </w:tabs>
        <w:spacing w:before="241" w:line="276" w:lineRule="auto"/>
        <w:ind w:left="1070" w:right="674" w:firstLine="0"/>
        <w:jc w:val="both"/>
        <w:rPr>
          <w:sz w:val="24"/>
        </w:rPr>
      </w:pPr>
      <w:r>
        <w:rPr>
          <w:sz w:val="24"/>
        </w:rPr>
        <w:t>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(3)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w:t>
      </w:r>
      <w:r>
        <w:rPr>
          <w:spacing w:val="-22"/>
          <w:sz w:val="24"/>
        </w:rPr>
        <w:t xml:space="preserve"> </w:t>
      </w:r>
      <w:r>
        <w:rPr>
          <w:sz w:val="24"/>
        </w:rPr>
        <w:t>obstarávaní.</w:t>
      </w:r>
    </w:p>
    <w:p w:rsidR="00645ABE" w:rsidRDefault="003D5431">
      <w:pPr>
        <w:pStyle w:val="Nadpis2"/>
        <w:spacing w:before="239" w:line="276" w:lineRule="auto"/>
        <w:ind w:left="4090" w:right="3683" w:firstLine="741"/>
      </w:pPr>
      <w:r>
        <w:t>Časť X. Záverečné ustanovenia</w:t>
      </w:r>
    </w:p>
    <w:p w:rsidR="00645ABE" w:rsidRDefault="003D5431">
      <w:pPr>
        <w:pStyle w:val="Nadpis1"/>
        <w:numPr>
          <w:ilvl w:val="1"/>
          <w:numId w:val="28"/>
        </w:numPr>
        <w:tabs>
          <w:tab w:val="left" w:pos="1287"/>
        </w:tabs>
        <w:spacing w:before="198"/>
        <w:ind w:hanging="361"/>
      </w:pPr>
      <w:bookmarkStart w:id="33" w:name="_bookmark33"/>
      <w:bookmarkEnd w:id="33"/>
      <w:r>
        <w:t>ZÁVEREČNÉ</w:t>
      </w:r>
      <w:r>
        <w:rPr>
          <w:spacing w:val="-4"/>
        </w:rPr>
        <w:t xml:space="preserve"> </w:t>
      </w:r>
      <w:r>
        <w:t>USTANOVENIA</w:t>
      </w:r>
    </w:p>
    <w:p w:rsidR="00645ABE" w:rsidRDefault="00645ABE">
      <w:pPr>
        <w:pStyle w:val="Zkladntext"/>
        <w:spacing w:before="3"/>
        <w:rPr>
          <w:b/>
          <w:sz w:val="25"/>
        </w:rPr>
      </w:pPr>
    </w:p>
    <w:p w:rsidR="00645ABE" w:rsidRDefault="003D5431">
      <w:pPr>
        <w:pStyle w:val="Odsekzoznamu"/>
        <w:numPr>
          <w:ilvl w:val="2"/>
          <w:numId w:val="28"/>
        </w:numPr>
        <w:tabs>
          <w:tab w:val="left" w:pos="1635"/>
        </w:tabs>
        <w:spacing w:line="276" w:lineRule="auto"/>
        <w:ind w:left="1070" w:right="788" w:firstLine="0"/>
        <w:jc w:val="both"/>
        <w:rPr>
          <w:sz w:val="24"/>
        </w:rPr>
      </w:pPr>
      <w:r>
        <w:rPr>
          <w:sz w:val="24"/>
        </w:rPr>
        <w:t>Skutočnosti uvedené v súťažných podkladoch a vo výzve na predkladanie ponúk platia pre všetky časti zákazky, pokiaľ nie je v súťažných podkladoch alebo vo výzve uvedené</w:t>
      </w:r>
      <w:r>
        <w:rPr>
          <w:spacing w:val="-3"/>
          <w:sz w:val="24"/>
        </w:rPr>
        <w:t xml:space="preserve"> </w:t>
      </w:r>
      <w:r>
        <w:rPr>
          <w:sz w:val="24"/>
        </w:rPr>
        <w:t>inak.</w:t>
      </w:r>
    </w:p>
    <w:p w:rsidR="00645ABE" w:rsidRDefault="003D5431">
      <w:pPr>
        <w:pStyle w:val="Odsekzoznamu"/>
        <w:numPr>
          <w:ilvl w:val="2"/>
          <w:numId w:val="28"/>
        </w:numPr>
        <w:tabs>
          <w:tab w:val="left" w:pos="1635"/>
        </w:tabs>
        <w:spacing w:before="240" w:line="276" w:lineRule="auto"/>
        <w:ind w:left="1070" w:right="795" w:firstLine="0"/>
        <w:jc w:val="both"/>
        <w:rPr>
          <w:sz w:val="24"/>
        </w:rPr>
      </w:pPr>
      <w:r>
        <w:rPr>
          <w:sz w:val="24"/>
        </w:rPr>
        <w:t>V použitom postupe verejného obstarávania platia pre ostatné ustanovenia neupravené týmito SP príslušné ustanovenia zákona o verejnom obstarávaní a ostatných relevantných právnych predpisov platných na území Slovenskej</w:t>
      </w:r>
      <w:r>
        <w:rPr>
          <w:spacing w:val="-17"/>
          <w:sz w:val="24"/>
        </w:rPr>
        <w:t xml:space="preserve"> </w:t>
      </w:r>
      <w:r>
        <w:rPr>
          <w:sz w:val="24"/>
        </w:rPr>
        <w:t>republiky.</w:t>
      </w:r>
    </w:p>
    <w:p w:rsidR="00645ABE" w:rsidRDefault="003D5431">
      <w:pPr>
        <w:pStyle w:val="Nadpis1"/>
        <w:numPr>
          <w:ilvl w:val="1"/>
          <w:numId w:val="28"/>
        </w:numPr>
        <w:tabs>
          <w:tab w:val="left" w:pos="1287"/>
        </w:tabs>
        <w:spacing w:before="240"/>
        <w:ind w:hanging="361"/>
      </w:pPr>
      <w:bookmarkStart w:id="34" w:name="_bookmark34"/>
      <w:bookmarkEnd w:id="34"/>
      <w:r>
        <w:t>VŠEOBECNÉ INFORMÁCIE K WEBOVEJ APLIKÁCIÍ</w:t>
      </w:r>
      <w:r>
        <w:rPr>
          <w:spacing w:val="-10"/>
        </w:rPr>
        <w:t xml:space="preserve"> </w:t>
      </w:r>
      <w:r>
        <w:t>JOSEPHINE</w:t>
      </w:r>
    </w:p>
    <w:p w:rsidR="00645ABE" w:rsidRDefault="00645ABE">
      <w:pPr>
        <w:pStyle w:val="Zkladntext"/>
        <w:spacing w:before="2"/>
        <w:rPr>
          <w:b/>
          <w:sz w:val="25"/>
        </w:rPr>
      </w:pPr>
    </w:p>
    <w:p w:rsidR="00645ABE" w:rsidRDefault="003D5431">
      <w:pPr>
        <w:pStyle w:val="Odsekzoznamu"/>
        <w:numPr>
          <w:ilvl w:val="2"/>
          <w:numId w:val="28"/>
        </w:numPr>
        <w:tabs>
          <w:tab w:val="left" w:pos="1707"/>
        </w:tabs>
        <w:spacing w:before="1" w:line="276" w:lineRule="auto"/>
        <w:ind w:left="1070" w:right="673" w:firstLine="0"/>
        <w:jc w:val="both"/>
        <w:rPr>
          <w:sz w:val="24"/>
        </w:rPr>
      </w:pPr>
      <w:r>
        <w:rPr>
          <w:sz w:val="24"/>
        </w:rPr>
        <w:t>JOSEPHINE je na účely tohto verejného obstarávania softvér pre elektronizáciu zadávania verejných zákaziek. JOSEPHINE je webová aplikácia na doméne</w:t>
      </w:r>
      <w:hyperlink r:id="rId16">
        <w:r>
          <w:rPr>
            <w:color w:val="0000FF"/>
            <w:sz w:val="24"/>
            <w:u w:val="single" w:color="0000FF"/>
          </w:rPr>
          <w:t xml:space="preserve"> https://josephine.proebiz.com</w:t>
        </w:r>
      </w:hyperlink>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9A4241">
      <w:pPr>
        <w:pStyle w:val="Nadpis1"/>
        <w:ind w:firstLine="0"/>
      </w:pPr>
      <w:r>
        <w:rPr>
          <w:noProof/>
          <w:lang w:bidi="ar-SA"/>
        </w:rPr>
        <w:lastRenderedPageBreak/>
        <mc:AlternateContent>
          <mc:Choice Requires="wps">
            <w:drawing>
              <wp:anchor distT="0" distB="0" distL="0" distR="0" simplePos="0" relativeHeight="251658240" behindDoc="1" locked="0" layoutInCell="1" allowOverlap="1">
                <wp:simplePos x="0" y="0"/>
                <wp:positionH relativeFrom="page">
                  <wp:posOffset>1370330</wp:posOffset>
                </wp:positionH>
                <wp:positionV relativeFrom="paragraph">
                  <wp:posOffset>328295</wp:posOffset>
                </wp:positionV>
                <wp:extent cx="5362575" cy="360172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601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5FBF" w:rsidRDefault="00695FBF">
                            <w:pPr>
                              <w:spacing w:before="20" w:line="276" w:lineRule="auto"/>
                              <w:ind w:left="107" w:right="103"/>
                              <w:jc w:val="both"/>
                              <w:rPr>
                                <w:b/>
                                <w:sz w:val="24"/>
                              </w:rPr>
                            </w:pPr>
                            <w:r>
                              <w:rPr>
                                <w:b/>
                                <w:sz w:val="24"/>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rsidR="00695FBF" w:rsidRDefault="00695FBF">
                            <w:pPr>
                              <w:spacing w:before="239" w:line="276" w:lineRule="auto"/>
                              <w:ind w:left="107" w:right="108"/>
                              <w:jc w:val="both"/>
                              <w:rPr>
                                <w:b/>
                                <w:sz w:val="24"/>
                              </w:rPr>
                            </w:pPr>
                            <w:r>
                              <w:rPr>
                                <w:b/>
                                <w:sz w:val="24"/>
                              </w:rPr>
                              <w:t>V prípade ak sa uchádzač rozhodne predbežne nahradiť doklady preukazujúce splnenie podmienok účasti jednotným európskym dokumentom, pokyny na jeho vyplnenie sa nachádzajú v časti H – Jednotný európsky dokument (JED) týchto súťažných podkladov.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7.9pt;margin-top:25.85pt;width:422.25pt;height:28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" filled="f" strokeweight=".48pt">
                <v:textbox inset="0,0,0,0">
                  <w:txbxContent>
                    <w:p w:rsidR="00695FBF" w:rsidRDefault="00695FBF">
                      <w:pPr>
                        <w:spacing w:before="20" w:line="276" w:lineRule="auto"/>
                        <w:ind w:left="107" w:right="103"/>
                        <w:jc w:val="both"/>
                        <w:rPr>
                          <w:b/>
                          <w:sz w:val="24"/>
                        </w:rPr>
                      </w:pPr>
                      <w:r>
                        <w:rPr>
                          <w:b/>
                          <w:sz w:val="24"/>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rsidR="00695FBF" w:rsidRDefault="00695FBF">
                      <w:pPr>
                        <w:spacing w:before="239" w:line="276" w:lineRule="auto"/>
                        <w:ind w:left="107" w:right="108"/>
                        <w:jc w:val="both"/>
                        <w:rPr>
                          <w:b/>
                          <w:sz w:val="24"/>
                        </w:rPr>
                      </w:pPr>
                      <w:r>
                        <w:rPr>
                          <w:b/>
                          <w:sz w:val="24"/>
                        </w:rPr>
                        <w:t>V prípade ak sa uchádzač rozhodne predbežne nahradiť doklady preukazujúce splnenie podmienok účasti jednotným európskym dokumentom, pokyny na jeho vyplnenie sa nachádzajú v časti H – Jednotný európsky dokument (JED) týchto súťažných podkladov.</w:t>
                      </w:r>
                    </w:p>
                  </w:txbxContent>
                </v:textbox>
                <w10:wrap type="topAndBottom" anchorx="page"/>
              </v:shape>
            </w:pict>
          </mc:Fallback>
        </mc:AlternateContent>
      </w:r>
      <w:bookmarkStart w:id="35" w:name="_bookmark35"/>
      <w:bookmarkEnd w:id="35"/>
      <w:r w:rsidR="003D5431">
        <w:t>ČASŤ B - PODMIENKY ÚČASTI</w:t>
      </w:r>
    </w:p>
    <w:p w:rsidR="00645ABE" w:rsidRDefault="00645ABE">
      <w:pPr>
        <w:pStyle w:val="Zkladntext"/>
        <w:spacing w:before="8"/>
        <w:rPr>
          <w:b/>
          <w:sz w:val="9"/>
        </w:rPr>
      </w:pPr>
    </w:p>
    <w:p w:rsidR="00645ABE" w:rsidRDefault="003D5431">
      <w:pPr>
        <w:pStyle w:val="Zkladntext"/>
        <w:spacing w:before="100" w:line="276" w:lineRule="auto"/>
        <w:ind w:left="1070" w:right="682"/>
        <w:jc w:val="both"/>
      </w:pPr>
      <w: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Pr>
          <w:spacing w:val="-9"/>
        </w:rPr>
        <w:t xml:space="preserve"> </w:t>
      </w:r>
      <w:r>
        <w:t>jazyka.</w:t>
      </w:r>
    </w:p>
    <w:p w:rsidR="00645ABE" w:rsidRDefault="003D5431">
      <w:pPr>
        <w:pStyle w:val="Zkladntext"/>
        <w:spacing w:before="241" w:line="276" w:lineRule="auto"/>
        <w:ind w:left="1070" w:right="676"/>
        <w:jc w:val="both"/>
      </w:pPr>
      <w:r>
        <w:t>Všetky doklady musia byť predložené ako originály alebo úradne osvedčené kópie originálnych dokladov nie staršie ako 3 mesiace ku dňu uplynutia lehoty na predkladanie ponúk, ak nie je uvedené</w:t>
      </w:r>
      <w:r>
        <w:rPr>
          <w:spacing w:val="-5"/>
        </w:rPr>
        <w:t xml:space="preserve"> </w:t>
      </w:r>
      <w:r>
        <w:t>inak.</w:t>
      </w:r>
    </w:p>
    <w:p w:rsidR="00645ABE" w:rsidRDefault="003D5431">
      <w:pPr>
        <w:pStyle w:val="Nadpis2"/>
        <w:numPr>
          <w:ilvl w:val="0"/>
          <w:numId w:val="14"/>
        </w:numPr>
        <w:tabs>
          <w:tab w:val="left" w:pos="1395"/>
        </w:tabs>
        <w:spacing w:before="240"/>
        <w:ind w:hanging="1002"/>
        <w:jc w:val="left"/>
      </w:pPr>
      <w:r>
        <w:t>Podmienky účasti týkajúce sa osobného postavenia podľa § 32 zákona o</w:t>
      </w:r>
      <w:r>
        <w:rPr>
          <w:spacing w:val="-8"/>
        </w:rPr>
        <w:t xml:space="preserve"> </w:t>
      </w:r>
      <w:r>
        <w:t>verejnom</w:t>
      </w:r>
    </w:p>
    <w:p w:rsidR="00645ABE" w:rsidRDefault="003D5431">
      <w:pPr>
        <w:spacing w:before="42"/>
        <w:ind w:left="1322" w:right="931"/>
        <w:jc w:val="center"/>
        <w:rPr>
          <w:b/>
          <w:sz w:val="24"/>
        </w:rPr>
      </w:pPr>
      <w:r>
        <w:rPr>
          <w:b/>
          <w:sz w:val="24"/>
        </w:rPr>
        <w:t xml:space="preserve">obstarávaní – </w:t>
      </w:r>
      <w:r>
        <w:rPr>
          <w:b/>
          <w:color w:val="FF0000"/>
          <w:sz w:val="24"/>
        </w:rPr>
        <w:t>pre Logický celok č. 1 a Logický celok č. 2</w:t>
      </w:r>
    </w:p>
    <w:p w:rsidR="00645ABE" w:rsidRDefault="00645ABE">
      <w:pPr>
        <w:pStyle w:val="Zkladntext"/>
        <w:spacing w:before="5"/>
        <w:rPr>
          <w:b/>
        </w:rPr>
      </w:pPr>
    </w:p>
    <w:p w:rsidR="00645ABE" w:rsidRDefault="003D5431">
      <w:pPr>
        <w:pStyle w:val="Odsekzoznamu"/>
        <w:numPr>
          <w:ilvl w:val="0"/>
          <w:numId w:val="13"/>
        </w:numPr>
        <w:tabs>
          <w:tab w:val="left" w:pos="1638"/>
        </w:tabs>
        <w:spacing w:before="1" w:line="276" w:lineRule="auto"/>
        <w:ind w:right="674" w:firstLine="0"/>
        <w:jc w:val="both"/>
        <w:rPr>
          <w:sz w:val="24"/>
        </w:rPr>
      </w:pPr>
      <w:r>
        <w:rPr>
          <w:sz w:val="24"/>
        </w:rPr>
        <w:t>Uchádzač musí spĺňať podmienky účasti uvedené v § 32 ods. 1 zákona o verejnom obstarávaní. Ich splnenie preukáže podľa § 32 ods. 2 zákona o verejnom obstarávaní predložením originálnych dokladov alebo ich úradne osvedčených</w:t>
      </w:r>
      <w:r>
        <w:rPr>
          <w:spacing w:val="-15"/>
          <w:sz w:val="24"/>
        </w:rPr>
        <w:t xml:space="preserve"> </w:t>
      </w:r>
      <w:r>
        <w:rPr>
          <w:sz w:val="24"/>
        </w:rPr>
        <w:t>kópií:</w:t>
      </w:r>
    </w:p>
    <w:p w:rsidR="00645ABE" w:rsidRDefault="003D5431">
      <w:pPr>
        <w:pStyle w:val="Zkladntext"/>
        <w:spacing w:before="60" w:line="273" w:lineRule="auto"/>
        <w:ind w:left="1070" w:right="681"/>
        <w:jc w:val="both"/>
      </w:pPr>
      <w:r>
        <w:t>Verejného obstarávania sa môže zúčastniť len ten, kto spĺňa tieto podmienky účasti týkajúce sa osobného postavenia:</w:t>
      </w:r>
    </w:p>
    <w:p w:rsidR="00645ABE" w:rsidRDefault="003D5431">
      <w:pPr>
        <w:pStyle w:val="Odsekzoznamu"/>
        <w:numPr>
          <w:ilvl w:val="0"/>
          <w:numId w:val="12"/>
        </w:numPr>
        <w:tabs>
          <w:tab w:val="left" w:pos="1496"/>
        </w:tabs>
        <w:spacing w:before="64" w:line="276" w:lineRule="auto"/>
        <w:ind w:right="669" w:firstLine="0"/>
        <w:jc w:val="both"/>
        <w:rPr>
          <w:sz w:val="24"/>
        </w:rPr>
      </w:pPr>
      <w:r>
        <w:rPr>
          <w:sz w:val="24"/>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w:t>
      </w:r>
      <w:r>
        <w:rPr>
          <w:spacing w:val="16"/>
          <w:sz w:val="24"/>
        </w:rPr>
        <w:t xml:space="preserve"> </w:t>
      </w:r>
      <w:r>
        <w:rPr>
          <w:sz w:val="24"/>
        </w:rPr>
        <w:t>foriem</w:t>
      </w:r>
      <w:r>
        <w:rPr>
          <w:spacing w:val="15"/>
          <w:sz w:val="24"/>
        </w:rPr>
        <w:t xml:space="preserve"> </w:t>
      </w:r>
      <w:r>
        <w:rPr>
          <w:sz w:val="24"/>
        </w:rPr>
        <w:t>účasti</w:t>
      </w:r>
      <w:r>
        <w:rPr>
          <w:spacing w:val="16"/>
          <w:sz w:val="24"/>
        </w:rPr>
        <w:t xml:space="preserve"> </w:t>
      </w:r>
      <w:r>
        <w:rPr>
          <w:sz w:val="24"/>
        </w:rPr>
        <w:t>na</w:t>
      </w:r>
      <w:r>
        <w:rPr>
          <w:spacing w:val="14"/>
          <w:sz w:val="24"/>
        </w:rPr>
        <w:t xml:space="preserve"> </w:t>
      </w:r>
      <w:r>
        <w:rPr>
          <w:sz w:val="24"/>
        </w:rPr>
        <w:t>terorizme,</w:t>
      </w:r>
      <w:r>
        <w:rPr>
          <w:spacing w:val="16"/>
          <w:sz w:val="24"/>
        </w:rPr>
        <w:t xml:space="preserve"> </w:t>
      </w:r>
      <w:r>
        <w:rPr>
          <w:sz w:val="24"/>
        </w:rPr>
        <w:t>trestný</w:t>
      </w:r>
      <w:r>
        <w:rPr>
          <w:spacing w:val="16"/>
          <w:sz w:val="24"/>
        </w:rPr>
        <w:t xml:space="preserve"> </w:t>
      </w:r>
      <w:r>
        <w:rPr>
          <w:sz w:val="24"/>
        </w:rPr>
        <w:t>čin</w:t>
      </w:r>
      <w:r>
        <w:rPr>
          <w:spacing w:val="16"/>
          <w:sz w:val="24"/>
        </w:rPr>
        <w:t xml:space="preserve"> </w:t>
      </w:r>
      <w:r>
        <w:rPr>
          <w:sz w:val="24"/>
        </w:rPr>
        <w:t>obchodovania</w:t>
      </w:r>
      <w:r>
        <w:rPr>
          <w:spacing w:val="24"/>
          <w:sz w:val="24"/>
        </w:rPr>
        <w:t xml:space="preserve"> </w:t>
      </w:r>
      <w:r>
        <w:rPr>
          <w:sz w:val="24"/>
        </w:rPr>
        <w:t>s</w:t>
      </w:r>
      <w:r>
        <w:rPr>
          <w:spacing w:val="16"/>
          <w:sz w:val="24"/>
        </w:rPr>
        <w:t xml:space="preserve"> </w:t>
      </w:r>
      <w:r>
        <w:rPr>
          <w:sz w:val="24"/>
        </w:rPr>
        <w:t>ľuďmi,</w:t>
      </w:r>
      <w:r>
        <w:rPr>
          <w:spacing w:val="16"/>
          <w:sz w:val="24"/>
        </w:rPr>
        <w:t xml:space="preserve"> </w:t>
      </w:r>
      <w:r>
        <w:rPr>
          <w:sz w:val="24"/>
        </w:rPr>
        <w:t>trestný</w:t>
      </w:r>
      <w:r>
        <w:rPr>
          <w:spacing w:val="16"/>
          <w:sz w:val="24"/>
        </w:rPr>
        <w:t xml:space="preserve"> </w:t>
      </w:r>
      <w:r>
        <w:rPr>
          <w:sz w:val="24"/>
        </w:rPr>
        <w:t>čin,</w:t>
      </w:r>
      <w:r>
        <w:rPr>
          <w:spacing w:val="17"/>
          <w:sz w:val="24"/>
        </w:rPr>
        <w:t xml:space="preserve"> </w:t>
      </w:r>
      <w:r>
        <w:rPr>
          <w:sz w:val="24"/>
        </w:rPr>
        <w:t>ktorého</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Zkladntext"/>
        <w:spacing w:before="80" w:line="276" w:lineRule="auto"/>
        <w:ind w:left="1070" w:right="681"/>
        <w:jc w:val="both"/>
      </w:pPr>
      <w:r>
        <w:lastRenderedPageBreak/>
        <w:t>skutková podstata súvisí s podnikaním alebo trestný čin machinácie pri verejnom obstarávaní a verejnej dražbe,</w:t>
      </w:r>
    </w:p>
    <w:p w:rsidR="00645ABE" w:rsidRDefault="003D5431">
      <w:pPr>
        <w:pStyle w:val="Odsekzoznamu"/>
        <w:numPr>
          <w:ilvl w:val="0"/>
          <w:numId w:val="12"/>
        </w:numPr>
        <w:tabs>
          <w:tab w:val="left" w:pos="1496"/>
        </w:tabs>
        <w:spacing w:before="1" w:line="276" w:lineRule="auto"/>
        <w:ind w:right="679" w:firstLine="0"/>
        <w:jc w:val="both"/>
        <w:rPr>
          <w:sz w:val="24"/>
        </w:rPr>
      </w:pPr>
      <w:r>
        <w:rPr>
          <w:sz w:val="24"/>
        </w:rPr>
        <w:t>nemá nedoplatky poistného na zdravotné poistenie, sociálne poistenie a príspevkov na starobné dôchodkové sporenie v Slovenskej republike alebo v štáte sídla, miesta podnikania alebo obvyklého</w:t>
      </w:r>
      <w:r>
        <w:rPr>
          <w:spacing w:val="-5"/>
          <w:sz w:val="24"/>
        </w:rPr>
        <w:t xml:space="preserve"> </w:t>
      </w:r>
      <w:r>
        <w:rPr>
          <w:sz w:val="24"/>
        </w:rPr>
        <w:t>pobytu,</w:t>
      </w:r>
    </w:p>
    <w:p w:rsidR="00645ABE" w:rsidRDefault="003D5431">
      <w:pPr>
        <w:pStyle w:val="Odsekzoznamu"/>
        <w:numPr>
          <w:ilvl w:val="0"/>
          <w:numId w:val="12"/>
        </w:numPr>
        <w:tabs>
          <w:tab w:val="left" w:pos="1635"/>
        </w:tabs>
        <w:spacing w:line="276" w:lineRule="auto"/>
        <w:ind w:right="683" w:firstLine="0"/>
        <w:jc w:val="both"/>
        <w:rPr>
          <w:sz w:val="24"/>
        </w:rPr>
      </w:pPr>
      <w:r>
        <w:rPr>
          <w:sz w:val="24"/>
        </w:rPr>
        <w:t>nemá daňové nedoplatky v Slovenskej republike alebo v štáte sídla, miesta podnikania alebo obvyklého</w:t>
      </w:r>
      <w:r>
        <w:rPr>
          <w:spacing w:val="-5"/>
          <w:sz w:val="24"/>
        </w:rPr>
        <w:t xml:space="preserve"> </w:t>
      </w:r>
      <w:r>
        <w:rPr>
          <w:sz w:val="24"/>
        </w:rPr>
        <w:t>pobytu,</w:t>
      </w:r>
    </w:p>
    <w:p w:rsidR="00645ABE" w:rsidRDefault="003D5431">
      <w:pPr>
        <w:pStyle w:val="Odsekzoznamu"/>
        <w:numPr>
          <w:ilvl w:val="0"/>
          <w:numId w:val="12"/>
        </w:numPr>
        <w:tabs>
          <w:tab w:val="left" w:pos="1635"/>
        </w:tabs>
        <w:spacing w:before="1" w:line="276" w:lineRule="auto"/>
        <w:ind w:right="675" w:firstLine="0"/>
        <w:jc w:val="both"/>
        <w:rPr>
          <w:sz w:val="24"/>
        </w:rPr>
      </w:pPr>
      <w:r>
        <w:rPr>
          <w:sz w:val="24"/>
        </w:rPr>
        <w:t>nebol na jeho majetok vyhlásený konkurz, nie je v reštrukturalizácii, nie je v likvidácii, ani nebolo proti nemu zastavené konkurzné konanie pre nedostatok majetku alebo zrušený konkurz pre nedostatok</w:t>
      </w:r>
      <w:r>
        <w:rPr>
          <w:spacing w:val="-7"/>
          <w:sz w:val="24"/>
        </w:rPr>
        <w:t xml:space="preserve"> </w:t>
      </w:r>
      <w:r>
        <w:rPr>
          <w:sz w:val="24"/>
        </w:rPr>
        <w:t>majetku,</w:t>
      </w:r>
    </w:p>
    <w:p w:rsidR="00645ABE" w:rsidRDefault="003D5431">
      <w:pPr>
        <w:pStyle w:val="Odsekzoznamu"/>
        <w:numPr>
          <w:ilvl w:val="0"/>
          <w:numId w:val="12"/>
        </w:numPr>
        <w:tabs>
          <w:tab w:val="left" w:pos="1496"/>
        </w:tabs>
        <w:spacing w:line="273" w:lineRule="exact"/>
        <w:ind w:left="1495" w:hanging="426"/>
        <w:jc w:val="both"/>
        <w:rPr>
          <w:sz w:val="24"/>
        </w:rPr>
      </w:pPr>
      <w:r>
        <w:rPr>
          <w:sz w:val="24"/>
        </w:rPr>
        <w:t>je oprávnený dodávať tovar, uskutočňovať stavebné práce alebo poskytovať</w:t>
      </w:r>
      <w:r>
        <w:rPr>
          <w:spacing w:val="-22"/>
          <w:sz w:val="24"/>
        </w:rPr>
        <w:t xml:space="preserve"> </w:t>
      </w:r>
      <w:r>
        <w:rPr>
          <w:sz w:val="24"/>
        </w:rPr>
        <w:t>službu,</w:t>
      </w:r>
    </w:p>
    <w:p w:rsidR="00645ABE" w:rsidRDefault="003D5431">
      <w:pPr>
        <w:pStyle w:val="Odsekzoznamu"/>
        <w:numPr>
          <w:ilvl w:val="0"/>
          <w:numId w:val="12"/>
        </w:numPr>
        <w:tabs>
          <w:tab w:val="left" w:pos="1496"/>
        </w:tabs>
        <w:spacing w:before="41" w:line="276" w:lineRule="auto"/>
        <w:ind w:right="679" w:firstLine="0"/>
        <w:jc w:val="both"/>
        <w:rPr>
          <w:sz w:val="24"/>
        </w:rPr>
      </w:pPr>
      <w:r>
        <w:rPr>
          <w:sz w:val="24"/>
        </w:rPr>
        <w:t>nemá uložený zákaz účasti vo verejnom obstarávaní potvrdený konečným rozhodnutím v Slovenskej republike alebo v štáte sídla, miesta podnikania alebo obvyklého</w:t>
      </w:r>
      <w:r>
        <w:rPr>
          <w:spacing w:val="-29"/>
          <w:sz w:val="24"/>
        </w:rPr>
        <w:t xml:space="preserve"> </w:t>
      </w:r>
      <w:r>
        <w:rPr>
          <w:sz w:val="24"/>
        </w:rPr>
        <w:t>pobytu.</w:t>
      </w:r>
    </w:p>
    <w:p w:rsidR="00645ABE" w:rsidRDefault="003D5431">
      <w:pPr>
        <w:pStyle w:val="Odsekzoznamu"/>
        <w:numPr>
          <w:ilvl w:val="0"/>
          <w:numId w:val="13"/>
        </w:numPr>
        <w:tabs>
          <w:tab w:val="left" w:pos="1237"/>
        </w:tabs>
        <w:spacing w:before="202" w:line="276" w:lineRule="auto"/>
        <w:ind w:right="684" w:firstLine="0"/>
        <w:jc w:val="both"/>
      </w:pPr>
      <w:r>
        <w:rPr>
          <w:sz w:val="24"/>
        </w:rPr>
        <w:t>Ak v odseku 3 zákona o verejnom obstarávaní nie je uvedené inak, uchádzač alebo záujemca preukazuje splnenie podmienok účasti podľa odseku</w:t>
      </w:r>
      <w:r>
        <w:rPr>
          <w:spacing w:val="-12"/>
          <w:sz w:val="24"/>
        </w:rPr>
        <w:t xml:space="preserve"> </w:t>
      </w:r>
      <w:r>
        <w:rPr>
          <w:sz w:val="24"/>
        </w:rPr>
        <w:t>1</w:t>
      </w:r>
    </w:p>
    <w:p w:rsidR="00645ABE" w:rsidRDefault="003D5431">
      <w:pPr>
        <w:pStyle w:val="Odsekzoznamu"/>
        <w:numPr>
          <w:ilvl w:val="0"/>
          <w:numId w:val="11"/>
        </w:numPr>
        <w:tabs>
          <w:tab w:val="left" w:pos="1191"/>
        </w:tabs>
        <w:spacing w:before="200"/>
        <w:ind w:left="1190" w:hanging="121"/>
        <w:jc w:val="left"/>
        <w:rPr>
          <w:sz w:val="24"/>
        </w:rPr>
      </w:pPr>
      <w:r>
        <w:rPr>
          <w:sz w:val="24"/>
        </w:rPr>
        <w:t>písm. a) doloženým výpisom z registra trestov nie starším ako tri</w:t>
      </w:r>
      <w:r>
        <w:rPr>
          <w:spacing w:val="-16"/>
          <w:sz w:val="24"/>
        </w:rPr>
        <w:t xml:space="preserve"> </w:t>
      </w:r>
      <w:r>
        <w:rPr>
          <w:sz w:val="24"/>
        </w:rPr>
        <w:t>mesiace,</w:t>
      </w:r>
    </w:p>
    <w:p w:rsidR="00645ABE" w:rsidRDefault="003D5431">
      <w:pPr>
        <w:pStyle w:val="Odsekzoznamu"/>
        <w:numPr>
          <w:ilvl w:val="0"/>
          <w:numId w:val="11"/>
        </w:numPr>
        <w:tabs>
          <w:tab w:val="left" w:pos="1203"/>
        </w:tabs>
        <w:spacing w:before="41"/>
        <w:ind w:left="1202" w:hanging="133"/>
        <w:jc w:val="left"/>
        <w:rPr>
          <w:sz w:val="24"/>
        </w:rPr>
      </w:pPr>
      <w:r>
        <w:rPr>
          <w:sz w:val="24"/>
        </w:rPr>
        <w:t>písm.</w:t>
      </w:r>
      <w:r>
        <w:rPr>
          <w:spacing w:val="9"/>
          <w:sz w:val="24"/>
        </w:rPr>
        <w:t xml:space="preserve"> </w:t>
      </w:r>
      <w:r>
        <w:rPr>
          <w:sz w:val="24"/>
        </w:rPr>
        <w:t>b)</w:t>
      </w:r>
      <w:r>
        <w:rPr>
          <w:spacing w:val="7"/>
          <w:sz w:val="24"/>
        </w:rPr>
        <w:t xml:space="preserve"> </w:t>
      </w:r>
      <w:r>
        <w:rPr>
          <w:sz w:val="24"/>
        </w:rPr>
        <w:t>doloženým</w:t>
      </w:r>
      <w:r>
        <w:rPr>
          <w:spacing w:val="9"/>
          <w:sz w:val="24"/>
        </w:rPr>
        <w:t xml:space="preserve"> </w:t>
      </w:r>
      <w:r>
        <w:rPr>
          <w:sz w:val="24"/>
        </w:rPr>
        <w:t>potvrdením</w:t>
      </w:r>
      <w:r>
        <w:rPr>
          <w:spacing w:val="9"/>
          <w:sz w:val="24"/>
        </w:rPr>
        <w:t xml:space="preserve"> </w:t>
      </w:r>
      <w:r>
        <w:rPr>
          <w:sz w:val="24"/>
        </w:rPr>
        <w:t>zdravotnej</w:t>
      </w:r>
      <w:r>
        <w:rPr>
          <w:spacing w:val="7"/>
          <w:sz w:val="24"/>
        </w:rPr>
        <w:t xml:space="preserve"> </w:t>
      </w:r>
      <w:r>
        <w:rPr>
          <w:sz w:val="24"/>
        </w:rPr>
        <w:t>poisťovne</w:t>
      </w:r>
      <w:r>
        <w:rPr>
          <w:spacing w:val="8"/>
          <w:sz w:val="24"/>
        </w:rPr>
        <w:t xml:space="preserve"> </w:t>
      </w:r>
      <w:r>
        <w:rPr>
          <w:sz w:val="24"/>
        </w:rPr>
        <w:t>a</w:t>
      </w:r>
      <w:r>
        <w:rPr>
          <w:spacing w:val="9"/>
          <w:sz w:val="24"/>
        </w:rPr>
        <w:t xml:space="preserve"> </w:t>
      </w:r>
      <w:r>
        <w:rPr>
          <w:sz w:val="24"/>
        </w:rPr>
        <w:t>Sociálnej</w:t>
      </w:r>
      <w:r>
        <w:rPr>
          <w:spacing w:val="9"/>
          <w:sz w:val="24"/>
        </w:rPr>
        <w:t xml:space="preserve"> </w:t>
      </w:r>
      <w:r>
        <w:rPr>
          <w:sz w:val="24"/>
        </w:rPr>
        <w:t>poisťovne</w:t>
      </w:r>
      <w:r>
        <w:rPr>
          <w:spacing w:val="10"/>
          <w:sz w:val="24"/>
        </w:rPr>
        <w:t xml:space="preserve"> </w:t>
      </w:r>
      <w:r>
        <w:rPr>
          <w:sz w:val="24"/>
        </w:rPr>
        <w:t>nie</w:t>
      </w:r>
      <w:r>
        <w:rPr>
          <w:spacing w:val="8"/>
          <w:sz w:val="24"/>
        </w:rPr>
        <w:t xml:space="preserve"> </w:t>
      </w:r>
      <w:r>
        <w:rPr>
          <w:sz w:val="24"/>
        </w:rPr>
        <w:t>starším</w:t>
      </w:r>
      <w:r>
        <w:rPr>
          <w:spacing w:val="9"/>
          <w:sz w:val="24"/>
        </w:rPr>
        <w:t xml:space="preserve"> </w:t>
      </w:r>
      <w:r>
        <w:rPr>
          <w:sz w:val="24"/>
        </w:rPr>
        <w:t>ako</w:t>
      </w:r>
    </w:p>
    <w:p w:rsidR="00645ABE" w:rsidRDefault="003D5431">
      <w:pPr>
        <w:pStyle w:val="Zkladntext"/>
        <w:spacing w:before="42"/>
        <w:ind w:left="1070"/>
      </w:pPr>
      <w:r>
        <w:t>tri mesiace,</w:t>
      </w:r>
    </w:p>
    <w:p w:rsidR="00645ABE" w:rsidRDefault="003D5431">
      <w:pPr>
        <w:pStyle w:val="Odsekzoznamu"/>
        <w:numPr>
          <w:ilvl w:val="0"/>
          <w:numId w:val="11"/>
        </w:numPr>
        <w:tabs>
          <w:tab w:val="left" w:pos="1230"/>
        </w:tabs>
        <w:spacing w:before="41"/>
        <w:ind w:left="1229" w:hanging="160"/>
        <w:jc w:val="left"/>
        <w:rPr>
          <w:sz w:val="24"/>
        </w:rPr>
      </w:pPr>
      <w:r>
        <w:rPr>
          <w:sz w:val="24"/>
        </w:rPr>
        <w:t>písm.</w:t>
      </w:r>
      <w:r>
        <w:rPr>
          <w:spacing w:val="36"/>
          <w:sz w:val="24"/>
        </w:rPr>
        <w:t xml:space="preserve"> </w:t>
      </w:r>
      <w:r>
        <w:rPr>
          <w:sz w:val="24"/>
        </w:rPr>
        <w:t>c)</w:t>
      </w:r>
      <w:r>
        <w:rPr>
          <w:spacing w:val="33"/>
          <w:sz w:val="24"/>
        </w:rPr>
        <w:t xml:space="preserve"> </w:t>
      </w:r>
      <w:r>
        <w:rPr>
          <w:sz w:val="24"/>
        </w:rPr>
        <w:t>doloženým</w:t>
      </w:r>
      <w:r>
        <w:rPr>
          <w:spacing w:val="32"/>
          <w:sz w:val="24"/>
        </w:rPr>
        <w:t xml:space="preserve"> </w:t>
      </w:r>
      <w:r>
        <w:rPr>
          <w:sz w:val="24"/>
        </w:rPr>
        <w:t>potvrdením</w:t>
      </w:r>
      <w:r>
        <w:rPr>
          <w:spacing w:val="36"/>
          <w:sz w:val="24"/>
        </w:rPr>
        <w:t xml:space="preserve"> </w:t>
      </w:r>
      <w:r>
        <w:rPr>
          <w:sz w:val="24"/>
        </w:rPr>
        <w:t>miestne</w:t>
      </w:r>
      <w:r>
        <w:rPr>
          <w:spacing w:val="38"/>
          <w:sz w:val="24"/>
        </w:rPr>
        <w:t xml:space="preserve"> </w:t>
      </w:r>
      <w:r>
        <w:rPr>
          <w:sz w:val="24"/>
        </w:rPr>
        <w:t>príslušného</w:t>
      </w:r>
      <w:r>
        <w:rPr>
          <w:spacing w:val="37"/>
          <w:sz w:val="24"/>
        </w:rPr>
        <w:t xml:space="preserve"> </w:t>
      </w:r>
      <w:r>
        <w:rPr>
          <w:sz w:val="24"/>
        </w:rPr>
        <w:t>daňového</w:t>
      </w:r>
      <w:r>
        <w:rPr>
          <w:spacing w:val="34"/>
          <w:sz w:val="24"/>
        </w:rPr>
        <w:t xml:space="preserve"> </w:t>
      </w:r>
      <w:r>
        <w:rPr>
          <w:sz w:val="24"/>
        </w:rPr>
        <w:t>úradu</w:t>
      </w:r>
      <w:r>
        <w:rPr>
          <w:spacing w:val="35"/>
          <w:sz w:val="24"/>
        </w:rPr>
        <w:t xml:space="preserve"> </w:t>
      </w:r>
      <w:r>
        <w:rPr>
          <w:sz w:val="24"/>
        </w:rPr>
        <w:t>nie</w:t>
      </w:r>
      <w:r>
        <w:rPr>
          <w:spacing w:val="36"/>
          <w:sz w:val="24"/>
        </w:rPr>
        <w:t xml:space="preserve"> </w:t>
      </w:r>
      <w:r>
        <w:rPr>
          <w:sz w:val="24"/>
        </w:rPr>
        <w:t>starším</w:t>
      </w:r>
      <w:r>
        <w:rPr>
          <w:spacing w:val="35"/>
          <w:sz w:val="24"/>
        </w:rPr>
        <w:t xml:space="preserve"> </w:t>
      </w:r>
      <w:r>
        <w:rPr>
          <w:sz w:val="24"/>
        </w:rPr>
        <w:t>ako</w:t>
      </w:r>
      <w:r>
        <w:rPr>
          <w:spacing w:val="35"/>
          <w:sz w:val="24"/>
        </w:rPr>
        <w:t xml:space="preserve"> </w:t>
      </w:r>
      <w:r>
        <w:rPr>
          <w:sz w:val="24"/>
        </w:rPr>
        <w:t>tri</w:t>
      </w:r>
    </w:p>
    <w:p w:rsidR="00645ABE" w:rsidRDefault="003D5431">
      <w:pPr>
        <w:pStyle w:val="Zkladntext"/>
        <w:spacing w:before="41"/>
        <w:ind w:left="1070"/>
      </w:pPr>
      <w:r>
        <w:t>mesiace,</w:t>
      </w:r>
    </w:p>
    <w:p w:rsidR="00645ABE" w:rsidRDefault="003D5431">
      <w:pPr>
        <w:pStyle w:val="Odsekzoznamu"/>
        <w:numPr>
          <w:ilvl w:val="0"/>
          <w:numId w:val="11"/>
        </w:numPr>
        <w:tabs>
          <w:tab w:val="left" w:pos="1191"/>
        </w:tabs>
        <w:spacing w:before="42"/>
        <w:ind w:left="1190" w:hanging="121"/>
        <w:jc w:val="left"/>
        <w:rPr>
          <w:sz w:val="24"/>
        </w:rPr>
      </w:pPr>
      <w:r>
        <w:rPr>
          <w:sz w:val="24"/>
        </w:rPr>
        <w:t>písm. d) doloženým potvrdením príslušného súdu nie starším ako tri</w:t>
      </w:r>
      <w:r>
        <w:rPr>
          <w:spacing w:val="-16"/>
          <w:sz w:val="24"/>
        </w:rPr>
        <w:t xml:space="preserve"> </w:t>
      </w:r>
      <w:r>
        <w:rPr>
          <w:sz w:val="24"/>
        </w:rPr>
        <w:t>mesiace,</w:t>
      </w:r>
    </w:p>
    <w:p w:rsidR="00645ABE" w:rsidRDefault="003D5431">
      <w:pPr>
        <w:pStyle w:val="Odsekzoznamu"/>
        <w:numPr>
          <w:ilvl w:val="0"/>
          <w:numId w:val="11"/>
        </w:numPr>
        <w:tabs>
          <w:tab w:val="left" w:pos="1230"/>
        </w:tabs>
        <w:spacing w:before="41" w:line="276" w:lineRule="auto"/>
        <w:ind w:right="684" w:firstLine="0"/>
        <w:jc w:val="left"/>
        <w:rPr>
          <w:sz w:val="24"/>
        </w:rPr>
      </w:pPr>
      <w:r>
        <w:rPr>
          <w:sz w:val="24"/>
        </w:rPr>
        <w:t>písm. e) doloženým dokladom o oprávnení dodávať tovar, uskutočňovať stavebné práce alebo poskytovať službu, ktorý zodpovedá predmetu</w:t>
      </w:r>
      <w:r>
        <w:rPr>
          <w:spacing w:val="-7"/>
          <w:sz w:val="24"/>
        </w:rPr>
        <w:t xml:space="preserve"> </w:t>
      </w:r>
      <w:r>
        <w:rPr>
          <w:sz w:val="24"/>
        </w:rPr>
        <w:t>zákazky,</w:t>
      </w:r>
    </w:p>
    <w:p w:rsidR="00645ABE" w:rsidRDefault="003D5431">
      <w:pPr>
        <w:pStyle w:val="Odsekzoznamu"/>
        <w:numPr>
          <w:ilvl w:val="0"/>
          <w:numId w:val="11"/>
        </w:numPr>
        <w:tabs>
          <w:tab w:val="left" w:pos="1191"/>
        </w:tabs>
        <w:spacing w:before="1"/>
        <w:ind w:left="1190" w:hanging="121"/>
        <w:jc w:val="left"/>
        <w:rPr>
          <w:sz w:val="24"/>
        </w:rPr>
      </w:pPr>
      <w:r>
        <w:rPr>
          <w:sz w:val="24"/>
        </w:rPr>
        <w:t>písm. f) doloženým čestným</w:t>
      </w:r>
      <w:r>
        <w:rPr>
          <w:spacing w:val="-4"/>
          <w:sz w:val="24"/>
        </w:rPr>
        <w:t xml:space="preserve"> </w:t>
      </w:r>
      <w:r>
        <w:rPr>
          <w:sz w:val="24"/>
        </w:rPr>
        <w:t>vyhlásením.</w:t>
      </w:r>
    </w:p>
    <w:p w:rsidR="00645ABE" w:rsidRDefault="003D5431">
      <w:pPr>
        <w:pStyle w:val="Odsekzoznamu"/>
        <w:numPr>
          <w:ilvl w:val="0"/>
          <w:numId w:val="13"/>
        </w:numPr>
        <w:tabs>
          <w:tab w:val="left" w:pos="1638"/>
        </w:tabs>
        <w:spacing w:before="240" w:line="276" w:lineRule="auto"/>
        <w:ind w:right="670" w:firstLine="0"/>
        <w:jc w:val="both"/>
        <w:rPr>
          <w:sz w:val="24"/>
        </w:rPr>
      </w:pPr>
      <w:r>
        <w:rPr>
          <w:sz w:val="24"/>
        </w:rPr>
        <w:t xml:space="preserve">Uchádzač môže preukázať splnenie podmienok účasti osobného postavenia  uvedených v odseku 1. písm. a) až f), </w:t>
      </w:r>
      <w:r>
        <w:rPr>
          <w:b/>
          <w:sz w:val="24"/>
        </w:rPr>
        <w:t>zápisom do zoznamu hospodárskych subjektov</w:t>
      </w:r>
      <w:r>
        <w:rPr>
          <w:sz w:val="24"/>
        </w:rPr>
        <w:t>. Uchádzač zapísaný v Zozname hospodárskych subjektov podľa § 152 zákona nie je povinný v procese verejného obstarávania predkladať doklady na preukázanie splnenia podmienok účasti týkajúcich sa osobného postavenia podľa § 32 ods. 2</w:t>
      </w:r>
      <w:r>
        <w:rPr>
          <w:spacing w:val="-13"/>
          <w:sz w:val="24"/>
        </w:rPr>
        <w:t xml:space="preserve"> </w:t>
      </w:r>
      <w:r>
        <w:rPr>
          <w:sz w:val="24"/>
        </w:rPr>
        <w:t>zákona.</w:t>
      </w:r>
    </w:p>
    <w:p w:rsidR="00645ABE" w:rsidRDefault="003D5431">
      <w:pPr>
        <w:pStyle w:val="Odsekzoznamu"/>
        <w:numPr>
          <w:ilvl w:val="0"/>
          <w:numId w:val="13"/>
        </w:numPr>
        <w:tabs>
          <w:tab w:val="left" w:pos="1638"/>
        </w:tabs>
        <w:spacing w:before="241" w:line="276" w:lineRule="auto"/>
        <w:ind w:right="674" w:firstLine="0"/>
        <w:jc w:val="both"/>
        <w:rPr>
          <w:sz w:val="24"/>
        </w:rPr>
      </w:pPr>
      <w:r>
        <w:rPr>
          <w:sz w:val="24"/>
        </w:rPr>
        <w:t>Skupina dodávateľov preukazuje splnenie podmienok účasti podľa § 32 zákona za každého člena skupiny osobitne. Splnenie podmienky účasti podľa § 32 ods. 1 písm. e) zákona preukazuje člen skupiny len vo vzťahu k tej časti predmetu zákazky, ktorú má zabezpečiť.</w:t>
      </w:r>
    </w:p>
    <w:p w:rsidR="00645ABE" w:rsidRDefault="003D5431">
      <w:pPr>
        <w:pStyle w:val="Odsekzoznamu"/>
        <w:numPr>
          <w:ilvl w:val="0"/>
          <w:numId w:val="13"/>
        </w:numPr>
        <w:tabs>
          <w:tab w:val="left" w:pos="1638"/>
        </w:tabs>
        <w:spacing w:before="239" w:line="276" w:lineRule="auto"/>
        <w:ind w:right="675" w:firstLine="0"/>
        <w:jc w:val="both"/>
        <w:rPr>
          <w:sz w:val="24"/>
        </w:rPr>
      </w:pPr>
      <w:r>
        <w:rPr>
          <w:sz w:val="24"/>
        </w:rPr>
        <w:t>Ak uchádzač so sídlom mimo územia Slovenskej republiky nedokáže doložiť doklady požadované v tejto časti, lebo ich krajina jeho sídla nevydáva a krajina jeho sídla nevydáva ani rovnocenné doklady podľa § 32 ods. 2 zákona o verejnom obstarávaní, môže ich nahradiť čestným vyhlásením podľa predpisov platných v krajine jeho</w:t>
      </w:r>
      <w:r>
        <w:rPr>
          <w:spacing w:val="-14"/>
          <w:sz w:val="24"/>
        </w:rPr>
        <w:t xml:space="preserve"> </w:t>
      </w:r>
      <w:r>
        <w:rPr>
          <w:sz w:val="24"/>
        </w:rPr>
        <w:t>sídla.</w:t>
      </w:r>
    </w:p>
    <w:p w:rsidR="00645ABE" w:rsidRDefault="003D5431">
      <w:pPr>
        <w:pStyle w:val="Odsekzoznamu"/>
        <w:numPr>
          <w:ilvl w:val="0"/>
          <w:numId w:val="13"/>
        </w:numPr>
        <w:tabs>
          <w:tab w:val="left" w:pos="1638"/>
        </w:tabs>
        <w:spacing w:before="240" w:line="276" w:lineRule="auto"/>
        <w:ind w:right="674" w:firstLine="0"/>
        <w:jc w:val="both"/>
        <w:rPr>
          <w:sz w:val="24"/>
        </w:rPr>
      </w:pPr>
      <w:r>
        <w:rPr>
          <w:sz w:val="24"/>
        </w:rPr>
        <w:t>Uchádzač so sídlom v členskom štáte inom ako Slovenská republika môže nahradiť čestné vyhlásenie podľa predchádzajúceho odseku vyhlásením urobeným pred súdom, správnym</w:t>
      </w:r>
      <w:r>
        <w:rPr>
          <w:spacing w:val="35"/>
          <w:sz w:val="24"/>
        </w:rPr>
        <w:t xml:space="preserve"> </w:t>
      </w:r>
      <w:r>
        <w:rPr>
          <w:sz w:val="24"/>
        </w:rPr>
        <w:t>orgánom,</w:t>
      </w:r>
      <w:r>
        <w:rPr>
          <w:spacing w:val="36"/>
          <w:sz w:val="24"/>
        </w:rPr>
        <w:t xml:space="preserve"> </w:t>
      </w:r>
      <w:r>
        <w:rPr>
          <w:sz w:val="24"/>
        </w:rPr>
        <w:t>notárom,</w:t>
      </w:r>
      <w:r>
        <w:rPr>
          <w:spacing w:val="35"/>
          <w:sz w:val="24"/>
        </w:rPr>
        <w:t xml:space="preserve"> </w:t>
      </w:r>
      <w:r>
        <w:rPr>
          <w:sz w:val="24"/>
        </w:rPr>
        <w:t>inou</w:t>
      </w:r>
      <w:r>
        <w:rPr>
          <w:spacing w:val="35"/>
          <w:sz w:val="24"/>
        </w:rPr>
        <w:t xml:space="preserve"> </w:t>
      </w:r>
      <w:r>
        <w:rPr>
          <w:sz w:val="24"/>
        </w:rPr>
        <w:t>odbornou</w:t>
      </w:r>
      <w:r>
        <w:rPr>
          <w:spacing w:val="34"/>
          <w:sz w:val="24"/>
        </w:rPr>
        <w:t xml:space="preserve"> </w:t>
      </w:r>
      <w:r>
        <w:rPr>
          <w:sz w:val="24"/>
        </w:rPr>
        <w:t>inštitúciou</w:t>
      </w:r>
      <w:r>
        <w:rPr>
          <w:spacing w:val="35"/>
          <w:sz w:val="24"/>
        </w:rPr>
        <w:t xml:space="preserve"> </w:t>
      </w:r>
      <w:r>
        <w:rPr>
          <w:sz w:val="24"/>
        </w:rPr>
        <w:t>alebo</w:t>
      </w:r>
      <w:r>
        <w:rPr>
          <w:spacing w:val="34"/>
          <w:sz w:val="24"/>
        </w:rPr>
        <w:t xml:space="preserve"> </w:t>
      </w:r>
      <w:r>
        <w:rPr>
          <w:sz w:val="24"/>
        </w:rPr>
        <w:t>obchodnou</w:t>
      </w:r>
      <w:r>
        <w:rPr>
          <w:spacing w:val="34"/>
          <w:sz w:val="24"/>
        </w:rPr>
        <w:t xml:space="preserve"> </w:t>
      </w:r>
      <w:r>
        <w:rPr>
          <w:sz w:val="24"/>
        </w:rPr>
        <w:t>inštitúciou</w:t>
      </w:r>
      <w:r>
        <w:rPr>
          <w:spacing w:val="35"/>
          <w:sz w:val="24"/>
        </w:rPr>
        <w:t xml:space="preserve"> </w:t>
      </w:r>
      <w:r>
        <w:rPr>
          <w:sz w:val="24"/>
        </w:rPr>
        <w:t>podľa</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Zkladntext"/>
        <w:spacing w:before="80" w:line="276" w:lineRule="auto"/>
        <w:ind w:left="1070" w:right="684"/>
        <w:jc w:val="both"/>
      </w:pPr>
      <w:r>
        <w:lastRenderedPageBreak/>
        <w:t>predpisov platných v krajine pôvodu alebo v krajine sídla uchádzača, ak právo tohto členského štátu neupravuje inštitút čestného</w:t>
      </w:r>
      <w:r>
        <w:rPr>
          <w:spacing w:val="-8"/>
        </w:rPr>
        <w:t xml:space="preserve"> </w:t>
      </w:r>
      <w:r>
        <w:t>vyhlásenia.</w:t>
      </w:r>
    </w:p>
    <w:p w:rsidR="00645ABE" w:rsidRDefault="003D5431">
      <w:pPr>
        <w:pStyle w:val="Nadpis2"/>
        <w:numPr>
          <w:ilvl w:val="0"/>
          <w:numId w:val="14"/>
        </w:numPr>
        <w:tabs>
          <w:tab w:val="left" w:pos="1433"/>
        </w:tabs>
        <w:spacing w:before="241"/>
        <w:ind w:left="1432" w:hanging="221"/>
        <w:jc w:val="left"/>
      </w:pPr>
      <w:r>
        <w:t>Podmienky týkajúce sa finančného a ekonomického postavenia podľa § 33</w:t>
      </w:r>
      <w:r>
        <w:rPr>
          <w:spacing w:val="-13"/>
        </w:rPr>
        <w:t xml:space="preserve"> </w:t>
      </w:r>
      <w:r>
        <w:t>zákona</w:t>
      </w:r>
    </w:p>
    <w:p w:rsidR="00645ABE" w:rsidRDefault="003D5431">
      <w:pPr>
        <w:spacing w:before="41"/>
        <w:ind w:left="2770"/>
        <w:rPr>
          <w:b/>
          <w:sz w:val="24"/>
        </w:rPr>
      </w:pPr>
      <w:r>
        <w:rPr>
          <w:b/>
          <w:sz w:val="24"/>
        </w:rPr>
        <w:t xml:space="preserve">o verejnom obstarávaní – </w:t>
      </w:r>
      <w:r>
        <w:rPr>
          <w:b/>
          <w:color w:val="FF0000"/>
          <w:sz w:val="24"/>
        </w:rPr>
        <w:t>iba pre Logický celok č. 1</w:t>
      </w:r>
    </w:p>
    <w:p w:rsidR="00645ABE" w:rsidRDefault="003D5431">
      <w:pPr>
        <w:pStyle w:val="Odsekzoznamu"/>
        <w:numPr>
          <w:ilvl w:val="0"/>
          <w:numId w:val="10"/>
        </w:numPr>
        <w:tabs>
          <w:tab w:val="left" w:pos="1638"/>
        </w:tabs>
        <w:spacing w:before="241" w:line="276" w:lineRule="auto"/>
        <w:ind w:right="678" w:firstLine="0"/>
        <w:jc w:val="both"/>
        <w:rPr>
          <w:sz w:val="24"/>
        </w:rPr>
      </w:pPr>
      <w:r>
        <w:rPr>
          <w:sz w:val="24"/>
        </w:rPr>
        <w:t>Uchádzač finančné a ekonomické postavenie preukáže podľa § 33 ods. 1 písm. a) zákona. č. 343/2015 Z. z.</w:t>
      </w:r>
      <w:r>
        <w:rPr>
          <w:spacing w:val="-3"/>
          <w:sz w:val="24"/>
        </w:rPr>
        <w:t xml:space="preserve"> </w:t>
      </w:r>
      <w:r>
        <w:rPr>
          <w:sz w:val="24"/>
        </w:rPr>
        <w:t>:</w:t>
      </w:r>
    </w:p>
    <w:p w:rsidR="00645ABE" w:rsidRDefault="003D5431">
      <w:pPr>
        <w:pStyle w:val="Zkladntext"/>
        <w:spacing w:line="276" w:lineRule="auto"/>
        <w:ind w:left="1070" w:right="677" w:firstLine="564"/>
        <w:jc w:val="both"/>
      </w:pPr>
      <w:r>
        <w:rPr>
          <w:b/>
        </w:rPr>
        <w:t xml:space="preserve">predložením písomného vyjadrenia </w:t>
      </w:r>
      <w:r>
        <w:t>alebo ekvivalentného dokladu od banky alebo pobočky banky alebo zahraničnej banky alebo pobočky zahraničnej banky (ďalej len "banka"  v príslušnom gramatickom tvare) o schopnosti uchádzača plniť si svoje finančné záväzky, ktoré/ý musí obsahovať informáciu o tom, že uchádzač nie je a nebol v nepovolenom debete, v prípade splácania úveru dodržiava splátkový kalendár a že jeho účet nie je a nebol predmetom blokácie alebo</w:t>
      </w:r>
      <w:r>
        <w:rPr>
          <w:spacing w:val="-4"/>
        </w:rPr>
        <w:t xml:space="preserve"> </w:t>
      </w:r>
      <w:r>
        <w:t>exekúcie.</w:t>
      </w:r>
    </w:p>
    <w:p w:rsidR="00645ABE" w:rsidRDefault="003D5431">
      <w:pPr>
        <w:pStyle w:val="Zkladntext"/>
        <w:spacing w:before="241" w:line="276" w:lineRule="auto"/>
        <w:ind w:left="1070" w:right="668"/>
        <w:jc w:val="both"/>
      </w:pPr>
      <w:r>
        <w:t>Vyjadrenie uchádzač predkladá zo všetkých bánk, v ktorých má vedené účty, s čestným prehlásením (podpísané štatutárnym orgánom uchádzača alebo osobou oprávnenou konať za uchádzača), v ktorom uvedie, že v iných bankách nemá vedené peňažné účty. Vyjadrenie banky musí byť predložené ako originál alebo úradne osvedčená fotokópia a nesmie byť staršie ako tri mesiace ku dňu uplynutia lehoty na predkladanie ponúk. V predmetnom vyjadrení banka potvrdí, že uchádzač za predchádzajúce tri (3) roky, resp. za tie roky, za ktoré je možné vyjadrenie banky vyhotoviť v závislosti od vzniku alebo začatia prevádzkovania činnosti/zriadenia účtu, až ku dňu vystavenia vyjadrenia banky, nie je a nebol v nepovolenom debete, v prípade splácania úveru dodržiava splátkový kalendár, jeho účet nie je a nebol predmetom blokácie alebo exekúcie. Za predchádzajúce obdobie sa pre účely tejto zákazky považujú tri (3) roky (36 mesiacov) predchádzajúce dňu oznámenia o vyhlásení verejného obstarávania/výzvy na predkladanie ponúk vo Vestníku verejného obstarávania.</w:t>
      </w:r>
    </w:p>
    <w:p w:rsidR="00645ABE" w:rsidRDefault="003D5431">
      <w:pPr>
        <w:pStyle w:val="Zkladntext"/>
        <w:spacing w:before="240" w:line="276" w:lineRule="auto"/>
        <w:ind w:left="1070" w:right="668"/>
        <w:jc w:val="both"/>
      </w:pPr>
      <w:r>
        <w:t xml:space="preserve">Odôvodnenie primeranosti: Stanovením danej podmienky účasti sa skúma schopnosť uchádzača plniť si finančné záväzky a finančná stabilita uchádzača. Vyjadrenie banky, resp. ekvivalentný doklad má </w:t>
      </w:r>
      <w:proofErr w:type="spellStart"/>
      <w:r>
        <w:t>byt</w:t>
      </w:r>
      <w:r>
        <w:rPr>
          <w:rFonts w:ascii="Arial" w:hAnsi="Arial"/>
        </w:rPr>
        <w:t>̌</w:t>
      </w:r>
      <w:proofErr w:type="spellEnd"/>
      <w:r>
        <w:rPr>
          <w:rFonts w:ascii="Arial" w:hAnsi="Arial"/>
        </w:rPr>
        <w:t xml:space="preserve"> </w:t>
      </w:r>
      <w:r>
        <w:t>zárukou solventnosti a finančnej stability uchádzača počas plnenia predmetu zákazky. Z uchádzačových predkladaných dokladov preukazujúcich splnenie podmienky účasti podľa § 33 zákona musí byť zrejmé splnenie vyššie identifikovanej požadovanej minimálnej úrovne a rovnako musí byť zrejmé, že preukazovanie sa týka osoby uchádzača. Vyžaduje sa predloženie originálov alebo úradne osvedčených kópií všetkých dokladov, pokiaľ nie je uvedené inak.</w:t>
      </w:r>
    </w:p>
    <w:p w:rsidR="00645ABE" w:rsidRDefault="003D5431">
      <w:pPr>
        <w:pStyle w:val="Odsekzoznamu"/>
        <w:numPr>
          <w:ilvl w:val="0"/>
          <w:numId w:val="10"/>
        </w:numPr>
        <w:tabs>
          <w:tab w:val="left" w:pos="1638"/>
        </w:tabs>
        <w:spacing w:before="240" w:line="276" w:lineRule="auto"/>
        <w:ind w:right="680" w:firstLine="0"/>
        <w:jc w:val="both"/>
        <w:rPr>
          <w:sz w:val="24"/>
        </w:rPr>
      </w:pPr>
      <w:r>
        <w:rPr>
          <w:sz w:val="24"/>
        </w:rPr>
        <w:t>Uchádzač, ktorého tvorí skupina podnikateľov zúčastnená vo verejnom obstarávaní, preukazuje splnenie podmienok účasti, ktoré sa týkajú finančného a ekonomického postavenia, za všetkých členov skupiny</w:t>
      </w:r>
      <w:r>
        <w:rPr>
          <w:spacing w:val="-3"/>
          <w:sz w:val="24"/>
        </w:rPr>
        <w:t xml:space="preserve"> </w:t>
      </w:r>
      <w:r>
        <w:rPr>
          <w:sz w:val="24"/>
        </w:rPr>
        <w:t>spoločne.</w:t>
      </w:r>
    </w:p>
    <w:p w:rsidR="00645ABE" w:rsidRDefault="003D5431">
      <w:pPr>
        <w:pStyle w:val="Odsekzoznamu"/>
        <w:numPr>
          <w:ilvl w:val="0"/>
          <w:numId w:val="10"/>
        </w:numPr>
        <w:tabs>
          <w:tab w:val="left" w:pos="1638"/>
        </w:tabs>
        <w:spacing w:before="241" w:line="276" w:lineRule="auto"/>
        <w:ind w:right="672" w:firstLine="0"/>
        <w:jc w:val="both"/>
        <w:rPr>
          <w:sz w:val="24"/>
        </w:rPr>
      </w:pPr>
      <w:r>
        <w:rPr>
          <w:sz w:val="24"/>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w:t>
      </w:r>
      <w:r>
        <w:rPr>
          <w:spacing w:val="5"/>
          <w:sz w:val="24"/>
        </w:rPr>
        <w:t xml:space="preserve"> </w:t>
      </w:r>
      <w:r>
        <w:rPr>
          <w:sz w:val="24"/>
        </w:rPr>
        <w:t>zdroje</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Zkladntext"/>
        <w:spacing w:before="80" w:line="276" w:lineRule="auto"/>
        <w:ind w:left="1070" w:right="670"/>
        <w:jc w:val="both"/>
      </w:pPr>
      <w:r>
        <w:lastRenderedPageBreak/>
        <w:t>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w:t>
      </w:r>
      <w:r>
        <w:rPr>
          <w:spacing w:val="-4"/>
        </w:rPr>
        <w:t xml:space="preserve"> </w:t>
      </w:r>
      <w:r>
        <w:t>7.</w:t>
      </w:r>
    </w:p>
    <w:p w:rsidR="00645ABE" w:rsidRDefault="003D5431">
      <w:pPr>
        <w:pStyle w:val="Nadpis2"/>
        <w:numPr>
          <w:ilvl w:val="0"/>
          <w:numId w:val="14"/>
        </w:numPr>
        <w:tabs>
          <w:tab w:val="left" w:pos="1398"/>
        </w:tabs>
        <w:spacing w:before="239"/>
        <w:ind w:left="1397" w:hanging="277"/>
        <w:jc w:val="both"/>
      </w:pPr>
      <w:r>
        <w:t>Podmienky účasti týkajúce sa technickej a odbornej spôsobilosti podľa § 34</w:t>
      </w:r>
      <w:r>
        <w:rPr>
          <w:spacing w:val="-9"/>
        </w:rPr>
        <w:t xml:space="preserve"> </w:t>
      </w:r>
      <w:r>
        <w:t>zákona</w:t>
      </w:r>
    </w:p>
    <w:p w:rsidR="00645ABE" w:rsidRDefault="003D5431">
      <w:pPr>
        <w:spacing w:before="1"/>
        <w:ind w:left="2773"/>
        <w:rPr>
          <w:b/>
          <w:sz w:val="24"/>
        </w:rPr>
      </w:pPr>
      <w:r>
        <w:rPr>
          <w:b/>
          <w:sz w:val="24"/>
        </w:rPr>
        <w:t xml:space="preserve">o verejnom obstarávaní – </w:t>
      </w:r>
      <w:r>
        <w:rPr>
          <w:b/>
          <w:color w:val="FF0000"/>
          <w:sz w:val="24"/>
        </w:rPr>
        <w:t>iba pre Logický celok č. 1</w:t>
      </w:r>
    </w:p>
    <w:p w:rsidR="00645ABE" w:rsidRDefault="003D5431">
      <w:pPr>
        <w:pStyle w:val="Zkladntext"/>
        <w:spacing w:before="200"/>
        <w:ind w:left="1070"/>
        <w:jc w:val="both"/>
      </w:pPr>
      <w:r>
        <w:t>Splnenie týchto podmienok preukazuje uchádzač podľa:</w:t>
      </w:r>
    </w:p>
    <w:p w:rsidR="00645ABE" w:rsidRDefault="00645ABE">
      <w:pPr>
        <w:pStyle w:val="Zkladntext"/>
        <w:spacing w:before="6"/>
      </w:pPr>
    </w:p>
    <w:p w:rsidR="00645ABE" w:rsidRDefault="003D5431">
      <w:pPr>
        <w:pStyle w:val="Nadpis2"/>
        <w:numPr>
          <w:ilvl w:val="0"/>
          <w:numId w:val="9"/>
        </w:numPr>
        <w:tabs>
          <w:tab w:val="left" w:pos="1292"/>
        </w:tabs>
        <w:ind w:hanging="222"/>
        <w:jc w:val="both"/>
      </w:pPr>
      <w:r>
        <w:t>k § 34 ods. 1 písm. m)</w:t>
      </w:r>
      <w:r>
        <w:rPr>
          <w:spacing w:val="-4"/>
        </w:rPr>
        <w:t xml:space="preserve"> </w:t>
      </w:r>
      <w:r>
        <w:t>zákona:</w:t>
      </w:r>
    </w:p>
    <w:p w:rsidR="00645ABE" w:rsidRDefault="00645ABE">
      <w:pPr>
        <w:pStyle w:val="Zkladntext"/>
        <w:spacing w:before="6"/>
        <w:rPr>
          <w:b/>
        </w:rPr>
      </w:pPr>
    </w:p>
    <w:p w:rsidR="00645ABE" w:rsidRDefault="003D5431">
      <w:pPr>
        <w:pStyle w:val="Zkladntext"/>
        <w:spacing w:line="276" w:lineRule="auto"/>
        <w:ind w:left="1070" w:right="670"/>
        <w:jc w:val="both"/>
      </w:pPr>
      <w:r>
        <w:t xml:space="preserve">Uchádzač predloží opis zariadení, ktoré uchádzač ponúka, z ktorých si bude možné overiť požadované funkčné a výkonnostné parametre predmetu zákazky. Uchádzač môže </w:t>
      </w:r>
      <w:r>
        <w:rPr>
          <w:spacing w:val="2"/>
        </w:rPr>
        <w:t xml:space="preserve">túto </w:t>
      </w:r>
      <w:r>
        <w:t>podmienku  splniť aj predložením oficiálnych propagačných  materiálov vydaných výrobcom   k ponúkaným strojom, zariadeniam,</w:t>
      </w:r>
      <w:r>
        <w:rPr>
          <w:spacing w:val="-4"/>
        </w:rPr>
        <w:t xml:space="preserve"> </w:t>
      </w:r>
      <w:r>
        <w:t>tovarom.</w:t>
      </w:r>
    </w:p>
    <w:p w:rsidR="00645ABE" w:rsidRDefault="003D5431">
      <w:pPr>
        <w:pStyle w:val="Odsekzoznamu"/>
        <w:numPr>
          <w:ilvl w:val="0"/>
          <w:numId w:val="9"/>
        </w:numPr>
        <w:tabs>
          <w:tab w:val="left" w:pos="1328"/>
        </w:tabs>
        <w:spacing w:before="241" w:line="276" w:lineRule="auto"/>
        <w:ind w:left="1070" w:right="672" w:firstLine="0"/>
        <w:jc w:val="both"/>
      </w:pPr>
      <w:r>
        <w:rPr>
          <w:b/>
          <w:sz w:val="24"/>
        </w:rPr>
        <w:t xml:space="preserve">k § 34 ods. 3 zákona </w:t>
      </w:r>
      <w:r>
        <w:rPr>
          <w:sz w:val="24"/>
        </w:rPr>
        <w:t>-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w:t>
      </w:r>
      <w:r>
        <w:rPr>
          <w:spacing w:val="-20"/>
          <w:sz w:val="24"/>
        </w:rPr>
        <w:t xml:space="preserve"> </w:t>
      </w:r>
      <w:r>
        <w:rPr>
          <w:sz w:val="24"/>
        </w:rPr>
        <w:t>vyžadujú.</w:t>
      </w:r>
    </w:p>
    <w:p w:rsidR="00645ABE" w:rsidRDefault="003D5431">
      <w:pPr>
        <w:pStyle w:val="Odsekzoznamu"/>
        <w:numPr>
          <w:ilvl w:val="0"/>
          <w:numId w:val="9"/>
        </w:numPr>
        <w:tabs>
          <w:tab w:val="left" w:pos="1299"/>
        </w:tabs>
        <w:spacing w:before="240" w:line="276" w:lineRule="auto"/>
        <w:ind w:left="1070" w:right="673" w:firstLine="0"/>
        <w:jc w:val="both"/>
        <w:rPr>
          <w:sz w:val="24"/>
        </w:rPr>
      </w:pPr>
      <w:r>
        <w:rPr>
          <w:sz w:val="24"/>
        </w:rPr>
        <w:t>Pri sumách uvedených v inej mene ako v EUR sa použije pri prepočte z inej meny na EUR kurz inej meny k EUR uvedený v kurzovom lístku ECB, zverejnený Národnou bankou Slovenska v deň zverejnenia oznámenia vo Vestníku verejného obstarávania a ak to nie je možné, potom v najbližší predchádzajúci deň pred dňom zverejnenia oznámenia vo Vestníku verejného</w:t>
      </w:r>
      <w:r>
        <w:rPr>
          <w:spacing w:val="-1"/>
          <w:sz w:val="24"/>
        </w:rPr>
        <w:t xml:space="preserve"> </w:t>
      </w:r>
      <w:r>
        <w:rPr>
          <w:sz w:val="24"/>
        </w:rPr>
        <w:t>obstarávania.</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Nadpis1"/>
        <w:ind w:firstLine="0"/>
      </w:pPr>
      <w:bookmarkStart w:id="36" w:name="_bookmark36"/>
      <w:bookmarkEnd w:id="36"/>
      <w:r>
        <w:lastRenderedPageBreak/>
        <w:t>ČASŤ C - KRITÉRIA NA VYHODNOTENIE PONÚK</w:t>
      </w:r>
    </w:p>
    <w:p w:rsidR="00645ABE" w:rsidRDefault="00645ABE">
      <w:pPr>
        <w:pStyle w:val="Zkladntext"/>
        <w:rPr>
          <w:b/>
          <w:sz w:val="20"/>
        </w:rPr>
      </w:pPr>
    </w:p>
    <w:p w:rsidR="00645ABE" w:rsidRDefault="009A4241">
      <w:pPr>
        <w:pStyle w:val="Zkladntext"/>
        <w:spacing w:before="4"/>
        <w:rPr>
          <w:b/>
          <w:sz w:val="10"/>
        </w:rPr>
      </w:pPr>
      <w:r>
        <w:rPr>
          <w:noProof/>
          <w:lang w:bidi="ar-SA"/>
        </w:rPr>
        <mc:AlternateContent>
          <mc:Choice Requires="wps">
            <w:drawing>
              <wp:anchor distT="0" distB="0" distL="0" distR="0" simplePos="0" relativeHeight="251659264" behindDoc="1" locked="0" layoutInCell="1" allowOverlap="1">
                <wp:simplePos x="0" y="0"/>
                <wp:positionH relativeFrom="page">
                  <wp:posOffset>1460500</wp:posOffset>
                </wp:positionH>
                <wp:positionV relativeFrom="paragraph">
                  <wp:posOffset>103505</wp:posOffset>
                </wp:positionV>
                <wp:extent cx="5273040" cy="231775"/>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231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5FBF" w:rsidRDefault="00695FBF">
                            <w:pPr>
                              <w:spacing w:before="20"/>
                              <w:ind w:left="2055" w:right="2055"/>
                              <w:jc w:val="center"/>
                              <w:rPr>
                                <w:b/>
                                <w:sz w:val="24"/>
                              </w:rPr>
                            </w:pPr>
                            <w:r>
                              <w:rPr>
                                <w:b/>
                                <w:sz w:val="24"/>
                              </w:rPr>
                              <w:t>LOGICKÝ CELOK Č. 1 – NÁKUP AUTOBUSU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15pt;margin-top:8.15pt;width:415.2pt;height:1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" filled="f" strokeweight=".48pt">
                <v:textbox inset="0,0,0,0">
                  <w:txbxContent>
                    <w:p w:rsidR="00695FBF" w:rsidRDefault="00695FBF">
                      <w:pPr>
                        <w:spacing w:before="20"/>
                        <w:ind w:left="2055" w:right="2055"/>
                        <w:jc w:val="center"/>
                        <w:rPr>
                          <w:b/>
                          <w:sz w:val="24"/>
                        </w:rPr>
                      </w:pPr>
                      <w:r>
                        <w:rPr>
                          <w:b/>
                          <w:sz w:val="24"/>
                        </w:rPr>
                        <w:t>LOGICKÝ CELOK Č. 1 – NÁKUP AUTOBUSU</w:t>
                      </w:r>
                    </w:p>
                  </w:txbxContent>
                </v:textbox>
                <w10:wrap type="topAndBottom" anchorx="page"/>
              </v:shape>
            </w:pict>
          </mc:Fallback>
        </mc:AlternateContent>
      </w:r>
    </w:p>
    <w:p w:rsidR="00645ABE" w:rsidRDefault="00645ABE">
      <w:pPr>
        <w:pStyle w:val="Zkladntext"/>
        <w:spacing w:before="2"/>
        <w:rPr>
          <w:b/>
          <w:sz w:val="6"/>
        </w:rPr>
      </w:pPr>
    </w:p>
    <w:p w:rsidR="00645ABE" w:rsidRDefault="003D5431">
      <w:pPr>
        <w:pStyle w:val="Zkladntext"/>
        <w:spacing w:before="100" w:line="274" w:lineRule="exact"/>
        <w:ind w:left="1070"/>
        <w:jc w:val="both"/>
        <w:rPr>
          <w:b/>
        </w:rPr>
      </w:pPr>
      <w:r>
        <w:t xml:space="preserve">Ponuky predložené na logický celok č. 1 – Nákup autobusu sa budú vyhodnocovať </w:t>
      </w:r>
      <w:r>
        <w:rPr>
          <w:b/>
        </w:rPr>
        <w:t>na</w:t>
      </w:r>
    </w:p>
    <w:p w:rsidR="00645ABE" w:rsidRDefault="003D5431">
      <w:pPr>
        <w:pStyle w:val="Nadpis2"/>
        <w:spacing w:line="274" w:lineRule="exact"/>
        <w:jc w:val="both"/>
      </w:pPr>
      <w:r>
        <w:t>základe ekonomicky najvýhodnejšej ponuky.</w:t>
      </w:r>
    </w:p>
    <w:p w:rsidR="00645ABE" w:rsidRDefault="00645ABE">
      <w:pPr>
        <w:pStyle w:val="Zkladntext"/>
        <w:rPr>
          <w:b/>
          <w:sz w:val="28"/>
        </w:rPr>
      </w:pPr>
    </w:p>
    <w:p w:rsidR="00645ABE" w:rsidRDefault="003D5431">
      <w:pPr>
        <w:spacing w:before="197"/>
        <w:ind w:right="2249"/>
        <w:jc w:val="right"/>
        <w:rPr>
          <w:b/>
          <w:sz w:val="24"/>
        </w:rPr>
      </w:pPr>
      <w:r>
        <w:rPr>
          <w:b/>
          <w:sz w:val="24"/>
          <w:u w:val="single"/>
        </w:rPr>
        <w:t>Kritérium č. 1 - Kúpna cena za predmet zákazky v EUR bez DPH</w:t>
      </w:r>
    </w:p>
    <w:p w:rsidR="00645ABE" w:rsidRDefault="003D5431">
      <w:pPr>
        <w:spacing w:before="241"/>
        <w:ind w:right="2173"/>
        <w:jc w:val="right"/>
        <w:rPr>
          <w:b/>
          <w:sz w:val="24"/>
        </w:rPr>
      </w:pPr>
      <w:r>
        <w:rPr>
          <w:sz w:val="24"/>
        </w:rPr>
        <w:t xml:space="preserve">Pod kúpnou cenou sa rozumie cena za logický celok č. 1 - </w:t>
      </w:r>
      <w:r>
        <w:rPr>
          <w:b/>
          <w:sz w:val="24"/>
        </w:rPr>
        <w:t>Nákup autobusu.</w:t>
      </w:r>
    </w:p>
    <w:p w:rsidR="00645ABE" w:rsidRDefault="00645ABE">
      <w:pPr>
        <w:pStyle w:val="Zkladntext"/>
        <w:spacing w:before="6"/>
        <w:rPr>
          <w:b/>
        </w:rPr>
      </w:pPr>
    </w:p>
    <w:p w:rsidR="00645ABE" w:rsidRDefault="003D5431">
      <w:pPr>
        <w:pStyle w:val="Zkladntext"/>
        <w:ind w:left="1070"/>
        <w:jc w:val="both"/>
      </w:pPr>
      <w:r>
        <w:t>Cenu možno zadávať číslom najviac na 2 (dve) desatinné miesta väčším ako 0,00.</w:t>
      </w:r>
    </w:p>
    <w:p w:rsidR="00645ABE" w:rsidRDefault="00645ABE">
      <w:pPr>
        <w:pStyle w:val="Zkladntext"/>
        <w:spacing w:before="6"/>
      </w:pPr>
    </w:p>
    <w:p w:rsidR="00645ABE" w:rsidRDefault="003D5431">
      <w:pPr>
        <w:pStyle w:val="Zkladntext"/>
        <w:spacing w:before="1" w:line="276" w:lineRule="auto"/>
        <w:ind w:left="1070" w:right="675"/>
        <w:jc w:val="both"/>
      </w:pPr>
      <w:r>
        <w:t xml:space="preserve">Za kritérium č. 1 bude ponuke pridelených maximálne </w:t>
      </w:r>
      <w:r>
        <w:rPr>
          <w:b/>
        </w:rPr>
        <w:t xml:space="preserve">50,00 bodov </w:t>
      </w:r>
      <w:r>
        <w:t>najnižšej ponuke (B1max). Ostatným ponukám budú pridelené body na 2 desatinné miesta za kritérium č. 1 (B1) podľa vzorca:</w:t>
      </w:r>
    </w:p>
    <w:p w:rsidR="00645ABE" w:rsidRDefault="003D5431">
      <w:pPr>
        <w:pStyle w:val="Nadpis2"/>
        <w:spacing w:before="240"/>
        <w:ind w:left="1322" w:right="1777"/>
        <w:jc w:val="center"/>
      </w:pPr>
      <w:r>
        <w:t>B1 = K1min /K1x * B1max</w:t>
      </w:r>
    </w:p>
    <w:p w:rsidR="00645ABE" w:rsidRDefault="00645ABE">
      <w:pPr>
        <w:pStyle w:val="Zkladntext"/>
        <w:spacing w:before="6"/>
        <w:rPr>
          <w:b/>
        </w:rPr>
      </w:pPr>
    </w:p>
    <w:p w:rsidR="00645ABE" w:rsidRDefault="003D5431">
      <w:pPr>
        <w:pStyle w:val="Zkladntext"/>
        <w:spacing w:line="276" w:lineRule="auto"/>
        <w:ind w:left="1070" w:right="676"/>
        <w:jc w:val="both"/>
      </w:pPr>
      <w:r>
        <w:t>K1min – najlepšia (najnižšia) ponuka kritéria č. 1; B1max – maximálny počet bodov za kritérium č. 1; K1x – ponuka kritéria č. 1</w:t>
      </w:r>
    </w:p>
    <w:p w:rsidR="00645ABE" w:rsidRDefault="003D5431">
      <w:pPr>
        <w:spacing w:before="240"/>
        <w:ind w:left="1322" w:right="1778"/>
        <w:jc w:val="center"/>
        <w:rPr>
          <w:b/>
          <w:sz w:val="24"/>
        </w:rPr>
      </w:pPr>
      <w:r>
        <w:rPr>
          <w:b/>
          <w:sz w:val="24"/>
          <w:u w:val="single"/>
        </w:rPr>
        <w:t>Kritérium č. 2 - Počet najazdených kilometrov (max. 500 000km)</w:t>
      </w:r>
    </w:p>
    <w:p w:rsidR="00645ABE" w:rsidRDefault="003D5431">
      <w:pPr>
        <w:pStyle w:val="Zkladntext"/>
        <w:spacing w:before="241" w:line="276" w:lineRule="auto"/>
        <w:ind w:left="1070" w:right="670"/>
        <w:jc w:val="both"/>
      </w:pPr>
      <w:r>
        <w:t xml:space="preserve">Za kritérium č. 2 bude ponuke pridelených maximálne </w:t>
      </w:r>
      <w:r>
        <w:rPr>
          <w:b/>
        </w:rPr>
        <w:t xml:space="preserve">20,00 bodov </w:t>
      </w:r>
      <w:r>
        <w:t>najnižšej ponuke (B2max). Ostatným ponukám budú pridelené body na 2 desatinné miesta za kritérium č. 2 (B2) podľa vzorca:</w:t>
      </w:r>
    </w:p>
    <w:p w:rsidR="00645ABE" w:rsidRDefault="003D5431">
      <w:pPr>
        <w:pStyle w:val="Nadpis2"/>
        <w:spacing w:before="240"/>
        <w:ind w:left="1322" w:right="1776"/>
        <w:jc w:val="center"/>
      </w:pPr>
      <w:r>
        <w:t>B2 = K2min /K2x * B2max</w:t>
      </w:r>
    </w:p>
    <w:p w:rsidR="00645ABE" w:rsidRDefault="00645ABE">
      <w:pPr>
        <w:pStyle w:val="Zkladntext"/>
        <w:spacing w:before="6"/>
        <w:rPr>
          <w:b/>
        </w:rPr>
      </w:pPr>
    </w:p>
    <w:p w:rsidR="00645ABE" w:rsidRDefault="003D5431">
      <w:pPr>
        <w:pStyle w:val="Zkladntext"/>
        <w:spacing w:line="276" w:lineRule="auto"/>
        <w:ind w:left="1070" w:right="671"/>
        <w:jc w:val="both"/>
      </w:pPr>
      <w:r>
        <w:t>K2min – najlepšia (najnižšia) ponuka kritéria č.2; B2max – maximálny počet bodov za kritérium č. 2; K2x – ponuka kritéria č.</w:t>
      </w:r>
      <w:r>
        <w:rPr>
          <w:spacing w:val="-2"/>
        </w:rPr>
        <w:t xml:space="preserve"> </w:t>
      </w:r>
      <w:r>
        <w:t>2</w:t>
      </w:r>
    </w:p>
    <w:p w:rsidR="00645ABE" w:rsidRDefault="003D5431">
      <w:pPr>
        <w:spacing w:before="241"/>
        <w:ind w:left="1093" w:right="701"/>
        <w:jc w:val="center"/>
        <w:rPr>
          <w:b/>
          <w:sz w:val="24"/>
        </w:rPr>
      </w:pPr>
      <w:r>
        <w:rPr>
          <w:b/>
          <w:sz w:val="24"/>
          <w:u w:val="single"/>
        </w:rPr>
        <w:t>Kritérium č. 3 - Poskytnutie záruky na kľúčové technické prvky - garancia mobility</w:t>
      </w:r>
    </w:p>
    <w:p w:rsidR="00645ABE" w:rsidRDefault="003D5431">
      <w:pPr>
        <w:pStyle w:val="Zkladntext"/>
        <w:spacing w:before="240" w:line="276" w:lineRule="auto"/>
        <w:ind w:left="1070" w:right="673"/>
        <w:jc w:val="both"/>
        <w:rPr>
          <w:b/>
        </w:rPr>
      </w:pPr>
      <w:r>
        <w:t xml:space="preserve">V prípade ak uchádzač poskytuje záruku na kľúčové technické prvky, za toto kritérium bude ponuke pridelených maximálne </w:t>
      </w:r>
      <w:r>
        <w:rPr>
          <w:b/>
        </w:rPr>
        <w:t xml:space="preserve">10 bodov </w:t>
      </w:r>
      <w:r>
        <w:t xml:space="preserve">(B3max). V prípade ak uchádzač neposkytuje záruku na kľúčové technické prvky, za toto kritérium bude ponuke pridelených </w:t>
      </w:r>
      <w:r>
        <w:rPr>
          <w:b/>
        </w:rPr>
        <w:t>0,00 bodov.</w:t>
      </w:r>
    </w:p>
    <w:p w:rsidR="00645ABE" w:rsidRDefault="003D5431">
      <w:pPr>
        <w:spacing w:before="241"/>
        <w:ind w:left="1322" w:right="871"/>
        <w:jc w:val="center"/>
        <w:rPr>
          <w:b/>
          <w:sz w:val="24"/>
        </w:rPr>
      </w:pPr>
      <w:r>
        <w:rPr>
          <w:b/>
          <w:sz w:val="24"/>
          <w:u w:val="single"/>
        </w:rPr>
        <w:t>Kritérium č. 4 - Rok výroby autobusu (min. rok 2011)</w:t>
      </w:r>
    </w:p>
    <w:p w:rsidR="00645ABE" w:rsidRDefault="00645ABE">
      <w:pPr>
        <w:pStyle w:val="Zkladntext"/>
        <w:spacing w:before="6"/>
        <w:rPr>
          <w:b/>
        </w:rPr>
      </w:pPr>
    </w:p>
    <w:p w:rsidR="00645ABE" w:rsidRDefault="003D5431">
      <w:pPr>
        <w:pStyle w:val="Zkladntext"/>
        <w:spacing w:line="276" w:lineRule="auto"/>
        <w:ind w:left="1070" w:right="672"/>
        <w:jc w:val="both"/>
      </w:pPr>
      <w:r>
        <w:t xml:space="preserve">Za kritérium č. 4 bude ponuke pridelených maximálne </w:t>
      </w:r>
      <w:r>
        <w:rPr>
          <w:b/>
        </w:rPr>
        <w:t xml:space="preserve">15,00 bodov </w:t>
      </w:r>
      <w:r>
        <w:t>najvyššej ponuke (B4max). Ostatným ponukám budú pridelené body na 2 desatinné miesta za kritérium č. 4 (B4) podľa</w:t>
      </w:r>
      <w:r>
        <w:rPr>
          <w:spacing w:val="-2"/>
        </w:rPr>
        <w:t xml:space="preserve"> </w:t>
      </w:r>
      <w:r>
        <w:t>vzorca:</w:t>
      </w:r>
    </w:p>
    <w:p w:rsidR="00645ABE" w:rsidRDefault="003D5431">
      <w:pPr>
        <w:pStyle w:val="Nadpis2"/>
        <w:spacing w:before="240"/>
        <w:ind w:left="1322" w:right="1776"/>
        <w:jc w:val="center"/>
      </w:pPr>
      <w:r>
        <w:t>B4 = K4min /K4x * B4max</w:t>
      </w:r>
    </w:p>
    <w:p w:rsidR="00645ABE" w:rsidRDefault="00645ABE">
      <w:pPr>
        <w:jc w:val="center"/>
        <w:sectPr w:rsidR="00645ABE">
          <w:pgSz w:w="11910" w:h="16840"/>
          <w:pgMar w:top="1320" w:right="740" w:bottom="1200" w:left="1200" w:header="0" w:footer="1000" w:gutter="0"/>
          <w:cols w:space="708"/>
        </w:sectPr>
      </w:pPr>
    </w:p>
    <w:p w:rsidR="00645ABE" w:rsidRDefault="003D5431">
      <w:pPr>
        <w:pStyle w:val="Zkladntext"/>
        <w:spacing w:before="80" w:line="276" w:lineRule="auto"/>
        <w:ind w:left="1070" w:right="715"/>
      </w:pPr>
      <w:r>
        <w:lastRenderedPageBreak/>
        <w:t>K4min – najlepšia (najnižšia) ponuka kritéria č.4; B4max – maximálny počet bodov za kritérium č. 4; K4x – ponuka kritéria č.</w:t>
      </w:r>
      <w:r>
        <w:rPr>
          <w:spacing w:val="-3"/>
        </w:rPr>
        <w:t xml:space="preserve"> </w:t>
      </w:r>
      <w:r>
        <w:t>4</w:t>
      </w:r>
    </w:p>
    <w:p w:rsidR="00645ABE" w:rsidRDefault="003D5431">
      <w:pPr>
        <w:spacing w:before="241"/>
        <w:ind w:left="1322" w:right="925"/>
        <w:jc w:val="center"/>
        <w:rPr>
          <w:b/>
          <w:sz w:val="24"/>
        </w:rPr>
      </w:pPr>
      <w:r>
        <w:rPr>
          <w:b/>
          <w:sz w:val="24"/>
          <w:u w:val="single"/>
        </w:rPr>
        <w:t>Kritérium č. 5 - Servisný interval v km</w:t>
      </w:r>
    </w:p>
    <w:p w:rsidR="00645ABE" w:rsidRDefault="00645ABE">
      <w:pPr>
        <w:pStyle w:val="Zkladntext"/>
        <w:spacing w:before="9"/>
        <w:rPr>
          <w:b/>
          <w:sz w:val="15"/>
        </w:rPr>
      </w:pPr>
    </w:p>
    <w:p w:rsidR="00645ABE" w:rsidRDefault="003D5431">
      <w:pPr>
        <w:pStyle w:val="Zkladntext"/>
        <w:spacing w:before="100" w:line="276" w:lineRule="auto"/>
        <w:ind w:left="1212" w:right="671"/>
        <w:jc w:val="both"/>
      </w:pPr>
      <w:r>
        <w:t xml:space="preserve">Za kritérium č. 5 bude ponuke pridelených maximálne </w:t>
      </w:r>
      <w:r>
        <w:rPr>
          <w:b/>
        </w:rPr>
        <w:t xml:space="preserve">5,00 bodov </w:t>
      </w:r>
      <w:r>
        <w:t>najvyššej ponuke (B5max). Ostatným ponukám budú pridelené body na 2 desatinné miesta za kritérium č. 5 (B5) podľa vzorca:</w:t>
      </w:r>
    </w:p>
    <w:p w:rsidR="00645ABE" w:rsidRDefault="003D5431">
      <w:pPr>
        <w:pStyle w:val="Nadpis2"/>
        <w:spacing w:before="241"/>
        <w:ind w:left="1322" w:right="785"/>
        <w:jc w:val="center"/>
      </w:pPr>
      <w:r>
        <w:t>B5 = K5x/K5min * B5max</w:t>
      </w:r>
    </w:p>
    <w:p w:rsidR="00645ABE" w:rsidRDefault="00645ABE">
      <w:pPr>
        <w:pStyle w:val="Zkladntext"/>
        <w:spacing w:before="5"/>
        <w:rPr>
          <w:b/>
        </w:rPr>
      </w:pPr>
    </w:p>
    <w:p w:rsidR="00645ABE" w:rsidRDefault="003D5431">
      <w:pPr>
        <w:pStyle w:val="Zkladntext"/>
        <w:spacing w:before="1" w:line="273" w:lineRule="auto"/>
        <w:ind w:left="1212" w:right="674"/>
        <w:jc w:val="both"/>
      </w:pPr>
      <w:r>
        <w:t>K5min – najlepšia (najvyššia) ponuka kritéria č. 5; B5max – maximálny počet bodov za kritérium č. 5; K5x – ponuka kritéria č. 5</w:t>
      </w:r>
    </w:p>
    <w:p w:rsidR="00645ABE" w:rsidRDefault="00645ABE">
      <w:pPr>
        <w:pStyle w:val="Zkladntext"/>
        <w:spacing w:before="6"/>
        <w:rPr>
          <w:b/>
        </w:rPr>
      </w:pPr>
    </w:p>
    <w:p w:rsidR="00645ABE" w:rsidRDefault="003D5431">
      <w:pPr>
        <w:spacing w:line="276" w:lineRule="auto"/>
        <w:ind w:left="1212" w:right="675"/>
        <w:jc w:val="both"/>
        <w:rPr>
          <w:b/>
          <w:i/>
          <w:sz w:val="24"/>
        </w:rPr>
      </w:pPr>
      <w:r>
        <w:rPr>
          <w:b/>
          <w:i/>
          <w:sz w:val="24"/>
        </w:rPr>
        <w:t>Ekonomicky najvýhodnejšou ponukou sa stáva ponuka, ktorej súčet bodových hodnotení podľa kritérií č. 1 a č. 5 na hodnotenie ponúk dosiahne najvyššiu bodovú hodnotu.</w:t>
      </w:r>
    </w:p>
    <w:p w:rsidR="00645ABE" w:rsidRDefault="003D5431">
      <w:pPr>
        <w:pStyle w:val="Zkladntext"/>
        <w:spacing w:before="240" w:line="276" w:lineRule="auto"/>
        <w:ind w:left="1212" w:right="668"/>
        <w:jc w:val="both"/>
      </w:pPr>
      <w:r>
        <w:t xml:space="preserve">V prípade rovnosti bodov sa ako dodatočné kritérium použije kritérium č. 1 – </w:t>
      </w:r>
      <w:r>
        <w:rPr>
          <w:b/>
        </w:rPr>
        <w:t>Kúpna cena za logický celok č. 1 v EUR bez DPH</w:t>
      </w:r>
      <w:r>
        <w:t>, pričom v tom prípade sa ekonomicky najvýhodnejšou ponukou stáva ponuka s najnižšou celkovou cenou za logický celok č. 1 bez DPH. Ak nerozhodne ani toto pravidlo, úspešným uchádzačom sa stane uchádzač, ktorý svoju ponuku do súťaže predložil ako</w:t>
      </w:r>
      <w:r>
        <w:rPr>
          <w:spacing w:val="-6"/>
        </w:rPr>
        <w:t xml:space="preserve"> </w:t>
      </w:r>
      <w:r>
        <w:t>prvý.</w:t>
      </w:r>
    </w:p>
    <w:p w:rsidR="00645ABE" w:rsidRDefault="003D5431">
      <w:pPr>
        <w:pStyle w:val="Zkladntext"/>
        <w:spacing w:before="240" w:line="276" w:lineRule="auto"/>
        <w:ind w:left="1212" w:right="677"/>
        <w:jc w:val="both"/>
      </w:pPr>
      <w:r>
        <w:t>Komisia bude vyhodnocovať iba ponuky uchádzačov, ktorí splnili podmienky účasti a požiadavky na logický celok č. 1 stanovené verejným obstarávateľom vo výzve na predkladanie ponúk a v súťažných podkladoch.</w:t>
      </w:r>
    </w:p>
    <w:p w:rsidR="00645ABE" w:rsidRDefault="003D5431">
      <w:pPr>
        <w:pStyle w:val="Zkladntext"/>
        <w:spacing w:before="241" w:line="276" w:lineRule="auto"/>
        <w:ind w:left="1212" w:right="670"/>
        <w:jc w:val="both"/>
      </w:pPr>
      <w:r>
        <w:t>Navrhnuté ceny za logický celok č. 1 sa predkladajú v EUR podľa kapitoly E - Spôsob určenia ceny týchto súťažných</w:t>
      </w:r>
      <w:r>
        <w:rPr>
          <w:spacing w:val="-2"/>
        </w:rPr>
        <w:t xml:space="preserve"> </w:t>
      </w:r>
      <w:r>
        <w:t>podkladov.</w:t>
      </w:r>
    </w:p>
    <w:p w:rsidR="00645ABE" w:rsidRDefault="009A4241">
      <w:pPr>
        <w:pStyle w:val="Zkladntext"/>
        <w:spacing w:before="9"/>
        <w:rPr>
          <w:sz w:val="20"/>
        </w:rPr>
      </w:pPr>
      <w:r>
        <w:rPr>
          <w:noProof/>
          <w:lang w:bidi="ar-SA"/>
        </w:rPr>
        <mc:AlternateContent>
          <mc:Choice Requires="wps">
            <w:drawing>
              <wp:anchor distT="0" distB="0" distL="0" distR="0" simplePos="0" relativeHeight="251660288" behindDoc="1" locked="0" layoutInCell="1" allowOverlap="1">
                <wp:simplePos x="0" y="0"/>
                <wp:positionH relativeFrom="page">
                  <wp:posOffset>1460500</wp:posOffset>
                </wp:positionH>
                <wp:positionV relativeFrom="paragraph">
                  <wp:posOffset>179705</wp:posOffset>
                </wp:positionV>
                <wp:extent cx="5273040" cy="20447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5FBF" w:rsidRDefault="00695FBF">
                            <w:pPr>
                              <w:spacing w:before="20"/>
                              <w:ind w:left="2055" w:right="2055"/>
                              <w:jc w:val="center"/>
                              <w:rPr>
                                <w:b/>
                                <w:sz w:val="24"/>
                              </w:rPr>
                            </w:pPr>
                            <w:r>
                              <w:rPr>
                                <w:b/>
                                <w:sz w:val="24"/>
                              </w:rPr>
                              <w:t>LOGICKÝ CELOK Č. 2 – FINANČNÝ LÍZING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15pt;margin-top:14.15pt;width:415.2pt;height:16.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" filled="f" strokeweight=".48pt">
                <v:textbox inset="0,0,0,0">
                  <w:txbxContent>
                    <w:p w:rsidR="00695FBF" w:rsidRDefault="00695FBF">
                      <w:pPr>
                        <w:spacing w:before="20"/>
                        <w:ind w:left="2055" w:right="2055"/>
                        <w:jc w:val="center"/>
                        <w:rPr>
                          <w:b/>
                          <w:sz w:val="24"/>
                        </w:rPr>
                      </w:pPr>
                      <w:r>
                        <w:rPr>
                          <w:b/>
                          <w:sz w:val="24"/>
                        </w:rPr>
                        <w:t>LOGICKÝ CELOK Č. 2 – FINANČNÝ LÍZING</w:t>
                      </w:r>
                    </w:p>
                  </w:txbxContent>
                </v:textbox>
                <w10:wrap type="topAndBottom" anchorx="page"/>
              </v:shape>
            </w:pict>
          </mc:Fallback>
        </mc:AlternateContent>
      </w:r>
    </w:p>
    <w:p w:rsidR="00645ABE" w:rsidRDefault="00645ABE">
      <w:pPr>
        <w:pStyle w:val="Zkladntext"/>
        <w:spacing w:before="10"/>
        <w:rPr>
          <w:sz w:val="12"/>
        </w:rPr>
      </w:pPr>
    </w:p>
    <w:p w:rsidR="00645ABE" w:rsidRDefault="003D5431">
      <w:pPr>
        <w:spacing w:before="100"/>
        <w:ind w:left="1070"/>
        <w:rPr>
          <w:b/>
          <w:sz w:val="24"/>
        </w:rPr>
      </w:pPr>
      <w:r>
        <w:rPr>
          <w:sz w:val="24"/>
        </w:rPr>
        <w:t xml:space="preserve">Ponuky predložené na logický celok č. 2 – Finančný lízing sa budú vyhodnocovať </w:t>
      </w:r>
      <w:r>
        <w:rPr>
          <w:b/>
          <w:sz w:val="24"/>
        </w:rPr>
        <w:t>na základe najnižšej ceny.</w:t>
      </w:r>
    </w:p>
    <w:p w:rsidR="00645ABE" w:rsidRDefault="00645ABE">
      <w:pPr>
        <w:pStyle w:val="Zkladntext"/>
        <w:spacing w:before="11"/>
        <w:rPr>
          <w:b/>
          <w:sz w:val="23"/>
        </w:rPr>
      </w:pPr>
    </w:p>
    <w:p w:rsidR="00645ABE" w:rsidRDefault="00C43FA4" w:rsidP="00C43FA4">
      <w:pPr>
        <w:spacing w:before="240"/>
        <w:rPr>
          <w:b/>
          <w:sz w:val="24"/>
        </w:rPr>
      </w:pPr>
      <w:r w:rsidRPr="00C43FA4">
        <w:rPr>
          <w:b/>
          <w:sz w:val="24"/>
        </w:rPr>
        <w:t xml:space="preserve">                   </w:t>
      </w:r>
      <w:r w:rsidR="003D5431">
        <w:rPr>
          <w:b/>
          <w:sz w:val="24"/>
          <w:u w:val="single"/>
        </w:rPr>
        <w:t>Úspešným uchádzačom sa  stane  uchádzač, ktorý vo  svojej ponuke  predloží</w:t>
      </w:r>
      <w:r w:rsidR="003D5431">
        <w:rPr>
          <w:b/>
          <w:spacing w:val="-15"/>
          <w:sz w:val="24"/>
          <w:u w:val="single"/>
        </w:rPr>
        <w:t xml:space="preserve"> </w:t>
      </w:r>
      <w:r>
        <w:rPr>
          <w:b/>
          <w:spacing w:val="-15"/>
          <w:sz w:val="24"/>
          <w:u w:val="single"/>
        </w:rPr>
        <w:t xml:space="preserve"> </w:t>
      </w:r>
      <w:r w:rsidR="003D5431">
        <w:rPr>
          <w:b/>
          <w:sz w:val="24"/>
          <w:u w:val="single"/>
        </w:rPr>
        <w:t>najnižšiu</w:t>
      </w:r>
    </w:p>
    <w:p w:rsidR="00645ABE" w:rsidRDefault="003D5431">
      <w:pPr>
        <w:spacing w:before="42"/>
        <w:ind w:left="1070"/>
        <w:rPr>
          <w:sz w:val="24"/>
        </w:rPr>
      </w:pPr>
      <w:r>
        <w:rPr>
          <w:b/>
          <w:sz w:val="24"/>
          <w:u w:val="single"/>
        </w:rPr>
        <w:t>cenu za  logický  celok č. 2  vyjadrenú v  EUR bez DPH.</w:t>
      </w:r>
      <w:r>
        <w:rPr>
          <w:b/>
          <w:sz w:val="24"/>
        </w:rPr>
        <w:t xml:space="preserve">  </w:t>
      </w:r>
      <w:r>
        <w:rPr>
          <w:sz w:val="24"/>
        </w:rPr>
        <w:t xml:space="preserve">Ako  druhý  v poradí </w:t>
      </w:r>
      <w:r>
        <w:rPr>
          <w:spacing w:val="15"/>
          <w:sz w:val="24"/>
        </w:rPr>
        <w:t xml:space="preserve"> </w:t>
      </w:r>
      <w:r>
        <w:rPr>
          <w:sz w:val="24"/>
        </w:rPr>
        <w:t>sa  umiestni</w:t>
      </w:r>
    </w:p>
    <w:p w:rsidR="00645ABE" w:rsidRDefault="00645ABE">
      <w:pPr>
        <w:rPr>
          <w:sz w:val="24"/>
        </w:rPr>
        <w:sectPr w:rsidR="00645ABE">
          <w:pgSz w:w="11910" w:h="16840"/>
          <w:pgMar w:top="1320" w:right="740" w:bottom="1200" w:left="1200" w:header="0" w:footer="1000" w:gutter="0"/>
          <w:cols w:space="708"/>
        </w:sectPr>
      </w:pPr>
    </w:p>
    <w:p w:rsidR="00645ABE" w:rsidRDefault="003D5431">
      <w:pPr>
        <w:pStyle w:val="Zkladntext"/>
        <w:spacing w:before="80" w:line="276" w:lineRule="auto"/>
        <w:ind w:left="1070" w:right="675"/>
        <w:jc w:val="both"/>
      </w:pPr>
      <w:r>
        <w:lastRenderedPageBreak/>
        <w:t>uchádzač, ktorý vo svojej ponuke predloží druhú najnižšiu cenu za logický celok č. 2 vyjadrenú v EUR bez DPH, ako tretí v poradí sa umiestni uchádzač, ktorý vo svojej ponuke predloží tretiu najnižšiu cenu za logický celok č. 2 vyjadrenú v EUR bez DPH</w:t>
      </w:r>
      <w:r>
        <w:rPr>
          <w:spacing w:val="-18"/>
        </w:rPr>
        <w:t xml:space="preserve"> </w:t>
      </w:r>
      <w:r>
        <w:t>atď.</w:t>
      </w:r>
    </w:p>
    <w:p w:rsidR="00645ABE" w:rsidRDefault="003D5431">
      <w:pPr>
        <w:pStyle w:val="Zkladntext"/>
        <w:spacing w:before="241" w:line="276" w:lineRule="auto"/>
        <w:ind w:left="1070" w:right="679"/>
        <w:jc w:val="both"/>
      </w:pPr>
      <w:r>
        <w:t>Maximálna ponúkaná cena diela nesmie prekročiť predpokladanú hodnotu zákazky podľa bodu 2.3 súťažných podkladov. Ponuka s cenou diela prevyšujúcou predpokladanú hodnotu zákazky nebude</w:t>
      </w:r>
      <w:r>
        <w:rPr>
          <w:spacing w:val="-4"/>
        </w:rPr>
        <w:t xml:space="preserve"> </w:t>
      </w:r>
      <w:r>
        <w:t>akceptovaná.</w:t>
      </w:r>
    </w:p>
    <w:p w:rsidR="00645ABE" w:rsidRDefault="00645ABE">
      <w:pPr>
        <w:pStyle w:val="Zkladntext"/>
        <w:rPr>
          <w:sz w:val="23"/>
        </w:rPr>
      </w:pPr>
    </w:p>
    <w:p w:rsidR="00645ABE" w:rsidRDefault="003D5431">
      <w:pPr>
        <w:spacing w:line="276" w:lineRule="auto"/>
        <w:ind w:left="1070" w:right="677"/>
        <w:jc w:val="both"/>
        <w:rPr>
          <w:b/>
          <w:sz w:val="23"/>
        </w:rPr>
      </w:pPr>
      <w:r>
        <w:rPr>
          <w:b/>
          <w:sz w:val="23"/>
        </w:rPr>
        <w:t>Celková cena za predmet zákazky sa vypočíta ako súčet súčinov jednotkových cien bez DPH a stanoveného počtu merných jednotiek za všetky položky predmetu obstarávania.</w:t>
      </w:r>
    </w:p>
    <w:p w:rsidR="00645ABE" w:rsidRDefault="00645ABE">
      <w:pPr>
        <w:pStyle w:val="Zkladntext"/>
        <w:spacing w:before="4"/>
        <w:rPr>
          <w:b/>
          <w:sz w:val="26"/>
        </w:rPr>
      </w:pPr>
    </w:p>
    <w:p w:rsidR="00645ABE" w:rsidRDefault="003D5431">
      <w:pPr>
        <w:spacing w:before="1"/>
        <w:ind w:left="1070"/>
        <w:jc w:val="both"/>
        <w:rPr>
          <w:sz w:val="23"/>
        </w:rPr>
      </w:pPr>
      <w:r>
        <w:rPr>
          <w:sz w:val="23"/>
        </w:rPr>
        <w:t>Jednotkové ceny možno zadávať číslom najviac na 2 (dve) desatinné miesta väčším ako 0,00.</w:t>
      </w:r>
    </w:p>
    <w:p w:rsidR="00645ABE" w:rsidRDefault="00645ABE">
      <w:pPr>
        <w:pStyle w:val="Zkladntext"/>
        <w:spacing w:before="9" w:after="1"/>
        <w:rPr>
          <w:sz w:val="29"/>
        </w:rPr>
      </w:pPr>
    </w:p>
    <w:tbl>
      <w:tblPr>
        <w:tblStyle w:val="TableNormal"/>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3"/>
        <w:gridCol w:w="2212"/>
        <w:gridCol w:w="2212"/>
      </w:tblGrid>
      <w:tr w:rsidR="00645ABE">
        <w:trPr>
          <w:trHeight w:val="856"/>
        </w:trPr>
        <w:tc>
          <w:tcPr>
            <w:tcW w:w="566" w:type="dxa"/>
            <w:shd w:val="clear" w:color="auto" w:fill="D9D9D9"/>
          </w:tcPr>
          <w:p w:rsidR="00645ABE" w:rsidRDefault="003D5431">
            <w:pPr>
              <w:pStyle w:val="TableParagraph"/>
              <w:spacing w:before="152"/>
              <w:ind w:left="82" w:right="77"/>
              <w:jc w:val="center"/>
              <w:rPr>
                <w:b/>
                <w:sz w:val="24"/>
              </w:rPr>
            </w:pPr>
            <w:r>
              <w:rPr>
                <w:b/>
                <w:sz w:val="24"/>
              </w:rPr>
              <w:t>P.</w:t>
            </w:r>
          </w:p>
          <w:p w:rsidR="00645ABE" w:rsidRDefault="003D5431">
            <w:pPr>
              <w:pStyle w:val="TableParagraph"/>
              <w:spacing w:before="1"/>
              <w:ind w:left="85" w:right="77"/>
              <w:jc w:val="center"/>
              <w:rPr>
                <w:b/>
                <w:sz w:val="24"/>
              </w:rPr>
            </w:pPr>
            <w:r>
              <w:rPr>
                <w:b/>
                <w:sz w:val="24"/>
              </w:rPr>
              <w:t>č.</w:t>
            </w:r>
          </w:p>
        </w:tc>
        <w:tc>
          <w:tcPr>
            <w:tcW w:w="3403" w:type="dxa"/>
            <w:shd w:val="clear" w:color="auto" w:fill="D9D9D9"/>
          </w:tcPr>
          <w:p w:rsidR="00645ABE" w:rsidRDefault="00645ABE">
            <w:pPr>
              <w:pStyle w:val="TableParagraph"/>
              <w:spacing w:before="4"/>
              <w:rPr>
                <w:sz w:val="25"/>
              </w:rPr>
            </w:pPr>
          </w:p>
          <w:p w:rsidR="00645ABE" w:rsidRDefault="003D5431">
            <w:pPr>
              <w:pStyle w:val="TableParagraph"/>
              <w:ind w:left="1017"/>
              <w:rPr>
                <w:b/>
                <w:sz w:val="24"/>
              </w:rPr>
            </w:pPr>
            <w:r>
              <w:rPr>
                <w:b/>
                <w:sz w:val="24"/>
              </w:rPr>
              <w:t>Názov položky</w:t>
            </w:r>
          </w:p>
        </w:tc>
        <w:tc>
          <w:tcPr>
            <w:tcW w:w="2212" w:type="dxa"/>
            <w:shd w:val="clear" w:color="auto" w:fill="D9D9D9"/>
          </w:tcPr>
          <w:p w:rsidR="00645ABE" w:rsidRDefault="00645ABE">
            <w:pPr>
              <w:pStyle w:val="TableParagraph"/>
              <w:spacing w:before="4"/>
              <w:rPr>
                <w:sz w:val="25"/>
              </w:rPr>
            </w:pPr>
          </w:p>
          <w:p w:rsidR="00645ABE" w:rsidRDefault="003D5431">
            <w:pPr>
              <w:pStyle w:val="TableParagraph"/>
              <w:ind w:left="365" w:right="352"/>
              <w:jc w:val="center"/>
              <w:rPr>
                <w:b/>
                <w:sz w:val="24"/>
              </w:rPr>
            </w:pPr>
            <w:r>
              <w:rPr>
                <w:b/>
                <w:sz w:val="24"/>
              </w:rPr>
              <w:t>Merná jednotka</w:t>
            </w:r>
          </w:p>
        </w:tc>
        <w:tc>
          <w:tcPr>
            <w:tcW w:w="2212" w:type="dxa"/>
            <w:shd w:val="clear" w:color="auto" w:fill="D9D9D9"/>
          </w:tcPr>
          <w:p w:rsidR="00645ABE" w:rsidRDefault="00645ABE">
            <w:pPr>
              <w:pStyle w:val="TableParagraph"/>
              <w:spacing w:before="4"/>
              <w:rPr>
                <w:sz w:val="25"/>
              </w:rPr>
            </w:pPr>
          </w:p>
          <w:p w:rsidR="00645ABE" w:rsidRDefault="003D5431">
            <w:pPr>
              <w:pStyle w:val="TableParagraph"/>
              <w:ind w:left="362" w:right="352"/>
              <w:jc w:val="center"/>
              <w:rPr>
                <w:b/>
                <w:sz w:val="24"/>
              </w:rPr>
            </w:pPr>
            <w:r>
              <w:rPr>
                <w:b/>
                <w:sz w:val="24"/>
              </w:rPr>
              <w:t>Množstvo</w:t>
            </w:r>
          </w:p>
        </w:tc>
      </w:tr>
      <w:tr w:rsidR="00645ABE">
        <w:trPr>
          <w:trHeight w:val="549"/>
        </w:trPr>
        <w:tc>
          <w:tcPr>
            <w:tcW w:w="566" w:type="dxa"/>
            <w:shd w:val="clear" w:color="auto" w:fill="D9D9D9"/>
          </w:tcPr>
          <w:p w:rsidR="00645ABE" w:rsidRDefault="003D5431">
            <w:pPr>
              <w:pStyle w:val="TableParagraph"/>
              <w:spacing w:before="137"/>
              <w:ind w:right="189"/>
              <w:jc w:val="right"/>
              <w:rPr>
                <w:b/>
                <w:sz w:val="24"/>
              </w:rPr>
            </w:pPr>
            <w:r>
              <w:rPr>
                <w:b/>
                <w:sz w:val="24"/>
              </w:rPr>
              <w:t>1.</w:t>
            </w:r>
          </w:p>
        </w:tc>
        <w:tc>
          <w:tcPr>
            <w:tcW w:w="3403" w:type="dxa"/>
          </w:tcPr>
          <w:p w:rsidR="00645ABE" w:rsidRDefault="003D5431">
            <w:pPr>
              <w:pStyle w:val="TableParagraph"/>
              <w:spacing w:before="6" w:line="274" w:lineRule="exact"/>
              <w:ind w:left="108" w:right="792"/>
              <w:rPr>
                <w:b/>
                <w:sz w:val="24"/>
              </w:rPr>
            </w:pPr>
            <w:r>
              <w:rPr>
                <w:b/>
                <w:sz w:val="24"/>
              </w:rPr>
              <w:t>Výška mesačnej lízingovej splátky</w:t>
            </w:r>
          </w:p>
        </w:tc>
        <w:tc>
          <w:tcPr>
            <w:tcW w:w="2212" w:type="dxa"/>
          </w:tcPr>
          <w:p w:rsidR="00645ABE" w:rsidRDefault="003D5431">
            <w:pPr>
              <w:pStyle w:val="TableParagraph"/>
              <w:spacing w:before="137"/>
              <w:ind w:left="364" w:right="352"/>
              <w:jc w:val="center"/>
              <w:rPr>
                <w:sz w:val="24"/>
              </w:rPr>
            </w:pPr>
            <w:r>
              <w:rPr>
                <w:sz w:val="24"/>
              </w:rPr>
              <w:t>počet</w:t>
            </w:r>
          </w:p>
        </w:tc>
        <w:tc>
          <w:tcPr>
            <w:tcW w:w="2212" w:type="dxa"/>
          </w:tcPr>
          <w:p w:rsidR="00645ABE" w:rsidRDefault="003D5431">
            <w:pPr>
              <w:pStyle w:val="TableParagraph"/>
              <w:spacing w:before="137"/>
              <w:ind w:left="365" w:right="349"/>
              <w:jc w:val="center"/>
              <w:rPr>
                <w:sz w:val="24"/>
              </w:rPr>
            </w:pPr>
            <w:r>
              <w:rPr>
                <w:sz w:val="24"/>
              </w:rPr>
              <w:t>36</w:t>
            </w:r>
          </w:p>
        </w:tc>
      </w:tr>
      <w:tr w:rsidR="00645ABE">
        <w:trPr>
          <w:trHeight w:val="546"/>
        </w:trPr>
        <w:tc>
          <w:tcPr>
            <w:tcW w:w="566" w:type="dxa"/>
            <w:shd w:val="clear" w:color="auto" w:fill="D9D9D9"/>
          </w:tcPr>
          <w:p w:rsidR="00645ABE" w:rsidRDefault="003D5431">
            <w:pPr>
              <w:pStyle w:val="TableParagraph"/>
              <w:spacing w:before="135"/>
              <w:ind w:right="188"/>
              <w:jc w:val="right"/>
              <w:rPr>
                <w:b/>
                <w:sz w:val="24"/>
              </w:rPr>
            </w:pPr>
            <w:r>
              <w:rPr>
                <w:b/>
                <w:sz w:val="24"/>
              </w:rPr>
              <w:t>2.</w:t>
            </w:r>
          </w:p>
        </w:tc>
        <w:tc>
          <w:tcPr>
            <w:tcW w:w="3403" w:type="dxa"/>
          </w:tcPr>
          <w:p w:rsidR="00645ABE" w:rsidRDefault="003D5431">
            <w:pPr>
              <w:pStyle w:val="TableParagraph"/>
              <w:spacing w:line="276" w:lineRule="exact"/>
              <w:ind w:left="108" w:right="1166"/>
              <w:rPr>
                <w:b/>
                <w:sz w:val="24"/>
              </w:rPr>
            </w:pPr>
            <w:r>
              <w:rPr>
                <w:b/>
                <w:sz w:val="24"/>
              </w:rPr>
              <w:t xml:space="preserve">Iné poplatky (napr. spracovateľský, </w:t>
            </w:r>
            <w:proofErr w:type="spellStart"/>
            <w:r>
              <w:rPr>
                <w:b/>
                <w:sz w:val="24"/>
              </w:rPr>
              <w:t>atď</w:t>
            </w:r>
            <w:proofErr w:type="spellEnd"/>
            <w:r>
              <w:rPr>
                <w:b/>
                <w:sz w:val="24"/>
              </w:rPr>
              <w:t>...)</w:t>
            </w:r>
          </w:p>
        </w:tc>
        <w:tc>
          <w:tcPr>
            <w:tcW w:w="2212" w:type="dxa"/>
          </w:tcPr>
          <w:p w:rsidR="00645ABE" w:rsidRDefault="003D5431">
            <w:pPr>
              <w:pStyle w:val="TableParagraph"/>
              <w:spacing w:before="135"/>
              <w:ind w:left="364" w:right="352"/>
              <w:jc w:val="center"/>
              <w:rPr>
                <w:sz w:val="24"/>
              </w:rPr>
            </w:pPr>
            <w:r>
              <w:rPr>
                <w:sz w:val="24"/>
              </w:rPr>
              <w:t>počet</w:t>
            </w:r>
          </w:p>
        </w:tc>
        <w:tc>
          <w:tcPr>
            <w:tcW w:w="2212" w:type="dxa"/>
          </w:tcPr>
          <w:p w:rsidR="00645ABE" w:rsidRDefault="003D5431">
            <w:pPr>
              <w:pStyle w:val="TableParagraph"/>
              <w:spacing w:before="135"/>
              <w:ind w:left="10"/>
              <w:jc w:val="center"/>
              <w:rPr>
                <w:sz w:val="24"/>
              </w:rPr>
            </w:pPr>
            <w:r>
              <w:rPr>
                <w:sz w:val="24"/>
              </w:rPr>
              <w:t>1</w:t>
            </w:r>
          </w:p>
        </w:tc>
      </w:tr>
      <w:tr w:rsidR="00645ABE">
        <w:trPr>
          <w:trHeight w:val="714"/>
        </w:trPr>
        <w:tc>
          <w:tcPr>
            <w:tcW w:w="566" w:type="dxa"/>
          </w:tcPr>
          <w:p w:rsidR="00645ABE" w:rsidRDefault="00645ABE">
            <w:pPr>
              <w:pStyle w:val="TableParagraph"/>
              <w:rPr>
                <w:rFonts w:ascii="Times New Roman"/>
              </w:rPr>
            </w:pPr>
          </w:p>
        </w:tc>
        <w:tc>
          <w:tcPr>
            <w:tcW w:w="7827" w:type="dxa"/>
            <w:gridSpan w:val="3"/>
          </w:tcPr>
          <w:p w:rsidR="00645ABE" w:rsidRDefault="003D5431">
            <w:pPr>
              <w:pStyle w:val="TableParagraph"/>
              <w:spacing w:before="79"/>
              <w:ind w:left="108" w:right="666"/>
              <w:rPr>
                <w:b/>
                <w:sz w:val="24"/>
              </w:rPr>
            </w:pPr>
            <w:r>
              <w:rPr>
                <w:b/>
                <w:sz w:val="24"/>
              </w:rPr>
              <w:t>Vstupná navýšená splátka – akontácia (30 % z obstarávacej ceny predmetu zákazky)</w:t>
            </w:r>
          </w:p>
        </w:tc>
      </w:tr>
    </w:tbl>
    <w:p w:rsidR="00645ABE" w:rsidRDefault="00645ABE">
      <w:pPr>
        <w:pStyle w:val="Zkladntext"/>
        <w:rPr>
          <w:sz w:val="26"/>
        </w:rPr>
      </w:pPr>
    </w:p>
    <w:p w:rsidR="00645ABE" w:rsidRDefault="00645ABE">
      <w:pPr>
        <w:pStyle w:val="Zkladntext"/>
        <w:spacing w:before="7"/>
      </w:pPr>
    </w:p>
    <w:p w:rsidR="00645ABE" w:rsidRDefault="00645ABE">
      <w:pPr>
        <w:spacing w:line="273" w:lineRule="auto"/>
        <w:rPr>
          <w:sz w:val="24"/>
        </w:rPr>
        <w:sectPr w:rsidR="00645ABE">
          <w:pgSz w:w="11910" w:h="16840"/>
          <w:pgMar w:top="1320" w:right="740" w:bottom="1200" w:left="1200" w:header="0" w:footer="1000" w:gutter="0"/>
          <w:cols w:space="708"/>
        </w:sectPr>
      </w:pPr>
    </w:p>
    <w:p w:rsidR="00645ABE" w:rsidRDefault="003D5431">
      <w:pPr>
        <w:pStyle w:val="Nadpis1"/>
        <w:ind w:firstLine="0"/>
      </w:pPr>
      <w:bookmarkStart w:id="37" w:name="_bookmark37"/>
      <w:bookmarkEnd w:id="37"/>
      <w:r>
        <w:lastRenderedPageBreak/>
        <w:t>ČASŤ D - OPIS PREDMETU ZÁKAZKY</w:t>
      </w:r>
    </w:p>
    <w:p w:rsidR="00645ABE" w:rsidRDefault="00645ABE">
      <w:pPr>
        <w:pStyle w:val="Zkladntext"/>
        <w:spacing w:before="10"/>
        <w:rPr>
          <w:b/>
          <w:sz w:val="34"/>
        </w:rPr>
      </w:pPr>
    </w:p>
    <w:p w:rsidR="00645ABE" w:rsidRDefault="003D5431">
      <w:pPr>
        <w:ind w:left="1070"/>
        <w:rPr>
          <w:b/>
          <w:sz w:val="24"/>
        </w:rPr>
      </w:pPr>
      <w:r>
        <w:rPr>
          <w:b/>
          <w:sz w:val="24"/>
        </w:rPr>
        <w:t>Predmet obstarávania a jeho opis:</w:t>
      </w:r>
    </w:p>
    <w:p w:rsidR="00645ABE" w:rsidRDefault="00645ABE">
      <w:pPr>
        <w:pStyle w:val="Zkladntext"/>
        <w:spacing w:before="6"/>
        <w:rPr>
          <w:b/>
        </w:rPr>
      </w:pPr>
    </w:p>
    <w:p w:rsidR="00645ABE" w:rsidRDefault="003D5431">
      <w:pPr>
        <w:pStyle w:val="Zkladntext"/>
        <w:spacing w:line="276" w:lineRule="auto"/>
        <w:ind w:left="1070" w:right="5179"/>
      </w:pPr>
      <w:r>
        <w:t>Druh autobusu: diaľkový/Zájazdový/Coach Rok výroby: min. 2011</w:t>
      </w:r>
    </w:p>
    <w:p w:rsidR="00645ABE" w:rsidRDefault="003D5431">
      <w:pPr>
        <w:pStyle w:val="Zkladntext"/>
        <w:spacing w:before="1"/>
        <w:ind w:left="1070"/>
      </w:pPr>
      <w:r>
        <w:t>Počet miest na sedenie: min. 47</w:t>
      </w:r>
    </w:p>
    <w:p w:rsidR="00645ABE" w:rsidRDefault="003D5431">
      <w:pPr>
        <w:pStyle w:val="Zkladntext"/>
        <w:spacing w:before="41"/>
        <w:ind w:left="1070"/>
      </w:pPr>
      <w:r>
        <w:t>Počet najazdených kilometrov: max. 500 000 km</w:t>
      </w:r>
    </w:p>
    <w:p w:rsidR="00645ABE" w:rsidRDefault="003D5431">
      <w:pPr>
        <w:pStyle w:val="Zkladntext"/>
        <w:spacing w:before="41"/>
        <w:ind w:left="1070"/>
      </w:pPr>
      <w:r>
        <w:t>Emisná trieda: min EURO V.</w:t>
      </w:r>
    </w:p>
    <w:p w:rsidR="00645ABE" w:rsidRDefault="00645ABE">
      <w:pPr>
        <w:pStyle w:val="Zkladntext"/>
        <w:spacing w:before="8"/>
        <w:rPr>
          <w:sz w:val="28"/>
        </w:rPr>
      </w:pPr>
    </w:p>
    <w:p w:rsidR="00645ABE" w:rsidRDefault="003D5431">
      <w:pPr>
        <w:pStyle w:val="Nadpis2"/>
        <w:spacing w:before="1"/>
      </w:pPr>
      <w:r>
        <w:t>Minimálne požiadavky na výbavu autobusu:</w:t>
      </w:r>
    </w:p>
    <w:p w:rsidR="00645ABE" w:rsidRDefault="003D5431">
      <w:pPr>
        <w:pStyle w:val="Zkladntext"/>
        <w:spacing w:before="243" w:line="276" w:lineRule="auto"/>
        <w:ind w:left="1070" w:right="259"/>
      </w:pPr>
      <w:proofErr w:type="spellStart"/>
      <w:r>
        <w:t>Tempomat</w:t>
      </w:r>
      <w:proofErr w:type="spellEnd"/>
      <w:r>
        <w:t xml:space="preserve">, </w:t>
      </w:r>
      <w:proofErr w:type="spellStart"/>
      <w:r>
        <w:t>retardér</w:t>
      </w:r>
      <w:proofErr w:type="spellEnd"/>
      <w:r>
        <w:t>, ABS, ESP, ASR, klimatizácia celého priestoru pasažierov, WC, bezpečnostné pásy na všetkých sedadlách, rádio, TV, plnohodnotná rezerva, platná EK a T</w:t>
      </w:r>
    </w:p>
    <w:p w:rsidR="00645ABE" w:rsidRDefault="003D5431">
      <w:pPr>
        <w:pStyle w:val="Nadpis2"/>
        <w:spacing w:before="200"/>
      </w:pPr>
      <w:r>
        <w:t>Minimálne doplnkové požiadavky:</w:t>
      </w:r>
    </w:p>
    <w:p w:rsidR="00645ABE" w:rsidRDefault="003D5431">
      <w:pPr>
        <w:pStyle w:val="Zkladntext"/>
        <w:spacing w:before="240" w:line="276" w:lineRule="auto"/>
        <w:ind w:left="1070" w:right="3517"/>
      </w:pPr>
      <w:r>
        <w:t>Po</w:t>
      </w:r>
      <w:r>
        <w:rPr>
          <w:spacing w:val="-1"/>
        </w:rPr>
        <w:t>skytn</w:t>
      </w:r>
      <w:r>
        <w:t>u</w:t>
      </w:r>
      <w:r>
        <w:rPr>
          <w:spacing w:val="-1"/>
        </w:rPr>
        <w:t>ti</w:t>
      </w:r>
      <w:r>
        <w:t>e d</w:t>
      </w:r>
      <w:r>
        <w:rPr>
          <w:spacing w:val="2"/>
        </w:rPr>
        <w:t>o</w:t>
      </w:r>
      <w:r>
        <w:rPr>
          <w:spacing w:val="-1"/>
        </w:rPr>
        <w:t>k</w:t>
      </w:r>
      <w:r>
        <w:t>u</w:t>
      </w:r>
      <w:r>
        <w:rPr>
          <w:spacing w:val="-1"/>
        </w:rPr>
        <w:t>m</w:t>
      </w:r>
      <w:r>
        <w:rPr>
          <w:spacing w:val="-2"/>
        </w:rPr>
        <w:t>e</w:t>
      </w:r>
      <w:r>
        <w:t>nt</w:t>
      </w:r>
      <w:r>
        <w:rPr>
          <w:spacing w:val="1"/>
        </w:rPr>
        <w:t>á</w:t>
      </w:r>
      <w:r>
        <w:rPr>
          <w:spacing w:val="-1"/>
        </w:rPr>
        <w:t>c</w:t>
      </w:r>
      <w:r>
        <w:rPr>
          <w:spacing w:val="-3"/>
        </w:rPr>
        <w:t>i</w:t>
      </w:r>
      <w:r>
        <w:t xml:space="preserve">e o </w:t>
      </w:r>
      <w:r>
        <w:rPr>
          <w:spacing w:val="1"/>
        </w:rPr>
        <w:t>ú</w:t>
      </w:r>
      <w:r>
        <w:t>p</w:t>
      </w:r>
      <w:r>
        <w:rPr>
          <w:spacing w:val="-3"/>
        </w:rPr>
        <w:t>l</w:t>
      </w:r>
      <w:r>
        <w:t>nej</w:t>
      </w:r>
      <w:r>
        <w:rPr>
          <w:spacing w:val="-1"/>
        </w:rPr>
        <w:t xml:space="preserve"> s</w:t>
      </w:r>
      <w:r>
        <w:t>erv</w:t>
      </w:r>
      <w:r>
        <w:rPr>
          <w:spacing w:val="-2"/>
        </w:rPr>
        <w:t>i</w:t>
      </w:r>
      <w:r>
        <w:rPr>
          <w:spacing w:val="-1"/>
        </w:rPr>
        <w:t>s</w:t>
      </w:r>
      <w:r>
        <w:rPr>
          <w:spacing w:val="-2"/>
        </w:rPr>
        <w:t>n</w:t>
      </w:r>
      <w:r>
        <w:t>ej h</w:t>
      </w:r>
      <w:r>
        <w:rPr>
          <w:spacing w:val="-1"/>
        </w:rPr>
        <w:t>ist</w:t>
      </w:r>
      <w:r>
        <w:rPr>
          <w:spacing w:val="-109"/>
        </w:rPr>
        <w:t>ó</w:t>
      </w:r>
      <w:r>
        <w:t>r</w:t>
      </w:r>
      <w:r>
        <w:rPr>
          <w:spacing w:val="-2"/>
        </w:rPr>
        <w:t>i</w:t>
      </w:r>
      <w:r>
        <w:t>i</w:t>
      </w:r>
      <w:r>
        <w:rPr>
          <w:spacing w:val="-1"/>
        </w:rPr>
        <w:t xml:space="preserve"> v</w:t>
      </w:r>
      <w:r>
        <w:rPr>
          <w:spacing w:val="-2"/>
        </w:rPr>
        <w:t>o</w:t>
      </w:r>
      <w:r>
        <w:rPr>
          <w:spacing w:val="-1"/>
        </w:rPr>
        <w:t xml:space="preserve">zidla </w:t>
      </w:r>
      <w:r>
        <w:t>Poskytnutie služieb autorizovaného servisu</w:t>
      </w:r>
    </w:p>
    <w:p w:rsidR="00645ABE" w:rsidRDefault="00645ABE">
      <w:pPr>
        <w:pStyle w:val="Zkladntext"/>
        <w:rPr>
          <w:sz w:val="28"/>
        </w:rPr>
      </w:pPr>
    </w:p>
    <w:p w:rsidR="00645ABE" w:rsidRDefault="003D5431">
      <w:pPr>
        <w:pStyle w:val="Nadpis2"/>
        <w:spacing w:before="195"/>
      </w:pPr>
      <w:r>
        <w:t>Poskytnutie služieb finančného lízingu:</w:t>
      </w:r>
    </w:p>
    <w:p w:rsidR="00645ABE" w:rsidRDefault="003D5431">
      <w:pPr>
        <w:pStyle w:val="Zkladntext"/>
        <w:spacing w:before="243"/>
        <w:ind w:left="1070"/>
      </w:pPr>
      <w:r>
        <w:t>Zvýšená splátka - akontácia 30% z kúpnej ceny autobusu</w:t>
      </w:r>
    </w:p>
    <w:p w:rsidR="00645ABE" w:rsidRDefault="003D5431">
      <w:pPr>
        <w:pStyle w:val="Zkladntext"/>
        <w:spacing w:before="42"/>
        <w:ind w:left="1070"/>
      </w:pPr>
      <w:proofErr w:type="spellStart"/>
      <w:r>
        <w:t>Džĺka</w:t>
      </w:r>
      <w:proofErr w:type="spellEnd"/>
      <w:r>
        <w:t xml:space="preserve"> – obdobie, na ktoré sa uzatvára lízingová zmluva – 36 mesiacov</w:t>
      </w:r>
    </w:p>
    <w:p w:rsidR="00645ABE" w:rsidRDefault="003D5431">
      <w:pPr>
        <w:pStyle w:val="Zkladntext"/>
        <w:spacing w:before="41" w:line="276" w:lineRule="auto"/>
        <w:ind w:left="1070" w:right="715"/>
      </w:pPr>
      <w:r>
        <w:t>Zostatková hodnota po zaplatení 1. zvýšenej splátky a 36 splátok – 0,00 EUR bez DPH Poistné zmluvy na predmet lízingu – PZP a Havarijné poistenie si uzatvára verejný obstarávateľ na vlastné meno a samostatne.</w:t>
      </w:r>
    </w:p>
    <w:p w:rsidR="00645ABE" w:rsidRDefault="00645ABE">
      <w:pPr>
        <w:pStyle w:val="Zkladntext"/>
        <w:spacing w:before="10"/>
        <w:rPr>
          <w:sz w:val="23"/>
        </w:rPr>
      </w:pPr>
    </w:p>
    <w:p w:rsidR="00645ABE" w:rsidRDefault="003D5431">
      <w:pPr>
        <w:pStyle w:val="Nadpis2"/>
      </w:pPr>
      <w:r>
        <w:t>Upozornenie:</w:t>
      </w:r>
    </w:p>
    <w:p w:rsidR="00645ABE" w:rsidRDefault="003D5431">
      <w:pPr>
        <w:pStyle w:val="Zkladntext"/>
        <w:spacing w:before="243" w:line="276" w:lineRule="auto"/>
        <w:ind w:left="1070" w:right="715"/>
      </w:pPr>
      <w:r>
        <w:t xml:space="preserve">V prípade, že v predložených súťažných podkladoch sa nachádza výrobok, alebo materiál konkrétneho výrobcu (sú uvedené obchodné názvy alebo druhy tovarov), alebo dodávateľa, </w:t>
      </w:r>
      <w:r>
        <w:rPr>
          <w:spacing w:val="-1"/>
        </w:rPr>
        <w:t>s</w:t>
      </w:r>
      <w:r>
        <w:t xml:space="preserve">ú </w:t>
      </w:r>
      <w:r>
        <w:rPr>
          <w:spacing w:val="18"/>
        </w:rPr>
        <w:t xml:space="preserve"> </w:t>
      </w:r>
      <w:r>
        <w:t>u</w:t>
      </w:r>
      <w:r>
        <w:rPr>
          <w:spacing w:val="-3"/>
        </w:rPr>
        <w:t>v</w:t>
      </w:r>
      <w:r>
        <w:t>ed</w:t>
      </w:r>
      <w:r>
        <w:rPr>
          <w:spacing w:val="-2"/>
        </w:rPr>
        <w:t>e</w:t>
      </w:r>
      <w:r>
        <w:t xml:space="preserve">né </w:t>
      </w:r>
      <w:r>
        <w:rPr>
          <w:spacing w:val="16"/>
        </w:rPr>
        <w:t xml:space="preserve"> </w:t>
      </w:r>
      <w:r>
        <w:t>a</w:t>
      </w:r>
      <w:r>
        <w:rPr>
          <w:spacing w:val="-1"/>
        </w:rPr>
        <w:t>k</w:t>
      </w:r>
      <w:r>
        <w:t xml:space="preserve">o </w:t>
      </w:r>
      <w:r>
        <w:rPr>
          <w:spacing w:val="16"/>
        </w:rPr>
        <w:t xml:space="preserve"> </w:t>
      </w:r>
      <w:r>
        <w:t>prík</w:t>
      </w:r>
      <w:r>
        <w:rPr>
          <w:spacing w:val="-1"/>
        </w:rPr>
        <w:t>l</w:t>
      </w:r>
      <w:r>
        <w:rPr>
          <w:spacing w:val="-2"/>
        </w:rPr>
        <w:t>a</w:t>
      </w:r>
      <w:r>
        <w:t xml:space="preserve">dy </w:t>
      </w:r>
      <w:r>
        <w:rPr>
          <w:spacing w:val="15"/>
        </w:rPr>
        <w:t xml:space="preserve"> </w:t>
      </w:r>
      <w:r>
        <w:t xml:space="preserve">a </w:t>
      </w:r>
      <w:r>
        <w:rPr>
          <w:spacing w:val="18"/>
        </w:rPr>
        <w:t xml:space="preserve"> </w:t>
      </w:r>
      <w:proofErr w:type="spellStart"/>
      <w:r>
        <w:rPr>
          <w:spacing w:val="-1"/>
        </w:rPr>
        <w:t>m</w:t>
      </w:r>
      <w:r>
        <w:rPr>
          <w:spacing w:val="-109"/>
        </w:rPr>
        <w:t>ô</w:t>
      </w:r>
      <w:r w:rsidR="001C0FB2">
        <w:rPr>
          <w:spacing w:val="-3"/>
        </w:rPr>
        <w:t>ôž</w:t>
      </w:r>
      <w:r>
        <w:t>u</w:t>
      </w:r>
      <w:proofErr w:type="spellEnd"/>
      <w:r>
        <w:t xml:space="preserve"> </w:t>
      </w:r>
      <w:r>
        <w:rPr>
          <w:spacing w:val="15"/>
        </w:rPr>
        <w:t xml:space="preserve"> </w:t>
      </w:r>
      <w:r>
        <w:t>b</w:t>
      </w:r>
      <w:r>
        <w:rPr>
          <w:spacing w:val="-1"/>
        </w:rPr>
        <w:t>y</w:t>
      </w:r>
      <w:r>
        <w:t xml:space="preserve">ť </w:t>
      </w:r>
      <w:r>
        <w:rPr>
          <w:spacing w:val="18"/>
        </w:rPr>
        <w:t xml:space="preserve"> </w:t>
      </w:r>
      <w:r>
        <w:t xml:space="preserve">v </w:t>
      </w:r>
      <w:r>
        <w:rPr>
          <w:spacing w:val="15"/>
        </w:rPr>
        <w:t xml:space="preserve"> </w:t>
      </w:r>
      <w:r>
        <w:rPr>
          <w:spacing w:val="-1"/>
        </w:rPr>
        <w:t>zmysl</w:t>
      </w:r>
      <w:r>
        <w:t xml:space="preserve">e </w:t>
      </w:r>
      <w:r>
        <w:rPr>
          <w:spacing w:val="14"/>
        </w:rPr>
        <w:t xml:space="preserve"> </w:t>
      </w:r>
      <w:r>
        <w:t>Zá</w:t>
      </w:r>
      <w:r>
        <w:rPr>
          <w:spacing w:val="-1"/>
        </w:rPr>
        <w:t>k</w:t>
      </w:r>
      <w:r>
        <w:t xml:space="preserve">ona </w:t>
      </w:r>
      <w:r>
        <w:rPr>
          <w:spacing w:val="16"/>
        </w:rPr>
        <w:t xml:space="preserve"> </w:t>
      </w:r>
      <w:r>
        <w:rPr>
          <w:spacing w:val="-1"/>
        </w:rPr>
        <w:t>č</w:t>
      </w:r>
      <w:r>
        <w:t xml:space="preserve">. </w:t>
      </w:r>
      <w:r>
        <w:rPr>
          <w:spacing w:val="15"/>
        </w:rPr>
        <w:t xml:space="preserve"> </w:t>
      </w:r>
      <w:r>
        <w:t>3</w:t>
      </w:r>
      <w:r>
        <w:rPr>
          <w:spacing w:val="-2"/>
        </w:rPr>
        <w:t>4</w:t>
      </w:r>
      <w:r>
        <w:t>3/</w:t>
      </w:r>
      <w:r>
        <w:rPr>
          <w:spacing w:val="-1"/>
        </w:rPr>
        <w:t>2</w:t>
      </w:r>
      <w:r>
        <w:t xml:space="preserve">015 </w:t>
      </w:r>
      <w:r>
        <w:rPr>
          <w:spacing w:val="16"/>
        </w:rPr>
        <w:t xml:space="preserve"> </w:t>
      </w:r>
      <w:r>
        <w:t xml:space="preserve">Z. </w:t>
      </w:r>
      <w:r>
        <w:rPr>
          <w:spacing w:val="17"/>
        </w:rPr>
        <w:t xml:space="preserve"> </w:t>
      </w:r>
      <w:r>
        <w:rPr>
          <w:spacing w:val="-3"/>
        </w:rPr>
        <w:t>z</w:t>
      </w:r>
      <w:r>
        <w:t xml:space="preserve">. </w:t>
      </w:r>
      <w:r>
        <w:rPr>
          <w:spacing w:val="15"/>
        </w:rPr>
        <w:t xml:space="preserve"> </w:t>
      </w:r>
      <w:r>
        <w:t>n</w:t>
      </w:r>
      <w:r>
        <w:rPr>
          <w:spacing w:val="-2"/>
        </w:rPr>
        <w:t>a</w:t>
      </w:r>
      <w:r>
        <w:t>hra</w:t>
      </w:r>
      <w:r>
        <w:rPr>
          <w:spacing w:val="-2"/>
        </w:rPr>
        <w:t>d</w:t>
      </w:r>
      <w:r>
        <w:t xml:space="preserve">ené </w:t>
      </w:r>
      <w:r>
        <w:rPr>
          <w:b/>
        </w:rPr>
        <w:t xml:space="preserve">ekvivalentnými výrobkami alebo materiálmi </w:t>
      </w:r>
      <w:r>
        <w:t>s rovnakými technickými parametrami, pri zachovaní, alebo zvýšení technickej</w:t>
      </w:r>
      <w:r>
        <w:rPr>
          <w:spacing w:val="-5"/>
        </w:rPr>
        <w:t xml:space="preserve"> </w:t>
      </w:r>
      <w:r>
        <w:t>kvality.</w:t>
      </w:r>
    </w:p>
    <w:p w:rsidR="00645ABE" w:rsidRDefault="00645ABE">
      <w:pPr>
        <w:spacing w:line="276" w:lineRule="auto"/>
        <w:sectPr w:rsidR="00645ABE">
          <w:pgSz w:w="11910" w:h="16840"/>
          <w:pgMar w:top="1320" w:right="740" w:bottom="1200" w:left="1200" w:header="0" w:footer="1000" w:gutter="0"/>
          <w:cols w:space="708"/>
        </w:sectPr>
      </w:pPr>
    </w:p>
    <w:p w:rsidR="00645ABE" w:rsidRDefault="003D5431">
      <w:pPr>
        <w:pStyle w:val="Nadpis1"/>
        <w:spacing w:before="80"/>
        <w:ind w:firstLine="0"/>
      </w:pPr>
      <w:bookmarkStart w:id="38" w:name="_bookmark38"/>
      <w:bookmarkEnd w:id="38"/>
      <w:r>
        <w:lastRenderedPageBreak/>
        <w:t>ČASŤ E – SPÔSOB URČENIA CENY</w:t>
      </w:r>
    </w:p>
    <w:p w:rsidR="00645ABE" w:rsidRDefault="00645ABE">
      <w:pPr>
        <w:pStyle w:val="Zkladntext"/>
        <w:rPr>
          <w:b/>
          <w:sz w:val="32"/>
        </w:rPr>
      </w:pPr>
    </w:p>
    <w:p w:rsidR="00645ABE" w:rsidRDefault="003D5431">
      <w:pPr>
        <w:pStyle w:val="Odsekzoznamu"/>
        <w:numPr>
          <w:ilvl w:val="0"/>
          <w:numId w:val="8"/>
        </w:numPr>
        <w:tabs>
          <w:tab w:val="left" w:pos="1237"/>
        </w:tabs>
        <w:spacing w:before="259"/>
        <w:ind w:hanging="167"/>
        <w:jc w:val="both"/>
        <w:rPr>
          <w:sz w:val="24"/>
        </w:rPr>
      </w:pPr>
      <w:r>
        <w:rPr>
          <w:sz w:val="24"/>
        </w:rPr>
        <w:t>Cena</w:t>
      </w:r>
      <w:r>
        <w:rPr>
          <w:spacing w:val="13"/>
          <w:sz w:val="24"/>
        </w:rPr>
        <w:t xml:space="preserve"> </w:t>
      </w:r>
      <w:r>
        <w:rPr>
          <w:sz w:val="24"/>
        </w:rPr>
        <w:t>za</w:t>
      </w:r>
      <w:r>
        <w:rPr>
          <w:spacing w:val="13"/>
          <w:sz w:val="24"/>
        </w:rPr>
        <w:t xml:space="preserve"> </w:t>
      </w:r>
      <w:r>
        <w:rPr>
          <w:sz w:val="24"/>
        </w:rPr>
        <w:t>predmet</w:t>
      </w:r>
      <w:r>
        <w:rPr>
          <w:spacing w:val="13"/>
          <w:sz w:val="24"/>
        </w:rPr>
        <w:t xml:space="preserve"> </w:t>
      </w:r>
      <w:r>
        <w:rPr>
          <w:sz w:val="24"/>
        </w:rPr>
        <w:t>zákazky</w:t>
      </w:r>
      <w:r>
        <w:rPr>
          <w:spacing w:val="13"/>
          <w:sz w:val="24"/>
        </w:rPr>
        <w:t xml:space="preserve"> </w:t>
      </w:r>
      <w:r>
        <w:rPr>
          <w:sz w:val="24"/>
        </w:rPr>
        <w:t>bude</w:t>
      </w:r>
      <w:r>
        <w:rPr>
          <w:spacing w:val="13"/>
          <w:sz w:val="24"/>
        </w:rPr>
        <w:t xml:space="preserve"> </w:t>
      </w:r>
      <w:r>
        <w:rPr>
          <w:sz w:val="24"/>
        </w:rPr>
        <w:t>spracovaná</w:t>
      </w:r>
      <w:r>
        <w:rPr>
          <w:spacing w:val="13"/>
          <w:sz w:val="24"/>
        </w:rPr>
        <w:t xml:space="preserve"> </w:t>
      </w:r>
      <w:r>
        <w:rPr>
          <w:sz w:val="24"/>
        </w:rPr>
        <w:t>v</w:t>
      </w:r>
      <w:r>
        <w:rPr>
          <w:spacing w:val="12"/>
          <w:sz w:val="24"/>
        </w:rPr>
        <w:t xml:space="preserve"> </w:t>
      </w:r>
      <w:r>
        <w:rPr>
          <w:sz w:val="24"/>
        </w:rPr>
        <w:t>súlade</w:t>
      </w:r>
      <w:r>
        <w:rPr>
          <w:spacing w:val="14"/>
          <w:sz w:val="24"/>
        </w:rPr>
        <w:t xml:space="preserve"> </w:t>
      </w:r>
      <w:r>
        <w:rPr>
          <w:sz w:val="24"/>
        </w:rPr>
        <w:t>s</w:t>
      </w:r>
      <w:r>
        <w:rPr>
          <w:spacing w:val="12"/>
          <w:sz w:val="24"/>
        </w:rPr>
        <w:t xml:space="preserve"> </w:t>
      </w:r>
      <w:r>
        <w:rPr>
          <w:sz w:val="24"/>
        </w:rPr>
        <w:t>ustanovením</w:t>
      </w:r>
      <w:r>
        <w:rPr>
          <w:spacing w:val="12"/>
          <w:sz w:val="24"/>
        </w:rPr>
        <w:t xml:space="preserve"> </w:t>
      </w:r>
      <w:r>
        <w:rPr>
          <w:sz w:val="24"/>
        </w:rPr>
        <w:t>zákona</w:t>
      </w:r>
      <w:r>
        <w:rPr>
          <w:spacing w:val="13"/>
          <w:sz w:val="24"/>
        </w:rPr>
        <w:t xml:space="preserve"> </w:t>
      </w:r>
      <w:r>
        <w:rPr>
          <w:sz w:val="24"/>
        </w:rPr>
        <w:t>č.</w:t>
      </w:r>
      <w:r>
        <w:rPr>
          <w:spacing w:val="11"/>
          <w:sz w:val="24"/>
        </w:rPr>
        <w:t xml:space="preserve"> </w:t>
      </w:r>
      <w:r>
        <w:rPr>
          <w:sz w:val="24"/>
        </w:rPr>
        <w:t>18/1996</w:t>
      </w:r>
      <w:r>
        <w:rPr>
          <w:spacing w:val="13"/>
          <w:sz w:val="24"/>
        </w:rPr>
        <w:t xml:space="preserve"> </w:t>
      </w:r>
      <w:r>
        <w:rPr>
          <w:sz w:val="24"/>
        </w:rPr>
        <w:t>Z.</w:t>
      </w:r>
    </w:p>
    <w:p w:rsidR="00645ABE" w:rsidRDefault="003D5431">
      <w:pPr>
        <w:pStyle w:val="Zkladntext"/>
        <w:spacing w:before="41" w:line="276" w:lineRule="auto"/>
        <w:ind w:left="1070" w:right="676"/>
        <w:jc w:val="both"/>
      </w:pPr>
      <w:r>
        <w:t>z. o cenách v znení neskorších predpisov, vyhlášky MF SR č. 87/1996 Z. z., ktorou sa vykonáva zákon Národnej rady Slovenskej republiky č. 18/1996 Z. z. o cenách a ostatných súvisiacich právnych predpisov.</w:t>
      </w:r>
    </w:p>
    <w:p w:rsidR="00645ABE" w:rsidRDefault="003D5431">
      <w:pPr>
        <w:pStyle w:val="Odsekzoznamu"/>
        <w:numPr>
          <w:ilvl w:val="0"/>
          <w:numId w:val="8"/>
        </w:numPr>
        <w:tabs>
          <w:tab w:val="left" w:pos="1342"/>
        </w:tabs>
        <w:spacing w:before="200" w:line="276" w:lineRule="auto"/>
        <w:ind w:left="1070" w:right="672" w:firstLine="0"/>
        <w:jc w:val="both"/>
        <w:rPr>
          <w:sz w:val="24"/>
        </w:rPr>
      </w:pPr>
      <w:r>
        <w:rPr>
          <w:sz w:val="24"/>
        </w:rPr>
        <w:t>Navrhnuté zmluvné ceny sa predkladajú v eurách (€), matematicky zaokrúhlené na 2 desatinné miesta, musia zahŕňať všetky náklady spojené s realizáciou tak, ako je to uvedené  v týchto súťažných</w:t>
      </w:r>
      <w:r>
        <w:rPr>
          <w:spacing w:val="-4"/>
          <w:sz w:val="24"/>
        </w:rPr>
        <w:t xml:space="preserve"> </w:t>
      </w:r>
      <w:r>
        <w:rPr>
          <w:sz w:val="24"/>
        </w:rPr>
        <w:t>podkladoch.</w:t>
      </w:r>
    </w:p>
    <w:p w:rsidR="00645ABE" w:rsidRDefault="003D5431">
      <w:pPr>
        <w:pStyle w:val="Odsekzoznamu"/>
        <w:numPr>
          <w:ilvl w:val="0"/>
          <w:numId w:val="8"/>
        </w:numPr>
        <w:tabs>
          <w:tab w:val="left" w:pos="1314"/>
        </w:tabs>
        <w:spacing w:before="199" w:line="276" w:lineRule="auto"/>
        <w:ind w:left="1070" w:right="672" w:firstLine="0"/>
        <w:jc w:val="both"/>
        <w:rPr>
          <w:sz w:val="24"/>
        </w:rPr>
      </w:pPr>
      <w:r>
        <w:rPr>
          <w:sz w:val="24"/>
        </w:rPr>
        <w:t>Navrhované zmluvné ceny uvádzané v ponuke sú stanovené ako ceny maximálne počas platnosti zmluvy a musia v nich byť zahrnuté všetky náklady spojené s plnením predmetu zákazky, musia obsahovať cenu za predmet zákazky podrobne opísaný v kapitole D - Opis predmetu zákazky týchto súťažných podkladov. Do tejto ceny je možné započítať iba ekonomicky oprávnené náklady a primeraný zisk podľa § 2 a § 3 zák. č. 18/1996 Z. z. o cenách v znení neskorších predpisov a § 3 vyhl. č. 87/1996 Z. z., ktorou sa vykonáva zákon Národnej rady Slovenskej republiky č. 18/1996 Z. z. o cenách v znení neskorších predpisov. Cenovú ponuku za predmet zákazky spracuje uchádzač v celom rozsahu predmetu zákazky, vrátane všetkých nákladov súvisiacich s plnením predmetu zákazky a všetkých vedľajších nákladov spojených s plnením zmluvy. V prípade, že ponuka uchádzača bude úspešná, nebudú sa brať do úvahy žiadne nároky na zmenu/úpravu ceny ponuky vyplývajúce z chýb alebo opomenutí povinností uchádzača, čím sa myslí najmä neprávne alebo nepresné ocenenie predmetu zákazky opísaného v týchto súťažných podkladoch, ktorý je zároveň predmetom</w:t>
      </w:r>
      <w:r>
        <w:rPr>
          <w:spacing w:val="-2"/>
          <w:sz w:val="24"/>
        </w:rPr>
        <w:t xml:space="preserve"> </w:t>
      </w:r>
      <w:r>
        <w:rPr>
          <w:sz w:val="24"/>
        </w:rPr>
        <w:t>zmluvy.</w:t>
      </w:r>
    </w:p>
    <w:p w:rsidR="00645ABE" w:rsidRDefault="003D5431">
      <w:pPr>
        <w:pStyle w:val="Odsekzoznamu"/>
        <w:numPr>
          <w:ilvl w:val="0"/>
          <w:numId w:val="8"/>
        </w:numPr>
        <w:tabs>
          <w:tab w:val="left" w:pos="1318"/>
        </w:tabs>
        <w:spacing w:before="202" w:line="276" w:lineRule="auto"/>
        <w:ind w:left="1070" w:right="671" w:firstLine="0"/>
        <w:jc w:val="both"/>
        <w:rPr>
          <w:sz w:val="24"/>
        </w:rPr>
      </w:pPr>
      <w:r>
        <w:rPr>
          <w:sz w:val="24"/>
        </w:rPr>
        <w:t>Podkladom pre spracovanie navrhovaných zmluvných cien za predmet zákazky je Návrh uchádzača na plnenie kritérií, ktorý sa nachádza v prílohe týchto súťažných podkladov a ktorý uchádzač bez vykonávania zmien v jeho znení</w:t>
      </w:r>
      <w:r>
        <w:rPr>
          <w:spacing w:val="-5"/>
          <w:sz w:val="24"/>
        </w:rPr>
        <w:t xml:space="preserve"> </w:t>
      </w:r>
      <w:r>
        <w:rPr>
          <w:sz w:val="24"/>
        </w:rPr>
        <w:t>vyplní.</w:t>
      </w:r>
    </w:p>
    <w:p w:rsidR="00645ABE" w:rsidRDefault="003D5431">
      <w:pPr>
        <w:pStyle w:val="Odsekzoznamu"/>
        <w:numPr>
          <w:ilvl w:val="0"/>
          <w:numId w:val="8"/>
        </w:numPr>
        <w:tabs>
          <w:tab w:val="left" w:pos="1292"/>
        </w:tabs>
        <w:spacing w:before="199"/>
        <w:ind w:left="1291" w:hanging="222"/>
        <w:jc w:val="both"/>
        <w:rPr>
          <w:sz w:val="24"/>
        </w:rPr>
      </w:pPr>
      <w:r>
        <w:rPr>
          <w:sz w:val="24"/>
        </w:rPr>
        <w:t>Navrhované zmluvné ceny predmetu zákazky budú členené</w:t>
      </w:r>
      <w:r>
        <w:rPr>
          <w:spacing w:val="-13"/>
          <w:sz w:val="24"/>
        </w:rPr>
        <w:t xml:space="preserve"> </w:t>
      </w:r>
      <w:r>
        <w:rPr>
          <w:sz w:val="24"/>
        </w:rPr>
        <w:t>nasledovne:</w:t>
      </w:r>
    </w:p>
    <w:p w:rsidR="00645ABE" w:rsidRDefault="003D5431">
      <w:pPr>
        <w:pStyle w:val="Nadpis2"/>
        <w:spacing w:before="241"/>
      </w:pPr>
      <w:r>
        <w:t>Logický celok č. 1:</w:t>
      </w:r>
    </w:p>
    <w:p w:rsidR="00645ABE" w:rsidRDefault="003D5431">
      <w:pPr>
        <w:tabs>
          <w:tab w:val="left" w:leader="dot" w:pos="7035"/>
        </w:tabs>
        <w:spacing w:before="41"/>
        <w:ind w:left="1070"/>
        <w:rPr>
          <w:b/>
          <w:sz w:val="24"/>
        </w:rPr>
      </w:pPr>
      <w:r>
        <w:rPr>
          <w:b/>
          <w:sz w:val="24"/>
        </w:rPr>
        <w:t>Cena celkom</w:t>
      </w:r>
      <w:r>
        <w:rPr>
          <w:b/>
          <w:spacing w:val="-1"/>
          <w:sz w:val="24"/>
        </w:rPr>
        <w:t xml:space="preserve"> </w:t>
      </w:r>
      <w:r>
        <w:rPr>
          <w:b/>
          <w:sz w:val="24"/>
        </w:rPr>
        <w:t>bez</w:t>
      </w:r>
      <w:r>
        <w:rPr>
          <w:b/>
          <w:spacing w:val="-1"/>
          <w:sz w:val="24"/>
        </w:rPr>
        <w:t xml:space="preserve"> </w:t>
      </w:r>
      <w:r>
        <w:rPr>
          <w:b/>
          <w:sz w:val="24"/>
        </w:rPr>
        <w:t>DPH</w:t>
      </w:r>
      <w:r>
        <w:rPr>
          <w:b/>
          <w:sz w:val="24"/>
        </w:rPr>
        <w:tab/>
        <w:t>EUR</w:t>
      </w:r>
    </w:p>
    <w:p w:rsidR="00645ABE" w:rsidRDefault="003D5431">
      <w:pPr>
        <w:tabs>
          <w:tab w:val="left" w:leader="dot" w:pos="7035"/>
        </w:tabs>
        <w:spacing w:before="42"/>
        <w:ind w:left="1070"/>
        <w:rPr>
          <w:b/>
          <w:sz w:val="24"/>
        </w:rPr>
      </w:pPr>
      <w:r>
        <w:rPr>
          <w:b/>
          <w:sz w:val="24"/>
        </w:rPr>
        <w:t>Výška</w:t>
      </w:r>
      <w:r>
        <w:rPr>
          <w:b/>
          <w:spacing w:val="-1"/>
          <w:sz w:val="24"/>
        </w:rPr>
        <w:t xml:space="preserve"> </w:t>
      </w:r>
      <w:r>
        <w:rPr>
          <w:b/>
          <w:sz w:val="24"/>
        </w:rPr>
        <w:t>DPH</w:t>
      </w:r>
      <w:r>
        <w:rPr>
          <w:b/>
          <w:sz w:val="24"/>
        </w:rPr>
        <w:tab/>
        <w:t>EUR</w:t>
      </w:r>
    </w:p>
    <w:p w:rsidR="00645ABE" w:rsidRDefault="003D5431">
      <w:pPr>
        <w:tabs>
          <w:tab w:val="left" w:leader="dot" w:pos="7036"/>
        </w:tabs>
        <w:spacing w:before="41"/>
        <w:ind w:left="1070"/>
        <w:rPr>
          <w:b/>
          <w:sz w:val="24"/>
        </w:rPr>
      </w:pPr>
      <w:r>
        <w:rPr>
          <w:b/>
          <w:sz w:val="24"/>
        </w:rPr>
        <w:t>Sadzba DPH</w:t>
      </w:r>
      <w:r>
        <w:rPr>
          <w:b/>
          <w:sz w:val="24"/>
        </w:rPr>
        <w:tab/>
        <w:t>%</w:t>
      </w:r>
    </w:p>
    <w:p w:rsidR="00645ABE" w:rsidRDefault="003D5431">
      <w:pPr>
        <w:tabs>
          <w:tab w:val="left" w:leader="dot" w:pos="7035"/>
        </w:tabs>
        <w:spacing w:before="42"/>
        <w:ind w:left="1070"/>
        <w:rPr>
          <w:b/>
          <w:sz w:val="24"/>
        </w:rPr>
      </w:pPr>
      <w:r>
        <w:rPr>
          <w:b/>
          <w:sz w:val="24"/>
        </w:rPr>
        <w:t>Cena celkom</w:t>
      </w:r>
      <w:r>
        <w:rPr>
          <w:b/>
          <w:spacing w:val="-1"/>
          <w:sz w:val="24"/>
        </w:rPr>
        <w:t xml:space="preserve"> </w:t>
      </w:r>
      <w:r>
        <w:rPr>
          <w:b/>
          <w:sz w:val="24"/>
        </w:rPr>
        <w:t>s DPH</w:t>
      </w:r>
      <w:r>
        <w:rPr>
          <w:b/>
          <w:sz w:val="24"/>
        </w:rPr>
        <w:tab/>
        <w:t>EUR</w:t>
      </w:r>
    </w:p>
    <w:p w:rsidR="00645ABE" w:rsidRDefault="00645ABE">
      <w:pPr>
        <w:pStyle w:val="Zkladntext"/>
        <w:spacing w:before="2"/>
        <w:rPr>
          <w:b/>
          <w:sz w:val="31"/>
        </w:rPr>
      </w:pPr>
    </w:p>
    <w:p w:rsidR="00645ABE" w:rsidRDefault="003D5431">
      <w:pPr>
        <w:spacing w:before="1"/>
        <w:ind w:left="1070"/>
        <w:rPr>
          <w:b/>
          <w:sz w:val="24"/>
        </w:rPr>
      </w:pPr>
      <w:r>
        <w:rPr>
          <w:b/>
          <w:sz w:val="24"/>
        </w:rPr>
        <w:t>Logický celok č. 2:</w:t>
      </w:r>
    </w:p>
    <w:p w:rsidR="00645ABE" w:rsidRDefault="003D5431">
      <w:pPr>
        <w:tabs>
          <w:tab w:val="left" w:leader="dot" w:pos="7035"/>
        </w:tabs>
        <w:spacing w:before="41"/>
        <w:ind w:left="1070"/>
        <w:rPr>
          <w:b/>
          <w:sz w:val="24"/>
        </w:rPr>
      </w:pPr>
      <w:r>
        <w:rPr>
          <w:b/>
          <w:sz w:val="24"/>
        </w:rPr>
        <w:t>Cena celkom</w:t>
      </w:r>
      <w:r>
        <w:rPr>
          <w:b/>
          <w:spacing w:val="-1"/>
          <w:sz w:val="24"/>
        </w:rPr>
        <w:t xml:space="preserve"> </w:t>
      </w:r>
      <w:r>
        <w:rPr>
          <w:b/>
          <w:sz w:val="24"/>
        </w:rPr>
        <w:t>bez</w:t>
      </w:r>
      <w:r>
        <w:rPr>
          <w:b/>
          <w:spacing w:val="-1"/>
          <w:sz w:val="24"/>
        </w:rPr>
        <w:t xml:space="preserve"> </w:t>
      </w:r>
      <w:r>
        <w:rPr>
          <w:b/>
          <w:sz w:val="24"/>
        </w:rPr>
        <w:t>DPH</w:t>
      </w:r>
      <w:r>
        <w:rPr>
          <w:b/>
          <w:sz w:val="24"/>
        </w:rPr>
        <w:tab/>
        <w:t>EUR</w:t>
      </w:r>
    </w:p>
    <w:p w:rsidR="00645ABE" w:rsidRDefault="003D5431">
      <w:pPr>
        <w:tabs>
          <w:tab w:val="left" w:leader="dot" w:pos="7035"/>
        </w:tabs>
        <w:spacing w:before="41"/>
        <w:ind w:left="1070"/>
        <w:rPr>
          <w:b/>
          <w:sz w:val="24"/>
        </w:rPr>
      </w:pPr>
      <w:r>
        <w:rPr>
          <w:b/>
          <w:sz w:val="24"/>
        </w:rPr>
        <w:t>Výška</w:t>
      </w:r>
      <w:r>
        <w:rPr>
          <w:b/>
          <w:spacing w:val="-1"/>
          <w:sz w:val="24"/>
        </w:rPr>
        <w:t xml:space="preserve"> </w:t>
      </w:r>
      <w:r>
        <w:rPr>
          <w:b/>
          <w:sz w:val="24"/>
        </w:rPr>
        <w:t>DPH</w:t>
      </w:r>
      <w:r>
        <w:rPr>
          <w:b/>
          <w:sz w:val="24"/>
        </w:rPr>
        <w:tab/>
        <w:t>EUR</w:t>
      </w:r>
    </w:p>
    <w:p w:rsidR="00645ABE" w:rsidRDefault="003D5431">
      <w:pPr>
        <w:tabs>
          <w:tab w:val="left" w:leader="dot" w:pos="7035"/>
        </w:tabs>
        <w:spacing w:before="42"/>
        <w:ind w:left="1070"/>
        <w:rPr>
          <w:b/>
          <w:sz w:val="24"/>
        </w:rPr>
      </w:pPr>
      <w:r>
        <w:rPr>
          <w:b/>
          <w:sz w:val="24"/>
        </w:rPr>
        <w:t>Sadzba DPH</w:t>
      </w:r>
      <w:r>
        <w:rPr>
          <w:b/>
          <w:sz w:val="24"/>
        </w:rPr>
        <w:tab/>
        <w:t>%</w:t>
      </w:r>
    </w:p>
    <w:p w:rsidR="00645ABE" w:rsidRDefault="003D5431">
      <w:pPr>
        <w:tabs>
          <w:tab w:val="left" w:leader="dot" w:pos="7035"/>
        </w:tabs>
        <w:spacing w:before="41"/>
        <w:ind w:left="1070"/>
        <w:rPr>
          <w:b/>
          <w:sz w:val="24"/>
        </w:rPr>
      </w:pPr>
      <w:r>
        <w:rPr>
          <w:b/>
          <w:sz w:val="24"/>
        </w:rPr>
        <w:t>Cena celkom</w:t>
      </w:r>
      <w:r>
        <w:rPr>
          <w:b/>
          <w:spacing w:val="-1"/>
          <w:sz w:val="24"/>
        </w:rPr>
        <w:t xml:space="preserve"> </w:t>
      </w:r>
      <w:r>
        <w:rPr>
          <w:b/>
          <w:sz w:val="24"/>
        </w:rPr>
        <w:t>s DPH</w:t>
      </w:r>
      <w:r>
        <w:rPr>
          <w:b/>
          <w:sz w:val="24"/>
        </w:rPr>
        <w:tab/>
        <w:t>EUR</w:t>
      </w:r>
    </w:p>
    <w:p w:rsidR="00645ABE" w:rsidRDefault="00645ABE">
      <w:pPr>
        <w:rPr>
          <w:sz w:val="24"/>
        </w:rPr>
        <w:sectPr w:rsidR="00645ABE">
          <w:pgSz w:w="11910" w:h="16840"/>
          <w:pgMar w:top="1360" w:right="740" w:bottom="1200" w:left="1200" w:header="0" w:footer="1000" w:gutter="0"/>
          <w:cols w:space="708"/>
        </w:sectPr>
      </w:pPr>
    </w:p>
    <w:p w:rsidR="00645ABE" w:rsidRDefault="003D5431">
      <w:pPr>
        <w:pStyle w:val="Nadpis1"/>
        <w:ind w:firstLine="0"/>
      </w:pPr>
      <w:bookmarkStart w:id="39" w:name="_bookmark39"/>
      <w:bookmarkEnd w:id="39"/>
      <w:r>
        <w:lastRenderedPageBreak/>
        <w:t>ČASŤ F - OBCHODNÉ PODMIENKY</w:t>
      </w:r>
    </w:p>
    <w:p w:rsidR="00645ABE" w:rsidRDefault="00645ABE">
      <w:pPr>
        <w:pStyle w:val="Zkladntext"/>
        <w:rPr>
          <w:b/>
          <w:sz w:val="32"/>
        </w:rPr>
      </w:pPr>
    </w:p>
    <w:p w:rsidR="00645ABE" w:rsidRDefault="00645ABE">
      <w:pPr>
        <w:pStyle w:val="Zkladntext"/>
        <w:spacing w:before="1"/>
        <w:rPr>
          <w:b/>
          <w:sz w:val="26"/>
        </w:rPr>
      </w:pPr>
    </w:p>
    <w:p w:rsidR="00645ABE" w:rsidRDefault="003D5431">
      <w:pPr>
        <w:pStyle w:val="Odsekzoznamu"/>
        <w:numPr>
          <w:ilvl w:val="0"/>
          <w:numId w:val="7"/>
        </w:numPr>
        <w:tabs>
          <w:tab w:val="left" w:pos="1203"/>
        </w:tabs>
        <w:spacing w:line="276" w:lineRule="auto"/>
        <w:ind w:right="675" w:firstLine="0"/>
        <w:jc w:val="both"/>
        <w:rPr>
          <w:sz w:val="24"/>
        </w:rPr>
      </w:pPr>
      <w:r>
        <w:rPr>
          <w:sz w:val="24"/>
        </w:rPr>
        <w:t>Verejný obstarávateľ uviedol obchodné podmienky dodania predmetu zákazky/logického celku nachádzajúce sa v tejto časti súťažných podkladov. Verejný obstarávateľ požaduje, aby uchádzač predložil v cenovej ponuke zmluvu podľa zmluvných</w:t>
      </w:r>
      <w:r>
        <w:rPr>
          <w:spacing w:val="-13"/>
          <w:sz w:val="24"/>
        </w:rPr>
        <w:t xml:space="preserve"> </w:t>
      </w:r>
      <w:r>
        <w:rPr>
          <w:sz w:val="24"/>
        </w:rPr>
        <w:t>podmienok.</w:t>
      </w:r>
    </w:p>
    <w:p w:rsidR="00645ABE" w:rsidRDefault="003D5431">
      <w:pPr>
        <w:pStyle w:val="Odsekzoznamu"/>
        <w:numPr>
          <w:ilvl w:val="0"/>
          <w:numId w:val="7"/>
        </w:numPr>
        <w:tabs>
          <w:tab w:val="left" w:pos="1208"/>
        </w:tabs>
        <w:spacing w:before="241" w:line="276" w:lineRule="auto"/>
        <w:ind w:right="673" w:firstLine="0"/>
        <w:jc w:val="both"/>
        <w:rPr>
          <w:sz w:val="24"/>
        </w:rPr>
      </w:pPr>
      <w:r>
        <w:rPr>
          <w:sz w:val="24"/>
        </w:rPr>
        <w:t>Verejný obstarávateľ si vyhradzuje právo neprijať ani jednu z predložených ponúk, ak zmluvné podmienky uvedené v návrhu záväzných zmluvných podmienok predložených uchádzačom budú v rozpore s oznámením o vyhlásení verejného obstarávania/výzvou na predkladanie ponúk a týmito súťažnými podkladmi a ak sa budú vymykať obvyklým zmluvným podmienkam a budú znevýhodňovať verejného</w:t>
      </w:r>
      <w:r>
        <w:rPr>
          <w:spacing w:val="-5"/>
          <w:sz w:val="24"/>
        </w:rPr>
        <w:t xml:space="preserve"> </w:t>
      </w:r>
      <w:r>
        <w:rPr>
          <w:sz w:val="24"/>
        </w:rPr>
        <w:t>obstarávateľa.</w:t>
      </w:r>
    </w:p>
    <w:p w:rsidR="00645ABE" w:rsidRDefault="003D5431">
      <w:pPr>
        <w:pStyle w:val="Odsekzoznamu"/>
        <w:numPr>
          <w:ilvl w:val="0"/>
          <w:numId w:val="7"/>
        </w:numPr>
        <w:tabs>
          <w:tab w:val="left" w:pos="1208"/>
        </w:tabs>
        <w:spacing w:before="238" w:line="276" w:lineRule="auto"/>
        <w:ind w:right="672" w:firstLine="0"/>
        <w:jc w:val="both"/>
        <w:rPr>
          <w:sz w:val="24"/>
        </w:rPr>
      </w:pPr>
      <w:r>
        <w:rPr>
          <w:sz w:val="24"/>
        </w:rPr>
        <w:t>Do zmlúv nesmú byť zapracované ustanovenia,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zmluve predloženej v ponuke uskutoční, bude to v rozpore s požiadavkami verejného obstarávateľa na predmet zákazky.</w:t>
      </w:r>
    </w:p>
    <w:p w:rsidR="00645ABE" w:rsidRDefault="003D5431">
      <w:pPr>
        <w:pStyle w:val="Odsekzoznamu"/>
        <w:numPr>
          <w:ilvl w:val="0"/>
          <w:numId w:val="7"/>
        </w:numPr>
        <w:tabs>
          <w:tab w:val="left" w:pos="1210"/>
        </w:tabs>
        <w:spacing w:before="241" w:line="276" w:lineRule="auto"/>
        <w:ind w:right="672" w:firstLine="0"/>
        <w:jc w:val="both"/>
        <w:rPr>
          <w:sz w:val="24"/>
        </w:rPr>
      </w:pPr>
      <w:r>
        <w:rPr>
          <w:sz w:val="24"/>
        </w:rPr>
        <w:t>Uchádzači uvedú vo svojej súťažnej ponuke návrh zmluvy pre príslušný logický celok podpísaný oprávnenou osobou uchádzača s dodržaním požiadaviek uvedených v tejto časti súťažných podkladov. Predložený návrh zmluvy nesmie obsahovať ustanovenia v rozpore so základnými obchodnými podmienkami, uvedenými v tejto časti súťažných podkladov alebo ich uplatnenie akokoľvek obmedzovať, či</w:t>
      </w:r>
      <w:r>
        <w:rPr>
          <w:spacing w:val="-6"/>
          <w:sz w:val="24"/>
        </w:rPr>
        <w:t xml:space="preserve"> </w:t>
      </w:r>
      <w:r>
        <w:rPr>
          <w:sz w:val="24"/>
        </w:rPr>
        <w:t>vylučovať.</w:t>
      </w:r>
    </w:p>
    <w:p w:rsidR="00645ABE" w:rsidRDefault="003D5431">
      <w:pPr>
        <w:pStyle w:val="Odsekzoznamu"/>
        <w:numPr>
          <w:ilvl w:val="0"/>
          <w:numId w:val="7"/>
        </w:numPr>
        <w:tabs>
          <w:tab w:val="left" w:pos="1198"/>
        </w:tabs>
        <w:spacing w:before="241" w:line="276" w:lineRule="auto"/>
        <w:ind w:right="673" w:firstLine="0"/>
        <w:jc w:val="both"/>
        <w:rPr>
          <w:sz w:val="24"/>
        </w:rPr>
      </w:pPr>
      <w:r>
        <w:rPr>
          <w:sz w:val="24"/>
        </w:rPr>
        <w:t xml:space="preserve">Všetky dokumenty, ktoré uchádzač od verejného obstarávateľa </w:t>
      </w:r>
      <w:proofErr w:type="spellStart"/>
      <w:r>
        <w:rPr>
          <w:sz w:val="24"/>
        </w:rPr>
        <w:t>obdrží</w:t>
      </w:r>
      <w:proofErr w:type="spellEnd"/>
      <w:r>
        <w:rPr>
          <w:sz w:val="24"/>
        </w:rPr>
        <w:t>, budú dôverné a nebude možné ich použiť bez predchádzajúceho súhlasu verejného</w:t>
      </w:r>
      <w:r>
        <w:rPr>
          <w:spacing w:val="-17"/>
          <w:sz w:val="24"/>
        </w:rPr>
        <w:t xml:space="preserve"> </w:t>
      </w:r>
      <w:r>
        <w:rPr>
          <w:sz w:val="24"/>
        </w:rPr>
        <w:t>obstarávateľa.</w:t>
      </w:r>
    </w:p>
    <w:p w:rsidR="00645ABE" w:rsidRDefault="00645ABE">
      <w:pPr>
        <w:spacing w:line="276" w:lineRule="auto"/>
        <w:jc w:val="both"/>
        <w:rPr>
          <w:sz w:val="24"/>
        </w:rPr>
        <w:sectPr w:rsidR="00645ABE">
          <w:pgSz w:w="11910" w:h="16840"/>
          <w:pgMar w:top="1320" w:right="740" w:bottom="1200" w:left="1200" w:header="0" w:footer="1000" w:gutter="0"/>
          <w:cols w:space="708"/>
        </w:sectPr>
      </w:pPr>
    </w:p>
    <w:p w:rsidR="00645ABE" w:rsidRDefault="003D5431">
      <w:pPr>
        <w:pStyle w:val="Nadpis1"/>
        <w:ind w:firstLine="0"/>
      </w:pPr>
      <w:bookmarkStart w:id="40" w:name="_bookmark40"/>
      <w:bookmarkEnd w:id="40"/>
      <w:r>
        <w:lastRenderedPageBreak/>
        <w:t>Rámcový návrh zmluvných podmienok: KÚPNA ZMLUVA</w:t>
      </w:r>
    </w:p>
    <w:p w:rsidR="00645ABE" w:rsidRDefault="00645ABE">
      <w:pPr>
        <w:pStyle w:val="Zkladntext"/>
        <w:rPr>
          <w:b/>
          <w:sz w:val="32"/>
        </w:rPr>
      </w:pPr>
    </w:p>
    <w:p w:rsidR="00645ABE" w:rsidRDefault="00645ABE">
      <w:pPr>
        <w:pStyle w:val="Zkladntext"/>
        <w:spacing w:before="5"/>
        <w:rPr>
          <w:b/>
          <w:sz w:val="25"/>
        </w:rPr>
      </w:pPr>
    </w:p>
    <w:p w:rsidR="00645ABE" w:rsidRDefault="003D5431">
      <w:pPr>
        <w:pStyle w:val="Zkladntext"/>
        <w:spacing w:before="1"/>
        <w:ind w:left="926"/>
      </w:pPr>
      <w:r>
        <w:t>Kúpna</w:t>
      </w:r>
      <w:r>
        <w:rPr>
          <w:spacing w:val="7"/>
        </w:rPr>
        <w:t xml:space="preserve"> </w:t>
      </w:r>
      <w:r>
        <w:t>zmluva</w:t>
      </w:r>
      <w:r>
        <w:rPr>
          <w:spacing w:val="7"/>
        </w:rPr>
        <w:t xml:space="preserve"> </w:t>
      </w:r>
      <w:r>
        <w:t>(ďalej</w:t>
      </w:r>
      <w:r>
        <w:rPr>
          <w:spacing w:val="7"/>
        </w:rPr>
        <w:t xml:space="preserve"> </w:t>
      </w:r>
      <w:r>
        <w:t>len</w:t>
      </w:r>
      <w:r>
        <w:rPr>
          <w:spacing w:val="9"/>
        </w:rPr>
        <w:t xml:space="preserve"> </w:t>
      </w:r>
      <w:r>
        <w:t>„</w:t>
      </w:r>
      <w:r>
        <w:rPr>
          <w:b/>
        </w:rPr>
        <w:t>zmluva</w:t>
      </w:r>
      <w:r>
        <w:t>“)</w:t>
      </w:r>
      <w:r>
        <w:rPr>
          <w:spacing w:val="6"/>
        </w:rPr>
        <w:t xml:space="preserve"> </w:t>
      </w:r>
      <w:r>
        <w:t>uzavretá</w:t>
      </w:r>
      <w:r>
        <w:rPr>
          <w:spacing w:val="6"/>
        </w:rPr>
        <w:t xml:space="preserve"> </w:t>
      </w:r>
      <w:r>
        <w:t>podľa</w:t>
      </w:r>
      <w:r>
        <w:rPr>
          <w:spacing w:val="5"/>
        </w:rPr>
        <w:t xml:space="preserve"> </w:t>
      </w:r>
      <w:r>
        <w:t>príslušných</w:t>
      </w:r>
      <w:r>
        <w:rPr>
          <w:spacing w:val="5"/>
        </w:rPr>
        <w:t xml:space="preserve"> </w:t>
      </w:r>
      <w:r>
        <w:t>ustanovení</w:t>
      </w:r>
      <w:r>
        <w:rPr>
          <w:spacing w:val="8"/>
        </w:rPr>
        <w:t xml:space="preserve"> </w:t>
      </w:r>
      <w:r>
        <w:t>zákona</w:t>
      </w:r>
      <w:r>
        <w:rPr>
          <w:spacing w:val="7"/>
        </w:rPr>
        <w:t xml:space="preserve"> </w:t>
      </w:r>
      <w:r>
        <w:t>č.</w:t>
      </w:r>
      <w:r>
        <w:rPr>
          <w:spacing w:val="6"/>
        </w:rPr>
        <w:t xml:space="preserve"> </w:t>
      </w:r>
      <w:r>
        <w:t>343/2015</w:t>
      </w:r>
    </w:p>
    <w:p w:rsidR="00645ABE" w:rsidRDefault="003D5431">
      <w:pPr>
        <w:pStyle w:val="Zkladntext"/>
        <w:spacing w:before="41"/>
        <w:ind w:left="926"/>
      </w:pPr>
      <w:r>
        <w:t xml:space="preserve">Z.  z.  o verejnom obstarávaní  v znení  neskorších  predpisov,  podľa  zákona  č. 513/1991 </w:t>
      </w:r>
      <w:r>
        <w:rPr>
          <w:spacing w:val="11"/>
        </w:rPr>
        <w:t xml:space="preserve"> </w:t>
      </w:r>
      <w:r>
        <w:t>Zb.</w:t>
      </w:r>
    </w:p>
    <w:p w:rsidR="00645ABE" w:rsidRDefault="003D5431">
      <w:pPr>
        <w:pStyle w:val="Zkladntext"/>
        <w:spacing w:before="41"/>
        <w:ind w:left="926"/>
      </w:pPr>
      <w:r>
        <w:t>Obchodného zákonníka v znení zmien a doplnkov musí obsahovať:</w:t>
      </w:r>
    </w:p>
    <w:p w:rsidR="00645ABE" w:rsidRDefault="00645ABE">
      <w:pPr>
        <w:pStyle w:val="Zkladntext"/>
        <w:spacing w:before="6"/>
      </w:pPr>
    </w:p>
    <w:p w:rsidR="00645ABE" w:rsidRDefault="003D5431">
      <w:pPr>
        <w:pStyle w:val="Odsekzoznamu"/>
        <w:numPr>
          <w:ilvl w:val="0"/>
          <w:numId w:val="6"/>
        </w:numPr>
        <w:tabs>
          <w:tab w:val="left" w:pos="1203"/>
        </w:tabs>
        <w:spacing w:before="1"/>
        <w:ind w:hanging="277"/>
        <w:rPr>
          <w:sz w:val="24"/>
        </w:rPr>
      </w:pPr>
      <w:r>
        <w:rPr>
          <w:sz w:val="24"/>
        </w:rPr>
        <w:t>Identifikácia zmluvných strán (t.j. označenie kto je predávajúci a kto</w:t>
      </w:r>
      <w:r>
        <w:rPr>
          <w:spacing w:val="-13"/>
          <w:sz w:val="24"/>
        </w:rPr>
        <w:t xml:space="preserve"> </w:t>
      </w:r>
      <w:r>
        <w:rPr>
          <w:sz w:val="24"/>
        </w:rPr>
        <w:t>kupujúci),</w:t>
      </w:r>
    </w:p>
    <w:p w:rsidR="00645ABE" w:rsidRDefault="00645ABE">
      <w:pPr>
        <w:pStyle w:val="Zkladntext"/>
        <w:spacing w:before="3"/>
      </w:pPr>
    </w:p>
    <w:p w:rsidR="00645ABE" w:rsidRDefault="003D5431">
      <w:pPr>
        <w:pStyle w:val="Odsekzoznamu"/>
        <w:numPr>
          <w:ilvl w:val="0"/>
          <w:numId w:val="6"/>
        </w:numPr>
        <w:tabs>
          <w:tab w:val="left" w:pos="1213"/>
        </w:tabs>
        <w:ind w:left="1212" w:right="670" w:hanging="286"/>
        <w:jc w:val="both"/>
        <w:rPr>
          <w:sz w:val="24"/>
        </w:rPr>
      </w:pPr>
      <w:r>
        <w:rPr>
          <w:sz w:val="24"/>
        </w:rPr>
        <w:t>Označenie predmetu kúpy (v prípade kúpnej zmluvy na auto to bude automobil - predmet kúpy je potrebné v zmluve riadne identifikovať, tak aby nebol zameniteľný s iným predmetom),</w:t>
      </w:r>
    </w:p>
    <w:p w:rsidR="00645ABE" w:rsidRDefault="00645ABE">
      <w:pPr>
        <w:pStyle w:val="Zkladntext"/>
      </w:pPr>
    </w:p>
    <w:p w:rsidR="00645ABE" w:rsidRDefault="003D5431">
      <w:pPr>
        <w:pStyle w:val="Zkladntext"/>
        <w:tabs>
          <w:tab w:val="left" w:pos="1257"/>
        </w:tabs>
        <w:ind w:left="926"/>
      </w:pPr>
      <w:r>
        <w:t>3</w:t>
      </w:r>
      <w:r>
        <w:tab/>
        <w:t>Záväzok predávajúceho odovzdať kupujúcemu predmet kúpy do</w:t>
      </w:r>
      <w:r>
        <w:rPr>
          <w:spacing w:val="-15"/>
        </w:rPr>
        <w:t xml:space="preserve"> </w:t>
      </w:r>
      <w:r>
        <w:t>vlastníctva,</w:t>
      </w:r>
    </w:p>
    <w:p w:rsidR="00645ABE" w:rsidRDefault="00645ABE">
      <w:pPr>
        <w:pStyle w:val="Zkladntext"/>
        <w:spacing w:before="2"/>
      </w:pPr>
    </w:p>
    <w:p w:rsidR="00645ABE" w:rsidRDefault="003D5431">
      <w:pPr>
        <w:pStyle w:val="Odsekzoznamu"/>
        <w:numPr>
          <w:ilvl w:val="0"/>
          <w:numId w:val="5"/>
        </w:numPr>
        <w:tabs>
          <w:tab w:val="left" w:pos="1287"/>
        </w:tabs>
        <w:ind w:right="684"/>
        <w:jc w:val="both"/>
        <w:rPr>
          <w:sz w:val="24"/>
        </w:rPr>
      </w:pPr>
      <w:r>
        <w:rPr>
          <w:sz w:val="24"/>
        </w:rPr>
        <w:t>Záväzok kupujúceho prevziať od predávajúceho predmet kúpy a zaplatiť mu zaň dohodnutú kúpnu</w:t>
      </w:r>
      <w:r>
        <w:rPr>
          <w:spacing w:val="-1"/>
          <w:sz w:val="24"/>
        </w:rPr>
        <w:t xml:space="preserve"> </w:t>
      </w:r>
      <w:r>
        <w:rPr>
          <w:sz w:val="24"/>
        </w:rPr>
        <w:t>cenu,</w:t>
      </w:r>
    </w:p>
    <w:p w:rsidR="00645ABE" w:rsidRDefault="00645ABE">
      <w:pPr>
        <w:pStyle w:val="Zkladntext"/>
        <w:spacing w:before="11"/>
        <w:rPr>
          <w:sz w:val="23"/>
        </w:rPr>
      </w:pPr>
    </w:p>
    <w:p w:rsidR="00645ABE" w:rsidRDefault="003D5431">
      <w:pPr>
        <w:pStyle w:val="Odsekzoznamu"/>
        <w:numPr>
          <w:ilvl w:val="0"/>
          <w:numId w:val="5"/>
        </w:numPr>
        <w:tabs>
          <w:tab w:val="left" w:pos="1287"/>
        </w:tabs>
        <w:ind w:hanging="361"/>
        <w:rPr>
          <w:sz w:val="24"/>
        </w:rPr>
      </w:pPr>
      <w:r>
        <w:rPr>
          <w:sz w:val="24"/>
        </w:rPr>
        <w:t>Záväzok predávajúceho pristúpiť k podpisu leasingovej</w:t>
      </w:r>
      <w:r>
        <w:rPr>
          <w:spacing w:val="-9"/>
          <w:sz w:val="24"/>
        </w:rPr>
        <w:t xml:space="preserve"> </w:t>
      </w:r>
      <w:r>
        <w:rPr>
          <w:sz w:val="24"/>
        </w:rPr>
        <w:t>zmluvy,</w:t>
      </w:r>
    </w:p>
    <w:p w:rsidR="00645ABE" w:rsidRDefault="00645ABE">
      <w:pPr>
        <w:pStyle w:val="Zkladntext"/>
        <w:spacing w:before="1"/>
      </w:pPr>
    </w:p>
    <w:p w:rsidR="00645ABE" w:rsidRDefault="003D5431">
      <w:pPr>
        <w:pStyle w:val="Odsekzoznamu"/>
        <w:numPr>
          <w:ilvl w:val="0"/>
          <w:numId w:val="5"/>
        </w:numPr>
        <w:tabs>
          <w:tab w:val="left" w:pos="1287"/>
        </w:tabs>
        <w:ind w:right="684"/>
        <w:jc w:val="both"/>
        <w:rPr>
          <w:sz w:val="24"/>
        </w:rPr>
      </w:pPr>
      <w:r>
        <w:rPr>
          <w:sz w:val="24"/>
        </w:rPr>
        <w:t>Určenie lehoty na zaplatenie kúpnej ceny a spôsobu jej zaplatenia (t.j. určenie dokedy a ako má kupujúci kúpnu cenu predávajúcemu</w:t>
      </w:r>
      <w:r>
        <w:rPr>
          <w:spacing w:val="-4"/>
          <w:sz w:val="24"/>
        </w:rPr>
        <w:t xml:space="preserve"> </w:t>
      </w:r>
      <w:r>
        <w:rPr>
          <w:sz w:val="24"/>
        </w:rPr>
        <w:t>zaplatiť),</w:t>
      </w:r>
    </w:p>
    <w:p w:rsidR="00645ABE" w:rsidRDefault="00645ABE">
      <w:pPr>
        <w:pStyle w:val="Zkladntext"/>
        <w:spacing w:before="11"/>
        <w:rPr>
          <w:sz w:val="23"/>
        </w:rPr>
      </w:pPr>
    </w:p>
    <w:p w:rsidR="00645ABE" w:rsidRDefault="003D5431">
      <w:pPr>
        <w:pStyle w:val="Odsekzoznamu"/>
        <w:numPr>
          <w:ilvl w:val="0"/>
          <w:numId w:val="5"/>
        </w:numPr>
        <w:tabs>
          <w:tab w:val="left" w:pos="1287"/>
        </w:tabs>
        <w:ind w:right="683"/>
        <w:jc w:val="both"/>
        <w:rPr>
          <w:sz w:val="24"/>
        </w:rPr>
      </w:pPr>
      <w:r>
        <w:rPr>
          <w:sz w:val="24"/>
        </w:rPr>
        <w:t>Určenie lehoty na odovzdanie predmetu kúpy a miesta jeho odovzdania (t.j. určenie dokedy a kde má predávajúci automobil kupujúcemu</w:t>
      </w:r>
      <w:r>
        <w:rPr>
          <w:spacing w:val="-9"/>
          <w:sz w:val="24"/>
        </w:rPr>
        <w:t xml:space="preserve"> </w:t>
      </w:r>
      <w:r>
        <w:rPr>
          <w:sz w:val="24"/>
        </w:rPr>
        <w:t>odovzdať),</w:t>
      </w:r>
    </w:p>
    <w:p w:rsidR="00645ABE" w:rsidRDefault="00645ABE">
      <w:pPr>
        <w:pStyle w:val="Zkladntext"/>
        <w:spacing w:before="11"/>
        <w:rPr>
          <w:sz w:val="23"/>
        </w:rPr>
      </w:pPr>
    </w:p>
    <w:p w:rsidR="00645ABE" w:rsidRDefault="003D5431">
      <w:pPr>
        <w:pStyle w:val="Odsekzoznamu"/>
        <w:numPr>
          <w:ilvl w:val="0"/>
          <w:numId w:val="5"/>
        </w:numPr>
        <w:tabs>
          <w:tab w:val="left" w:pos="1287"/>
        </w:tabs>
        <w:ind w:right="682"/>
        <w:jc w:val="both"/>
        <w:rPr>
          <w:sz w:val="24"/>
        </w:rPr>
      </w:pPr>
      <w:r>
        <w:rPr>
          <w:sz w:val="24"/>
        </w:rPr>
        <w:t>Určenie okamihu prevodu vlastníckeho práva (t.j. či prejde na kupujúceho vlastnícke právo k automobilu odovzdaním veci, alebo v iný, zmluvnými stranami dohodnutý</w:t>
      </w:r>
      <w:r>
        <w:rPr>
          <w:spacing w:val="-28"/>
          <w:sz w:val="24"/>
        </w:rPr>
        <w:t xml:space="preserve"> </w:t>
      </w:r>
      <w:r>
        <w:rPr>
          <w:sz w:val="24"/>
        </w:rPr>
        <w:t>okamih)</w:t>
      </w:r>
    </w:p>
    <w:p w:rsidR="00645ABE" w:rsidRDefault="00645ABE">
      <w:pPr>
        <w:pStyle w:val="Zkladntext"/>
      </w:pPr>
    </w:p>
    <w:p w:rsidR="00645ABE" w:rsidRDefault="003D5431">
      <w:pPr>
        <w:pStyle w:val="Odsekzoznamu"/>
        <w:numPr>
          <w:ilvl w:val="0"/>
          <w:numId w:val="5"/>
        </w:numPr>
        <w:tabs>
          <w:tab w:val="left" w:pos="1287"/>
        </w:tabs>
        <w:ind w:right="674"/>
        <w:jc w:val="both"/>
        <w:rPr>
          <w:sz w:val="24"/>
        </w:rPr>
      </w:pPr>
      <w:r>
        <w:rPr>
          <w:sz w:val="24"/>
        </w:rPr>
        <w:t>Určenie okamihu prechodu nebezpečenstva škody na predmete kúpy (t.j. odkedy zodpovedá za náhodné poškodenie predanej veci</w:t>
      </w:r>
      <w:r>
        <w:rPr>
          <w:spacing w:val="-9"/>
          <w:sz w:val="24"/>
        </w:rPr>
        <w:t xml:space="preserve"> </w:t>
      </w:r>
      <w:r>
        <w:rPr>
          <w:sz w:val="24"/>
        </w:rPr>
        <w:t>kupujúci),</w:t>
      </w:r>
    </w:p>
    <w:p w:rsidR="00645ABE" w:rsidRDefault="00645ABE">
      <w:pPr>
        <w:pStyle w:val="Zkladntext"/>
        <w:spacing w:before="10"/>
        <w:rPr>
          <w:sz w:val="23"/>
        </w:rPr>
      </w:pPr>
    </w:p>
    <w:p w:rsidR="00645ABE" w:rsidRDefault="003D5431">
      <w:pPr>
        <w:pStyle w:val="Odsekzoznamu"/>
        <w:numPr>
          <w:ilvl w:val="0"/>
          <w:numId w:val="5"/>
        </w:numPr>
        <w:tabs>
          <w:tab w:val="left" w:pos="1287"/>
        </w:tabs>
        <w:spacing w:before="1"/>
        <w:ind w:right="683"/>
        <w:jc w:val="both"/>
        <w:rPr>
          <w:sz w:val="24"/>
        </w:rPr>
      </w:pPr>
      <w:r>
        <w:rPr>
          <w:sz w:val="24"/>
        </w:rPr>
        <w:t xml:space="preserve">Úpravu zodpovednosti za </w:t>
      </w:r>
      <w:proofErr w:type="spellStart"/>
      <w:r>
        <w:rPr>
          <w:sz w:val="24"/>
        </w:rPr>
        <w:t>vady</w:t>
      </w:r>
      <w:proofErr w:type="spellEnd"/>
      <w:r>
        <w:rPr>
          <w:sz w:val="24"/>
        </w:rPr>
        <w:t xml:space="preserve"> automobilu (t.j. za aké nedostatky na kupovanom vozidle predávajúci kupujúcemu zodpovedá a aké má v takom prípade kupujúci</w:t>
      </w:r>
      <w:r>
        <w:rPr>
          <w:spacing w:val="-19"/>
          <w:sz w:val="24"/>
        </w:rPr>
        <w:t xml:space="preserve"> </w:t>
      </w:r>
      <w:r>
        <w:rPr>
          <w:sz w:val="24"/>
        </w:rPr>
        <w:t>práva).</w:t>
      </w:r>
    </w:p>
    <w:p w:rsidR="00645ABE" w:rsidRDefault="00645ABE">
      <w:pPr>
        <w:pStyle w:val="Zkladntext"/>
        <w:spacing w:before="1"/>
      </w:pPr>
    </w:p>
    <w:p w:rsidR="00645ABE" w:rsidRDefault="003D5431">
      <w:pPr>
        <w:pStyle w:val="Odsekzoznamu"/>
        <w:numPr>
          <w:ilvl w:val="0"/>
          <w:numId w:val="5"/>
        </w:numPr>
        <w:tabs>
          <w:tab w:val="left" w:pos="1287"/>
        </w:tabs>
        <w:spacing w:line="274" w:lineRule="exact"/>
        <w:ind w:hanging="361"/>
        <w:rPr>
          <w:sz w:val="24"/>
        </w:rPr>
      </w:pPr>
      <w:r>
        <w:rPr>
          <w:sz w:val="24"/>
        </w:rPr>
        <w:t>Identifikácia subjektu, ktorý bude pre kupujúceho zabezpečovať služby</w:t>
      </w:r>
      <w:r>
        <w:rPr>
          <w:spacing w:val="32"/>
          <w:sz w:val="24"/>
        </w:rPr>
        <w:t xml:space="preserve"> </w:t>
      </w:r>
      <w:r>
        <w:rPr>
          <w:sz w:val="24"/>
        </w:rPr>
        <w:t>autorizovaného</w:t>
      </w:r>
    </w:p>
    <w:p w:rsidR="00645ABE" w:rsidRDefault="003D5431">
      <w:pPr>
        <w:pStyle w:val="Zkladntext"/>
        <w:spacing w:line="274" w:lineRule="exact"/>
        <w:ind w:left="1286"/>
      </w:pPr>
      <w:r>
        <w:t>servisu</w:t>
      </w:r>
    </w:p>
    <w:p w:rsidR="00645ABE" w:rsidRDefault="00645ABE">
      <w:pPr>
        <w:pStyle w:val="Zkladntext"/>
        <w:spacing w:before="2"/>
      </w:pPr>
    </w:p>
    <w:p w:rsidR="00645ABE" w:rsidRDefault="003D5431">
      <w:pPr>
        <w:pStyle w:val="Zkladntext"/>
        <w:ind w:left="926" w:right="2856"/>
      </w:pPr>
      <w:r>
        <w:t>Neoddeliteľnou súčasťou kúpnej zmluvy musia byť nasledovné prílohy: Odovzdávací protokol</w:t>
      </w:r>
    </w:p>
    <w:p w:rsidR="00645ABE" w:rsidRDefault="003D5431">
      <w:pPr>
        <w:pStyle w:val="Zkladntext"/>
        <w:spacing w:line="274" w:lineRule="exact"/>
        <w:ind w:left="926"/>
      </w:pPr>
      <w:r>
        <w:t>Originál dokladov potvrdzujúcich úplnú servisnú históriu vozidla</w:t>
      </w:r>
    </w:p>
    <w:p w:rsidR="00645ABE" w:rsidRDefault="00645ABE">
      <w:pPr>
        <w:spacing w:line="274" w:lineRule="exact"/>
        <w:sectPr w:rsidR="00645ABE">
          <w:pgSz w:w="11910" w:h="16840"/>
          <w:pgMar w:top="1320" w:right="740" w:bottom="1200" w:left="1200" w:header="0" w:footer="1000" w:gutter="0"/>
          <w:cols w:space="708"/>
        </w:sectPr>
      </w:pPr>
    </w:p>
    <w:p w:rsidR="00645ABE" w:rsidRDefault="003D5431">
      <w:pPr>
        <w:pStyle w:val="Nadpis1"/>
        <w:ind w:firstLine="0"/>
      </w:pPr>
      <w:bookmarkStart w:id="41" w:name="_bookmark41"/>
      <w:bookmarkEnd w:id="41"/>
      <w:r>
        <w:lastRenderedPageBreak/>
        <w:t>Rámcový návrh zmluvných podmienok: LÍZINGOVÁ ZMLUVA</w:t>
      </w:r>
    </w:p>
    <w:p w:rsidR="00645ABE" w:rsidRDefault="00645ABE">
      <w:pPr>
        <w:pStyle w:val="Zkladntext"/>
        <w:rPr>
          <w:b/>
          <w:sz w:val="32"/>
        </w:rPr>
      </w:pPr>
    </w:p>
    <w:p w:rsidR="00645ABE" w:rsidRDefault="00645ABE">
      <w:pPr>
        <w:pStyle w:val="Zkladntext"/>
        <w:rPr>
          <w:b/>
          <w:sz w:val="32"/>
        </w:rPr>
      </w:pPr>
    </w:p>
    <w:p w:rsidR="00645ABE" w:rsidRDefault="003D5431">
      <w:pPr>
        <w:pStyle w:val="Zkladntext"/>
        <w:spacing w:before="235" w:line="276" w:lineRule="auto"/>
        <w:ind w:left="926" w:right="674"/>
        <w:jc w:val="both"/>
      </w:pPr>
      <w:r>
        <w:t>Leasingová zmluva (ďalej len „zmluva“) uzavretá podľa príslušných ustanovení zákona č. 343/2015 Z. z. o verejnom obstarávaní v znení neskorších predpisov, podľa zákona č. 513/1991 Zb. Obchodného zákonníka v znení zmien a doplnkov musí obsahovať:</w:t>
      </w:r>
    </w:p>
    <w:p w:rsidR="00645ABE" w:rsidRDefault="003D5431">
      <w:pPr>
        <w:pStyle w:val="Zkladntext"/>
        <w:ind w:left="926"/>
        <w:jc w:val="both"/>
      </w:pPr>
      <w:r>
        <w:t>Identifikáciu zmluvných strán a predmetu lízingu</w:t>
      </w:r>
    </w:p>
    <w:p w:rsidR="00645ABE" w:rsidRDefault="003D5431">
      <w:pPr>
        <w:pStyle w:val="Zkladntext"/>
        <w:spacing w:before="42" w:line="276" w:lineRule="auto"/>
        <w:ind w:left="926" w:right="3086"/>
        <w:jc w:val="both"/>
      </w:pPr>
      <w:r>
        <w:t>Doba lízingu Lízingová zmluva bude uzavretá na dobu 36 mesiacov. Odovzdanie a prevzatie predmetu lízingu</w:t>
      </w:r>
    </w:p>
    <w:p w:rsidR="00645ABE" w:rsidRDefault="00645ABE">
      <w:pPr>
        <w:pStyle w:val="Zkladntext"/>
        <w:spacing w:before="7"/>
        <w:rPr>
          <w:sz w:val="27"/>
        </w:rPr>
      </w:pPr>
    </w:p>
    <w:p w:rsidR="00645ABE" w:rsidRDefault="003D5431">
      <w:pPr>
        <w:pStyle w:val="Zkladntext"/>
        <w:ind w:left="926"/>
        <w:jc w:val="both"/>
      </w:pPr>
      <w:r>
        <w:t>Cena lízingu:</w:t>
      </w:r>
    </w:p>
    <w:p w:rsidR="00645ABE" w:rsidRDefault="003D5431">
      <w:pPr>
        <w:pStyle w:val="Zkladntext"/>
        <w:spacing w:before="41" w:line="276" w:lineRule="auto"/>
        <w:ind w:left="926" w:right="673"/>
        <w:jc w:val="both"/>
      </w:pPr>
      <w:r>
        <w:t>Nájomca zaplatí zvýšenú 1. splátku vrátane 30% akontácie do 7 dní od podpisu zmluvy vo výške Zvyšok kúpnej ceny bude splatená v pravidelných mesačných splátkach nájomného, ktoré bude nájomca splácať vždy do 25. dňa príslušného</w:t>
      </w:r>
      <w:r>
        <w:rPr>
          <w:spacing w:val="-8"/>
        </w:rPr>
        <w:t xml:space="preserve"> </w:t>
      </w:r>
      <w:r>
        <w:t>mesiaca.</w:t>
      </w:r>
    </w:p>
    <w:p w:rsidR="00645ABE" w:rsidRDefault="00645ABE">
      <w:pPr>
        <w:pStyle w:val="Zkladntext"/>
        <w:spacing w:before="8"/>
        <w:rPr>
          <w:sz w:val="27"/>
        </w:rPr>
      </w:pPr>
    </w:p>
    <w:p w:rsidR="00645ABE" w:rsidRDefault="003D5431">
      <w:pPr>
        <w:pStyle w:val="Zkladntext"/>
        <w:spacing w:line="273" w:lineRule="auto"/>
        <w:ind w:left="926" w:right="675"/>
        <w:jc w:val="both"/>
      </w:pPr>
      <w:r>
        <w:t>Podkladom pre platenie bude vystavená faktúra prenajímateľa. Prenajímate sa zaväzuje faktúru doručiť do prvého dňa kalendárneho mesiaca, v ktorom vzniká právo a povinnosť fakturovať.</w:t>
      </w:r>
    </w:p>
    <w:p w:rsidR="00645ABE" w:rsidRDefault="003D5431">
      <w:pPr>
        <w:pStyle w:val="Zkladntext"/>
        <w:spacing w:before="3" w:line="276" w:lineRule="auto"/>
        <w:ind w:left="926" w:right="681"/>
        <w:jc w:val="both"/>
      </w:pPr>
      <w:r>
        <w:t>Právo kúpy prenajatej veci Nájomca je oprávnený uplatniť právo kúpy na predmet nájmu do 30 dní po riadnom ukončení lízingovej zmluvy. Kúpna zmluva vzniká po uplatnení nároku nájomcu doručením písomného prejavu prenajímateľovi. Zmluvné strany si dohodli kúpnu cenu vo výške 0,00 EUR z kúpnej ceny predmetu nájmu</w:t>
      </w:r>
    </w:p>
    <w:p w:rsidR="00645ABE" w:rsidRDefault="00645ABE">
      <w:pPr>
        <w:pStyle w:val="Zkladntext"/>
        <w:spacing w:before="8"/>
        <w:rPr>
          <w:sz w:val="27"/>
        </w:rPr>
      </w:pPr>
    </w:p>
    <w:p w:rsidR="00645ABE" w:rsidRDefault="003D5431">
      <w:pPr>
        <w:pStyle w:val="Zkladntext"/>
        <w:ind w:left="926"/>
        <w:jc w:val="both"/>
      </w:pPr>
      <w:r>
        <w:t>Povinnosti nájomcu:</w:t>
      </w:r>
    </w:p>
    <w:p w:rsidR="00645ABE" w:rsidRDefault="003D5431">
      <w:pPr>
        <w:pStyle w:val="Zkladntext"/>
        <w:spacing w:before="41" w:line="276" w:lineRule="auto"/>
        <w:ind w:left="926" w:right="671"/>
        <w:jc w:val="both"/>
      </w:pPr>
      <w:r>
        <w:t>Nájomca je povinný: prevziať predmet lízingu na základe splnomocnenia od predávajúceho a spísať protokol o prevzatí, riadne a v lehote platiť dohodnuté splátky nájomného, riadne sa starať o predmet lízingu, vykonávať na ňom predpísanú údržbu a servisné prehliadky, ktoré bude vykonávať na vlastné náklady. poistiť predmet lízingu – povinné zmluvné poistenie vozidla a havarijné poistenie vozidla</w:t>
      </w:r>
    </w:p>
    <w:p w:rsidR="00645ABE" w:rsidRDefault="00645ABE">
      <w:pPr>
        <w:pStyle w:val="Zkladntext"/>
        <w:spacing w:before="8"/>
        <w:rPr>
          <w:sz w:val="27"/>
        </w:rPr>
      </w:pPr>
    </w:p>
    <w:p w:rsidR="00645ABE" w:rsidRDefault="003D5431">
      <w:pPr>
        <w:pStyle w:val="Zkladntext"/>
        <w:ind w:left="926"/>
        <w:jc w:val="both"/>
      </w:pPr>
      <w:r>
        <w:t>Povinnosti prenajímateľa:</w:t>
      </w:r>
    </w:p>
    <w:p w:rsidR="00645ABE" w:rsidRDefault="003D5431">
      <w:pPr>
        <w:pStyle w:val="Zkladntext"/>
        <w:spacing w:before="42" w:line="276" w:lineRule="auto"/>
        <w:ind w:left="926" w:right="673"/>
        <w:jc w:val="both"/>
      </w:pPr>
      <w:r>
        <w:t>Prenajímateľ je povinný: uzavrieť kúpnu zmluvu na predmet lízingu s predávajúcim, zaplatiť kúpnu cenu, splnomocniť nájomcu na výber a prevzatie predmetu lízing, dohodnúť s predávajúcim záručné podmienky na predmet lízingu, oboznámiť s nimi nájomcu a dohodnúť s predávajúcim uplatnenie práv zo záruky nájomcom na základe splnomocnenia, predmet lízingu poistí prenajímateľ, ktorý splátky poistného premietne do lízingových splátok).</w:t>
      </w:r>
    </w:p>
    <w:p w:rsidR="00645ABE" w:rsidRDefault="00645ABE">
      <w:pPr>
        <w:spacing w:line="276" w:lineRule="auto"/>
        <w:jc w:val="both"/>
        <w:sectPr w:rsidR="00645ABE">
          <w:pgSz w:w="11910" w:h="16840"/>
          <w:pgMar w:top="1320" w:right="740" w:bottom="1200" w:left="1200" w:header="0" w:footer="1000" w:gutter="0"/>
          <w:cols w:space="708"/>
        </w:sectPr>
      </w:pPr>
    </w:p>
    <w:p w:rsidR="00645ABE" w:rsidRDefault="003D5431">
      <w:pPr>
        <w:pStyle w:val="Nadpis1"/>
        <w:spacing w:before="89" w:line="276" w:lineRule="auto"/>
        <w:ind w:left="3221" w:right="2136" w:hanging="1532"/>
      </w:pPr>
      <w:r>
        <w:lastRenderedPageBreak/>
        <w:t>Verejný obstarávateľ: Technické služby mesta Trebišov, Stavebná 2, 075 01 Trebišov</w:t>
      </w:r>
    </w:p>
    <w:p w:rsidR="00645ABE" w:rsidRDefault="00645ABE">
      <w:pPr>
        <w:pStyle w:val="Zkladntext"/>
        <w:rPr>
          <w:b/>
          <w:sz w:val="27"/>
        </w:rPr>
      </w:pPr>
    </w:p>
    <w:p w:rsidR="00645ABE" w:rsidRDefault="003D5431">
      <w:pPr>
        <w:pStyle w:val="Nadpis1"/>
        <w:spacing w:before="0"/>
        <w:ind w:firstLine="0"/>
      </w:pPr>
      <w:bookmarkStart w:id="42" w:name="_bookmark42"/>
      <w:bookmarkEnd w:id="42"/>
      <w:r>
        <w:t>ČASŤ G – JEDNOTNÝ EURÓPSKY DOKUMENT (JED)</w:t>
      </w:r>
    </w:p>
    <w:p w:rsidR="00645ABE" w:rsidRDefault="00645ABE">
      <w:pPr>
        <w:pStyle w:val="Zkladntext"/>
        <w:rPr>
          <w:b/>
          <w:sz w:val="32"/>
        </w:rPr>
      </w:pPr>
    </w:p>
    <w:p w:rsidR="00645ABE" w:rsidRDefault="003D5431">
      <w:pPr>
        <w:pStyle w:val="Odsekzoznamu"/>
        <w:numPr>
          <w:ilvl w:val="0"/>
          <w:numId w:val="4"/>
        </w:numPr>
        <w:tabs>
          <w:tab w:val="left" w:pos="1232"/>
        </w:tabs>
        <w:spacing w:before="232" w:line="276" w:lineRule="auto"/>
        <w:ind w:right="683" w:firstLine="0"/>
        <w:rPr>
          <w:sz w:val="24"/>
        </w:rPr>
      </w:pPr>
      <w:r>
        <w:rPr>
          <w:sz w:val="24"/>
        </w:rPr>
        <w:t>Uchádzač predloží JED v ponuke v súlade s podmienkami účasti uchádzačov v zmysle súťažných podkladov a podľa pokynov v samotnom</w:t>
      </w:r>
      <w:r>
        <w:rPr>
          <w:spacing w:val="-9"/>
          <w:sz w:val="24"/>
        </w:rPr>
        <w:t xml:space="preserve"> </w:t>
      </w:r>
      <w:r>
        <w:rPr>
          <w:sz w:val="24"/>
        </w:rPr>
        <w:t>dokumente.</w:t>
      </w:r>
    </w:p>
    <w:p w:rsidR="00645ABE" w:rsidRDefault="003D5431">
      <w:pPr>
        <w:pStyle w:val="Odsekzoznamu"/>
        <w:numPr>
          <w:ilvl w:val="0"/>
          <w:numId w:val="4"/>
        </w:numPr>
        <w:tabs>
          <w:tab w:val="left" w:pos="1215"/>
        </w:tabs>
        <w:spacing w:before="200" w:line="276" w:lineRule="auto"/>
        <w:ind w:right="678" w:firstLine="0"/>
        <w:rPr>
          <w:sz w:val="24"/>
        </w:rPr>
      </w:pPr>
      <w:r>
        <w:rPr>
          <w:sz w:val="24"/>
        </w:rPr>
        <w:t>Hospodársky subjekt môže doklady na preukázanie splnenia podmienok účasti predbežne nahradiť Jednotným európskym dokumentom podľa § 39 ods. 1 zákona o verejnom obstarávaní, pričom tieto doklady predkladá verejnému obstarávateľovi úspešný uchádzač podľa § 39 ods. 6 zákona o verejnom obstarávaní v čase a spôsobom určeným verejným obstarávateľom v súťažných</w:t>
      </w:r>
      <w:r>
        <w:rPr>
          <w:spacing w:val="-2"/>
          <w:sz w:val="24"/>
        </w:rPr>
        <w:t xml:space="preserve"> </w:t>
      </w:r>
      <w:r>
        <w:rPr>
          <w:sz w:val="24"/>
        </w:rPr>
        <w:t>podkladoch.</w:t>
      </w:r>
    </w:p>
    <w:p w:rsidR="00645ABE" w:rsidRDefault="003D5431">
      <w:pPr>
        <w:pStyle w:val="Odsekzoznamu"/>
        <w:numPr>
          <w:ilvl w:val="0"/>
          <w:numId w:val="4"/>
        </w:numPr>
        <w:tabs>
          <w:tab w:val="left" w:pos="1368"/>
          <w:tab w:val="left" w:pos="1369"/>
          <w:tab w:val="left" w:pos="2387"/>
          <w:tab w:val="left" w:pos="3593"/>
          <w:tab w:val="left" w:pos="4854"/>
          <w:tab w:val="left" w:pos="6059"/>
          <w:tab w:val="left" w:pos="6445"/>
          <w:tab w:val="left" w:pos="7484"/>
          <w:tab w:val="left" w:pos="7935"/>
          <w:tab w:val="left" w:pos="8813"/>
        </w:tabs>
        <w:spacing w:before="202"/>
        <w:ind w:left="1368" w:hanging="299"/>
        <w:jc w:val="left"/>
        <w:rPr>
          <w:sz w:val="24"/>
        </w:rPr>
      </w:pPr>
      <w:r>
        <w:rPr>
          <w:sz w:val="24"/>
        </w:rPr>
        <w:t>Formulár</w:t>
      </w:r>
      <w:r>
        <w:rPr>
          <w:sz w:val="24"/>
        </w:rPr>
        <w:tab/>
        <w:t>jednotného</w:t>
      </w:r>
      <w:r>
        <w:rPr>
          <w:sz w:val="24"/>
        </w:rPr>
        <w:tab/>
        <w:t>európskeho</w:t>
      </w:r>
      <w:r>
        <w:rPr>
          <w:sz w:val="24"/>
        </w:rPr>
        <w:tab/>
        <w:t>dokumentu</w:t>
      </w:r>
      <w:r>
        <w:rPr>
          <w:sz w:val="24"/>
        </w:rPr>
        <w:tab/>
        <w:t>je</w:t>
      </w:r>
      <w:r>
        <w:rPr>
          <w:sz w:val="24"/>
        </w:rPr>
        <w:tab/>
        <w:t>dostupný</w:t>
      </w:r>
      <w:r>
        <w:rPr>
          <w:sz w:val="24"/>
        </w:rPr>
        <w:tab/>
        <w:t>na</w:t>
      </w:r>
      <w:r>
        <w:rPr>
          <w:sz w:val="24"/>
        </w:rPr>
        <w:tab/>
        <w:t>stránke</w:t>
      </w:r>
      <w:r>
        <w:rPr>
          <w:sz w:val="24"/>
        </w:rPr>
        <w:tab/>
        <w:t>ÚVO:</w:t>
      </w:r>
    </w:p>
    <w:p w:rsidR="00645ABE" w:rsidRDefault="00695FBF">
      <w:pPr>
        <w:pStyle w:val="Zkladntext"/>
        <w:spacing w:before="39"/>
        <w:ind w:left="1070"/>
      </w:pPr>
      <w:hyperlink r:id="rId17">
        <w:r w:rsidR="003D5431">
          <w:rPr>
            <w:color w:val="0000FF"/>
            <w:u w:val="single" w:color="0000FF"/>
          </w:rPr>
          <w:t>https://www.uvo.gov.sk/zaujemcauchadzac/jednotny-europsky-dokument-604.html</w:t>
        </w:r>
      </w:hyperlink>
    </w:p>
    <w:p w:rsidR="00645ABE" w:rsidRDefault="003D5431">
      <w:pPr>
        <w:pStyle w:val="Odsekzoznamu"/>
        <w:numPr>
          <w:ilvl w:val="0"/>
          <w:numId w:val="4"/>
        </w:numPr>
        <w:tabs>
          <w:tab w:val="left" w:pos="1270"/>
        </w:tabs>
        <w:spacing w:before="243" w:line="276" w:lineRule="auto"/>
        <w:ind w:right="680" w:firstLine="0"/>
        <w:rPr>
          <w:sz w:val="24"/>
        </w:rPr>
      </w:pPr>
      <w:r>
        <w:rPr>
          <w:sz w:val="24"/>
        </w:rPr>
        <w:t xml:space="preserve">V prípade, že požadované doklady preukazujúce splnenie podmienok účasti sú pre verejného obstarávateľa priamo a bezodplatne prístupné v elektronických databázach, hospodársky subjekt uvedie v </w:t>
      </w:r>
      <w:proofErr w:type="spellStart"/>
      <w:r>
        <w:rPr>
          <w:sz w:val="24"/>
        </w:rPr>
        <w:t>JED-e</w:t>
      </w:r>
      <w:proofErr w:type="spellEnd"/>
      <w:r>
        <w:rPr>
          <w:sz w:val="24"/>
        </w:rPr>
        <w:t xml:space="preserve"> informácie potrebné na prístup do týchto databáz, najmä internetovú adresu elektronickej databázy, akékoľvek identifikačné údaje a súhlasy potrebné na prístup do tejto</w:t>
      </w:r>
      <w:r>
        <w:rPr>
          <w:spacing w:val="-7"/>
          <w:sz w:val="24"/>
        </w:rPr>
        <w:t xml:space="preserve"> </w:t>
      </w:r>
      <w:r>
        <w:rPr>
          <w:sz w:val="24"/>
        </w:rPr>
        <w:t>databázy.</w:t>
      </w:r>
    </w:p>
    <w:p w:rsidR="00645ABE" w:rsidRDefault="003D5431">
      <w:pPr>
        <w:pStyle w:val="Odsekzoznamu"/>
        <w:numPr>
          <w:ilvl w:val="0"/>
          <w:numId w:val="4"/>
        </w:numPr>
        <w:tabs>
          <w:tab w:val="left" w:pos="1215"/>
        </w:tabs>
        <w:spacing w:before="200" w:line="276" w:lineRule="auto"/>
        <w:ind w:right="675" w:firstLine="0"/>
        <w:jc w:val="left"/>
        <w:rPr>
          <w:sz w:val="24"/>
        </w:rPr>
      </w:pPr>
      <w:r>
        <w:rPr>
          <w:sz w:val="24"/>
        </w:rPr>
        <w:t>Jednotný európsky dokument obsahuje aktualizované vyhlásenie hospodárskeho subjektu, že:</w:t>
      </w:r>
    </w:p>
    <w:p w:rsidR="00645ABE" w:rsidRDefault="003D5431">
      <w:pPr>
        <w:pStyle w:val="Odsekzoznamu"/>
        <w:numPr>
          <w:ilvl w:val="0"/>
          <w:numId w:val="3"/>
        </w:numPr>
        <w:tabs>
          <w:tab w:val="left" w:pos="1302"/>
        </w:tabs>
        <w:ind w:hanging="232"/>
        <w:rPr>
          <w:sz w:val="24"/>
        </w:rPr>
      </w:pPr>
      <w:r>
        <w:rPr>
          <w:sz w:val="24"/>
        </w:rPr>
        <w:t>neexistuje dôvod na jeho</w:t>
      </w:r>
      <w:r>
        <w:rPr>
          <w:spacing w:val="-5"/>
          <w:sz w:val="24"/>
        </w:rPr>
        <w:t xml:space="preserve"> </w:t>
      </w:r>
      <w:r>
        <w:rPr>
          <w:sz w:val="24"/>
        </w:rPr>
        <w:t>vylúčenie,</w:t>
      </w:r>
    </w:p>
    <w:p w:rsidR="00645ABE" w:rsidRDefault="003D5431">
      <w:pPr>
        <w:pStyle w:val="Odsekzoznamu"/>
        <w:numPr>
          <w:ilvl w:val="0"/>
          <w:numId w:val="3"/>
        </w:numPr>
        <w:tabs>
          <w:tab w:val="left" w:pos="1390"/>
        </w:tabs>
        <w:spacing w:before="42" w:line="276" w:lineRule="auto"/>
        <w:ind w:left="1070" w:right="684" w:firstLine="0"/>
        <w:rPr>
          <w:sz w:val="24"/>
        </w:rPr>
      </w:pPr>
      <w:r>
        <w:rPr>
          <w:sz w:val="24"/>
        </w:rPr>
        <w:t>spĺňa objektívne a nediskriminačné pravidlá a kritériá výberu obmedzeného počtu záujemcov, ak verejný obstarávateľ alebo obstarávateľ obmedzil počet</w:t>
      </w:r>
      <w:r>
        <w:rPr>
          <w:spacing w:val="-21"/>
          <w:sz w:val="24"/>
        </w:rPr>
        <w:t xml:space="preserve"> </w:t>
      </w:r>
      <w:r>
        <w:rPr>
          <w:sz w:val="24"/>
        </w:rPr>
        <w:t>záujemcov,</w:t>
      </w:r>
    </w:p>
    <w:p w:rsidR="00645ABE" w:rsidRDefault="003D5431">
      <w:pPr>
        <w:pStyle w:val="Odsekzoznamu"/>
        <w:numPr>
          <w:ilvl w:val="0"/>
          <w:numId w:val="3"/>
        </w:numPr>
        <w:tabs>
          <w:tab w:val="left" w:pos="1352"/>
        </w:tabs>
        <w:spacing w:line="276" w:lineRule="auto"/>
        <w:ind w:left="1070" w:right="680" w:firstLine="0"/>
        <w:rPr>
          <w:sz w:val="24"/>
        </w:rPr>
      </w:pPr>
      <w:r>
        <w:rPr>
          <w:sz w:val="24"/>
        </w:rPr>
        <w:t>poskytne verejnému obstarávateľovi na požiadanie doklady, ktoré nahradil jednotným európskym</w:t>
      </w:r>
      <w:r>
        <w:rPr>
          <w:spacing w:val="-2"/>
          <w:sz w:val="24"/>
        </w:rPr>
        <w:t xml:space="preserve"> </w:t>
      </w:r>
      <w:r>
        <w:rPr>
          <w:sz w:val="24"/>
        </w:rPr>
        <w:t>dokumentom.</w:t>
      </w:r>
    </w:p>
    <w:p w:rsidR="00645ABE" w:rsidRDefault="003D5431">
      <w:pPr>
        <w:pStyle w:val="Odsekzoznamu"/>
        <w:numPr>
          <w:ilvl w:val="0"/>
          <w:numId w:val="4"/>
        </w:numPr>
        <w:tabs>
          <w:tab w:val="left" w:pos="1203"/>
        </w:tabs>
        <w:spacing w:before="200" w:line="276" w:lineRule="auto"/>
        <w:ind w:right="673" w:firstLine="0"/>
        <w:rPr>
          <w:sz w:val="24"/>
        </w:rPr>
      </w:pPr>
      <w:r>
        <w:rPr>
          <w:sz w:val="24"/>
        </w:rPr>
        <w:t xml:space="preserve">Verejný obstarávateľ </w:t>
      </w:r>
      <w:r>
        <w:rPr>
          <w:b/>
          <w:sz w:val="24"/>
          <w:u w:val="single"/>
        </w:rPr>
        <w:t>umožňuje</w:t>
      </w:r>
      <w:r>
        <w:rPr>
          <w:b/>
          <w:sz w:val="24"/>
        </w:rPr>
        <w:t xml:space="preserve"> </w:t>
      </w:r>
      <w:r>
        <w:rPr>
          <w:sz w:val="24"/>
        </w:rPr>
        <w:t>vyplniť oddiel α Globálny údaj pre všetky podmienky účasti časti IV. Hospodársky subjekt je teda povinný predložiť Jednotný európsky dokument s uvedením informácií podľa jednotlivých oddielov časti</w:t>
      </w:r>
      <w:r>
        <w:rPr>
          <w:spacing w:val="-11"/>
          <w:sz w:val="24"/>
        </w:rPr>
        <w:t xml:space="preserve"> </w:t>
      </w:r>
      <w:r>
        <w:rPr>
          <w:sz w:val="24"/>
        </w:rPr>
        <w:t>IV.</w:t>
      </w:r>
    </w:p>
    <w:p w:rsidR="00645ABE" w:rsidRDefault="003D5431">
      <w:pPr>
        <w:pStyle w:val="Odsekzoznamu"/>
        <w:numPr>
          <w:ilvl w:val="0"/>
          <w:numId w:val="4"/>
        </w:numPr>
        <w:tabs>
          <w:tab w:val="left" w:pos="1198"/>
        </w:tabs>
        <w:spacing w:before="199" w:line="276" w:lineRule="auto"/>
        <w:ind w:right="680" w:firstLine="0"/>
        <w:rPr>
          <w:sz w:val="24"/>
        </w:rPr>
      </w:pPr>
      <w:r>
        <w:rPr>
          <w:sz w:val="24"/>
        </w:rPr>
        <w:t>Uchádzač, ktorý sa verejného obstarávania zúčastňuje samostatne a ktorý nevyužíva zdroje a/alebo kapacity iných osôb na preukázanie splnenia podmienok účasti, vyplní a predloží jeden jednotný európsky</w:t>
      </w:r>
      <w:r>
        <w:rPr>
          <w:spacing w:val="-6"/>
          <w:sz w:val="24"/>
        </w:rPr>
        <w:t xml:space="preserve"> </w:t>
      </w:r>
      <w:r>
        <w:rPr>
          <w:sz w:val="24"/>
        </w:rPr>
        <w:t>dokument.</w:t>
      </w:r>
    </w:p>
    <w:p w:rsidR="00645ABE" w:rsidRDefault="003D5431">
      <w:pPr>
        <w:pStyle w:val="Odsekzoznamu"/>
        <w:numPr>
          <w:ilvl w:val="0"/>
          <w:numId w:val="4"/>
        </w:numPr>
        <w:tabs>
          <w:tab w:val="left" w:pos="1239"/>
        </w:tabs>
        <w:spacing w:before="200" w:line="276" w:lineRule="auto"/>
        <w:ind w:right="673" w:firstLine="0"/>
        <w:rPr>
          <w:sz w:val="24"/>
        </w:rPr>
      </w:pPr>
      <w:r>
        <w:rPr>
          <w:sz w:val="24"/>
        </w:rPr>
        <w:t xml:space="preserve">Uchádzač, ktorý sa verejného obstarávania zúčastňuje samostatne, </w:t>
      </w:r>
      <w:r>
        <w:rPr>
          <w:b/>
          <w:sz w:val="24"/>
        </w:rPr>
        <w:t>ale využíva zdroje a/alebo kapacity iných osôb na preukázanie splnenia podmienok účasti</w:t>
      </w:r>
      <w:r>
        <w:rPr>
          <w:sz w:val="24"/>
        </w:rPr>
        <w:t xml:space="preserve">, vyplní a predloží jednotný európsky dokument za svoju osobu spolu s vyplneným samostatným/i jednotným/i európskym/i dokumentom/i, ktorý/é obsahuje/ú príslušné informácie pre </w:t>
      </w:r>
      <w:r>
        <w:rPr>
          <w:b/>
          <w:sz w:val="24"/>
        </w:rPr>
        <w:t xml:space="preserve">každú z osôb, ktorých zdroje a/alebo kapacity </w:t>
      </w:r>
      <w:r>
        <w:rPr>
          <w:sz w:val="24"/>
        </w:rPr>
        <w:t>využíva uchádzač na preukázanie splnenia podmienok účasti.</w:t>
      </w:r>
    </w:p>
    <w:p w:rsidR="00645ABE" w:rsidRDefault="00645ABE">
      <w:pPr>
        <w:spacing w:line="276" w:lineRule="auto"/>
        <w:jc w:val="both"/>
        <w:rPr>
          <w:sz w:val="24"/>
        </w:rPr>
        <w:sectPr w:rsidR="00645ABE">
          <w:footerReference w:type="default" r:id="rId18"/>
          <w:pgSz w:w="11910" w:h="16840"/>
          <w:pgMar w:top="600" w:right="740" w:bottom="280" w:left="1200" w:header="0" w:footer="0" w:gutter="0"/>
          <w:cols w:space="708"/>
        </w:sectPr>
      </w:pPr>
    </w:p>
    <w:p w:rsidR="00645ABE" w:rsidRDefault="003D5431">
      <w:pPr>
        <w:pStyle w:val="Odsekzoznamu"/>
        <w:numPr>
          <w:ilvl w:val="0"/>
          <w:numId w:val="4"/>
        </w:numPr>
        <w:tabs>
          <w:tab w:val="left" w:pos="1218"/>
        </w:tabs>
        <w:spacing w:before="80" w:line="276" w:lineRule="auto"/>
        <w:ind w:right="674" w:firstLine="0"/>
        <w:rPr>
          <w:sz w:val="24"/>
        </w:rPr>
      </w:pPr>
      <w:r>
        <w:rPr>
          <w:sz w:val="24"/>
        </w:rPr>
        <w:lastRenderedPageBreak/>
        <w:t xml:space="preserve">V prípade, že uchádzača tvorí skupina dodávateľov zúčastnená vo verejnom obstarávaní, uchádzač vyplní a predloží </w:t>
      </w:r>
      <w:r>
        <w:rPr>
          <w:b/>
          <w:sz w:val="24"/>
        </w:rPr>
        <w:t xml:space="preserve">samostatný jednotný európsky dokument </w:t>
      </w:r>
      <w:r>
        <w:rPr>
          <w:sz w:val="24"/>
        </w:rPr>
        <w:t xml:space="preserve">s požadovanými informáciami za </w:t>
      </w:r>
      <w:r>
        <w:rPr>
          <w:b/>
          <w:sz w:val="24"/>
        </w:rPr>
        <w:t xml:space="preserve">každého </w:t>
      </w:r>
      <w:r>
        <w:rPr>
          <w:sz w:val="24"/>
        </w:rPr>
        <w:t>člena skupiny</w:t>
      </w:r>
      <w:r>
        <w:rPr>
          <w:spacing w:val="-3"/>
          <w:sz w:val="24"/>
        </w:rPr>
        <w:t xml:space="preserve"> </w:t>
      </w:r>
      <w:r>
        <w:rPr>
          <w:sz w:val="24"/>
        </w:rPr>
        <w:t>dodávateľov.</w:t>
      </w: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spacing w:before="8"/>
        <w:rPr>
          <w:sz w:val="27"/>
        </w:rPr>
      </w:pPr>
    </w:p>
    <w:p w:rsidR="00645ABE" w:rsidRDefault="003D5431">
      <w:pPr>
        <w:spacing w:before="56"/>
        <w:ind w:right="674"/>
        <w:jc w:val="right"/>
        <w:rPr>
          <w:rFonts w:ascii="Calibri"/>
          <w:b/>
        </w:rPr>
      </w:pPr>
      <w:r>
        <w:rPr>
          <w:rFonts w:ascii="Calibri"/>
        </w:rPr>
        <w:t xml:space="preserve">Strana </w:t>
      </w:r>
      <w:r>
        <w:rPr>
          <w:rFonts w:ascii="Calibri"/>
          <w:b/>
        </w:rPr>
        <w:t xml:space="preserve">40 </w:t>
      </w:r>
      <w:r>
        <w:rPr>
          <w:rFonts w:ascii="Calibri"/>
        </w:rPr>
        <w:t xml:space="preserve">z </w:t>
      </w:r>
      <w:r>
        <w:rPr>
          <w:rFonts w:ascii="Calibri"/>
          <w:b/>
        </w:rPr>
        <w:t>45</w:t>
      </w:r>
    </w:p>
    <w:p w:rsidR="00645ABE" w:rsidRDefault="00645ABE">
      <w:pPr>
        <w:jc w:val="right"/>
        <w:rPr>
          <w:rFonts w:ascii="Calibri"/>
        </w:rPr>
        <w:sectPr w:rsidR="00645ABE">
          <w:footerReference w:type="default" r:id="rId19"/>
          <w:pgSz w:w="11910" w:h="16840"/>
          <w:pgMar w:top="1320" w:right="740" w:bottom="280" w:left="1200" w:header="0" w:footer="0" w:gutter="0"/>
          <w:cols w:space="708"/>
        </w:sectPr>
      </w:pPr>
    </w:p>
    <w:p w:rsidR="00645ABE" w:rsidRDefault="003D5431">
      <w:pPr>
        <w:pStyle w:val="Nadpis1"/>
        <w:spacing w:before="89" w:line="276" w:lineRule="auto"/>
        <w:ind w:left="1322" w:right="1780" w:firstLine="0"/>
        <w:jc w:val="center"/>
      </w:pPr>
      <w:r>
        <w:lastRenderedPageBreak/>
        <w:t>Verejný obstarávateľ: Technické služby mesta Trebišov, Stavebná 2, 075 01 Trebišov</w:t>
      </w:r>
    </w:p>
    <w:p w:rsidR="00645ABE" w:rsidRDefault="00645ABE">
      <w:pPr>
        <w:pStyle w:val="Zkladntext"/>
        <w:rPr>
          <w:b/>
          <w:sz w:val="27"/>
        </w:rPr>
      </w:pPr>
    </w:p>
    <w:p w:rsidR="00645ABE" w:rsidRDefault="003D5431">
      <w:pPr>
        <w:pStyle w:val="Nadpis1"/>
        <w:spacing w:before="0"/>
        <w:ind w:left="360" w:firstLine="0"/>
      </w:pPr>
      <w:bookmarkStart w:id="43" w:name="_bookmark43"/>
      <w:bookmarkEnd w:id="43"/>
      <w:r>
        <w:t>PRÍLOHA Č. 1 - NÁVRH UCHÁDZAČA NA PLNENIE JEDNOTLIVÝCH KRITÉRIÍ</w:t>
      </w:r>
    </w:p>
    <w:p w:rsidR="00645ABE" w:rsidRDefault="00645ABE">
      <w:pPr>
        <w:pStyle w:val="Zkladntext"/>
        <w:spacing w:before="2"/>
        <w:rPr>
          <w:b/>
          <w:sz w:val="37"/>
        </w:rPr>
      </w:pPr>
    </w:p>
    <w:p w:rsidR="00645ABE" w:rsidRDefault="003D5431">
      <w:pPr>
        <w:pStyle w:val="Nadpis2"/>
        <w:ind w:left="1322" w:right="1780"/>
        <w:jc w:val="center"/>
      </w:pPr>
      <w:r>
        <w:t>LOGICKÝ CELOK Č. 1 – NÁKUP AUTOBUSU</w:t>
      </w:r>
    </w:p>
    <w:p w:rsidR="00645ABE" w:rsidRDefault="003D5431">
      <w:pPr>
        <w:spacing w:before="41"/>
        <w:ind w:left="1322" w:right="1779"/>
        <w:jc w:val="center"/>
        <w:rPr>
          <w:b/>
          <w:sz w:val="24"/>
        </w:rPr>
      </w:pPr>
      <w:r>
        <w:rPr>
          <w:sz w:val="24"/>
        </w:rPr>
        <w:t xml:space="preserve">Verejný obstarávateľ: </w:t>
      </w:r>
      <w:r>
        <w:rPr>
          <w:b/>
          <w:sz w:val="24"/>
        </w:rPr>
        <w:t>Technické služby mesta Trebišov</w:t>
      </w:r>
    </w:p>
    <w:p w:rsidR="00645ABE" w:rsidRDefault="00645ABE">
      <w:pPr>
        <w:pStyle w:val="Zkladntext"/>
        <w:rPr>
          <w:b/>
          <w:sz w:val="20"/>
        </w:rPr>
      </w:pPr>
    </w:p>
    <w:p w:rsidR="00645ABE" w:rsidRDefault="00645ABE">
      <w:pPr>
        <w:pStyle w:val="Zkladntext"/>
        <w:spacing w:before="2"/>
        <w:rPr>
          <w:b/>
          <w:sz w:val="11"/>
        </w:rPr>
      </w:pPr>
    </w:p>
    <w:tbl>
      <w:tblPr>
        <w:tblStyle w:val="TableNormal"/>
        <w:tblW w:w="0" w:type="auto"/>
        <w:tblInd w:w="15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6788"/>
        <w:gridCol w:w="2422"/>
      </w:tblGrid>
      <w:tr w:rsidR="00645ABE">
        <w:trPr>
          <w:trHeight w:val="791"/>
        </w:trPr>
        <w:tc>
          <w:tcPr>
            <w:tcW w:w="6788" w:type="dxa"/>
            <w:tcBorders>
              <w:bottom w:val="single" w:sz="4" w:space="0" w:color="808080"/>
            </w:tcBorders>
          </w:tcPr>
          <w:p w:rsidR="00645ABE" w:rsidRDefault="003D5431">
            <w:pPr>
              <w:pStyle w:val="TableParagraph"/>
              <w:ind w:left="69"/>
              <w:rPr>
                <w:b/>
                <w:sz w:val="24"/>
              </w:rPr>
            </w:pPr>
            <w:r>
              <w:rPr>
                <w:b/>
                <w:sz w:val="24"/>
              </w:rPr>
              <w:t>Obchodné meno, názov uchádzača:</w:t>
            </w:r>
          </w:p>
        </w:tc>
        <w:tc>
          <w:tcPr>
            <w:tcW w:w="2422" w:type="dxa"/>
            <w:tcBorders>
              <w:bottom w:val="single" w:sz="4" w:space="0" w:color="808080"/>
            </w:tcBorders>
          </w:tcPr>
          <w:p w:rsidR="00645ABE" w:rsidRDefault="003D5431">
            <w:pPr>
              <w:pStyle w:val="TableParagraph"/>
              <w:ind w:left="69"/>
              <w:rPr>
                <w:b/>
                <w:sz w:val="24"/>
              </w:rPr>
            </w:pPr>
            <w:r>
              <w:rPr>
                <w:b/>
                <w:sz w:val="24"/>
              </w:rPr>
              <w:t>IČO:</w:t>
            </w:r>
          </w:p>
        </w:tc>
      </w:tr>
      <w:tr w:rsidR="00645ABE">
        <w:trPr>
          <w:trHeight w:val="791"/>
        </w:trPr>
        <w:tc>
          <w:tcPr>
            <w:tcW w:w="6788" w:type="dxa"/>
            <w:tcBorders>
              <w:top w:val="single" w:sz="4" w:space="0" w:color="808080"/>
              <w:bottom w:val="single" w:sz="4" w:space="0" w:color="808080"/>
            </w:tcBorders>
          </w:tcPr>
          <w:p w:rsidR="00645ABE" w:rsidRDefault="003D5431">
            <w:pPr>
              <w:pStyle w:val="TableParagraph"/>
              <w:ind w:left="69"/>
              <w:rPr>
                <w:b/>
                <w:sz w:val="24"/>
              </w:rPr>
            </w:pPr>
            <w:r>
              <w:rPr>
                <w:b/>
                <w:sz w:val="24"/>
              </w:rPr>
              <w:t>Adresa, sídlo uchádzača:</w:t>
            </w:r>
          </w:p>
        </w:tc>
        <w:tc>
          <w:tcPr>
            <w:tcW w:w="2422" w:type="dxa"/>
            <w:tcBorders>
              <w:top w:val="single" w:sz="4" w:space="0" w:color="808080"/>
              <w:bottom w:val="single" w:sz="4" w:space="0" w:color="808080"/>
            </w:tcBorders>
          </w:tcPr>
          <w:p w:rsidR="00645ABE" w:rsidRDefault="003D5431">
            <w:pPr>
              <w:pStyle w:val="TableParagraph"/>
              <w:ind w:left="69"/>
              <w:rPr>
                <w:b/>
                <w:sz w:val="24"/>
              </w:rPr>
            </w:pPr>
            <w:r>
              <w:rPr>
                <w:b/>
                <w:sz w:val="24"/>
              </w:rPr>
              <w:t>DIČ:</w:t>
            </w:r>
          </w:p>
        </w:tc>
      </w:tr>
    </w:tbl>
    <w:p w:rsidR="00645ABE" w:rsidRDefault="00645ABE">
      <w:pPr>
        <w:pStyle w:val="Zkladntext"/>
        <w:rPr>
          <w:b/>
          <w:sz w:val="20"/>
        </w:rPr>
      </w:pPr>
    </w:p>
    <w:p w:rsidR="00645ABE" w:rsidRDefault="00645ABE">
      <w:pPr>
        <w:pStyle w:val="Zkladntext"/>
        <w:spacing w:before="2"/>
        <w:rPr>
          <w:b/>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1"/>
        <w:gridCol w:w="708"/>
        <w:gridCol w:w="972"/>
        <w:gridCol w:w="794"/>
        <w:gridCol w:w="2491"/>
      </w:tblGrid>
      <w:tr w:rsidR="00645ABE">
        <w:trPr>
          <w:trHeight w:val="369"/>
        </w:trPr>
        <w:tc>
          <w:tcPr>
            <w:tcW w:w="9286" w:type="dxa"/>
            <w:gridSpan w:val="5"/>
          </w:tcPr>
          <w:p w:rsidR="00645ABE" w:rsidRDefault="003D5431">
            <w:pPr>
              <w:pStyle w:val="TableParagraph"/>
              <w:spacing w:before="46"/>
              <w:ind w:left="959"/>
              <w:rPr>
                <w:b/>
                <w:sz w:val="24"/>
              </w:rPr>
            </w:pPr>
            <w:r>
              <w:rPr>
                <w:b/>
                <w:sz w:val="24"/>
              </w:rPr>
              <w:t>Opis predmetu zákazky - min/max technické parametre na predmet obstarania:</w:t>
            </w:r>
          </w:p>
        </w:tc>
      </w:tr>
      <w:tr w:rsidR="00645ABE">
        <w:trPr>
          <w:trHeight w:val="287"/>
        </w:trPr>
        <w:tc>
          <w:tcPr>
            <w:tcW w:w="4321" w:type="dxa"/>
          </w:tcPr>
          <w:p w:rsidR="00645ABE" w:rsidRDefault="003D5431">
            <w:pPr>
              <w:pStyle w:val="TableParagraph"/>
              <w:spacing w:before="5" w:line="262" w:lineRule="exact"/>
              <w:ind w:left="107"/>
              <w:rPr>
                <w:b/>
                <w:sz w:val="24"/>
              </w:rPr>
            </w:pPr>
            <w:r>
              <w:rPr>
                <w:b/>
                <w:sz w:val="24"/>
              </w:rPr>
              <w:t>Typové označenie autobusu/obch. značka:</w:t>
            </w:r>
          </w:p>
        </w:tc>
        <w:tc>
          <w:tcPr>
            <w:tcW w:w="4965" w:type="dxa"/>
            <w:gridSpan w:val="4"/>
          </w:tcPr>
          <w:p w:rsidR="00645ABE" w:rsidRDefault="003D5431">
            <w:pPr>
              <w:pStyle w:val="TableParagraph"/>
              <w:spacing w:before="5" w:line="262" w:lineRule="exact"/>
              <w:ind w:left="10"/>
              <w:jc w:val="center"/>
              <w:rPr>
                <w:b/>
                <w:i/>
                <w:sz w:val="24"/>
              </w:rPr>
            </w:pPr>
            <w:r>
              <w:rPr>
                <w:rFonts w:ascii="Times New Roman" w:hAnsi="Times New Roman"/>
                <w:spacing w:val="-60"/>
                <w:sz w:val="24"/>
                <w:shd w:val="clear" w:color="auto" w:fill="FFFF00"/>
              </w:rPr>
              <w:t xml:space="preserve"> </w:t>
            </w:r>
            <w:r>
              <w:rPr>
                <w:b/>
                <w:i/>
                <w:sz w:val="24"/>
                <w:shd w:val="clear" w:color="auto" w:fill="FFFF00"/>
              </w:rPr>
              <w:t>uveďte</w:t>
            </w:r>
          </w:p>
        </w:tc>
      </w:tr>
      <w:tr w:rsidR="00645ABE">
        <w:trPr>
          <w:trHeight w:val="287"/>
        </w:trPr>
        <w:tc>
          <w:tcPr>
            <w:tcW w:w="4321" w:type="dxa"/>
          </w:tcPr>
          <w:p w:rsidR="00645ABE" w:rsidRDefault="003D5431">
            <w:pPr>
              <w:pStyle w:val="TableParagraph"/>
              <w:spacing w:before="5" w:line="262" w:lineRule="exact"/>
              <w:ind w:left="107"/>
              <w:rPr>
                <w:b/>
                <w:sz w:val="24"/>
              </w:rPr>
            </w:pPr>
            <w:r>
              <w:rPr>
                <w:b/>
                <w:sz w:val="24"/>
              </w:rPr>
              <w:t>Druh autobusu:</w:t>
            </w:r>
          </w:p>
        </w:tc>
        <w:tc>
          <w:tcPr>
            <w:tcW w:w="4965" w:type="dxa"/>
            <w:gridSpan w:val="4"/>
          </w:tcPr>
          <w:p w:rsidR="00645ABE" w:rsidRDefault="003D5431">
            <w:pPr>
              <w:pStyle w:val="TableParagraph"/>
              <w:spacing w:line="267" w:lineRule="exact"/>
              <w:ind w:left="1235"/>
              <w:rPr>
                <w:b/>
                <w:sz w:val="24"/>
              </w:rPr>
            </w:pPr>
            <w:r>
              <w:rPr>
                <w:b/>
                <w:sz w:val="24"/>
                <w:shd w:val="clear" w:color="auto" w:fill="FFFF00"/>
              </w:rPr>
              <w:t>Diaľkový/Zájazdový/Coach</w:t>
            </w:r>
          </w:p>
        </w:tc>
      </w:tr>
      <w:tr w:rsidR="00645ABE">
        <w:trPr>
          <w:trHeight w:val="287"/>
        </w:trPr>
        <w:tc>
          <w:tcPr>
            <w:tcW w:w="4321" w:type="dxa"/>
          </w:tcPr>
          <w:p w:rsidR="00645ABE" w:rsidRDefault="003D5431">
            <w:pPr>
              <w:pStyle w:val="TableParagraph"/>
              <w:spacing w:before="7" w:line="260" w:lineRule="exact"/>
              <w:ind w:left="107"/>
              <w:rPr>
                <w:b/>
                <w:sz w:val="24"/>
              </w:rPr>
            </w:pPr>
            <w:r>
              <w:rPr>
                <w:b/>
                <w:sz w:val="24"/>
              </w:rPr>
              <w:t>Rok výroby:</w:t>
            </w:r>
          </w:p>
        </w:tc>
        <w:tc>
          <w:tcPr>
            <w:tcW w:w="708" w:type="dxa"/>
          </w:tcPr>
          <w:p w:rsidR="00645ABE" w:rsidRDefault="003D5431">
            <w:pPr>
              <w:pStyle w:val="TableParagraph"/>
              <w:spacing w:before="7" w:line="260" w:lineRule="exact"/>
              <w:ind w:left="118" w:right="111"/>
              <w:jc w:val="center"/>
              <w:rPr>
                <w:sz w:val="24"/>
              </w:rPr>
            </w:pPr>
            <w:r>
              <w:rPr>
                <w:sz w:val="24"/>
              </w:rPr>
              <w:t>Min.</w:t>
            </w:r>
          </w:p>
        </w:tc>
        <w:tc>
          <w:tcPr>
            <w:tcW w:w="972" w:type="dxa"/>
          </w:tcPr>
          <w:p w:rsidR="00645ABE" w:rsidRDefault="003D5431">
            <w:pPr>
              <w:pStyle w:val="TableParagraph"/>
              <w:spacing w:line="267" w:lineRule="exact"/>
              <w:ind w:left="87" w:right="77"/>
              <w:jc w:val="center"/>
              <w:rPr>
                <w:sz w:val="24"/>
              </w:rPr>
            </w:pPr>
            <w:r>
              <w:rPr>
                <w:sz w:val="24"/>
              </w:rPr>
              <w:t>2011</w:t>
            </w:r>
          </w:p>
        </w:tc>
        <w:tc>
          <w:tcPr>
            <w:tcW w:w="3285" w:type="dxa"/>
            <w:gridSpan w:val="2"/>
          </w:tcPr>
          <w:p w:rsidR="00645ABE" w:rsidRDefault="003D5431">
            <w:pPr>
              <w:pStyle w:val="TableParagraph"/>
              <w:spacing w:before="8" w:line="260" w:lineRule="exact"/>
              <w:ind w:left="10"/>
              <w:jc w:val="center"/>
              <w:rPr>
                <w:b/>
                <w:i/>
                <w:sz w:val="24"/>
              </w:rPr>
            </w:pPr>
            <w:r>
              <w:rPr>
                <w:rFonts w:ascii="Times New Roman" w:hAnsi="Times New Roman"/>
                <w:spacing w:val="-60"/>
                <w:sz w:val="24"/>
                <w:shd w:val="clear" w:color="auto" w:fill="FFFF00"/>
              </w:rPr>
              <w:t xml:space="preserve"> </w:t>
            </w:r>
            <w:r>
              <w:rPr>
                <w:b/>
                <w:i/>
                <w:sz w:val="24"/>
                <w:shd w:val="clear" w:color="auto" w:fill="FFFF00"/>
              </w:rPr>
              <w:t>uveďte</w:t>
            </w:r>
          </w:p>
        </w:tc>
      </w:tr>
      <w:tr w:rsidR="00645ABE">
        <w:trPr>
          <w:trHeight w:val="287"/>
        </w:trPr>
        <w:tc>
          <w:tcPr>
            <w:tcW w:w="4321" w:type="dxa"/>
          </w:tcPr>
          <w:p w:rsidR="00645ABE" w:rsidRDefault="003D5431">
            <w:pPr>
              <w:pStyle w:val="TableParagraph"/>
              <w:spacing w:before="7" w:line="260" w:lineRule="exact"/>
              <w:ind w:left="107"/>
              <w:rPr>
                <w:b/>
                <w:sz w:val="24"/>
              </w:rPr>
            </w:pPr>
            <w:r>
              <w:rPr>
                <w:b/>
                <w:sz w:val="24"/>
              </w:rPr>
              <w:t>Počet miest na sedenie:</w:t>
            </w:r>
          </w:p>
        </w:tc>
        <w:tc>
          <w:tcPr>
            <w:tcW w:w="708" w:type="dxa"/>
          </w:tcPr>
          <w:p w:rsidR="00645ABE" w:rsidRDefault="003D5431">
            <w:pPr>
              <w:pStyle w:val="TableParagraph"/>
              <w:spacing w:before="7" w:line="260" w:lineRule="exact"/>
              <w:ind w:left="118" w:right="111"/>
              <w:jc w:val="center"/>
              <w:rPr>
                <w:sz w:val="24"/>
              </w:rPr>
            </w:pPr>
            <w:r>
              <w:rPr>
                <w:sz w:val="24"/>
              </w:rPr>
              <w:t>Min.</w:t>
            </w:r>
          </w:p>
        </w:tc>
        <w:tc>
          <w:tcPr>
            <w:tcW w:w="972" w:type="dxa"/>
          </w:tcPr>
          <w:p w:rsidR="00645ABE" w:rsidRDefault="003D5431">
            <w:pPr>
              <w:pStyle w:val="TableParagraph"/>
              <w:spacing w:line="267" w:lineRule="exact"/>
              <w:ind w:left="87" w:right="76"/>
              <w:jc w:val="center"/>
              <w:rPr>
                <w:sz w:val="24"/>
              </w:rPr>
            </w:pPr>
            <w:r>
              <w:rPr>
                <w:sz w:val="24"/>
              </w:rPr>
              <w:t>47</w:t>
            </w:r>
          </w:p>
        </w:tc>
        <w:tc>
          <w:tcPr>
            <w:tcW w:w="3285" w:type="dxa"/>
            <w:gridSpan w:val="2"/>
          </w:tcPr>
          <w:p w:rsidR="00645ABE" w:rsidRDefault="003D5431">
            <w:pPr>
              <w:pStyle w:val="TableParagraph"/>
              <w:spacing w:before="8" w:line="260" w:lineRule="exact"/>
              <w:ind w:left="10"/>
              <w:jc w:val="center"/>
              <w:rPr>
                <w:b/>
                <w:i/>
                <w:sz w:val="24"/>
              </w:rPr>
            </w:pPr>
            <w:r>
              <w:rPr>
                <w:rFonts w:ascii="Times New Roman" w:hAnsi="Times New Roman"/>
                <w:spacing w:val="-60"/>
                <w:sz w:val="24"/>
                <w:shd w:val="clear" w:color="auto" w:fill="FFFF00"/>
              </w:rPr>
              <w:t xml:space="preserve"> </w:t>
            </w:r>
            <w:r>
              <w:rPr>
                <w:b/>
                <w:i/>
                <w:sz w:val="24"/>
                <w:shd w:val="clear" w:color="auto" w:fill="FFFF00"/>
              </w:rPr>
              <w:t>uveďte</w:t>
            </w:r>
          </w:p>
        </w:tc>
      </w:tr>
      <w:tr w:rsidR="00645ABE">
        <w:trPr>
          <w:trHeight w:val="290"/>
        </w:trPr>
        <w:tc>
          <w:tcPr>
            <w:tcW w:w="4321" w:type="dxa"/>
          </w:tcPr>
          <w:p w:rsidR="00645ABE" w:rsidRDefault="003D5431">
            <w:pPr>
              <w:pStyle w:val="TableParagraph"/>
              <w:spacing w:before="7" w:line="262" w:lineRule="exact"/>
              <w:ind w:left="107"/>
              <w:rPr>
                <w:b/>
                <w:sz w:val="24"/>
              </w:rPr>
            </w:pPr>
            <w:r>
              <w:rPr>
                <w:b/>
                <w:sz w:val="24"/>
              </w:rPr>
              <w:t>Počet najazdených kilometrov:</w:t>
            </w:r>
          </w:p>
        </w:tc>
        <w:tc>
          <w:tcPr>
            <w:tcW w:w="708" w:type="dxa"/>
          </w:tcPr>
          <w:p w:rsidR="00645ABE" w:rsidRDefault="003D5431">
            <w:pPr>
              <w:pStyle w:val="TableParagraph"/>
              <w:spacing w:before="7" w:line="262" w:lineRule="exact"/>
              <w:ind w:left="118" w:right="113"/>
              <w:jc w:val="center"/>
              <w:rPr>
                <w:sz w:val="24"/>
              </w:rPr>
            </w:pPr>
            <w:r>
              <w:rPr>
                <w:sz w:val="24"/>
              </w:rPr>
              <w:t>Max.</w:t>
            </w:r>
          </w:p>
        </w:tc>
        <w:tc>
          <w:tcPr>
            <w:tcW w:w="972" w:type="dxa"/>
          </w:tcPr>
          <w:p w:rsidR="00645ABE" w:rsidRDefault="003D5431">
            <w:pPr>
              <w:pStyle w:val="TableParagraph"/>
              <w:spacing w:line="269" w:lineRule="exact"/>
              <w:ind w:left="87" w:right="80"/>
              <w:jc w:val="center"/>
              <w:rPr>
                <w:sz w:val="24"/>
              </w:rPr>
            </w:pPr>
            <w:r>
              <w:rPr>
                <w:sz w:val="24"/>
              </w:rPr>
              <w:t>500.000</w:t>
            </w:r>
          </w:p>
        </w:tc>
        <w:tc>
          <w:tcPr>
            <w:tcW w:w="3285" w:type="dxa"/>
            <w:gridSpan w:val="2"/>
          </w:tcPr>
          <w:p w:rsidR="00645ABE" w:rsidRDefault="003D5431">
            <w:pPr>
              <w:pStyle w:val="TableParagraph"/>
              <w:spacing w:before="8" w:line="262" w:lineRule="exact"/>
              <w:ind w:left="10"/>
              <w:jc w:val="center"/>
              <w:rPr>
                <w:b/>
                <w:i/>
                <w:sz w:val="24"/>
              </w:rPr>
            </w:pPr>
            <w:r>
              <w:rPr>
                <w:rFonts w:ascii="Times New Roman" w:hAnsi="Times New Roman"/>
                <w:spacing w:val="-60"/>
                <w:sz w:val="24"/>
                <w:shd w:val="clear" w:color="auto" w:fill="FFFF00"/>
              </w:rPr>
              <w:t xml:space="preserve"> </w:t>
            </w:r>
            <w:r>
              <w:rPr>
                <w:b/>
                <w:i/>
                <w:sz w:val="24"/>
                <w:shd w:val="clear" w:color="auto" w:fill="FFFF00"/>
              </w:rPr>
              <w:t>uveďte</w:t>
            </w:r>
          </w:p>
        </w:tc>
      </w:tr>
      <w:tr w:rsidR="00645ABE">
        <w:trPr>
          <w:trHeight w:val="287"/>
        </w:trPr>
        <w:tc>
          <w:tcPr>
            <w:tcW w:w="4321" w:type="dxa"/>
          </w:tcPr>
          <w:p w:rsidR="00645ABE" w:rsidRDefault="003D5431">
            <w:pPr>
              <w:pStyle w:val="TableParagraph"/>
              <w:spacing w:before="5" w:line="262" w:lineRule="exact"/>
              <w:ind w:left="107"/>
              <w:rPr>
                <w:b/>
                <w:sz w:val="24"/>
              </w:rPr>
            </w:pPr>
            <w:r>
              <w:rPr>
                <w:b/>
                <w:sz w:val="24"/>
              </w:rPr>
              <w:t>Emisná trieda:</w:t>
            </w:r>
          </w:p>
        </w:tc>
        <w:tc>
          <w:tcPr>
            <w:tcW w:w="708" w:type="dxa"/>
          </w:tcPr>
          <w:p w:rsidR="00645ABE" w:rsidRDefault="003D5431">
            <w:pPr>
              <w:pStyle w:val="TableParagraph"/>
              <w:spacing w:before="5" w:line="262" w:lineRule="exact"/>
              <w:ind w:left="118" w:right="111"/>
              <w:jc w:val="center"/>
              <w:rPr>
                <w:sz w:val="24"/>
              </w:rPr>
            </w:pPr>
            <w:r>
              <w:rPr>
                <w:sz w:val="24"/>
              </w:rPr>
              <w:t>Min.</w:t>
            </w:r>
          </w:p>
        </w:tc>
        <w:tc>
          <w:tcPr>
            <w:tcW w:w="972" w:type="dxa"/>
          </w:tcPr>
          <w:p w:rsidR="00645ABE" w:rsidRDefault="003D5431">
            <w:pPr>
              <w:pStyle w:val="TableParagraph"/>
              <w:spacing w:line="268" w:lineRule="exact"/>
              <w:ind w:left="87" w:right="80"/>
              <w:jc w:val="center"/>
              <w:rPr>
                <w:sz w:val="24"/>
              </w:rPr>
            </w:pPr>
            <w:r>
              <w:rPr>
                <w:sz w:val="24"/>
              </w:rPr>
              <w:t>EURO V</w:t>
            </w:r>
          </w:p>
        </w:tc>
        <w:tc>
          <w:tcPr>
            <w:tcW w:w="3285" w:type="dxa"/>
            <w:gridSpan w:val="2"/>
          </w:tcPr>
          <w:p w:rsidR="00645ABE" w:rsidRDefault="003D5431">
            <w:pPr>
              <w:pStyle w:val="TableParagraph"/>
              <w:spacing w:before="5" w:line="262" w:lineRule="exact"/>
              <w:ind w:left="10"/>
              <w:jc w:val="center"/>
              <w:rPr>
                <w:b/>
                <w:i/>
                <w:sz w:val="24"/>
              </w:rPr>
            </w:pPr>
            <w:r>
              <w:rPr>
                <w:rFonts w:ascii="Times New Roman" w:hAnsi="Times New Roman"/>
                <w:spacing w:val="-60"/>
                <w:sz w:val="24"/>
                <w:shd w:val="clear" w:color="auto" w:fill="FFFF00"/>
              </w:rPr>
              <w:t xml:space="preserve"> </w:t>
            </w:r>
            <w:r>
              <w:rPr>
                <w:b/>
                <w:i/>
                <w:sz w:val="24"/>
                <w:shd w:val="clear" w:color="auto" w:fill="FFFF00"/>
              </w:rPr>
              <w:t>uveďte</w:t>
            </w:r>
          </w:p>
        </w:tc>
      </w:tr>
      <w:tr w:rsidR="00645ABE">
        <w:trPr>
          <w:trHeight w:val="287"/>
        </w:trPr>
        <w:tc>
          <w:tcPr>
            <w:tcW w:w="4321" w:type="dxa"/>
          </w:tcPr>
          <w:p w:rsidR="00645ABE" w:rsidRDefault="003D5431">
            <w:pPr>
              <w:pStyle w:val="TableParagraph"/>
              <w:spacing w:line="267" w:lineRule="exact"/>
              <w:ind w:left="107"/>
              <w:rPr>
                <w:b/>
                <w:sz w:val="24"/>
              </w:rPr>
            </w:pPr>
            <w:r>
              <w:rPr>
                <w:b/>
                <w:sz w:val="24"/>
              </w:rPr>
              <w:t>Minimálne požiadavky na výbavu autobusu:</w:t>
            </w:r>
          </w:p>
        </w:tc>
        <w:tc>
          <w:tcPr>
            <w:tcW w:w="4965" w:type="dxa"/>
            <w:gridSpan w:val="4"/>
          </w:tcPr>
          <w:p w:rsidR="00645ABE" w:rsidRDefault="003D5431">
            <w:pPr>
              <w:pStyle w:val="TableParagraph"/>
              <w:spacing w:before="5" w:line="262" w:lineRule="exact"/>
              <w:ind w:left="986"/>
              <w:rPr>
                <w:b/>
                <w:i/>
                <w:sz w:val="24"/>
              </w:rPr>
            </w:pPr>
            <w:r>
              <w:rPr>
                <w:rFonts w:ascii="Times New Roman" w:hAnsi="Times New Roman"/>
                <w:spacing w:val="-60"/>
                <w:sz w:val="24"/>
                <w:shd w:val="clear" w:color="auto" w:fill="FFFF00"/>
              </w:rPr>
              <w:t xml:space="preserve"> </w:t>
            </w:r>
            <w:r>
              <w:rPr>
                <w:i/>
                <w:sz w:val="24"/>
                <w:shd w:val="clear" w:color="auto" w:fill="FFFF00"/>
              </w:rPr>
              <w:t xml:space="preserve">uchádzač uvedie </w:t>
            </w:r>
            <w:proofErr w:type="spellStart"/>
            <w:r>
              <w:rPr>
                <w:i/>
                <w:sz w:val="24"/>
                <w:shd w:val="clear" w:color="auto" w:fill="FFFF00"/>
              </w:rPr>
              <w:t>odpoveď</w:t>
            </w:r>
            <w:r>
              <w:rPr>
                <w:b/>
                <w:i/>
                <w:sz w:val="24"/>
                <w:shd w:val="clear" w:color="auto" w:fill="FFFF00"/>
              </w:rPr>
              <w:t>áno</w:t>
            </w:r>
            <w:proofErr w:type="spellEnd"/>
            <w:r>
              <w:rPr>
                <w:b/>
                <w:i/>
                <w:sz w:val="24"/>
                <w:shd w:val="clear" w:color="auto" w:fill="FFFF00"/>
              </w:rPr>
              <w:t>/nie</w:t>
            </w:r>
          </w:p>
        </w:tc>
      </w:tr>
      <w:tr w:rsidR="00645ABE">
        <w:trPr>
          <w:trHeight w:val="875"/>
        </w:trPr>
        <w:tc>
          <w:tcPr>
            <w:tcW w:w="6795" w:type="dxa"/>
            <w:gridSpan w:val="4"/>
          </w:tcPr>
          <w:p w:rsidR="00645ABE" w:rsidRDefault="003D5431">
            <w:pPr>
              <w:pStyle w:val="TableParagraph"/>
              <w:ind w:left="107" w:right="455"/>
              <w:jc w:val="both"/>
              <w:rPr>
                <w:b/>
                <w:sz w:val="24"/>
              </w:rPr>
            </w:pPr>
            <w:proofErr w:type="spellStart"/>
            <w:r>
              <w:rPr>
                <w:b/>
                <w:sz w:val="24"/>
              </w:rPr>
              <w:t>Tempomat</w:t>
            </w:r>
            <w:proofErr w:type="spellEnd"/>
            <w:r>
              <w:rPr>
                <w:b/>
                <w:sz w:val="24"/>
              </w:rPr>
              <w:t xml:space="preserve">, </w:t>
            </w:r>
            <w:proofErr w:type="spellStart"/>
            <w:r>
              <w:rPr>
                <w:b/>
                <w:sz w:val="24"/>
              </w:rPr>
              <w:t>retardér</w:t>
            </w:r>
            <w:proofErr w:type="spellEnd"/>
            <w:r>
              <w:rPr>
                <w:b/>
                <w:sz w:val="24"/>
              </w:rPr>
              <w:t>, ABS, ESP, ASR, klimatizácia celého priestoru pasažierov, WC, bezpečnostné pásy na všetkých sedadlách,</w:t>
            </w:r>
            <w:r>
              <w:rPr>
                <w:b/>
                <w:spacing w:val="-27"/>
                <w:sz w:val="24"/>
              </w:rPr>
              <w:t xml:space="preserve"> </w:t>
            </w:r>
            <w:r>
              <w:rPr>
                <w:b/>
                <w:sz w:val="24"/>
              </w:rPr>
              <w:t>rádio, TV, plnohodnotná rezerva, platná EK a</w:t>
            </w:r>
            <w:r>
              <w:rPr>
                <w:b/>
                <w:spacing w:val="-5"/>
                <w:sz w:val="24"/>
              </w:rPr>
              <w:t xml:space="preserve"> </w:t>
            </w:r>
            <w:r>
              <w:rPr>
                <w:b/>
                <w:sz w:val="24"/>
              </w:rPr>
              <w:t>TK.</w:t>
            </w:r>
          </w:p>
        </w:tc>
        <w:tc>
          <w:tcPr>
            <w:tcW w:w="2491" w:type="dxa"/>
          </w:tcPr>
          <w:p w:rsidR="00645ABE" w:rsidRDefault="00645ABE">
            <w:pPr>
              <w:pStyle w:val="TableParagraph"/>
              <w:spacing w:before="1"/>
              <w:rPr>
                <w:b/>
                <w:sz w:val="24"/>
              </w:rPr>
            </w:pPr>
          </w:p>
          <w:p w:rsidR="00645ABE" w:rsidRDefault="003D5431">
            <w:pPr>
              <w:pStyle w:val="TableParagraph"/>
              <w:ind w:right="904"/>
              <w:jc w:val="right"/>
              <w:rPr>
                <w:b/>
                <w:i/>
                <w:sz w:val="24"/>
              </w:rPr>
            </w:pPr>
            <w:r>
              <w:rPr>
                <w:rFonts w:ascii="Times New Roman" w:hAnsi="Times New Roman"/>
                <w:spacing w:val="-60"/>
                <w:sz w:val="24"/>
                <w:shd w:val="clear" w:color="auto" w:fill="FFFF00"/>
              </w:rPr>
              <w:t xml:space="preserve"> </w:t>
            </w:r>
            <w:r>
              <w:rPr>
                <w:b/>
                <w:i/>
                <w:spacing w:val="-1"/>
                <w:sz w:val="24"/>
                <w:shd w:val="clear" w:color="auto" w:fill="FFFF00"/>
              </w:rPr>
              <w:t>uveďte</w:t>
            </w:r>
          </w:p>
        </w:tc>
      </w:tr>
      <w:tr w:rsidR="00645ABE">
        <w:trPr>
          <w:trHeight w:val="287"/>
        </w:trPr>
        <w:tc>
          <w:tcPr>
            <w:tcW w:w="4321" w:type="dxa"/>
          </w:tcPr>
          <w:p w:rsidR="00645ABE" w:rsidRDefault="003D5431">
            <w:pPr>
              <w:pStyle w:val="TableParagraph"/>
              <w:spacing w:before="7" w:line="260" w:lineRule="exact"/>
              <w:ind w:left="107"/>
              <w:rPr>
                <w:b/>
                <w:sz w:val="24"/>
              </w:rPr>
            </w:pPr>
            <w:r>
              <w:rPr>
                <w:b/>
                <w:sz w:val="24"/>
              </w:rPr>
              <w:t>Minimálne doplnkové požiadavky:</w:t>
            </w:r>
          </w:p>
        </w:tc>
        <w:tc>
          <w:tcPr>
            <w:tcW w:w="4965" w:type="dxa"/>
            <w:gridSpan w:val="4"/>
          </w:tcPr>
          <w:p w:rsidR="00645ABE" w:rsidRDefault="003D5431">
            <w:pPr>
              <w:pStyle w:val="TableParagraph"/>
              <w:spacing w:line="267" w:lineRule="exact"/>
              <w:ind w:left="959"/>
              <w:rPr>
                <w:b/>
                <w:i/>
                <w:sz w:val="24"/>
              </w:rPr>
            </w:pPr>
            <w:r>
              <w:rPr>
                <w:rFonts w:ascii="Times New Roman" w:hAnsi="Times New Roman"/>
                <w:spacing w:val="-60"/>
                <w:sz w:val="24"/>
                <w:shd w:val="clear" w:color="auto" w:fill="FFFF00"/>
              </w:rPr>
              <w:t xml:space="preserve"> </w:t>
            </w:r>
            <w:r>
              <w:rPr>
                <w:i/>
                <w:sz w:val="24"/>
                <w:shd w:val="clear" w:color="auto" w:fill="FFFF00"/>
              </w:rPr>
              <w:t xml:space="preserve">uchádzač uvedie odpoveď </w:t>
            </w:r>
            <w:r>
              <w:rPr>
                <w:b/>
                <w:i/>
                <w:sz w:val="24"/>
                <w:shd w:val="clear" w:color="auto" w:fill="FFFF00"/>
              </w:rPr>
              <w:t>áno/nie</w:t>
            </w:r>
          </w:p>
        </w:tc>
      </w:tr>
      <w:tr w:rsidR="00645ABE">
        <w:trPr>
          <w:trHeight w:val="287"/>
        </w:trPr>
        <w:tc>
          <w:tcPr>
            <w:tcW w:w="6795" w:type="dxa"/>
            <w:gridSpan w:val="4"/>
          </w:tcPr>
          <w:p w:rsidR="00645ABE" w:rsidRDefault="003D5431">
            <w:pPr>
              <w:pStyle w:val="TableParagraph"/>
              <w:spacing w:before="8" w:line="260" w:lineRule="exact"/>
              <w:ind w:left="107"/>
              <w:rPr>
                <w:b/>
                <w:sz w:val="24"/>
              </w:rPr>
            </w:pPr>
            <w:r>
              <w:rPr>
                <w:b/>
                <w:sz w:val="24"/>
              </w:rPr>
              <w:t>Poskytnutie dokumentácie o úplnej servisnej histórii vozidla</w:t>
            </w:r>
          </w:p>
        </w:tc>
        <w:tc>
          <w:tcPr>
            <w:tcW w:w="2491" w:type="dxa"/>
          </w:tcPr>
          <w:p w:rsidR="00645ABE" w:rsidRDefault="003D5431">
            <w:pPr>
              <w:pStyle w:val="TableParagraph"/>
              <w:spacing w:before="1" w:line="267" w:lineRule="exact"/>
              <w:ind w:right="904"/>
              <w:jc w:val="right"/>
              <w:rPr>
                <w:b/>
                <w:i/>
                <w:sz w:val="24"/>
              </w:rPr>
            </w:pPr>
            <w:r>
              <w:rPr>
                <w:rFonts w:ascii="Times New Roman" w:hAnsi="Times New Roman"/>
                <w:spacing w:val="-60"/>
                <w:sz w:val="24"/>
                <w:shd w:val="clear" w:color="auto" w:fill="FFFF00"/>
              </w:rPr>
              <w:t xml:space="preserve"> </w:t>
            </w:r>
            <w:r>
              <w:rPr>
                <w:b/>
                <w:i/>
                <w:spacing w:val="-1"/>
                <w:sz w:val="24"/>
                <w:shd w:val="clear" w:color="auto" w:fill="FFFF00"/>
              </w:rPr>
              <w:t>uveďte</w:t>
            </w:r>
          </w:p>
        </w:tc>
      </w:tr>
      <w:tr w:rsidR="00645ABE">
        <w:trPr>
          <w:trHeight w:val="290"/>
        </w:trPr>
        <w:tc>
          <w:tcPr>
            <w:tcW w:w="6795" w:type="dxa"/>
            <w:gridSpan w:val="4"/>
          </w:tcPr>
          <w:p w:rsidR="00645ABE" w:rsidRDefault="003D5431">
            <w:pPr>
              <w:pStyle w:val="TableParagraph"/>
              <w:spacing w:before="7" w:line="262" w:lineRule="exact"/>
              <w:ind w:left="107"/>
              <w:rPr>
                <w:b/>
                <w:sz w:val="24"/>
              </w:rPr>
            </w:pPr>
            <w:r>
              <w:rPr>
                <w:b/>
                <w:sz w:val="24"/>
              </w:rPr>
              <w:t>Poskytnutie služieb autorizovaného servisu</w:t>
            </w:r>
          </w:p>
        </w:tc>
        <w:tc>
          <w:tcPr>
            <w:tcW w:w="2491" w:type="dxa"/>
          </w:tcPr>
          <w:p w:rsidR="00645ABE" w:rsidRDefault="003D5431">
            <w:pPr>
              <w:pStyle w:val="TableParagraph"/>
              <w:spacing w:before="1" w:line="269" w:lineRule="exact"/>
              <w:ind w:right="904"/>
              <w:jc w:val="right"/>
              <w:rPr>
                <w:b/>
                <w:i/>
                <w:sz w:val="24"/>
              </w:rPr>
            </w:pPr>
            <w:r>
              <w:rPr>
                <w:rFonts w:ascii="Times New Roman" w:hAnsi="Times New Roman"/>
                <w:spacing w:val="-60"/>
                <w:sz w:val="24"/>
                <w:shd w:val="clear" w:color="auto" w:fill="FFFF00"/>
              </w:rPr>
              <w:t xml:space="preserve"> </w:t>
            </w:r>
            <w:r>
              <w:rPr>
                <w:b/>
                <w:i/>
                <w:spacing w:val="-1"/>
                <w:sz w:val="24"/>
                <w:shd w:val="clear" w:color="auto" w:fill="FFFF00"/>
              </w:rPr>
              <w:t>uveďte</w:t>
            </w:r>
          </w:p>
        </w:tc>
      </w:tr>
      <w:tr w:rsidR="00645ABE">
        <w:trPr>
          <w:trHeight w:val="299"/>
        </w:trPr>
        <w:tc>
          <w:tcPr>
            <w:tcW w:w="6795" w:type="dxa"/>
            <w:gridSpan w:val="4"/>
          </w:tcPr>
          <w:p w:rsidR="00645ABE" w:rsidRDefault="00645ABE">
            <w:pPr>
              <w:pStyle w:val="TableParagraph"/>
              <w:rPr>
                <w:rFonts w:ascii="Times New Roman"/>
              </w:rPr>
            </w:pPr>
          </w:p>
        </w:tc>
        <w:tc>
          <w:tcPr>
            <w:tcW w:w="2491" w:type="dxa"/>
          </w:tcPr>
          <w:p w:rsidR="00645ABE" w:rsidRDefault="00645ABE">
            <w:pPr>
              <w:pStyle w:val="TableParagraph"/>
              <w:rPr>
                <w:rFonts w:ascii="Times New Roman"/>
              </w:rPr>
            </w:pPr>
          </w:p>
        </w:tc>
      </w:tr>
    </w:tbl>
    <w:p w:rsidR="00645ABE" w:rsidRDefault="00645ABE">
      <w:pPr>
        <w:pStyle w:val="Zkladntext"/>
        <w:rPr>
          <w:b/>
          <w:sz w:val="20"/>
        </w:rPr>
      </w:pPr>
    </w:p>
    <w:p w:rsidR="00645ABE" w:rsidRDefault="00645ABE">
      <w:pPr>
        <w:pStyle w:val="Zkladntext"/>
        <w:spacing w:before="10"/>
        <w:rPr>
          <w:b/>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26"/>
        <w:gridCol w:w="2021"/>
        <w:gridCol w:w="1983"/>
        <w:gridCol w:w="2091"/>
      </w:tblGrid>
      <w:tr w:rsidR="00645ABE">
        <w:trPr>
          <w:trHeight w:val="853"/>
        </w:trPr>
        <w:tc>
          <w:tcPr>
            <w:tcW w:w="566" w:type="dxa"/>
            <w:shd w:val="clear" w:color="auto" w:fill="D9D9D9"/>
          </w:tcPr>
          <w:p w:rsidR="00645ABE" w:rsidRDefault="00645ABE">
            <w:pPr>
              <w:pStyle w:val="TableParagraph"/>
              <w:spacing w:before="4"/>
              <w:rPr>
                <w:b/>
                <w:sz w:val="25"/>
              </w:rPr>
            </w:pPr>
          </w:p>
          <w:p w:rsidR="00645ABE" w:rsidRDefault="003D5431">
            <w:pPr>
              <w:pStyle w:val="TableParagraph"/>
              <w:ind w:left="88" w:right="77"/>
              <w:jc w:val="center"/>
              <w:rPr>
                <w:b/>
                <w:sz w:val="24"/>
              </w:rPr>
            </w:pPr>
            <w:proofErr w:type="spellStart"/>
            <w:r>
              <w:rPr>
                <w:b/>
                <w:sz w:val="24"/>
              </w:rPr>
              <w:t>P.č</w:t>
            </w:r>
            <w:proofErr w:type="spellEnd"/>
            <w:r>
              <w:rPr>
                <w:b/>
                <w:sz w:val="24"/>
              </w:rPr>
              <w:t>.</w:t>
            </w:r>
          </w:p>
        </w:tc>
        <w:tc>
          <w:tcPr>
            <w:tcW w:w="2626" w:type="dxa"/>
            <w:shd w:val="clear" w:color="auto" w:fill="D9D9D9"/>
          </w:tcPr>
          <w:p w:rsidR="00645ABE" w:rsidRDefault="00645ABE">
            <w:pPr>
              <w:pStyle w:val="TableParagraph"/>
              <w:spacing w:before="4"/>
              <w:rPr>
                <w:b/>
                <w:sz w:val="25"/>
              </w:rPr>
            </w:pPr>
          </w:p>
          <w:p w:rsidR="00645ABE" w:rsidRDefault="003D5431">
            <w:pPr>
              <w:pStyle w:val="TableParagraph"/>
              <w:ind w:left="628"/>
              <w:rPr>
                <w:b/>
                <w:sz w:val="24"/>
              </w:rPr>
            </w:pPr>
            <w:r>
              <w:rPr>
                <w:b/>
                <w:sz w:val="24"/>
              </w:rPr>
              <w:t>Názov položky</w:t>
            </w:r>
          </w:p>
        </w:tc>
        <w:tc>
          <w:tcPr>
            <w:tcW w:w="2021" w:type="dxa"/>
            <w:shd w:val="clear" w:color="auto" w:fill="D9D9D9"/>
          </w:tcPr>
          <w:p w:rsidR="00645ABE" w:rsidRDefault="003D5431">
            <w:pPr>
              <w:pStyle w:val="TableParagraph"/>
              <w:spacing w:before="151"/>
              <w:ind w:left="801" w:right="234" w:hanging="543"/>
              <w:rPr>
                <w:b/>
                <w:sz w:val="24"/>
              </w:rPr>
            </w:pPr>
            <w:r>
              <w:rPr>
                <w:b/>
                <w:sz w:val="24"/>
              </w:rPr>
              <w:t>Cena v EUR bez DPH</w:t>
            </w:r>
          </w:p>
        </w:tc>
        <w:tc>
          <w:tcPr>
            <w:tcW w:w="1983" w:type="dxa"/>
            <w:shd w:val="clear" w:color="auto" w:fill="D9D9D9"/>
          </w:tcPr>
          <w:p w:rsidR="00645ABE" w:rsidRDefault="00645ABE">
            <w:pPr>
              <w:pStyle w:val="TableParagraph"/>
              <w:spacing w:before="4"/>
              <w:rPr>
                <w:b/>
                <w:sz w:val="25"/>
              </w:rPr>
            </w:pPr>
          </w:p>
          <w:p w:rsidR="00645ABE" w:rsidRDefault="003D5431">
            <w:pPr>
              <w:pStyle w:val="TableParagraph"/>
              <w:ind w:left="4"/>
              <w:jc w:val="center"/>
              <w:rPr>
                <w:b/>
                <w:sz w:val="24"/>
              </w:rPr>
            </w:pPr>
            <w:r>
              <w:rPr>
                <w:b/>
                <w:sz w:val="24"/>
              </w:rPr>
              <w:t>Výška DPH v EUR</w:t>
            </w:r>
          </w:p>
        </w:tc>
        <w:tc>
          <w:tcPr>
            <w:tcW w:w="2091" w:type="dxa"/>
            <w:shd w:val="clear" w:color="auto" w:fill="D9D9D9"/>
          </w:tcPr>
          <w:p w:rsidR="00645ABE" w:rsidRDefault="00645ABE">
            <w:pPr>
              <w:pStyle w:val="TableParagraph"/>
              <w:spacing w:before="4"/>
              <w:rPr>
                <w:b/>
                <w:sz w:val="25"/>
              </w:rPr>
            </w:pPr>
          </w:p>
          <w:p w:rsidR="00645ABE" w:rsidRDefault="003D5431">
            <w:pPr>
              <w:pStyle w:val="TableParagraph"/>
              <w:ind w:left="12"/>
              <w:jc w:val="center"/>
              <w:rPr>
                <w:b/>
                <w:sz w:val="24"/>
              </w:rPr>
            </w:pPr>
            <w:r>
              <w:rPr>
                <w:b/>
                <w:sz w:val="24"/>
              </w:rPr>
              <w:t>Cena v EUR s DPH</w:t>
            </w:r>
          </w:p>
        </w:tc>
      </w:tr>
      <w:tr w:rsidR="00645ABE">
        <w:trPr>
          <w:trHeight w:val="513"/>
        </w:trPr>
        <w:tc>
          <w:tcPr>
            <w:tcW w:w="566" w:type="dxa"/>
            <w:shd w:val="clear" w:color="auto" w:fill="D9D9D9"/>
          </w:tcPr>
          <w:p w:rsidR="00645ABE" w:rsidRDefault="003D5431">
            <w:pPr>
              <w:pStyle w:val="TableParagraph"/>
              <w:spacing w:before="118"/>
              <w:ind w:left="88" w:right="77"/>
              <w:jc w:val="center"/>
              <w:rPr>
                <w:b/>
                <w:sz w:val="24"/>
              </w:rPr>
            </w:pPr>
            <w:r>
              <w:rPr>
                <w:b/>
                <w:sz w:val="24"/>
              </w:rPr>
              <w:t>1.</w:t>
            </w:r>
          </w:p>
        </w:tc>
        <w:tc>
          <w:tcPr>
            <w:tcW w:w="2626" w:type="dxa"/>
          </w:tcPr>
          <w:p w:rsidR="00645ABE" w:rsidRDefault="003D5431">
            <w:pPr>
              <w:pStyle w:val="TableParagraph"/>
              <w:spacing w:before="118"/>
              <w:ind w:left="108"/>
              <w:rPr>
                <w:b/>
                <w:sz w:val="24"/>
              </w:rPr>
            </w:pPr>
            <w:r>
              <w:rPr>
                <w:b/>
                <w:sz w:val="24"/>
              </w:rPr>
              <w:t>Cena autobusu</w:t>
            </w:r>
          </w:p>
        </w:tc>
        <w:tc>
          <w:tcPr>
            <w:tcW w:w="2021" w:type="dxa"/>
          </w:tcPr>
          <w:p w:rsidR="00645ABE" w:rsidRDefault="003D5431">
            <w:pPr>
              <w:pStyle w:val="TableParagraph"/>
              <w:spacing w:before="118"/>
              <w:ind w:left="8"/>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c>
          <w:tcPr>
            <w:tcW w:w="1983" w:type="dxa"/>
          </w:tcPr>
          <w:p w:rsidR="00645ABE" w:rsidRDefault="003D5431">
            <w:pPr>
              <w:pStyle w:val="TableParagraph"/>
              <w:spacing w:before="118"/>
              <w:ind w:left="3"/>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c>
          <w:tcPr>
            <w:tcW w:w="2091" w:type="dxa"/>
          </w:tcPr>
          <w:p w:rsidR="00645ABE" w:rsidRDefault="003D5431">
            <w:pPr>
              <w:pStyle w:val="TableParagraph"/>
              <w:spacing w:before="118"/>
              <w:ind w:left="9"/>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r w:rsidR="00645ABE">
        <w:trPr>
          <w:trHeight w:val="549"/>
        </w:trPr>
        <w:tc>
          <w:tcPr>
            <w:tcW w:w="566" w:type="dxa"/>
            <w:shd w:val="clear" w:color="auto" w:fill="D9D9D9"/>
          </w:tcPr>
          <w:p w:rsidR="00645ABE" w:rsidRDefault="003D5431">
            <w:pPr>
              <w:pStyle w:val="TableParagraph"/>
              <w:spacing w:before="137"/>
              <w:ind w:left="88" w:right="77"/>
              <w:jc w:val="center"/>
              <w:rPr>
                <w:b/>
                <w:sz w:val="24"/>
              </w:rPr>
            </w:pPr>
            <w:r>
              <w:rPr>
                <w:b/>
                <w:sz w:val="24"/>
              </w:rPr>
              <w:t>2.</w:t>
            </w:r>
          </w:p>
        </w:tc>
        <w:tc>
          <w:tcPr>
            <w:tcW w:w="2626" w:type="dxa"/>
          </w:tcPr>
          <w:p w:rsidR="00645ABE" w:rsidRDefault="003D5431">
            <w:pPr>
              <w:pStyle w:val="TableParagraph"/>
              <w:spacing w:line="274" w:lineRule="exact"/>
              <w:ind w:left="108"/>
              <w:rPr>
                <w:b/>
                <w:sz w:val="24"/>
              </w:rPr>
            </w:pPr>
            <w:r>
              <w:rPr>
                <w:b/>
                <w:sz w:val="24"/>
              </w:rPr>
              <w:t>Počet najazdených</w:t>
            </w:r>
          </w:p>
          <w:p w:rsidR="00645ABE" w:rsidRDefault="003D5431">
            <w:pPr>
              <w:pStyle w:val="TableParagraph"/>
              <w:spacing w:line="255" w:lineRule="exact"/>
              <w:ind w:left="108"/>
              <w:rPr>
                <w:b/>
                <w:sz w:val="24"/>
              </w:rPr>
            </w:pPr>
            <w:r>
              <w:rPr>
                <w:b/>
                <w:sz w:val="24"/>
              </w:rPr>
              <w:t>kilometrov (max. 500 000)</w:t>
            </w:r>
          </w:p>
        </w:tc>
        <w:tc>
          <w:tcPr>
            <w:tcW w:w="6095" w:type="dxa"/>
            <w:gridSpan w:val="3"/>
          </w:tcPr>
          <w:p w:rsidR="00645ABE" w:rsidRDefault="003D5431">
            <w:pPr>
              <w:pStyle w:val="TableParagraph"/>
              <w:spacing w:before="137"/>
              <w:ind w:left="10"/>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r w:rsidR="00645ABE">
        <w:trPr>
          <w:trHeight w:val="828"/>
        </w:trPr>
        <w:tc>
          <w:tcPr>
            <w:tcW w:w="566" w:type="dxa"/>
            <w:shd w:val="clear" w:color="auto" w:fill="D9D9D9"/>
          </w:tcPr>
          <w:p w:rsidR="00645ABE" w:rsidRDefault="00645ABE">
            <w:pPr>
              <w:pStyle w:val="TableParagraph"/>
              <w:spacing w:before="1"/>
              <w:rPr>
                <w:b/>
                <w:sz w:val="24"/>
              </w:rPr>
            </w:pPr>
          </w:p>
          <w:p w:rsidR="00645ABE" w:rsidRDefault="003D5431">
            <w:pPr>
              <w:pStyle w:val="TableParagraph"/>
              <w:ind w:left="88" w:right="77"/>
              <w:jc w:val="center"/>
              <w:rPr>
                <w:b/>
                <w:sz w:val="24"/>
              </w:rPr>
            </w:pPr>
            <w:r>
              <w:rPr>
                <w:b/>
                <w:sz w:val="24"/>
              </w:rPr>
              <w:t>3.</w:t>
            </w:r>
          </w:p>
        </w:tc>
        <w:tc>
          <w:tcPr>
            <w:tcW w:w="2626" w:type="dxa"/>
          </w:tcPr>
          <w:p w:rsidR="00645ABE" w:rsidRDefault="003D5431">
            <w:pPr>
              <w:pStyle w:val="TableParagraph"/>
              <w:ind w:left="108" w:right="191"/>
              <w:rPr>
                <w:b/>
                <w:sz w:val="24"/>
              </w:rPr>
            </w:pPr>
            <w:r>
              <w:rPr>
                <w:b/>
                <w:sz w:val="24"/>
              </w:rPr>
              <w:t>Poskytnutie záruky na kľúčové technické prvky</w:t>
            </w:r>
          </w:p>
          <w:p w:rsidR="00645ABE" w:rsidRDefault="003D5431">
            <w:pPr>
              <w:pStyle w:val="TableParagraph"/>
              <w:spacing w:before="2" w:line="255" w:lineRule="exact"/>
              <w:ind w:left="108"/>
              <w:rPr>
                <w:b/>
                <w:sz w:val="24"/>
              </w:rPr>
            </w:pPr>
            <w:r>
              <w:rPr>
                <w:b/>
                <w:sz w:val="24"/>
              </w:rPr>
              <w:t>- garancia mobility</w:t>
            </w:r>
          </w:p>
        </w:tc>
        <w:tc>
          <w:tcPr>
            <w:tcW w:w="6095" w:type="dxa"/>
            <w:gridSpan w:val="3"/>
          </w:tcPr>
          <w:p w:rsidR="00645ABE" w:rsidRDefault="00645ABE">
            <w:pPr>
              <w:pStyle w:val="TableParagraph"/>
              <w:spacing w:before="1"/>
              <w:rPr>
                <w:b/>
                <w:sz w:val="24"/>
              </w:rPr>
            </w:pPr>
          </w:p>
          <w:p w:rsidR="00645ABE" w:rsidRDefault="003D5431">
            <w:pPr>
              <w:pStyle w:val="TableParagraph"/>
              <w:ind w:left="11"/>
              <w:jc w:val="center"/>
              <w:rPr>
                <w:sz w:val="24"/>
              </w:rPr>
            </w:pPr>
            <w:r>
              <w:rPr>
                <w:rFonts w:ascii="Times New Roman" w:hAnsi="Times New Roman"/>
                <w:spacing w:val="-60"/>
                <w:sz w:val="24"/>
                <w:shd w:val="clear" w:color="auto" w:fill="FFFF00"/>
              </w:rPr>
              <w:t xml:space="preserve"> </w:t>
            </w:r>
            <w:r>
              <w:rPr>
                <w:sz w:val="24"/>
                <w:shd w:val="clear" w:color="auto" w:fill="FFFF00"/>
              </w:rPr>
              <w:t>Uveďte ÁNO - NIE</w:t>
            </w:r>
          </w:p>
        </w:tc>
      </w:tr>
      <w:tr w:rsidR="00645ABE">
        <w:trPr>
          <w:trHeight w:val="597"/>
        </w:trPr>
        <w:tc>
          <w:tcPr>
            <w:tcW w:w="566" w:type="dxa"/>
            <w:shd w:val="clear" w:color="auto" w:fill="D9D9D9"/>
          </w:tcPr>
          <w:p w:rsidR="00645ABE" w:rsidRDefault="003D5431">
            <w:pPr>
              <w:pStyle w:val="TableParagraph"/>
              <w:spacing w:before="161"/>
              <w:ind w:left="88" w:right="77"/>
              <w:jc w:val="center"/>
              <w:rPr>
                <w:b/>
                <w:sz w:val="24"/>
              </w:rPr>
            </w:pPr>
            <w:r>
              <w:rPr>
                <w:b/>
                <w:sz w:val="24"/>
              </w:rPr>
              <w:t>4.</w:t>
            </w:r>
          </w:p>
        </w:tc>
        <w:tc>
          <w:tcPr>
            <w:tcW w:w="2626" w:type="dxa"/>
          </w:tcPr>
          <w:p w:rsidR="00645ABE" w:rsidRDefault="003D5431">
            <w:pPr>
              <w:pStyle w:val="TableParagraph"/>
              <w:spacing w:before="24" w:line="274" w:lineRule="exact"/>
              <w:ind w:left="108"/>
              <w:rPr>
                <w:b/>
                <w:sz w:val="24"/>
              </w:rPr>
            </w:pPr>
            <w:r>
              <w:rPr>
                <w:b/>
                <w:sz w:val="24"/>
              </w:rPr>
              <w:t>Rok výroby autobusu</w:t>
            </w:r>
          </w:p>
          <w:p w:rsidR="00645ABE" w:rsidRDefault="003D5431">
            <w:pPr>
              <w:pStyle w:val="TableParagraph"/>
              <w:spacing w:line="274" w:lineRule="exact"/>
              <w:ind w:left="108"/>
              <w:rPr>
                <w:b/>
                <w:sz w:val="24"/>
              </w:rPr>
            </w:pPr>
            <w:r>
              <w:rPr>
                <w:b/>
                <w:sz w:val="24"/>
              </w:rPr>
              <w:t>(min. rok 2011)</w:t>
            </w:r>
          </w:p>
        </w:tc>
        <w:tc>
          <w:tcPr>
            <w:tcW w:w="6095" w:type="dxa"/>
            <w:gridSpan w:val="3"/>
          </w:tcPr>
          <w:p w:rsidR="00645ABE" w:rsidRDefault="003D5431">
            <w:pPr>
              <w:pStyle w:val="TableParagraph"/>
              <w:spacing w:before="161"/>
              <w:ind w:left="10"/>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r w:rsidR="00645ABE">
        <w:trPr>
          <w:trHeight w:val="393"/>
        </w:trPr>
        <w:tc>
          <w:tcPr>
            <w:tcW w:w="566" w:type="dxa"/>
            <w:shd w:val="clear" w:color="auto" w:fill="D9D9D9"/>
          </w:tcPr>
          <w:p w:rsidR="00645ABE" w:rsidRDefault="003D5431">
            <w:pPr>
              <w:pStyle w:val="TableParagraph"/>
              <w:spacing w:before="60"/>
              <w:ind w:left="88" w:right="77"/>
              <w:jc w:val="center"/>
              <w:rPr>
                <w:b/>
                <w:sz w:val="24"/>
              </w:rPr>
            </w:pPr>
            <w:r>
              <w:rPr>
                <w:b/>
                <w:sz w:val="24"/>
              </w:rPr>
              <w:t>5.</w:t>
            </w:r>
          </w:p>
        </w:tc>
        <w:tc>
          <w:tcPr>
            <w:tcW w:w="2626" w:type="dxa"/>
          </w:tcPr>
          <w:p w:rsidR="00645ABE" w:rsidRDefault="003D5431">
            <w:pPr>
              <w:pStyle w:val="TableParagraph"/>
              <w:spacing w:before="60"/>
              <w:ind w:left="108"/>
              <w:rPr>
                <w:b/>
                <w:sz w:val="24"/>
              </w:rPr>
            </w:pPr>
            <w:r>
              <w:rPr>
                <w:b/>
                <w:sz w:val="24"/>
              </w:rPr>
              <w:t>Servisný interval v km</w:t>
            </w:r>
          </w:p>
        </w:tc>
        <w:tc>
          <w:tcPr>
            <w:tcW w:w="6095" w:type="dxa"/>
            <w:gridSpan w:val="3"/>
          </w:tcPr>
          <w:p w:rsidR="00645ABE" w:rsidRDefault="003D5431">
            <w:pPr>
              <w:pStyle w:val="TableParagraph"/>
              <w:spacing w:before="60"/>
              <w:ind w:left="10"/>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bl>
    <w:p w:rsidR="00645ABE" w:rsidRDefault="00645ABE">
      <w:pPr>
        <w:jc w:val="center"/>
        <w:rPr>
          <w:sz w:val="24"/>
        </w:rPr>
        <w:sectPr w:rsidR="00645ABE">
          <w:footerReference w:type="default" r:id="rId20"/>
          <w:pgSz w:w="11910" w:h="16840"/>
          <w:pgMar w:top="600" w:right="740" w:bottom="280" w:left="1200" w:header="0" w:footer="0" w:gutter="0"/>
          <w:cols w:space="708"/>
        </w:sectPr>
      </w:pPr>
    </w:p>
    <w:p w:rsidR="00645ABE" w:rsidRDefault="003D5431">
      <w:pPr>
        <w:spacing w:before="80"/>
        <w:ind w:left="218"/>
        <w:rPr>
          <w:sz w:val="23"/>
        </w:rPr>
      </w:pPr>
      <w:r>
        <w:rPr>
          <w:sz w:val="23"/>
        </w:rPr>
        <w:lastRenderedPageBreak/>
        <w:t>Celková cena zahŕňa všetky náklady spojené s obstaraním predmetu danej zákazky vrátane dodania</w:t>
      </w:r>
    </w:p>
    <w:p w:rsidR="00645ABE" w:rsidRDefault="003D5431">
      <w:pPr>
        <w:spacing w:before="39"/>
        <w:ind w:left="218"/>
        <w:rPr>
          <w:sz w:val="23"/>
        </w:rPr>
      </w:pPr>
      <w:r>
        <w:rPr>
          <w:sz w:val="23"/>
        </w:rPr>
        <w:t>predmetu zákazky v požadovanej kvalite do miesta dodania.</w:t>
      </w:r>
    </w:p>
    <w:p w:rsidR="00645ABE" w:rsidRDefault="00645ABE">
      <w:pPr>
        <w:pStyle w:val="Zkladntext"/>
        <w:spacing w:before="10"/>
        <w:rPr>
          <w:sz w:val="20"/>
        </w:rPr>
      </w:pPr>
    </w:p>
    <w:p w:rsidR="00645ABE" w:rsidRDefault="003D5431">
      <w:pPr>
        <w:spacing w:before="1"/>
        <w:ind w:left="218"/>
        <w:rPr>
          <w:sz w:val="23"/>
        </w:rPr>
      </w:pPr>
      <w:r>
        <w:rPr>
          <w:sz w:val="23"/>
        </w:rPr>
        <w:t>Prehlasujeme, že ponúkaný typ tovaru spĺňa všetky technické parametre požadované kupujúcim.</w:t>
      </w:r>
    </w:p>
    <w:p w:rsidR="00645ABE" w:rsidRDefault="00645ABE">
      <w:pPr>
        <w:pStyle w:val="Zkladntext"/>
        <w:spacing w:before="10"/>
        <w:rPr>
          <w:sz w:val="20"/>
        </w:rPr>
      </w:pPr>
    </w:p>
    <w:p w:rsidR="00645ABE" w:rsidRDefault="003D5431">
      <w:pPr>
        <w:tabs>
          <w:tab w:val="left" w:pos="2547"/>
          <w:tab w:val="left" w:pos="4067"/>
        </w:tabs>
        <w:spacing w:line="698" w:lineRule="auto"/>
        <w:ind w:left="218" w:right="3025"/>
        <w:rPr>
          <w:rFonts w:ascii="Times New Roman" w:hAnsi="Times New Roman"/>
          <w:sz w:val="23"/>
        </w:rPr>
      </w:pPr>
      <w:r>
        <w:rPr>
          <w:sz w:val="23"/>
        </w:rPr>
        <w:t>*Som platcom DPH v Slovenskej republike: áno - nie (nehodiace sa prečiarknite) V</w:t>
      </w:r>
      <w:r>
        <w:rPr>
          <w:sz w:val="23"/>
          <w:u w:val="single"/>
        </w:rPr>
        <w:t xml:space="preserve"> </w:t>
      </w:r>
      <w:r>
        <w:rPr>
          <w:sz w:val="23"/>
          <w:u w:val="single"/>
        </w:rPr>
        <w:tab/>
      </w:r>
      <w:r>
        <w:rPr>
          <w:sz w:val="23"/>
        </w:rPr>
        <w:t>dňa</w:t>
      </w:r>
      <w:r>
        <w:rPr>
          <w:rFonts w:ascii="Times New Roman" w:hAnsi="Times New Roman"/>
          <w:sz w:val="23"/>
          <w:u w:val="single"/>
        </w:rPr>
        <w:t xml:space="preserve"> </w:t>
      </w:r>
      <w:r>
        <w:rPr>
          <w:rFonts w:ascii="Times New Roman" w:hAnsi="Times New Roman"/>
          <w:sz w:val="23"/>
          <w:u w:val="single"/>
        </w:rPr>
        <w:tab/>
      </w:r>
    </w:p>
    <w:p w:rsidR="00645ABE" w:rsidRDefault="009A4241">
      <w:pPr>
        <w:pStyle w:val="Zkladntext"/>
        <w:spacing w:before="11"/>
        <w:rPr>
          <w:rFonts w:ascii="Times New Roman"/>
          <w:sz w:val="18"/>
        </w:rPr>
      </w:pPr>
      <w:r>
        <w:rPr>
          <w:noProof/>
          <w:lang w:bidi="ar-SA"/>
        </w:rPr>
        <mc:AlternateContent>
          <mc:Choice Requires="wps">
            <w:drawing>
              <wp:anchor distT="0" distB="0" distL="0" distR="0" simplePos="0" relativeHeight="251661312" behindDoc="1" locked="0" layoutInCell="1" allowOverlap="1">
                <wp:simplePos x="0" y="0"/>
                <wp:positionH relativeFrom="page">
                  <wp:posOffset>4289425</wp:posOffset>
                </wp:positionH>
                <wp:positionV relativeFrom="paragraph">
                  <wp:posOffset>167005</wp:posOffset>
                </wp:positionV>
                <wp:extent cx="213106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75pt,13.15pt" to="505.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aa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" strokeweight=".20319mm">
                <w10:wrap type="topAndBottom" anchorx="page"/>
              </v:line>
            </w:pict>
          </mc:Fallback>
        </mc:AlternateContent>
      </w:r>
    </w:p>
    <w:p w:rsidR="00645ABE" w:rsidRDefault="003D5431">
      <w:pPr>
        <w:spacing w:line="252" w:lineRule="exact"/>
        <w:ind w:left="5201" w:right="702"/>
        <w:jc w:val="center"/>
        <w:rPr>
          <w:sz w:val="23"/>
        </w:rPr>
      </w:pPr>
      <w:r>
        <w:rPr>
          <w:sz w:val="23"/>
        </w:rPr>
        <w:t>podpis</w:t>
      </w:r>
    </w:p>
    <w:p w:rsidR="00645ABE" w:rsidRDefault="003D5431">
      <w:pPr>
        <w:ind w:left="5201" w:right="701"/>
        <w:jc w:val="center"/>
        <w:rPr>
          <w:sz w:val="23"/>
        </w:rPr>
      </w:pPr>
      <w:r>
        <w:rPr>
          <w:sz w:val="23"/>
        </w:rPr>
        <w:t>meno a priezvisko oprávnenej osoby uchádzača</w:t>
      </w:r>
    </w:p>
    <w:p w:rsidR="00645ABE" w:rsidRDefault="00645ABE">
      <w:pPr>
        <w:jc w:val="center"/>
        <w:rPr>
          <w:sz w:val="23"/>
        </w:rPr>
        <w:sectPr w:rsidR="00645ABE">
          <w:footerReference w:type="default" r:id="rId21"/>
          <w:pgSz w:w="11910" w:h="16840"/>
          <w:pgMar w:top="1320" w:right="740" w:bottom="1200" w:left="1200" w:header="0" w:footer="1000" w:gutter="0"/>
          <w:pgNumType w:start="42"/>
          <w:cols w:space="708"/>
        </w:sectPr>
      </w:pPr>
    </w:p>
    <w:p w:rsidR="00645ABE" w:rsidRDefault="003D5431">
      <w:pPr>
        <w:pStyle w:val="Nadpis1"/>
        <w:ind w:left="360" w:firstLine="0"/>
      </w:pPr>
      <w:bookmarkStart w:id="44" w:name="_bookmark44"/>
      <w:bookmarkEnd w:id="44"/>
      <w:r>
        <w:lastRenderedPageBreak/>
        <w:t>PRÍLOHA Č. 1 - NÁVRH UCHÁDZAČA NA PLNENIE JEDNOTLIVÝCH KRITÉRIÍ</w:t>
      </w:r>
    </w:p>
    <w:p w:rsidR="00645ABE" w:rsidRDefault="00645ABE">
      <w:pPr>
        <w:pStyle w:val="Zkladntext"/>
        <w:spacing w:before="2"/>
        <w:rPr>
          <w:b/>
          <w:sz w:val="37"/>
        </w:rPr>
      </w:pPr>
    </w:p>
    <w:p w:rsidR="00645ABE" w:rsidRDefault="003D5431">
      <w:pPr>
        <w:pStyle w:val="Nadpis2"/>
        <w:ind w:left="1321" w:right="1780"/>
        <w:jc w:val="center"/>
      </w:pPr>
      <w:r>
        <w:t>LOGICKÝ CELOK Č. 2 – FINAČNÝ LÍZING</w:t>
      </w:r>
    </w:p>
    <w:p w:rsidR="00645ABE" w:rsidRDefault="003D5431">
      <w:pPr>
        <w:spacing w:before="42"/>
        <w:ind w:left="1321" w:right="1780"/>
        <w:jc w:val="center"/>
        <w:rPr>
          <w:b/>
          <w:sz w:val="24"/>
        </w:rPr>
      </w:pPr>
      <w:r>
        <w:rPr>
          <w:sz w:val="24"/>
        </w:rPr>
        <w:t xml:space="preserve">Verejný obstarávateľ: </w:t>
      </w:r>
      <w:r>
        <w:rPr>
          <w:b/>
          <w:sz w:val="24"/>
        </w:rPr>
        <w:t>Technické služby mesta Trebišov</w:t>
      </w:r>
    </w:p>
    <w:p w:rsidR="00645ABE" w:rsidRDefault="00645ABE">
      <w:pPr>
        <w:pStyle w:val="Zkladntext"/>
        <w:rPr>
          <w:b/>
          <w:sz w:val="20"/>
        </w:rPr>
      </w:pPr>
    </w:p>
    <w:p w:rsidR="00645ABE" w:rsidRDefault="00645ABE">
      <w:pPr>
        <w:pStyle w:val="Zkladntext"/>
        <w:spacing w:before="1" w:after="1"/>
        <w:rPr>
          <w:b/>
          <w:sz w:val="11"/>
        </w:rPr>
      </w:pPr>
    </w:p>
    <w:tbl>
      <w:tblPr>
        <w:tblStyle w:val="TableNormal"/>
        <w:tblW w:w="0" w:type="auto"/>
        <w:tblInd w:w="15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6788"/>
        <w:gridCol w:w="2422"/>
      </w:tblGrid>
      <w:tr w:rsidR="00645ABE">
        <w:trPr>
          <w:trHeight w:val="791"/>
        </w:trPr>
        <w:tc>
          <w:tcPr>
            <w:tcW w:w="6788" w:type="dxa"/>
            <w:tcBorders>
              <w:bottom w:val="single" w:sz="4" w:space="0" w:color="808080"/>
            </w:tcBorders>
          </w:tcPr>
          <w:p w:rsidR="00645ABE" w:rsidRDefault="003D5431">
            <w:pPr>
              <w:pStyle w:val="TableParagraph"/>
              <w:ind w:left="69"/>
              <w:rPr>
                <w:b/>
                <w:sz w:val="24"/>
              </w:rPr>
            </w:pPr>
            <w:r>
              <w:rPr>
                <w:b/>
                <w:sz w:val="24"/>
              </w:rPr>
              <w:t>Obchodné meno, názov uchádzača:</w:t>
            </w:r>
          </w:p>
        </w:tc>
        <w:tc>
          <w:tcPr>
            <w:tcW w:w="2422" w:type="dxa"/>
            <w:tcBorders>
              <w:bottom w:val="single" w:sz="4" w:space="0" w:color="808080"/>
            </w:tcBorders>
          </w:tcPr>
          <w:p w:rsidR="00645ABE" w:rsidRDefault="003D5431">
            <w:pPr>
              <w:pStyle w:val="TableParagraph"/>
              <w:ind w:left="69"/>
              <w:rPr>
                <w:b/>
                <w:sz w:val="24"/>
              </w:rPr>
            </w:pPr>
            <w:r>
              <w:rPr>
                <w:b/>
                <w:sz w:val="24"/>
              </w:rPr>
              <w:t>IČO:</w:t>
            </w:r>
          </w:p>
        </w:tc>
      </w:tr>
      <w:tr w:rsidR="00645ABE">
        <w:trPr>
          <w:trHeight w:val="791"/>
        </w:trPr>
        <w:tc>
          <w:tcPr>
            <w:tcW w:w="6788" w:type="dxa"/>
            <w:tcBorders>
              <w:top w:val="single" w:sz="4" w:space="0" w:color="808080"/>
              <w:bottom w:val="single" w:sz="4" w:space="0" w:color="808080"/>
            </w:tcBorders>
          </w:tcPr>
          <w:p w:rsidR="00645ABE" w:rsidRDefault="003D5431">
            <w:pPr>
              <w:pStyle w:val="TableParagraph"/>
              <w:ind w:left="69"/>
              <w:rPr>
                <w:b/>
                <w:sz w:val="24"/>
              </w:rPr>
            </w:pPr>
            <w:r>
              <w:rPr>
                <w:b/>
                <w:sz w:val="24"/>
              </w:rPr>
              <w:t>Adresa, sídlo uchádzača:</w:t>
            </w:r>
          </w:p>
        </w:tc>
        <w:tc>
          <w:tcPr>
            <w:tcW w:w="2422" w:type="dxa"/>
            <w:tcBorders>
              <w:top w:val="single" w:sz="4" w:space="0" w:color="808080"/>
              <w:bottom w:val="single" w:sz="4" w:space="0" w:color="808080"/>
            </w:tcBorders>
          </w:tcPr>
          <w:p w:rsidR="00645ABE" w:rsidRDefault="003D5431">
            <w:pPr>
              <w:pStyle w:val="TableParagraph"/>
              <w:ind w:left="69"/>
              <w:rPr>
                <w:b/>
                <w:sz w:val="24"/>
              </w:rPr>
            </w:pPr>
            <w:r>
              <w:rPr>
                <w:b/>
                <w:sz w:val="24"/>
              </w:rPr>
              <w:t>DIČ:</w:t>
            </w:r>
          </w:p>
        </w:tc>
      </w:tr>
    </w:tbl>
    <w:p w:rsidR="00645ABE" w:rsidRDefault="00645ABE">
      <w:pPr>
        <w:pStyle w:val="Zkladntext"/>
        <w:rPr>
          <w:b/>
          <w:sz w:val="20"/>
        </w:rPr>
      </w:pPr>
    </w:p>
    <w:p w:rsidR="00645ABE" w:rsidRDefault="00645ABE">
      <w:pPr>
        <w:pStyle w:val="Zkladntext"/>
        <w:spacing w:before="10"/>
        <w:rPr>
          <w:b/>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26"/>
        <w:gridCol w:w="1524"/>
        <w:gridCol w:w="1524"/>
        <w:gridCol w:w="1528"/>
        <w:gridCol w:w="1517"/>
      </w:tblGrid>
      <w:tr w:rsidR="00645ABE">
        <w:trPr>
          <w:trHeight w:val="857"/>
        </w:trPr>
        <w:tc>
          <w:tcPr>
            <w:tcW w:w="566" w:type="dxa"/>
            <w:shd w:val="clear" w:color="auto" w:fill="D9D9D9"/>
          </w:tcPr>
          <w:p w:rsidR="00645ABE" w:rsidRDefault="003D5431">
            <w:pPr>
              <w:pStyle w:val="TableParagraph"/>
              <w:spacing w:before="154" w:line="274" w:lineRule="exact"/>
              <w:ind w:left="87" w:right="77"/>
              <w:jc w:val="center"/>
              <w:rPr>
                <w:b/>
                <w:sz w:val="24"/>
              </w:rPr>
            </w:pPr>
            <w:r>
              <w:rPr>
                <w:b/>
                <w:sz w:val="24"/>
              </w:rPr>
              <w:t>P.</w:t>
            </w:r>
          </w:p>
          <w:p w:rsidR="00645ABE" w:rsidRDefault="003D5431">
            <w:pPr>
              <w:pStyle w:val="TableParagraph"/>
              <w:spacing w:line="274" w:lineRule="exact"/>
              <w:ind w:left="88" w:right="76"/>
              <w:jc w:val="center"/>
              <w:rPr>
                <w:b/>
                <w:sz w:val="24"/>
              </w:rPr>
            </w:pPr>
            <w:r>
              <w:rPr>
                <w:b/>
                <w:sz w:val="24"/>
              </w:rPr>
              <w:t>č.</w:t>
            </w:r>
          </w:p>
        </w:tc>
        <w:tc>
          <w:tcPr>
            <w:tcW w:w="2626" w:type="dxa"/>
            <w:shd w:val="clear" w:color="auto" w:fill="D9D9D9"/>
          </w:tcPr>
          <w:p w:rsidR="00645ABE" w:rsidRDefault="00645ABE">
            <w:pPr>
              <w:pStyle w:val="TableParagraph"/>
              <w:spacing w:before="4"/>
              <w:rPr>
                <w:b/>
                <w:sz w:val="25"/>
              </w:rPr>
            </w:pPr>
          </w:p>
          <w:p w:rsidR="00645ABE" w:rsidRDefault="003D5431">
            <w:pPr>
              <w:pStyle w:val="TableParagraph"/>
              <w:ind w:left="628"/>
              <w:rPr>
                <w:b/>
                <w:sz w:val="24"/>
              </w:rPr>
            </w:pPr>
            <w:r>
              <w:rPr>
                <w:b/>
                <w:sz w:val="24"/>
              </w:rPr>
              <w:t>Názov položky</w:t>
            </w:r>
          </w:p>
        </w:tc>
        <w:tc>
          <w:tcPr>
            <w:tcW w:w="1524" w:type="dxa"/>
            <w:shd w:val="clear" w:color="auto" w:fill="D9D9D9"/>
          </w:tcPr>
          <w:p w:rsidR="00645ABE" w:rsidRDefault="003D5431">
            <w:pPr>
              <w:pStyle w:val="TableParagraph"/>
              <w:spacing w:before="154" w:line="274" w:lineRule="exact"/>
              <w:ind w:left="470"/>
              <w:rPr>
                <w:b/>
                <w:sz w:val="24"/>
              </w:rPr>
            </w:pPr>
            <w:r>
              <w:rPr>
                <w:b/>
                <w:sz w:val="24"/>
              </w:rPr>
              <w:t>Merná</w:t>
            </w:r>
          </w:p>
          <w:p w:rsidR="00645ABE" w:rsidRDefault="003D5431">
            <w:pPr>
              <w:pStyle w:val="TableParagraph"/>
              <w:spacing w:line="274" w:lineRule="exact"/>
              <w:ind w:left="357"/>
              <w:rPr>
                <w:b/>
                <w:sz w:val="24"/>
              </w:rPr>
            </w:pPr>
            <w:r>
              <w:rPr>
                <w:b/>
                <w:sz w:val="24"/>
              </w:rPr>
              <w:t>jednotka</w:t>
            </w:r>
          </w:p>
        </w:tc>
        <w:tc>
          <w:tcPr>
            <w:tcW w:w="1524" w:type="dxa"/>
            <w:shd w:val="clear" w:color="auto" w:fill="D9D9D9"/>
          </w:tcPr>
          <w:p w:rsidR="00645ABE" w:rsidRDefault="00645ABE">
            <w:pPr>
              <w:pStyle w:val="TableParagraph"/>
              <w:spacing w:before="4"/>
              <w:rPr>
                <w:b/>
                <w:sz w:val="25"/>
              </w:rPr>
            </w:pPr>
          </w:p>
          <w:p w:rsidR="00645ABE" w:rsidRDefault="003D5431">
            <w:pPr>
              <w:pStyle w:val="TableParagraph"/>
              <w:ind w:left="287" w:right="279"/>
              <w:jc w:val="center"/>
              <w:rPr>
                <w:b/>
                <w:sz w:val="24"/>
              </w:rPr>
            </w:pPr>
            <w:r>
              <w:rPr>
                <w:b/>
                <w:sz w:val="24"/>
              </w:rPr>
              <w:t>Množstvo</w:t>
            </w:r>
          </w:p>
        </w:tc>
        <w:tc>
          <w:tcPr>
            <w:tcW w:w="1528" w:type="dxa"/>
            <w:shd w:val="clear" w:color="auto" w:fill="D9D9D9"/>
          </w:tcPr>
          <w:p w:rsidR="00645ABE" w:rsidRDefault="003D5431">
            <w:pPr>
              <w:pStyle w:val="TableParagraph"/>
              <w:spacing w:before="154"/>
              <w:ind w:left="127" w:right="102" w:firstLine="43"/>
              <w:rPr>
                <w:b/>
                <w:sz w:val="24"/>
              </w:rPr>
            </w:pPr>
            <w:r>
              <w:rPr>
                <w:b/>
                <w:sz w:val="24"/>
              </w:rPr>
              <w:t>Cena za M.J. EUR bez DPH</w:t>
            </w:r>
          </w:p>
        </w:tc>
        <w:tc>
          <w:tcPr>
            <w:tcW w:w="1517" w:type="dxa"/>
            <w:shd w:val="clear" w:color="auto" w:fill="D9D9D9"/>
          </w:tcPr>
          <w:p w:rsidR="00645ABE" w:rsidRDefault="003D5431">
            <w:pPr>
              <w:pStyle w:val="TableParagraph"/>
              <w:spacing w:before="154"/>
              <w:ind w:left="126" w:right="92" w:firstLine="24"/>
              <w:rPr>
                <w:b/>
                <w:sz w:val="24"/>
              </w:rPr>
            </w:pPr>
            <w:r>
              <w:rPr>
                <w:b/>
                <w:sz w:val="24"/>
              </w:rPr>
              <w:t>Cena SPOLU EUR bez DPH</w:t>
            </w:r>
          </w:p>
        </w:tc>
      </w:tr>
      <w:tr w:rsidR="00645ABE">
        <w:trPr>
          <w:trHeight w:val="551"/>
        </w:trPr>
        <w:tc>
          <w:tcPr>
            <w:tcW w:w="566" w:type="dxa"/>
            <w:shd w:val="clear" w:color="auto" w:fill="D9D9D9"/>
          </w:tcPr>
          <w:p w:rsidR="00645ABE" w:rsidRDefault="003D5431">
            <w:pPr>
              <w:pStyle w:val="TableParagraph"/>
              <w:spacing w:before="137"/>
              <w:ind w:right="187"/>
              <w:jc w:val="right"/>
              <w:rPr>
                <w:b/>
                <w:sz w:val="24"/>
              </w:rPr>
            </w:pPr>
            <w:r>
              <w:rPr>
                <w:b/>
                <w:sz w:val="24"/>
              </w:rPr>
              <w:t>1.</w:t>
            </w:r>
          </w:p>
        </w:tc>
        <w:tc>
          <w:tcPr>
            <w:tcW w:w="2626" w:type="dxa"/>
          </w:tcPr>
          <w:p w:rsidR="00645ABE" w:rsidRDefault="003D5431">
            <w:pPr>
              <w:pStyle w:val="TableParagraph"/>
              <w:spacing w:line="270" w:lineRule="atLeast"/>
              <w:ind w:left="108" w:right="858"/>
              <w:rPr>
                <w:b/>
                <w:sz w:val="24"/>
              </w:rPr>
            </w:pPr>
            <w:r>
              <w:rPr>
                <w:b/>
                <w:sz w:val="24"/>
              </w:rPr>
              <w:t>Výška mesačnej lízingovej splátky</w:t>
            </w:r>
          </w:p>
        </w:tc>
        <w:tc>
          <w:tcPr>
            <w:tcW w:w="1524" w:type="dxa"/>
          </w:tcPr>
          <w:p w:rsidR="00645ABE" w:rsidRDefault="003D5431">
            <w:pPr>
              <w:pStyle w:val="TableParagraph"/>
              <w:spacing w:before="137"/>
              <w:ind w:right="507"/>
              <w:jc w:val="right"/>
              <w:rPr>
                <w:sz w:val="24"/>
              </w:rPr>
            </w:pPr>
            <w:r>
              <w:rPr>
                <w:sz w:val="24"/>
              </w:rPr>
              <w:t>počet</w:t>
            </w:r>
          </w:p>
        </w:tc>
        <w:tc>
          <w:tcPr>
            <w:tcW w:w="1524" w:type="dxa"/>
          </w:tcPr>
          <w:p w:rsidR="00645ABE" w:rsidRDefault="003D5431">
            <w:pPr>
              <w:pStyle w:val="TableParagraph"/>
              <w:spacing w:before="137"/>
              <w:ind w:left="287" w:right="274"/>
              <w:jc w:val="center"/>
              <w:rPr>
                <w:sz w:val="24"/>
              </w:rPr>
            </w:pPr>
            <w:r>
              <w:rPr>
                <w:sz w:val="24"/>
              </w:rPr>
              <w:t>36</w:t>
            </w:r>
          </w:p>
        </w:tc>
        <w:tc>
          <w:tcPr>
            <w:tcW w:w="1528" w:type="dxa"/>
          </w:tcPr>
          <w:p w:rsidR="00645ABE" w:rsidRDefault="003D5431">
            <w:pPr>
              <w:pStyle w:val="TableParagraph"/>
              <w:spacing w:before="137"/>
              <w:ind w:left="7"/>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c>
          <w:tcPr>
            <w:tcW w:w="1517" w:type="dxa"/>
          </w:tcPr>
          <w:p w:rsidR="00645ABE" w:rsidRDefault="003D5431">
            <w:pPr>
              <w:pStyle w:val="TableParagraph"/>
              <w:spacing w:before="137"/>
              <w:ind w:left="11"/>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r w:rsidR="00645ABE">
        <w:trPr>
          <w:trHeight w:val="549"/>
        </w:trPr>
        <w:tc>
          <w:tcPr>
            <w:tcW w:w="566" w:type="dxa"/>
            <w:shd w:val="clear" w:color="auto" w:fill="D9D9D9"/>
          </w:tcPr>
          <w:p w:rsidR="00645ABE" w:rsidRDefault="003D5431">
            <w:pPr>
              <w:pStyle w:val="TableParagraph"/>
              <w:spacing w:before="137"/>
              <w:ind w:right="187"/>
              <w:jc w:val="right"/>
              <w:rPr>
                <w:b/>
                <w:sz w:val="24"/>
              </w:rPr>
            </w:pPr>
            <w:r>
              <w:rPr>
                <w:b/>
                <w:sz w:val="24"/>
              </w:rPr>
              <w:t>2.</w:t>
            </w:r>
          </w:p>
        </w:tc>
        <w:tc>
          <w:tcPr>
            <w:tcW w:w="2626" w:type="dxa"/>
          </w:tcPr>
          <w:p w:rsidR="00645ABE" w:rsidRDefault="003D5431">
            <w:pPr>
              <w:pStyle w:val="TableParagraph"/>
              <w:spacing w:before="6" w:line="274" w:lineRule="exact"/>
              <w:ind w:left="108" w:right="389"/>
              <w:rPr>
                <w:b/>
                <w:sz w:val="24"/>
              </w:rPr>
            </w:pPr>
            <w:r>
              <w:rPr>
                <w:b/>
                <w:sz w:val="24"/>
              </w:rPr>
              <w:t xml:space="preserve">Iné poplatky (napr. spracovateľský, </w:t>
            </w:r>
            <w:proofErr w:type="spellStart"/>
            <w:r>
              <w:rPr>
                <w:b/>
                <w:sz w:val="24"/>
              </w:rPr>
              <w:t>atď</w:t>
            </w:r>
            <w:proofErr w:type="spellEnd"/>
            <w:r>
              <w:rPr>
                <w:b/>
                <w:sz w:val="24"/>
              </w:rPr>
              <w:t>...)</w:t>
            </w:r>
          </w:p>
        </w:tc>
        <w:tc>
          <w:tcPr>
            <w:tcW w:w="1524" w:type="dxa"/>
          </w:tcPr>
          <w:p w:rsidR="00645ABE" w:rsidRDefault="003D5431">
            <w:pPr>
              <w:pStyle w:val="TableParagraph"/>
              <w:spacing w:before="137"/>
              <w:ind w:right="507"/>
              <w:jc w:val="right"/>
              <w:rPr>
                <w:sz w:val="24"/>
              </w:rPr>
            </w:pPr>
            <w:r>
              <w:rPr>
                <w:sz w:val="24"/>
              </w:rPr>
              <w:t>počet</w:t>
            </w:r>
          </w:p>
        </w:tc>
        <w:tc>
          <w:tcPr>
            <w:tcW w:w="1524" w:type="dxa"/>
          </w:tcPr>
          <w:p w:rsidR="00645ABE" w:rsidRDefault="003D5431">
            <w:pPr>
              <w:pStyle w:val="TableParagraph"/>
              <w:spacing w:before="137"/>
              <w:ind w:left="8"/>
              <w:jc w:val="center"/>
              <w:rPr>
                <w:sz w:val="24"/>
              </w:rPr>
            </w:pPr>
            <w:r>
              <w:rPr>
                <w:sz w:val="24"/>
              </w:rPr>
              <w:t>1</w:t>
            </w:r>
          </w:p>
        </w:tc>
        <w:tc>
          <w:tcPr>
            <w:tcW w:w="1528" w:type="dxa"/>
          </w:tcPr>
          <w:p w:rsidR="00645ABE" w:rsidRDefault="003D5431">
            <w:pPr>
              <w:pStyle w:val="TableParagraph"/>
              <w:spacing w:before="137"/>
              <w:ind w:left="7"/>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c>
          <w:tcPr>
            <w:tcW w:w="1517" w:type="dxa"/>
          </w:tcPr>
          <w:p w:rsidR="00645ABE" w:rsidRDefault="003D5431">
            <w:pPr>
              <w:pStyle w:val="TableParagraph"/>
              <w:spacing w:before="137"/>
              <w:ind w:left="11"/>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r w:rsidR="00645ABE">
        <w:trPr>
          <w:trHeight w:val="717"/>
        </w:trPr>
        <w:tc>
          <w:tcPr>
            <w:tcW w:w="566" w:type="dxa"/>
          </w:tcPr>
          <w:p w:rsidR="00645ABE" w:rsidRDefault="00645ABE">
            <w:pPr>
              <w:pStyle w:val="TableParagraph"/>
              <w:rPr>
                <w:rFonts w:ascii="Times New Roman"/>
                <w:sz w:val="24"/>
              </w:rPr>
            </w:pPr>
          </w:p>
        </w:tc>
        <w:tc>
          <w:tcPr>
            <w:tcW w:w="5674" w:type="dxa"/>
            <w:gridSpan w:val="3"/>
          </w:tcPr>
          <w:p w:rsidR="00645ABE" w:rsidRDefault="003D5431">
            <w:pPr>
              <w:pStyle w:val="TableParagraph"/>
              <w:spacing w:before="82" w:line="274" w:lineRule="exact"/>
              <w:ind w:left="108"/>
              <w:rPr>
                <w:b/>
                <w:sz w:val="24"/>
              </w:rPr>
            </w:pPr>
            <w:r>
              <w:rPr>
                <w:b/>
                <w:sz w:val="24"/>
              </w:rPr>
              <w:t>Vstupná navýšená splátka – akontácia (30 %</w:t>
            </w:r>
          </w:p>
          <w:p w:rsidR="00645ABE" w:rsidRDefault="003D5431">
            <w:pPr>
              <w:pStyle w:val="TableParagraph"/>
              <w:spacing w:line="274" w:lineRule="exact"/>
              <w:ind w:left="108"/>
              <w:rPr>
                <w:b/>
                <w:sz w:val="24"/>
              </w:rPr>
            </w:pPr>
            <w:r>
              <w:rPr>
                <w:b/>
                <w:sz w:val="24"/>
              </w:rPr>
              <w:t>z obstarávacej ceny predmetu zákazky)</w:t>
            </w:r>
          </w:p>
        </w:tc>
        <w:tc>
          <w:tcPr>
            <w:tcW w:w="1528" w:type="dxa"/>
          </w:tcPr>
          <w:p w:rsidR="00645ABE" w:rsidRDefault="003D5431">
            <w:pPr>
              <w:pStyle w:val="TableParagraph"/>
              <w:spacing w:before="219"/>
              <w:ind w:left="7"/>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c>
          <w:tcPr>
            <w:tcW w:w="1517" w:type="dxa"/>
          </w:tcPr>
          <w:p w:rsidR="00645ABE" w:rsidRDefault="003D5431">
            <w:pPr>
              <w:pStyle w:val="TableParagraph"/>
              <w:spacing w:before="219"/>
              <w:ind w:left="11"/>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bl>
    <w:p w:rsidR="00645ABE" w:rsidRDefault="00645ABE">
      <w:pPr>
        <w:pStyle w:val="Zkladntext"/>
        <w:spacing w:before="9"/>
        <w:rPr>
          <w:b/>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059"/>
      </w:tblGrid>
      <w:tr w:rsidR="00645ABE">
        <w:trPr>
          <w:trHeight w:val="275"/>
        </w:trPr>
        <w:tc>
          <w:tcPr>
            <w:tcW w:w="3229" w:type="dxa"/>
            <w:shd w:val="clear" w:color="auto" w:fill="D9D9D9"/>
          </w:tcPr>
          <w:p w:rsidR="00645ABE" w:rsidRDefault="003D5431">
            <w:pPr>
              <w:pStyle w:val="TableParagraph"/>
              <w:spacing w:line="255" w:lineRule="exact"/>
              <w:ind w:left="107"/>
              <w:rPr>
                <w:b/>
                <w:sz w:val="24"/>
              </w:rPr>
            </w:pPr>
            <w:r>
              <w:rPr>
                <w:b/>
                <w:sz w:val="24"/>
              </w:rPr>
              <w:t>Cena spolu bez DPH:</w:t>
            </w:r>
          </w:p>
        </w:tc>
        <w:tc>
          <w:tcPr>
            <w:tcW w:w="6059" w:type="dxa"/>
          </w:tcPr>
          <w:p w:rsidR="00645ABE" w:rsidRDefault="003D5431">
            <w:pPr>
              <w:pStyle w:val="TableParagraph"/>
              <w:spacing w:line="255" w:lineRule="exact"/>
              <w:ind w:left="5"/>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r w:rsidR="00645ABE">
        <w:trPr>
          <w:trHeight w:val="275"/>
        </w:trPr>
        <w:tc>
          <w:tcPr>
            <w:tcW w:w="3229" w:type="dxa"/>
            <w:shd w:val="clear" w:color="auto" w:fill="D9D9D9"/>
          </w:tcPr>
          <w:p w:rsidR="00645ABE" w:rsidRDefault="003D5431">
            <w:pPr>
              <w:pStyle w:val="TableParagraph"/>
              <w:spacing w:line="255" w:lineRule="exact"/>
              <w:ind w:left="107"/>
              <w:rPr>
                <w:b/>
                <w:sz w:val="24"/>
              </w:rPr>
            </w:pPr>
            <w:r>
              <w:rPr>
                <w:b/>
                <w:sz w:val="24"/>
              </w:rPr>
              <w:t>DPH:</w:t>
            </w:r>
          </w:p>
        </w:tc>
        <w:tc>
          <w:tcPr>
            <w:tcW w:w="6059" w:type="dxa"/>
          </w:tcPr>
          <w:p w:rsidR="00645ABE" w:rsidRDefault="003D5431">
            <w:pPr>
              <w:pStyle w:val="TableParagraph"/>
              <w:spacing w:line="255" w:lineRule="exact"/>
              <w:ind w:left="5"/>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r w:rsidR="00645ABE">
        <w:trPr>
          <w:trHeight w:val="276"/>
        </w:trPr>
        <w:tc>
          <w:tcPr>
            <w:tcW w:w="3229" w:type="dxa"/>
            <w:shd w:val="clear" w:color="auto" w:fill="D9D9D9"/>
          </w:tcPr>
          <w:p w:rsidR="00645ABE" w:rsidRDefault="003D5431">
            <w:pPr>
              <w:pStyle w:val="TableParagraph"/>
              <w:spacing w:line="255" w:lineRule="exact"/>
              <w:ind w:left="107"/>
              <w:rPr>
                <w:b/>
                <w:sz w:val="24"/>
              </w:rPr>
            </w:pPr>
            <w:r>
              <w:rPr>
                <w:b/>
                <w:sz w:val="24"/>
              </w:rPr>
              <w:t>Cena spolu s DPH:</w:t>
            </w:r>
          </w:p>
        </w:tc>
        <w:tc>
          <w:tcPr>
            <w:tcW w:w="6059" w:type="dxa"/>
          </w:tcPr>
          <w:p w:rsidR="00645ABE" w:rsidRDefault="003D5431">
            <w:pPr>
              <w:pStyle w:val="TableParagraph"/>
              <w:spacing w:line="255" w:lineRule="exact"/>
              <w:ind w:left="5"/>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bl>
    <w:p w:rsidR="00645ABE" w:rsidRDefault="00645ABE">
      <w:pPr>
        <w:pStyle w:val="Zkladntext"/>
        <w:spacing w:before="1"/>
        <w:rPr>
          <w:b/>
        </w:rPr>
      </w:pPr>
    </w:p>
    <w:p w:rsidR="00645ABE" w:rsidRDefault="003D5431">
      <w:pPr>
        <w:tabs>
          <w:tab w:val="left" w:pos="2547"/>
          <w:tab w:val="left" w:pos="4067"/>
        </w:tabs>
        <w:spacing w:line="458" w:lineRule="auto"/>
        <w:ind w:left="218" w:right="3024"/>
        <w:rPr>
          <w:rFonts w:ascii="Times New Roman" w:hAnsi="Times New Roman"/>
          <w:sz w:val="23"/>
        </w:rPr>
      </w:pPr>
      <w:r>
        <w:rPr>
          <w:sz w:val="23"/>
        </w:rPr>
        <w:t>*Som platcom DPH v Slovenskej republike: áno - nie (nehodiace sa prečiarknite) V</w:t>
      </w:r>
      <w:r>
        <w:rPr>
          <w:sz w:val="23"/>
          <w:u w:val="single"/>
        </w:rPr>
        <w:t xml:space="preserve"> </w:t>
      </w:r>
      <w:r>
        <w:rPr>
          <w:sz w:val="23"/>
          <w:u w:val="single"/>
        </w:rPr>
        <w:tab/>
      </w:r>
      <w:r>
        <w:rPr>
          <w:sz w:val="23"/>
        </w:rPr>
        <w:t>dňa</w:t>
      </w:r>
      <w:r>
        <w:rPr>
          <w:rFonts w:ascii="Times New Roman" w:hAnsi="Times New Roman"/>
          <w:sz w:val="23"/>
          <w:u w:val="single"/>
        </w:rPr>
        <w:t xml:space="preserve"> </w:t>
      </w:r>
      <w:r>
        <w:rPr>
          <w:rFonts w:ascii="Times New Roman" w:hAnsi="Times New Roman"/>
          <w:sz w:val="23"/>
          <w:u w:val="single"/>
        </w:rPr>
        <w:tab/>
      </w:r>
    </w:p>
    <w:p w:rsidR="00645ABE" w:rsidRDefault="00645ABE">
      <w:pPr>
        <w:pStyle w:val="Zkladntext"/>
        <w:rPr>
          <w:rFonts w:ascii="Times New Roman"/>
          <w:sz w:val="20"/>
        </w:rPr>
      </w:pPr>
    </w:p>
    <w:p w:rsidR="00645ABE" w:rsidRDefault="009A4241">
      <w:pPr>
        <w:pStyle w:val="Zkladntext"/>
        <w:spacing w:before="10"/>
        <w:rPr>
          <w:rFonts w:ascii="Times New Roman"/>
          <w:sz w:val="21"/>
        </w:rPr>
      </w:pPr>
      <w:r>
        <w:rPr>
          <w:noProof/>
          <w:lang w:bidi="ar-SA"/>
        </w:rPr>
        <mc:AlternateContent>
          <mc:Choice Requires="wps">
            <w:drawing>
              <wp:anchor distT="0" distB="0" distL="0" distR="0" simplePos="0" relativeHeight="251662336" behindDoc="1" locked="0" layoutInCell="1" allowOverlap="1">
                <wp:simplePos x="0" y="0"/>
                <wp:positionH relativeFrom="page">
                  <wp:posOffset>4289425</wp:posOffset>
                </wp:positionH>
                <wp:positionV relativeFrom="paragraph">
                  <wp:posOffset>188595</wp:posOffset>
                </wp:positionV>
                <wp:extent cx="213106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75pt,14.85pt" to="505.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B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" strokeweight=".20319mm">
                <w10:wrap type="topAndBottom" anchorx="page"/>
              </v:line>
            </w:pict>
          </mc:Fallback>
        </mc:AlternateContent>
      </w:r>
    </w:p>
    <w:p w:rsidR="00645ABE" w:rsidRDefault="003D5431">
      <w:pPr>
        <w:spacing w:line="254" w:lineRule="exact"/>
        <w:ind w:left="5201" w:right="702"/>
        <w:jc w:val="center"/>
        <w:rPr>
          <w:sz w:val="23"/>
        </w:rPr>
      </w:pPr>
      <w:r>
        <w:rPr>
          <w:sz w:val="23"/>
        </w:rPr>
        <w:t>podpis</w:t>
      </w:r>
    </w:p>
    <w:p w:rsidR="00645ABE" w:rsidRDefault="003D5431">
      <w:pPr>
        <w:ind w:left="5201" w:right="701"/>
        <w:jc w:val="center"/>
        <w:rPr>
          <w:sz w:val="23"/>
        </w:rPr>
      </w:pPr>
      <w:r>
        <w:rPr>
          <w:sz w:val="23"/>
        </w:rPr>
        <w:t>meno a priezvisko oprávnenej osoby uchádzača</w:t>
      </w:r>
    </w:p>
    <w:p w:rsidR="00645ABE" w:rsidRDefault="00645ABE">
      <w:pPr>
        <w:jc w:val="center"/>
        <w:rPr>
          <w:sz w:val="23"/>
        </w:rPr>
        <w:sectPr w:rsidR="00645ABE">
          <w:pgSz w:w="11910" w:h="16840"/>
          <w:pgMar w:top="1560" w:right="740" w:bottom="1200" w:left="1200" w:header="0" w:footer="1000" w:gutter="0"/>
          <w:cols w:space="708"/>
        </w:sectPr>
      </w:pPr>
    </w:p>
    <w:p w:rsidR="00645ABE" w:rsidRDefault="003D5431">
      <w:pPr>
        <w:pStyle w:val="Nadpis1"/>
        <w:ind w:left="502" w:firstLine="0"/>
      </w:pPr>
      <w:bookmarkStart w:id="45" w:name="_bookmark45"/>
      <w:bookmarkEnd w:id="45"/>
      <w:r>
        <w:lastRenderedPageBreak/>
        <w:t>PRÍLOHA Č. 2 - ČESTNÉ VYHLÁSENIE O SUBDODÁVATEĽOCH</w:t>
      </w:r>
    </w:p>
    <w:p w:rsidR="00645ABE" w:rsidRDefault="00645ABE">
      <w:pPr>
        <w:pStyle w:val="Zkladntext"/>
        <w:spacing w:before="5"/>
        <w:rPr>
          <w:b/>
          <w:sz w:val="33"/>
        </w:rPr>
      </w:pPr>
    </w:p>
    <w:p w:rsidR="00645ABE" w:rsidRDefault="003D5431">
      <w:pPr>
        <w:ind w:left="502" w:right="715"/>
        <w:rPr>
          <w:b/>
          <w:sz w:val="24"/>
        </w:rPr>
      </w:pPr>
      <w:r>
        <w:rPr>
          <w:sz w:val="24"/>
        </w:rPr>
        <w:t xml:space="preserve">Na realizácii zmluvy uzavretej na základe výsledku procesu verejného obstarávania sa budú podieľať subdodávatelia: </w:t>
      </w:r>
      <w:r>
        <w:rPr>
          <w:b/>
          <w:sz w:val="24"/>
          <w:shd w:val="clear" w:color="auto" w:fill="FFFF00"/>
        </w:rPr>
        <w:t>ÁNO/NIE (vyberte jednu z</w:t>
      </w:r>
      <w:r>
        <w:rPr>
          <w:b/>
          <w:spacing w:val="-2"/>
          <w:sz w:val="24"/>
          <w:shd w:val="clear" w:color="auto" w:fill="FFFF00"/>
        </w:rPr>
        <w:t xml:space="preserve"> </w:t>
      </w:r>
      <w:r>
        <w:rPr>
          <w:b/>
          <w:sz w:val="24"/>
          <w:shd w:val="clear" w:color="auto" w:fill="FFFF00"/>
        </w:rPr>
        <w:t>možností)</w:t>
      </w:r>
    </w:p>
    <w:p w:rsidR="00645ABE" w:rsidRDefault="00645ABE">
      <w:pPr>
        <w:pStyle w:val="Zkladntext"/>
        <w:spacing w:before="6"/>
        <w:rPr>
          <w:b/>
          <w:sz w:val="10"/>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1659"/>
        <w:gridCol w:w="2336"/>
        <w:gridCol w:w="2017"/>
      </w:tblGrid>
      <w:tr w:rsidR="00645ABE">
        <w:trPr>
          <w:trHeight w:val="1101"/>
        </w:trPr>
        <w:tc>
          <w:tcPr>
            <w:tcW w:w="3008" w:type="dxa"/>
          </w:tcPr>
          <w:p w:rsidR="00645ABE" w:rsidRDefault="003D5431">
            <w:pPr>
              <w:pStyle w:val="TableParagraph"/>
              <w:ind w:left="129"/>
              <w:rPr>
                <w:b/>
                <w:sz w:val="24"/>
              </w:rPr>
            </w:pPr>
            <w:r>
              <w:rPr>
                <w:b/>
                <w:sz w:val="24"/>
              </w:rPr>
              <w:t>Obchodné meno alebo</w:t>
            </w:r>
            <w:r>
              <w:rPr>
                <w:b/>
                <w:spacing w:val="-10"/>
                <w:sz w:val="24"/>
              </w:rPr>
              <w:t xml:space="preserve"> </w:t>
            </w:r>
            <w:r>
              <w:rPr>
                <w:b/>
                <w:sz w:val="24"/>
              </w:rPr>
              <w:t>názov</w:t>
            </w:r>
          </w:p>
          <w:p w:rsidR="00645ABE" w:rsidRDefault="003D5431">
            <w:pPr>
              <w:pStyle w:val="TableParagraph"/>
              <w:spacing w:before="1" w:line="274" w:lineRule="exact"/>
              <w:ind w:left="129"/>
              <w:rPr>
                <w:b/>
                <w:sz w:val="24"/>
              </w:rPr>
            </w:pPr>
            <w:r>
              <w:rPr>
                <w:b/>
                <w:sz w:val="24"/>
              </w:rPr>
              <w:t>(meno a priezvisko) a</w:t>
            </w:r>
            <w:r>
              <w:rPr>
                <w:b/>
                <w:spacing w:val="-4"/>
                <w:sz w:val="24"/>
              </w:rPr>
              <w:t xml:space="preserve"> </w:t>
            </w:r>
            <w:r>
              <w:rPr>
                <w:b/>
                <w:sz w:val="24"/>
              </w:rPr>
              <w:t>adresa</w:t>
            </w:r>
          </w:p>
          <w:p w:rsidR="00645ABE" w:rsidRDefault="003D5431">
            <w:pPr>
              <w:pStyle w:val="TableParagraph"/>
              <w:spacing w:before="3" w:line="276" w:lineRule="exact"/>
              <w:ind w:left="129" w:right="1110"/>
              <w:rPr>
                <w:b/>
                <w:sz w:val="24"/>
              </w:rPr>
            </w:pPr>
            <w:r>
              <w:rPr>
                <w:b/>
                <w:sz w:val="24"/>
              </w:rPr>
              <w:t>pobytu alebo sídlo subdodávateľa</w:t>
            </w:r>
          </w:p>
        </w:tc>
        <w:tc>
          <w:tcPr>
            <w:tcW w:w="1659" w:type="dxa"/>
          </w:tcPr>
          <w:p w:rsidR="00645ABE" w:rsidRDefault="003D5431">
            <w:pPr>
              <w:pStyle w:val="TableParagraph"/>
              <w:ind w:left="107" w:right="581"/>
              <w:rPr>
                <w:b/>
                <w:sz w:val="24"/>
              </w:rPr>
            </w:pPr>
            <w:r>
              <w:rPr>
                <w:b/>
                <w:sz w:val="24"/>
              </w:rPr>
              <w:t>IČO alebo dátum narodenia</w:t>
            </w:r>
          </w:p>
          <w:p w:rsidR="00645ABE" w:rsidRDefault="003D5431">
            <w:pPr>
              <w:pStyle w:val="TableParagraph"/>
              <w:spacing w:line="255" w:lineRule="exact"/>
              <w:ind w:left="107"/>
              <w:rPr>
                <w:b/>
                <w:sz w:val="24"/>
              </w:rPr>
            </w:pPr>
            <w:r>
              <w:rPr>
                <w:b/>
                <w:sz w:val="24"/>
              </w:rPr>
              <w:t>subdodávateľa</w:t>
            </w:r>
          </w:p>
        </w:tc>
        <w:tc>
          <w:tcPr>
            <w:tcW w:w="2336" w:type="dxa"/>
          </w:tcPr>
          <w:p w:rsidR="00645ABE" w:rsidRDefault="00645ABE">
            <w:pPr>
              <w:pStyle w:val="TableParagraph"/>
              <w:rPr>
                <w:b/>
                <w:sz w:val="36"/>
              </w:rPr>
            </w:pPr>
          </w:p>
          <w:p w:rsidR="00645ABE" w:rsidRDefault="003D5431">
            <w:pPr>
              <w:pStyle w:val="TableParagraph"/>
              <w:ind w:left="80"/>
              <w:rPr>
                <w:b/>
                <w:sz w:val="24"/>
              </w:rPr>
            </w:pPr>
            <w:r>
              <w:rPr>
                <w:b/>
                <w:sz w:val="24"/>
              </w:rPr>
              <w:t>Predmet subdodávok</w:t>
            </w:r>
          </w:p>
        </w:tc>
        <w:tc>
          <w:tcPr>
            <w:tcW w:w="2017" w:type="dxa"/>
          </w:tcPr>
          <w:p w:rsidR="00645ABE" w:rsidRDefault="003D5431">
            <w:pPr>
              <w:pStyle w:val="TableParagraph"/>
              <w:spacing w:before="137"/>
              <w:ind w:left="106" w:right="251" w:firstLine="7"/>
              <w:rPr>
                <w:b/>
                <w:sz w:val="24"/>
              </w:rPr>
            </w:pPr>
            <w:r>
              <w:rPr>
                <w:b/>
                <w:sz w:val="24"/>
              </w:rPr>
              <w:t>Podiel predpokladaných subdodávok v %</w:t>
            </w:r>
          </w:p>
        </w:tc>
      </w:tr>
      <w:tr w:rsidR="00645ABE">
        <w:trPr>
          <w:trHeight w:val="270"/>
        </w:trPr>
        <w:tc>
          <w:tcPr>
            <w:tcW w:w="3008" w:type="dxa"/>
          </w:tcPr>
          <w:p w:rsidR="00645ABE" w:rsidRDefault="003D5431">
            <w:pPr>
              <w:pStyle w:val="TableParagraph"/>
              <w:spacing w:line="251" w:lineRule="exact"/>
              <w:ind w:left="959"/>
              <w:rPr>
                <w:b/>
                <w:sz w:val="24"/>
              </w:rPr>
            </w:pPr>
            <w:r>
              <w:rPr>
                <w:b/>
                <w:sz w:val="24"/>
              </w:rPr>
              <w:t>1.</w:t>
            </w:r>
          </w:p>
        </w:tc>
        <w:tc>
          <w:tcPr>
            <w:tcW w:w="1659" w:type="dxa"/>
          </w:tcPr>
          <w:p w:rsidR="00645ABE" w:rsidRDefault="00645ABE">
            <w:pPr>
              <w:pStyle w:val="TableParagraph"/>
              <w:rPr>
                <w:rFonts w:ascii="Times New Roman"/>
                <w:sz w:val="20"/>
              </w:rPr>
            </w:pPr>
          </w:p>
        </w:tc>
        <w:tc>
          <w:tcPr>
            <w:tcW w:w="2336" w:type="dxa"/>
          </w:tcPr>
          <w:p w:rsidR="00645ABE" w:rsidRDefault="00645ABE">
            <w:pPr>
              <w:pStyle w:val="TableParagraph"/>
              <w:rPr>
                <w:rFonts w:ascii="Times New Roman"/>
                <w:sz w:val="20"/>
              </w:rPr>
            </w:pPr>
          </w:p>
        </w:tc>
        <w:tc>
          <w:tcPr>
            <w:tcW w:w="2017" w:type="dxa"/>
          </w:tcPr>
          <w:p w:rsidR="00645ABE" w:rsidRDefault="00645ABE">
            <w:pPr>
              <w:pStyle w:val="TableParagraph"/>
              <w:rPr>
                <w:rFonts w:ascii="Times New Roman"/>
                <w:sz w:val="20"/>
              </w:rPr>
            </w:pPr>
          </w:p>
        </w:tc>
      </w:tr>
      <w:tr w:rsidR="00645ABE">
        <w:trPr>
          <w:trHeight w:val="275"/>
        </w:trPr>
        <w:tc>
          <w:tcPr>
            <w:tcW w:w="3008" w:type="dxa"/>
          </w:tcPr>
          <w:p w:rsidR="00645ABE" w:rsidRDefault="003D5431">
            <w:pPr>
              <w:pStyle w:val="TableParagraph"/>
              <w:spacing w:line="255" w:lineRule="exact"/>
              <w:ind w:left="959"/>
              <w:rPr>
                <w:b/>
                <w:sz w:val="24"/>
              </w:rPr>
            </w:pPr>
            <w:r>
              <w:rPr>
                <w:b/>
                <w:sz w:val="24"/>
              </w:rPr>
              <w:t>2.</w:t>
            </w:r>
          </w:p>
        </w:tc>
        <w:tc>
          <w:tcPr>
            <w:tcW w:w="1659" w:type="dxa"/>
          </w:tcPr>
          <w:p w:rsidR="00645ABE" w:rsidRDefault="00645ABE">
            <w:pPr>
              <w:pStyle w:val="TableParagraph"/>
              <w:rPr>
                <w:rFonts w:ascii="Times New Roman"/>
                <w:sz w:val="20"/>
              </w:rPr>
            </w:pPr>
          </w:p>
        </w:tc>
        <w:tc>
          <w:tcPr>
            <w:tcW w:w="2336" w:type="dxa"/>
          </w:tcPr>
          <w:p w:rsidR="00645ABE" w:rsidRDefault="00645ABE">
            <w:pPr>
              <w:pStyle w:val="TableParagraph"/>
              <w:rPr>
                <w:rFonts w:ascii="Times New Roman"/>
                <w:sz w:val="20"/>
              </w:rPr>
            </w:pPr>
          </w:p>
        </w:tc>
        <w:tc>
          <w:tcPr>
            <w:tcW w:w="2017" w:type="dxa"/>
          </w:tcPr>
          <w:p w:rsidR="00645ABE" w:rsidRDefault="00645ABE">
            <w:pPr>
              <w:pStyle w:val="TableParagraph"/>
              <w:rPr>
                <w:rFonts w:ascii="Times New Roman"/>
                <w:sz w:val="20"/>
              </w:rPr>
            </w:pPr>
          </w:p>
        </w:tc>
      </w:tr>
      <w:tr w:rsidR="00645ABE">
        <w:trPr>
          <w:trHeight w:val="275"/>
        </w:trPr>
        <w:tc>
          <w:tcPr>
            <w:tcW w:w="3008" w:type="dxa"/>
          </w:tcPr>
          <w:p w:rsidR="00645ABE" w:rsidRDefault="003D5431">
            <w:pPr>
              <w:pStyle w:val="TableParagraph"/>
              <w:spacing w:line="255" w:lineRule="exact"/>
              <w:ind w:left="959"/>
              <w:rPr>
                <w:b/>
                <w:sz w:val="24"/>
              </w:rPr>
            </w:pPr>
            <w:r>
              <w:rPr>
                <w:b/>
                <w:sz w:val="24"/>
              </w:rPr>
              <w:t>3. atď.</w:t>
            </w:r>
          </w:p>
        </w:tc>
        <w:tc>
          <w:tcPr>
            <w:tcW w:w="1659" w:type="dxa"/>
          </w:tcPr>
          <w:p w:rsidR="00645ABE" w:rsidRDefault="00645ABE">
            <w:pPr>
              <w:pStyle w:val="TableParagraph"/>
              <w:rPr>
                <w:rFonts w:ascii="Times New Roman"/>
                <w:sz w:val="20"/>
              </w:rPr>
            </w:pPr>
          </w:p>
        </w:tc>
        <w:tc>
          <w:tcPr>
            <w:tcW w:w="2336" w:type="dxa"/>
          </w:tcPr>
          <w:p w:rsidR="00645ABE" w:rsidRDefault="00645ABE">
            <w:pPr>
              <w:pStyle w:val="TableParagraph"/>
              <w:rPr>
                <w:rFonts w:ascii="Times New Roman"/>
                <w:sz w:val="20"/>
              </w:rPr>
            </w:pPr>
          </w:p>
        </w:tc>
        <w:tc>
          <w:tcPr>
            <w:tcW w:w="2017" w:type="dxa"/>
          </w:tcPr>
          <w:p w:rsidR="00645ABE" w:rsidRDefault="00645ABE">
            <w:pPr>
              <w:pStyle w:val="TableParagraph"/>
              <w:rPr>
                <w:rFonts w:ascii="Times New Roman"/>
                <w:sz w:val="20"/>
              </w:rPr>
            </w:pPr>
          </w:p>
        </w:tc>
      </w:tr>
      <w:tr w:rsidR="00645ABE">
        <w:trPr>
          <w:trHeight w:val="275"/>
        </w:trPr>
        <w:tc>
          <w:tcPr>
            <w:tcW w:w="3008" w:type="dxa"/>
          </w:tcPr>
          <w:p w:rsidR="00645ABE" w:rsidRDefault="003D5431">
            <w:pPr>
              <w:pStyle w:val="TableParagraph"/>
              <w:spacing w:line="255" w:lineRule="exact"/>
              <w:ind w:left="959"/>
              <w:rPr>
                <w:b/>
                <w:sz w:val="24"/>
              </w:rPr>
            </w:pPr>
            <w:r>
              <w:rPr>
                <w:b/>
                <w:sz w:val="24"/>
              </w:rPr>
              <w:t>SPOLU</w:t>
            </w:r>
          </w:p>
        </w:tc>
        <w:tc>
          <w:tcPr>
            <w:tcW w:w="1659" w:type="dxa"/>
          </w:tcPr>
          <w:p w:rsidR="00645ABE" w:rsidRDefault="00645ABE">
            <w:pPr>
              <w:pStyle w:val="TableParagraph"/>
              <w:rPr>
                <w:rFonts w:ascii="Times New Roman"/>
                <w:sz w:val="20"/>
              </w:rPr>
            </w:pPr>
          </w:p>
        </w:tc>
        <w:tc>
          <w:tcPr>
            <w:tcW w:w="2336" w:type="dxa"/>
          </w:tcPr>
          <w:p w:rsidR="00645ABE" w:rsidRDefault="00645ABE">
            <w:pPr>
              <w:pStyle w:val="TableParagraph"/>
              <w:rPr>
                <w:rFonts w:ascii="Times New Roman"/>
                <w:sz w:val="20"/>
              </w:rPr>
            </w:pPr>
          </w:p>
        </w:tc>
        <w:tc>
          <w:tcPr>
            <w:tcW w:w="2017" w:type="dxa"/>
          </w:tcPr>
          <w:p w:rsidR="00645ABE" w:rsidRDefault="00645ABE">
            <w:pPr>
              <w:pStyle w:val="TableParagraph"/>
              <w:rPr>
                <w:rFonts w:ascii="Times New Roman"/>
                <w:sz w:val="20"/>
              </w:rPr>
            </w:pPr>
          </w:p>
        </w:tc>
      </w:tr>
    </w:tbl>
    <w:p w:rsidR="00645ABE" w:rsidRDefault="00645ABE">
      <w:pPr>
        <w:pStyle w:val="Zkladntext"/>
        <w:spacing w:before="11"/>
        <w:rPr>
          <w:b/>
          <w:sz w:val="23"/>
        </w:rPr>
      </w:pPr>
    </w:p>
    <w:p w:rsidR="00645ABE" w:rsidRDefault="003D5431">
      <w:pPr>
        <w:pStyle w:val="Zkladntext"/>
        <w:tabs>
          <w:tab w:val="left" w:leader="dot" w:pos="5748"/>
        </w:tabs>
        <w:ind w:left="502"/>
      </w:pPr>
      <w:r>
        <w:t>Dolu</w:t>
      </w:r>
      <w:r>
        <w:rPr>
          <w:spacing w:val="-1"/>
        </w:rPr>
        <w:t xml:space="preserve"> </w:t>
      </w:r>
      <w:r>
        <w:t>podpísaný</w:t>
      </w:r>
      <w:r>
        <w:tab/>
      </w:r>
      <w:r>
        <w:rPr>
          <w:shd w:val="clear" w:color="auto" w:fill="FFFF00"/>
        </w:rPr>
        <w:t>(vyplní</w:t>
      </w:r>
      <w:r>
        <w:rPr>
          <w:spacing w:val="-2"/>
          <w:shd w:val="clear" w:color="auto" w:fill="FFFF00"/>
        </w:rPr>
        <w:t xml:space="preserve"> </w:t>
      </w:r>
      <w:r>
        <w:rPr>
          <w:shd w:val="clear" w:color="auto" w:fill="FFFF00"/>
        </w:rPr>
        <w:t>uchádzač)</w:t>
      </w:r>
    </w:p>
    <w:p w:rsidR="00645ABE" w:rsidRDefault="00645ABE">
      <w:pPr>
        <w:pStyle w:val="Zkladntext"/>
        <w:rPr>
          <w:sz w:val="28"/>
        </w:rPr>
      </w:pPr>
    </w:p>
    <w:p w:rsidR="00645ABE" w:rsidRDefault="003D5431">
      <w:pPr>
        <w:pStyle w:val="Nadpis2"/>
        <w:spacing w:before="231"/>
        <w:ind w:left="1322" w:right="1497"/>
        <w:jc w:val="center"/>
      </w:pPr>
      <w:r>
        <w:t>čestne vyhlasujem,</w:t>
      </w:r>
    </w:p>
    <w:p w:rsidR="00645ABE" w:rsidRDefault="00645ABE">
      <w:pPr>
        <w:pStyle w:val="Zkladntext"/>
        <w:spacing w:before="10"/>
        <w:rPr>
          <w:b/>
          <w:sz w:val="23"/>
        </w:rPr>
      </w:pPr>
    </w:p>
    <w:p w:rsidR="00645ABE" w:rsidRDefault="003D5431">
      <w:pPr>
        <w:pStyle w:val="Odsekzoznamu"/>
        <w:numPr>
          <w:ilvl w:val="0"/>
          <w:numId w:val="2"/>
        </w:numPr>
        <w:tabs>
          <w:tab w:val="left" w:pos="647"/>
        </w:tabs>
        <w:ind w:hanging="145"/>
        <w:rPr>
          <w:sz w:val="24"/>
        </w:rPr>
      </w:pPr>
      <w:r>
        <w:rPr>
          <w:sz w:val="24"/>
        </w:rPr>
        <w:t>že som uviedol pravdivé identifikačné údaje</w:t>
      </w:r>
      <w:r>
        <w:rPr>
          <w:spacing w:val="-8"/>
          <w:sz w:val="24"/>
        </w:rPr>
        <w:t xml:space="preserve"> </w:t>
      </w:r>
      <w:r>
        <w:rPr>
          <w:sz w:val="24"/>
        </w:rPr>
        <w:t>subdodávateľa,</w:t>
      </w:r>
    </w:p>
    <w:p w:rsidR="00645ABE" w:rsidRDefault="003D5431">
      <w:pPr>
        <w:pStyle w:val="Odsekzoznamu"/>
        <w:numPr>
          <w:ilvl w:val="0"/>
          <w:numId w:val="2"/>
        </w:numPr>
        <w:tabs>
          <w:tab w:val="left" w:pos="647"/>
        </w:tabs>
        <w:spacing w:before="40" w:line="276" w:lineRule="auto"/>
        <w:ind w:right="681"/>
        <w:rPr>
          <w:sz w:val="24"/>
        </w:rPr>
      </w:pPr>
      <w:r>
        <w:rPr>
          <w:sz w:val="24"/>
        </w:rPr>
        <w:t>že beriem na vedomie ustanovenia súťažných podkladov a zákona o verejnom obstarávaní a predkladám doklady preukazujúce splnenie podmienok účasti vyššie uvedených navrhovaných subdodávateľov.</w:t>
      </w: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spacing w:before="4"/>
        <w:rPr>
          <w:sz w:val="22"/>
        </w:rPr>
      </w:pPr>
    </w:p>
    <w:p w:rsidR="00645ABE" w:rsidRDefault="009A4241">
      <w:pPr>
        <w:pStyle w:val="Zkladntext"/>
        <w:tabs>
          <w:tab w:val="left" w:pos="3385"/>
          <w:tab w:val="left" w:pos="6344"/>
        </w:tabs>
        <w:ind w:left="1070"/>
        <w:rPr>
          <w:rFonts w:ascii="Times New Roman" w:hAnsi="Times New Roman"/>
        </w:rPr>
      </w:pPr>
      <w:r>
        <w:rPr>
          <w:noProof/>
          <w:lang w:bidi="ar-SA"/>
        </w:rPr>
        <mc:AlternateContent>
          <mc:Choice Requires="wps">
            <w:drawing>
              <wp:anchor distT="0" distB="0" distL="114300" distR="114300" simplePos="0" relativeHeight="249935872" behindDoc="1" locked="0" layoutInCell="1" allowOverlap="1">
                <wp:simplePos x="0" y="0"/>
                <wp:positionH relativeFrom="page">
                  <wp:posOffset>1560830</wp:posOffset>
                </wp:positionH>
                <wp:positionV relativeFrom="paragraph">
                  <wp:posOffset>1270</wp:posOffset>
                </wp:positionV>
                <wp:extent cx="1321435" cy="17399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2.9pt;margin-top:.1pt;width:104.05pt;height:13.7pt;z-index:-2533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" fillcolor="yellow" stroked="f">
                <w10:wrap anchorx="page"/>
              </v:rect>
            </w:pict>
          </mc:Fallback>
        </mc:AlternateContent>
      </w:r>
      <w:r>
        <w:rPr>
          <w:noProof/>
          <w:lang w:bidi="ar-SA"/>
        </w:rPr>
        <mc:AlternateContent>
          <mc:Choice Requires="wps">
            <w:drawing>
              <wp:anchor distT="0" distB="0" distL="114300" distR="114300" simplePos="0" relativeHeight="249936896" behindDoc="1" locked="0" layoutInCell="1" allowOverlap="1">
                <wp:simplePos x="0" y="0"/>
                <wp:positionH relativeFrom="page">
                  <wp:posOffset>3159760</wp:posOffset>
                </wp:positionH>
                <wp:positionV relativeFrom="paragraph">
                  <wp:posOffset>1270</wp:posOffset>
                </wp:positionV>
                <wp:extent cx="1597660" cy="1739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8.8pt;margin-top:.1pt;width:125.8pt;height:13.7pt;z-index:-25337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" fillcolor="yellow" stroked="f">
                <w10:wrap anchorx="page"/>
              </v:rect>
            </w:pict>
          </mc:Fallback>
        </mc:AlternateContent>
      </w:r>
      <w:r w:rsidR="003D5431">
        <w:t>V</w:t>
      </w:r>
      <w:r w:rsidR="003D5431">
        <w:rPr>
          <w:u w:val="single"/>
        </w:rPr>
        <w:t xml:space="preserve"> </w:t>
      </w:r>
      <w:r w:rsidR="003D5431">
        <w:rPr>
          <w:u w:val="single"/>
        </w:rPr>
        <w:tab/>
      </w:r>
      <w:r w:rsidR="003D5431">
        <w:t>dňa</w:t>
      </w:r>
      <w:r w:rsidR="003D5431">
        <w:rPr>
          <w:spacing w:val="1"/>
        </w:rPr>
        <w:t xml:space="preserve"> </w:t>
      </w:r>
      <w:r w:rsidR="003D5431">
        <w:rPr>
          <w:rFonts w:ascii="Times New Roman" w:hAnsi="Times New Roman"/>
          <w:u w:val="single"/>
        </w:rPr>
        <w:t xml:space="preserve"> </w:t>
      </w:r>
      <w:r w:rsidR="003D5431">
        <w:rPr>
          <w:rFonts w:ascii="Times New Roman" w:hAnsi="Times New Roman"/>
          <w:u w:val="single"/>
        </w:rPr>
        <w:tab/>
      </w:r>
    </w:p>
    <w:p w:rsidR="00645ABE" w:rsidRDefault="00645ABE">
      <w:pPr>
        <w:pStyle w:val="Zkladntext"/>
        <w:rPr>
          <w:rFonts w:ascii="Times New Roman"/>
          <w:sz w:val="20"/>
        </w:rPr>
      </w:pPr>
    </w:p>
    <w:p w:rsidR="00645ABE" w:rsidRDefault="00645ABE">
      <w:pPr>
        <w:pStyle w:val="Zkladntext"/>
        <w:rPr>
          <w:rFonts w:ascii="Times New Roman"/>
          <w:sz w:val="20"/>
        </w:rPr>
      </w:pPr>
    </w:p>
    <w:p w:rsidR="00645ABE" w:rsidRDefault="00645ABE">
      <w:pPr>
        <w:pStyle w:val="Zkladntext"/>
        <w:spacing w:before="2"/>
        <w:rPr>
          <w:rFonts w:ascii="Times New Roman"/>
          <w:sz w:val="23"/>
        </w:rPr>
      </w:pPr>
    </w:p>
    <w:p w:rsidR="00645ABE" w:rsidRDefault="003D5431">
      <w:pPr>
        <w:pStyle w:val="Zkladntext"/>
        <w:spacing w:before="100"/>
        <w:ind w:left="1634"/>
      </w:pPr>
      <w:r>
        <w:t>Obchodné meno a sídlo uchádzača:</w:t>
      </w:r>
    </w:p>
    <w:p w:rsidR="00645ABE" w:rsidRDefault="003D5431">
      <w:pPr>
        <w:pStyle w:val="Zkladntext"/>
        <w:spacing w:before="1"/>
        <w:ind w:left="1634"/>
      </w:pPr>
      <w:r>
        <w:rPr>
          <w:shd w:val="clear" w:color="auto" w:fill="FFFF00"/>
        </w:rPr>
        <w:t>........................................................</w:t>
      </w:r>
    </w:p>
    <w:p w:rsidR="00645ABE" w:rsidRDefault="003D5431">
      <w:pPr>
        <w:pStyle w:val="Zkladntext"/>
        <w:ind w:left="1634"/>
      </w:pPr>
      <w:r>
        <w:rPr>
          <w:shd w:val="clear" w:color="auto" w:fill="FFFF00"/>
        </w:rPr>
        <w:t>........................................................</w:t>
      </w:r>
    </w:p>
    <w:p w:rsidR="00645ABE" w:rsidRDefault="003D5431">
      <w:pPr>
        <w:pStyle w:val="Zkladntext"/>
        <w:spacing w:before="1"/>
        <w:ind w:left="1634"/>
      </w:pPr>
      <w:r>
        <w:rPr>
          <w:shd w:val="clear" w:color="auto" w:fill="FFFF00"/>
        </w:rPr>
        <w:t>........................................................</w:t>
      </w: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645ABE">
      <w:pPr>
        <w:pStyle w:val="Zkladntext"/>
        <w:rPr>
          <w:sz w:val="20"/>
        </w:rPr>
      </w:pPr>
    </w:p>
    <w:p w:rsidR="00645ABE" w:rsidRDefault="009A4241">
      <w:pPr>
        <w:pStyle w:val="Zkladntext"/>
        <w:rPr>
          <w:sz w:val="20"/>
        </w:rPr>
      </w:pPr>
      <w:r>
        <w:rPr>
          <w:noProof/>
          <w:lang w:bidi="ar-SA"/>
        </w:rPr>
        <mc:AlternateContent>
          <mc:Choice Requires="wps">
            <w:drawing>
              <wp:anchor distT="0" distB="0" distL="0" distR="0" simplePos="0" relativeHeight="251663360" behindDoc="1" locked="0" layoutInCell="1" allowOverlap="1">
                <wp:simplePos x="0" y="0"/>
                <wp:positionH relativeFrom="page">
                  <wp:posOffset>1442085</wp:posOffset>
                </wp:positionH>
                <wp:positionV relativeFrom="paragraph">
                  <wp:posOffset>174625</wp:posOffset>
                </wp:positionV>
                <wp:extent cx="284670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55pt,13.75pt" to="337.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T0HQ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" strokeweight=".6pt">
                <w10:wrap type="topAndBottom" anchorx="page"/>
              </v:line>
            </w:pict>
          </mc:Fallback>
        </mc:AlternateContent>
      </w:r>
    </w:p>
    <w:p w:rsidR="00645ABE" w:rsidRDefault="003D5431">
      <w:pPr>
        <w:pStyle w:val="Zkladntext"/>
        <w:spacing w:line="268" w:lineRule="exact"/>
        <w:ind w:left="1070"/>
      </w:pPr>
      <w:r>
        <w:rPr>
          <w:rFonts w:ascii="Times New Roman" w:hAnsi="Times New Roman"/>
          <w:spacing w:val="-60"/>
          <w:shd w:val="clear" w:color="auto" w:fill="FFFF00"/>
        </w:rPr>
        <w:t xml:space="preserve"> </w:t>
      </w:r>
      <w:r>
        <w:rPr>
          <w:shd w:val="clear" w:color="auto" w:fill="FFFF00"/>
        </w:rPr>
        <w:t>Meno, podpis a pečiatka štatutárneho orgánu uchádzača</w:t>
      </w:r>
    </w:p>
    <w:p w:rsidR="00645ABE" w:rsidRDefault="00645ABE">
      <w:pPr>
        <w:spacing w:line="268" w:lineRule="exact"/>
        <w:sectPr w:rsidR="00645ABE">
          <w:pgSz w:w="11910" w:h="16840"/>
          <w:pgMar w:top="1320" w:right="740" w:bottom="1200" w:left="1200" w:header="0" w:footer="1000" w:gutter="0"/>
          <w:cols w:space="708"/>
        </w:sectPr>
      </w:pPr>
    </w:p>
    <w:p w:rsidR="00645ABE" w:rsidRDefault="003D5431">
      <w:pPr>
        <w:pStyle w:val="Nadpis1"/>
        <w:ind w:firstLine="0"/>
      </w:pPr>
      <w:bookmarkStart w:id="46" w:name="_bookmark46"/>
      <w:bookmarkEnd w:id="46"/>
      <w:r>
        <w:lastRenderedPageBreak/>
        <w:t>PRÍLOHA Č. 3 - ČESTNÉ VYHLÁSENIE</w:t>
      </w:r>
    </w:p>
    <w:p w:rsidR="00645ABE" w:rsidRDefault="00645ABE">
      <w:pPr>
        <w:pStyle w:val="Zkladntext"/>
        <w:rPr>
          <w:b/>
          <w:sz w:val="20"/>
        </w:rPr>
      </w:pPr>
    </w:p>
    <w:p w:rsidR="00645ABE" w:rsidRDefault="00645ABE">
      <w:pPr>
        <w:pStyle w:val="Zkladntext"/>
        <w:spacing w:before="6"/>
        <w:rPr>
          <w:b/>
          <w:sz w:val="23"/>
        </w:rPr>
      </w:pPr>
    </w:p>
    <w:p w:rsidR="00645ABE" w:rsidRDefault="003D5431">
      <w:pPr>
        <w:pStyle w:val="Zkladntext"/>
        <w:tabs>
          <w:tab w:val="left" w:pos="4467"/>
        </w:tabs>
        <w:spacing w:before="100"/>
        <w:ind w:left="926"/>
      </w:pPr>
      <w:r>
        <w:t>Obchodné meno,</w:t>
      </w:r>
      <w:r>
        <w:rPr>
          <w:spacing w:val="-7"/>
        </w:rPr>
        <w:t xml:space="preserve"> </w:t>
      </w:r>
      <w:r>
        <w:t>názov</w:t>
      </w:r>
      <w:r>
        <w:rPr>
          <w:spacing w:val="-5"/>
        </w:rPr>
        <w:t xml:space="preserve"> </w:t>
      </w:r>
      <w:r>
        <w:t>uchádzača:</w:t>
      </w:r>
      <w:r>
        <w:tab/>
      </w:r>
      <w:r>
        <w:rPr>
          <w:shd w:val="clear" w:color="auto" w:fill="FFFF00"/>
        </w:rPr>
        <w:t>.....................................................................................</w:t>
      </w:r>
    </w:p>
    <w:p w:rsidR="00645ABE" w:rsidRDefault="003D5431">
      <w:pPr>
        <w:pStyle w:val="Zkladntext"/>
        <w:tabs>
          <w:tab w:val="left" w:pos="4467"/>
        </w:tabs>
        <w:spacing w:before="42"/>
        <w:ind w:left="926"/>
      </w:pPr>
      <w:r>
        <w:t>Adresa,</w:t>
      </w:r>
      <w:r>
        <w:rPr>
          <w:spacing w:val="-3"/>
        </w:rPr>
        <w:t xml:space="preserve"> </w:t>
      </w:r>
      <w:r>
        <w:t>sídlo:</w:t>
      </w:r>
      <w:r>
        <w:tab/>
      </w:r>
      <w:r>
        <w:rPr>
          <w:shd w:val="clear" w:color="auto" w:fill="FFFF00"/>
        </w:rPr>
        <w:t>.....................................................................................</w:t>
      </w:r>
    </w:p>
    <w:p w:rsidR="00645ABE" w:rsidRDefault="003D5431">
      <w:pPr>
        <w:pStyle w:val="Zkladntext"/>
        <w:tabs>
          <w:tab w:val="left" w:pos="4467"/>
        </w:tabs>
        <w:spacing w:before="41"/>
        <w:ind w:left="926"/>
      </w:pPr>
      <w:r>
        <w:t>IČO:</w:t>
      </w:r>
      <w:r>
        <w:tab/>
      </w:r>
      <w:r>
        <w:rPr>
          <w:shd w:val="clear" w:color="auto" w:fill="FFFF00"/>
        </w:rPr>
        <w:t>..........................................</w:t>
      </w:r>
    </w:p>
    <w:p w:rsidR="00645ABE" w:rsidRDefault="003D5431">
      <w:pPr>
        <w:pStyle w:val="Zkladntext"/>
        <w:tabs>
          <w:tab w:val="left" w:pos="4467"/>
        </w:tabs>
        <w:spacing w:before="42"/>
        <w:ind w:left="926"/>
      </w:pPr>
      <w:r>
        <w:t>DIČ:</w:t>
      </w:r>
      <w:r>
        <w:tab/>
      </w:r>
      <w:r>
        <w:rPr>
          <w:shd w:val="clear" w:color="auto" w:fill="FFFF00"/>
        </w:rPr>
        <w:t>..........................................</w:t>
      </w:r>
    </w:p>
    <w:p w:rsidR="00645ABE" w:rsidRDefault="00645ABE">
      <w:pPr>
        <w:pStyle w:val="Zkladntext"/>
        <w:spacing w:before="2"/>
        <w:rPr>
          <w:sz w:val="31"/>
        </w:rPr>
      </w:pPr>
    </w:p>
    <w:p w:rsidR="00645ABE" w:rsidRDefault="003D5431">
      <w:pPr>
        <w:pStyle w:val="Zkladntext"/>
        <w:ind w:left="926"/>
        <w:jc w:val="both"/>
      </w:pPr>
      <w:r>
        <w:t>Ako štatutárny orgán vyššie uvedeného uchádzača týmto čestne</w:t>
      </w:r>
    </w:p>
    <w:p w:rsidR="00645ABE" w:rsidRDefault="003D5431">
      <w:pPr>
        <w:pStyle w:val="Odsekzoznamu"/>
        <w:numPr>
          <w:ilvl w:val="0"/>
          <w:numId w:val="1"/>
        </w:numPr>
        <w:tabs>
          <w:tab w:val="left" w:pos="1232"/>
        </w:tabs>
        <w:spacing w:before="41" w:line="276" w:lineRule="auto"/>
        <w:ind w:right="682" w:firstLine="0"/>
        <w:jc w:val="both"/>
        <w:rPr>
          <w:sz w:val="24"/>
        </w:rPr>
      </w:pPr>
      <w:r>
        <w:rPr>
          <w:sz w:val="24"/>
        </w:rPr>
        <w:t>vyhlasujem(e), že bezvýhradne súhlasím(e) a plne akceptujem(e) ustanovenia návrhu zmluvy a bezvýhradne súhlasím(e) s podmienkami uvedenými v oznámení o vyhlásení verejného obstarávania, v týchto súťažných podkladoch a v ostatných dokumentoch poskytnutých verejným obstarávateľom v lehote na predkladanie</w:t>
      </w:r>
      <w:r>
        <w:rPr>
          <w:spacing w:val="-5"/>
          <w:sz w:val="24"/>
        </w:rPr>
        <w:t xml:space="preserve"> </w:t>
      </w:r>
      <w:r>
        <w:rPr>
          <w:sz w:val="24"/>
        </w:rPr>
        <w:t>ponúk.</w:t>
      </w:r>
    </w:p>
    <w:p w:rsidR="00645ABE" w:rsidRDefault="003D5431">
      <w:pPr>
        <w:pStyle w:val="Odsekzoznamu"/>
        <w:numPr>
          <w:ilvl w:val="0"/>
          <w:numId w:val="1"/>
        </w:numPr>
        <w:tabs>
          <w:tab w:val="left" w:pos="1164"/>
        </w:tabs>
        <w:spacing w:before="28" w:line="276" w:lineRule="auto"/>
        <w:ind w:right="678" w:firstLine="0"/>
        <w:jc w:val="both"/>
        <w:rPr>
          <w:sz w:val="24"/>
        </w:rPr>
      </w:pPr>
      <w:r>
        <w:rPr>
          <w:sz w:val="24"/>
        </w:rPr>
        <w:t>vyhlasujem(e), že všetky predložené doklady a údaje v ponuke sú pravdivé a úplné a o tom, že obsahu oznámenia o vyhlásení verejného obstarávania a obsahu súťažných podkladov a obsahu všetkých ostatných dokumentov poskytnutých verejným obstarávateľom v lehote na predkladanie ponúk</w:t>
      </w:r>
      <w:r>
        <w:rPr>
          <w:spacing w:val="-4"/>
          <w:sz w:val="24"/>
        </w:rPr>
        <w:t xml:space="preserve"> </w:t>
      </w:r>
      <w:r>
        <w:rPr>
          <w:sz w:val="24"/>
        </w:rPr>
        <w:t>rozumiem(e).</w:t>
      </w:r>
    </w:p>
    <w:p w:rsidR="00645ABE" w:rsidRDefault="003D5431">
      <w:pPr>
        <w:pStyle w:val="Odsekzoznamu"/>
        <w:numPr>
          <w:ilvl w:val="0"/>
          <w:numId w:val="1"/>
        </w:numPr>
        <w:tabs>
          <w:tab w:val="left" w:pos="1146"/>
        </w:tabs>
        <w:spacing w:before="27"/>
        <w:ind w:left="1145" w:hanging="220"/>
        <w:jc w:val="both"/>
        <w:rPr>
          <w:sz w:val="24"/>
        </w:rPr>
      </w:pPr>
      <w:r>
        <w:rPr>
          <w:sz w:val="24"/>
        </w:rPr>
        <w:t>vyhlasujem(e), že predkladám(e) iba jednu ponuku na tento predmet</w:t>
      </w:r>
      <w:r>
        <w:rPr>
          <w:spacing w:val="-15"/>
          <w:sz w:val="24"/>
        </w:rPr>
        <w:t xml:space="preserve"> </w:t>
      </w:r>
      <w:r>
        <w:rPr>
          <w:sz w:val="24"/>
        </w:rPr>
        <w:t>zákazky</w:t>
      </w:r>
    </w:p>
    <w:p w:rsidR="00645ABE" w:rsidRDefault="003D5431">
      <w:pPr>
        <w:pStyle w:val="Odsekzoznamu"/>
        <w:numPr>
          <w:ilvl w:val="0"/>
          <w:numId w:val="1"/>
        </w:numPr>
        <w:tabs>
          <w:tab w:val="left" w:pos="1172"/>
        </w:tabs>
        <w:spacing w:before="67" w:line="276" w:lineRule="auto"/>
        <w:ind w:right="671" w:firstLine="0"/>
        <w:jc w:val="both"/>
        <w:rPr>
          <w:sz w:val="24"/>
        </w:rPr>
      </w:pPr>
      <w:r>
        <w:rPr>
          <w:sz w:val="24"/>
        </w:rPr>
        <w:t>vyhlasujem(e), že nie sme členom skupiny dodávateľov, ktorá predkladá ponuku v súlade s ustanovením § 39 ods. 5 zákona o verejnom</w:t>
      </w:r>
      <w:r>
        <w:rPr>
          <w:spacing w:val="-12"/>
          <w:sz w:val="24"/>
        </w:rPr>
        <w:t xml:space="preserve"> </w:t>
      </w:r>
      <w:r>
        <w:rPr>
          <w:sz w:val="24"/>
        </w:rPr>
        <w:t>obstarávaní</w:t>
      </w:r>
    </w:p>
    <w:p w:rsidR="00645ABE" w:rsidRDefault="003D5431">
      <w:pPr>
        <w:pStyle w:val="Odsekzoznamu"/>
        <w:numPr>
          <w:ilvl w:val="0"/>
          <w:numId w:val="1"/>
        </w:numPr>
        <w:tabs>
          <w:tab w:val="left" w:pos="1200"/>
        </w:tabs>
        <w:spacing w:before="27" w:line="276" w:lineRule="auto"/>
        <w:ind w:right="674" w:firstLine="0"/>
        <w:jc w:val="both"/>
        <w:rPr>
          <w:sz w:val="24"/>
        </w:rPr>
      </w:pPr>
      <w:r>
        <w:rPr>
          <w:sz w:val="24"/>
        </w:rPr>
        <w:t>vyhlasujem(e), že dôverné a osobné údaje v predloženej ponuke sme náležite ošetrili v súlade so zákonom č. 18/2018</w:t>
      </w:r>
      <w:r w:rsidR="001C0FB2">
        <w:rPr>
          <w:sz w:val="24"/>
        </w:rPr>
        <w:t xml:space="preserve"> </w:t>
      </w:r>
      <w:r>
        <w:rPr>
          <w:sz w:val="24"/>
        </w:rPr>
        <w:t>Z. z. o ochrane osobných údajov a o doplnení niektorých zákonov,</w:t>
      </w:r>
    </w:p>
    <w:p w:rsidR="00645ABE" w:rsidRDefault="003D5431">
      <w:pPr>
        <w:pStyle w:val="Odsekzoznamu"/>
        <w:numPr>
          <w:ilvl w:val="0"/>
          <w:numId w:val="1"/>
        </w:numPr>
        <w:tabs>
          <w:tab w:val="left" w:pos="1102"/>
        </w:tabs>
        <w:spacing w:before="27" w:line="276" w:lineRule="auto"/>
        <w:ind w:right="679" w:firstLine="0"/>
        <w:jc w:val="both"/>
        <w:rPr>
          <w:sz w:val="24"/>
        </w:rPr>
      </w:pPr>
      <w:r>
        <w:rPr>
          <w:sz w:val="24"/>
        </w:rPr>
        <w:t>vyhlasujem(e), že bezvýhradne súhlasím(e) v zmysle § 11 ods. 1 zákona o ochrane osobných údajov so zverejnením údajov, ktoré boli poskytnuté v ponuke predloženej na elektronickom pamäťovom médiu, ktorá je zhodná až na náležite ošetrené osobné údaje a dôverné informácie s ponukou predloženou v listinnej forme v procese verejného obstarávania v profile Úradu pre verejné obstarávanie. Týmto nie sú dotknuté zverejnenia oznámení o výsledku verejného obstarávania, komisie, otvárania ponúk a povinnosti zverejňovania zmlúv podľa § 7a Občianskeho</w:t>
      </w:r>
      <w:r>
        <w:rPr>
          <w:spacing w:val="-1"/>
          <w:sz w:val="24"/>
        </w:rPr>
        <w:t xml:space="preserve"> </w:t>
      </w:r>
      <w:r>
        <w:rPr>
          <w:sz w:val="24"/>
        </w:rPr>
        <w:t>zákonníka.</w:t>
      </w:r>
    </w:p>
    <w:p w:rsidR="00645ABE" w:rsidRDefault="003D5431">
      <w:pPr>
        <w:pStyle w:val="Odsekzoznamu"/>
        <w:numPr>
          <w:ilvl w:val="0"/>
          <w:numId w:val="1"/>
        </w:numPr>
        <w:tabs>
          <w:tab w:val="left" w:pos="1181"/>
        </w:tabs>
        <w:spacing w:before="27" w:line="276" w:lineRule="auto"/>
        <w:ind w:right="686" w:firstLine="0"/>
        <w:jc w:val="both"/>
        <w:rPr>
          <w:sz w:val="24"/>
        </w:rPr>
      </w:pPr>
      <w:r>
        <w:rPr>
          <w:sz w:val="24"/>
        </w:rPr>
        <w:t>predložená ponuka obsahuje všetky náležitosti ponuky, inak jeho ponuka bude vylúčená v súlade s § 42 ods. 1 zákona o verejnom</w:t>
      </w:r>
      <w:r>
        <w:rPr>
          <w:spacing w:val="-10"/>
          <w:sz w:val="24"/>
        </w:rPr>
        <w:t xml:space="preserve"> </w:t>
      </w:r>
      <w:r>
        <w:rPr>
          <w:sz w:val="24"/>
        </w:rPr>
        <w:t>obstarávaní.</w:t>
      </w:r>
    </w:p>
    <w:p w:rsidR="00645ABE" w:rsidRDefault="00645ABE">
      <w:pPr>
        <w:pStyle w:val="Zkladntext"/>
        <w:spacing w:before="7"/>
        <w:rPr>
          <w:sz w:val="27"/>
        </w:rPr>
      </w:pPr>
    </w:p>
    <w:p w:rsidR="00645ABE" w:rsidRDefault="003D5431">
      <w:pPr>
        <w:pStyle w:val="Zkladntext"/>
        <w:spacing w:line="276" w:lineRule="auto"/>
        <w:ind w:left="926" w:right="674"/>
        <w:jc w:val="both"/>
      </w:pPr>
      <w:r>
        <w:t xml:space="preserve">Čestné vyhlásenie sa viaže k zákazke s názvom: </w:t>
      </w:r>
      <w:r>
        <w:rPr>
          <w:b/>
        </w:rPr>
        <w:t xml:space="preserve">„Nákup autobusu formou finančného lízingu“ </w:t>
      </w:r>
      <w:r>
        <w:t xml:space="preserve">uverejnenej vo Vestníku verejného obstarávania č. </w:t>
      </w:r>
      <w:r w:rsidR="0065538E" w:rsidRPr="0065538E">
        <w:rPr>
          <w:highlight w:val="yellow"/>
        </w:rPr>
        <w:t>..............</w:t>
      </w:r>
      <w:r>
        <w:t xml:space="preserve"> prostredníctvom oznámenia o vyhlásení verejného obstarávania č</w:t>
      </w:r>
      <w:r w:rsidRPr="0065538E">
        <w:rPr>
          <w:highlight w:val="yellow"/>
        </w:rPr>
        <w:t>.</w:t>
      </w:r>
      <w:r w:rsidR="0065538E" w:rsidRPr="0065538E">
        <w:rPr>
          <w:highlight w:val="yellow"/>
        </w:rPr>
        <w:t>...........................................</w:t>
      </w:r>
      <w:r w:rsidRPr="0065538E">
        <w:rPr>
          <w:highlight w:val="yellow"/>
        </w:rPr>
        <w:t>.</w:t>
      </w:r>
    </w:p>
    <w:p w:rsidR="00645ABE" w:rsidRDefault="00645ABE">
      <w:pPr>
        <w:pStyle w:val="Zkladntext"/>
        <w:rPr>
          <w:sz w:val="19"/>
        </w:rPr>
      </w:pPr>
    </w:p>
    <w:p w:rsidR="00645ABE" w:rsidRDefault="003D5431">
      <w:pPr>
        <w:pStyle w:val="Zkladntext"/>
        <w:spacing w:before="100"/>
        <w:ind w:left="926"/>
      </w:pPr>
      <w:r>
        <w:t xml:space="preserve">V </w:t>
      </w:r>
      <w:r>
        <w:rPr>
          <w:shd w:val="clear" w:color="auto" w:fill="FFFF00"/>
        </w:rPr>
        <w:t>.....................,</w:t>
      </w:r>
      <w:r>
        <w:t xml:space="preserve"> dňa </w:t>
      </w:r>
      <w:r>
        <w:rPr>
          <w:shd w:val="clear" w:color="auto" w:fill="FFFF00"/>
        </w:rPr>
        <w:t>.................</w:t>
      </w:r>
    </w:p>
    <w:p w:rsidR="00645ABE" w:rsidRDefault="00645ABE">
      <w:pPr>
        <w:pStyle w:val="Zkladntext"/>
        <w:rPr>
          <w:sz w:val="20"/>
        </w:rPr>
      </w:pPr>
    </w:p>
    <w:p w:rsidR="00645ABE" w:rsidRDefault="00645ABE">
      <w:pPr>
        <w:pStyle w:val="Zkladntext"/>
        <w:rPr>
          <w:sz w:val="20"/>
        </w:rPr>
      </w:pPr>
    </w:p>
    <w:p w:rsidR="00645ABE" w:rsidRDefault="003D5431">
      <w:pPr>
        <w:pStyle w:val="Zkladntext"/>
        <w:spacing w:before="216"/>
        <w:ind w:left="5883"/>
      </w:pPr>
      <w:r>
        <w:rPr>
          <w:shd w:val="clear" w:color="auto" w:fill="FFFF00"/>
        </w:rPr>
        <w:t>..........................................................</w:t>
      </w:r>
    </w:p>
    <w:p w:rsidR="00645ABE" w:rsidRDefault="003D5431">
      <w:pPr>
        <w:pStyle w:val="Zkladntext"/>
        <w:spacing w:before="42"/>
        <w:ind w:left="5883"/>
      </w:pPr>
      <w:bookmarkStart w:id="47" w:name="_GoBack"/>
      <w:bookmarkEnd w:id="47"/>
      <w:r>
        <w:t>pečiatka, meno a podpis</w:t>
      </w:r>
      <w:r>
        <w:rPr>
          <w:spacing w:val="-21"/>
        </w:rPr>
        <w:t xml:space="preserve"> </w:t>
      </w:r>
      <w:r>
        <w:t>uchádzača</w:t>
      </w:r>
    </w:p>
    <w:sectPr w:rsidR="00645ABE">
      <w:pgSz w:w="11910" w:h="16840"/>
      <w:pgMar w:top="1320" w:right="740" w:bottom="1200" w:left="1200" w:header="0" w:footer="10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BF" w:rsidRDefault="00695FBF">
      <w:r>
        <w:separator/>
      </w:r>
    </w:p>
  </w:endnote>
  <w:endnote w:type="continuationSeparator" w:id="0">
    <w:p w:rsidR="00695FBF" w:rsidRDefault="0069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BF" w:rsidRDefault="00695FBF">
    <w:pPr>
      <w:pStyle w:val="Zkladntext"/>
      <w:spacing w:line="14" w:lineRule="auto"/>
      <w:rPr>
        <w:sz w:val="20"/>
      </w:rPr>
    </w:pPr>
    <w:r>
      <w:rPr>
        <w:noProof/>
        <w:lang w:bidi="ar-SA"/>
      </w:rPr>
      <mc:AlternateContent>
        <mc:Choice Requires="wps">
          <w:drawing>
            <wp:anchor distT="0" distB="0" distL="114300" distR="114300" simplePos="0" relativeHeight="249929728" behindDoc="1" locked="0" layoutInCell="1" allowOverlap="1">
              <wp:simplePos x="0" y="0"/>
              <wp:positionH relativeFrom="page">
                <wp:posOffset>5847715</wp:posOffset>
              </wp:positionH>
              <wp:positionV relativeFrom="page">
                <wp:posOffset>9917430</wp:posOffset>
              </wp:positionV>
              <wp:extent cx="8261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FBF" w:rsidRDefault="00695FBF">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B806A3">
                            <w:rPr>
                              <w:rFonts w:ascii="Calibri"/>
                              <w:b/>
                              <w:noProof/>
                            </w:rPr>
                            <w:t>38</w:t>
                          </w:r>
                          <w:r>
                            <w:fldChar w:fldCharType="end"/>
                          </w:r>
                          <w:r>
                            <w:rPr>
                              <w:rFonts w:ascii="Calibri"/>
                              <w:b/>
                            </w:rPr>
                            <w:t xml:space="preserve"> </w:t>
                          </w:r>
                          <w:r>
                            <w:rPr>
                              <w:rFonts w:ascii="Calibri"/>
                            </w:rPr>
                            <w:t xml:space="preserve">z </w:t>
                          </w:r>
                          <w:r>
                            <w:rPr>
                              <w:rFonts w:ascii="Calibri"/>
                              <w:b/>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60.45pt;margin-top:780.9pt;width:65.05pt;height:13.05pt;z-index:-2533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ay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" filled="f" stroked="f">
              <v:textbox inset="0,0,0,0">
                <w:txbxContent>
                  <w:p w:rsidR="00695FBF" w:rsidRDefault="00695FBF">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B806A3">
                      <w:rPr>
                        <w:rFonts w:ascii="Calibri"/>
                        <w:b/>
                        <w:noProof/>
                      </w:rPr>
                      <w:t>38</w:t>
                    </w:r>
                    <w:r>
                      <w:fldChar w:fldCharType="end"/>
                    </w:r>
                    <w:r>
                      <w:rPr>
                        <w:rFonts w:ascii="Calibri"/>
                        <w:b/>
                      </w:rPr>
                      <w:t xml:space="preserve"> </w:t>
                    </w:r>
                    <w:r>
                      <w:rPr>
                        <w:rFonts w:ascii="Calibri"/>
                      </w:rPr>
                      <w:t xml:space="preserve">z </w:t>
                    </w:r>
                    <w:r>
                      <w:rPr>
                        <w:rFonts w:ascii="Calibri"/>
                        <w:b/>
                      </w:rPr>
                      <w:t>45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BF" w:rsidRDefault="00695FBF">
    <w:pPr>
      <w:pStyle w:val="Zkladn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BF" w:rsidRDefault="00695FBF">
    <w:pPr>
      <w:pStyle w:val="Zkladn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BF" w:rsidRDefault="00695FBF">
    <w:pPr>
      <w:pStyle w:val="Zkladn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BF" w:rsidRDefault="00695FBF">
    <w:pPr>
      <w:pStyle w:val="Zkladntext"/>
      <w:spacing w:line="14" w:lineRule="auto"/>
      <w:rPr>
        <w:sz w:val="20"/>
      </w:rPr>
    </w:pPr>
    <w:r>
      <w:rPr>
        <w:noProof/>
        <w:lang w:bidi="ar-SA"/>
      </w:rPr>
      <mc:AlternateContent>
        <mc:Choice Requires="wps">
          <w:drawing>
            <wp:anchor distT="0" distB="0" distL="114300" distR="114300" simplePos="0" relativeHeight="249930752" behindDoc="1" locked="0" layoutInCell="1" allowOverlap="1">
              <wp:simplePos x="0" y="0"/>
              <wp:positionH relativeFrom="page">
                <wp:posOffset>5847715</wp:posOffset>
              </wp:positionH>
              <wp:positionV relativeFrom="page">
                <wp:posOffset>9917430</wp:posOffset>
              </wp:positionV>
              <wp:extent cx="8261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FBF" w:rsidRDefault="00695FBF">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65538E">
                            <w:rPr>
                              <w:rFonts w:ascii="Calibri"/>
                              <w:b/>
                              <w:noProof/>
                            </w:rPr>
                            <w:t>45</w:t>
                          </w:r>
                          <w:r>
                            <w:fldChar w:fldCharType="end"/>
                          </w:r>
                          <w:r>
                            <w:rPr>
                              <w:rFonts w:ascii="Calibri"/>
                              <w:b/>
                            </w:rPr>
                            <w:t xml:space="preserve"> </w:t>
                          </w:r>
                          <w:r>
                            <w:rPr>
                              <w:rFonts w:ascii="Calibri"/>
                            </w:rPr>
                            <w:t xml:space="preserve">z </w:t>
                          </w:r>
                          <w:r>
                            <w:rPr>
                              <w:rFonts w:ascii="Calibri"/>
                              <w:b/>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60.45pt;margin-top:780.9pt;width:65.05pt;height:13.05pt;z-index:-2533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OB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" filled="f" stroked="f">
              <v:textbox inset="0,0,0,0">
                <w:txbxContent>
                  <w:p w:rsidR="00695FBF" w:rsidRDefault="00695FBF">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65538E">
                      <w:rPr>
                        <w:rFonts w:ascii="Calibri"/>
                        <w:b/>
                        <w:noProof/>
                      </w:rPr>
                      <w:t>45</w:t>
                    </w:r>
                    <w:r>
                      <w:fldChar w:fldCharType="end"/>
                    </w:r>
                    <w:r>
                      <w:rPr>
                        <w:rFonts w:ascii="Calibri"/>
                        <w:b/>
                      </w:rPr>
                      <w:t xml:space="preserve"> </w:t>
                    </w:r>
                    <w:r>
                      <w:rPr>
                        <w:rFonts w:ascii="Calibri"/>
                      </w:rPr>
                      <w:t xml:space="preserve">z </w:t>
                    </w:r>
                    <w:r>
                      <w:rPr>
                        <w:rFonts w:ascii="Calibri"/>
                        <w:b/>
                      </w:rPr>
                      <w:t>45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BF" w:rsidRDefault="00695FBF">
      <w:r>
        <w:separator/>
      </w:r>
    </w:p>
  </w:footnote>
  <w:footnote w:type="continuationSeparator" w:id="0">
    <w:p w:rsidR="00695FBF" w:rsidRDefault="0069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D58"/>
    <w:multiLevelType w:val="hybridMultilevel"/>
    <w:tmpl w:val="F516CCE0"/>
    <w:lvl w:ilvl="0" w:tplc="64601654">
      <w:start w:val="1"/>
      <w:numFmt w:val="decimal"/>
      <w:lvlText w:val="%1."/>
      <w:lvlJc w:val="left"/>
      <w:pPr>
        <w:ind w:left="1070" w:hanging="567"/>
        <w:jc w:val="left"/>
      </w:pPr>
      <w:rPr>
        <w:rFonts w:ascii="Arial Narrow" w:eastAsia="Arial Narrow" w:hAnsi="Arial Narrow" w:cs="Arial Narrow" w:hint="default"/>
        <w:b/>
        <w:bCs/>
        <w:spacing w:val="-12"/>
        <w:w w:val="100"/>
        <w:sz w:val="24"/>
        <w:szCs w:val="24"/>
        <w:lang w:val="sk-SK" w:eastAsia="sk-SK" w:bidi="sk-SK"/>
      </w:rPr>
    </w:lvl>
    <w:lvl w:ilvl="1" w:tplc="EFE26A1A">
      <w:numFmt w:val="bullet"/>
      <w:lvlText w:val="•"/>
      <w:lvlJc w:val="left"/>
      <w:pPr>
        <w:ind w:left="1968" w:hanging="567"/>
      </w:pPr>
      <w:rPr>
        <w:rFonts w:hint="default"/>
        <w:lang w:val="sk-SK" w:eastAsia="sk-SK" w:bidi="sk-SK"/>
      </w:rPr>
    </w:lvl>
    <w:lvl w:ilvl="2" w:tplc="BDCE1AD0">
      <w:numFmt w:val="bullet"/>
      <w:lvlText w:val="•"/>
      <w:lvlJc w:val="left"/>
      <w:pPr>
        <w:ind w:left="2857" w:hanging="567"/>
      </w:pPr>
      <w:rPr>
        <w:rFonts w:hint="default"/>
        <w:lang w:val="sk-SK" w:eastAsia="sk-SK" w:bidi="sk-SK"/>
      </w:rPr>
    </w:lvl>
    <w:lvl w:ilvl="3" w:tplc="F17E12EC">
      <w:numFmt w:val="bullet"/>
      <w:lvlText w:val="•"/>
      <w:lvlJc w:val="left"/>
      <w:pPr>
        <w:ind w:left="3745" w:hanging="567"/>
      </w:pPr>
      <w:rPr>
        <w:rFonts w:hint="default"/>
        <w:lang w:val="sk-SK" w:eastAsia="sk-SK" w:bidi="sk-SK"/>
      </w:rPr>
    </w:lvl>
    <w:lvl w:ilvl="4" w:tplc="470ADC16">
      <w:numFmt w:val="bullet"/>
      <w:lvlText w:val="•"/>
      <w:lvlJc w:val="left"/>
      <w:pPr>
        <w:ind w:left="4634" w:hanging="567"/>
      </w:pPr>
      <w:rPr>
        <w:rFonts w:hint="default"/>
        <w:lang w:val="sk-SK" w:eastAsia="sk-SK" w:bidi="sk-SK"/>
      </w:rPr>
    </w:lvl>
    <w:lvl w:ilvl="5" w:tplc="ED52FD94">
      <w:numFmt w:val="bullet"/>
      <w:lvlText w:val="•"/>
      <w:lvlJc w:val="left"/>
      <w:pPr>
        <w:ind w:left="5523" w:hanging="567"/>
      </w:pPr>
      <w:rPr>
        <w:rFonts w:hint="default"/>
        <w:lang w:val="sk-SK" w:eastAsia="sk-SK" w:bidi="sk-SK"/>
      </w:rPr>
    </w:lvl>
    <w:lvl w:ilvl="6" w:tplc="ADDC57D8">
      <w:numFmt w:val="bullet"/>
      <w:lvlText w:val="•"/>
      <w:lvlJc w:val="left"/>
      <w:pPr>
        <w:ind w:left="6411" w:hanging="567"/>
      </w:pPr>
      <w:rPr>
        <w:rFonts w:hint="default"/>
        <w:lang w:val="sk-SK" w:eastAsia="sk-SK" w:bidi="sk-SK"/>
      </w:rPr>
    </w:lvl>
    <w:lvl w:ilvl="7" w:tplc="944E0498">
      <w:numFmt w:val="bullet"/>
      <w:lvlText w:val="•"/>
      <w:lvlJc w:val="left"/>
      <w:pPr>
        <w:ind w:left="7300" w:hanging="567"/>
      </w:pPr>
      <w:rPr>
        <w:rFonts w:hint="default"/>
        <w:lang w:val="sk-SK" w:eastAsia="sk-SK" w:bidi="sk-SK"/>
      </w:rPr>
    </w:lvl>
    <w:lvl w:ilvl="8" w:tplc="95D8F356">
      <w:numFmt w:val="bullet"/>
      <w:lvlText w:val="•"/>
      <w:lvlJc w:val="left"/>
      <w:pPr>
        <w:ind w:left="8189" w:hanging="567"/>
      </w:pPr>
      <w:rPr>
        <w:rFonts w:hint="default"/>
        <w:lang w:val="sk-SK" w:eastAsia="sk-SK" w:bidi="sk-SK"/>
      </w:rPr>
    </w:lvl>
  </w:abstractNum>
  <w:abstractNum w:abstractNumId="1">
    <w:nsid w:val="01AE2444"/>
    <w:multiLevelType w:val="hybridMultilevel"/>
    <w:tmpl w:val="FC145372"/>
    <w:lvl w:ilvl="0" w:tplc="CABACB90">
      <w:numFmt w:val="bullet"/>
      <w:lvlText w:val="-"/>
      <w:lvlJc w:val="left"/>
      <w:pPr>
        <w:ind w:left="1190" w:hanging="120"/>
      </w:pPr>
      <w:rPr>
        <w:rFonts w:ascii="Arial Narrow" w:eastAsia="Arial Narrow" w:hAnsi="Arial Narrow" w:cs="Arial Narrow" w:hint="default"/>
        <w:w w:val="100"/>
        <w:sz w:val="24"/>
        <w:szCs w:val="24"/>
        <w:lang w:val="sk-SK" w:eastAsia="sk-SK" w:bidi="sk-SK"/>
      </w:rPr>
    </w:lvl>
    <w:lvl w:ilvl="1" w:tplc="FD7078C8">
      <w:numFmt w:val="bullet"/>
      <w:lvlText w:val="•"/>
      <w:lvlJc w:val="left"/>
      <w:pPr>
        <w:ind w:left="2076" w:hanging="120"/>
      </w:pPr>
      <w:rPr>
        <w:rFonts w:hint="default"/>
        <w:lang w:val="sk-SK" w:eastAsia="sk-SK" w:bidi="sk-SK"/>
      </w:rPr>
    </w:lvl>
    <w:lvl w:ilvl="2" w:tplc="2DEAE6B2">
      <w:numFmt w:val="bullet"/>
      <w:lvlText w:val="•"/>
      <w:lvlJc w:val="left"/>
      <w:pPr>
        <w:ind w:left="2953" w:hanging="120"/>
      </w:pPr>
      <w:rPr>
        <w:rFonts w:hint="default"/>
        <w:lang w:val="sk-SK" w:eastAsia="sk-SK" w:bidi="sk-SK"/>
      </w:rPr>
    </w:lvl>
    <w:lvl w:ilvl="3" w:tplc="E282564A">
      <w:numFmt w:val="bullet"/>
      <w:lvlText w:val="•"/>
      <w:lvlJc w:val="left"/>
      <w:pPr>
        <w:ind w:left="3829" w:hanging="120"/>
      </w:pPr>
      <w:rPr>
        <w:rFonts w:hint="default"/>
        <w:lang w:val="sk-SK" w:eastAsia="sk-SK" w:bidi="sk-SK"/>
      </w:rPr>
    </w:lvl>
    <w:lvl w:ilvl="4" w:tplc="D57EE4E8">
      <w:numFmt w:val="bullet"/>
      <w:lvlText w:val="•"/>
      <w:lvlJc w:val="left"/>
      <w:pPr>
        <w:ind w:left="4706" w:hanging="120"/>
      </w:pPr>
      <w:rPr>
        <w:rFonts w:hint="default"/>
        <w:lang w:val="sk-SK" w:eastAsia="sk-SK" w:bidi="sk-SK"/>
      </w:rPr>
    </w:lvl>
    <w:lvl w:ilvl="5" w:tplc="4A4CAC94">
      <w:numFmt w:val="bullet"/>
      <w:lvlText w:val="•"/>
      <w:lvlJc w:val="left"/>
      <w:pPr>
        <w:ind w:left="5583" w:hanging="120"/>
      </w:pPr>
      <w:rPr>
        <w:rFonts w:hint="default"/>
        <w:lang w:val="sk-SK" w:eastAsia="sk-SK" w:bidi="sk-SK"/>
      </w:rPr>
    </w:lvl>
    <w:lvl w:ilvl="6" w:tplc="531A62C2">
      <w:numFmt w:val="bullet"/>
      <w:lvlText w:val="•"/>
      <w:lvlJc w:val="left"/>
      <w:pPr>
        <w:ind w:left="6459" w:hanging="120"/>
      </w:pPr>
      <w:rPr>
        <w:rFonts w:hint="default"/>
        <w:lang w:val="sk-SK" w:eastAsia="sk-SK" w:bidi="sk-SK"/>
      </w:rPr>
    </w:lvl>
    <w:lvl w:ilvl="7" w:tplc="0F406CC8">
      <w:numFmt w:val="bullet"/>
      <w:lvlText w:val="•"/>
      <w:lvlJc w:val="left"/>
      <w:pPr>
        <w:ind w:left="7336" w:hanging="120"/>
      </w:pPr>
      <w:rPr>
        <w:rFonts w:hint="default"/>
        <w:lang w:val="sk-SK" w:eastAsia="sk-SK" w:bidi="sk-SK"/>
      </w:rPr>
    </w:lvl>
    <w:lvl w:ilvl="8" w:tplc="CA6C4BB4">
      <w:numFmt w:val="bullet"/>
      <w:lvlText w:val="•"/>
      <w:lvlJc w:val="left"/>
      <w:pPr>
        <w:ind w:left="8213" w:hanging="120"/>
      </w:pPr>
      <w:rPr>
        <w:rFonts w:hint="default"/>
        <w:lang w:val="sk-SK" w:eastAsia="sk-SK" w:bidi="sk-SK"/>
      </w:rPr>
    </w:lvl>
  </w:abstractNum>
  <w:abstractNum w:abstractNumId="2">
    <w:nsid w:val="01E96CD2"/>
    <w:multiLevelType w:val="hybridMultilevel"/>
    <w:tmpl w:val="11E4C6CA"/>
    <w:lvl w:ilvl="0" w:tplc="CCE62FE2">
      <w:start w:val="1"/>
      <w:numFmt w:val="decimal"/>
      <w:lvlText w:val="%1."/>
      <w:lvlJc w:val="left"/>
      <w:pPr>
        <w:ind w:left="926" w:hanging="276"/>
        <w:jc w:val="left"/>
      </w:pPr>
      <w:rPr>
        <w:rFonts w:ascii="Arial Narrow" w:eastAsia="Arial Narrow" w:hAnsi="Arial Narrow" w:cs="Arial Narrow" w:hint="default"/>
        <w:spacing w:val="-4"/>
        <w:w w:val="100"/>
        <w:sz w:val="24"/>
        <w:szCs w:val="24"/>
        <w:lang w:val="sk-SK" w:eastAsia="sk-SK" w:bidi="sk-SK"/>
      </w:rPr>
    </w:lvl>
    <w:lvl w:ilvl="1" w:tplc="45B8159A">
      <w:numFmt w:val="bullet"/>
      <w:lvlText w:val="•"/>
      <w:lvlJc w:val="left"/>
      <w:pPr>
        <w:ind w:left="1824" w:hanging="276"/>
      </w:pPr>
      <w:rPr>
        <w:rFonts w:hint="default"/>
        <w:lang w:val="sk-SK" w:eastAsia="sk-SK" w:bidi="sk-SK"/>
      </w:rPr>
    </w:lvl>
    <w:lvl w:ilvl="2" w:tplc="1D886F48">
      <w:numFmt w:val="bullet"/>
      <w:lvlText w:val="•"/>
      <w:lvlJc w:val="left"/>
      <w:pPr>
        <w:ind w:left="2729" w:hanging="276"/>
      </w:pPr>
      <w:rPr>
        <w:rFonts w:hint="default"/>
        <w:lang w:val="sk-SK" w:eastAsia="sk-SK" w:bidi="sk-SK"/>
      </w:rPr>
    </w:lvl>
    <w:lvl w:ilvl="3" w:tplc="B99886B4">
      <w:numFmt w:val="bullet"/>
      <w:lvlText w:val="•"/>
      <w:lvlJc w:val="left"/>
      <w:pPr>
        <w:ind w:left="3633" w:hanging="276"/>
      </w:pPr>
      <w:rPr>
        <w:rFonts w:hint="default"/>
        <w:lang w:val="sk-SK" w:eastAsia="sk-SK" w:bidi="sk-SK"/>
      </w:rPr>
    </w:lvl>
    <w:lvl w:ilvl="4" w:tplc="05EA6324">
      <w:numFmt w:val="bullet"/>
      <w:lvlText w:val="•"/>
      <w:lvlJc w:val="left"/>
      <w:pPr>
        <w:ind w:left="4538" w:hanging="276"/>
      </w:pPr>
      <w:rPr>
        <w:rFonts w:hint="default"/>
        <w:lang w:val="sk-SK" w:eastAsia="sk-SK" w:bidi="sk-SK"/>
      </w:rPr>
    </w:lvl>
    <w:lvl w:ilvl="5" w:tplc="DEE8E78E">
      <w:numFmt w:val="bullet"/>
      <w:lvlText w:val="•"/>
      <w:lvlJc w:val="left"/>
      <w:pPr>
        <w:ind w:left="5443" w:hanging="276"/>
      </w:pPr>
      <w:rPr>
        <w:rFonts w:hint="default"/>
        <w:lang w:val="sk-SK" w:eastAsia="sk-SK" w:bidi="sk-SK"/>
      </w:rPr>
    </w:lvl>
    <w:lvl w:ilvl="6" w:tplc="C6C893F4">
      <w:numFmt w:val="bullet"/>
      <w:lvlText w:val="•"/>
      <w:lvlJc w:val="left"/>
      <w:pPr>
        <w:ind w:left="6347" w:hanging="276"/>
      </w:pPr>
      <w:rPr>
        <w:rFonts w:hint="default"/>
        <w:lang w:val="sk-SK" w:eastAsia="sk-SK" w:bidi="sk-SK"/>
      </w:rPr>
    </w:lvl>
    <w:lvl w:ilvl="7" w:tplc="7DD83AF8">
      <w:numFmt w:val="bullet"/>
      <w:lvlText w:val="•"/>
      <w:lvlJc w:val="left"/>
      <w:pPr>
        <w:ind w:left="7252" w:hanging="276"/>
      </w:pPr>
      <w:rPr>
        <w:rFonts w:hint="default"/>
        <w:lang w:val="sk-SK" w:eastAsia="sk-SK" w:bidi="sk-SK"/>
      </w:rPr>
    </w:lvl>
    <w:lvl w:ilvl="8" w:tplc="A9F0DFE4">
      <w:numFmt w:val="bullet"/>
      <w:lvlText w:val="•"/>
      <w:lvlJc w:val="left"/>
      <w:pPr>
        <w:ind w:left="8157" w:hanging="276"/>
      </w:pPr>
      <w:rPr>
        <w:rFonts w:hint="default"/>
        <w:lang w:val="sk-SK" w:eastAsia="sk-SK" w:bidi="sk-SK"/>
      </w:rPr>
    </w:lvl>
  </w:abstractNum>
  <w:abstractNum w:abstractNumId="3">
    <w:nsid w:val="026A4920"/>
    <w:multiLevelType w:val="hybridMultilevel"/>
    <w:tmpl w:val="1FCAFC6A"/>
    <w:lvl w:ilvl="0" w:tplc="21BA529A">
      <w:start w:val="26"/>
      <w:numFmt w:val="upperLetter"/>
      <w:lvlText w:val="%1"/>
      <w:lvlJc w:val="left"/>
      <w:pPr>
        <w:ind w:left="1070" w:hanging="408"/>
        <w:jc w:val="left"/>
      </w:pPr>
      <w:rPr>
        <w:rFonts w:hint="default"/>
        <w:lang w:val="sk-SK" w:eastAsia="sk-SK" w:bidi="sk-SK"/>
      </w:rPr>
    </w:lvl>
    <w:lvl w:ilvl="1" w:tplc="5FA22D6E">
      <w:numFmt w:val="bullet"/>
      <w:lvlText w:val="-"/>
      <w:lvlJc w:val="left"/>
      <w:pPr>
        <w:ind w:left="1754" w:hanging="120"/>
      </w:pPr>
      <w:rPr>
        <w:rFonts w:ascii="Arial Narrow" w:eastAsia="Arial Narrow" w:hAnsi="Arial Narrow" w:cs="Arial Narrow" w:hint="default"/>
        <w:w w:val="100"/>
        <w:sz w:val="24"/>
        <w:szCs w:val="24"/>
        <w:lang w:val="sk-SK" w:eastAsia="sk-SK" w:bidi="sk-SK"/>
      </w:rPr>
    </w:lvl>
    <w:lvl w:ilvl="2" w:tplc="418AB0B0">
      <w:numFmt w:val="bullet"/>
      <w:lvlText w:val="•"/>
      <w:lvlJc w:val="left"/>
      <w:pPr>
        <w:ind w:left="2671" w:hanging="120"/>
      </w:pPr>
      <w:rPr>
        <w:rFonts w:hint="default"/>
        <w:lang w:val="sk-SK" w:eastAsia="sk-SK" w:bidi="sk-SK"/>
      </w:rPr>
    </w:lvl>
    <w:lvl w:ilvl="3" w:tplc="D6F87254">
      <w:numFmt w:val="bullet"/>
      <w:lvlText w:val="•"/>
      <w:lvlJc w:val="left"/>
      <w:pPr>
        <w:ind w:left="3583" w:hanging="120"/>
      </w:pPr>
      <w:rPr>
        <w:rFonts w:hint="default"/>
        <w:lang w:val="sk-SK" w:eastAsia="sk-SK" w:bidi="sk-SK"/>
      </w:rPr>
    </w:lvl>
    <w:lvl w:ilvl="4" w:tplc="70E69BAC">
      <w:numFmt w:val="bullet"/>
      <w:lvlText w:val="•"/>
      <w:lvlJc w:val="left"/>
      <w:pPr>
        <w:ind w:left="4495" w:hanging="120"/>
      </w:pPr>
      <w:rPr>
        <w:rFonts w:hint="default"/>
        <w:lang w:val="sk-SK" w:eastAsia="sk-SK" w:bidi="sk-SK"/>
      </w:rPr>
    </w:lvl>
    <w:lvl w:ilvl="5" w:tplc="C1EE40AC">
      <w:numFmt w:val="bullet"/>
      <w:lvlText w:val="•"/>
      <w:lvlJc w:val="left"/>
      <w:pPr>
        <w:ind w:left="5407" w:hanging="120"/>
      </w:pPr>
      <w:rPr>
        <w:rFonts w:hint="default"/>
        <w:lang w:val="sk-SK" w:eastAsia="sk-SK" w:bidi="sk-SK"/>
      </w:rPr>
    </w:lvl>
    <w:lvl w:ilvl="6" w:tplc="744AA588">
      <w:numFmt w:val="bullet"/>
      <w:lvlText w:val="•"/>
      <w:lvlJc w:val="left"/>
      <w:pPr>
        <w:ind w:left="6319" w:hanging="120"/>
      </w:pPr>
      <w:rPr>
        <w:rFonts w:hint="default"/>
        <w:lang w:val="sk-SK" w:eastAsia="sk-SK" w:bidi="sk-SK"/>
      </w:rPr>
    </w:lvl>
    <w:lvl w:ilvl="7" w:tplc="C87E3340">
      <w:numFmt w:val="bullet"/>
      <w:lvlText w:val="•"/>
      <w:lvlJc w:val="left"/>
      <w:pPr>
        <w:ind w:left="7230" w:hanging="120"/>
      </w:pPr>
      <w:rPr>
        <w:rFonts w:hint="default"/>
        <w:lang w:val="sk-SK" w:eastAsia="sk-SK" w:bidi="sk-SK"/>
      </w:rPr>
    </w:lvl>
    <w:lvl w:ilvl="8" w:tplc="8396A1D6">
      <w:numFmt w:val="bullet"/>
      <w:lvlText w:val="•"/>
      <w:lvlJc w:val="left"/>
      <w:pPr>
        <w:ind w:left="8142" w:hanging="120"/>
      </w:pPr>
      <w:rPr>
        <w:rFonts w:hint="default"/>
        <w:lang w:val="sk-SK" w:eastAsia="sk-SK" w:bidi="sk-SK"/>
      </w:rPr>
    </w:lvl>
  </w:abstractNum>
  <w:abstractNum w:abstractNumId="4">
    <w:nsid w:val="046829DB"/>
    <w:multiLevelType w:val="hybridMultilevel"/>
    <w:tmpl w:val="DD0009CE"/>
    <w:lvl w:ilvl="0" w:tplc="6F848556">
      <w:start w:val="1"/>
      <w:numFmt w:val="lowerLetter"/>
      <w:lvlText w:val="%1)"/>
      <w:lvlJc w:val="left"/>
      <w:pPr>
        <w:ind w:left="926" w:hanging="305"/>
        <w:jc w:val="left"/>
      </w:pPr>
      <w:rPr>
        <w:rFonts w:ascii="Arial Narrow" w:eastAsia="Arial Narrow" w:hAnsi="Arial Narrow" w:cs="Arial Narrow" w:hint="default"/>
        <w:spacing w:val="-28"/>
        <w:w w:val="100"/>
        <w:sz w:val="24"/>
        <w:szCs w:val="24"/>
        <w:lang w:val="sk-SK" w:eastAsia="sk-SK" w:bidi="sk-SK"/>
      </w:rPr>
    </w:lvl>
    <w:lvl w:ilvl="1" w:tplc="C9488ADA">
      <w:numFmt w:val="bullet"/>
      <w:lvlText w:val="•"/>
      <w:lvlJc w:val="left"/>
      <w:pPr>
        <w:ind w:left="1824" w:hanging="305"/>
      </w:pPr>
      <w:rPr>
        <w:rFonts w:hint="default"/>
        <w:lang w:val="sk-SK" w:eastAsia="sk-SK" w:bidi="sk-SK"/>
      </w:rPr>
    </w:lvl>
    <w:lvl w:ilvl="2" w:tplc="54CEC998">
      <w:numFmt w:val="bullet"/>
      <w:lvlText w:val="•"/>
      <w:lvlJc w:val="left"/>
      <w:pPr>
        <w:ind w:left="2729" w:hanging="305"/>
      </w:pPr>
      <w:rPr>
        <w:rFonts w:hint="default"/>
        <w:lang w:val="sk-SK" w:eastAsia="sk-SK" w:bidi="sk-SK"/>
      </w:rPr>
    </w:lvl>
    <w:lvl w:ilvl="3" w:tplc="856E65FE">
      <w:numFmt w:val="bullet"/>
      <w:lvlText w:val="•"/>
      <w:lvlJc w:val="left"/>
      <w:pPr>
        <w:ind w:left="3633" w:hanging="305"/>
      </w:pPr>
      <w:rPr>
        <w:rFonts w:hint="default"/>
        <w:lang w:val="sk-SK" w:eastAsia="sk-SK" w:bidi="sk-SK"/>
      </w:rPr>
    </w:lvl>
    <w:lvl w:ilvl="4" w:tplc="42DC4F3A">
      <w:numFmt w:val="bullet"/>
      <w:lvlText w:val="•"/>
      <w:lvlJc w:val="left"/>
      <w:pPr>
        <w:ind w:left="4538" w:hanging="305"/>
      </w:pPr>
      <w:rPr>
        <w:rFonts w:hint="default"/>
        <w:lang w:val="sk-SK" w:eastAsia="sk-SK" w:bidi="sk-SK"/>
      </w:rPr>
    </w:lvl>
    <w:lvl w:ilvl="5" w:tplc="F37A2048">
      <w:numFmt w:val="bullet"/>
      <w:lvlText w:val="•"/>
      <w:lvlJc w:val="left"/>
      <w:pPr>
        <w:ind w:left="5443" w:hanging="305"/>
      </w:pPr>
      <w:rPr>
        <w:rFonts w:hint="default"/>
        <w:lang w:val="sk-SK" w:eastAsia="sk-SK" w:bidi="sk-SK"/>
      </w:rPr>
    </w:lvl>
    <w:lvl w:ilvl="6" w:tplc="C40A2B82">
      <w:numFmt w:val="bullet"/>
      <w:lvlText w:val="•"/>
      <w:lvlJc w:val="left"/>
      <w:pPr>
        <w:ind w:left="6347" w:hanging="305"/>
      </w:pPr>
      <w:rPr>
        <w:rFonts w:hint="default"/>
        <w:lang w:val="sk-SK" w:eastAsia="sk-SK" w:bidi="sk-SK"/>
      </w:rPr>
    </w:lvl>
    <w:lvl w:ilvl="7" w:tplc="7C6A51FC">
      <w:numFmt w:val="bullet"/>
      <w:lvlText w:val="•"/>
      <w:lvlJc w:val="left"/>
      <w:pPr>
        <w:ind w:left="7252" w:hanging="305"/>
      </w:pPr>
      <w:rPr>
        <w:rFonts w:hint="default"/>
        <w:lang w:val="sk-SK" w:eastAsia="sk-SK" w:bidi="sk-SK"/>
      </w:rPr>
    </w:lvl>
    <w:lvl w:ilvl="8" w:tplc="B73C02D8">
      <w:numFmt w:val="bullet"/>
      <w:lvlText w:val="•"/>
      <w:lvlJc w:val="left"/>
      <w:pPr>
        <w:ind w:left="8157" w:hanging="305"/>
      </w:pPr>
      <w:rPr>
        <w:rFonts w:hint="default"/>
        <w:lang w:val="sk-SK" w:eastAsia="sk-SK" w:bidi="sk-SK"/>
      </w:rPr>
    </w:lvl>
  </w:abstractNum>
  <w:abstractNum w:abstractNumId="5">
    <w:nsid w:val="0BA44542"/>
    <w:multiLevelType w:val="hybridMultilevel"/>
    <w:tmpl w:val="4B488010"/>
    <w:lvl w:ilvl="0" w:tplc="49C8FC9E">
      <w:start w:val="1"/>
      <w:numFmt w:val="lowerLetter"/>
      <w:lvlText w:val="%1."/>
      <w:lvlJc w:val="left"/>
      <w:pPr>
        <w:ind w:left="1658" w:hanging="360"/>
        <w:jc w:val="left"/>
      </w:pPr>
      <w:rPr>
        <w:rFonts w:hint="default"/>
        <w:b/>
        <w:bCs/>
        <w:spacing w:val="-25"/>
        <w:w w:val="100"/>
        <w:lang w:val="sk-SK" w:eastAsia="sk-SK" w:bidi="sk-SK"/>
      </w:rPr>
    </w:lvl>
    <w:lvl w:ilvl="1" w:tplc="F8125980">
      <w:numFmt w:val="bullet"/>
      <w:lvlText w:val="•"/>
      <w:lvlJc w:val="left"/>
      <w:pPr>
        <w:ind w:left="2490" w:hanging="360"/>
      </w:pPr>
      <w:rPr>
        <w:rFonts w:hint="default"/>
        <w:lang w:val="sk-SK" w:eastAsia="sk-SK" w:bidi="sk-SK"/>
      </w:rPr>
    </w:lvl>
    <w:lvl w:ilvl="2" w:tplc="D59438F0">
      <w:numFmt w:val="bullet"/>
      <w:lvlText w:val="•"/>
      <w:lvlJc w:val="left"/>
      <w:pPr>
        <w:ind w:left="3321" w:hanging="360"/>
      </w:pPr>
      <w:rPr>
        <w:rFonts w:hint="default"/>
        <w:lang w:val="sk-SK" w:eastAsia="sk-SK" w:bidi="sk-SK"/>
      </w:rPr>
    </w:lvl>
    <w:lvl w:ilvl="3" w:tplc="BBF2D424">
      <w:numFmt w:val="bullet"/>
      <w:lvlText w:val="•"/>
      <w:lvlJc w:val="left"/>
      <w:pPr>
        <w:ind w:left="4151" w:hanging="360"/>
      </w:pPr>
      <w:rPr>
        <w:rFonts w:hint="default"/>
        <w:lang w:val="sk-SK" w:eastAsia="sk-SK" w:bidi="sk-SK"/>
      </w:rPr>
    </w:lvl>
    <w:lvl w:ilvl="4" w:tplc="F69C61F4">
      <w:numFmt w:val="bullet"/>
      <w:lvlText w:val="•"/>
      <w:lvlJc w:val="left"/>
      <w:pPr>
        <w:ind w:left="4982" w:hanging="360"/>
      </w:pPr>
      <w:rPr>
        <w:rFonts w:hint="default"/>
        <w:lang w:val="sk-SK" w:eastAsia="sk-SK" w:bidi="sk-SK"/>
      </w:rPr>
    </w:lvl>
    <w:lvl w:ilvl="5" w:tplc="66F2D28C">
      <w:numFmt w:val="bullet"/>
      <w:lvlText w:val="•"/>
      <w:lvlJc w:val="left"/>
      <w:pPr>
        <w:ind w:left="5813" w:hanging="360"/>
      </w:pPr>
      <w:rPr>
        <w:rFonts w:hint="default"/>
        <w:lang w:val="sk-SK" w:eastAsia="sk-SK" w:bidi="sk-SK"/>
      </w:rPr>
    </w:lvl>
    <w:lvl w:ilvl="6" w:tplc="0108FDBC">
      <w:numFmt w:val="bullet"/>
      <w:lvlText w:val="•"/>
      <w:lvlJc w:val="left"/>
      <w:pPr>
        <w:ind w:left="6643" w:hanging="360"/>
      </w:pPr>
      <w:rPr>
        <w:rFonts w:hint="default"/>
        <w:lang w:val="sk-SK" w:eastAsia="sk-SK" w:bidi="sk-SK"/>
      </w:rPr>
    </w:lvl>
    <w:lvl w:ilvl="7" w:tplc="D5C2EAD6">
      <w:numFmt w:val="bullet"/>
      <w:lvlText w:val="•"/>
      <w:lvlJc w:val="left"/>
      <w:pPr>
        <w:ind w:left="7474" w:hanging="360"/>
      </w:pPr>
      <w:rPr>
        <w:rFonts w:hint="default"/>
        <w:lang w:val="sk-SK" w:eastAsia="sk-SK" w:bidi="sk-SK"/>
      </w:rPr>
    </w:lvl>
    <w:lvl w:ilvl="8" w:tplc="D4EE5748">
      <w:numFmt w:val="bullet"/>
      <w:lvlText w:val="•"/>
      <w:lvlJc w:val="left"/>
      <w:pPr>
        <w:ind w:left="8305" w:hanging="360"/>
      </w:pPr>
      <w:rPr>
        <w:rFonts w:hint="default"/>
        <w:lang w:val="sk-SK" w:eastAsia="sk-SK" w:bidi="sk-SK"/>
      </w:rPr>
    </w:lvl>
  </w:abstractNum>
  <w:abstractNum w:abstractNumId="6">
    <w:nsid w:val="0C6C4777"/>
    <w:multiLevelType w:val="hybridMultilevel"/>
    <w:tmpl w:val="BBDA278E"/>
    <w:lvl w:ilvl="0" w:tplc="C44E9EC2">
      <w:start w:val="4"/>
      <w:numFmt w:val="decimal"/>
      <w:lvlText w:val="%1."/>
      <w:lvlJc w:val="left"/>
      <w:pPr>
        <w:ind w:left="1286" w:hanging="360"/>
        <w:jc w:val="left"/>
      </w:pPr>
      <w:rPr>
        <w:rFonts w:ascii="Arial Narrow" w:eastAsia="Arial Narrow" w:hAnsi="Arial Narrow" w:cs="Arial Narrow" w:hint="default"/>
        <w:spacing w:val="-25"/>
        <w:w w:val="100"/>
        <w:sz w:val="24"/>
        <w:szCs w:val="24"/>
        <w:lang w:val="sk-SK" w:eastAsia="sk-SK" w:bidi="sk-SK"/>
      </w:rPr>
    </w:lvl>
    <w:lvl w:ilvl="1" w:tplc="E78ECA60">
      <w:numFmt w:val="bullet"/>
      <w:lvlText w:val="•"/>
      <w:lvlJc w:val="left"/>
      <w:pPr>
        <w:ind w:left="2148" w:hanging="360"/>
      </w:pPr>
      <w:rPr>
        <w:rFonts w:hint="default"/>
        <w:lang w:val="sk-SK" w:eastAsia="sk-SK" w:bidi="sk-SK"/>
      </w:rPr>
    </w:lvl>
    <w:lvl w:ilvl="2" w:tplc="46441D96">
      <w:numFmt w:val="bullet"/>
      <w:lvlText w:val="•"/>
      <w:lvlJc w:val="left"/>
      <w:pPr>
        <w:ind w:left="3017" w:hanging="360"/>
      </w:pPr>
      <w:rPr>
        <w:rFonts w:hint="default"/>
        <w:lang w:val="sk-SK" w:eastAsia="sk-SK" w:bidi="sk-SK"/>
      </w:rPr>
    </w:lvl>
    <w:lvl w:ilvl="3" w:tplc="64743162">
      <w:numFmt w:val="bullet"/>
      <w:lvlText w:val="•"/>
      <w:lvlJc w:val="left"/>
      <w:pPr>
        <w:ind w:left="3885" w:hanging="360"/>
      </w:pPr>
      <w:rPr>
        <w:rFonts w:hint="default"/>
        <w:lang w:val="sk-SK" w:eastAsia="sk-SK" w:bidi="sk-SK"/>
      </w:rPr>
    </w:lvl>
    <w:lvl w:ilvl="4" w:tplc="FF32B3FA">
      <w:numFmt w:val="bullet"/>
      <w:lvlText w:val="•"/>
      <w:lvlJc w:val="left"/>
      <w:pPr>
        <w:ind w:left="4754" w:hanging="360"/>
      </w:pPr>
      <w:rPr>
        <w:rFonts w:hint="default"/>
        <w:lang w:val="sk-SK" w:eastAsia="sk-SK" w:bidi="sk-SK"/>
      </w:rPr>
    </w:lvl>
    <w:lvl w:ilvl="5" w:tplc="F1D61E6E">
      <w:numFmt w:val="bullet"/>
      <w:lvlText w:val="•"/>
      <w:lvlJc w:val="left"/>
      <w:pPr>
        <w:ind w:left="5623" w:hanging="360"/>
      </w:pPr>
      <w:rPr>
        <w:rFonts w:hint="default"/>
        <w:lang w:val="sk-SK" w:eastAsia="sk-SK" w:bidi="sk-SK"/>
      </w:rPr>
    </w:lvl>
    <w:lvl w:ilvl="6" w:tplc="BA2A78BA">
      <w:numFmt w:val="bullet"/>
      <w:lvlText w:val="•"/>
      <w:lvlJc w:val="left"/>
      <w:pPr>
        <w:ind w:left="6491" w:hanging="360"/>
      </w:pPr>
      <w:rPr>
        <w:rFonts w:hint="default"/>
        <w:lang w:val="sk-SK" w:eastAsia="sk-SK" w:bidi="sk-SK"/>
      </w:rPr>
    </w:lvl>
    <w:lvl w:ilvl="7" w:tplc="EFDEBDB6">
      <w:numFmt w:val="bullet"/>
      <w:lvlText w:val="•"/>
      <w:lvlJc w:val="left"/>
      <w:pPr>
        <w:ind w:left="7360" w:hanging="360"/>
      </w:pPr>
      <w:rPr>
        <w:rFonts w:hint="default"/>
        <w:lang w:val="sk-SK" w:eastAsia="sk-SK" w:bidi="sk-SK"/>
      </w:rPr>
    </w:lvl>
    <w:lvl w:ilvl="8" w:tplc="70DABB4C">
      <w:numFmt w:val="bullet"/>
      <w:lvlText w:val="•"/>
      <w:lvlJc w:val="left"/>
      <w:pPr>
        <w:ind w:left="8229" w:hanging="360"/>
      </w:pPr>
      <w:rPr>
        <w:rFonts w:hint="default"/>
        <w:lang w:val="sk-SK" w:eastAsia="sk-SK" w:bidi="sk-SK"/>
      </w:rPr>
    </w:lvl>
  </w:abstractNum>
  <w:abstractNum w:abstractNumId="7">
    <w:nsid w:val="1A637D5E"/>
    <w:multiLevelType w:val="hybridMultilevel"/>
    <w:tmpl w:val="883258BE"/>
    <w:lvl w:ilvl="0" w:tplc="F210E598">
      <w:start w:val="1"/>
      <w:numFmt w:val="lowerLetter"/>
      <w:lvlText w:val="%1)"/>
      <w:lvlJc w:val="left"/>
      <w:pPr>
        <w:ind w:left="1070" w:hanging="271"/>
        <w:jc w:val="left"/>
      </w:pPr>
      <w:rPr>
        <w:rFonts w:ascii="Arial Narrow" w:eastAsia="Arial Narrow" w:hAnsi="Arial Narrow" w:cs="Arial Narrow" w:hint="default"/>
        <w:spacing w:val="-27"/>
        <w:w w:val="100"/>
        <w:sz w:val="24"/>
        <w:szCs w:val="24"/>
        <w:lang w:val="sk-SK" w:eastAsia="sk-SK" w:bidi="sk-SK"/>
      </w:rPr>
    </w:lvl>
    <w:lvl w:ilvl="1" w:tplc="A82A04AE">
      <w:numFmt w:val="bullet"/>
      <w:lvlText w:val="•"/>
      <w:lvlJc w:val="left"/>
      <w:pPr>
        <w:ind w:left="1968" w:hanging="271"/>
      </w:pPr>
      <w:rPr>
        <w:rFonts w:hint="default"/>
        <w:lang w:val="sk-SK" w:eastAsia="sk-SK" w:bidi="sk-SK"/>
      </w:rPr>
    </w:lvl>
    <w:lvl w:ilvl="2" w:tplc="F43C4E22">
      <w:numFmt w:val="bullet"/>
      <w:lvlText w:val="•"/>
      <w:lvlJc w:val="left"/>
      <w:pPr>
        <w:ind w:left="2857" w:hanging="271"/>
      </w:pPr>
      <w:rPr>
        <w:rFonts w:hint="default"/>
        <w:lang w:val="sk-SK" w:eastAsia="sk-SK" w:bidi="sk-SK"/>
      </w:rPr>
    </w:lvl>
    <w:lvl w:ilvl="3" w:tplc="E43212CA">
      <w:numFmt w:val="bullet"/>
      <w:lvlText w:val="•"/>
      <w:lvlJc w:val="left"/>
      <w:pPr>
        <w:ind w:left="3745" w:hanging="271"/>
      </w:pPr>
      <w:rPr>
        <w:rFonts w:hint="default"/>
        <w:lang w:val="sk-SK" w:eastAsia="sk-SK" w:bidi="sk-SK"/>
      </w:rPr>
    </w:lvl>
    <w:lvl w:ilvl="4" w:tplc="0D3AC206">
      <w:numFmt w:val="bullet"/>
      <w:lvlText w:val="•"/>
      <w:lvlJc w:val="left"/>
      <w:pPr>
        <w:ind w:left="4634" w:hanging="271"/>
      </w:pPr>
      <w:rPr>
        <w:rFonts w:hint="default"/>
        <w:lang w:val="sk-SK" w:eastAsia="sk-SK" w:bidi="sk-SK"/>
      </w:rPr>
    </w:lvl>
    <w:lvl w:ilvl="5" w:tplc="DA8CD34C">
      <w:numFmt w:val="bullet"/>
      <w:lvlText w:val="•"/>
      <w:lvlJc w:val="left"/>
      <w:pPr>
        <w:ind w:left="5523" w:hanging="271"/>
      </w:pPr>
      <w:rPr>
        <w:rFonts w:hint="default"/>
        <w:lang w:val="sk-SK" w:eastAsia="sk-SK" w:bidi="sk-SK"/>
      </w:rPr>
    </w:lvl>
    <w:lvl w:ilvl="6" w:tplc="BA947530">
      <w:numFmt w:val="bullet"/>
      <w:lvlText w:val="•"/>
      <w:lvlJc w:val="left"/>
      <w:pPr>
        <w:ind w:left="6411" w:hanging="271"/>
      </w:pPr>
      <w:rPr>
        <w:rFonts w:hint="default"/>
        <w:lang w:val="sk-SK" w:eastAsia="sk-SK" w:bidi="sk-SK"/>
      </w:rPr>
    </w:lvl>
    <w:lvl w:ilvl="7" w:tplc="313E9EAE">
      <w:numFmt w:val="bullet"/>
      <w:lvlText w:val="•"/>
      <w:lvlJc w:val="left"/>
      <w:pPr>
        <w:ind w:left="7300" w:hanging="271"/>
      </w:pPr>
      <w:rPr>
        <w:rFonts w:hint="default"/>
        <w:lang w:val="sk-SK" w:eastAsia="sk-SK" w:bidi="sk-SK"/>
      </w:rPr>
    </w:lvl>
    <w:lvl w:ilvl="8" w:tplc="1CCAC050">
      <w:numFmt w:val="bullet"/>
      <w:lvlText w:val="•"/>
      <w:lvlJc w:val="left"/>
      <w:pPr>
        <w:ind w:left="8189" w:hanging="271"/>
      </w:pPr>
      <w:rPr>
        <w:rFonts w:hint="default"/>
        <w:lang w:val="sk-SK" w:eastAsia="sk-SK" w:bidi="sk-SK"/>
      </w:rPr>
    </w:lvl>
  </w:abstractNum>
  <w:abstractNum w:abstractNumId="8">
    <w:nsid w:val="1A9E6054"/>
    <w:multiLevelType w:val="hybridMultilevel"/>
    <w:tmpl w:val="A89CFF52"/>
    <w:lvl w:ilvl="0" w:tplc="9AA2DDBA">
      <w:start w:val="1"/>
      <w:numFmt w:val="lowerLetter"/>
      <w:lvlText w:val="%1."/>
      <w:lvlJc w:val="left"/>
      <w:pPr>
        <w:ind w:left="1634" w:hanging="564"/>
        <w:jc w:val="left"/>
      </w:pPr>
      <w:rPr>
        <w:rFonts w:ascii="Arial Narrow" w:eastAsia="Arial Narrow" w:hAnsi="Arial Narrow" w:cs="Arial Narrow" w:hint="default"/>
        <w:spacing w:val="-3"/>
        <w:w w:val="100"/>
        <w:sz w:val="24"/>
        <w:szCs w:val="24"/>
        <w:lang w:val="sk-SK" w:eastAsia="sk-SK" w:bidi="sk-SK"/>
      </w:rPr>
    </w:lvl>
    <w:lvl w:ilvl="1" w:tplc="C1B4BF5E">
      <w:numFmt w:val="bullet"/>
      <w:lvlText w:val="•"/>
      <w:lvlJc w:val="left"/>
      <w:pPr>
        <w:ind w:left="2472" w:hanging="564"/>
      </w:pPr>
      <w:rPr>
        <w:rFonts w:hint="default"/>
        <w:lang w:val="sk-SK" w:eastAsia="sk-SK" w:bidi="sk-SK"/>
      </w:rPr>
    </w:lvl>
    <w:lvl w:ilvl="2" w:tplc="F72CF910">
      <w:numFmt w:val="bullet"/>
      <w:lvlText w:val="•"/>
      <w:lvlJc w:val="left"/>
      <w:pPr>
        <w:ind w:left="3305" w:hanging="564"/>
      </w:pPr>
      <w:rPr>
        <w:rFonts w:hint="default"/>
        <w:lang w:val="sk-SK" w:eastAsia="sk-SK" w:bidi="sk-SK"/>
      </w:rPr>
    </w:lvl>
    <w:lvl w:ilvl="3" w:tplc="93C8F3FC">
      <w:numFmt w:val="bullet"/>
      <w:lvlText w:val="•"/>
      <w:lvlJc w:val="left"/>
      <w:pPr>
        <w:ind w:left="4137" w:hanging="564"/>
      </w:pPr>
      <w:rPr>
        <w:rFonts w:hint="default"/>
        <w:lang w:val="sk-SK" w:eastAsia="sk-SK" w:bidi="sk-SK"/>
      </w:rPr>
    </w:lvl>
    <w:lvl w:ilvl="4" w:tplc="94B8C5DE">
      <w:numFmt w:val="bullet"/>
      <w:lvlText w:val="•"/>
      <w:lvlJc w:val="left"/>
      <w:pPr>
        <w:ind w:left="4970" w:hanging="564"/>
      </w:pPr>
      <w:rPr>
        <w:rFonts w:hint="default"/>
        <w:lang w:val="sk-SK" w:eastAsia="sk-SK" w:bidi="sk-SK"/>
      </w:rPr>
    </w:lvl>
    <w:lvl w:ilvl="5" w:tplc="93AA6002">
      <w:numFmt w:val="bullet"/>
      <w:lvlText w:val="•"/>
      <w:lvlJc w:val="left"/>
      <w:pPr>
        <w:ind w:left="5803" w:hanging="564"/>
      </w:pPr>
      <w:rPr>
        <w:rFonts w:hint="default"/>
        <w:lang w:val="sk-SK" w:eastAsia="sk-SK" w:bidi="sk-SK"/>
      </w:rPr>
    </w:lvl>
    <w:lvl w:ilvl="6" w:tplc="857C6FB2">
      <w:numFmt w:val="bullet"/>
      <w:lvlText w:val="•"/>
      <w:lvlJc w:val="left"/>
      <w:pPr>
        <w:ind w:left="6635" w:hanging="564"/>
      </w:pPr>
      <w:rPr>
        <w:rFonts w:hint="default"/>
        <w:lang w:val="sk-SK" w:eastAsia="sk-SK" w:bidi="sk-SK"/>
      </w:rPr>
    </w:lvl>
    <w:lvl w:ilvl="7" w:tplc="6344C12C">
      <w:numFmt w:val="bullet"/>
      <w:lvlText w:val="•"/>
      <w:lvlJc w:val="left"/>
      <w:pPr>
        <w:ind w:left="7468" w:hanging="564"/>
      </w:pPr>
      <w:rPr>
        <w:rFonts w:hint="default"/>
        <w:lang w:val="sk-SK" w:eastAsia="sk-SK" w:bidi="sk-SK"/>
      </w:rPr>
    </w:lvl>
    <w:lvl w:ilvl="8" w:tplc="4F4200DC">
      <w:numFmt w:val="bullet"/>
      <w:lvlText w:val="•"/>
      <w:lvlJc w:val="left"/>
      <w:pPr>
        <w:ind w:left="8301" w:hanging="564"/>
      </w:pPr>
      <w:rPr>
        <w:rFonts w:hint="default"/>
        <w:lang w:val="sk-SK" w:eastAsia="sk-SK" w:bidi="sk-SK"/>
      </w:rPr>
    </w:lvl>
  </w:abstractNum>
  <w:abstractNum w:abstractNumId="9">
    <w:nsid w:val="22DC7ED2"/>
    <w:multiLevelType w:val="hybridMultilevel"/>
    <w:tmpl w:val="1EEE11C0"/>
    <w:lvl w:ilvl="0" w:tplc="518E4824">
      <w:start w:val="1"/>
      <w:numFmt w:val="upperRoman"/>
      <w:lvlText w:val="%1."/>
      <w:lvlJc w:val="left"/>
      <w:pPr>
        <w:ind w:left="1394" w:hanging="165"/>
        <w:jc w:val="right"/>
      </w:pPr>
      <w:rPr>
        <w:rFonts w:ascii="Arial Narrow" w:eastAsia="Arial Narrow" w:hAnsi="Arial Narrow" w:cs="Arial Narrow" w:hint="default"/>
        <w:b/>
        <w:bCs/>
        <w:spacing w:val="-3"/>
        <w:w w:val="100"/>
        <w:sz w:val="24"/>
        <w:szCs w:val="24"/>
        <w:lang w:val="sk-SK" w:eastAsia="sk-SK" w:bidi="sk-SK"/>
      </w:rPr>
    </w:lvl>
    <w:lvl w:ilvl="1" w:tplc="1F3C9858">
      <w:numFmt w:val="bullet"/>
      <w:lvlText w:val="•"/>
      <w:lvlJc w:val="left"/>
      <w:pPr>
        <w:ind w:left="2256" w:hanging="165"/>
      </w:pPr>
      <w:rPr>
        <w:rFonts w:hint="default"/>
        <w:lang w:val="sk-SK" w:eastAsia="sk-SK" w:bidi="sk-SK"/>
      </w:rPr>
    </w:lvl>
    <w:lvl w:ilvl="2" w:tplc="044E7386">
      <w:numFmt w:val="bullet"/>
      <w:lvlText w:val="•"/>
      <w:lvlJc w:val="left"/>
      <w:pPr>
        <w:ind w:left="3113" w:hanging="165"/>
      </w:pPr>
      <w:rPr>
        <w:rFonts w:hint="default"/>
        <w:lang w:val="sk-SK" w:eastAsia="sk-SK" w:bidi="sk-SK"/>
      </w:rPr>
    </w:lvl>
    <w:lvl w:ilvl="3" w:tplc="756AE286">
      <w:numFmt w:val="bullet"/>
      <w:lvlText w:val="•"/>
      <w:lvlJc w:val="left"/>
      <w:pPr>
        <w:ind w:left="3969" w:hanging="165"/>
      </w:pPr>
      <w:rPr>
        <w:rFonts w:hint="default"/>
        <w:lang w:val="sk-SK" w:eastAsia="sk-SK" w:bidi="sk-SK"/>
      </w:rPr>
    </w:lvl>
    <w:lvl w:ilvl="4" w:tplc="F0548D2C">
      <w:numFmt w:val="bullet"/>
      <w:lvlText w:val="•"/>
      <w:lvlJc w:val="left"/>
      <w:pPr>
        <w:ind w:left="4826" w:hanging="165"/>
      </w:pPr>
      <w:rPr>
        <w:rFonts w:hint="default"/>
        <w:lang w:val="sk-SK" w:eastAsia="sk-SK" w:bidi="sk-SK"/>
      </w:rPr>
    </w:lvl>
    <w:lvl w:ilvl="5" w:tplc="4AD2C9C6">
      <w:numFmt w:val="bullet"/>
      <w:lvlText w:val="•"/>
      <w:lvlJc w:val="left"/>
      <w:pPr>
        <w:ind w:left="5683" w:hanging="165"/>
      </w:pPr>
      <w:rPr>
        <w:rFonts w:hint="default"/>
        <w:lang w:val="sk-SK" w:eastAsia="sk-SK" w:bidi="sk-SK"/>
      </w:rPr>
    </w:lvl>
    <w:lvl w:ilvl="6" w:tplc="42844454">
      <w:numFmt w:val="bullet"/>
      <w:lvlText w:val="•"/>
      <w:lvlJc w:val="left"/>
      <w:pPr>
        <w:ind w:left="6539" w:hanging="165"/>
      </w:pPr>
      <w:rPr>
        <w:rFonts w:hint="default"/>
        <w:lang w:val="sk-SK" w:eastAsia="sk-SK" w:bidi="sk-SK"/>
      </w:rPr>
    </w:lvl>
    <w:lvl w:ilvl="7" w:tplc="A65826E6">
      <w:numFmt w:val="bullet"/>
      <w:lvlText w:val="•"/>
      <w:lvlJc w:val="left"/>
      <w:pPr>
        <w:ind w:left="7396" w:hanging="165"/>
      </w:pPr>
      <w:rPr>
        <w:rFonts w:hint="default"/>
        <w:lang w:val="sk-SK" w:eastAsia="sk-SK" w:bidi="sk-SK"/>
      </w:rPr>
    </w:lvl>
    <w:lvl w:ilvl="8" w:tplc="C4663372">
      <w:numFmt w:val="bullet"/>
      <w:lvlText w:val="•"/>
      <w:lvlJc w:val="left"/>
      <w:pPr>
        <w:ind w:left="8253" w:hanging="165"/>
      </w:pPr>
      <w:rPr>
        <w:rFonts w:hint="default"/>
        <w:lang w:val="sk-SK" w:eastAsia="sk-SK" w:bidi="sk-SK"/>
      </w:rPr>
    </w:lvl>
  </w:abstractNum>
  <w:abstractNum w:abstractNumId="10">
    <w:nsid w:val="25BB3281"/>
    <w:multiLevelType w:val="hybridMultilevel"/>
    <w:tmpl w:val="7D0CC344"/>
    <w:lvl w:ilvl="0" w:tplc="7FBEFBCA">
      <w:start w:val="1"/>
      <w:numFmt w:val="decimal"/>
      <w:lvlText w:val="%1."/>
      <w:lvlJc w:val="left"/>
      <w:pPr>
        <w:ind w:left="1291" w:hanging="221"/>
        <w:jc w:val="left"/>
      </w:pPr>
      <w:rPr>
        <w:rFonts w:hint="default"/>
        <w:b/>
        <w:bCs/>
        <w:spacing w:val="-3"/>
        <w:w w:val="100"/>
        <w:lang w:val="sk-SK" w:eastAsia="sk-SK" w:bidi="sk-SK"/>
      </w:rPr>
    </w:lvl>
    <w:lvl w:ilvl="1" w:tplc="0C4E59C8">
      <w:numFmt w:val="bullet"/>
      <w:lvlText w:val="•"/>
      <w:lvlJc w:val="left"/>
      <w:pPr>
        <w:ind w:left="2166" w:hanging="221"/>
      </w:pPr>
      <w:rPr>
        <w:rFonts w:hint="default"/>
        <w:lang w:val="sk-SK" w:eastAsia="sk-SK" w:bidi="sk-SK"/>
      </w:rPr>
    </w:lvl>
    <w:lvl w:ilvl="2" w:tplc="B5AAE154">
      <w:numFmt w:val="bullet"/>
      <w:lvlText w:val="•"/>
      <w:lvlJc w:val="left"/>
      <w:pPr>
        <w:ind w:left="3033" w:hanging="221"/>
      </w:pPr>
      <w:rPr>
        <w:rFonts w:hint="default"/>
        <w:lang w:val="sk-SK" w:eastAsia="sk-SK" w:bidi="sk-SK"/>
      </w:rPr>
    </w:lvl>
    <w:lvl w:ilvl="3" w:tplc="ED52E11A">
      <w:numFmt w:val="bullet"/>
      <w:lvlText w:val="•"/>
      <w:lvlJc w:val="left"/>
      <w:pPr>
        <w:ind w:left="3899" w:hanging="221"/>
      </w:pPr>
      <w:rPr>
        <w:rFonts w:hint="default"/>
        <w:lang w:val="sk-SK" w:eastAsia="sk-SK" w:bidi="sk-SK"/>
      </w:rPr>
    </w:lvl>
    <w:lvl w:ilvl="4" w:tplc="48AECE96">
      <w:numFmt w:val="bullet"/>
      <w:lvlText w:val="•"/>
      <w:lvlJc w:val="left"/>
      <w:pPr>
        <w:ind w:left="4766" w:hanging="221"/>
      </w:pPr>
      <w:rPr>
        <w:rFonts w:hint="default"/>
        <w:lang w:val="sk-SK" w:eastAsia="sk-SK" w:bidi="sk-SK"/>
      </w:rPr>
    </w:lvl>
    <w:lvl w:ilvl="5" w:tplc="EAA2DB56">
      <w:numFmt w:val="bullet"/>
      <w:lvlText w:val="•"/>
      <w:lvlJc w:val="left"/>
      <w:pPr>
        <w:ind w:left="5633" w:hanging="221"/>
      </w:pPr>
      <w:rPr>
        <w:rFonts w:hint="default"/>
        <w:lang w:val="sk-SK" w:eastAsia="sk-SK" w:bidi="sk-SK"/>
      </w:rPr>
    </w:lvl>
    <w:lvl w:ilvl="6" w:tplc="0B46EB86">
      <w:numFmt w:val="bullet"/>
      <w:lvlText w:val="•"/>
      <w:lvlJc w:val="left"/>
      <w:pPr>
        <w:ind w:left="6499" w:hanging="221"/>
      </w:pPr>
      <w:rPr>
        <w:rFonts w:hint="default"/>
        <w:lang w:val="sk-SK" w:eastAsia="sk-SK" w:bidi="sk-SK"/>
      </w:rPr>
    </w:lvl>
    <w:lvl w:ilvl="7" w:tplc="340C15C4">
      <w:numFmt w:val="bullet"/>
      <w:lvlText w:val="•"/>
      <w:lvlJc w:val="left"/>
      <w:pPr>
        <w:ind w:left="7366" w:hanging="221"/>
      </w:pPr>
      <w:rPr>
        <w:rFonts w:hint="default"/>
        <w:lang w:val="sk-SK" w:eastAsia="sk-SK" w:bidi="sk-SK"/>
      </w:rPr>
    </w:lvl>
    <w:lvl w:ilvl="8" w:tplc="707E3372">
      <w:numFmt w:val="bullet"/>
      <w:lvlText w:val="•"/>
      <w:lvlJc w:val="left"/>
      <w:pPr>
        <w:ind w:left="8233" w:hanging="221"/>
      </w:pPr>
      <w:rPr>
        <w:rFonts w:hint="default"/>
        <w:lang w:val="sk-SK" w:eastAsia="sk-SK" w:bidi="sk-SK"/>
      </w:rPr>
    </w:lvl>
  </w:abstractNum>
  <w:abstractNum w:abstractNumId="11">
    <w:nsid w:val="26EB3306"/>
    <w:multiLevelType w:val="hybridMultilevel"/>
    <w:tmpl w:val="66B4A5AC"/>
    <w:lvl w:ilvl="0" w:tplc="3AD674E2">
      <w:numFmt w:val="bullet"/>
      <w:lvlText w:val="-"/>
      <w:lvlJc w:val="left"/>
      <w:pPr>
        <w:ind w:left="1207" w:hanging="137"/>
      </w:pPr>
      <w:rPr>
        <w:rFonts w:ascii="Arial Narrow" w:eastAsia="Arial Narrow" w:hAnsi="Arial Narrow" w:cs="Arial Narrow" w:hint="default"/>
        <w:w w:val="100"/>
        <w:sz w:val="24"/>
        <w:szCs w:val="24"/>
        <w:lang w:val="sk-SK" w:eastAsia="sk-SK" w:bidi="sk-SK"/>
      </w:rPr>
    </w:lvl>
    <w:lvl w:ilvl="1" w:tplc="8D92BB5C">
      <w:numFmt w:val="bullet"/>
      <w:lvlText w:val="•"/>
      <w:lvlJc w:val="left"/>
      <w:pPr>
        <w:ind w:left="2076" w:hanging="137"/>
      </w:pPr>
      <w:rPr>
        <w:rFonts w:hint="default"/>
        <w:lang w:val="sk-SK" w:eastAsia="sk-SK" w:bidi="sk-SK"/>
      </w:rPr>
    </w:lvl>
    <w:lvl w:ilvl="2" w:tplc="281067B4">
      <w:numFmt w:val="bullet"/>
      <w:lvlText w:val="•"/>
      <w:lvlJc w:val="left"/>
      <w:pPr>
        <w:ind w:left="2953" w:hanging="137"/>
      </w:pPr>
      <w:rPr>
        <w:rFonts w:hint="default"/>
        <w:lang w:val="sk-SK" w:eastAsia="sk-SK" w:bidi="sk-SK"/>
      </w:rPr>
    </w:lvl>
    <w:lvl w:ilvl="3" w:tplc="048A8966">
      <w:numFmt w:val="bullet"/>
      <w:lvlText w:val="•"/>
      <w:lvlJc w:val="left"/>
      <w:pPr>
        <w:ind w:left="3829" w:hanging="137"/>
      </w:pPr>
      <w:rPr>
        <w:rFonts w:hint="default"/>
        <w:lang w:val="sk-SK" w:eastAsia="sk-SK" w:bidi="sk-SK"/>
      </w:rPr>
    </w:lvl>
    <w:lvl w:ilvl="4" w:tplc="8516269C">
      <w:numFmt w:val="bullet"/>
      <w:lvlText w:val="•"/>
      <w:lvlJc w:val="left"/>
      <w:pPr>
        <w:ind w:left="4706" w:hanging="137"/>
      </w:pPr>
      <w:rPr>
        <w:rFonts w:hint="default"/>
        <w:lang w:val="sk-SK" w:eastAsia="sk-SK" w:bidi="sk-SK"/>
      </w:rPr>
    </w:lvl>
    <w:lvl w:ilvl="5" w:tplc="A434F868">
      <w:numFmt w:val="bullet"/>
      <w:lvlText w:val="•"/>
      <w:lvlJc w:val="left"/>
      <w:pPr>
        <w:ind w:left="5583" w:hanging="137"/>
      </w:pPr>
      <w:rPr>
        <w:rFonts w:hint="default"/>
        <w:lang w:val="sk-SK" w:eastAsia="sk-SK" w:bidi="sk-SK"/>
      </w:rPr>
    </w:lvl>
    <w:lvl w:ilvl="6" w:tplc="621C60DA">
      <w:numFmt w:val="bullet"/>
      <w:lvlText w:val="•"/>
      <w:lvlJc w:val="left"/>
      <w:pPr>
        <w:ind w:left="6459" w:hanging="137"/>
      </w:pPr>
      <w:rPr>
        <w:rFonts w:hint="default"/>
        <w:lang w:val="sk-SK" w:eastAsia="sk-SK" w:bidi="sk-SK"/>
      </w:rPr>
    </w:lvl>
    <w:lvl w:ilvl="7" w:tplc="0A7A4BF2">
      <w:numFmt w:val="bullet"/>
      <w:lvlText w:val="•"/>
      <w:lvlJc w:val="left"/>
      <w:pPr>
        <w:ind w:left="7336" w:hanging="137"/>
      </w:pPr>
      <w:rPr>
        <w:rFonts w:hint="default"/>
        <w:lang w:val="sk-SK" w:eastAsia="sk-SK" w:bidi="sk-SK"/>
      </w:rPr>
    </w:lvl>
    <w:lvl w:ilvl="8" w:tplc="D4AC8496">
      <w:numFmt w:val="bullet"/>
      <w:lvlText w:val="•"/>
      <w:lvlJc w:val="left"/>
      <w:pPr>
        <w:ind w:left="8213" w:hanging="137"/>
      </w:pPr>
      <w:rPr>
        <w:rFonts w:hint="default"/>
        <w:lang w:val="sk-SK" w:eastAsia="sk-SK" w:bidi="sk-SK"/>
      </w:rPr>
    </w:lvl>
  </w:abstractNum>
  <w:abstractNum w:abstractNumId="12">
    <w:nsid w:val="2A75167A"/>
    <w:multiLevelType w:val="hybridMultilevel"/>
    <w:tmpl w:val="F4E0E196"/>
    <w:lvl w:ilvl="0" w:tplc="BEA2ECD6">
      <w:numFmt w:val="bullet"/>
      <w:lvlText w:val="-"/>
      <w:lvlJc w:val="left"/>
      <w:pPr>
        <w:ind w:left="646" w:hanging="144"/>
      </w:pPr>
      <w:rPr>
        <w:rFonts w:ascii="Times New Roman" w:eastAsia="Times New Roman" w:hAnsi="Times New Roman" w:cs="Times New Roman" w:hint="default"/>
        <w:w w:val="99"/>
        <w:sz w:val="24"/>
        <w:szCs w:val="24"/>
        <w:lang w:val="sk-SK" w:eastAsia="sk-SK" w:bidi="sk-SK"/>
      </w:rPr>
    </w:lvl>
    <w:lvl w:ilvl="1" w:tplc="4F2A5B04">
      <w:numFmt w:val="bullet"/>
      <w:lvlText w:val="•"/>
      <w:lvlJc w:val="left"/>
      <w:pPr>
        <w:ind w:left="1572" w:hanging="144"/>
      </w:pPr>
      <w:rPr>
        <w:rFonts w:hint="default"/>
        <w:lang w:val="sk-SK" w:eastAsia="sk-SK" w:bidi="sk-SK"/>
      </w:rPr>
    </w:lvl>
    <w:lvl w:ilvl="2" w:tplc="2EF282D4">
      <w:numFmt w:val="bullet"/>
      <w:lvlText w:val="•"/>
      <w:lvlJc w:val="left"/>
      <w:pPr>
        <w:ind w:left="2505" w:hanging="144"/>
      </w:pPr>
      <w:rPr>
        <w:rFonts w:hint="default"/>
        <w:lang w:val="sk-SK" w:eastAsia="sk-SK" w:bidi="sk-SK"/>
      </w:rPr>
    </w:lvl>
    <w:lvl w:ilvl="3" w:tplc="9F38A474">
      <w:numFmt w:val="bullet"/>
      <w:lvlText w:val="•"/>
      <w:lvlJc w:val="left"/>
      <w:pPr>
        <w:ind w:left="3437" w:hanging="144"/>
      </w:pPr>
      <w:rPr>
        <w:rFonts w:hint="default"/>
        <w:lang w:val="sk-SK" w:eastAsia="sk-SK" w:bidi="sk-SK"/>
      </w:rPr>
    </w:lvl>
    <w:lvl w:ilvl="4" w:tplc="8450787E">
      <w:numFmt w:val="bullet"/>
      <w:lvlText w:val="•"/>
      <w:lvlJc w:val="left"/>
      <w:pPr>
        <w:ind w:left="4370" w:hanging="144"/>
      </w:pPr>
      <w:rPr>
        <w:rFonts w:hint="default"/>
        <w:lang w:val="sk-SK" w:eastAsia="sk-SK" w:bidi="sk-SK"/>
      </w:rPr>
    </w:lvl>
    <w:lvl w:ilvl="5" w:tplc="10C6DDE4">
      <w:numFmt w:val="bullet"/>
      <w:lvlText w:val="•"/>
      <w:lvlJc w:val="left"/>
      <w:pPr>
        <w:ind w:left="5303" w:hanging="144"/>
      </w:pPr>
      <w:rPr>
        <w:rFonts w:hint="default"/>
        <w:lang w:val="sk-SK" w:eastAsia="sk-SK" w:bidi="sk-SK"/>
      </w:rPr>
    </w:lvl>
    <w:lvl w:ilvl="6" w:tplc="1B90D83A">
      <w:numFmt w:val="bullet"/>
      <w:lvlText w:val="•"/>
      <w:lvlJc w:val="left"/>
      <w:pPr>
        <w:ind w:left="6235" w:hanging="144"/>
      </w:pPr>
      <w:rPr>
        <w:rFonts w:hint="default"/>
        <w:lang w:val="sk-SK" w:eastAsia="sk-SK" w:bidi="sk-SK"/>
      </w:rPr>
    </w:lvl>
    <w:lvl w:ilvl="7" w:tplc="E362DA3A">
      <w:numFmt w:val="bullet"/>
      <w:lvlText w:val="•"/>
      <w:lvlJc w:val="left"/>
      <w:pPr>
        <w:ind w:left="7168" w:hanging="144"/>
      </w:pPr>
      <w:rPr>
        <w:rFonts w:hint="default"/>
        <w:lang w:val="sk-SK" w:eastAsia="sk-SK" w:bidi="sk-SK"/>
      </w:rPr>
    </w:lvl>
    <w:lvl w:ilvl="8" w:tplc="84426556">
      <w:numFmt w:val="bullet"/>
      <w:lvlText w:val="•"/>
      <w:lvlJc w:val="left"/>
      <w:pPr>
        <w:ind w:left="8101" w:hanging="144"/>
      </w:pPr>
      <w:rPr>
        <w:rFonts w:hint="default"/>
        <w:lang w:val="sk-SK" w:eastAsia="sk-SK" w:bidi="sk-SK"/>
      </w:rPr>
    </w:lvl>
  </w:abstractNum>
  <w:abstractNum w:abstractNumId="13">
    <w:nsid w:val="2E732632"/>
    <w:multiLevelType w:val="multilevel"/>
    <w:tmpl w:val="F50EAA58"/>
    <w:lvl w:ilvl="0">
      <w:start w:val="1"/>
      <w:numFmt w:val="decimal"/>
      <w:lvlText w:val="%1."/>
      <w:lvlJc w:val="left"/>
      <w:pPr>
        <w:ind w:left="785" w:hanging="567"/>
        <w:jc w:val="left"/>
      </w:pPr>
      <w:rPr>
        <w:rFonts w:ascii="Arial Narrow" w:eastAsia="Arial Narrow" w:hAnsi="Arial Narrow" w:cs="Arial Narrow" w:hint="default"/>
        <w:spacing w:val="-2"/>
        <w:w w:val="100"/>
        <w:sz w:val="24"/>
        <w:szCs w:val="24"/>
        <w:lang w:val="sk-SK" w:eastAsia="sk-SK" w:bidi="sk-SK"/>
      </w:rPr>
    </w:lvl>
    <w:lvl w:ilvl="1">
      <w:start w:val="1"/>
      <w:numFmt w:val="decimal"/>
      <w:lvlText w:val="%2."/>
      <w:lvlJc w:val="left"/>
      <w:pPr>
        <w:ind w:left="1286" w:hanging="360"/>
        <w:jc w:val="left"/>
      </w:pPr>
      <w:rPr>
        <w:rFonts w:ascii="Arial Narrow" w:eastAsia="Arial Narrow" w:hAnsi="Arial Narrow" w:cs="Arial Narrow" w:hint="default"/>
        <w:b/>
        <w:bCs/>
        <w:spacing w:val="-1"/>
        <w:w w:val="100"/>
        <w:sz w:val="28"/>
        <w:szCs w:val="28"/>
        <w:lang w:val="sk-SK" w:eastAsia="sk-SK" w:bidi="sk-SK"/>
      </w:rPr>
    </w:lvl>
    <w:lvl w:ilvl="2">
      <w:start w:val="1"/>
      <w:numFmt w:val="decimal"/>
      <w:lvlText w:val="%2.%3"/>
      <w:lvlJc w:val="left"/>
      <w:pPr>
        <w:ind w:left="1658" w:hanging="588"/>
        <w:jc w:val="left"/>
      </w:pPr>
      <w:rPr>
        <w:rFonts w:ascii="Arial Narrow" w:eastAsia="Arial Narrow" w:hAnsi="Arial Narrow" w:cs="Arial Narrow" w:hint="default"/>
        <w:b w:val="0"/>
        <w:spacing w:val="-3"/>
        <w:w w:val="100"/>
        <w:sz w:val="24"/>
        <w:szCs w:val="24"/>
        <w:lang w:val="sk-SK" w:eastAsia="sk-SK" w:bidi="sk-SK"/>
      </w:rPr>
    </w:lvl>
    <w:lvl w:ilvl="3">
      <w:numFmt w:val="bullet"/>
      <w:lvlText w:val="-"/>
      <w:lvlJc w:val="left"/>
      <w:pPr>
        <w:ind w:left="1320" w:hanging="120"/>
      </w:pPr>
      <w:rPr>
        <w:rFonts w:ascii="Arial Narrow" w:eastAsia="Arial Narrow" w:hAnsi="Arial Narrow" w:cs="Arial Narrow" w:hint="default"/>
        <w:w w:val="100"/>
        <w:sz w:val="24"/>
        <w:szCs w:val="24"/>
        <w:lang w:val="sk-SK" w:eastAsia="sk-SK" w:bidi="sk-SK"/>
      </w:rPr>
    </w:lvl>
    <w:lvl w:ilvl="4">
      <w:numFmt w:val="bullet"/>
      <w:lvlText w:val="•"/>
      <w:lvlJc w:val="left"/>
      <w:pPr>
        <w:ind w:left="1520" w:hanging="120"/>
      </w:pPr>
      <w:rPr>
        <w:rFonts w:hint="default"/>
        <w:lang w:val="sk-SK" w:eastAsia="sk-SK" w:bidi="sk-SK"/>
      </w:rPr>
    </w:lvl>
    <w:lvl w:ilvl="5">
      <w:numFmt w:val="bullet"/>
      <w:lvlText w:val="•"/>
      <w:lvlJc w:val="left"/>
      <w:pPr>
        <w:ind w:left="1620" w:hanging="120"/>
      </w:pPr>
      <w:rPr>
        <w:rFonts w:hint="default"/>
        <w:lang w:val="sk-SK" w:eastAsia="sk-SK" w:bidi="sk-SK"/>
      </w:rPr>
    </w:lvl>
    <w:lvl w:ilvl="6">
      <w:numFmt w:val="bullet"/>
      <w:lvlText w:val="•"/>
      <w:lvlJc w:val="left"/>
      <w:pPr>
        <w:ind w:left="1640" w:hanging="120"/>
      </w:pPr>
      <w:rPr>
        <w:rFonts w:hint="default"/>
        <w:lang w:val="sk-SK" w:eastAsia="sk-SK" w:bidi="sk-SK"/>
      </w:rPr>
    </w:lvl>
    <w:lvl w:ilvl="7">
      <w:numFmt w:val="bullet"/>
      <w:lvlText w:val="•"/>
      <w:lvlJc w:val="left"/>
      <w:pPr>
        <w:ind w:left="1660" w:hanging="120"/>
      </w:pPr>
      <w:rPr>
        <w:rFonts w:hint="default"/>
        <w:lang w:val="sk-SK" w:eastAsia="sk-SK" w:bidi="sk-SK"/>
      </w:rPr>
    </w:lvl>
    <w:lvl w:ilvl="8">
      <w:numFmt w:val="bullet"/>
      <w:lvlText w:val="•"/>
      <w:lvlJc w:val="left"/>
      <w:pPr>
        <w:ind w:left="1780" w:hanging="120"/>
      </w:pPr>
      <w:rPr>
        <w:rFonts w:hint="default"/>
        <w:lang w:val="sk-SK" w:eastAsia="sk-SK" w:bidi="sk-SK"/>
      </w:rPr>
    </w:lvl>
  </w:abstractNum>
  <w:abstractNum w:abstractNumId="14">
    <w:nsid w:val="301C5383"/>
    <w:multiLevelType w:val="hybridMultilevel"/>
    <w:tmpl w:val="33AEF582"/>
    <w:lvl w:ilvl="0" w:tplc="2C62309A">
      <w:start w:val="1"/>
      <w:numFmt w:val="decimal"/>
      <w:lvlText w:val="%1."/>
      <w:lvlJc w:val="left"/>
      <w:pPr>
        <w:ind w:left="1070" w:hanging="567"/>
        <w:jc w:val="left"/>
      </w:pPr>
      <w:rPr>
        <w:rFonts w:hint="default"/>
        <w:spacing w:val="-24"/>
        <w:w w:val="100"/>
        <w:lang w:val="sk-SK" w:eastAsia="sk-SK" w:bidi="sk-SK"/>
      </w:rPr>
    </w:lvl>
    <w:lvl w:ilvl="1" w:tplc="D5EC60EE">
      <w:numFmt w:val="bullet"/>
      <w:lvlText w:val="•"/>
      <w:lvlJc w:val="left"/>
      <w:pPr>
        <w:ind w:left="1968" w:hanging="567"/>
      </w:pPr>
      <w:rPr>
        <w:rFonts w:hint="default"/>
        <w:lang w:val="sk-SK" w:eastAsia="sk-SK" w:bidi="sk-SK"/>
      </w:rPr>
    </w:lvl>
    <w:lvl w:ilvl="2" w:tplc="F6A24FFC">
      <w:numFmt w:val="bullet"/>
      <w:lvlText w:val="•"/>
      <w:lvlJc w:val="left"/>
      <w:pPr>
        <w:ind w:left="2857" w:hanging="567"/>
      </w:pPr>
      <w:rPr>
        <w:rFonts w:hint="default"/>
        <w:lang w:val="sk-SK" w:eastAsia="sk-SK" w:bidi="sk-SK"/>
      </w:rPr>
    </w:lvl>
    <w:lvl w:ilvl="3" w:tplc="EF1E14A4">
      <w:numFmt w:val="bullet"/>
      <w:lvlText w:val="•"/>
      <w:lvlJc w:val="left"/>
      <w:pPr>
        <w:ind w:left="3745" w:hanging="567"/>
      </w:pPr>
      <w:rPr>
        <w:rFonts w:hint="default"/>
        <w:lang w:val="sk-SK" w:eastAsia="sk-SK" w:bidi="sk-SK"/>
      </w:rPr>
    </w:lvl>
    <w:lvl w:ilvl="4" w:tplc="41EA197A">
      <w:numFmt w:val="bullet"/>
      <w:lvlText w:val="•"/>
      <w:lvlJc w:val="left"/>
      <w:pPr>
        <w:ind w:left="4634" w:hanging="567"/>
      </w:pPr>
      <w:rPr>
        <w:rFonts w:hint="default"/>
        <w:lang w:val="sk-SK" w:eastAsia="sk-SK" w:bidi="sk-SK"/>
      </w:rPr>
    </w:lvl>
    <w:lvl w:ilvl="5" w:tplc="D90C1C52">
      <w:numFmt w:val="bullet"/>
      <w:lvlText w:val="•"/>
      <w:lvlJc w:val="left"/>
      <w:pPr>
        <w:ind w:left="5523" w:hanging="567"/>
      </w:pPr>
      <w:rPr>
        <w:rFonts w:hint="default"/>
        <w:lang w:val="sk-SK" w:eastAsia="sk-SK" w:bidi="sk-SK"/>
      </w:rPr>
    </w:lvl>
    <w:lvl w:ilvl="6" w:tplc="BE9274F8">
      <w:numFmt w:val="bullet"/>
      <w:lvlText w:val="•"/>
      <w:lvlJc w:val="left"/>
      <w:pPr>
        <w:ind w:left="6411" w:hanging="567"/>
      </w:pPr>
      <w:rPr>
        <w:rFonts w:hint="default"/>
        <w:lang w:val="sk-SK" w:eastAsia="sk-SK" w:bidi="sk-SK"/>
      </w:rPr>
    </w:lvl>
    <w:lvl w:ilvl="7" w:tplc="C03420C6">
      <w:numFmt w:val="bullet"/>
      <w:lvlText w:val="•"/>
      <w:lvlJc w:val="left"/>
      <w:pPr>
        <w:ind w:left="7300" w:hanging="567"/>
      </w:pPr>
      <w:rPr>
        <w:rFonts w:hint="default"/>
        <w:lang w:val="sk-SK" w:eastAsia="sk-SK" w:bidi="sk-SK"/>
      </w:rPr>
    </w:lvl>
    <w:lvl w:ilvl="8" w:tplc="C25486F8">
      <w:numFmt w:val="bullet"/>
      <w:lvlText w:val="•"/>
      <w:lvlJc w:val="left"/>
      <w:pPr>
        <w:ind w:left="8189" w:hanging="567"/>
      </w:pPr>
      <w:rPr>
        <w:rFonts w:hint="default"/>
        <w:lang w:val="sk-SK" w:eastAsia="sk-SK" w:bidi="sk-SK"/>
      </w:rPr>
    </w:lvl>
  </w:abstractNum>
  <w:abstractNum w:abstractNumId="15">
    <w:nsid w:val="4869278B"/>
    <w:multiLevelType w:val="multilevel"/>
    <w:tmpl w:val="727ECAD0"/>
    <w:lvl w:ilvl="0">
      <w:start w:val="26"/>
      <w:numFmt w:val="decimal"/>
      <w:lvlText w:val="%1"/>
      <w:lvlJc w:val="left"/>
      <w:pPr>
        <w:ind w:left="1634" w:hanging="564"/>
        <w:jc w:val="left"/>
      </w:pPr>
      <w:rPr>
        <w:rFonts w:hint="default"/>
        <w:lang w:val="sk-SK" w:eastAsia="sk-SK" w:bidi="sk-SK"/>
      </w:rPr>
    </w:lvl>
    <w:lvl w:ilvl="1">
      <w:start w:val="4"/>
      <w:numFmt w:val="decimal"/>
      <w:lvlText w:val="%1.%2"/>
      <w:lvlJc w:val="left"/>
      <w:pPr>
        <w:ind w:left="1634" w:hanging="564"/>
        <w:jc w:val="left"/>
      </w:pPr>
      <w:rPr>
        <w:rFonts w:hint="default"/>
        <w:lang w:val="sk-SK" w:eastAsia="sk-SK" w:bidi="sk-SK"/>
      </w:rPr>
    </w:lvl>
    <w:lvl w:ilvl="2">
      <w:start w:val="1"/>
      <w:numFmt w:val="decimal"/>
      <w:lvlText w:val="%1.%2.%3"/>
      <w:lvlJc w:val="left"/>
      <w:pPr>
        <w:ind w:left="1634" w:hanging="564"/>
        <w:jc w:val="left"/>
      </w:pPr>
      <w:rPr>
        <w:rFonts w:ascii="Arial Narrow" w:eastAsia="Arial Narrow" w:hAnsi="Arial Narrow" w:cs="Arial Narrow" w:hint="default"/>
        <w:spacing w:val="-1"/>
        <w:w w:val="100"/>
        <w:sz w:val="22"/>
        <w:szCs w:val="22"/>
        <w:lang w:val="sk-SK" w:eastAsia="sk-SK" w:bidi="sk-SK"/>
      </w:rPr>
    </w:lvl>
    <w:lvl w:ilvl="3">
      <w:numFmt w:val="bullet"/>
      <w:lvlText w:val="•"/>
      <w:lvlJc w:val="left"/>
      <w:pPr>
        <w:ind w:left="4137" w:hanging="564"/>
      </w:pPr>
      <w:rPr>
        <w:rFonts w:hint="default"/>
        <w:lang w:val="sk-SK" w:eastAsia="sk-SK" w:bidi="sk-SK"/>
      </w:rPr>
    </w:lvl>
    <w:lvl w:ilvl="4">
      <w:numFmt w:val="bullet"/>
      <w:lvlText w:val="•"/>
      <w:lvlJc w:val="left"/>
      <w:pPr>
        <w:ind w:left="4970" w:hanging="564"/>
      </w:pPr>
      <w:rPr>
        <w:rFonts w:hint="default"/>
        <w:lang w:val="sk-SK" w:eastAsia="sk-SK" w:bidi="sk-SK"/>
      </w:rPr>
    </w:lvl>
    <w:lvl w:ilvl="5">
      <w:numFmt w:val="bullet"/>
      <w:lvlText w:val="•"/>
      <w:lvlJc w:val="left"/>
      <w:pPr>
        <w:ind w:left="5803" w:hanging="564"/>
      </w:pPr>
      <w:rPr>
        <w:rFonts w:hint="default"/>
        <w:lang w:val="sk-SK" w:eastAsia="sk-SK" w:bidi="sk-SK"/>
      </w:rPr>
    </w:lvl>
    <w:lvl w:ilvl="6">
      <w:numFmt w:val="bullet"/>
      <w:lvlText w:val="•"/>
      <w:lvlJc w:val="left"/>
      <w:pPr>
        <w:ind w:left="6635" w:hanging="564"/>
      </w:pPr>
      <w:rPr>
        <w:rFonts w:hint="default"/>
        <w:lang w:val="sk-SK" w:eastAsia="sk-SK" w:bidi="sk-SK"/>
      </w:rPr>
    </w:lvl>
    <w:lvl w:ilvl="7">
      <w:numFmt w:val="bullet"/>
      <w:lvlText w:val="•"/>
      <w:lvlJc w:val="left"/>
      <w:pPr>
        <w:ind w:left="7468" w:hanging="564"/>
      </w:pPr>
      <w:rPr>
        <w:rFonts w:hint="default"/>
        <w:lang w:val="sk-SK" w:eastAsia="sk-SK" w:bidi="sk-SK"/>
      </w:rPr>
    </w:lvl>
    <w:lvl w:ilvl="8">
      <w:numFmt w:val="bullet"/>
      <w:lvlText w:val="•"/>
      <w:lvlJc w:val="left"/>
      <w:pPr>
        <w:ind w:left="8301" w:hanging="564"/>
      </w:pPr>
      <w:rPr>
        <w:rFonts w:hint="default"/>
        <w:lang w:val="sk-SK" w:eastAsia="sk-SK" w:bidi="sk-SK"/>
      </w:rPr>
    </w:lvl>
  </w:abstractNum>
  <w:abstractNum w:abstractNumId="16">
    <w:nsid w:val="48936C85"/>
    <w:multiLevelType w:val="hybridMultilevel"/>
    <w:tmpl w:val="E294D2C0"/>
    <w:lvl w:ilvl="0" w:tplc="C1881F46">
      <w:numFmt w:val="bullet"/>
      <w:lvlText w:val="-"/>
      <w:lvlJc w:val="left"/>
      <w:pPr>
        <w:ind w:left="1070" w:hanging="161"/>
      </w:pPr>
      <w:rPr>
        <w:rFonts w:ascii="Arial Narrow" w:eastAsia="Arial Narrow" w:hAnsi="Arial Narrow" w:cs="Arial Narrow" w:hint="default"/>
        <w:spacing w:val="-17"/>
        <w:w w:val="100"/>
        <w:sz w:val="24"/>
        <w:szCs w:val="24"/>
        <w:lang w:val="sk-SK" w:eastAsia="sk-SK" w:bidi="sk-SK"/>
      </w:rPr>
    </w:lvl>
    <w:lvl w:ilvl="1" w:tplc="41A6077C">
      <w:numFmt w:val="bullet"/>
      <w:lvlText w:val="•"/>
      <w:lvlJc w:val="left"/>
      <w:pPr>
        <w:ind w:left="1968" w:hanging="161"/>
      </w:pPr>
      <w:rPr>
        <w:rFonts w:hint="default"/>
        <w:lang w:val="sk-SK" w:eastAsia="sk-SK" w:bidi="sk-SK"/>
      </w:rPr>
    </w:lvl>
    <w:lvl w:ilvl="2" w:tplc="A4E445DA">
      <w:numFmt w:val="bullet"/>
      <w:lvlText w:val="•"/>
      <w:lvlJc w:val="left"/>
      <w:pPr>
        <w:ind w:left="2857" w:hanging="161"/>
      </w:pPr>
      <w:rPr>
        <w:rFonts w:hint="default"/>
        <w:lang w:val="sk-SK" w:eastAsia="sk-SK" w:bidi="sk-SK"/>
      </w:rPr>
    </w:lvl>
    <w:lvl w:ilvl="3" w:tplc="3DE87DB6">
      <w:numFmt w:val="bullet"/>
      <w:lvlText w:val="•"/>
      <w:lvlJc w:val="left"/>
      <w:pPr>
        <w:ind w:left="3745" w:hanging="161"/>
      </w:pPr>
      <w:rPr>
        <w:rFonts w:hint="default"/>
        <w:lang w:val="sk-SK" w:eastAsia="sk-SK" w:bidi="sk-SK"/>
      </w:rPr>
    </w:lvl>
    <w:lvl w:ilvl="4" w:tplc="16F29792">
      <w:numFmt w:val="bullet"/>
      <w:lvlText w:val="•"/>
      <w:lvlJc w:val="left"/>
      <w:pPr>
        <w:ind w:left="4634" w:hanging="161"/>
      </w:pPr>
      <w:rPr>
        <w:rFonts w:hint="default"/>
        <w:lang w:val="sk-SK" w:eastAsia="sk-SK" w:bidi="sk-SK"/>
      </w:rPr>
    </w:lvl>
    <w:lvl w:ilvl="5" w:tplc="3A785BEA">
      <w:numFmt w:val="bullet"/>
      <w:lvlText w:val="•"/>
      <w:lvlJc w:val="left"/>
      <w:pPr>
        <w:ind w:left="5523" w:hanging="161"/>
      </w:pPr>
      <w:rPr>
        <w:rFonts w:hint="default"/>
        <w:lang w:val="sk-SK" w:eastAsia="sk-SK" w:bidi="sk-SK"/>
      </w:rPr>
    </w:lvl>
    <w:lvl w:ilvl="6" w:tplc="808E6CBA">
      <w:numFmt w:val="bullet"/>
      <w:lvlText w:val="•"/>
      <w:lvlJc w:val="left"/>
      <w:pPr>
        <w:ind w:left="6411" w:hanging="161"/>
      </w:pPr>
      <w:rPr>
        <w:rFonts w:hint="default"/>
        <w:lang w:val="sk-SK" w:eastAsia="sk-SK" w:bidi="sk-SK"/>
      </w:rPr>
    </w:lvl>
    <w:lvl w:ilvl="7" w:tplc="B40CAF98">
      <w:numFmt w:val="bullet"/>
      <w:lvlText w:val="•"/>
      <w:lvlJc w:val="left"/>
      <w:pPr>
        <w:ind w:left="7300" w:hanging="161"/>
      </w:pPr>
      <w:rPr>
        <w:rFonts w:hint="default"/>
        <w:lang w:val="sk-SK" w:eastAsia="sk-SK" w:bidi="sk-SK"/>
      </w:rPr>
    </w:lvl>
    <w:lvl w:ilvl="8" w:tplc="02364B82">
      <w:numFmt w:val="bullet"/>
      <w:lvlText w:val="•"/>
      <w:lvlJc w:val="left"/>
      <w:pPr>
        <w:ind w:left="8189" w:hanging="161"/>
      </w:pPr>
      <w:rPr>
        <w:rFonts w:hint="default"/>
        <w:lang w:val="sk-SK" w:eastAsia="sk-SK" w:bidi="sk-SK"/>
      </w:rPr>
    </w:lvl>
  </w:abstractNum>
  <w:abstractNum w:abstractNumId="17">
    <w:nsid w:val="4C8E3269"/>
    <w:multiLevelType w:val="hybridMultilevel"/>
    <w:tmpl w:val="2DCAF4AC"/>
    <w:lvl w:ilvl="0" w:tplc="FF4EE9D0">
      <w:start w:val="1"/>
      <w:numFmt w:val="lowerLetter"/>
      <w:lvlText w:val="%1)"/>
      <w:lvlJc w:val="left"/>
      <w:pPr>
        <w:ind w:left="1070" w:hanging="346"/>
        <w:jc w:val="left"/>
      </w:pPr>
      <w:rPr>
        <w:rFonts w:ascii="Arial Narrow" w:eastAsia="Arial Narrow" w:hAnsi="Arial Narrow" w:cs="Arial Narrow" w:hint="default"/>
        <w:spacing w:val="-4"/>
        <w:w w:val="100"/>
        <w:sz w:val="24"/>
        <w:szCs w:val="24"/>
        <w:lang w:val="sk-SK" w:eastAsia="sk-SK" w:bidi="sk-SK"/>
      </w:rPr>
    </w:lvl>
    <w:lvl w:ilvl="1" w:tplc="780A823E">
      <w:numFmt w:val="bullet"/>
      <w:lvlText w:val="•"/>
      <w:lvlJc w:val="left"/>
      <w:pPr>
        <w:ind w:left="1968" w:hanging="346"/>
      </w:pPr>
      <w:rPr>
        <w:rFonts w:hint="default"/>
        <w:lang w:val="sk-SK" w:eastAsia="sk-SK" w:bidi="sk-SK"/>
      </w:rPr>
    </w:lvl>
    <w:lvl w:ilvl="2" w:tplc="F710BD9C">
      <w:numFmt w:val="bullet"/>
      <w:lvlText w:val="•"/>
      <w:lvlJc w:val="left"/>
      <w:pPr>
        <w:ind w:left="2857" w:hanging="346"/>
      </w:pPr>
      <w:rPr>
        <w:rFonts w:hint="default"/>
        <w:lang w:val="sk-SK" w:eastAsia="sk-SK" w:bidi="sk-SK"/>
      </w:rPr>
    </w:lvl>
    <w:lvl w:ilvl="3" w:tplc="964C4E0C">
      <w:numFmt w:val="bullet"/>
      <w:lvlText w:val="•"/>
      <w:lvlJc w:val="left"/>
      <w:pPr>
        <w:ind w:left="3745" w:hanging="346"/>
      </w:pPr>
      <w:rPr>
        <w:rFonts w:hint="default"/>
        <w:lang w:val="sk-SK" w:eastAsia="sk-SK" w:bidi="sk-SK"/>
      </w:rPr>
    </w:lvl>
    <w:lvl w:ilvl="4" w:tplc="9168E500">
      <w:numFmt w:val="bullet"/>
      <w:lvlText w:val="•"/>
      <w:lvlJc w:val="left"/>
      <w:pPr>
        <w:ind w:left="4634" w:hanging="346"/>
      </w:pPr>
      <w:rPr>
        <w:rFonts w:hint="default"/>
        <w:lang w:val="sk-SK" w:eastAsia="sk-SK" w:bidi="sk-SK"/>
      </w:rPr>
    </w:lvl>
    <w:lvl w:ilvl="5" w:tplc="AC34D3FE">
      <w:numFmt w:val="bullet"/>
      <w:lvlText w:val="•"/>
      <w:lvlJc w:val="left"/>
      <w:pPr>
        <w:ind w:left="5523" w:hanging="346"/>
      </w:pPr>
      <w:rPr>
        <w:rFonts w:hint="default"/>
        <w:lang w:val="sk-SK" w:eastAsia="sk-SK" w:bidi="sk-SK"/>
      </w:rPr>
    </w:lvl>
    <w:lvl w:ilvl="6" w:tplc="5EB6F8DC">
      <w:numFmt w:val="bullet"/>
      <w:lvlText w:val="•"/>
      <w:lvlJc w:val="left"/>
      <w:pPr>
        <w:ind w:left="6411" w:hanging="346"/>
      </w:pPr>
      <w:rPr>
        <w:rFonts w:hint="default"/>
        <w:lang w:val="sk-SK" w:eastAsia="sk-SK" w:bidi="sk-SK"/>
      </w:rPr>
    </w:lvl>
    <w:lvl w:ilvl="7" w:tplc="94A291FE">
      <w:numFmt w:val="bullet"/>
      <w:lvlText w:val="•"/>
      <w:lvlJc w:val="left"/>
      <w:pPr>
        <w:ind w:left="7300" w:hanging="346"/>
      </w:pPr>
      <w:rPr>
        <w:rFonts w:hint="default"/>
        <w:lang w:val="sk-SK" w:eastAsia="sk-SK" w:bidi="sk-SK"/>
      </w:rPr>
    </w:lvl>
    <w:lvl w:ilvl="8" w:tplc="3C4A76D0">
      <w:numFmt w:val="bullet"/>
      <w:lvlText w:val="•"/>
      <w:lvlJc w:val="left"/>
      <w:pPr>
        <w:ind w:left="8189" w:hanging="346"/>
      </w:pPr>
      <w:rPr>
        <w:rFonts w:hint="default"/>
        <w:lang w:val="sk-SK" w:eastAsia="sk-SK" w:bidi="sk-SK"/>
      </w:rPr>
    </w:lvl>
  </w:abstractNum>
  <w:abstractNum w:abstractNumId="18">
    <w:nsid w:val="56065AE2"/>
    <w:multiLevelType w:val="hybridMultilevel"/>
    <w:tmpl w:val="A3D6CF3A"/>
    <w:lvl w:ilvl="0" w:tplc="728CF008">
      <w:start w:val="1"/>
      <w:numFmt w:val="lowerLetter"/>
      <w:lvlText w:val="%1)"/>
      <w:lvlJc w:val="left"/>
      <w:pPr>
        <w:ind w:left="1301" w:hanging="231"/>
        <w:jc w:val="left"/>
      </w:pPr>
      <w:rPr>
        <w:rFonts w:ascii="Arial Narrow" w:eastAsia="Arial Narrow" w:hAnsi="Arial Narrow" w:cs="Arial Narrow" w:hint="default"/>
        <w:spacing w:val="-3"/>
        <w:w w:val="100"/>
        <w:sz w:val="24"/>
        <w:szCs w:val="24"/>
        <w:lang w:val="sk-SK" w:eastAsia="sk-SK" w:bidi="sk-SK"/>
      </w:rPr>
    </w:lvl>
    <w:lvl w:ilvl="1" w:tplc="EE8C0CA6">
      <w:numFmt w:val="bullet"/>
      <w:lvlText w:val="•"/>
      <w:lvlJc w:val="left"/>
      <w:pPr>
        <w:ind w:left="2166" w:hanging="231"/>
      </w:pPr>
      <w:rPr>
        <w:rFonts w:hint="default"/>
        <w:lang w:val="sk-SK" w:eastAsia="sk-SK" w:bidi="sk-SK"/>
      </w:rPr>
    </w:lvl>
    <w:lvl w:ilvl="2" w:tplc="C1485962">
      <w:numFmt w:val="bullet"/>
      <w:lvlText w:val="•"/>
      <w:lvlJc w:val="left"/>
      <w:pPr>
        <w:ind w:left="3033" w:hanging="231"/>
      </w:pPr>
      <w:rPr>
        <w:rFonts w:hint="default"/>
        <w:lang w:val="sk-SK" w:eastAsia="sk-SK" w:bidi="sk-SK"/>
      </w:rPr>
    </w:lvl>
    <w:lvl w:ilvl="3" w:tplc="699E4F44">
      <w:numFmt w:val="bullet"/>
      <w:lvlText w:val="•"/>
      <w:lvlJc w:val="left"/>
      <w:pPr>
        <w:ind w:left="3899" w:hanging="231"/>
      </w:pPr>
      <w:rPr>
        <w:rFonts w:hint="default"/>
        <w:lang w:val="sk-SK" w:eastAsia="sk-SK" w:bidi="sk-SK"/>
      </w:rPr>
    </w:lvl>
    <w:lvl w:ilvl="4" w:tplc="737CD790">
      <w:numFmt w:val="bullet"/>
      <w:lvlText w:val="•"/>
      <w:lvlJc w:val="left"/>
      <w:pPr>
        <w:ind w:left="4766" w:hanging="231"/>
      </w:pPr>
      <w:rPr>
        <w:rFonts w:hint="default"/>
        <w:lang w:val="sk-SK" w:eastAsia="sk-SK" w:bidi="sk-SK"/>
      </w:rPr>
    </w:lvl>
    <w:lvl w:ilvl="5" w:tplc="26B43AEC">
      <w:numFmt w:val="bullet"/>
      <w:lvlText w:val="•"/>
      <w:lvlJc w:val="left"/>
      <w:pPr>
        <w:ind w:left="5633" w:hanging="231"/>
      </w:pPr>
      <w:rPr>
        <w:rFonts w:hint="default"/>
        <w:lang w:val="sk-SK" w:eastAsia="sk-SK" w:bidi="sk-SK"/>
      </w:rPr>
    </w:lvl>
    <w:lvl w:ilvl="6" w:tplc="BFCA4082">
      <w:numFmt w:val="bullet"/>
      <w:lvlText w:val="•"/>
      <w:lvlJc w:val="left"/>
      <w:pPr>
        <w:ind w:left="6499" w:hanging="231"/>
      </w:pPr>
      <w:rPr>
        <w:rFonts w:hint="default"/>
        <w:lang w:val="sk-SK" w:eastAsia="sk-SK" w:bidi="sk-SK"/>
      </w:rPr>
    </w:lvl>
    <w:lvl w:ilvl="7" w:tplc="4010F144">
      <w:numFmt w:val="bullet"/>
      <w:lvlText w:val="•"/>
      <w:lvlJc w:val="left"/>
      <w:pPr>
        <w:ind w:left="7366" w:hanging="231"/>
      </w:pPr>
      <w:rPr>
        <w:rFonts w:hint="default"/>
        <w:lang w:val="sk-SK" w:eastAsia="sk-SK" w:bidi="sk-SK"/>
      </w:rPr>
    </w:lvl>
    <w:lvl w:ilvl="8" w:tplc="746E154A">
      <w:numFmt w:val="bullet"/>
      <w:lvlText w:val="•"/>
      <w:lvlJc w:val="left"/>
      <w:pPr>
        <w:ind w:left="8233" w:hanging="231"/>
      </w:pPr>
      <w:rPr>
        <w:rFonts w:hint="default"/>
        <w:lang w:val="sk-SK" w:eastAsia="sk-SK" w:bidi="sk-SK"/>
      </w:rPr>
    </w:lvl>
  </w:abstractNum>
  <w:abstractNum w:abstractNumId="19">
    <w:nsid w:val="64806177"/>
    <w:multiLevelType w:val="multilevel"/>
    <w:tmpl w:val="3D706978"/>
    <w:lvl w:ilvl="0">
      <w:start w:val="26"/>
      <w:numFmt w:val="decimal"/>
      <w:lvlText w:val="%1"/>
      <w:lvlJc w:val="left"/>
      <w:pPr>
        <w:ind w:left="1070" w:hanging="564"/>
        <w:jc w:val="left"/>
      </w:pPr>
      <w:rPr>
        <w:rFonts w:hint="default"/>
        <w:lang w:val="sk-SK" w:eastAsia="sk-SK" w:bidi="sk-SK"/>
      </w:rPr>
    </w:lvl>
    <w:lvl w:ilvl="1">
      <w:start w:val="3"/>
      <w:numFmt w:val="decimal"/>
      <w:lvlText w:val="%1.%2"/>
      <w:lvlJc w:val="left"/>
      <w:pPr>
        <w:ind w:left="1070" w:hanging="564"/>
        <w:jc w:val="left"/>
      </w:pPr>
      <w:rPr>
        <w:rFonts w:hint="default"/>
        <w:lang w:val="sk-SK" w:eastAsia="sk-SK" w:bidi="sk-SK"/>
      </w:rPr>
    </w:lvl>
    <w:lvl w:ilvl="2">
      <w:start w:val="1"/>
      <w:numFmt w:val="decimal"/>
      <w:lvlText w:val="%1.%2.%3"/>
      <w:lvlJc w:val="left"/>
      <w:pPr>
        <w:ind w:left="1070" w:hanging="564"/>
        <w:jc w:val="left"/>
      </w:pPr>
      <w:rPr>
        <w:rFonts w:ascii="Arial Narrow" w:eastAsia="Arial Narrow" w:hAnsi="Arial Narrow" w:cs="Arial Narrow" w:hint="default"/>
        <w:spacing w:val="-1"/>
        <w:w w:val="100"/>
        <w:sz w:val="22"/>
        <w:szCs w:val="22"/>
        <w:lang w:val="sk-SK" w:eastAsia="sk-SK" w:bidi="sk-SK"/>
      </w:rPr>
    </w:lvl>
    <w:lvl w:ilvl="3">
      <w:numFmt w:val="bullet"/>
      <w:lvlText w:val="•"/>
      <w:lvlJc w:val="left"/>
      <w:pPr>
        <w:ind w:left="3745" w:hanging="564"/>
      </w:pPr>
      <w:rPr>
        <w:rFonts w:hint="default"/>
        <w:lang w:val="sk-SK" w:eastAsia="sk-SK" w:bidi="sk-SK"/>
      </w:rPr>
    </w:lvl>
    <w:lvl w:ilvl="4">
      <w:numFmt w:val="bullet"/>
      <w:lvlText w:val="•"/>
      <w:lvlJc w:val="left"/>
      <w:pPr>
        <w:ind w:left="4634" w:hanging="564"/>
      </w:pPr>
      <w:rPr>
        <w:rFonts w:hint="default"/>
        <w:lang w:val="sk-SK" w:eastAsia="sk-SK" w:bidi="sk-SK"/>
      </w:rPr>
    </w:lvl>
    <w:lvl w:ilvl="5">
      <w:numFmt w:val="bullet"/>
      <w:lvlText w:val="•"/>
      <w:lvlJc w:val="left"/>
      <w:pPr>
        <w:ind w:left="5523" w:hanging="564"/>
      </w:pPr>
      <w:rPr>
        <w:rFonts w:hint="default"/>
        <w:lang w:val="sk-SK" w:eastAsia="sk-SK" w:bidi="sk-SK"/>
      </w:rPr>
    </w:lvl>
    <w:lvl w:ilvl="6">
      <w:numFmt w:val="bullet"/>
      <w:lvlText w:val="•"/>
      <w:lvlJc w:val="left"/>
      <w:pPr>
        <w:ind w:left="6411" w:hanging="564"/>
      </w:pPr>
      <w:rPr>
        <w:rFonts w:hint="default"/>
        <w:lang w:val="sk-SK" w:eastAsia="sk-SK" w:bidi="sk-SK"/>
      </w:rPr>
    </w:lvl>
    <w:lvl w:ilvl="7">
      <w:numFmt w:val="bullet"/>
      <w:lvlText w:val="•"/>
      <w:lvlJc w:val="left"/>
      <w:pPr>
        <w:ind w:left="7300" w:hanging="564"/>
      </w:pPr>
      <w:rPr>
        <w:rFonts w:hint="default"/>
        <w:lang w:val="sk-SK" w:eastAsia="sk-SK" w:bidi="sk-SK"/>
      </w:rPr>
    </w:lvl>
    <w:lvl w:ilvl="8">
      <w:numFmt w:val="bullet"/>
      <w:lvlText w:val="•"/>
      <w:lvlJc w:val="left"/>
      <w:pPr>
        <w:ind w:left="8189" w:hanging="564"/>
      </w:pPr>
      <w:rPr>
        <w:rFonts w:hint="default"/>
        <w:lang w:val="sk-SK" w:eastAsia="sk-SK" w:bidi="sk-SK"/>
      </w:rPr>
    </w:lvl>
  </w:abstractNum>
  <w:abstractNum w:abstractNumId="20">
    <w:nsid w:val="68513F4A"/>
    <w:multiLevelType w:val="hybridMultilevel"/>
    <w:tmpl w:val="582C0504"/>
    <w:lvl w:ilvl="0" w:tplc="C4D6B7A2">
      <w:numFmt w:val="bullet"/>
      <w:lvlText w:val="-"/>
      <w:lvlJc w:val="left"/>
      <w:pPr>
        <w:ind w:left="1070" w:hanging="197"/>
      </w:pPr>
      <w:rPr>
        <w:rFonts w:ascii="Arial Narrow" w:eastAsia="Arial Narrow" w:hAnsi="Arial Narrow" w:cs="Arial Narrow" w:hint="default"/>
        <w:spacing w:val="-3"/>
        <w:w w:val="100"/>
        <w:sz w:val="24"/>
        <w:szCs w:val="24"/>
        <w:lang w:val="sk-SK" w:eastAsia="sk-SK" w:bidi="sk-SK"/>
      </w:rPr>
    </w:lvl>
    <w:lvl w:ilvl="1" w:tplc="3126018A">
      <w:numFmt w:val="bullet"/>
      <w:lvlText w:val="•"/>
      <w:lvlJc w:val="left"/>
      <w:pPr>
        <w:ind w:left="1968" w:hanging="197"/>
      </w:pPr>
      <w:rPr>
        <w:rFonts w:hint="default"/>
        <w:lang w:val="sk-SK" w:eastAsia="sk-SK" w:bidi="sk-SK"/>
      </w:rPr>
    </w:lvl>
    <w:lvl w:ilvl="2" w:tplc="54965278">
      <w:numFmt w:val="bullet"/>
      <w:lvlText w:val="•"/>
      <w:lvlJc w:val="left"/>
      <w:pPr>
        <w:ind w:left="2857" w:hanging="197"/>
      </w:pPr>
      <w:rPr>
        <w:rFonts w:hint="default"/>
        <w:lang w:val="sk-SK" w:eastAsia="sk-SK" w:bidi="sk-SK"/>
      </w:rPr>
    </w:lvl>
    <w:lvl w:ilvl="3" w:tplc="372E31B4">
      <w:numFmt w:val="bullet"/>
      <w:lvlText w:val="•"/>
      <w:lvlJc w:val="left"/>
      <w:pPr>
        <w:ind w:left="3745" w:hanging="197"/>
      </w:pPr>
      <w:rPr>
        <w:rFonts w:hint="default"/>
        <w:lang w:val="sk-SK" w:eastAsia="sk-SK" w:bidi="sk-SK"/>
      </w:rPr>
    </w:lvl>
    <w:lvl w:ilvl="4" w:tplc="1E983814">
      <w:numFmt w:val="bullet"/>
      <w:lvlText w:val="•"/>
      <w:lvlJc w:val="left"/>
      <w:pPr>
        <w:ind w:left="4634" w:hanging="197"/>
      </w:pPr>
      <w:rPr>
        <w:rFonts w:hint="default"/>
        <w:lang w:val="sk-SK" w:eastAsia="sk-SK" w:bidi="sk-SK"/>
      </w:rPr>
    </w:lvl>
    <w:lvl w:ilvl="5" w:tplc="E76E15FA">
      <w:numFmt w:val="bullet"/>
      <w:lvlText w:val="•"/>
      <w:lvlJc w:val="left"/>
      <w:pPr>
        <w:ind w:left="5523" w:hanging="197"/>
      </w:pPr>
      <w:rPr>
        <w:rFonts w:hint="default"/>
        <w:lang w:val="sk-SK" w:eastAsia="sk-SK" w:bidi="sk-SK"/>
      </w:rPr>
    </w:lvl>
    <w:lvl w:ilvl="6" w:tplc="656C3660">
      <w:numFmt w:val="bullet"/>
      <w:lvlText w:val="•"/>
      <w:lvlJc w:val="left"/>
      <w:pPr>
        <w:ind w:left="6411" w:hanging="197"/>
      </w:pPr>
      <w:rPr>
        <w:rFonts w:hint="default"/>
        <w:lang w:val="sk-SK" w:eastAsia="sk-SK" w:bidi="sk-SK"/>
      </w:rPr>
    </w:lvl>
    <w:lvl w:ilvl="7" w:tplc="51B02F8C">
      <w:numFmt w:val="bullet"/>
      <w:lvlText w:val="•"/>
      <w:lvlJc w:val="left"/>
      <w:pPr>
        <w:ind w:left="7300" w:hanging="197"/>
      </w:pPr>
      <w:rPr>
        <w:rFonts w:hint="default"/>
        <w:lang w:val="sk-SK" w:eastAsia="sk-SK" w:bidi="sk-SK"/>
      </w:rPr>
    </w:lvl>
    <w:lvl w:ilvl="8" w:tplc="653ABE14">
      <w:numFmt w:val="bullet"/>
      <w:lvlText w:val="•"/>
      <w:lvlJc w:val="left"/>
      <w:pPr>
        <w:ind w:left="8189" w:hanging="197"/>
      </w:pPr>
      <w:rPr>
        <w:rFonts w:hint="default"/>
        <w:lang w:val="sk-SK" w:eastAsia="sk-SK" w:bidi="sk-SK"/>
      </w:rPr>
    </w:lvl>
  </w:abstractNum>
  <w:abstractNum w:abstractNumId="21">
    <w:nsid w:val="6FAE46E7"/>
    <w:multiLevelType w:val="hybridMultilevel"/>
    <w:tmpl w:val="8F6812F4"/>
    <w:lvl w:ilvl="0" w:tplc="6DF6DDF0">
      <w:numFmt w:val="bullet"/>
      <w:lvlText w:val="-"/>
      <w:lvlJc w:val="left"/>
      <w:pPr>
        <w:ind w:left="1070" w:hanging="161"/>
      </w:pPr>
      <w:rPr>
        <w:rFonts w:ascii="Times New Roman" w:eastAsia="Times New Roman" w:hAnsi="Times New Roman" w:cs="Times New Roman" w:hint="default"/>
        <w:w w:val="99"/>
        <w:sz w:val="24"/>
        <w:szCs w:val="24"/>
        <w:lang w:val="sk-SK" w:eastAsia="sk-SK" w:bidi="sk-SK"/>
      </w:rPr>
    </w:lvl>
    <w:lvl w:ilvl="1" w:tplc="EB76D1DC">
      <w:numFmt w:val="bullet"/>
      <w:lvlText w:val="•"/>
      <w:lvlJc w:val="left"/>
      <w:pPr>
        <w:ind w:left="1968" w:hanging="161"/>
      </w:pPr>
      <w:rPr>
        <w:rFonts w:hint="default"/>
        <w:lang w:val="sk-SK" w:eastAsia="sk-SK" w:bidi="sk-SK"/>
      </w:rPr>
    </w:lvl>
    <w:lvl w:ilvl="2" w:tplc="6366BFA6">
      <w:numFmt w:val="bullet"/>
      <w:lvlText w:val="•"/>
      <w:lvlJc w:val="left"/>
      <w:pPr>
        <w:ind w:left="2857" w:hanging="161"/>
      </w:pPr>
      <w:rPr>
        <w:rFonts w:hint="default"/>
        <w:lang w:val="sk-SK" w:eastAsia="sk-SK" w:bidi="sk-SK"/>
      </w:rPr>
    </w:lvl>
    <w:lvl w:ilvl="3" w:tplc="E01E8740">
      <w:numFmt w:val="bullet"/>
      <w:lvlText w:val="•"/>
      <w:lvlJc w:val="left"/>
      <w:pPr>
        <w:ind w:left="3745" w:hanging="161"/>
      </w:pPr>
      <w:rPr>
        <w:rFonts w:hint="default"/>
        <w:lang w:val="sk-SK" w:eastAsia="sk-SK" w:bidi="sk-SK"/>
      </w:rPr>
    </w:lvl>
    <w:lvl w:ilvl="4" w:tplc="2F36B370">
      <w:numFmt w:val="bullet"/>
      <w:lvlText w:val="•"/>
      <w:lvlJc w:val="left"/>
      <w:pPr>
        <w:ind w:left="4634" w:hanging="161"/>
      </w:pPr>
      <w:rPr>
        <w:rFonts w:hint="default"/>
        <w:lang w:val="sk-SK" w:eastAsia="sk-SK" w:bidi="sk-SK"/>
      </w:rPr>
    </w:lvl>
    <w:lvl w:ilvl="5" w:tplc="834C8342">
      <w:numFmt w:val="bullet"/>
      <w:lvlText w:val="•"/>
      <w:lvlJc w:val="left"/>
      <w:pPr>
        <w:ind w:left="5523" w:hanging="161"/>
      </w:pPr>
      <w:rPr>
        <w:rFonts w:hint="default"/>
        <w:lang w:val="sk-SK" w:eastAsia="sk-SK" w:bidi="sk-SK"/>
      </w:rPr>
    </w:lvl>
    <w:lvl w:ilvl="6" w:tplc="F57052E8">
      <w:numFmt w:val="bullet"/>
      <w:lvlText w:val="•"/>
      <w:lvlJc w:val="left"/>
      <w:pPr>
        <w:ind w:left="6411" w:hanging="161"/>
      </w:pPr>
      <w:rPr>
        <w:rFonts w:hint="default"/>
        <w:lang w:val="sk-SK" w:eastAsia="sk-SK" w:bidi="sk-SK"/>
      </w:rPr>
    </w:lvl>
    <w:lvl w:ilvl="7" w:tplc="26E43B12">
      <w:numFmt w:val="bullet"/>
      <w:lvlText w:val="•"/>
      <w:lvlJc w:val="left"/>
      <w:pPr>
        <w:ind w:left="7300" w:hanging="161"/>
      </w:pPr>
      <w:rPr>
        <w:rFonts w:hint="default"/>
        <w:lang w:val="sk-SK" w:eastAsia="sk-SK" w:bidi="sk-SK"/>
      </w:rPr>
    </w:lvl>
    <w:lvl w:ilvl="8" w:tplc="924E4E22">
      <w:numFmt w:val="bullet"/>
      <w:lvlText w:val="•"/>
      <w:lvlJc w:val="left"/>
      <w:pPr>
        <w:ind w:left="8189" w:hanging="161"/>
      </w:pPr>
      <w:rPr>
        <w:rFonts w:hint="default"/>
        <w:lang w:val="sk-SK" w:eastAsia="sk-SK" w:bidi="sk-SK"/>
      </w:rPr>
    </w:lvl>
  </w:abstractNum>
  <w:abstractNum w:abstractNumId="22">
    <w:nsid w:val="75AF05C0"/>
    <w:multiLevelType w:val="hybridMultilevel"/>
    <w:tmpl w:val="745C47E0"/>
    <w:lvl w:ilvl="0" w:tplc="BB869A4E">
      <w:start w:val="1"/>
      <w:numFmt w:val="decimal"/>
      <w:lvlText w:val="%1."/>
      <w:lvlJc w:val="left"/>
      <w:pPr>
        <w:ind w:left="1236" w:hanging="166"/>
        <w:jc w:val="left"/>
      </w:pPr>
      <w:rPr>
        <w:rFonts w:ascii="Arial Narrow" w:eastAsia="Arial Narrow" w:hAnsi="Arial Narrow" w:cs="Arial Narrow" w:hint="default"/>
        <w:spacing w:val="-4"/>
        <w:w w:val="100"/>
        <w:sz w:val="22"/>
        <w:szCs w:val="22"/>
        <w:lang w:val="sk-SK" w:eastAsia="sk-SK" w:bidi="sk-SK"/>
      </w:rPr>
    </w:lvl>
    <w:lvl w:ilvl="1" w:tplc="16BCA688">
      <w:numFmt w:val="bullet"/>
      <w:lvlText w:val="•"/>
      <w:lvlJc w:val="left"/>
      <w:pPr>
        <w:ind w:left="2112" w:hanging="166"/>
      </w:pPr>
      <w:rPr>
        <w:rFonts w:hint="default"/>
        <w:lang w:val="sk-SK" w:eastAsia="sk-SK" w:bidi="sk-SK"/>
      </w:rPr>
    </w:lvl>
    <w:lvl w:ilvl="2" w:tplc="54A0FF44">
      <w:numFmt w:val="bullet"/>
      <w:lvlText w:val="•"/>
      <w:lvlJc w:val="left"/>
      <w:pPr>
        <w:ind w:left="2985" w:hanging="166"/>
      </w:pPr>
      <w:rPr>
        <w:rFonts w:hint="default"/>
        <w:lang w:val="sk-SK" w:eastAsia="sk-SK" w:bidi="sk-SK"/>
      </w:rPr>
    </w:lvl>
    <w:lvl w:ilvl="3" w:tplc="70DC298E">
      <w:numFmt w:val="bullet"/>
      <w:lvlText w:val="•"/>
      <w:lvlJc w:val="left"/>
      <w:pPr>
        <w:ind w:left="3857" w:hanging="166"/>
      </w:pPr>
      <w:rPr>
        <w:rFonts w:hint="default"/>
        <w:lang w:val="sk-SK" w:eastAsia="sk-SK" w:bidi="sk-SK"/>
      </w:rPr>
    </w:lvl>
    <w:lvl w:ilvl="4" w:tplc="7A741C88">
      <w:numFmt w:val="bullet"/>
      <w:lvlText w:val="•"/>
      <w:lvlJc w:val="left"/>
      <w:pPr>
        <w:ind w:left="4730" w:hanging="166"/>
      </w:pPr>
      <w:rPr>
        <w:rFonts w:hint="default"/>
        <w:lang w:val="sk-SK" w:eastAsia="sk-SK" w:bidi="sk-SK"/>
      </w:rPr>
    </w:lvl>
    <w:lvl w:ilvl="5" w:tplc="CD62CAC6">
      <w:numFmt w:val="bullet"/>
      <w:lvlText w:val="•"/>
      <w:lvlJc w:val="left"/>
      <w:pPr>
        <w:ind w:left="5603" w:hanging="166"/>
      </w:pPr>
      <w:rPr>
        <w:rFonts w:hint="default"/>
        <w:lang w:val="sk-SK" w:eastAsia="sk-SK" w:bidi="sk-SK"/>
      </w:rPr>
    </w:lvl>
    <w:lvl w:ilvl="6" w:tplc="AF52866E">
      <w:numFmt w:val="bullet"/>
      <w:lvlText w:val="•"/>
      <w:lvlJc w:val="left"/>
      <w:pPr>
        <w:ind w:left="6475" w:hanging="166"/>
      </w:pPr>
      <w:rPr>
        <w:rFonts w:hint="default"/>
        <w:lang w:val="sk-SK" w:eastAsia="sk-SK" w:bidi="sk-SK"/>
      </w:rPr>
    </w:lvl>
    <w:lvl w:ilvl="7" w:tplc="89E0C072">
      <w:numFmt w:val="bullet"/>
      <w:lvlText w:val="•"/>
      <w:lvlJc w:val="left"/>
      <w:pPr>
        <w:ind w:left="7348" w:hanging="166"/>
      </w:pPr>
      <w:rPr>
        <w:rFonts w:hint="default"/>
        <w:lang w:val="sk-SK" w:eastAsia="sk-SK" w:bidi="sk-SK"/>
      </w:rPr>
    </w:lvl>
    <w:lvl w:ilvl="8" w:tplc="6E9E04AA">
      <w:numFmt w:val="bullet"/>
      <w:lvlText w:val="•"/>
      <w:lvlJc w:val="left"/>
      <w:pPr>
        <w:ind w:left="8221" w:hanging="166"/>
      </w:pPr>
      <w:rPr>
        <w:rFonts w:hint="default"/>
        <w:lang w:val="sk-SK" w:eastAsia="sk-SK" w:bidi="sk-SK"/>
      </w:rPr>
    </w:lvl>
  </w:abstractNum>
  <w:abstractNum w:abstractNumId="23">
    <w:nsid w:val="75C14A55"/>
    <w:multiLevelType w:val="hybridMultilevel"/>
    <w:tmpl w:val="B9B87D0E"/>
    <w:lvl w:ilvl="0" w:tplc="EA4E2EC2">
      <w:start w:val="1"/>
      <w:numFmt w:val="lowerLetter"/>
      <w:lvlText w:val="%1)"/>
      <w:lvlJc w:val="left"/>
      <w:pPr>
        <w:ind w:left="1301" w:hanging="231"/>
        <w:jc w:val="left"/>
      </w:pPr>
      <w:rPr>
        <w:rFonts w:ascii="Arial Narrow" w:eastAsia="Arial Narrow" w:hAnsi="Arial Narrow" w:cs="Arial Narrow" w:hint="default"/>
        <w:spacing w:val="-3"/>
        <w:w w:val="100"/>
        <w:sz w:val="24"/>
        <w:szCs w:val="24"/>
        <w:lang w:val="sk-SK" w:eastAsia="sk-SK" w:bidi="sk-SK"/>
      </w:rPr>
    </w:lvl>
    <w:lvl w:ilvl="1" w:tplc="135E6046">
      <w:numFmt w:val="bullet"/>
      <w:lvlText w:val="•"/>
      <w:lvlJc w:val="left"/>
      <w:pPr>
        <w:ind w:left="2166" w:hanging="231"/>
      </w:pPr>
      <w:rPr>
        <w:rFonts w:hint="default"/>
        <w:lang w:val="sk-SK" w:eastAsia="sk-SK" w:bidi="sk-SK"/>
      </w:rPr>
    </w:lvl>
    <w:lvl w:ilvl="2" w:tplc="CB422B68">
      <w:numFmt w:val="bullet"/>
      <w:lvlText w:val="•"/>
      <w:lvlJc w:val="left"/>
      <w:pPr>
        <w:ind w:left="3033" w:hanging="231"/>
      </w:pPr>
      <w:rPr>
        <w:rFonts w:hint="default"/>
        <w:lang w:val="sk-SK" w:eastAsia="sk-SK" w:bidi="sk-SK"/>
      </w:rPr>
    </w:lvl>
    <w:lvl w:ilvl="3" w:tplc="B68A3B90">
      <w:numFmt w:val="bullet"/>
      <w:lvlText w:val="•"/>
      <w:lvlJc w:val="left"/>
      <w:pPr>
        <w:ind w:left="3899" w:hanging="231"/>
      </w:pPr>
      <w:rPr>
        <w:rFonts w:hint="default"/>
        <w:lang w:val="sk-SK" w:eastAsia="sk-SK" w:bidi="sk-SK"/>
      </w:rPr>
    </w:lvl>
    <w:lvl w:ilvl="4" w:tplc="4F3E7824">
      <w:numFmt w:val="bullet"/>
      <w:lvlText w:val="•"/>
      <w:lvlJc w:val="left"/>
      <w:pPr>
        <w:ind w:left="4766" w:hanging="231"/>
      </w:pPr>
      <w:rPr>
        <w:rFonts w:hint="default"/>
        <w:lang w:val="sk-SK" w:eastAsia="sk-SK" w:bidi="sk-SK"/>
      </w:rPr>
    </w:lvl>
    <w:lvl w:ilvl="5" w:tplc="7780EA2A">
      <w:numFmt w:val="bullet"/>
      <w:lvlText w:val="•"/>
      <w:lvlJc w:val="left"/>
      <w:pPr>
        <w:ind w:left="5633" w:hanging="231"/>
      </w:pPr>
      <w:rPr>
        <w:rFonts w:hint="default"/>
        <w:lang w:val="sk-SK" w:eastAsia="sk-SK" w:bidi="sk-SK"/>
      </w:rPr>
    </w:lvl>
    <w:lvl w:ilvl="6" w:tplc="D83C198A">
      <w:numFmt w:val="bullet"/>
      <w:lvlText w:val="•"/>
      <w:lvlJc w:val="left"/>
      <w:pPr>
        <w:ind w:left="6499" w:hanging="231"/>
      </w:pPr>
      <w:rPr>
        <w:rFonts w:hint="default"/>
        <w:lang w:val="sk-SK" w:eastAsia="sk-SK" w:bidi="sk-SK"/>
      </w:rPr>
    </w:lvl>
    <w:lvl w:ilvl="7" w:tplc="2DACA74C">
      <w:numFmt w:val="bullet"/>
      <w:lvlText w:val="•"/>
      <w:lvlJc w:val="left"/>
      <w:pPr>
        <w:ind w:left="7366" w:hanging="231"/>
      </w:pPr>
      <w:rPr>
        <w:rFonts w:hint="default"/>
        <w:lang w:val="sk-SK" w:eastAsia="sk-SK" w:bidi="sk-SK"/>
      </w:rPr>
    </w:lvl>
    <w:lvl w:ilvl="8" w:tplc="C2D60BEA">
      <w:numFmt w:val="bullet"/>
      <w:lvlText w:val="•"/>
      <w:lvlJc w:val="left"/>
      <w:pPr>
        <w:ind w:left="8233" w:hanging="231"/>
      </w:pPr>
      <w:rPr>
        <w:rFonts w:hint="default"/>
        <w:lang w:val="sk-SK" w:eastAsia="sk-SK" w:bidi="sk-SK"/>
      </w:rPr>
    </w:lvl>
  </w:abstractNum>
  <w:abstractNum w:abstractNumId="24">
    <w:nsid w:val="75FD430C"/>
    <w:multiLevelType w:val="hybridMultilevel"/>
    <w:tmpl w:val="D514E412"/>
    <w:lvl w:ilvl="0" w:tplc="200CB5CE">
      <w:numFmt w:val="bullet"/>
      <w:lvlText w:val="-"/>
      <w:lvlJc w:val="left"/>
      <w:pPr>
        <w:ind w:left="1070" w:hanging="120"/>
      </w:pPr>
      <w:rPr>
        <w:rFonts w:ascii="Arial Narrow" w:eastAsia="Arial Narrow" w:hAnsi="Arial Narrow" w:cs="Arial Narrow" w:hint="default"/>
        <w:w w:val="100"/>
        <w:sz w:val="24"/>
        <w:szCs w:val="24"/>
        <w:lang w:val="sk-SK" w:eastAsia="sk-SK" w:bidi="sk-SK"/>
      </w:rPr>
    </w:lvl>
    <w:lvl w:ilvl="1" w:tplc="3E8AB2C0">
      <w:numFmt w:val="bullet"/>
      <w:lvlText w:val="•"/>
      <w:lvlJc w:val="left"/>
      <w:pPr>
        <w:ind w:left="1968" w:hanging="120"/>
      </w:pPr>
      <w:rPr>
        <w:rFonts w:hint="default"/>
        <w:lang w:val="sk-SK" w:eastAsia="sk-SK" w:bidi="sk-SK"/>
      </w:rPr>
    </w:lvl>
    <w:lvl w:ilvl="2" w:tplc="1954FAAA">
      <w:numFmt w:val="bullet"/>
      <w:lvlText w:val="•"/>
      <w:lvlJc w:val="left"/>
      <w:pPr>
        <w:ind w:left="2857" w:hanging="120"/>
      </w:pPr>
      <w:rPr>
        <w:rFonts w:hint="default"/>
        <w:lang w:val="sk-SK" w:eastAsia="sk-SK" w:bidi="sk-SK"/>
      </w:rPr>
    </w:lvl>
    <w:lvl w:ilvl="3" w:tplc="0728FEC8">
      <w:numFmt w:val="bullet"/>
      <w:lvlText w:val="•"/>
      <w:lvlJc w:val="left"/>
      <w:pPr>
        <w:ind w:left="3745" w:hanging="120"/>
      </w:pPr>
      <w:rPr>
        <w:rFonts w:hint="default"/>
        <w:lang w:val="sk-SK" w:eastAsia="sk-SK" w:bidi="sk-SK"/>
      </w:rPr>
    </w:lvl>
    <w:lvl w:ilvl="4" w:tplc="F232F06A">
      <w:numFmt w:val="bullet"/>
      <w:lvlText w:val="•"/>
      <w:lvlJc w:val="left"/>
      <w:pPr>
        <w:ind w:left="4634" w:hanging="120"/>
      </w:pPr>
      <w:rPr>
        <w:rFonts w:hint="default"/>
        <w:lang w:val="sk-SK" w:eastAsia="sk-SK" w:bidi="sk-SK"/>
      </w:rPr>
    </w:lvl>
    <w:lvl w:ilvl="5" w:tplc="AD1235AA">
      <w:numFmt w:val="bullet"/>
      <w:lvlText w:val="•"/>
      <w:lvlJc w:val="left"/>
      <w:pPr>
        <w:ind w:left="5523" w:hanging="120"/>
      </w:pPr>
      <w:rPr>
        <w:rFonts w:hint="default"/>
        <w:lang w:val="sk-SK" w:eastAsia="sk-SK" w:bidi="sk-SK"/>
      </w:rPr>
    </w:lvl>
    <w:lvl w:ilvl="6" w:tplc="3828A000">
      <w:numFmt w:val="bullet"/>
      <w:lvlText w:val="•"/>
      <w:lvlJc w:val="left"/>
      <w:pPr>
        <w:ind w:left="6411" w:hanging="120"/>
      </w:pPr>
      <w:rPr>
        <w:rFonts w:hint="default"/>
        <w:lang w:val="sk-SK" w:eastAsia="sk-SK" w:bidi="sk-SK"/>
      </w:rPr>
    </w:lvl>
    <w:lvl w:ilvl="7" w:tplc="BF1C2BCC">
      <w:numFmt w:val="bullet"/>
      <w:lvlText w:val="•"/>
      <w:lvlJc w:val="left"/>
      <w:pPr>
        <w:ind w:left="7300" w:hanging="120"/>
      </w:pPr>
      <w:rPr>
        <w:rFonts w:hint="default"/>
        <w:lang w:val="sk-SK" w:eastAsia="sk-SK" w:bidi="sk-SK"/>
      </w:rPr>
    </w:lvl>
    <w:lvl w:ilvl="8" w:tplc="9DF09314">
      <w:numFmt w:val="bullet"/>
      <w:lvlText w:val="•"/>
      <w:lvlJc w:val="left"/>
      <w:pPr>
        <w:ind w:left="8189" w:hanging="120"/>
      </w:pPr>
      <w:rPr>
        <w:rFonts w:hint="default"/>
        <w:lang w:val="sk-SK" w:eastAsia="sk-SK" w:bidi="sk-SK"/>
      </w:rPr>
    </w:lvl>
  </w:abstractNum>
  <w:abstractNum w:abstractNumId="25">
    <w:nsid w:val="76804F18"/>
    <w:multiLevelType w:val="hybridMultilevel"/>
    <w:tmpl w:val="18DC3606"/>
    <w:lvl w:ilvl="0" w:tplc="066839D0">
      <w:start w:val="1"/>
      <w:numFmt w:val="decimal"/>
      <w:lvlText w:val="%1."/>
      <w:lvlJc w:val="left"/>
      <w:pPr>
        <w:ind w:left="1202" w:hanging="276"/>
        <w:jc w:val="left"/>
      </w:pPr>
      <w:rPr>
        <w:rFonts w:ascii="Arial Narrow" w:eastAsia="Arial Narrow" w:hAnsi="Arial Narrow" w:cs="Arial Narrow" w:hint="default"/>
        <w:spacing w:val="-4"/>
        <w:w w:val="100"/>
        <w:sz w:val="24"/>
        <w:szCs w:val="24"/>
        <w:lang w:val="sk-SK" w:eastAsia="sk-SK" w:bidi="sk-SK"/>
      </w:rPr>
    </w:lvl>
    <w:lvl w:ilvl="1" w:tplc="2FB24A8A">
      <w:numFmt w:val="bullet"/>
      <w:lvlText w:val="•"/>
      <w:lvlJc w:val="left"/>
      <w:pPr>
        <w:ind w:left="2076" w:hanging="276"/>
      </w:pPr>
      <w:rPr>
        <w:rFonts w:hint="default"/>
        <w:lang w:val="sk-SK" w:eastAsia="sk-SK" w:bidi="sk-SK"/>
      </w:rPr>
    </w:lvl>
    <w:lvl w:ilvl="2" w:tplc="FC701A1E">
      <w:numFmt w:val="bullet"/>
      <w:lvlText w:val="•"/>
      <w:lvlJc w:val="left"/>
      <w:pPr>
        <w:ind w:left="2953" w:hanging="276"/>
      </w:pPr>
      <w:rPr>
        <w:rFonts w:hint="default"/>
        <w:lang w:val="sk-SK" w:eastAsia="sk-SK" w:bidi="sk-SK"/>
      </w:rPr>
    </w:lvl>
    <w:lvl w:ilvl="3" w:tplc="3EA24D78">
      <w:numFmt w:val="bullet"/>
      <w:lvlText w:val="•"/>
      <w:lvlJc w:val="left"/>
      <w:pPr>
        <w:ind w:left="3829" w:hanging="276"/>
      </w:pPr>
      <w:rPr>
        <w:rFonts w:hint="default"/>
        <w:lang w:val="sk-SK" w:eastAsia="sk-SK" w:bidi="sk-SK"/>
      </w:rPr>
    </w:lvl>
    <w:lvl w:ilvl="4" w:tplc="8E7A5D4A">
      <w:numFmt w:val="bullet"/>
      <w:lvlText w:val="•"/>
      <w:lvlJc w:val="left"/>
      <w:pPr>
        <w:ind w:left="4706" w:hanging="276"/>
      </w:pPr>
      <w:rPr>
        <w:rFonts w:hint="default"/>
        <w:lang w:val="sk-SK" w:eastAsia="sk-SK" w:bidi="sk-SK"/>
      </w:rPr>
    </w:lvl>
    <w:lvl w:ilvl="5" w:tplc="543CEFD4">
      <w:numFmt w:val="bullet"/>
      <w:lvlText w:val="•"/>
      <w:lvlJc w:val="left"/>
      <w:pPr>
        <w:ind w:left="5583" w:hanging="276"/>
      </w:pPr>
      <w:rPr>
        <w:rFonts w:hint="default"/>
        <w:lang w:val="sk-SK" w:eastAsia="sk-SK" w:bidi="sk-SK"/>
      </w:rPr>
    </w:lvl>
    <w:lvl w:ilvl="6" w:tplc="4AB21428">
      <w:numFmt w:val="bullet"/>
      <w:lvlText w:val="•"/>
      <w:lvlJc w:val="left"/>
      <w:pPr>
        <w:ind w:left="6459" w:hanging="276"/>
      </w:pPr>
      <w:rPr>
        <w:rFonts w:hint="default"/>
        <w:lang w:val="sk-SK" w:eastAsia="sk-SK" w:bidi="sk-SK"/>
      </w:rPr>
    </w:lvl>
    <w:lvl w:ilvl="7" w:tplc="BA4A1E00">
      <w:numFmt w:val="bullet"/>
      <w:lvlText w:val="•"/>
      <w:lvlJc w:val="left"/>
      <w:pPr>
        <w:ind w:left="7336" w:hanging="276"/>
      </w:pPr>
      <w:rPr>
        <w:rFonts w:hint="default"/>
        <w:lang w:val="sk-SK" w:eastAsia="sk-SK" w:bidi="sk-SK"/>
      </w:rPr>
    </w:lvl>
    <w:lvl w:ilvl="8" w:tplc="59E669CA">
      <w:numFmt w:val="bullet"/>
      <w:lvlText w:val="•"/>
      <w:lvlJc w:val="left"/>
      <w:pPr>
        <w:ind w:left="8213" w:hanging="276"/>
      </w:pPr>
      <w:rPr>
        <w:rFonts w:hint="default"/>
        <w:lang w:val="sk-SK" w:eastAsia="sk-SK" w:bidi="sk-SK"/>
      </w:rPr>
    </w:lvl>
  </w:abstractNum>
  <w:abstractNum w:abstractNumId="26">
    <w:nsid w:val="769502D6"/>
    <w:multiLevelType w:val="hybridMultilevel"/>
    <w:tmpl w:val="0D46B23E"/>
    <w:lvl w:ilvl="0" w:tplc="890CF91E">
      <w:start w:val="1"/>
      <w:numFmt w:val="lowerLetter"/>
      <w:lvlText w:val="%1)"/>
      <w:lvlJc w:val="left"/>
      <w:pPr>
        <w:ind w:left="1070" w:hanging="425"/>
        <w:jc w:val="left"/>
      </w:pPr>
      <w:rPr>
        <w:rFonts w:ascii="Arial Narrow" w:eastAsia="Arial Narrow" w:hAnsi="Arial Narrow" w:cs="Arial Narrow" w:hint="default"/>
        <w:spacing w:val="-28"/>
        <w:w w:val="100"/>
        <w:sz w:val="24"/>
        <w:szCs w:val="24"/>
        <w:lang w:val="sk-SK" w:eastAsia="sk-SK" w:bidi="sk-SK"/>
      </w:rPr>
    </w:lvl>
    <w:lvl w:ilvl="1" w:tplc="A7305550">
      <w:numFmt w:val="bullet"/>
      <w:lvlText w:val="•"/>
      <w:lvlJc w:val="left"/>
      <w:pPr>
        <w:ind w:left="1968" w:hanging="425"/>
      </w:pPr>
      <w:rPr>
        <w:rFonts w:hint="default"/>
        <w:lang w:val="sk-SK" w:eastAsia="sk-SK" w:bidi="sk-SK"/>
      </w:rPr>
    </w:lvl>
    <w:lvl w:ilvl="2" w:tplc="583C7894">
      <w:numFmt w:val="bullet"/>
      <w:lvlText w:val="•"/>
      <w:lvlJc w:val="left"/>
      <w:pPr>
        <w:ind w:left="2857" w:hanging="425"/>
      </w:pPr>
      <w:rPr>
        <w:rFonts w:hint="default"/>
        <w:lang w:val="sk-SK" w:eastAsia="sk-SK" w:bidi="sk-SK"/>
      </w:rPr>
    </w:lvl>
    <w:lvl w:ilvl="3" w:tplc="421CB99E">
      <w:numFmt w:val="bullet"/>
      <w:lvlText w:val="•"/>
      <w:lvlJc w:val="left"/>
      <w:pPr>
        <w:ind w:left="3745" w:hanging="425"/>
      </w:pPr>
      <w:rPr>
        <w:rFonts w:hint="default"/>
        <w:lang w:val="sk-SK" w:eastAsia="sk-SK" w:bidi="sk-SK"/>
      </w:rPr>
    </w:lvl>
    <w:lvl w:ilvl="4" w:tplc="932C6CC0">
      <w:numFmt w:val="bullet"/>
      <w:lvlText w:val="•"/>
      <w:lvlJc w:val="left"/>
      <w:pPr>
        <w:ind w:left="4634" w:hanging="425"/>
      </w:pPr>
      <w:rPr>
        <w:rFonts w:hint="default"/>
        <w:lang w:val="sk-SK" w:eastAsia="sk-SK" w:bidi="sk-SK"/>
      </w:rPr>
    </w:lvl>
    <w:lvl w:ilvl="5" w:tplc="7D72E10E">
      <w:numFmt w:val="bullet"/>
      <w:lvlText w:val="•"/>
      <w:lvlJc w:val="left"/>
      <w:pPr>
        <w:ind w:left="5523" w:hanging="425"/>
      </w:pPr>
      <w:rPr>
        <w:rFonts w:hint="default"/>
        <w:lang w:val="sk-SK" w:eastAsia="sk-SK" w:bidi="sk-SK"/>
      </w:rPr>
    </w:lvl>
    <w:lvl w:ilvl="6" w:tplc="716A93CC">
      <w:numFmt w:val="bullet"/>
      <w:lvlText w:val="•"/>
      <w:lvlJc w:val="left"/>
      <w:pPr>
        <w:ind w:left="6411" w:hanging="425"/>
      </w:pPr>
      <w:rPr>
        <w:rFonts w:hint="default"/>
        <w:lang w:val="sk-SK" w:eastAsia="sk-SK" w:bidi="sk-SK"/>
      </w:rPr>
    </w:lvl>
    <w:lvl w:ilvl="7" w:tplc="7EDE847C">
      <w:numFmt w:val="bullet"/>
      <w:lvlText w:val="•"/>
      <w:lvlJc w:val="left"/>
      <w:pPr>
        <w:ind w:left="7300" w:hanging="425"/>
      </w:pPr>
      <w:rPr>
        <w:rFonts w:hint="default"/>
        <w:lang w:val="sk-SK" w:eastAsia="sk-SK" w:bidi="sk-SK"/>
      </w:rPr>
    </w:lvl>
    <w:lvl w:ilvl="8" w:tplc="093E0446">
      <w:numFmt w:val="bullet"/>
      <w:lvlText w:val="•"/>
      <w:lvlJc w:val="left"/>
      <w:pPr>
        <w:ind w:left="8189" w:hanging="425"/>
      </w:pPr>
      <w:rPr>
        <w:rFonts w:hint="default"/>
        <w:lang w:val="sk-SK" w:eastAsia="sk-SK" w:bidi="sk-SK"/>
      </w:rPr>
    </w:lvl>
  </w:abstractNum>
  <w:abstractNum w:abstractNumId="27">
    <w:nsid w:val="7BD73546"/>
    <w:multiLevelType w:val="multilevel"/>
    <w:tmpl w:val="A6F6AD62"/>
    <w:lvl w:ilvl="0">
      <w:start w:val="32"/>
      <w:numFmt w:val="decimal"/>
      <w:lvlText w:val="%1"/>
      <w:lvlJc w:val="left"/>
      <w:pPr>
        <w:ind w:left="1070" w:hanging="564"/>
        <w:jc w:val="left"/>
      </w:pPr>
      <w:rPr>
        <w:rFonts w:hint="default"/>
        <w:lang w:val="sk-SK" w:eastAsia="sk-SK" w:bidi="sk-SK"/>
      </w:rPr>
    </w:lvl>
    <w:lvl w:ilvl="1">
      <w:start w:val="1"/>
      <w:numFmt w:val="decimal"/>
      <w:lvlText w:val="%1.%2"/>
      <w:lvlJc w:val="left"/>
      <w:pPr>
        <w:ind w:left="1070" w:hanging="564"/>
        <w:jc w:val="left"/>
      </w:pPr>
      <w:rPr>
        <w:rFonts w:hint="default"/>
        <w:lang w:val="sk-SK" w:eastAsia="sk-SK" w:bidi="sk-SK"/>
      </w:rPr>
    </w:lvl>
    <w:lvl w:ilvl="2">
      <w:start w:val="1"/>
      <w:numFmt w:val="decimal"/>
      <w:lvlText w:val="%1.%2.%3"/>
      <w:lvlJc w:val="left"/>
      <w:pPr>
        <w:ind w:left="1070" w:hanging="564"/>
        <w:jc w:val="left"/>
      </w:pPr>
      <w:rPr>
        <w:rFonts w:ascii="Arial Narrow" w:eastAsia="Arial Narrow" w:hAnsi="Arial Narrow" w:cs="Arial Narrow" w:hint="default"/>
        <w:spacing w:val="-1"/>
        <w:w w:val="100"/>
        <w:sz w:val="22"/>
        <w:szCs w:val="22"/>
        <w:lang w:val="sk-SK" w:eastAsia="sk-SK" w:bidi="sk-SK"/>
      </w:rPr>
    </w:lvl>
    <w:lvl w:ilvl="3">
      <w:numFmt w:val="bullet"/>
      <w:lvlText w:val="•"/>
      <w:lvlJc w:val="left"/>
      <w:pPr>
        <w:ind w:left="3745" w:hanging="564"/>
      </w:pPr>
      <w:rPr>
        <w:rFonts w:hint="default"/>
        <w:lang w:val="sk-SK" w:eastAsia="sk-SK" w:bidi="sk-SK"/>
      </w:rPr>
    </w:lvl>
    <w:lvl w:ilvl="4">
      <w:numFmt w:val="bullet"/>
      <w:lvlText w:val="•"/>
      <w:lvlJc w:val="left"/>
      <w:pPr>
        <w:ind w:left="4634" w:hanging="564"/>
      </w:pPr>
      <w:rPr>
        <w:rFonts w:hint="default"/>
        <w:lang w:val="sk-SK" w:eastAsia="sk-SK" w:bidi="sk-SK"/>
      </w:rPr>
    </w:lvl>
    <w:lvl w:ilvl="5">
      <w:numFmt w:val="bullet"/>
      <w:lvlText w:val="•"/>
      <w:lvlJc w:val="left"/>
      <w:pPr>
        <w:ind w:left="5523" w:hanging="564"/>
      </w:pPr>
      <w:rPr>
        <w:rFonts w:hint="default"/>
        <w:lang w:val="sk-SK" w:eastAsia="sk-SK" w:bidi="sk-SK"/>
      </w:rPr>
    </w:lvl>
    <w:lvl w:ilvl="6">
      <w:numFmt w:val="bullet"/>
      <w:lvlText w:val="•"/>
      <w:lvlJc w:val="left"/>
      <w:pPr>
        <w:ind w:left="6411" w:hanging="564"/>
      </w:pPr>
      <w:rPr>
        <w:rFonts w:hint="default"/>
        <w:lang w:val="sk-SK" w:eastAsia="sk-SK" w:bidi="sk-SK"/>
      </w:rPr>
    </w:lvl>
    <w:lvl w:ilvl="7">
      <w:numFmt w:val="bullet"/>
      <w:lvlText w:val="•"/>
      <w:lvlJc w:val="left"/>
      <w:pPr>
        <w:ind w:left="7300" w:hanging="564"/>
      </w:pPr>
      <w:rPr>
        <w:rFonts w:hint="default"/>
        <w:lang w:val="sk-SK" w:eastAsia="sk-SK" w:bidi="sk-SK"/>
      </w:rPr>
    </w:lvl>
    <w:lvl w:ilvl="8">
      <w:numFmt w:val="bullet"/>
      <w:lvlText w:val="•"/>
      <w:lvlJc w:val="left"/>
      <w:pPr>
        <w:ind w:left="8189" w:hanging="564"/>
      </w:pPr>
      <w:rPr>
        <w:rFonts w:hint="default"/>
        <w:lang w:val="sk-SK" w:eastAsia="sk-SK" w:bidi="sk-SK"/>
      </w:rPr>
    </w:lvl>
  </w:abstractNum>
  <w:num w:numId="1">
    <w:abstractNumId w:val="4"/>
  </w:num>
  <w:num w:numId="2">
    <w:abstractNumId w:val="12"/>
  </w:num>
  <w:num w:numId="3">
    <w:abstractNumId w:val="23"/>
  </w:num>
  <w:num w:numId="4">
    <w:abstractNumId w:val="16"/>
  </w:num>
  <w:num w:numId="5">
    <w:abstractNumId w:val="6"/>
  </w:num>
  <w:num w:numId="6">
    <w:abstractNumId w:val="25"/>
  </w:num>
  <w:num w:numId="7">
    <w:abstractNumId w:val="2"/>
  </w:num>
  <w:num w:numId="8">
    <w:abstractNumId w:val="22"/>
  </w:num>
  <w:num w:numId="9">
    <w:abstractNumId w:val="10"/>
  </w:num>
  <w:num w:numId="10">
    <w:abstractNumId w:val="0"/>
  </w:num>
  <w:num w:numId="11">
    <w:abstractNumId w:val="24"/>
  </w:num>
  <w:num w:numId="12">
    <w:abstractNumId w:val="26"/>
  </w:num>
  <w:num w:numId="13">
    <w:abstractNumId w:val="14"/>
  </w:num>
  <w:num w:numId="14">
    <w:abstractNumId w:val="9"/>
  </w:num>
  <w:num w:numId="15">
    <w:abstractNumId w:val="27"/>
  </w:num>
  <w:num w:numId="16">
    <w:abstractNumId w:val="20"/>
  </w:num>
  <w:num w:numId="17">
    <w:abstractNumId w:val="17"/>
  </w:num>
  <w:num w:numId="18">
    <w:abstractNumId w:val="18"/>
  </w:num>
  <w:num w:numId="19">
    <w:abstractNumId w:val="1"/>
  </w:num>
  <w:num w:numId="20">
    <w:abstractNumId w:val="15"/>
  </w:num>
  <w:num w:numId="21">
    <w:abstractNumId w:val="19"/>
  </w:num>
  <w:num w:numId="22">
    <w:abstractNumId w:val="7"/>
  </w:num>
  <w:num w:numId="23">
    <w:abstractNumId w:val="11"/>
  </w:num>
  <w:num w:numId="24">
    <w:abstractNumId w:val="5"/>
  </w:num>
  <w:num w:numId="25">
    <w:abstractNumId w:val="21"/>
  </w:num>
  <w:num w:numId="26">
    <w:abstractNumId w:val="3"/>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BE"/>
    <w:rsid w:val="0005287A"/>
    <w:rsid w:val="00067B5D"/>
    <w:rsid w:val="001C0FB2"/>
    <w:rsid w:val="003D5431"/>
    <w:rsid w:val="00535D4E"/>
    <w:rsid w:val="00645ABE"/>
    <w:rsid w:val="0065538E"/>
    <w:rsid w:val="00695FBF"/>
    <w:rsid w:val="00725BFD"/>
    <w:rsid w:val="009A4241"/>
    <w:rsid w:val="00A363AC"/>
    <w:rsid w:val="00A40E99"/>
    <w:rsid w:val="00B806A3"/>
    <w:rsid w:val="00BD1C60"/>
    <w:rsid w:val="00C43FA4"/>
    <w:rsid w:val="00DB7C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Arial Narrow" w:eastAsia="Arial Narrow" w:hAnsi="Arial Narrow" w:cs="Arial Narrow"/>
      <w:lang w:val="sk-SK" w:eastAsia="sk-SK" w:bidi="sk-SK"/>
    </w:rPr>
  </w:style>
  <w:style w:type="paragraph" w:styleId="Nadpis1">
    <w:name w:val="heading 1"/>
    <w:basedOn w:val="Normlny"/>
    <w:uiPriority w:val="1"/>
    <w:qFormat/>
    <w:pPr>
      <w:spacing w:before="79"/>
      <w:ind w:left="1286" w:hanging="361"/>
      <w:outlineLvl w:val="0"/>
    </w:pPr>
    <w:rPr>
      <w:b/>
      <w:bCs/>
      <w:sz w:val="28"/>
      <w:szCs w:val="28"/>
    </w:rPr>
  </w:style>
  <w:style w:type="paragraph" w:styleId="Nadpis2">
    <w:name w:val="heading 2"/>
    <w:basedOn w:val="Normlny"/>
    <w:uiPriority w:val="1"/>
    <w:qFormat/>
    <w:pPr>
      <w:ind w:left="107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38"/>
      <w:ind w:left="785" w:hanging="568"/>
    </w:pPr>
    <w:rPr>
      <w:sz w:val="24"/>
      <w:szCs w:val="24"/>
    </w:r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1070"/>
      <w:jc w:val="both"/>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3D5431"/>
    <w:rPr>
      <w:rFonts w:ascii="Tahoma" w:hAnsi="Tahoma" w:cs="Tahoma"/>
      <w:sz w:val="16"/>
      <w:szCs w:val="16"/>
    </w:rPr>
  </w:style>
  <w:style w:type="character" w:customStyle="1" w:styleId="TextbublinyChar">
    <w:name w:val="Text bubliny Char"/>
    <w:basedOn w:val="Predvolenpsmoodseku"/>
    <w:link w:val="Textbubliny"/>
    <w:uiPriority w:val="99"/>
    <w:semiHidden/>
    <w:rsid w:val="003D5431"/>
    <w:rPr>
      <w:rFonts w:ascii="Tahoma" w:eastAsia="Arial Narrow" w:hAnsi="Tahoma" w:cs="Tahoma"/>
      <w:sz w:val="16"/>
      <w:szCs w:val="16"/>
      <w:lang w:val="sk-SK" w:eastAsia="sk-SK" w:bidi="sk-SK"/>
    </w:rPr>
  </w:style>
  <w:style w:type="character" w:styleId="Hypertextovprepojenie">
    <w:name w:val="Hyperlink"/>
    <w:basedOn w:val="Predvolenpsmoodseku"/>
    <w:uiPriority w:val="99"/>
    <w:unhideWhenUsed/>
    <w:rsid w:val="003D54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Arial Narrow" w:eastAsia="Arial Narrow" w:hAnsi="Arial Narrow" w:cs="Arial Narrow"/>
      <w:lang w:val="sk-SK" w:eastAsia="sk-SK" w:bidi="sk-SK"/>
    </w:rPr>
  </w:style>
  <w:style w:type="paragraph" w:styleId="Nadpis1">
    <w:name w:val="heading 1"/>
    <w:basedOn w:val="Normlny"/>
    <w:uiPriority w:val="1"/>
    <w:qFormat/>
    <w:pPr>
      <w:spacing w:before="79"/>
      <w:ind w:left="1286" w:hanging="361"/>
      <w:outlineLvl w:val="0"/>
    </w:pPr>
    <w:rPr>
      <w:b/>
      <w:bCs/>
      <w:sz w:val="28"/>
      <w:szCs w:val="28"/>
    </w:rPr>
  </w:style>
  <w:style w:type="paragraph" w:styleId="Nadpis2">
    <w:name w:val="heading 2"/>
    <w:basedOn w:val="Normlny"/>
    <w:uiPriority w:val="1"/>
    <w:qFormat/>
    <w:pPr>
      <w:ind w:left="107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38"/>
      <w:ind w:left="785" w:hanging="568"/>
    </w:pPr>
    <w:rPr>
      <w:sz w:val="24"/>
      <w:szCs w:val="24"/>
    </w:r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1070"/>
      <w:jc w:val="both"/>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3D5431"/>
    <w:rPr>
      <w:rFonts w:ascii="Tahoma" w:hAnsi="Tahoma" w:cs="Tahoma"/>
      <w:sz w:val="16"/>
      <w:szCs w:val="16"/>
    </w:rPr>
  </w:style>
  <w:style w:type="character" w:customStyle="1" w:styleId="TextbublinyChar">
    <w:name w:val="Text bubliny Char"/>
    <w:basedOn w:val="Predvolenpsmoodseku"/>
    <w:link w:val="Textbubliny"/>
    <w:uiPriority w:val="99"/>
    <w:semiHidden/>
    <w:rsid w:val="003D5431"/>
    <w:rPr>
      <w:rFonts w:ascii="Tahoma" w:eastAsia="Arial Narrow" w:hAnsi="Tahoma" w:cs="Tahoma"/>
      <w:sz w:val="16"/>
      <w:szCs w:val="16"/>
      <w:lang w:val="sk-SK" w:eastAsia="sk-SK" w:bidi="sk-SK"/>
    </w:rPr>
  </w:style>
  <w:style w:type="character" w:styleId="Hypertextovprepojenie">
    <w:name w:val="Hyperlink"/>
    <w:basedOn w:val="Predvolenpsmoodseku"/>
    <w:uiPriority w:val="99"/>
    <w:unhideWhenUsed/>
    <w:rsid w:val="003D5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zaujemcauchadzac/jednotny-europsky-dokument-604.html" TargetMode="Externa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mailto:daval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davala"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12815</Words>
  <Characters>73049</Characters>
  <Application>Microsoft Office Word</Application>
  <DocSecurity>0</DocSecurity>
  <Lines>608</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Ďurta</dc:creator>
  <cp:lastModifiedBy>Iveta Verešová</cp:lastModifiedBy>
  <cp:revision>3</cp:revision>
  <dcterms:created xsi:type="dcterms:W3CDTF">2019-09-06T12:31:00Z</dcterms:created>
  <dcterms:modified xsi:type="dcterms:W3CDTF">2019-09-06T12:34:00Z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pre Office 365</vt:lpwstr>
  </property>
  <property fmtid="{D5CDD505-2E9C-101B-9397-08002B2CF9AE}" pid="4" name="LastSaved">
    <vt:filetime>2019-08-21T00:00:00Z</vt:filetime>
  </property>
</Properties>
</file>