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37A" w:rsidRPr="009D1F28" w:rsidRDefault="006A737A" w:rsidP="006A737A">
      <w:pPr>
        <w:jc w:val="right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 xml:space="preserve">Príloha č. </w:t>
      </w:r>
      <w:r w:rsidR="007B6E3D" w:rsidRPr="009D1F28">
        <w:rPr>
          <w:rFonts w:cstheme="minorHAnsi"/>
          <w:b/>
          <w:bCs/>
        </w:rPr>
        <w:t>2</w:t>
      </w:r>
    </w:p>
    <w:p w:rsidR="006A737A" w:rsidRPr="009D1F28" w:rsidRDefault="006A737A" w:rsidP="006A737A">
      <w:pPr>
        <w:jc w:val="center"/>
        <w:rPr>
          <w:rFonts w:cstheme="minorHAnsi"/>
        </w:rPr>
      </w:pPr>
      <w:r w:rsidRPr="009D1F28">
        <w:rPr>
          <w:rFonts w:cstheme="minorHAnsi"/>
          <w:b/>
          <w:bCs/>
        </w:rPr>
        <w:t>Súhlas so spracúvaním osobných údajov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V zmysle </w:t>
      </w:r>
      <w:proofErr w:type="spellStart"/>
      <w:r w:rsidRPr="009D1F28">
        <w:rPr>
          <w:rFonts w:cstheme="minorHAnsi"/>
        </w:rPr>
        <w:t>ust</w:t>
      </w:r>
      <w:proofErr w:type="spellEnd"/>
      <w:r w:rsidRPr="009D1F28">
        <w:rPr>
          <w:rFonts w:cstheme="minorHAnsi"/>
        </w:rPr>
        <w:t>. čl. 6 ods. 1 písm. a) Nariadenia Európskeho parlamentu a Rady (EÚ) z 27. apríla 2016 o ochrane fyzických osôb pri spracúvaní osobných údajov a o voľnom pohybe takýchto údajov, ktorým sa zrušuje smernica 95/46/ES (všeobecné nariadenie o ochrane údajov) (ďalej len "Nariadenie") ako dotknutá osoba</w:t>
      </w:r>
    </w:p>
    <w:p w:rsidR="006A737A" w:rsidRPr="009D1F28" w:rsidRDefault="006A737A" w:rsidP="006A737A">
      <w:pPr>
        <w:jc w:val="both"/>
        <w:rPr>
          <w:rFonts w:cstheme="minorHAnsi"/>
        </w:rPr>
      </w:pP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</w:t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:rsidR="003A1477" w:rsidRPr="009D1F28" w:rsidRDefault="003A1477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Obchodné meno: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Miesto podnikania / sídlo: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IČO: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:rsidR="006A737A" w:rsidRPr="009D1F28" w:rsidRDefault="006A737A" w:rsidP="006A737A">
      <w:pPr>
        <w:jc w:val="both"/>
        <w:rPr>
          <w:rFonts w:cstheme="minorHAnsi"/>
          <w:b/>
          <w:bCs/>
        </w:rPr>
      </w:pPr>
    </w:p>
    <w:p w:rsidR="006A737A" w:rsidRPr="009D1F28" w:rsidRDefault="006A737A" w:rsidP="00641B21">
      <w:pPr>
        <w:spacing w:after="0"/>
        <w:jc w:val="both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udeľujem obstarávateľovi:</w:t>
      </w:r>
    </w:p>
    <w:p w:rsidR="00641B21" w:rsidRPr="009D1F28" w:rsidRDefault="008E37EE" w:rsidP="00641B21">
      <w:pPr>
        <w:rPr>
          <w:rFonts w:cstheme="minorHAnsi"/>
        </w:rPr>
      </w:pPr>
      <w:fldSimple w:instr=" DOCPROPERTY  ObstaravatelNazov  \* MERGEFORMAT ">
        <w:r w:rsidR="00287119">
          <w:rPr>
            <w:rFonts w:cstheme="minorHAnsi"/>
          </w:rPr>
          <w:t>AGRO-RACIO s.r.o.</w:t>
        </w:r>
      </w:fldSimple>
      <w:r w:rsidR="00185A36" w:rsidRPr="00185A36">
        <w:rPr>
          <w:rFonts w:cstheme="minorHAnsi"/>
        </w:rPr>
        <w:t xml:space="preserve">, </w:t>
      </w:r>
      <w:fldSimple w:instr=" DOCPROPERTY  ObstaravatelUlicaCislo  \* MERGEFORMAT ">
        <w:r w:rsidR="00287119">
          <w:rPr>
            <w:rFonts w:cstheme="minorHAnsi"/>
          </w:rPr>
          <w:t xml:space="preserve">Svätý Kríž 100 </w:t>
        </w:r>
      </w:fldSimple>
      <w:r w:rsidR="00185A36" w:rsidRPr="00185A36">
        <w:rPr>
          <w:rFonts w:cstheme="minorHAnsi"/>
        </w:rPr>
        <w:t xml:space="preserve">, </w:t>
      </w:r>
      <w:fldSimple w:instr=" DOCPROPERTY  ObstaravatelPSC  \* MERGEFORMAT ">
        <w:r w:rsidR="00287119">
          <w:rPr>
            <w:rFonts w:cstheme="minorHAnsi"/>
          </w:rPr>
          <w:t>032 11</w:t>
        </w:r>
      </w:fldSimple>
      <w:r w:rsidR="00185A36" w:rsidRPr="00185A36">
        <w:rPr>
          <w:rFonts w:cstheme="minorHAnsi"/>
        </w:rPr>
        <w:t xml:space="preserve"> </w:t>
      </w:r>
      <w:fldSimple w:instr=" DOCPROPERTY  ObstaravatelMesto  \* MERGEFORMAT ">
        <w:r w:rsidR="00287119">
          <w:rPr>
            <w:rFonts w:cstheme="minorHAnsi"/>
          </w:rPr>
          <w:t xml:space="preserve">Svätý Kríž </w:t>
        </w:r>
      </w:fldSimple>
      <w:r w:rsidR="000408F5">
        <w:rPr>
          <w:rFonts w:cstheme="minorHAnsi"/>
        </w:rPr>
        <w:t xml:space="preserve">, </w:t>
      </w:r>
      <w:r w:rsidR="00185A36" w:rsidRPr="00185A36">
        <w:rPr>
          <w:rFonts w:cstheme="minorHAnsi"/>
        </w:rPr>
        <w:t xml:space="preserve">IČO: </w:t>
      </w:r>
      <w:fldSimple w:instr=" DOCPROPERTY  ObstaravatelICO  \* MERGEFORMAT ">
        <w:r w:rsidR="00287119">
          <w:rPr>
            <w:rFonts w:cstheme="minorHAnsi"/>
          </w:rPr>
          <w:t>36388378</w:t>
        </w:r>
      </w:fldSimple>
    </w:p>
    <w:p w:rsidR="006A737A" w:rsidRPr="009D1F28" w:rsidRDefault="006A737A" w:rsidP="006A737A">
      <w:pPr>
        <w:rPr>
          <w:rFonts w:cstheme="minorHAnsi"/>
        </w:rPr>
      </w:pPr>
      <w:r w:rsidRPr="009D1F28">
        <w:rPr>
          <w:rFonts w:cstheme="minorHAnsi"/>
          <w:b/>
          <w:bCs/>
        </w:rPr>
        <w:t xml:space="preserve">osobe splnomocnenej na výkon </w:t>
      </w:r>
      <w:r w:rsidR="007A08CA" w:rsidRPr="009D1F28">
        <w:rPr>
          <w:rFonts w:cstheme="minorHAnsi"/>
          <w:b/>
          <w:bCs/>
        </w:rPr>
        <w:t>prieskumu trhu</w:t>
      </w:r>
      <w:r w:rsidRPr="009D1F28">
        <w:rPr>
          <w:rFonts w:cstheme="minorHAnsi"/>
          <w:b/>
          <w:bCs/>
        </w:rPr>
        <w:t>:</w:t>
      </w:r>
      <w:r w:rsidRPr="009D1F28">
        <w:rPr>
          <w:rFonts w:cstheme="minorHAnsi"/>
          <w:b/>
          <w:bCs/>
        </w:rPr>
        <w:br/>
      </w:r>
      <w:r w:rsidRPr="009D1F28">
        <w:rPr>
          <w:rFonts w:cstheme="minorHAnsi"/>
        </w:rPr>
        <w:t>ANYTIME s.r.o., Pribinova 20, 811 03 Bratislava, IČO: 46 463 887 a</w:t>
      </w:r>
    </w:p>
    <w:p w:rsidR="006A737A" w:rsidRPr="009D1F28" w:rsidRDefault="006A737A" w:rsidP="00641B21">
      <w:pPr>
        <w:spacing w:after="0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poskytovateľovi príspevku:</w:t>
      </w:r>
    </w:p>
    <w:p w:rsidR="006A737A" w:rsidRPr="009D1F28" w:rsidRDefault="006A737A" w:rsidP="00641B21">
      <w:pPr>
        <w:spacing w:after="0"/>
        <w:jc w:val="both"/>
        <w:rPr>
          <w:rFonts w:cstheme="minorHAnsi"/>
        </w:rPr>
      </w:pPr>
      <w:r w:rsidRPr="009D1F28">
        <w:rPr>
          <w:rFonts w:cstheme="minorHAnsi"/>
        </w:rPr>
        <w:t>Pôdohospodárska platobná agentúra, Hraničná 12, 815 26 Bratislava, IČO: 30794323</w:t>
      </w:r>
    </w:p>
    <w:p w:rsidR="00641B21" w:rsidRPr="009D1F28" w:rsidRDefault="00641B21" w:rsidP="00641B21">
      <w:pPr>
        <w:spacing w:after="0"/>
        <w:jc w:val="both"/>
        <w:rPr>
          <w:rFonts w:cstheme="minorHAnsi"/>
        </w:rPr>
      </w:pP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  <w:b/>
        </w:rPr>
        <w:t>súhlas na spracúvanie mojich osobných údajov</w:t>
      </w:r>
      <w:r w:rsidRPr="009D1F28">
        <w:rPr>
          <w:rFonts w:cstheme="minorHAnsi"/>
        </w:rPr>
        <w:t xml:space="preserve"> v rozsahu: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priezvisko, obchodné meno, miesto podnikania / sídlo, IČO, kontakt: e-mail / telefónne číslo, IBAN, rodné číslo</w:t>
      </w:r>
      <w:r w:rsidR="0097102E" w:rsidRPr="009D1F28">
        <w:rPr>
          <w:rFonts w:cstheme="minorHAnsi"/>
        </w:rPr>
        <w:t>, dátum narodenia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za účelom </w:t>
      </w:r>
      <w:r w:rsidR="00641B21" w:rsidRPr="009D1F28">
        <w:rPr>
          <w:rFonts w:cstheme="minorHAnsi"/>
        </w:rPr>
        <w:t>určenia predpokladanej hodnoty zákazky v rámci prieskumu trhu</w:t>
      </w:r>
      <w:r w:rsidRPr="009D1F28">
        <w:rPr>
          <w:rFonts w:cstheme="minorHAnsi"/>
        </w:rPr>
        <w:t xml:space="preserve"> s názvom </w:t>
      </w:r>
      <w:r w:rsidRPr="009D1F28">
        <w:rPr>
          <w:rFonts w:cstheme="minorHAnsi"/>
          <w:b/>
          <w:bCs/>
        </w:rPr>
        <w:t>„</w:t>
      </w:r>
      <w:fldSimple w:instr=" DOCPROPERTY  NazovZakazky  \* MERGEFORMAT ">
        <w:r w:rsidR="00287119">
          <w:rPr>
            <w:rFonts w:cstheme="minorHAnsi"/>
            <w:b/>
            <w:bCs/>
          </w:rPr>
          <w:t>Systém riadenej ventilácie maštale</w:t>
        </w:r>
      </w:fldSimple>
      <w:r w:rsidRPr="009D1F28">
        <w:rPr>
          <w:rFonts w:cstheme="minorHAnsi"/>
          <w:b/>
          <w:bCs/>
        </w:rPr>
        <w:t>“</w:t>
      </w:r>
      <w:r w:rsidRPr="009D1F28">
        <w:rPr>
          <w:rFonts w:cstheme="minorHAnsi"/>
        </w:rPr>
        <w:t xml:space="preserve"> v súlade s Usmernením Pôdohospodárskej platobnej agentúry č. 8/2017 v aktuálnom znení k obstarávaniu tovarov, stavebných prác a služieb financovaných z PRV SR  2014 – 202</w:t>
      </w:r>
      <w:r w:rsidR="00402D0A">
        <w:rPr>
          <w:rFonts w:cstheme="minorHAnsi"/>
        </w:rPr>
        <w:t>2</w:t>
      </w:r>
      <w:r w:rsidRPr="009D1F28">
        <w:rPr>
          <w:rFonts w:cstheme="minorHAnsi"/>
        </w:rPr>
        <w:t xml:space="preserve"> a kontroly dokumentácie z vykonaného obstarávania zo strany poskytovateľa príspevku.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Tento súhlas udeľujem dobrovoľne, slobodne a vážne, po predchádzajúcom oboznámení sa s mojimi právami dotknutej osoby.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Som si vedomý/á skutočnosti, že v zmysle </w:t>
      </w:r>
      <w:proofErr w:type="spellStart"/>
      <w:r w:rsidRPr="009D1F28">
        <w:rPr>
          <w:rFonts w:cstheme="minorHAnsi"/>
        </w:rPr>
        <w:t>ust</w:t>
      </w:r>
      <w:proofErr w:type="spellEnd"/>
      <w:r w:rsidRPr="009D1F28">
        <w:rPr>
          <w:rFonts w:cstheme="minorHAnsi"/>
        </w:rPr>
        <w:t xml:space="preserve">. čl. 7 ods. 2 Nariadenia mám právo tento súhlas kedykoľvek odvolať. </w:t>
      </w:r>
    </w:p>
    <w:p w:rsidR="003A1477" w:rsidRPr="009D1F28" w:rsidRDefault="003A1477" w:rsidP="006A737A">
      <w:pPr>
        <w:jc w:val="both"/>
        <w:rPr>
          <w:rFonts w:cstheme="minorHAnsi"/>
        </w:rPr>
      </w:pPr>
    </w:p>
    <w:p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>V................... dňa ................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 xml:space="preserve">    ............................</w:t>
      </w:r>
    </w:p>
    <w:p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podpis</w:t>
      </w:r>
    </w:p>
    <w:p w:rsidR="00000386" w:rsidRPr="009D1F28" w:rsidRDefault="00000386">
      <w:pPr>
        <w:rPr>
          <w:rFonts w:cstheme="minorHAnsi"/>
        </w:rPr>
      </w:pPr>
    </w:p>
    <w:sectPr w:rsidR="00000386" w:rsidRPr="009D1F28" w:rsidSect="008E3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4183"/>
    <w:rsid w:val="00000386"/>
    <w:rsid w:val="000408F5"/>
    <w:rsid w:val="00154183"/>
    <w:rsid w:val="0016308C"/>
    <w:rsid w:val="00185A36"/>
    <w:rsid w:val="00225439"/>
    <w:rsid w:val="00255CAD"/>
    <w:rsid w:val="00287119"/>
    <w:rsid w:val="003A1477"/>
    <w:rsid w:val="00402D0A"/>
    <w:rsid w:val="00641B21"/>
    <w:rsid w:val="006A737A"/>
    <w:rsid w:val="007A08CA"/>
    <w:rsid w:val="007B6E3D"/>
    <w:rsid w:val="008024BD"/>
    <w:rsid w:val="008E37EE"/>
    <w:rsid w:val="009108B0"/>
    <w:rsid w:val="0097102E"/>
    <w:rsid w:val="009D1F28"/>
    <w:rsid w:val="00F67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73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A737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1884</Characters>
  <Application>Microsoft Office Word</Application>
  <DocSecurity>0</DocSecurity>
  <Lines>40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Gajdos</dc:creator>
  <cp:keywords/>
  <dc:description/>
  <cp:lastModifiedBy>gadovam</cp:lastModifiedBy>
  <cp:revision>5</cp:revision>
  <dcterms:created xsi:type="dcterms:W3CDTF">2022-02-20T15:54:00Z</dcterms:created>
  <dcterms:modified xsi:type="dcterms:W3CDTF">2023-10-11T18:49:00Z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\\10.0.0.17\ZoNFP\2022 PPA 52 Polnohospodari\Agro racio\ZV\PHZ\NOVE PHZ 2023\VARIABLES_PPA_PHZ.xlsx</vt:lpwstr>
  </property>
  <property fmtid="{D5CDD505-2E9C-101B-9397-08002B2CF9AE}" pid="3" name="SystemovyPriecinok">
    <vt:lpwstr>Z:\PPA</vt:lpwstr>
  </property>
  <property fmtid="{D5CDD505-2E9C-101B-9397-08002B2CF9AE}" pid="4" name="Druhzakazky">
    <vt:lpwstr>Tovary</vt:lpwstr>
  </property>
  <property fmtid="{D5CDD505-2E9C-101B-9397-08002B2CF9AE}" pid="5" name="ObstaravatelNazov">
    <vt:lpwstr>AGRO-RACIO s.r.o.</vt:lpwstr>
  </property>
  <property fmtid="{D5CDD505-2E9C-101B-9397-08002B2CF9AE}" pid="6" name="ObstaravatelUlicaCislo">
    <vt:lpwstr>Svätý Kríž 100 </vt:lpwstr>
  </property>
  <property fmtid="{D5CDD505-2E9C-101B-9397-08002B2CF9AE}" pid="7" name="ObstaravatelMesto">
    <vt:lpwstr>Svätý Kríž </vt:lpwstr>
  </property>
  <property fmtid="{D5CDD505-2E9C-101B-9397-08002B2CF9AE}" pid="8" name="ObstaravatelPSC">
    <vt:lpwstr>032 11</vt:lpwstr>
  </property>
  <property fmtid="{D5CDD505-2E9C-101B-9397-08002B2CF9AE}" pid="9" name="ObstaravatelICO">
    <vt:lpwstr>36388378</vt:lpwstr>
  </property>
  <property fmtid="{D5CDD505-2E9C-101B-9397-08002B2CF9AE}" pid="10" name="ObstaravatelDIC">
    <vt:lpwstr>2020126790</vt:lpwstr>
  </property>
  <property fmtid="{D5CDD505-2E9C-101B-9397-08002B2CF9AE}" pid="11" name="StatutarnyOrgan">
    <vt:lpwstr>Ing. Ľubomír Rakyta, Peter Mäsiar</vt:lpwstr>
  </property>
  <property fmtid="{D5CDD505-2E9C-101B-9397-08002B2CF9AE}" pid="12" name="NazovZakazky">
    <vt:lpwstr>Systém riadenej ventilácie maštale</vt:lpwstr>
  </property>
  <property fmtid="{D5CDD505-2E9C-101B-9397-08002B2CF9AE}" pid="13" name="RozdelenieZakazky">
    <vt:lpwstr>Zákazka je rozdelená na časti z dôvodu, že časti tvoria samostatné hnuteľné veci, ktoré je možné dodávať aj jednotlivo.</vt:lpwstr>
  </property>
  <property fmtid="{D5CDD505-2E9C-101B-9397-08002B2CF9AE}" pid="14" name="Lehotanapredkladanieponuk">
    <vt:lpwstr>19.10.2023 do 10:00 h </vt:lpwstr>
  </property>
  <property fmtid="{D5CDD505-2E9C-101B-9397-08002B2CF9AE}" pid="15" name="DatumOtvaraniaAVyhodnoteniaPonuk">
    <vt:lpwstr>19.10.2023 o 11:00 h </vt:lpwstr>
  </property>
  <property fmtid="{D5CDD505-2E9C-101B-9397-08002B2CF9AE}" pid="16" name="DatumPodpisu">
    <vt:lpwstr>10.3.2022</vt:lpwstr>
  </property>
  <property fmtid="{D5CDD505-2E9C-101B-9397-08002B2CF9AE}" pid="17" name="CisloOpatrenia">
    <vt:lpwstr>4 – Investície do hmotného majetku</vt:lpwstr>
  </property>
  <property fmtid="{D5CDD505-2E9C-101B-9397-08002B2CF9AE}" pid="18" name="CisloPodopatrenia">
    <vt:lpwstr>4.1 – Podpora na investície do poľnohospodárskych podnikov</vt:lpwstr>
  </property>
  <property fmtid="{D5CDD505-2E9C-101B-9397-08002B2CF9AE}" pid="19" name="CisloVyzvy">
    <vt:lpwstr>52/PRV/2022</vt:lpwstr>
  </property>
  <property fmtid="{D5CDD505-2E9C-101B-9397-08002B2CF9AE}" pid="20" name="StatutarnyOrganFunkcia">
    <vt:lpwstr>konateľ</vt:lpwstr>
  </property>
  <property fmtid="{D5CDD505-2E9C-101B-9397-08002B2CF9AE}" pid="21" name="PredmetZakazky">
    <vt:lpwstr>Rolovacie plachtové vráta - 1ks, Bočný zvinovací systém s hornou ventiláciou - 1ks, Bočný zvinovací systém so spodnou ventiláciou - 1ks,</vt:lpwstr>
  </property>
  <property fmtid="{D5CDD505-2E9C-101B-9397-08002B2CF9AE}" pid="22" name="DatumPodpisuVyzva">
    <vt:lpwstr>12.10.2023</vt:lpwstr>
  </property>
  <property fmtid="{D5CDD505-2E9C-101B-9397-08002B2CF9AE}" pid="23" name="KodProjektu">
    <vt:lpwstr>041ZA520265</vt:lpwstr>
  </property>
  <property fmtid="{D5CDD505-2E9C-101B-9397-08002B2CF9AE}" pid="24" name="IDObstaravania">
    <vt:lpwstr/>
  </property>
  <property fmtid="{D5CDD505-2E9C-101B-9397-08002B2CF9AE}" pid="25" name="NazovProjektu">
    <vt:lpwstr>Investície do živočíšnej výroby zameranej na chov a udržanie ohrozených druhov zvierat spoločnosti AGRO-RACIO s.r.o. </vt:lpwstr>
  </property>
  <property fmtid="{D5CDD505-2E9C-101B-9397-08002B2CF9AE}" pid="26" name="DatumPodpisuZaznam">
    <vt:lpwstr>19.10.2023</vt:lpwstr>
  </property>
  <property fmtid="{D5CDD505-2E9C-101B-9397-08002B2CF9AE}" pid="27" name="DatumPodpisuSplnomocnenie">
    <vt:lpwstr>07.06.2022</vt:lpwstr>
  </property>
  <property fmtid="{D5CDD505-2E9C-101B-9397-08002B2CF9AE}" pid="28" name="IDUdajeUchadzac1">
    <vt:lpwstr>Petra Víchová PV Agro (IČO: 72919515, CZ)</vt:lpwstr>
  </property>
  <property fmtid="{D5CDD505-2E9C-101B-9397-08002B2CF9AE}" pid="29" name="PonukaUchadzac1">
    <vt:lpwstr>14 317,00</vt:lpwstr>
  </property>
  <property fmtid="{D5CDD505-2E9C-101B-9397-08002B2CF9AE}" pid="30" name="IDUdajeUchadzac2">
    <vt:lpwstr>VSB Lighting s.r.o.</vt:lpwstr>
  </property>
  <property fmtid="{D5CDD505-2E9C-101B-9397-08002B2CF9AE}" pid="31" name="PonukaUchadzac2">
    <vt:lpwstr>18 387,00</vt:lpwstr>
  </property>
  <property fmtid="{D5CDD505-2E9C-101B-9397-08002B2CF9AE}" pid="32" name="IDUdajeUchadzac3">
    <vt:lpwstr>REPOS-ING s.r.o. (IČO: 05791171, CZ)</vt:lpwstr>
  </property>
  <property fmtid="{D5CDD505-2E9C-101B-9397-08002B2CF9AE}" pid="33" name="PonukaUchadzac3">
    <vt:lpwstr>17 923,00</vt:lpwstr>
  </property>
  <property fmtid="{D5CDD505-2E9C-101B-9397-08002B2CF9AE}" pid="34" name="PHZbezDPH">
    <vt:lpwstr>16 875,67</vt:lpwstr>
  </property>
  <property fmtid="{D5CDD505-2E9C-101B-9397-08002B2CF9AE}" pid="35" name="PHZsDPH">
    <vt:lpwstr>20 250,80</vt:lpwstr>
  </property>
</Properties>
</file>