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Štefan Hegedűs - TOMI FARM</w:t>
      </w:r>
    </w:p>
    <w:p>
      <w:pPr>
        <w:pStyle w:val="12"/>
        <w:rPr>
          <w:color w:val="auto"/>
        </w:rPr>
      </w:pPr>
      <w:r>
        <w:rPr>
          <w:color w:val="auto"/>
        </w:rPr>
        <w:t>So sídlom:</w:t>
      </w:r>
      <w:r>
        <w:rPr>
          <w:color w:val="auto"/>
        </w:rPr>
        <w:tab/>
      </w:r>
      <w:r>
        <w:rPr>
          <w:color w:val="auto"/>
        </w:rPr>
        <w:tab/>
      </w:r>
      <w:r>
        <w:rPr>
          <w:rFonts w:hint="default"/>
          <w:color w:val="auto"/>
          <w:lang w:val="sk-SK"/>
        </w:rPr>
        <w:t>Bazová 320/14, 93021 Jahodná</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Štefan Hegedűs</w:t>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Štefan Hegedűs </w:t>
      </w:r>
      <w:r>
        <w:rPr>
          <w:color w:val="auto"/>
        </w:rPr>
        <w:t>(</w:t>
      </w:r>
      <w:r>
        <w:rPr>
          <w:rFonts w:hint="default"/>
          <w:color w:val="auto"/>
        </w:rPr>
        <w:t xml:space="preserve">tomifarm@intermail.sk </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color w:val="auto"/>
        </w:rPr>
        <w:t>32304161</w:t>
      </w:r>
    </w:p>
    <w:p>
      <w:pPr>
        <w:pStyle w:val="12"/>
        <w:rPr>
          <w:color w:val="auto"/>
        </w:rPr>
      </w:pPr>
      <w:r>
        <w:rPr>
          <w:color w:val="auto"/>
        </w:rPr>
        <w:t>DIČ :</w:t>
      </w:r>
      <w:r>
        <w:rPr>
          <w:color w:val="auto"/>
        </w:rPr>
        <w:tab/>
      </w:r>
      <w:r>
        <w:rPr>
          <w:color w:val="auto"/>
        </w:rPr>
        <w:tab/>
      </w:r>
      <w:r>
        <w:rPr>
          <w:color w:val="auto"/>
        </w:rPr>
        <w:tab/>
      </w:r>
      <w:r>
        <w:rPr>
          <w:color w:val="auto"/>
        </w:rPr>
        <w:t>1020255621</w:t>
      </w:r>
    </w:p>
    <w:p>
      <w:pPr>
        <w:pStyle w:val="12"/>
        <w:rPr>
          <w:color w:val="auto"/>
        </w:rPr>
      </w:pPr>
      <w:r>
        <w:rPr>
          <w:color w:val="auto"/>
        </w:rPr>
        <w:t xml:space="preserve">IČ DPH: </w:t>
      </w:r>
      <w:r>
        <w:rPr>
          <w:color w:val="auto"/>
        </w:rPr>
        <w:tab/>
      </w:r>
      <w:r>
        <w:rPr>
          <w:color w:val="auto"/>
        </w:rPr>
        <w:tab/>
      </w:r>
      <w:r>
        <w:rPr>
          <w:color w:val="auto"/>
        </w:rPr>
        <w:t>SK1020255621</w:t>
      </w:r>
    </w:p>
    <w:p>
      <w:pPr>
        <w:pStyle w:val="12"/>
        <w:rPr>
          <w:color w:val="auto"/>
        </w:rPr>
      </w:pPr>
      <w:r>
        <w:rPr>
          <w:color w:val="auto"/>
        </w:rPr>
        <w:t>Bank. spojenie :</w:t>
      </w:r>
      <w:r>
        <w:rPr>
          <w:color w:val="auto"/>
        </w:rPr>
        <w:tab/>
      </w:r>
      <w:r>
        <w:rPr>
          <w:color w:val="auto"/>
        </w:rPr>
        <w:t>Všeobecná úverová banka, a. s.</w:t>
      </w:r>
    </w:p>
    <w:p>
      <w:pPr>
        <w:pStyle w:val="12"/>
        <w:rPr>
          <w:rFonts w:hint="default"/>
          <w:color w:val="auto"/>
          <w:lang w:val="sk-SK"/>
        </w:rPr>
      </w:pPr>
      <w:r>
        <w:rPr>
          <w:color w:val="auto"/>
        </w:rPr>
        <w:t>Číslo účtu IBAN:</w:t>
      </w:r>
      <w:r>
        <w:rPr>
          <w:color w:val="auto"/>
        </w:rPr>
        <w:tab/>
      </w:r>
      <w:r>
        <w:rPr>
          <w:color w:val="auto"/>
        </w:rPr>
        <w:t>SK84</w:t>
      </w:r>
      <w:r>
        <w:rPr>
          <w:rFonts w:hint="default"/>
          <w:color w:val="auto"/>
          <w:lang w:val="sk-SK"/>
        </w:rPr>
        <w:t xml:space="preserve"> </w:t>
      </w:r>
      <w:r>
        <w:rPr>
          <w:color w:val="auto"/>
        </w:rPr>
        <w:t>0200</w:t>
      </w:r>
      <w:r>
        <w:rPr>
          <w:rFonts w:hint="default"/>
          <w:color w:val="auto"/>
          <w:lang w:val="sk-SK"/>
        </w:rPr>
        <w:t xml:space="preserve"> </w:t>
      </w:r>
      <w:r>
        <w:rPr>
          <w:color w:val="auto"/>
        </w:rPr>
        <w:t>0000</w:t>
      </w:r>
      <w:r>
        <w:rPr>
          <w:rFonts w:hint="default"/>
          <w:color w:val="auto"/>
          <w:lang w:val="sk-SK"/>
        </w:rPr>
        <w:t xml:space="preserve"> </w:t>
      </w:r>
      <w:r>
        <w:rPr>
          <w:color w:val="auto"/>
        </w:rPr>
        <w:t>0013</w:t>
      </w:r>
      <w:r>
        <w:rPr>
          <w:rFonts w:hint="default"/>
          <w:color w:val="auto"/>
          <w:lang w:val="sk-SK"/>
        </w:rPr>
        <w:t xml:space="preserve"> </w:t>
      </w:r>
      <w:r>
        <w:rPr>
          <w:color w:val="auto"/>
        </w:rPr>
        <w:t>1282</w:t>
      </w:r>
      <w:r>
        <w:rPr>
          <w:rFonts w:hint="default"/>
          <w:color w:val="auto"/>
          <w:lang w:val="sk-SK"/>
        </w:rPr>
        <w:t xml:space="preserve"> </w:t>
      </w:r>
      <w:r>
        <w:rPr>
          <w:color w:val="auto"/>
        </w:rPr>
        <w:t>4759</w:t>
      </w:r>
    </w:p>
    <w:p>
      <w:pPr>
        <w:pStyle w:val="12"/>
        <w:rPr>
          <w:rFonts w:hint="default"/>
          <w:color w:val="auto"/>
          <w:lang w:val="sk-SK"/>
        </w:rPr>
      </w:pPr>
      <w:r>
        <w:rPr>
          <w:color w:val="auto"/>
        </w:rPr>
        <w:t xml:space="preserve">Zapísaný </w:t>
      </w:r>
      <w:r>
        <w:rPr>
          <w:rFonts w:hint="default"/>
          <w:color w:val="auto"/>
          <w:lang w:val="sk-SK"/>
        </w:rPr>
        <w:t>ako SHR v obci Jahodná</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Ťahaný postrekovač</w:t>
      </w:r>
      <w:r>
        <w:rPr>
          <w:rFonts w:hint="default"/>
          <w:b/>
          <w:i/>
          <w:iCs/>
          <w:lang w:val="sk-SK"/>
        </w:rPr>
        <w:t xml:space="preserve"> </w:t>
      </w:r>
      <w:r>
        <w:rPr>
          <w:b/>
          <w:i/>
          <w:iCs/>
        </w:rPr>
        <w:t xml:space="preserve">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60</w:t>
      </w:r>
      <w:r>
        <w:rPr>
          <w:color w:val="auto"/>
          <w:highlight w:val="yellow"/>
        </w:rPr>
        <w:t xml:space="preserve"> dní</w:t>
      </w:r>
      <w:r>
        <w:rPr>
          <w:b/>
          <w:color w:val="auto"/>
          <w:highlight w:val="yellow"/>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tomifarm@intermail.sk</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bookmarkStart w:id="0" w:name="_GoBack"/>
      <w:bookmarkEnd w:id="0"/>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w:t>
      </w:r>
      <w:r>
        <w:rPr>
          <w:rFonts w:hint="default"/>
          <w:color w:val="auto"/>
          <w:lang w:val="sk-SK"/>
        </w:rPr>
        <w:t>Jahodnej</w:t>
      </w:r>
      <w:r>
        <w:rPr>
          <w:color w:val="auto"/>
        </w:rPr>
        <w:t xml:space="preserve">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Štefan Hegedűs</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E976B1A"/>
    <w:rsid w:val="1F1F08B8"/>
    <w:rsid w:val="379C7C4E"/>
    <w:rsid w:val="3D7413FB"/>
    <w:rsid w:val="3FB60140"/>
    <w:rsid w:val="464542B3"/>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0</TotalTime>
  <ScaleCrop>false</ScaleCrop>
  <LinksUpToDate>false</LinksUpToDate>
  <CharactersWithSpaces>18563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2023-10-03T12:26:18Z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