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E3C5" w14:textId="77777777" w:rsidR="00035F1E" w:rsidRDefault="00C41ABA" w:rsidP="00035F1E">
      <w:pPr>
        <w:spacing w:before="0" w:after="0" w:line="240" w:lineRule="auto"/>
        <w:rPr>
          <w:rFonts w:asciiTheme="minorHAnsi" w:hAnsiTheme="minorHAnsi" w:cstheme="minorHAnsi"/>
          <w:b/>
          <w:sz w:val="22"/>
          <w:szCs w:val="22"/>
        </w:rPr>
      </w:pPr>
      <w:r w:rsidRPr="00035F1E">
        <w:rPr>
          <w:rFonts w:asciiTheme="minorHAnsi" w:hAnsiTheme="minorHAnsi" w:cstheme="minorHAnsi"/>
          <w:b/>
          <w:sz w:val="22"/>
          <w:szCs w:val="22"/>
        </w:rPr>
        <w:t xml:space="preserve">Załącznik nr 5 </w:t>
      </w:r>
    </w:p>
    <w:p w14:paraId="157CD6FA" w14:textId="40FD510B" w:rsidR="00C41ABA" w:rsidRPr="00035F1E" w:rsidRDefault="00C41ABA" w:rsidP="00035F1E">
      <w:pPr>
        <w:spacing w:before="0" w:after="0" w:line="240" w:lineRule="auto"/>
        <w:rPr>
          <w:rFonts w:asciiTheme="minorHAnsi" w:hAnsiTheme="minorHAnsi" w:cstheme="minorHAnsi"/>
          <w:b/>
          <w:sz w:val="22"/>
          <w:szCs w:val="22"/>
        </w:rPr>
      </w:pPr>
      <w:r w:rsidRPr="00035F1E">
        <w:rPr>
          <w:rFonts w:asciiTheme="minorHAnsi" w:hAnsiTheme="minorHAnsi" w:cstheme="minorHAnsi"/>
          <w:b/>
          <w:sz w:val="22"/>
          <w:szCs w:val="22"/>
        </w:rPr>
        <w:t>do specyfikacji istotnych warunków zamówienia</w:t>
      </w:r>
    </w:p>
    <w:p w14:paraId="714FF76E" w14:textId="77777777" w:rsidR="00C41ABA" w:rsidRPr="00035F1E" w:rsidRDefault="00C41ABA" w:rsidP="00035F1E">
      <w:pPr>
        <w:tabs>
          <w:tab w:val="left" w:pos="4536"/>
        </w:tabs>
        <w:spacing w:before="0" w:after="0" w:line="240" w:lineRule="auto"/>
        <w:rPr>
          <w:rFonts w:asciiTheme="minorHAnsi" w:hAnsiTheme="minorHAnsi" w:cstheme="minorHAnsi"/>
          <w:sz w:val="22"/>
          <w:szCs w:val="22"/>
        </w:rPr>
      </w:pPr>
    </w:p>
    <w:p w14:paraId="23D42329" w14:textId="77777777" w:rsidR="00C41ABA" w:rsidRPr="00035F1E" w:rsidRDefault="00C41ABA" w:rsidP="00035F1E">
      <w:pPr>
        <w:pStyle w:val="Wydzial"/>
        <w:tabs>
          <w:tab w:val="left" w:pos="5387"/>
        </w:tabs>
        <w:jc w:val="center"/>
        <w:rPr>
          <w:rFonts w:asciiTheme="minorHAnsi" w:hAnsiTheme="minorHAnsi" w:cstheme="minorHAnsi"/>
          <w:b/>
        </w:rPr>
      </w:pPr>
      <w:r w:rsidRPr="00035F1E">
        <w:rPr>
          <w:rFonts w:asciiTheme="minorHAnsi" w:hAnsiTheme="minorHAnsi" w:cstheme="minorHAnsi"/>
          <w:b/>
        </w:rPr>
        <w:t>UMOWA NR ……………………….</w:t>
      </w:r>
    </w:p>
    <w:p w14:paraId="38962775" w14:textId="77777777" w:rsidR="00461DA2" w:rsidRPr="00035F1E" w:rsidRDefault="00461DA2" w:rsidP="00035F1E">
      <w:pPr>
        <w:spacing w:before="0" w:after="0" w:line="240" w:lineRule="auto"/>
        <w:rPr>
          <w:rFonts w:asciiTheme="minorHAnsi" w:hAnsiTheme="minorHAnsi" w:cstheme="minorHAnsi"/>
          <w:sz w:val="22"/>
          <w:szCs w:val="22"/>
        </w:rPr>
      </w:pPr>
      <w:r w:rsidRPr="00035F1E">
        <w:rPr>
          <w:rFonts w:asciiTheme="minorHAnsi" w:hAnsiTheme="minorHAnsi" w:cstheme="minorHAnsi"/>
          <w:sz w:val="22"/>
          <w:szCs w:val="22"/>
        </w:rPr>
        <w:t xml:space="preserve">zawarta w dniu ............................... r. w Pawonkowie pomiędzy: </w:t>
      </w:r>
    </w:p>
    <w:p w14:paraId="7374779C" w14:textId="7EF65627" w:rsidR="00461DA2" w:rsidRPr="00035F1E" w:rsidRDefault="00461DA2" w:rsidP="00035F1E">
      <w:pPr>
        <w:pStyle w:val="db"/>
        <w:tabs>
          <w:tab w:val="left" w:pos="1308"/>
        </w:tabs>
        <w:jc w:val="both"/>
        <w:rPr>
          <w:rFonts w:asciiTheme="minorHAnsi" w:eastAsia="Times New Roman" w:hAnsiTheme="minorHAnsi" w:cstheme="minorHAnsi"/>
          <w:b/>
          <w:color w:val="auto"/>
          <w:sz w:val="22"/>
          <w:szCs w:val="22"/>
          <w:lang w:eastAsia="ar-SA"/>
        </w:rPr>
      </w:pPr>
    </w:p>
    <w:p w14:paraId="561DA025" w14:textId="77777777" w:rsidR="00461DA2" w:rsidRPr="00035F1E" w:rsidRDefault="00461DA2" w:rsidP="00035F1E">
      <w:pPr>
        <w:pStyle w:val="db"/>
        <w:jc w:val="both"/>
        <w:rPr>
          <w:rFonts w:asciiTheme="minorHAnsi" w:hAnsiTheme="minorHAnsi" w:cstheme="minorHAnsi"/>
          <w:color w:val="auto"/>
          <w:sz w:val="22"/>
          <w:szCs w:val="22"/>
        </w:rPr>
      </w:pPr>
      <w:r w:rsidRPr="00035F1E">
        <w:rPr>
          <w:rFonts w:asciiTheme="minorHAnsi" w:eastAsia="Times New Roman" w:hAnsiTheme="minorHAnsi" w:cstheme="minorHAnsi"/>
          <w:b/>
          <w:color w:val="auto"/>
          <w:sz w:val="22"/>
          <w:szCs w:val="22"/>
          <w:lang w:eastAsia="ar-SA"/>
        </w:rPr>
        <w:t xml:space="preserve">Gminą Pawonków (42-772 Pawonków, ul. Lubliniecka 16), </w:t>
      </w:r>
      <w:r w:rsidRPr="00035F1E">
        <w:rPr>
          <w:rFonts w:asciiTheme="minorHAnsi" w:eastAsia="Times New Roman" w:hAnsiTheme="minorHAnsi" w:cstheme="minorHAnsi"/>
          <w:color w:val="auto"/>
          <w:sz w:val="22"/>
          <w:szCs w:val="22"/>
          <w:lang w:eastAsia="ar-SA"/>
        </w:rPr>
        <w:t>NIP 5751865128, REGON 151398474,</w:t>
      </w:r>
      <w:r w:rsidRPr="00035F1E">
        <w:rPr>
          <w:rFonts w:asciiTheme="minorHAnsi" w:eastAsia="Times New Roman" w:hAnsiTheme="minorHAnsi" w:cstheme="minorHAnsi"/>
          <w:b/>
          <w:color w:val="auto"/>
          <w:sz w:val="22"/>
          <w:szCs w:val="22"/>
          <w:lang w:eastAsia="ar-SA"/>
        </w:rPr>
        <w:t xml:space="preserve"> </w:t>
      </w:r>
      <w:r w:rsidRPr="00035F1E">
        <w:rPr>
          <w:rFonts w:asciiTheme="minorHAnsi" w:hAnsiTheme="minorHAnsi" w:cstheme="minorHAnsi"/>
          <w:color w:val="auto"/>
          <w:sz w:val="22"/>
          <w:szCs w:val="22"/>
        </w:rPr>
        <w:t>reprezentowaną przez:</w:t>
      </w:r>
    </w:p>
    <w:p w14:paraId="49958AAD" w14:textId="77777777" w:rsidR="00461DA2" w:rsidRPr="00035F1E" w:rsidRDefault="00461DA2" w:rsidP="00035F1E">
      <w:pPr>
        <w:pStyle w:val="db"/>
        <w:jc w:val="both"/>
        <w:rPr>
          <w:rFonts w:asciiTheme="minorHAnsi" w:eastAsia="Times New Roman" w:hAnsiTheme="minorHAnsi" w:cstheme="minorHAnsi"/>
          <w:b/>
          <w:color w:val="auto"/>
          <w:sz w:val="22"/>
          <w:szCs w:val="22"/>
          <w:lang w:eastAsia="ar-SA"/>
        </w:rPr>
      </w:pPr>
      <w:r w:rsidRPr="00035F1E">
        <w:rPr>
          <w:rFonts w:asciiTheme="minorHAnsi" w:hAnsiTheme="minorHAnsi" w:cstheme="minorHAnsi"/>
          <w:b/>
          <w:color w:val="auto"/>
          <w:sz w:val="22"/>
          <w:szCs w:val="22"/>
        </w:rPr>
        <w:t>………………… – …………………</w:t>
      </w:r>
      <w:r w:rsidRPr="00035F1E">
        <w:rPr>
          <w:rFonts w:asciiTheme="minorHAnsi" w:hAnsiTheme="minorHAnsi" w:cstheme="minorHAnsi"/>
          <w:color w:val="auto"/>
          <w:sz w:val="22"/>
          <w:szCs w:val="22"/>
        </w:rPr>
        <w:t>,</w:t>
      </w:r>
    </w:p>
    <w:p w14:paraId="08F5E385" w14:textId="77777777" w:rsidR="00461DA2" w:rsidRPr="00035F1E" w:rsidRDefault="00461DA2" w:rsidP="00035F1E">
      <w:pPr>
        <w:pStyle w:val="db"/>
        <w:jc w:val="both"/>
        <w:rPr>
          <w:rFonts w:asciiTheme="minorHAnsi" w:hAnsiTheme="minorHAnsi" w:cstheme="minorHAnsi"/>
          <w:strike/>
          <w:color w:val="auto"/>
          <w:sz w:val="22"/>
          <w:szCs w:val="22"/>
        </w:rPr>
      </w:pPr>
      <w:r w:rsidRPr="00035F1E">
        <w:rPr>
          <w:rFonts w:asciiTheme="minorHAnsi" w:hAnsiTheme="minorHAnsi" w:cstheme="minorHAnsi"/>
          <w:color w:val="auto"/>
          <w:sz w:val="22"/>
          <w:szCs w:val="22"/>
        </w:rPr>
        <w:t xml:space="preserve">zwaną dalej w tekście niniejszej Umowy </w:t>
      </w:r>
      <w:r w:rsidRPr="00035F1E">
        <w:rPr>
          <w:rFonts w:asciiTheme="minorHAnsi" w:hAnsiTheme="minorHAnsi" w:cstheme="minorHAnsi"/>
          <w:b/>
          <w:i/>
          <w:color w:val="auto"/>
          <w:sz w:val="22"/>
          <w:szCs w:val="22"/>
        </w:rPr>
        <w:t>Zamawiającym</w:t>
      </w:r>
      <w:r w:rsidRPr="00035F1E">
        <w:rPr>
          <w:rFonts w:asciiTheme="minorHAnsi" w:hAnsiTheme="minorHAnsi" w:cstheme="minorHAnsi"/>
          <w:color w:val="auto"/>
          <w:sz w:val="22"/>
          <w:szCs w:val="22"/>
        </w:rPr>
        <w:t xml:space="preserve"> </w:t>
      </w:r>
    </w:p>
    <w:p w14:paraId="3E07A49B" w14:textId="56D4811B" w:rsidR="00461DA2" w:rsidRPr="00035F1E" w:rsidRDefault="00461DA2" w:rsidP="00035F1E">
      <w:pPr>
        <w:pStyle w:val="db"/>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 xml:space="preserve">a ............................................................................................................................ mającą swą siedzibę w ..................................... ul. .............................. nr ..............., zwanym dalej w tekście Umowy </w:t>
      </w:r>
      <w:r w:rsidRPr="00035F1E">
        <w:rPr>
          <w:rFonts w:asciiTheme="minorHAnsi" w:hAnsiTheme="minorHAnsi" w:cstheme="minorHAnsi"/>
          <w:b/>
          <w:i/>
          <w:color w:val="auto"/>
          <w:sz w:val="22"/>
          <w:szCs w:val="22"/>
        </w:rPr>
        <w:t>Wykonawcą</w:t>
      </w:r>
      <w:r w:rsidRPr="00035F1E">
        <w:rPr>
          <w:rFonts w:asciiTheme="minorHAnsi" w:hAnsiTheme="minorHAnsi" w:cstheme="minorHAnsi"/>
          <w:color w:val="auto"/>
          <w:sz w:val="22"/>
          <w:szCs w:val="22"/>
        </w:rPr>
        <w:t>, reprezentowanym przez:</w:t>
      </w:r>
    </w:p>
    <w:p w14:paraId="4642A90C" w14:textId="77777777" w:rsidR="00461DA2" w:rsidRPr="00035F1E" w:rsidRDefault="00461DA2" w:rsidP="00035F1E">
      <w:pPr>
        <w:pStyle w:val="db"/>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w:t>
      </w:r>
    </w:p>
    <w:p w14:paraId="2D100038" w14:textId="77777777" w:rsidR="00461DA2" w:rsidRPr="00035F1E" w:rsidRDefault="00461DA2" w:rsidP="00035F1E">
      <w:pPr>
        <w:pStyle w:val="Wydzial"/>
        <w:tabs>
          <w:tab w:val="left" w:pos="5387"/>
        </w:tabs>
        <w:jc w:val="both"/>
        <w:rPr>
          <w:rFonts w:asciiTheme="minorHAnsi" w:hAnsiTheme="minorHAnsi" w:cstheme="minorHAnsi"/>
        </w:rPr>
      </w:pPr>
      <w:r w:rsidRPr="00035F1E">
        <w:rPr>
          <w:rFonts w:asciiTheme="minorHAnsi" w:hAnsiTheme="minorHAnsi" w:cstheme="minorHAnsi"/>
        </w:rPr>
        <w:t>łącznie „Stronami”, a odrębnie „Stroną,</w:t>
      </w:r>
    </w:p>
    <w:p w14:paraId="59E5241B" w14:textId="77777777" w:rsidR="00461DA2" w:rsidRPr="00035F1E" w:rsidRDefault="00461DA2" w:rsidP="00035F1E">
      <w:pPr>
        <w:pStyle w:val="Default"/>
        <w:jc w:val="both"/>
        <w:rPr>
          <w:rFonts w:asciiTheme="minorHAnsi" w:hAnsiTheme="minorHAnsi" w:cstheme="minorHAnsi"/>
          <w:sz w:val="22"/>
          <w:szCs w:val="22"/>
        </w:rPr>
      </w:pPr>
      <w:r w:rsidRPr="00035F1E">
        <w:rPr>
          <w:rFonts w:asciiTheme="minorHAnsi" w:hAnsiTheme="minorHAnsi" w:cstheme="minorHAnsi"/>
          <w:sz w:val="22"/>
          <w:szCs w:val="22"/>
        </w:rPr>
        <w:t xml:space="preserve">o następującej treści: </w:t>
      </w:r>
    </w:p>
    <w:p w14:paraId="065C09EE" w14:textId="77777777" w:rsidR="00461DA2" w:rsidRPr="00035F1E" w:rsidRDefault="00461DA2" w:rsidP="00035F1E">
      <w:pPr>
        <w:pStyle w:val="db"/>
        <w:jc w:val="both"/>
        <w:rPr>
          <w:rFonts w:asciiTheme="minorHAnsi" w:hAnsiTheme="minorHAnsi" w:cstheme="minorHAnsi"/>
          <w:color w:val="auto"/>
          <w:sz w:val="22"/>
          <w:szCs w:val="22"/>
        </w:rPr>
      </w:pPr>
    </w:p>
    <w:p w14:paraId="13F59767" w14:textId="77777777" w:rsidR="00461DA2" w:rsidRPr="00035F1E" w:rsidRDefault="00461DA2" w:rsidP="00035F1E">
      <w:pPr>
        <w:pStyle w:val="Tekstpodstawowy2"/>
        <w:spacing w:after="0" w:line="240" w:lineRule="auto"/>
        <w:jc w:val="both"/>
        <w:rPr>
          <w:rFonts w:asciiTheme="minorHAnsi" w:hAnsiTheme="minorHAnsi" w:cstheme="minorHAnsi"/>
          <w:i/>
          <w:sz w:val="22"/>
          <w:szCs w:val="22"/>
        </w:rPr>
      </w:pPr>
      <w:r w:rsidRPr="00035F1E">
        <w:rPr>
          <w:rFonts w:asciiTheme="minorHAnsi" w:hAnsiTheme="minorHAnsi" w:cstheme="minorHAnsi"/>
          <w:i/>
          <w:sz w:val="22"/>
          <w:szCs w:val="22"/>
        </w:rPr>
        <w:t xml:space="preserve">W wyniku przeprowadzonego w oparciu o ustawę z dnia 11 września 2019 roku Prawo Zamówień Publicznych (tekst jednolity: Dz.U. z 2022 r. poz. 1710 ze zm.) postępowania o udzielenie zamówienia klasycznego w trybie podstawowym </w:t>
      </w:r>
      <w:r w:rsidRPr="00035F1E">
        <w:rPr>
          <w:rFonts w:asciiTheme="minorHAnsi" w:hAnsiTheme="minorHAnsi" w:cstheme="minorHAnsi"/>
          <w:bCs/>
          <w:i/>
          <w:sz w:val="22"/>
          <w:szCs w:val="22"/>
        </w:rPr>
        <w:t>i dokonanego przez Zamawiającego wyboru oferty Wykonawcy, została zawarta Umowa o następującej treści:</w:t>
      </w:r>
    </w:p>
    <w:p w14:paraId="52ACAC09" w14:textId="46A70FC0" w:rsidR="00C41ABA" w:rsidRPr="00035F1E" w:rsidRDefault="00C41ABA" w:rsidP="00035F1E">
      <w:pPr>
        <w:overflowPunct w:val="0"/>
        <w:autoSpaceDE w:val="0"/>
        <w:autoSpaceDN w:val="0"/>
        <w:adjustRightInd w:val="0"/>
        <w:spacing w:before="0" w:after="0" w:line="240" w:lineRule="auto"/>
        <w:jc w:val="center"/>
        <w:textAlignment w:val="baseline"/>
        <w:rPr>
          <w:rFonts w:asciiTheme="minorHAnsi" w:hAnsiTheme="minorHAnsi" w:cstheme="minorHAnsi"/>
          <w:b/>
          <w:bCs/>
          <w:sz w:val="22"/>
          <w:szCs w:val="22"/>
          <w:lang w:eastAsia="pl-PL"/>
        </w:rPr>
      </w:pPr>
      <w:r w:rsidRPr="00035F1E">
        <w:rPr>
          <w:rFonts w:asciiTheme="minorHAnsi" w:hAnsiTheme="minorHAnsi" w:cstheme="minorHAnsi"/>
          <w:b/>
          <w:bCs/>
          <w:sz w:val="22"/>
          <w:szCs w:val="22"/>
          <w:lang w:eastAsia="pl-PL"/>
        </w:rPr>
        <w:t>§ 1</w:t>
      </w:r>
    </w:p>
    <w:p w14:paraId="680A3C67" w14:textId="29C75741" w:rsidR="00461DA2" w:rsidRPr="00035F1E" w:rsidRDefault="00C41ABA" w:rsidP="00035F1E">
      <w:pPr>
        <w:pStyle w:val="Akapitzlist"/>
        <w:numPr>
          <w:ilvl w:val="0"/>
          <w:numId w:val="11"/>
        </w:numPr>
        <w:autoSpaceDE w:val="0"/>
        <w:autoSpaceDN w:val="0"/>
        <w:adjustRightInd w:val="0"/>
        <w:spacing w:before="0" w:after="0" w:line="240" w:lineRule="auto"/>
        <w:ind w:left="284" w:hanging="426"/>
        <w:rPr>
          <w:rFonts w:asciiTheme="minorHAnsi" w:eastAsiaTheme="minorHAnsi" w:hAnsiTheme="minorHAnsi" w:cstheme="minorHAnsi"/>
          <w:sz w:val="22"/>
          <w:szCs w:val="22"/>
        </w:rPr>
      </w:pPr>
      <w:r w:rsidRPr="00035F1E">
        <w:rPr>
          <w:rFonts w:asciiTheme="minorHAnsi" w:eastAsiaTheme="minorHAnsi" w:hAnsiTheme="minorHAnsi" w:cstheme="minorHAnsi"/>
          <w:color w:val="000000"/>
          <w:sz w:val="22"/>
          <w:szCs w:val="22"/>
          <w:lang w:bidi="ar-SA"/>
          <w14:ligatures w14:val="standardContextual"/>
        </w:rPr>
        <w:t xml:space="preserve">Przedmiotem umowy jest dostawa oraz montaż </w:t>
      </w:r>
      <w:r w:rsidR="00461DA2" w:rsidRPr="00035F1E">
        <w:rPr>
          <w:rFonts w:asciiTheme="minorHAnsi" w:eastAsiaTheme="minorHAnsi" w:hAnsiTheme="minorHAnsi" w:cstheme="minorHAnsi"/>
          <w:color w:val="000000"/>
          <w:sz w:val="22"/>
          <w:szCs w:val="22"/>
          <w:lang w:bidi="ar-SA"/>
          <w14:ligatures w14:val="standardContextual"/>
        </w:rPr>
        <w:t xml:space="preserve">2 </w:t>
      </w:r>
      <w:r w:rsidRPr="00035F1E">
        <w:rPr>
          <w:rFonts w:asciiTheme="minorHAnsi" w:eastAsiaTheme="minorHAnsi" w:hAnsiTheme="minorHAnsi" w:cstheme="minorHAnsi"/>
          <w:color w:val="000000"/>
          <w:sz w:val="22"/>
          <w:szCs w:val="22"/>
          <w:lang w:bidi="ar-SA"/>
          <w14:ligatures w14:val="standardContextual"/>
        </w:rPr>
        <w:t>agregat</w:t>
      </w:r>
      <w:r w:rsidR="00461DA2" w:rsidRPr="00035F1E">
        <w:rPr>
          <w:rFonts w:asciiTheme="minorHAnsi" w:eastAsiaTheme="minorHAnsi" w:hAnsiTheme="minorHAnsi" w:cstheme="minorHAnsi"/>
          <w:color w:val="000000"/>
          <w:sz w:val="22"/>
          <w:szCs w:val="22"/>
          <w:lang w:bidi="ar-SA"/>
          <w14:ligatures w14:val="standardContextual"/>
        </w:rPr>
        <w:t>ów</w:t>
      </w:r>
      <w:r w:rsidRPr="00035F1E">
        <w:rPr>
          <w:rFonts w:asciiTheme="minorHAnsi" w:eastAsiaTheme="minorHAnsi" w:hAnsiTheme="minorHAnsi" w:cstheme="minorHAnsi"/>
          <w:color w:val="000000"/>
          <w:sz w:val="22"/>
          <w:szCs w:val="22"/>
          <w:lang w:bidi="ar-SA"/>
          <w14:ligatures w14:val="standardContextual"/>
        </w:rPr>
        <w:t xml:space="preserve"> prądotwórcz</w:t>
      </w:r>
      <w:r w:rsidR="00461DA2" w:rsidRPr="00035F1E">
        <w:rPr>
          <w:rFonts w:asciiTheme="minorHAnsi" w:eastAsiaTheme="minorHAnsi" w:hAnsiTheme="minorHAnsi" w:cstheme="minorHAnsi"/>
          <w:color w:val="000000"/>
          <w:sz w:val="22"/>
          <w:szCs w:val="22"/>
          <w:lang w:bidi="ar-SA"/>
          <w14:ligatures w14:val="standardContextual"/>
        </w:rPr>
        <w:t>ych</w:t>
      </w:r>
      <w:r w:rsidRPr="00035F1E">
        <w:rPr>
          <w:rFonts w:asciiTheme="minorHAnsi" w:eastAsiaTheme="minorHAnsi" w:hAnsiTheme="minorHAnsi" w:cstheme="minorHAnsi"/>
          <w:color w:val="000000"/>
          <w:sz w:val="22"/>
          <w:szCs w:val="22"/>
          <w:lang w:bidi="ar-SA"/>
          <w14:ligatures w14:val="standardContextual"/>
        </w:rPr>
        <w:t xml:space="preserve"> </w:t>
      </w:r>
      <w:r w:rsidR="00461DA2" w:rsidRPr="00035F1E">
        <w:rPr>
          <w:rFonts w:asciiTheme="minorHAnsi" w:eastAsiaTheme="minorHAnsi" w:hAnsiTheme="minorHAnsi" w:cstheme="minorHAnsi"/>
          <w:sz w:val="22"/>
          <w:szCs w:val="22"/>
        </w:rPr>
        <w:t>oraz wykonanie niezbędnych robót budowlanych i elektrycznych związanych z montażem agregatu</w:t>
      </w:r>
      <w:r w:rsidR="009C7487" w:rsidRPr="00035F1E">
        <w:rPr>
          <w:rFonts w:asciiTheme="minorHAnsi" w:eastAsiaTheme="minorHAnsi" w:hAnsiTheme="minorHAnsi" w:cstheme="minorHAnsi"/>
          <w:sz w:val="22"/>
          <w:szCs w:val="22"/>
        </w:rPr>
        <w:t>- zgodnie z SWZ, oraz oferta Wykonawcy</w:t>
      </w:r>
      <w:r w:rsidR="00461DA2" w:rsidRPr="00035F1E">
        <w:rPr>
          <w:rFonts w:asciiTheme="minorHAnsi" w:eastAsiaTheme="minorHAnsi" w:hAnsiTheme="minorHAnsi" w:cstheme="minorHAnsi"/>
          <w:sz w:val="22"/>
          <w:szCs w:val="22"/>
        </w:rPr>
        <w:t>.</w:t>
      </w:r>
    </w:p>
    <w:p w14:paraId="008BD646" w14:textId="5CB748DB" w:rsidR="00C41ABA" w:rsidRPr="00035F1E" w:rsidRDefault="00C41ABA" w:rsidP="00035F1E">
      <w:pPr>
        <w:pStyle w:val="Akapitzlist"/>
        <w:numPr>
          <w:ilvl w:val="0"/>
          <w:numId w:val="11"/>
        </w:numPr>
        <w:autoSpaceDE w:val="0"/>
        <w:autoSpaceDN w:val="0"/>
        <w:adjustRightInd w:val="0"/>
        <w:spacing w:before="0" w:after="0" w:line="240" w:lineRule="auto"/>
        <w:ind w:left="284" w:hanging="426"/>
        <w:rPr>
          <w:rFonts w:asciiTheme="minorHAnsi" w:eastAsiaTheme="minorHAnsi" w:hAnsiTheme="minorHAnsi" w:cstheme="minorHAnsi"/>
          <w:sz w:val="22"/>
          <w:szCs w:val="22"/>
          <w:lang w:bidi="ar-SA"/>
          <w14:ligatures w14:val="standardContextual"/>
        </w:rPr>
      </w:pPr>
      <w:r w:rsidRPr="00035F1E">
        <w:rPr>
          <w:rFonts w:asciiTheme="minorHAnsi" w:eastAsiaTheme="minorHAnsi" w:hAnsiTheme="minorHAnsi" w:cstheme="minorHAnsi"/>
          <w:sz w:val="22"/>
          <w:szCs w:val="22"/>
          <w:lang w:bidi="ar-SA"/>
          <w14:ligatures w14:val="standardContextual"/>
        </w:rPr>
        <w:t>Wykonawca oświadcza, że</w:t>
      </w:r>
      <w:r w:rsidR="009C7487" w:rsidRPr="00035F1E">
        <w:rPr>
          <w:rFonts w:asciiTheme="minorHAnsi" w:eastAsiaTheme="minorHAnsi" w:hAnsiTheme="minorHAnsi" w:cstheme="minorHAnsi"/>
          <w:sz w:val="22"/>
          <w:szCs w:val="22"/>
          <w:lang w:bidi="ar-SA"/>
          <w14:ligatures w14:val="standardContextual"/>
        </w:rPr>
        <w:t xml:space="preserve"> </w:t>
      </w:r>
      <w:r w:rsidRPr="00035F1E">
        <w:rPr>
          <w:rFonts w:asciiTheme="minorHAnsi" w:eastAsiaTheme="minorHAnsi" w:hAnsiTheme="minorHAnsi" w:cstheme="minorHAnsi"/>
          <w:sz w:val="22"/>
          <w:szCs w:val="22"/>
          <w:lang w:bidi="ar-SA"/>
          <w14:ligatures w14:val="standardContextual"/>
        </w:rPr>
        <w:t xml:space="preserve">wyrób stanowiący przedmiot niniejszej umowy jest fabrycznie nowy, wolny od wszelkich wad i uszkodzeń, kompletny, bez wcześniejszej eksploatacji i nie jest przedmiotem praw osób trzecich. </w:t>
      </w:r>
    </w:p>
    <w:p w14:paraId="0FA7E0F9" w14:textId="730C0B2B" w:rsidR="00C41ABA" w:rsidRPr="00035F1E" w:rsidRDefault="00C41ABA" w:rsidP="00035F1E">
      <w:pPr>
        <w:pStyle w:val="Akapitzlist"/>
        <w:numPr>
          <w:ilvl w:val="0"/>
          <w:numId w:val="11"/>
        </w:numPr>
        <w:autoSpaceDE w:val="0"/>
        <w:autoSpaceDN w:val="0"/>
        <w:adjustRightInd w:val="0"/>
        <w:spacing w:before="0" w:after="0" w:line="240" w:lineRule="auto"/>
        <w:ind w:left="284" w:hanging="426"/>
        <w:rPr>
          <w:rFonts w:asciiTheme="minorHAnsi" w:eastAsiaTheme="minorHAnsi" w:hAnsiTheme="minorHAnsi" w:cstheme="minorHAnsi"/>
          <w:sz w:val="22"/>
          <w:szCs w:val="22"/>
          <w:lang w:bidi="ar-SA"/>
          <w14:ligatures w14:val="standardContextual"/>
        </w:rPr>
      </w:pPr>
      <w:r w:rsidRPr="00035F1E">
        <w:rPr>
          <w:rFonts w:asciiTheme="minorHAnsi" w:eastAsiaTheme="minorHAnsi" w:hAnsiTheme="minorHAnsi" w:cstheme="minorHAnsi"/>
          <w:sz w:val="22"/>
          <w:szCs w:val="22"/>
          <w:lang w:bidi="ar-SA"/>
          <w14:ligatures w14:val="standardContextual"/>
        </w:rPr>
        <w:t>Wykonawca oświadcza, że w cenie oferty uwzględnił m.in. koszty opakowania, załadunku, rozładunku, transportu i montażu</w:t>
      </w:r>
      <w:r w:rsidR="009C7487" w:rsidRPr="00035F1E">
        <w:rPr>
          <w:rFonts w:asciiTheme="minorHAnsi" w:eastAsiaTheme="minorHAnsi" w:hAnsiTheme="minorHAnsi" w:cstheme="minorHAnsi"/>
          <w:sz w:val="22"/>
          <w:szCs w:val="22"/>
          <w:lang w:bidi="ar-SA"/>
          <w14:ligatures w14:val="standardContextual"/>
        </w:rPr>
        <w:t>, serwisu gwarancyjnego.</w:t>
      </w:r>
      <w:r w:rsidRPr="00035F1E">
        <w:rPr>
          <w:rFonts w:asciiTheme="minorHAnsi" w:eastAsiaTheme="minorHAnsi" w:hAnsiTheme="minorHAnsi" w:cstheme="minorHAnsi"/>
          <w:sz w:val="22"/>
          <w:szCs w:val="22"/>
          <w:lang w:bidi="ar-SA"/>
          <w14:ligatures w14:val="standardContextual"/>
        </w:rPr>
        <w:t xml:space="preserve"> </w:t>
      </w:r>
    </w:p>
    <w:p w14:paraId="366E6403" w14:textId="4F3E4A4B" w:rsidR="00C41ABA" w:rsidRPr="00035F1E" w:rsidRDefault="00C41ABA" w:rsidP="00035F1E">
      <w:pPr>
        <w:pStyle w:val="Akapitzlist"/>
        <w:numPr>
          <w:ilvl w:val="0"/>
          <w:numId w:val="11"/>
        </w:numPr>
        <w:autoSpaceDE w:val="0"/>
        <w:autoSpaceDN w:val="0"/>
        <w:adjustRightInd w:val="0"/>
        <w:spacing w:before="0" w:after="0" w:line="240" w:lineRule="auto"/>
        <w:ind w:left="284" w:hanging="426"/>
        <w:rPr>
          <w:rFonts w:asciiTheme="minorHAnsi" w:eastAsiaTheme="minorHAnsi" w:hAnsiTheme="minorHAnsi" w:cstheme="minorHAnsi"/>
          <w:sz w:val="22"/>
          <w:szCs w:val="22"/>
          <w:lang w:bidi="ar-SA"/>
          <w14:ligatures w14:val="standardContextual"/>
        </w:rPr>
      </w:pPr>
      <w:r w:rsidRPr="00035F1E">
        <w:rPr>
          <w:rFonts w:asciiTheme="minorHAnsi" w:eastAsiaTheme="minorHAnsi" w:hAnsiTheme="minorHAnsi" w:cstheme="minorHAnsi"/>
          <w:sz w:val="22"/>
          <w:szCs w:val="22"/>
          <w:lang w:bidi="ar-SA"/>
          <w14:ligatures w14:val="standardContextual"/>
        </w:rPr>
        <w:t>Zakres Przedmiotu Umowy obejmuje również wykonanie przez Wykonawcę wszelkich robót i innego rodzaju prac, które są bezpośrednio lub pośrednio związane z wykonaniem Przedmiotu</w:t>
      </w:r>
      <w:r w:rsidR="00706E87">
        <w:rPr>
          <w:rFonts w:asciiTheme="minorHAnsi" w:eastAsiaTheme="minorHAnsi" w:hAnsiTheme="minorHAnsi" w:cstheme="minorHAnsi"/>
          <w:sz w:val="22"/>
          <w:szCs w:val="22"/>
          <w:lang w:bidi="ar-SA"/>
          <w14:ligatures w14:val="standardContextual"/>
        </w:rPr>
        <w:t xml:space="preserve"> u</w:t>
      </w:r>
      <w:r w:rsidRPr="00035F1E">
        <w:rPr>
          <w:rFonts w:asciiTheme="minorHAnsi" w:eastAsiaTheme="minorHAnsi" w:hAnsiTheme="minorHAnsi" w:cstheme="minorHAnsi"/>
          <w:sz w:val="22"/>
          <w:szCs w:val="22"/>
          <w:lang w:bidi="ar-SA"/>
          <w14:ligatures w14:val="standardContextual"/>
        </w:rPr>
        <w:t xml:space="preserve">mowy. </w:t>
      </w:r>
    </w:p>
    <w:p w14:paraId="45DE79E0" w14:textId="77777777" w:rsidR="00C41ABA" w:rsidRPr="00035F1E" w:rsidRDefault="00C41ABA" w:rsidP="00035F1E">
      <w:pPr>
        <w:spacing w:before="0" w:after="0" w:line="240" w:lineRule="auto"/>
        <w:jc w:val="center"/>
        <w:rPr>
          <w:rFonts w:asciiTheme="minorHAnsi" w:hAnsiTheme="minorHAnsi" w:cstheme="minorHAnsi"/>
          <w:b/>
          <w:bCs/>
          <w:sz w:val="22"/>
          <w:szCs w:val="22"/>
        </w:rPr>
      </w:pPr>
      <w:r w:rsidRPr="00035F1E">
        <w:rPr>
          <w:rFonts w:asciiTheme="minorHAnsi" w:hAnsiTheme="minorHAnsi" w:cstheme="minorHAnsi"/>
          <w:b/>
          <w:bCs/>
          <w:sz w:val="22"/>
          <w:szCs w:val="22"/>
        </w:rPr>
        <w:t>§ 2</w:t>
      </w:r>
    </w:p>
    <w:p w14:paraId="02F65D5F" w14:textId="0A87F1A6"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Zamawiający zamawia, a Wykonawca przyjmuje do wykonania </w:t>
      </w:r>
      <w:r w:rsidR="00706E87">
        <w:rPr>
          <w:rFonts w:asciiTheme="minorHAnsi" w:hAnsiTheme="minorHAnsi" w:cstheme="minorHAnsi"/>
          <w:sz w:val="22"/>
          <w:szCs w:val="22"/>
        </w:rPr>
        <w:t>prac</w:t>
      </w:r>
      <w:r w:rsidR="00E64AAC">
        <w:rPr>
          <w:rFonts w:asciiTheme="minorHAnsi" w:hAnsiTheme="minorHAnsi" w:cstheme="minorHAnsi"/>
          <w:sz w:val="22"/>
          <w:szCs w:val="22"/>
        </w:rPr>
        <w:t>ę</w:t>
      </w:r>
      <w:r w:rsidRPr="00035F1E">
        <w:rPr>
          <w:rFonts w:asciiTheme="minorHAnsi" w:hAnsiTheme="minorHAnsi" w:cstheme="minorHAnsi"/>
          <w:sz w:val="22"/>
          <w:szCs w:val="22"/>
        </w:rPr>
        <w:t>, o której mowa w § 1, która zostanie wykonana zgodnie z:</w:t>
      </w:r>
    </w:p>
    <w:p w14:paraId="0BE3FB38" w14:textId="0ABD9441" w:rsidR="00C41ABA" w:rsidRPr="00035F1E" w:rsidRDefault="00C41ABA" w:rsidP="00035F1E">
      <w:pPr>
        <w:pStyle w:val="Akapitzlist"/>
        <w:numPr>
          <w:ilvl w:val="1"/>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ofertą Wykonawcy (stanowiącą integralną część umowy), </w:t>
      </w:r>
    </w:p>
    <w:p w14:paraId="442943F9" w14:textId="77777777" w:rsidR="00C41ABA" w:rsidRPr="00035F1E" w:rsidRDefault="00C41ABA" w:rsidP="00035F1E">
      <w:pPr>
        <w:pStyle w:val="Akapitzlist"/>
        <w:numPr>
          <w:ilvl w:val="1"/>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zasadami wiedzy technicznej,</w:t>
      </w:r>
    </w:p>
    <w:p w14:paraId="7E217CDF" w14:textId="77777777" w:rsidR="00C41ABA" w:rsidRPr="00035F1E" w:rsidRDefault="00C41ABA" w:rsidP="00035F1E">
      <w:pPr>
        <w:pStyle w:val="Akapitzlist"/>
        <w:numPr>
          <w:ilvl w:val="1"/>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przepisami prawa powszechnie obowiązującego.</w:t>
      </w:r>
    </w:p>
    <w:p w14:paraId="65C079E9"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Wykonawca we własnym zakresie i na swój koszt zorganizuje i utrzyma plac pod zaplecze prac </w:t>
      </w:r>
      <w:r w:rsidRPr="00035F1E">
        <w:rPr>
          <w:rFonts w:asciiTheme="minorHAnsi" w:hAnsiTheme="minorHAnsi" w:cstheme="minorHAnsi"/>
          <w:sz w:val="22"/>
          <w:szCs w:val="22"/>
        </w:rPr>
        <w:br/>
        <w:t>i składowisko materiałów.</w:t>
      </w:r>
    </w:p>
    <w:p w14:paraId="2411C613" w14:textId="77777777" w:rsidR="00C41ABA"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Wykonawca ponosi całkowitą odpowiedzialność za szkody wyrządzone osobom trzecim </w:t>
      </w:r>
      <w:r w:rsidRPr="00035F1E">
        <w:rPr>
          <w:rFonts w:asciiTheme="minorHAnsi" w:hAnsiTheme="minorHAnsi" w:cstheme="minorHAnsi"/>
          <w:sz w:val="22"/>
          <w:szCs w:val="22"/>
        </w:rPr>
        <w:br/>
        <w:t>z przyczyn leżących po stronie Wykonawcy oraz szkód związanych z realizacją Umowy, w szczególności za utratę dóbr materialnych, uszkodzenie ciała lub śmierć osób oraz ponosi odpowiedzialność za wybrane metody działań i bezpieczeństwo na terenie wykonywania przedmiotu Umowy. Wykonawca oświadcza, iż posiada ubezpieczenie OC dotyczące działalności prowadzonego przedsiębiorstwa.</w:t>
      </w:r>
    </w:p>
    <w:p w14:paraId="58E885FE"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Dodatkowo Wykonawca zobowiązuje się do:</w:t>
      </w:r>
    </w:p>
    <w:p w14:paraId="6B6938DD" w14:textId="192970B0" w:rsidR="00C41ABA" w:rsidRPr="00035F1E" w:rsidRDefault="00C41ABA" w:rsidP="00035F1E">
      <w:pPr>
        <w:pStyle w:val="Akapitzlist"/>
        <w:numPr>
          <w:ilvl w:val="1"/>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Wykonania wszystkich prac koniecznych do zrealizowania przedmiotu Umowy. Zakres </w:t>
      </w:r>
      <w:r w:rsidR="005D74B0" w:rsidRPr="00035F1E">
        <w:rPr>
          <w:rFonts w:asciiTheme="minorHAnsi" w:hAnsiTheme="minorHAnsi" w:cstheme="minorHAnsi"/>
          <w:sz w:val="22"/>
          <w:szCs w:val="22"/>
        </w:rPr>
        <w:t>prac</w:t>
      </w:r>
      <w:r w:rsidRPr="00035F1E">
        <w:rPr>
          <w:rFonts w:asciiTheme="minorHAnsi" w:hAnsiTheme="minorHAnsi" w:cstheme="minorHAnsi"/>
          <w:sz w:val="22"/>
          <w:szCs w:val="22"/>
        </w:rPr>
        <w:t xml:space="preserve"> obejmuje również </w:t>
      </w:r>
      <w:r w:rsidR="0015150D" w:rsidRPr="00035F1E">
        <w:rPr>
          <w:rFonts w:asciiTheme="minorHAnsi" w:hAnsiTheme="minorHAnsi" w:cstheme="minorHAnsi"/>
          <w:sz w:val="22"/>
          <w:szCs w:val="22"/>
        </w:rPr>
        <w:t>prace,</w:t>
      </w:r>
      <w:r w:rsidRPr="00035F1E">
        <w:rPr>
          <w:rFonts w:asciiTheme="minorHAnsi" w:hAnsiTheme="minorHAnsi" w:cstheme="minorHAnsi"/>
          <w:sz w:val="22"/>
          <w:szCs w:val="22"/>
        </w:rPr>
        <w:t xml:space="preserve"> które Wykonawca powinien przewidzieć przyjmując do wykonania przedmiot umowy.</w:t>
      </w:r>
    </w:p>
    <w:p w14:paraId="3EB75D16" w14:textId="25120324" w:rsidR="00C41ABA" w:rsidRPr="00035F1E" w:rsidRDefault="00C41ABA" w:rsidP="00035F1E">
      <w:pPr>
        <w:pStyle w:val="Akapitzlist"/>
        <w:numPr>
          <w:ilvl w:val="1"/>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Stosowania w trakcie wykonywania </w:t>
      </w:r>
      <w:r w:rsidR="005D74B0" w:rsidRPr="00035F1E">
        <w:rPr>
          <w:rFonts w:asciiTheme="minorHAnsi" w:hAnsiTheme="minorHAnsi" w:cstheme="minorHAnsi"/>
          <w:sz w:val="22"/>
          <w:szCs w:val="22"/>
        </w:rPr>
        <w:t xml:space="preserve">prac </w:t>
      </w:r>
      <w:r w:rsidRPr="00035F1E">
        <w:rPr>
          <w:rFonts w:asciiTheme="minorHAnsi" w:hAnsiTheme="minorHAnsi" w:cstheme="minorHAnsi"/>
          <w:sz w:val="22"/>
          <w:szCs w:val="22"/>
        </w:rPr>
        <w:t xml:space="preserve">wszelkich obowiązujących przepisów z zakresu ochrony środowiska naturalnego, gospodarki odpadami i higieny pracy. </w:t>
      </w:r>
    </w:p>
    <w:p w14:paraId="1B7AF6ED" w14:textId="77777777" w:rsidR="00C41ABA" w:rsidRPr="00035F1E" w:rsidRDefault="00C41ABA" w:rsidP="00035F1E">
      <w:pPr>
        <w:pStyle w:val="Akapitzlist"/>
        <w:numPr>
          <w:ilvl w:val="1"/>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lastRenderedPageBreak/>
        <w:t xml:space="preserve">Niezwłocznego informowania Zamawiającego na piśmie, telefonicznie, ustnie bądź mailowo </w:t>
      </w:r>
      <w:r w:rsidRPr="00035F1E">
        <w:rPr>
          <w:rFonts w:asciiTheme="minorHAnsi" w:hAnsiTheme="minorHAnsi" w:cstheme="minorHAnsi"/>
          <w:sz w:val="22"/>
          <w:szCs w:val="22"/>
        </w:rPr>
        <w:br/>
        <w:t>o wszelkich przeszkodach i trudnościach, które mogą wpłynąć na termin wykonania prac lub na jakość wykonania tych prac.</w:t>
      </w:r>
    </w:p>
    <w:p w14:paraId="575FA515" w14:textId="77777777" w:rsidR="00C41ABA" w:rsidRPr="00035F1E" w:rsidRDefault="00C41ABA" w:rsidP="00035F1E">
      <w:pPr>
        <w:pStyle w:val="Akapitzlist"/>
        <w:numPr>
          <w:ilvl w:val="1"/>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Wykonania przedmiotu umowy i usunięcia ewentualnych wad ze starannością wymaganą od doświadczonego Wykonawcy zajmującego się profesjonalnym wykonywaniem tego typu prac, zgodnie z Umową. Przez stwierdzenie „zgodnie z Umową” rozumie się zgodnie z postanowieniami umowy, załącznikami, obowiązującymi przepisami i normami oraz zaleceniami Zamawiającego </w:t>
      </w:r>
      <w:r w:rsidRPr="00035F1E">
        <w:rPr>
          <w:rFonts w:asciiTheme="minorHAnsi" w:hAnsiTheme="minorHAnsi" w:cstheme="minorHAnsi"/>
          <w:sz w:val="22"/>
          <w:szCs w:val="22"/>
        </w:rPr>
        <w:br/>
        <w:t>(w zakresie określonym w Umowie).</w:t>
      </w:r>
    </w:p>
    <w:p w14:paraId="5846EA59" w14:textId="47B38231" w:rsidR="009C7487" w:rsidRPr="00706E87"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706E87">
        <w:rPr>
          <w:rFonts w:asciiTheme="minorHAnsi" w:hAnsiTheme="minorHAnsi" w:cstheme="minorHAnsi"/>
          <w:bCs/>
          <w:sz w:val="22"/>
          <w:szCs w:val="22"/>
        </w:rPr>
        <w:t xml:space="preserve">Wykonawca zobowiązuje się, że </w:t>
      </w:r>
      <w:r w:rsidR="009C7487" w:rsidRPr="00706E87">
        <w:rPr>
          <w:rFonts w:asciiTheme="minorHAnsi" w:hAnsiTheme="minorHAnsi" w:cstheme="minorHAnsi"/>
          <w:bCs/>
          <w:sz w:val="22"/>
          <w:szCs w:val="22"/>
        </w:rPr>
        <w:t>osoby wykonujące czynności</w:t>
      </w:r>
      <w:r w:rsidR="00E64AAC">
        <w:rPr>
          <w:rFonts w:asciiTheme="minorHAnsi" w:hAnsiTheme="minorHAnsi" w:cstheme="minorHAnsi"/>
          <w:bCs/>
          <w:sz w:val="22"/>
          <w:szCs w:val="22"/>
        </w:rPr>
        <w:t>:</w:t>
      </w:r>
      <w:r w:rsidR="009C7487" w:rsidRPr="00706E87">
        <w:rPr>
          <w:rFonts w:asciiTheme="minorHAnsi" w:hAnsiTheme="minorHAnsi" w:cstheme="minorHAnsi"/>
          <w:bCs/>
          <w:sz w:val="22"/>
          <w:szCs w:val="22"/>
        </w:rPr>
        <w:t xml:space="preserve"> realizacja robót budowlanych oraz prace instalacyjn</w:t>
      </w:r>
      <w:r w:rsidR="00E64AAC">
        <w:rPr>
          <w:rFonts w:asciiTheme="minorHAnsi" w:hAnsiTheme="minorHAnsi" w:cstheme="minorHAnsi"/>
          <w:bCs/>
          <w:sz w:val="22"/>
          <w:szCs w:val="22"/>
        </w:rPr>
        <w:t>e</w:t>
      </w:r>
      <w:r w:rsidR="009C7487" w:rsidRPr="00706E87">
        <w:rPr>
          <w:rFonts w:asciiTheme="minorHAnsi" w:hAnsiTheme="minorHAnsi" w:cstheme="minorHAnsi"/>
          <w:bCs/>
          <w:sz w:val="22"/>
          <w:szCs w:val="22"/>
        </w:rPr>
        <w:t xml:space="preserve"> bę</w:t>
      </w:r>
      <w:r w:rsidRPr="00706E87">
        <w:rPr>
          <w:rFonts w:asciiTheme="minorHAnsi" w:hAnsiTheme="minorHAnsi" w:cstheme="minorHAnsi"/>
          <w:bCs/>
          <w:sz w:val="22"/>
          <w:szCs w:val="22"/>
        </w:rPr>
        <w:t xml:space="preserve">dą w okresie realizacji umowy zatrudnieni na podstawie umowy o pracę w rozumieniu przepisów ustawy z dnia 26 czerwca 1974 r. – Kodeks pracy ( Dz.U. z 2014 r. poz. 1502 z późn. zm.). </w:t>
      </w:r>
    </w:p>
    <w:p w14:paraId="23EB23A9" w14:textId="5911DFB6" w:rsidR="00C41ABA" w:rsidRPr="00706E87"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706E87">
        <w:rPr>
          <w:rFonts w:asciiTheme="minorHAnsi" w:hAnsiTheme="minorHAnsi" w:cstheme="minorHAnsi"/>
          <w:bCs/>
          <w:sz w:val="22"/>
          <w:szCs w:val="22"/>
        </w:rPr>
        <w:t>Pracownicy świadczący prace</w:t>
      </w:r>
      <w:r w:rsidR="009C7487" w:rsidRPr="00706E87">
        <w:rPr>
          <w:rFonts w:asciiTheme="minorHAnsi" w:hAnsiTheme="minorHAnsi" w:cstheme="minorHAnsi"/>
          <w:bCs/>
          <w:sz w:val="22"/>
          <w:szCs w:val="22"/>
        </w:rPr>
        <w:t xml:space="preserve"> określone w ust. 5</w:t>
      </w:r>
      <w:r w:rsidRPr="00706E87">
        <w:rPr>
          <w:rFonts w:asciiTheme="minorHAnsi" w:hAnsiTheme="minorHAnsi" w:cstheme="minorHAnsi"/>
          <w:bCs/>
          <w:sz w:val="22"/>
          <w:szCs w:val="22"/>
        </w:rPr>
        <w:t xml:space="preserve"> są wskazani w dołączonym wykazie pracowników, który może ulegać zmianie w sytuacji </w:t>
      </w:r>
      <w:r w:rsidR="00E64AAC">
        <w:rPr>
          <w:rFonts w:asciiTheme="minorHAnsi" w:hAnsiTheme="minorHAnsi" w:cstheme="minorHAnsi"/>
          <w:bCs/>
          <w:sz w:val="22"/>
          <w:szCs w:val="22"/>
        </w:rPr>
        <w:t>zmiany</w:t>
      </w:r>
      <w:r w:rsidRPr="00706E87">
        <w:rPr>
          <w:rFonts w:asciiTheme="minorHAnsi" w:hAnsiTheme="minorHAnsi" w:cstheme="minorHAnsi"/>
          <w:bCs/>
          <w:sz w:val="22"/>
          <w:szCs w:val="22"/>
        </w:rPr>
        <w:t xml:space="preserve"> kadr, przy czym Wykonawca jest zobowiązany do przedłożenia Zamawiającemu aktualizacji wykazu pracowników, zatrudnionych na podstawie umowy o pracę, w terminie 3 dni roboczych po zajściu ewentualnych zmian.</w:t>
      </w:r>
    </w:p>
    <w:p w14:paraId="0EC3D972" w14:textId="78066AAF"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bCs/>
          <w:sz w:val="22"/>
          <w:szCs w:val="22"/>
        </w:rPr>
        <w:t>Wykonawca do wystawionej faktury załączy oświadczenie, że osoby wykonujący prace</w:t>
      </w:r>
      <w:r w:rsidR="00E64AAC">
        <w:rPr>
          <w:rFonts w:asciiTheme="minorHAnsi" w:hAnsiTheme="minorHAnsi" w:cstheme="minorHAnsi"/>
          <w:bCs/>
          <w:sz w:val="22"/>
          <w:szCs w:val="22"/>
        </w:rPr>
        <w:t xml:space="preserve"> określone w ust. 5, </w:t>
      </w:r>
      <w:r w:rsidRPr="00035F1E">
        <w:rPr>
          <w:rFonts w:asciiTheme="minorHAnsi" w:hAnsiTheme="minorHAnsi" w:cstheme="minorHAnsi"/>
          <w:bCs/>
          <w:sz w:val="22"/>
          <w:szCs w:val="22"/>
        </w:rPr>
        <w:t>w okresie, za który wystawiono dana fakturę, byli zatrudnieni przez Wykonawcę na podstawie umowy o pracę.</w:t>
      </w:r>
    </w:p>
    <w:p w14:paraId="0A79B618" w14:textId="3FD4D976"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bCs/>
          <w:sz w:val="22"/>
          <w:szCs w:val="22"/>
        </w:rPr>
        <w:t xml:space="preserve">Niedołączenie do faktury oświadczenia, o którym mowa w ust. </w:t>
      </w:r>
      <w:r w:rsidR="00E64AAC">
        <w:rPr>
          <w:rFonts w:asciiTheme="minorHAnsi" w:hAnsiTheme="minorHAnsi" w:cstheme="minorHAnsi"/>
          <w:bCs/>
          <w:sz w:val="22"/>
          <w:szCs w:val="22"/>
        </w:rPr>
        <w:t>7</w:t>
      </w:r>
      <w:r w:rsidRPr="00035F1E">
        <w:rPr>
          <w:rFonts w:asciiTheme="minorHAnsi" w:hAnsiTheme="minorHAnsi" w:cstheme="minorHAnsi"/>
          <w:bCs/>
          <w:sz w:val="22"/>
          <w:szCs w:val="22"/>
        </w:rPr>
        <w:t>, będzie traktowane, jako niewypełnienie obowiązku zatrudnienia pracowników wykonujących prace remontowe na podstawie umów o pracę i zamawiający przewiduje sankcje w postaci wstrzymania należności, bez konieczności zapłaty odsetek.</w:t>
      </w:r>
    </w:p>
    <w:p w14:paraId="7A4B7BB9" w14:textId="77777777" w:rsidR="00C41ABA" w:rsidRPr="007F5D27"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bCs/>
          <w:sz w:val="22"/>
          <w:szCs w:val="22"/>
        </w:rPr>
        <w:t>W przypadku uzasadnionych wątpliwości, co do przestrzegania prawa pracy przez Wykonawcę, Zamawiający może zwrócić się o przeprowadzenie kontroli przez Państwową Inspekcję Pracy.</w:t>
      </w:r>
    </w:p>
    <w:p w14:paraId="3CD67393"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color w:val="000000"/>
          <w:sz w:val="22"/>
          <w:szCs w:val="22"/>
        </w:rPr>
        <w:t xml:space="preserve">Wykonawca wykona osobiście następujące roboty budowlane:  ……………………………………………………….. , </w:t>
      </w:r>
      <w:r w:rsidRPr="00035F1E">
        <w:rPr>
          <w:rFonts w:asciiTheme="minorHAnsi" w:hAnsiTheme="minorHAnsi" w:cstheme="minorHAnsi"/>
          <w:color w:val="000000"/>
          <w:sz w:val="22"/>
          <w:szCs w:val="22"/>
        </w:rPr>
        <w:br/>
        <w:t>a pozostałe roboty budowlane wykona przy udziale podwykonawców.</w:t>
      </w:r>
    </w:p>
    <w:p w14:paraId="0A1CA28D"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color w:val="000000"/>
          <w:sz w:val="22"/>
          <w:szCs w:val="22"/>
        </w:rPr>
        <w:t xml:space="preserve"> </w:t>
      </w:r>
      <w:r w:rsidRPr="00035F1E">
        <w:rPr>
          <w:rFonts w:asciiTheme="minorHAnsi" w:hAnsiTheme="minorHAnsi" w:cstheme="minorHAnsi"/>
          <w:sz w:val="22"/>
          <w:szCs w:val="22"/>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0794AE07"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Do zawarcia przez Wykonawcę umowy o roboty budowlane z podwykonawcą lub dalszym podwykonawcą wymagana jest pisemna zgoda Zamawiającego. Do zawarcia przez podwykonawcę umowy z dalszym podwykonawcą wymagana jest pisemna zgoda Zamawiającego i Wykonawcy.</w:t>
      </w:r>
    </w:p>
    <w:p w14:paraId="6DE4FBDC"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W przypadku powierzenia wykonania części robót podwykonawcom, Wykonawca ponosi odpowiedzialność za ich należyte wykonanie zgodnie z dokumentacją, normami i obowiązującymi przepisami.</w:t>
      </w:r>
    </w:p>
    <w:p w14:paraId="049F2568" w14:textId="09EE2560" w:rsidR="00C41ABA" w:rsidRPr="00E64AAC" w:rsidRDefault="00C41ABA" w:rsidP="00E64AAC">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Wykonawca, podwykonawca lub dalszy podwykonawca zamówienia zamierzający zawrzeć umowę </w:t>
      </w:r>
      <w:r w:rsidRPr="00035F1E">
        <w:rPr>
          <w:rFonts w:asciiTheme="minorHAnsi" w:hAnsiTheme="minorHAnsi" w:cstheme="minorHAnsi"/>
          <w:sz w:val="22"/>
          <w:szCs w:val="22"/>
        </w:rPr>
        <w:br/>
        <w:t>o podwykonawstwo jest obowiązany, w trakcie realizacji zamówienia do przedłożenia Zamawiającemu projektu tej umowy</w:t>
      </w:r>
      <w:r w:rsidRPr="00E64AAC">
        <w:rPr>
          <w:rFonts w:asciiTheme="minorHAnsi" w:hAnsiTheme="minorHAnsi" w:cstheme="minorHAnsi"/>
          <w:sz w:val="22"/>
          <w:szCs w:val="22"/>
        </w:rPr>
        <w:t>, przy czym podwykonawca lub dalszy podwykonawca jest obowiązany dołączyć zgodę Wykonawcy na zawarcie umowy o podwykonawstwo o treści zgodnej z projektem umowy.</w:t>
      </w:r>
    </w:p>
    <w:p w14:paraId="686AAB45" w14:textId="50F4DC8B" w:rsidR="00C41ABA"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Zamawiający w terminie </w:t>
      </w:r>
      <w:r w:rsidR="0047650D" w:rsidRPr="00035F1E">
        <w:rPr>
          <w:rFonts w:asciiTheme="minorHAnsi" w:hAnsiTheme="minorHAnsi" w:cstheme="minorHAnsi"/>
          <w:sz w:val="22"/>
          <w:szCs w:val="22"/>
        </w:rPr>
        <w:t>7</w:t>
      </w:r>
      <w:r w:rsidRPr="00035F1E">
        <w:rPr>
          <w:rFonts w:asciiTheme="minorHAnsi" w:hAnsiTheme="minorHAnsi" w:cstheme="minorHAnsi"/>
          <w:sz w:val="22"/>
          <w:szCs w:val="22"/>
        </w:rPr>
        <w:t xml:space="preserve"> dni od dnia otrzymania dokumentów, o których mowa w ust. </w:t>
      </w:r>
      <w:r w:rsidR="00E64AAC">
        <w:rPr>
          <w:rFonts w:asciiTheme="minorHAnsi" w:hAnsiTheme="minorHAnsi" w:cstheme="minorHAnsi"/>
          <w:sz w:val="22"/>
          <w:szCs w:val="22"/>
        </w:rPr>
        <w:t>14</w:t>
      </w:r>
      <w:r w:rsidRPr="00035F1E">
        <w:rPr>
          <w:rFonts w:asciiTheme="minorHAnsi" w:hAnsiTheme="minorHAnsi" w:cstheme="minorHAnsi"/>
          <w:sz w:val="22"/>
          <w:szCs w:val="22"/>
        </w:rPr>
        <w:t xml:space="preserve"> zgłasza </w:t>
      </w:r>
      <w:r w:rsidRPr="00035F1E">
        <w:rPr>
          <w:rFonts w:asciiTheme="minorHAnsi" w:hAnsiTheme="minorHAnsi" w:cstheme="minorHAnsi"/>
          <w:sz w:val="22"/>
          <w:szCs w:val="22"/>
        </w:rPr>
        <w:br/>
        <w:t xml:space="preserve">w formie pisemnej zastrzeżenia do projektu umowy o podwykonawstwo, niespełniającej wymagań określonych w SWZ oraz gdy przewidywany tam termin zapłaty jest dłuższy niż </w:t>
      </w:r>
      <w:r w:rsidR="00101A77" w:rsidRPr="00035F1E">
        <w:rPr>
          <w:rFonts w:asciiTheme="minorHAnsi" w:hAnsiTheme="minorHAnsi" w:cstheme="minorHAnsi"/>
          <w:sz w:val="22"/>
          <w:szCs w:val="22"/>
        </w:rPr>
        <w:t>14</w:t>
      </w:r>
      <w:r w:rsidRPr="00035F1E">
        <w:rPr>
          <w:rFonts w:asciiTheme="minorHAnsi" w:hAnsiTheme="minorHAnsi" w:cstheme="minorHAnsi"/>
          <w:sz w:val="22"/>
          <w:szCs w:val="22"/>
        </w:rPr>
        <w:t xml:space="preserve"> dni od dnia doręczenia wykonawcy, podwykonawcy lub dalszemu podwykonawcy faktury lub rachunku. W celu wyrażenia zgody Zamawiający może żądać dodatkowych dokumentów.</w:t>
      </w:r>
    </w:p>
    <w:p w14:paraId="5F396183" w14:textId="5079BD56"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Niezgłoszenie w formie pisemnej zastrzeżeń do przedłożonego projektu umowy o podwykonawstwo w terminie </w:t>
      </w:r>
      <w:r w:rsidR="0047650D" w:rsidRPr="00035F1E">
        <w:rPr>
          <w:rFonts w:asciiTheme="minorHAnsi" w:hAnsiTheme="minorHAnsi" w:cstheme="minorHAnsi"/>
          <w:sz w:val="22"/>
          <w:szCs w:val="22"/>
        </w:rPr>
        <w:t>7</w:t>
      </w:r>
      <w:r w:rsidRPr="00035F1E">
        <w:rPr>
          <w:rFonts w:asciiTheme="minorHAnsi" w:hAnsiTheme="minorHAnsi" w:cstheme="minorHAnsi"/>
          <w:sz w:val="22"/>
          <w:szCs w:val="22"/>
        </w:rPr>
        <w:t xml:space="preserve"> dni uważa się za akceptację projektu umowy przez Zamawiającego. W przypadku niewyrażenia zgody na podwykonawstwo Wykonawca przedłoży nową propozycję, uwzględniającą uwagi Zamawiającego lub wykona roboty samodzielnie.</w:t>
      </w:r>
    </w:p>
    <w:p w14:paraId="375ECA90"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lastRenderedPageBreak/>
        <w:t xml:space="preserve"> Wykonawca, podwykonawca lub dalszy podwykonawca zamówienia przedkłada Zamawiającemu poświadczoną za zgodność z oryginałem kopię zawartej umowy o podwykonawstwo w terminie 7 dni od dnia jej zawarcia. Umowy Wykonawców z podwykonawcami oraz podwykonawców z dalszymi podwykonawcami muszą być zawarte w formie pisemnej pod rygorem nieważności i muszą zawierać numer rachunku bankowego podwykonawcy, na który mają być dokonywane płatności wynikające </w:t>
      </w:r>
      <w:r w:rsidRPr="00035F1E">
        <w:rPr>
          <w:rFonts w:asciiTheme="minorHAnsi" w:hAnsiTheme="minorHAnsi" w:cstheme="minorHAnsi"/>
          <w:sz w:val="22"/>
          <w:szCs w:val="22"/>
        </w:rPr>
        <w:br/>
        <w:t>z realizacji umowy.</w:t>
      </w:r>
    </w:p>
    <w:p w14:paraId="4A8DC656" w14:textId="01F3F321"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Zamawiający w terminie </w:t>
      </w:r>
      <w:r w:rsidR="0047650D" w:rsidRPr="00035F1E">
        <w:rPr>
          <w:rFonts w:asciiTheme="minorHAnsi" w:hAnsiTheme="minorHAnsi" w:cstheme="minorHAnsi"/>
          <w:sz w:val="22"/>
          <w:szCs w:val="22"/>
        </w:rPr>
        <w:t>7</w:t>
      </w:r>
      <w:r w:rsidRPr="00035F1E">
        <w:rPr>
          <w:rFonts w:asciiTheme="minorHAnsi" w:hAnsiTheme="minorHAnsi" w:cstheme="minorHAnsi"/>
          <w:sz w:val="22"/>
          <w:szCs w:val="22"/>
        </w:rPr>
        <w:t xml:space="preserve"> dni zgłasza w formie pisemnej sprzeciw do umowy o podwykonawstwo </w:t>
      </w:r>
      <w:r w:rsidRPr="00035F1E">
        <w:rPr>
          <w:rFonts w:asciiTheme="minorHAnsi" w:hAnsiTheme="minorHAnsi" w:cstheme="minorHAnsi"/>
          <w:sz w:val="22"/>
          <w:szCs w:val="22"/>
        </w:rPr>
        <w:br/>
        <w:t>i do jej zmian. Niezgłoszenie w formie pisemnej sprzeciwu do przedłożonej umowy o podwykonawstwo uważa się za akceptację umowy przez Zamawiającego.</w:t>
      </w:r>
    </w:p>
    <w:p w14:paraId="3BFEAAC8" w14:textId="08234565"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Zamawiający dokona zapłaty należności dla Wykonawcy za roboty wykonane przez podwykonawcę po uprzedniej zapłacie wynagrodzenia dla podwykonawcy przez Wykonawcę. Dowodem zapłaty będzie pisemne oświadczenie podwykonawcy i dalszego podwykonawcy o otrzymaniu zapłaty wraz </w:t>
      </w:r>
      <w:r w:rsidRPr="00035F1E">
        <w:rPr>
          <w:rFonts w:asciiTheme="minorHAnsi" w:hAnsiTheme="minorHAnsi" w:cstheme="minorHAnsi"/>
          <w:sz w:val="22"/>
          <w:szCs w:val="22"/>
        </w:rPr>
        <w:br/>
        <w:t>z dołączoną kopią faktury/rachunku i dowodem poświadczającym wpływ środków na konto podwykonawcy (ów).</w:t>
      </w:r>
    </w:p>
    <w:p w14:paraId="33EA96D2"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Zamawiający dokona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 przypadku dokonania bezpośredniej zapłaty podwykonawcy lub dalszemu podwykonawcy, Zamawiający potrąca kwotę wypłaconego wynagrodzenia z wynagrodzenia należnego Wykonawcy. Bezpośrednia zapłata obejmuje wyłącznie należne wynagrodzenie, bez odsetek, kar i kosztów należnych podwykonawcy lub dalszemu podwykonawcy.</w:t>
      </w:r>
    </w:p>
    <w:p w14:paraId="49A8B9CD"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Przed dokonaniem bezpośredniej zapłaty Zamawiający jest obowiązany umożliwić Wykonawcy zgłoszenie pisemnych uwag dotyczących zasadności bezpośredniej zapłaty wynagrodzenia podwykonawcy lub dalszemu podwykonawcy. Zamawiający informuje o terminie zgłoszenia uwag, nie krótszym niż 7 dni od doręczenia tej informacji.</w:t>
      </w:r>
    </w:p>
    <w:p w14:paraId="68ECBA32" w14:textId="77777777" w:rsidR="00C41ABA" w:rsidRPr="00035F1E" w:rsidRDefault="00C41ABA" w:rsidP="00035F1E">
      <w:pPr>
        <w:pStyle w:val="Akapitzlist"/>
        <w:numPr>
          <w:ilvl w:val="0"/>
          <w:numId w:val="1"/>
        </w:numPr>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 W przypadku zgłoszenia uwag, Zamawiający może dokonać lub nie dokonać bezpośredniej zapłaty wynagrodzenia podwykonawcy lub dalszemu podwykonawcy lub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CB0105D" w14:textId="77777777" w:rsidR="00C41ABA" w:rsidRPr="00035F1E" w:rsidRDefault="00C41ABA" w:rsidP="00035F1E">
      <w:pPr>
        <w:spacing w:before="0" w:after="0" w:line="240" w:lineRule="auto"/>
        <w:jc w:val="center"/>
        <w:rPr>
          <w:rFonts w:asciiTheme="minorHAnsi" w:hAnsiTheme="minorHAnsi" w:cstheme="minorHAnsi"/>
          <w:b/>
          <w:sz w:val="22"/>
          <w:szCs w:val="22"/>
          <w:lang w:eastAsia="pl-PL"/>
        </w:rPr>
      </w:pPr>
      <w:r w:rsidRPr="00035F1E">
        <w:rPr>
          <w:rFonts w:asciiTheme="minorHAnsi" w:hAnsiTheme="minorHAnsi" w:cstheme="minorHAnsi"/>
          <w:b/>
          <w:sz w:val="22"/>
          <w:szCs w:val="22"/>
          <w:lang w:eastAsia="pl-PL"/>
        </w:rPr>
        <w:t>§ 3</w:t>
      </w:r>
    </w:p>
    <w:p w14:paraId="6970B7D1" w14:textId="77777777" w:rsidR="00C41ABA" w:rsidRPr="00035F1E" w:rsidRDefault="00C41ABA" w:rsidP="00035F1E">
      <w:pPr>
        <w:pStyle w:val="Akapitzlist"/>
        <w:numPr>
          <w:ilvl w:val="0"/>
          <w:numId w:val="2"/>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Termin rozpoczęcia realizacji przedmiotu Umowy ustala się od dnia podpisania umowy.</w:t>
      </w:r>
    </w:p>
    <w:p w14:paraId="2448CCAE" w14:textId="34965657" w:rsidR="00C41ABA" w:rsidRPr="00035F1E" w:rsidRDefault="00C41ABA" w:rsidP="00035F1E">
      <w:pPr>
        <w:pStyle w:val="Akapitzlist"/>
        <w:numPr>
          <w:ilvl w:val="0"/>
          <w:numId w:val="2"/>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 xml:space="preserve">Termin zakończenia realizacji przedmiotu Umowy ustala się do dnia </w:t>
      </w:r>
      <w:r w:rsidR="00CE3961" w:rsidRPr="00035F1E">
        <w:rPr>
          <w:rFonts w:asciiTheme="minorHAnsi" w:hAnsiTheme="minorHAnsi" w:cstheme="minorHAnsi"/>
          <w:sz w:val="22"/>
          <w:szCs w:val="22"/>
        </w:rPr>
        <w:t>22</w:t>
      </w:r>
      <w:r w:rsidR="00706E87">
        <w:rPr>
          <w:rFonts w:asciiTheme="minorHAnsi" w:hAnsiTheme="minorHAnsi" w:cstheme="minorHAnsi"/>
          <w:sz w:val="22"/>
          <w:szCs w:val="22"/>
        </w:rPr>
        <w:t xml:space="preserve"> grudnia </w:t>
      </w:r>
      <w:r w:rsidRPr="00035F1E">
        <w:rPr>
          <w:rFonts w:asciiTheme="minorHAnsi" w:hAnsiTheme="minorHAnsi" w:cstheme="minorHAnsi"/>
          <w:sz w:val="22"/>
          <w:szCs w:val="22"/>
        </w:rPr>
        <w:t>202</w:t>
      </w:r>
      <w:r w:rsidR="00CE3961" w:rsidRPr="00035F1E">
        <w:rPr>
          <w:rFonts w:asciiTheme="minorHAnsi" w:hAnsiTheme="minorHAnsi" w:cstheme="minorHAnsi"/>
          <w:sz w:val="22"/>
          <w:szCs w:val="22"/>
        </w:rPr>
        <w:t>3</w:t>
      </w:r>
      <w:r w:rsidRPr="00035F1E">
        <w:rPr>
          <w:rFonts w:asciiTheme="minorHAnsi" w:hAnsiTheme="minorHAnsi" w:cstheme="minorHAnsi"/>
          <w:sz w:val="22"/>
          <w:szCs w:val="22"/>
        </w:rPr>
        <w:t>r.</w:t>
      </w:r>
    </w:p>
    <w:p w14:paraId="2F27016D" w14:textId="71E39F64" w:rsidR="00C41ABA" w:rsidRPr="00035F1E" w:rsidRDefault="00C41ABA" w:rsidP="00035F1E">
      <w:pPr>
        <w:pStyle w:val="Akapitzlist"/>
        <w:numPr>
          <w:ilvl w:val="0"/>
          <w:numId w:val="2"/>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Wykonawca zobowiązuje się do pisemnego powiadomienia Zamawiającego o zaistnieniu okoliczności, uniemożliwiających wykonanie przedmiotu umowy nie później niż w terminie dwóch dni roboczych od dnia, w którym wystąpiły okoliczności uniemożliwiające wykonanie zamówienia celem podjęcia decyzji o kontynuacji realizacji umowy. Zaistnienie okoliczności</w:t>
      </w:r>
      <w:r w:rsidR="00101A77" w:rsidRPr="00035F1E">
        <w:rPr>
          <w:rFonts w:asciiTheme="minorHAnsi" w:hAnsiTheme="minorHAnsi" w:cstheme="minorHAnsi"/>
          <w:sz w:val="22"/>
          <w:szCs w:val="22"/>
        </w:rPr>
        <w:t xml:space="preserve"> </w:t>
      </w:r>
      <w:r w:rsidRPr="00035F1E">
        <w:rPr>
          <w:rFonts w:asciiTheme="minorHAnsi" w:hAnsiTheme="minorHAnsi" w:cstheme="minorHAnsi"/>
          <w:sz w:val="22"/>
          <w:szCs w:val="22"/>
        </w:rPr>
        <w:t>muszą zostać pisemnie potwierdzone przez upoważnionego przedstawiciela Zamawiającego.</w:t>
      </w:r>
    </w:p>
    <w:p w14:paraId="066E8732" w14:textId="77777777" w:rsidR="00C41ABA" w:rsidRPr="00035F1E" w:rsidRDefault="00C41ABA" w:rsidP="00035F1E">
      <w:pPr>
        <w:pStyle w:val="Akapitzlist"/>
        <w:numPr>
          <w:ilvl w:val="0"/>
          <w:numId w:val="2"/>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Wykonawca zobowiązany jest do powiadomienia Zamawiającego o rozpoczęciu prac objętych przedmiotem Umowy.</w:t>
      </w:r>
    </w:p>
    <w:p w14:paraId="509E8C77" w14:textId="77777777" w:rsidR="00C41ABA" w:rsidRPr="00035F1E" w:rsidRDefault="00C41ABA" w:rsidP="00035F1E">
      <w:pPr>
        <w:pStyle w:val="Akapitzlist"/>
        <w:numPr>
          <w:ilvl w:val="0"/>
          <w:numId w:val="2"/>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 xml:space="preserve">Data pisemnego zgłoszenia o zakończeniu prac od Wykonawcy i gotowości do odbioru potwierdzonego przez upoważnionego przedstawiciela Zamawiającego lub osobę zastępującą jest datą zakończenia realizacji umowy oraz terminem, w którym strony mogą odstąpić od umowy. W przypadku wykonania prac w terminie późniejszym niż wskazany w ust. 2 umowy kary umowne naliczane będą do daty faktycznego wykonania prac. </w:t>
      </w:r>
    </w:p>
    <w:p w14:paraId="6D7F8B97" w14:textId="77777777" w:rsidR="00C41ABA" w:rsidRPr="00035F1E" w:rsidRDefault="00C41ABA" w:rsidP="00035F1E">
      <w:pPr>
        <w:pStyle w:val="Akapitzlist"/>
        <w:numPr>
          <w:ilvl w:val="0"/>
          <w:numId w:val="2"/>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 xml:space="preserve">Dokonanie odbioru następuje protokołem odbioru. </w:t>
      </w:r>
    </w:p>
    <w:p w14:paraId="511B224E" w14:textId="77777777" w:rsidR="00C41ABA" w:rsidRPr="00E64AAC" w:rsidRDefault="00C41ABA" w:rsidP="00035F1E">
      <w:pPr>
        <w:pStyle w:val="Akapitzlist"/>
        <w:numPr>
          <w:ilvl w:val="0"/>
          <w:numId w:val="2"/>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Odbiór końcowy jest dokonywany po zakończeniu przez Wykonawcę całości prac składających się na przedmiot Umowy.</w:t>
      </w:r>
    </w:p>
    <w:p w14:paraId="512D0A23" w14:textId="77777777" w:rsidR="00E64AAC" w:rsidRDefault="00E64AAC" w:rsidP="00E64AAC">
      <w:pPr>
        <w:spacing w:before="0" w:after="0" w:line="240" w:lineRule="auto"/>
        <w:rPr>
          <w:rFonts w:asciiTheme="minorHAnsi" w:hAnsiTheme="minorHAnsi" w:cstheme="minorHAnsi"/>
          <w:b/>
          <w:bCs/>
          <w:sz w:val="22"/>
          <w:szCs w:val="22"/>
        </w:rPr>
      </w:pPr>
    </w:p>
    <w:p w14:paraId="0F4D778F" w14:textId="77777777" w:rsidR="00E64AAC" w:rsidRPr="00E64AAC" w:rsidRDefault="00E64AAC" w:rsidP="00E64AAC">
      <w:pPr>
        <w:spacing w:before="0" w:after="0" w:line="240" w:lineRule="auto"/>
        <w:rPr>
          <w:rFonts w:asciiTheme="minorHAnsi" w:hAnsiTheme="minorHAnsi" w:cstheme="minorHAnsi"/>
          <w:b/>
          <w:bCs/>
          <w:sz w:val="22"/>
          <w:szCs w:val="22"/>
        </w:rPr>
      </w:pPr>
    </w:p>
    <w:p w14:paraId="2D40143E" w14:textId="5C27ECE1" w:rsidR="00C41ABA" w:rsidRPr="00E64AAC" w:rsidRDefault="00C41ABA" w:rsidP="00960850">
      <w:pPr>
        <w:pStyle w:val="Akapitzlist"/>
        <w:numPr>
          <w:ilvl w:val="0"/>
          <w:numId w:val="2"/>
        </w:numPr>
        <w:spacing w:before="0" w:after="0" w:line="240" w:lineRule="auto"/>
        <w:ind w:left="284" w:hanging="284"/>
        <w:rPr>
          <w:rFonts w:asciiTheme="minorHAnsi" w:hAnsiTheme="minorHAnsi" w:cstheme="minorHAnsi"/>
          <w:b/>
          <w:bCs/>
          <w:sz w:val="22"/>
          <w:szCs w:val="22"/>
        </w:rPr>
      </w:pPr>
      <w:r w:rsidRPr="00E64AAC">
        <w:rPr>
          <w:rFonts w:asciiTheme="minorHAnsi" w:hAnsiTheme="minorHAnsi" w:cstheme="minorHAnsi"/>
          <w:sz w:val="22"/>
          <w:szCs w:val="22"/>
        </w:rPr>
        <w:lastRenderedPageBreak/>
        <w:t xml:space="preserve"> Wykonawca obowiązany jest być przy odbiorze osobiście lub wyznaczyć w tym celu upoważnionego pisemnie pełnomocnika. Nieobecność Wykonawcy lub pełnomocnika nie wstrzymuje czynności odbioru, Wykonawca traci jednak w tym wypadku prawo do zgłoszenia swoich zastrzeżeń i zarzutów w stosunku do wyniku odbioru. </w:t>
      </w:r>
    </w:p>
    <w:p w14:paraId="0E5563DF" w14:textId="77777777" w:rsidR="00C41ABA" w:rsidRPr="00035F1E" w:rsidRDefault="00C41ABA" w:rsidP="00035F1E">
      <w:pPr>
        <w:pStyle w:val="Akapitzlist"/>
        <w:numPr>
          <w:ilvl w:val="0"/>
          <w:numId w:val="2"/>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 xml:space="preserve">Wykonawca wystawia fakturę po usunięciu wszystkich usterek stwierdzonych w protokole odbioru. Zamawiający w protokole odbioru wyznacza termin usunięcia usterek. Potwierdzenie usunięcia usterek wymaga formy pisemnej. </w:t>
      </w:r>
    </w:p>
    <w:p w14:paraId="7CE51137" w14:textId="77777777" w:rsidR="00C41ABA" w:rsidRPr="00035F1E" w:rsidRDefault="00C41ABA" w:rsidP="00035F1E">
      <w:pPr>
        <w:spacing w:before="0" w:after="0" w:line="240" w:lineRule="auto"/>
        <w:jc w:val="center"/>
        <w:rPr>
          <w:rFonts w:asciiTheme="minorHAnsi" w:hAnsiTheme="minorHAnsi" w:cstheme="minorHAnsi"/>
          <w:b/>
          <w:bCs/>
          <w:sz w:val="22"/>
          <w:szCs w:val="22"/>
        </w:rPr>
      </w:pPr>
      <w:r w:rsidRPr="00035F1E">
        <w:rPr>
          <w:rFonts w:asciiTheme="minorHAnsi" w:hAnsiTheme="minorHAnsi" w:cstheme="minorHAnsi"/>
          <w:b/>
          <w:bCs/>
          <w:sz w:val="22"/>
          <w:szCs w:val="22"/>
        </w:rPr>
        <w:t>§ 4</w:t>
      </w:r>
    </w:p>
    <w:p w14:paraId="7AD25573" w14:textId="77777777" w:rsidR="00C41ABA" w:rsidRPr="00035F1E" w:rsidRDefault="00C41ABA" w:rsidP="00035F1E">
      <w:pPr>
        <w:pStyle w:val="Akapitzlist"/>
        <w:numPr>
          <w:ilvl w:val="0"/>
          <w:numId w:val="3"/>
        </w:numPr>
        <w:spacing w:before="0" w:after="0" w:line="240" w:lineRule="auto"/>
        <w:ind w:left="284" w:hanging="284"/>
        <w:rPr>
          <w:rFonts w:asciiTheme="minorHAnsi" w:hAnsiTheme="minorHAnsi" w:cstheme="minorHAnsi"/>
          <w:spacing w:val="-4"/>
          <w:sz w:val="22"/>
          <w:szCs w:val="22"/>
        </w:rPr>
      </w:pPr>
      <w:r w:rsidRPr="00035F1E">
        <w:rPr>
          <w:rFonts w:asciiTheme="minorHAnsi" w:hAnsiTheme="minorHAnsi" w:cstheme="minorHAnsi"/>
          <w:spacing w:val="-4"/>
          <w:sz w:val="22"/>
          <w:szCs w:val="22"/>
        </w:rPr>
        <w:t>Strony ustalają, że wysokość wynagrodzenia za wykonanie przedmiotu umowy wynosi :</w:t>
      </w:r>
    </w:p>
    <w:p w14:paraId="72252153" w14:textId="77777777" w:rsidR="00C41ABA" w:rsidRPr="00035F1E" w:rsidRDefault="00C41ABA" w:rsidP="00035F1E">
      <w:pPr>
        <w:pStyle w:val="Akapitzlist"/>
        <w:spacing w:before="0" w:after="0" w:line="240" w:lineRule="auto"/>
        <w:ind w:left="284"/>
        <w:rPr>
          <w:rFonts w:asciiTheme="minorHAnsi" w:hAnsiTheme="minorHAnsi" w:cstheme="minorHAnsi"/>
          <w:b/>
          <w:sz w:val="22"/>
          <w:szCs w:val="22"/>
        </w:rPr>
      </w:pPr>
      <w:r w:rsidRPr="00035F1E">
        <w:rPr>
          <w:rFonts w:asciiTheme="minorHAnsi" w:hAnsiTheme="minorHAnsi" w:cstheme="minorHAnsi"/>
          <w:b/>
          <w:sz w:val="22"/>
          <w:szCs w:val="22"/>
        </w:rPr>
        <w:t>Wartość netto : ………………………</w:t>
      </w:r>
    </w:p>
    <w:p w14:paraId="157C536F" w14:textId="77777777" w:rsidR="00C41ABA" w:rsidRPr="00035F1E" w:rsidRDefault="00C41ABA" w:rsidP="00035F1E">
      <w:pPr>
        <w:pStyle w:val="Akapitzlist"/>
        <w:spacing w:before="0" w:after="0" w:line="240" w:lineRule="auto"/>
        <w:ind w:left="284"/>
        <w:rPr>
          <w:rFonts w:asciiTheme="minorHAnsi" w:hAnsiTheme="minorHAnsi" w:cstheme="minorHAnsi"/>
          <w:sz w:val="22"/>
          <w:szCs w:val="22"/>
        </w:rPr>
      </w:pPr>
      <w:r w:rsidRPr="00035F1E">
        <w:rPr>
          <w:rFonts w:asciiTheme="minorHAnsi" w:hAnsiTheme="minorHAnsi" w:cstheme="minorHAnsi"/>
          <w:sz w:val="22"/>
          <w:szCs w:val="22"/>
        </w:rPr>
        <w:t>(słownie : ………………………………………………….)</w:t>
      </w:r>
    </w:p>
    <w:p w14:paraId="5D997A8D" w14:textId="77777777" w:rsidR="00C41ABA" w:rsidRPr="00035F1E" w:rsidRDefault="00C41ABA" w:rsidP="00035F1E">
      <w:pPr>
        <w:pStyle w:val="Akapitzlist"/>
        <w:spacing w:before="0" w:after="0" w:line="240" w:lineRule="auto"/>
        <w:ind w:left="284"/>
        <w:rPr>
          <w:rFonts w:asciiTheme="minorHAnsi" w:hAnsiTheme="minorHAnsi" w:cstheme="minorHAnsi"/>
          <w:b/>
          <w:sz w:val="22"/>
          <w:szCs w:val="22"/>
        </w:rPr>
      </w:pPr>
      <w:r w:rsidRPr="00035F1E">
        <w:rPr>
          <w:rFonts w:asciiTheme="minorHAnsi" w:hAnsiTheme="minorHAnsi" w:cstheme="minorHAnsi"/>
          <w:b/>
          <w:sz w:val="22"/>
          <w:szCs w:val="22"/>
        </w:rPr>
        <w:t>Podatek VAT :  ………………………….</w:t>
      </w:r>
    </w:p>
    <w:p w14:paraId="63FF5A06" w14:textId="77777777" w:rsidR="00C41ABA" w:rsidRPr="00035F1E" w:rsidRDefault="00C41ABA" w:rsidP="00035F1E">
      <w:pPr>
        <w:pStyle w:val="Akapitzlist"/>
        <w:spacing w:before="0" w:after="0" w:line="240" w:lineRule="auto"/>
        <w:ind w:left="284"/>
        <w:rPr>
          <w:rFonts w:asciiTheme="minorHAnsi" w:hAnsiTheme="minorHAnsi" w:cstheme="minorHAnsi"/>
          <w:sz w:val="22"/>
          <w:szCs w:val="22"/>
        </w:rPr>
      </w:pPr>
      <w:r w:rsidRPr="00035F1E">
        <w:rPr>
          <w:rFonts w:asciiTheme="minorHAnsi" w:hAnsiTheme="minorHAnsi" w:cstheme="minorHAnsi"/>
          <w:sz w:val="22"/>
          <w:szCs w:val="22"/>
        </w:rPr>
        <w:t>(słownie: …………………………………………………..)</w:t>
      </w:r>
    </w:p>
    <w:p w14:paraId="562D7A1C" w14:textId="77777777" w:rsidR="00C41ABA" w:rsidRPr="00035F1E" w:rsidRDefault="00C41ABA" w:rsidP="00035F1E">
      <w:pPr>
        <w:pStyle w:val="Akapitzlist"/>
        <w:spacing w:before="0" w:after="0" w:line="240" w:lineRule="auto"/>
        <w:ind w:left="284"/>
        <w:rPr>
          <w:rFonts w:asciiTheme="minorHAnsi" w:hAnsiTheme="minorHAnsi" w:cstheme="minorHAnsi"/>
          <w:b/>
          <w:sz w:val="22"/>
          <w:szCs w:val="22"/>
        </w:rPr>
      </w:pPr>
      <w:r w:rsidRPr="00035F1E">
        <w:rPr>
          <w:rFonts w:asciiTheme="minorHAnsi" w:hAnsiTheme="minorHAnsi" w:cstheme="minorHAnsi"/>
          <w:b/>
          <w:sz w:val="22"/>
          <w:szCs w:val="22"/>
        </w:rPr>
        <w:t>Wartość brutto: ……………………….</w:t>
      </w:r>
    </w:p>
    <w:p w14:paraId="29B26D86" w14:textId="77777777" w:rsidR="00C41ABA" w:rsidRPr="00035F1E" w:rsidRDefault="00C41ABA" w:rsidP="00035F1E">
      <w:pPr>
        <w:pStyle w:val="Akapitzlist"/>
        <w:spacing w:before="0" w:after="0" w:line="240" w:lineRule="auto"/>
        <w:ind w:left="284"/>
        <w:rPr>
          <w:rFonts w:asciiTheme="minorHAnsi" w:hAnsiTheme="minorHAnsi" w:cstheme="minorHAnsi"/>
          <w:sz w:val="22"/>
          <w:szCs w:val="22"/>
        </w:rPr>
      </w:pPr>
      <w:r w:rsidRPr="00035F1E">
        <w:rPr>
          <w:rFonts w:asciiTheme="minorHAnsi" w:hAnsiTheme="minorHAnsi" w:cstheme="minorHAnsi"/>
          <w:sz w:val="22"/>
          <w:szCs w:val="22"/>
        </w:rPr>
        <w:t>(słownie: …………………………………………………..)</w:t>
      </w:r>
    </w:p>
    <w:p w14:paraId="3D206FFE" w14:textId="77777777" w:rsidR="00C41ABA" w:rsidRPr="00035F1E" w:rsidRDefault="00C41ABA" w:rsidP="00035F1E">
      <w:pPr>
        <w:pStyle w:val="Akapitzlist"/>
        <w:numPr>
          <w:ilvl w:val="0"/>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Cena ofertowa zawiera wszystkie wydatki oraz ryzyko związane z koniecznością realizacji przedmiotu zamówienia. Zaproponowana cena ofertowa stanowi całkowite wynagrodzenie Wykonawcy. Zawiera ono również wszystkie koszty związane z uzyskaniem przez Wykonawcę przychodu z tytułu wykonania niniejszego zamówienia, prawidłowego wykonania przedmiotu zamówienia jak np. wszystkie koszty robót przygotowawczych, porządkowych, zabezpieczających.</w:t>
      </w:r>
    </w:p>
    <w:p w14:paraId="20753399" w14:textId="77777777" w:rsidR="00C41ABA" w:rsidRPr="00035F1E" w:rsidRDefault="00C41ABA" w:rsidP="00035F1E">
      <w:pPr>
        <w:pStyle w:val="Akapitzlist"/>
        <w:numPr>
          <w:ilvl w:val="0"/>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Podstawę do wystawienia faktury/rachunku stanowi podpisany przez przedstawicieli Stron bezusterkowy protokół odbioru końcowego.</w:t>
      </w:r>
    </w:p>
    <w:p w14:paraId="54B46987" w14:textId="547239C3" w:rsidR="00C41ABA" w:rsidRPr="00035F1E" w:rsidRDefault="00C41ABA" w:rsidP="00035F1E">
      <w:pPr>
        <w:pStyle w:val="Akapitzlist"/>
        <w:numPr>
          <w:ilvl w:val="0"/>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 xml:space="preserve">Płatność faktury/rachunku nastąpi w ciągu </w:t>
      </w:r>
      <w:r w:rsidR="0015150D" w:rsidRPr="00035F1E">
        <w:rPr>
          <w:rFonts w:asciiTheme="minorHAnsi" w:hAnsiTheme="minorHAnsi" w:cstheme="minorHAnsi"/>
          <w:sz w:val="22"/>
          <w:szCs w:val="22"/>
        </w:rPr>
        <w:t>14</w:t>
      </w:r>
      <w:r w:rsidRPr="00035F1E">
        <w:rPr>
          <w:rFonts w:asciiTheme="minorHAnsi" w:hAnsiTheme="minorHAnsi" w:cstheme="minorHAnsi"/>
          <w:sz w:val="22"/>
          <w:szCs w:val="22"/>
        </w:rPr>
        <w:t xml:space="preserve"> dni od daty otrzymania przez Zamawiającego prawidłowo wystawionej faktury/rachunku.</w:t>
      </w:r>
    </w:p>
    <w:p w14:paraId="28414B6B" w14:textId="77777777" w:rsidR="00C41ABA" w:rsidRPr="00035F1E" w:rsidRDefault="00C41ABA" w:rsidP="00035F1E">
      <w:pPr>
        <w:pStyle w:val="Akapitzlist"/>
        <w:numPr>
          <w:ilvl w:val="0"/>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Za termin zapłaty uznaje się dzień obciążenia rachunku Zamawiającego.</w:t>
      </w:r>
    </w:p>
    <w:p w14:paraId="6BF70682" w14:textId="77777777" w:rsidR="00C41ABA" w:rsidRPr="00035F1E" w:rsidRDefault="00C41ABA" w:rsidP="00035F1E">
      <w:pPr>
        <w:pStyle w:val="Akapitzlist"/>
        <w:numPr>
          <w:ilvl w:val="0"/>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Zamawiający nie wyraża zgody na przelew wierzytelności wynikających z niniejszej umowy przysługujących Wykonawcy.</w:t>
      </w:r>
    </w:p>
    <w:p w14:paraId="7EC1A3BB" w14:textId="77777777" w:rsidR="00C41ABA" w:rsidRPr="00035F1E" w:rsidRDefault="00C41ABA" w:rsidP="00035F1E">
      <w:pPr>
        <w:pStyle w:val="Akapitzlist"/>
        <w:numPr>
          <w:ilvl w:val="0"/>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 xml:space="preserve">Fakturę za wykonanie przedmiotu zamówienia należy wystawić na: </w:t>
      </w:r>
    </w:p>
    <w:p w14:paraId="362DAD8E" w14:textId="7B8E8922" w:rsidR="00C41ABA" w:rsidRPr="00035F1E" w:rsidRDefault="00C41ABA" w:rsidP="00035F1E">
      <w:pPr>
        <w:pStyle w:val="Akapitzlist"/>
        <w:spacing w:before="0" w:after="0" w:line="240" w:lineRule="auto"/>
        <w:ind w:left="284"/>
        <w:rPr>
          <w:rFonts w:asciiTheme="minorHAnsi" w:hAnsiTheme="minorHAnsi" w:cstheme="minorHAnsi"/>
          <w:b/>
          <w:bCs/>
          <w:sz w:val="22"/>
          <w:szCs w:val="22"/>
        </w:rPr>
      </w:pPr>
      <w:r w:rsidRPr="00035F1E">
        <w:rPr>
          <w:rFonts w:asciiTheme="minorHAnsi" w:hAnsiTheme="minorHAnsi" w:cstheme="minorHAnsi"/>
          <w:sz w:val="22"/>
          <w:szCs w:val="22"/>
          <w:u w:val="single"/>
        </w:rPr>
        <w:t xml:space="preserve">Nabywca: </w:t>
      </w:r>
      <w:r w:rsidR="0015150D" w:rsidRPr="00035F1E">
        <w:rPr>
          <w:rFonts w:asciiTheme="minorHAnsi" w:hAnsiTheme="minorHAnsi" w:cstheme="minorHAnsi"/>
          <w:b/>
          <w:bCs/>
          <w:sz w:val="22"/>
          <w:szCs w:val="22"/>
        </w:rPr>
        <w:t>Gmina Pawonków</w:t>
      </w:r>
      <w:r w:rsidRPr="00035F1E">
        <w:rPr>
          <w:rFonts w:asciiTheme="minorHAnsi" w:hAnsiTheme="minorHAnsi" w:cstheme="minorHAnsi"/>
          <w:b/>
          <w:bCs/>
          <w:sz w:val="22"/>
          <w:szCs w:val="22"/>
        </w:rPr>
        <w:t xml:space="preserve"> </w:t>
      </w:r>
      <w:r w:rsidR="00035F1E">
        <w:rPr>
          <w:rFonts w:asciiTheme="minorHAnsi" w:hAnsiTheme="minorHAnsi" w:cstheme="minorHAnsi"/>
          <w:b/>
          <w:bCs/>
          <w:sz w:val="22"/>
          <w:szCs w:val="22"/>
        </w:rPr>
        <w:t xml:space="preserve">, </w:t>
      </w:r>
      <w:r w:rsidRPr="00035F1E">
        <w:rPr>
          <w:rFonts w:asciiTheme="minorHAnsi" w:hAnsiTheme="minorHAnsi" w:cstheme="minorHAnsi"/>
          <w:b/>
          <w:bCs/>
          <w:sz w:val="22"/>
          <w:szCs w:val="22"/>
        </w:rPr>
        <w:t>ul. </w:t>
      </w:r>
      <w:r w:rsidR="0015150D" w:rsidRPr="00035F1E">
        <w:rPr>
          <w:rFonts w:asciiTheme="minorHAnsi" w:hAnsiTheme="minorHAnsi" w:cstheme="minorHAnsi"/>
          <w:b/>
          <w:bCs/>
          <w:sz w:val="22"/>
          <w:szCs w:val="22"/>
        </w:rPr>
        <w:t>Lubliniecka 16</w:t>
      </w:r>
      <w:r w:rsidRPr="00035F1E">
        <w:rPr>
          <w:rFonts w:asciiTheme="minorHAnsi" w:hAnsiTheme="minorHAnsi" w:cstheme="minorHAnsi"/>
          <w:b/>
          <w:bCs/>
          <w:sz w:val="22"/>
          <w:szCs w:val="22"/>
        </w:rPr>
        <w:t xml:space="preserve">, </w:t>
      </w:r>
      <w:r w:rsidR="0015150D" w:rsidRPr="00035F1E">
        <w:rPr>
          <w:rFonts w:asciiTheme="minorHAnsi" w:hAnsiTheme="minorHAnsi" w:cstheme="minorHAnsi"/>
          <w:b/>
          <w:bCs/>
          <w:sz w:val="22"/>
          <w:szCs w:val="22"/>
        </w:rPr>
        <w:t>42-772 Pawonków</w:t>
      </w:r>
      <w:r w:rsidRPr="00035F1E">
        <w:rPr>
          <w:rFonts w:asciiTheme="minorHAnsi" w:hAnsiTheme="minorHAnsi" w:cstheme="minorHAnsi"/>
          <w:b/>
          <w:bCs/>
          <w:sz w:val="22"/>
          <w:szCs w:val="22"/>
        </w:rPr>
        <w:t xml:space="preserve"> </w:t>
      </w:r>
      <w:r w:rsidR="00035F1E">
        <w:rPr>
          <w:rFonts w:asciiTheme="minorHAnsi" w:hAnsiTheme="minorHAnsi" w:cstheme="minorHAnsi"/>
          <w:b/>
          <w:bCs/>
          <w:sz w:val="22"/>
          <w:szCs w:val="22"/>
        </w:rPr>
        <w:t>,</w:t>
      </w:r>
      <w:r w:rsidRPr="00035F1E">
        <w:rPr>
          <w:rFonts w:asciiTheme="minorHAnsi" w:hAnsiTheme="minorHAnsi" w:cstheme="minorHAnsi"/>
          <w:b/>
          <w:bCs/>
          <w:sz w:val="22"/>
          <w:szCs w:val="22"/>
        </w:rPr>
        <w:t xml:space="preserve">NIP </w:t>
      </w:r>
      <w:r w:rsidR="0015150D" w:rsidRPr="00035F1E">
        <w:rPr>
          <w:rFonts w:asciiTheme="minorHAnsi" w:hAnsiTheme="minorHAnsi" w:cstheme="minorHAnsi"/>
          <w:b/>
          <w:bCs/>
          <w:sz w:val="22"/>
          <w:szCs w:val="22"/>
        </w:rPr>
        <w:t>5751865128</w:t>
      </w:r>
    </w:p>
    <w:p w14:paraId="7002E77A" w14:textId="06F6D4A2" w:rsidR="0015150D" w:rsidRPr="00035F1E" w:rsidRDefault="00C41ABA" w:rsidP="00035F1E">
      <w:pPr>
        <w:pStyle w:val="Akapitzlist"/>
        <w:spacing w:before="0" w:after="0" w:line="240" w:lineRule="auto"/>
        <w:ind w:left="284"/>
        <w:rPr>
          <w:rFonts w:asciiTheme="minorHAnsi" w:hAnsiTheme="minorHAnsi" w:cstheme="minorHAnsi"/>
          <w:b/>
          <w:bCs/>
          <w:sz w:val="22"/>
          <w:szCs w:val="22"/>
        </w:rPr>
      </w:pPr>
      <w:r w:rsidRPr="00035F1E">
        <w:rPr>
          <w:rFonts w:asciiTheme="minorHAnsi" w:hAnsiTheme="minorHAnsi" w:cstheme="minorHAnsi"/>
          <w:sz w:val="22"/>
          <w:szCs w:val="22"/>
          <w:u w:val="single"/>
        </w:rPr>
        <w:t>Odbiorca:</w:t>
      </w:r>
      <w:r w:rsidR="00035F1E">
        <w:rPr>
          <w:rFonts w:asciiTheme="minorHAnsi" w:hAnsiTheme="minorHAnsi" w:cstheme="minorHAnsi"/>
          <w:sz w:val="22"/>
          <w:szCs w:val="22"/>
          <w:u w:val="single"/>
        </w:rPr>
        <w:t xml:space="preserve"> </w:t>
      </w:r>
      <w:r w:rsidR="0015150D" w:rsidRPr="00035F1E">
        <w:rPr>
          <w:rFonts w:asciiTheme="minorHAnsi" w:hAnsiTheme="minorHAnsi" w:cstheme="minorHAnsi"/>
          <w:b/>
          <w:bCs/>
          <w:sz w:val="22"/>
          <w:szCs w:val="22"/>
        </w:rPr>
        <w:t xml:space="preserve">Urząd Gminy Pawonków </w:t>
      </w:r>
      <w:r w:rsidR="00035F1E">
        <w:rPr>
          <w:rFonts w:asciiTheme="minorHAnsi" w:hAnsiTheme="minorHAnsi" w:cstheme="minorHAnsi"/>
          <w:b/>
          <w:bCs/>
          <w:sz w:val="22"/>
          <w:szCs w:val="22"/>
        </w:rPr>
        <w:t xml:space="preserve">, </w:t>
      </w:r>
      <w:r w:rsidR="0015150D" w:rsidRPr="00035F1E">
        <w:rPr>
          <w:rFonts w:asciiTheme="minorHAnsi" w:hAnsiTheme="minorHAnsi" w:cstheme="minorHAnsi"/>
          <w:b/>
          <w:bCs/>
          <w:sz w:val="22"/>
          <w:szCs w:val="22"/>
        </w:rPr>
        <w:t xml:space="preserve">ul. Lubliniecka 16, 42-772 Pawonków </w:t>
      </w:r>
    </w:p>
    <w:p w14:paraId="6537F823" w14:textId="77777777" w:rsidR="003E7E9B" w:rsidRDefault="003E7E9B" w:rsidP="00035F1E">
      <w:pPr>
        <w:spacing w:before="0" w:after="0" w:line="240" w:lineRule="auto"/>
        <w:jc w:val="center"/>
        <w:rPr>
          <w:rFonts w:asciiTheme="minorHAnsi" w:hAnsiTheme="minorHAnsi" w:cstheme="minorHAnsi"/>
          <w:b/>
          <w:bCs/>
          <w:sz w:val="22"/>
          <w:szCs w:val="22"/>
        </w:rPr>
      </w:pPr>
    </w:p>
    <w:p w14:paraId="25AD3DFA" w14:textId="4A922F93" w:rsidR="00C41ABA" w:rsidRDefault="00C41ABA" w:rsidP="00035F1E">
      <w:pPr>
        <w:spacing w:before="0" w:after="0" w:line="240" w:lineRule="auto"/>
        <w:jc w:val="center"/>
        <w:rPr>
          <w:rFonts w:asciiTheme="minorHAnsi" w:hAnsiTheme="minorHAnsi" w:cstheme="minorHAnsi"/>
          <w:b/>
          <w:bCs/>
          <w:sz w:val="22"/>
          <w:szCs w:val="22"/>
        </w:rPr>
      </w:pPr>
      <w:r w:rsidRPr="00035F1E">
        <w:rPr>
          <w:rFonts w:asciiTheme="minorHAnsi" w:hAnsiTheme="minorHAnsi" w:cstheme="minorHAnsi"/>
          <w:b/>
          <w:bCs/>
          <w:sz w:val="22"/>
          <w:szCs w:val="22"/>
        </w:rPr>
        <w:t>§ 5</w:t>
      </w:r>
    </w:p>
    <w:p w14:paraId="022F78C4" w14:textId="406C7611" w:rsidR="00C41ABA" w:rsidRPr="00035F1E" w:rsidRDefault="00C41ABA" w:rsidP="00035F1E">
      <w:pPr>
        <w:widowControl w:val="0"/>
        <w:tabs>
          <w:tab w:val="left" w:pos="360"/>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240" w:lineRule="auto"/>
        <w:ind w:left="360" w:hanging="360"/>
        <w:rPr>
          <w:rFonts w:asciiTheme="minorHAnsi" w:hAnsiTheme="minorHAnsi" w:cstheme="minorHAnsi"/>
          <w:bCs/>
          <w:color w:val="000000"/>
          <w:sz w:val="22"/>
          <w:szCs w:val="22"/>
          <w:lang w:eastAsia="pl-PL" w:bidi="ar-SA"/>
        </w:rPr>
      </w:pPr>
      <w:r w:rsidRPr="00035F1E">
        <w:rPr>
          <w:rFonts w:asciiTheme="minorHAnsi" w:hAnsiTheme="minorHAnsi" w:cstheme="minorHAnsi"/>
          <w:bCs/>
          <w:color w:val="000000"/>
          <w:sz w:val="22"/>
          <w:szCs w:val="22"/>
          <w:lang w:eastAsia="pl-PL" w:bidi="ar-SA"/>
        </w:rPr>
        <w:t>1. Zamawiający oświadcza, że Wykonawca przed zawarciem umowy wniósł na jego rzecz zabezpieczenie należytego wykonania umowy na zasadach określonych w przepisach ustawy Pzp w kwocie ....................... PLN co stanowi 5% ceny ofertowej brutto w formie ............................................................ .</w:t>
      </w:r>
    </w:p>
    <w:p w14:paraId="72389B9E" w14:textId="77777777" w:rsidR="00C41ABA" w:rsidRPr="00035F1E" w:rsidRDefault="00C41ABA" w:rsidP="00035F1E">
      <w:pPr>
        <w:widowControl w:val="0"/>
        <w:tabs>
          <w:tab w:val="left" w:pos="360"/>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240" w:lineRule="auto"/>
        <w:ind w:left="360" w:hanging="357"/>
        <w:rPr>
          <w:rFonts w:asciiTheme="minorHAnsi" w:hAnsiTheme="minorHAnsi" w:cstheme="minorHAnsi"/>
          <w:bCs/>
          <w:color w:val="000000"/>
          <w:sz w:val="22"/>
          <w:szCs w:val="22"/>
          <w:lang w:eastAsia="pl-PL" w:bidi="ar-SA"/>
        </w:rPr>
      </w:pPr>
      <w:r w:rsidRPr="00035F1E">
        <w:rPr>
          <w:rFonts w:asciiTheme="minorHAnsi" w:hAnsiTheme="minorHAnsi" w:cstheme="minorHAnsi"/>
          <w:bCs/>
          <w:color w:val="000000"/>
          <w:sz w:val="22"/>
          <w:szCs w:val="22"/>
          <w:lang w:eastAsia="pl-PL" w:bidi="ar-SA"/>
        </w:rPr>
        <w:t>2.    </w:t>
      </w:r>
      <w:r w:rsidRPr="00035F1E">
        <w:rPr>
          <w:rFonts w:asciiTheme="minorHAnsi" w:hAnsiTheme="minorHAnsi" w:cstheme="minorHAnsi"/>
          <w:bCs/>
          <w:sz w:val="22"/>
          <w:szCs w:val="22"/>
          <w:lang w:eastAsia="pl-PL" w:bidi="ar-SA"/>
        </w:rPr>
        <w:t xml:space="preserve"> Wniesione zabezpieczenie zostanie rozliczone w następujący sposób:</w:t>
      </w:r>
    </w:p>
    <w:p w14:paraId="00B6E0E2" w14:textId="77777777" w:rsidR="00C41ABA" w:rsidRPr="00035F1E" w:rsidRDefault="00C41ABA" w:rsidP="003E7E9B">
      <w:pPr>
        <w:pStyle w:val="Akapitzlist"/>
        <w:widowControl w:val="0"/>
        <w:numPr>
          <w:ilvl w:val="0"/>
          <w:numId w:val="13"/>
        </w:numPr>
        <w:tabs>
          <w:tab w:val="left" w:pos="360"/>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240" w:lineRule="auto"/>
        <w:ind w:left="426" w:hanging="426"/>
        <w:rPr>
          <w:rFonts w:asciiTheme="minorHAnsi" w:hAnsiTheme="minorHAnsi" w:cstheme="minorHAnsi"/>
          <w:bCs/>
          <w:color w:val="000000"/>
          <w:sz w:val="22"/>
          <w:szCs w:val="22"/>
          <w:lang w:eastAsia="pl-PL" w:bidi="ar-SA"/>
        </w:rPr>
      </w:pPr>
      <w:r w:rsidRPr="00035F1E">
        <w:rPr>
          <w:rFonts w:asciiTheme="minorHAnsi" w:hAnsiTheme="minorHAnsi" w:cstheme="minorHAnsi"/>
          <w:bCs/>
          <w:color w:val="000000"/>
          <w:sz w:val="22"/>
          <w:szCs w:val="22"/>
          <w:lang w:eastAsia="pl-PL" w:bidi="ar-SA"/>
        </w:rPr>
        <w:t xml:space="preserve">kwota zabezpieczenia w wysokości ........................ (słownie: .........................................................) PLN stanowiąca 70% zabezpieczenia należytego wykonania Umowy, zostanie zwrócona </w:t>
      </w:r>
      <w:r w:rsidRPr="00035F1E">
        <w:rPr>
          <w:rFonts w:asciiTheme="minorHAnsi" w:hAnsiTheme="minorHAnsi" w:cstheme="minorHAnsi"/>
          <w:bCs/>
          <w:color w:val="000000"/>
          <w:sz w:val="22"/>
          <w:szCs w:val="22"/>
          <w:lang w:eastAsia="pl-PL" w:bidi="ar-SA"/>
        </w:rPr>
        <w:br/>
        <w:t xml:space="preserve">w terminie 30 dni po końcowym odbiorze przedmiotu umowy bez zastrzeżeń Zamawiającego, </w:t>
      </w:r>
      <w:r w:rsidRPr="00035F1E">
        <w:rPr>
          <w:rFonts w:asciiTheme="minorHAnsi" w:hAnsiTheme="minorHAnsi" w:cstheme="minorHAnsi"/>
          <w:color w:val="000000"/>
          <w:sz w:val="22"/>
          <w:szCs w:val="22"/>
          <w:lang w:eastAsia="pl-PL" w:bidi="ar-SA"/>
        </w:rPr>
        <w:t>potwierdzonym końcowym protokółem zdawczo-odbiorczym.</w:t>
      </w:r>
    </w:p>
    <w:p w14:paraId="02DDF87A" w14:textId="77777777" w:rsidR="00C41ABA" w:rsidRPr="00035F1E" w:rsidRDefault="00C41ABA" w:rsidP="00035F1E">
      <w:pPr>
        <w:pStyle w:val="Akapitzlist"/>
        <w:widowControl w:val="0"/>
        <w:numPr>
          <w:ilvl w:val="0"/>
          <w:numId w:val="13"/>
        </w:numPr>
        <w:tabs>
          <w:tab w:val="left" w:pos="360"/>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240" w:lineRule="auto"/>
        <w:rPr>
          <w:rFonts w:asciiTheme="minorHAnsi" w:hAnsiTheme="minorHAnsi" w:cstheme="minorHAnsi"/>
          <w:bCs/>
          <w:color w:val="000000"/>
          <w:sz w:val="22"/>
          <w:szCs w:val="22"/>
          <w:lang w:eastAsia="pl-PL" w:bidi="ar-SA"/>
        </w:rPr>
      </w:pPr>
      <w:r w:rsidRPr="00035F1E">
        <w:rPr>
          <w:rFonts w:asciiTheme="minorHAnsi" w:hAnsiTheme="minorHAnsi" w:cstheme="minorHAnsi"/>
          <w:bCs/>
          <w:color w:val="000000"/>
          <w:sz w:val="22"/>
          <w:szCs w:val="22"/>
          <w:lang w:eastAsia="pl-PL" w:bidi="ar-SA"/>
        </w:rPr>
        <w:t>kwota</w:t>
      </w:r>
      <w:r w:rsidRPr="00035F1E">
        <w:rPr>
          <w:rFonts w:asciiTheme="minorHAnsi" w:hAnsiTheme="minorHAnsi" w:cstheme="minorHAnsi"/>
          <w:color w:val="000000"/>
          <w:sz w:val="22"/>
          <w:szCs w:val="22"/>
          <w:lang w:eastAsia="pl-PL" w:bidi="ar-SA"/>
        </w:rPr>
        <w:t xml:space="preserve"> pozostawiona na zabezpieczenie roszczeń z tytułu rękojmi lub gwarancji za wady stanowić będzie 30% wysokości zabezpieczenia należytego wykonania Umowy tj. .................. (słownie: .......................................) PLN i </w:t>
      </w:r>
      <w:r w:rsidRPr="00035F1E">
        <w:rPr>
          <w:rFonts w:asciiTheme="minorHAnsi" w:hAnsiTheme="minorHAnsi" w:cstheme="minorHAnsi"/>
          <w:bCs/>
          <w:color w:val="000000"/>
          <w:sz w:val="22"/>
          <w:szCs w:val="22"/>
          <w:lang w:eastAsia="pl-PL" w:bidi="ar-SA"/>
        </w:rPr>
        <w:t>zostanie zwrócone nie później niż w 15 dni po upływie okresu odpowiednio rękojmi albo gwarancji, jeżeli termin upływu gwarancji byłby późniejszy.</w:t>
      </w:r>
    </w:p>
    <w:p w14:paraId="1892008B" w14:textId="77777777" w:rsidR="00C41ABA" w:rsidRPr="00035F1E" w:rsidRDefault="00C41ABA" w:rsidP="00035F1E">
      <w:pPr>
        <w:autoSpaceDE w:val="0"/>
        <w:autoSpaceDN w:val="0"/>
        <w:adjustRightInd w:val="0"/>
        <w:spacing w:before="0" w:after="0" w:line="240" w:lineRule="auto"/>
        <w:ind w:left="426" w:hanging="426"/>
        <w:rPr>
          <w:rFonts w:asciiTheme="minorHAnsi" w:hAnsiTheme="minorHAnsi" w:cstheme="minorHAnsi"/>
          <w:color w:val="000000"/>
          <w:sz w:val="22"/>
          <w:szCs w:val="22"/>
          <w:lang w:eastAsia="pl-PL" w:bidi="ar-SA"/>
        </w:rPr>
      </w:pPr>
      <w:r w:rsidRPr="00035F1E">
        <w:rPr>
          <w:rFonts w:asciiTheme="minorHAnsi" w:hAnsiTheme="minorHAnsi" w:cstheme="minorHAnsi"/>
          <w:color w:val="000000"/>
          <w:sz w:val="22"/>
          <w:szCs w:val="22"/>
          <w:lang w:eastAsia="pl-PL" w:bidi="ar-SA"/>
        </w:rPr>
        <w:t>3.    Jeżeli nie zajdzie powód do realizacji zabezpieczenia w całości lub w części, podlega ono zwrotowi Wykonawcy odpowiednio w całości lub w części w terminie, o którym mowa w ust.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885F1CD" w14:textId="77777777" w:rsidR="00E64AAC" w:rsidRDefault="00E64AAC" w:rsidP="00035F1E">
      <w:pPr>
        <w:spacing w:before="0" w:after="0" w:line="240" w:lineRule="auto"/>
        <w:jc w:val="center"/>
        <w:rPr>
          <w:rFonts w:asciiTheme="minorHAnsi" w:hAnsiTheme="minorHAnsi" w:cstheme="minorHAnsi"/>
          <w:b/>
          <w:bCs/>
          <w:sz w:val="22"/>
          <w:szCs w:val="22"/>
        </w:rPr>
      </w:pPr>
    </w:p>
    <w:p w14:paraId="342B9785" w14:textId="3FC80C20" w:rsidR="00C41ABA" w:rsidRPr="00035F1E" w:rsidRDefault="00C41ABA" w:rsidP="00035F1E">
      <w:pPr>
        <w:spacing w:before="0" w:after="0" w:line="240" w:lineRule="auto"/>
        <w:jc w:val="center"/>
        <w:rPr>
          <w:rFonts w:asciiTheme="minorHAnsi" w:hAnsiTheme="minorHAnsi" w:cstheme="minorHAnsi"/>
          <w:b/>
          <w:bCs/>
          <w:sz w:val="22"/>
          <w:szCs w:val="22"/>
        </w:rPr>
      </w:pPr>
      <w:r w:rsidRPr="00035F1E">
        <w:rPr>
          <w:rFonts w:asciiTheme="minorHAnsi" w:hAnsiTheme="minorHAnsi" w:cstheme="minorHAnsi"/>
          <w:b/>
          <w:bCs/>
          <w:sz w:val="22"/>
          <w:szCs w:val="22"/>
        </w:rPr>
        <w:lastRenderedPageBreak/>
        <w:t>§ 6</w:t>
      </w:r>
    </w:p>
    <w:p w14:paraId="2DE84CC2" w14:textId="5B35AD00" w:rsidR="001A5043" w:rsidRPr="00706E87" w:rsidRDefault="001A5043" w:rsidP="00706E87">
      <w:pPr>
        <w:numPr>
          <w:ilvl w:val="3"/>
          <w:numId w:val="5"/>
        </w:numPr>
        <w:overflowPunct w:val="0"/>
        <w:autoSpaceDE w:val="0"/>
        <w:autoSpaceDN w:val="0"/>
        <w:adjustRightInd w:val="0"/>
        <w:spacing w:before="0" w:after="0" w:line="240" w:lineRule="auto"/>
        <w:ind w:left="426" w:hanging="426"/>
        <w:textAlignment w:val="baseline"/>
        <w:rPr>
          <w:rFonts w:asciiTheme="minorHAnsi" w:hAnsiTheme="minorHAnsi" w:cstheme="minorHAnsi"/>
          <w:bCs/>
          <w:sz w:val="22"/>
          <w:szCs w:val="22"/>
        </w:rPr>
      </w:pPr>
      <w:r w:rsidRPr="00706E87">
        <w:rPr>
          <w:rFonts w:asciiTheme="minorHAnsi" w:hAnsiTheme="minorHAnsi" w:cstheme="minorHAnsi"/>
          <w:sz w:val="22"/>
          <w:szCs w:val="22"/>
          <w:lang w:eastAsia="pl-PL"/>
        </w:rPr>
        <w:t>Za datę zakończenia realizacji przedmiotu umowy uważa się datę zakończenia przez Komisję odbioru czynności odbioru (data podpisania protokołu odbioru końcowego przedmiotu umowy).</w:t>
      </w:r>
    </w:p>
    <w:p w14:paraId="6C921C32" w14:textId="3C03F79E" w:rsidR="00706E87" w:rsidRDefault="00706E87" w:rsidP="00706E87">
      <w:pPr>
        <w:pStyle w:val="Default"/>
        <w:numPr>
          <w:ilvl w:val="3"/>
          <w:numId w:val="5"/>
        </w:numPr>
        <w:ind w:left="426" w:hanging="426"/>
        <w:jc w:val="both"/>
        <w:rPr>
          <w:rFonts w:asciiTheme="minorHAnsi" w:hAnsiTheme="minorHAnsi" w:cstheme="minorHAnsi"/>
          <w:sz w:val="22"/>
          <w:szCs w:val="22"/>
        </w:rPr>
      </w:pPr>
      <w:r w:rsidRPr="00706E87">
        <w:rPr>
          <w:rFonts w:asciiTheme="minorHAnsi" w:hAnsiTheme="minorHAnsi" w:cstheme="minorHAnsi"/>
          <w:sz w:val="22"/>
          <w:szCs w:val="22"/>
        </w:rPr>
        <w:t xml:space="preserve">Zamawiający przystępuje do odbioru końcowego nie później niż w terminie 7 dni od otrzymania kompletnego zgłoszenia i zakończy odbiór lub zgłosi uwagi w terminie 7 dni od przystąpienia do odbioru. Potwierdzeniem odbioru, o których mowa w niniejszym ustępie jest podpisanie przez obie strony Protokołu Odbioru Końcowego. </w:t>
      </w:r>
    </w:p>
    <w:p w14:paraId="2C55A60D" w14:textId="77777777" w:rsidR="00706E87" w:rsidRPr="00706E87" w:rsidRDefault="00706E87" w:rsidP="00706E87">
      <w:pPr>
        <w:pStyle w:val="Akapitzlist"/>
        <w:numPr>
          <w:ilvl w:val="3"/>
          <w:numId w:val="5"/>
        </w:numPr>
        <w:autoSpaceDE w:val="0"/>
        <w:autoSpaceDN w:val="0"/>
        <w:adjustRightInd w:val="0"/>
        <w:spacing w:before="0" w:after="0" w:line="240" w:lineRule="auto"/>
        <w:ind w:left="426" w:hanging="426"/>
        <w:rPr>
          <w:rFonts w:asciiTheme="minorHAnsi" w:eastAsiaTheme="minorHAnsi" w:hAnsiTheme="minorHAnsi" w:cstheme="minorHAnsi"/>
          <w:sz w:val="22"/>
          <w:szCs w:val="22"/>
          <w:lang w:bidi="ar-SA"/>
          <w14:ligatures w14:val="standardContextual"/>
        </w:rPr>
      </w:pPr>
      <w:r w:rsidRPr="00706E87">
        <w:rPr>
          <w:rFonts w:asciiTheme="minorHAnsi" w:eastAsiaTheme="minorHAnsi" w:hAnsiTheme="minorHAnsi" w:cstheme="minorHAnsi"/>
          <w:sz w:val="22"/>
          <w:szCs w:val="22"/>
          <w:lang w:bidi="ar-SA"/>
          <w14:ligatures w14:val="standardContextual"/>
        </w:rPr>
        <w:t xml:space="preserve">Wykonawca przedstawi Zamawiającemu w trakcie odbioru następujące dokumenty pozwalające na ocenę prawidłowości wykonania przedmiotu zamówienia: </w:t>
      </w:r>
    </w:p>
    <w:p w14:paraId="6CD011DE" w14:textId="76653FF2" w:rsidR="00706E87" w:rsidRPr="00706E87" w:rsidRDefault="00706E87" w:rsidP="00706E87">
      <w:pPr>
        <w:pStyle w:val="Akapitzlist"/>
        <w:numPr>
          <w:ilvl w:val="1"/>
          <w:numId w:val="5"/>
        </w:numPr>
        <w:autoSpaceDE w:val="0"/>
        <w:autoSpaceDN w:val="0"/>
        <w:adjustRightInd w:val="0"/>
        <w:spacing w:before="0" w:after="0" w:line="240" w:lineRule="auto"/>
        <w:ind w:left="426" w:hanging="426"/>
        <w:rPr>
          <w:rFonts w:asciiTheme="minorHAnsi" w:eastAsiaTheme="minorHAnsi" w:hAnsiTheme="minorHAnsi" w:cstheme="minorHAnsi"/>
          <w:sz w:val="22"/>
          <w:szCs w:val="22"/>
          <w:lang w:bidi="ar-SA"/>
          <w14:ligatures w14:val="standardContextual"/>
        </w:rPr>
      </w:pPr>
      <w:r w:rsidRPr="00706E87">
        <w:rPr>
          <w:rFonts w:asciiTheme="minorHAnsi" w:eastAsiaTheme="minorHAnsi" w:hAnsiTheme="minorHAnsi" w:cstheme="minorHAnsi"/>
          <w:sz w:val="22"/>
          <w:szCs w:val="22"/>
          <w:lang w:bidi="ar-SA"/>
          <w14:ligatures w14:val="standardContextual"/>
        </w:rPr>
        <w:t xml:space="preserve">dokumentację techniczno-ruchową (DTR), </w:t>
      </w:r>
    </w:p>
    <w:p w14:paraId="054A66FD" w14:textId="258B0A02" w:rsidR="00706E87" w:rsidRPr="00706E87" w:rsidRDefault="00706E87" w:rsidP="00706E87">
      <w:pPr>
        <w:pStyle w:val="Akapitzlist"/>
        <w:numPr>
          <w:ilvl w:val="1"/>
          <w:numId w:val="5"/>
        </w:numPr>
        <w:autoSpaceDE w:val="0"/>
        <w:autoSpaceDN w:val="0"/>
        <w:adjustRightInd w:val="0"/>
        <w:spacing w:before="0" w:after="0" w:line="240" w:lineRule="auto"/>
        <w:ind w:left="426" w:hanging="426"/>
        <w:rPr>
          <w:rFonts w:asciiTheme="minorHAnsi" w:eastAsiaTheme="minorHAnsi" w:hAnsiTheme="minorHAnsi" w:cstheme="minorHAnsi"/>
          <w:sz w:val="22"/>
          <w:szCs w:val="22"/>
          <w:lang w:bidi="ar-SA"/>
          <w14:ligatures w14:val="standardContextual"/>
        </w:rPr>
      </w:pPr>
      <w:r w:rsidRPr="00706E87">
        <w:rPr>
          <w:rFonts w:asciiTheme="minorHAnsi" w:eastAsiaTheme="minorHAnsi" w:hAnsiTheme="minorHAnsi" w:cstheme="minorHAnsi"/>
          <w:sz w:val="22"/>
          <w:szCs w:val="22"/>
          <w:lang w:bidi="ar-SA"/>
          <w14:ligatures w14:val="standardContextual"/>
        </w:rPr>
        <w:t>dokumenty gwarancyjne producentów materiałów oraz urządzeń,</w:t>
      </w:r>
    </w:p>
    <w:p w14:paraId="125DBCC6" w14:textId="620BA63F" w:rsidR="00706E87" w:rsidRPr="00706E87" w:rsidRDefault="00706E87" w:rsidP="00706E87">
      <w:pPr>
        <w:pStyle w:val="Akapitzlist"/>
        <w:numPr>
          <w:ilvl w:val="1"/>
          <w:numId w:val="5"/>
        </w:numPr>
        <w:autoSpaceDE w:val="0"/>
        <w:autoSpaceDN w:val="0"/>
        <w:adjustRightInd w:val="0"/>
        <w:spacing w:before="0" w:after="0" w:line="240" w:lineRule="auto"/>
        <w:ind w:left="426" w:hanging="426"/>
        <w:rPr>
          <w:rFonts w:asciiTheme="minorHAnsi" w:eastAsiaTheme="minorHAnsi" w:hAnsiTheme="minorHAnsi" w:cstheme="minorHAnsi"/>
          <w:sz w:val="22"/>
          <w:szCs w:val="22"/>
          <w:lang w:bidi="ar-SA"/>
          <w14:ligatures w14:val="standardContextual"/>
        </w:rPr>
      </w:pPr>
      <w:r w:rsidRPr="00706E87">
        <w:rPr>
          <w:rFonts w:asciiTheme="minorHAnsi" w:eastAsiaTheme="minorHAnsi" w:hAnsiTheme="minorHAnsi" w:cstheme="minorHAnsi"/>
          <w:sz w:val="22"/>
          <w:szCs w:val="22"/>
          <w:lang w:bidi="ar-SA"/>
          <w14:ligatures w14:val="standardContextual"/>
        </w:rPr>
        <w:t xml:space="preserve">certyfikaty, aprobaty techniczne, atesty, deklaracje zgodności itp. na materiały i urządzenia służące do realizacji umowy, </w:t>
      </w:r>
    </w:p>
    <w:p w14:paraId="07A7E59D" w14:textId="77777777" w:rsidR="00706E87" w:rsidRDefault="00706E87" w:rsidP="00706E87">
      <w:pPr>
        <w:pStyle w:val="Akapitzlist"/>
        <w:autoSpaceDE w:val="0"/>
        <w:autoSpaceDN w:val="0"/>
        <w:adjustRightInd w:val="0"/>
        <w:spacing w:before="0" w:after="0" w:line="240" w:lineRule="auto"/>
        <w:ind w:left="426"/>
        <w:rPr>
          <w:rFonts w:asciiTheme="minorHAnsi" w:eastAsiaTheme="minorHAnsi" w:hAnsiTheme="minorHAnsi" w:cstheme="minorHAnsi"/>
          <w:sz w:val="22"/>
          <w:szCs w:val="22"/>
          <w:lang w:bidi="ar-SA"/>
          <w14:ligatures w14:val="standardContextual"/>
        </w:rPr>
      </w:pPr>
      <w:r w:rsidRPr="00706E87">
        <w:rPr>
          <w:rFonts w:asciiTheme="minorHAnsi" w:eastAsiaTheme="minorHAnsi" w:hAnsiTheme="minorHAnsi" w:cstheme="minorHAnsi"/>
          <w:sz w:val="22"/>
          <w:szCs w:val="22"/>
          <w:lang w:bidi="ar-SA"/>
          <w14:ligatures w14:val="standardContextual"/>
        </w:rPr>
        <w:t xml:space="preserve">c) instrukcje obsługi urządzeń w języku polskim. </w:t>
      </w:r>
    </w:p>
    <w:p w14:paraId="3C509324" w14:textId="1E375748" w:rsidR="00706E87" w:rsidRDefault="00706E87" w:rsidP="00706E87">
      <w:pPr>
        <w:autoSpaceDE w:val="0"/>
        <w:autoSpaceDN w:val="0"/>
        <w:adjustRightInd w:val="0"/>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4. </w:t>
      </w:r>
      <w:r w:rsidRPr="00706E87">
        <w:rPr>
          <w:rFonts w:asciiTheme="minorHAnsi" w:hAnsiTheme="minorHAnsi" w:cstheme="minorHAnsi"/>
          <w:sz w:val="22"/>
          <w:szCs w:val="22"/>
        </w:rPr>
        <w:t xml:space="preserve">Jeżeli prace przedstawione do końcowego mają wady lub są niekompletne, Zamawiający: </w:t>
      </w:r>
    </w:p>
    <w:p w14:paraId="1A02BB42" w14:textId="4C1C375A" w:rsidR="00706E87" w:rsidRPr="00706E87" w:rsidRDefault="00706E87" w:rsidP="00706E87">
      <w:pPr>
        <w:pStyle w:val="Default"/>
        <w:ind w:left="426"/>
        <w:jc w:val="both"/>
        <w:rPr>
          <w:rFonts w:asciiTheme="minorHAnsi" w:hAnsiTheme="minorHAnsi" w:cstheme="minorHAnsi"/>
          <w:sz w:val="22"/>
          <w:szCs w:val="22"/>
        </w:rPr>
      </w:pPr>
      <w:r w:rsidRPr="00706E87">
        <w:rPr>
          <w:rFonts w:asciiTheme="minorHAnsi" w:hAnsiTheme="minorHAnsi" w:cstheme="minorHAnsi"/>
          <w:sz w:val="22"/>
          <w:szCs w:val="22"/>
        </w:rPr>
        <w:t xml:space="preserve">a) odmawia odbioru w całości, jeżeli wady uniemożliwiają lub poważnie utrudniają użytkowanie Przedmiotu Umowy lub jego elementów zgodnie z jego przeznaczeniem, </w:t>
      </w:r>
    </w:p>
    <w:p w14:paraId="75D68866" w14:textId="77777777" w:rsidR="00706E87" w:rsidRDefault="00706E87" w:rsidP="00706E87">
      <w:pPr>
        <w:pStyle w:val="Default"/>
        <w:ind w:left="426"/>
        <w:jc w:val="both"/>
        <w:rPr>
          <w:rFonts w:asciiTheme="minorHAnsi" w:hAnsiTheme="minorHAnsi" w:cstheme="minorHAnsi"/>
          <w:sz w:val="22"/>
          <w:szCs w:val="22"/>
        </w:rPr>
      </w:pPr>
      <w:r w:rsidRPr="00706E87">
        <w:rPr>
          <w:rFonts w:asciiTheme="minorHAnsi" w:hAnsiTheme="minorHAnsi" w:cstheme="minorHAnsi"/>
          <w:sz w:val="22"/>
          <w:szCs w:val="22"/>
        </w:rPr>
        <w:t xml:space="preserve">b) dokonuje odbioru, jeśli wady są innego rodzaju niż opisane w pkt. a), przy czym jednocześnie Zamawiający może wg własnego wyboru: żądać usunięcia wad nieistotnych w okresie rękojmi za wady lub w innym terminie lub jednostronnie obniżyć wynagrodzenie Wykonawcy o kwotę, jaka odpowiada wartości prac z wadami do wartości tych samych prac bez wad. </w:t>
      </w:r>
    </w:p>
    <w:p w14:paraId="2011B3F2" w14:textId="77777777" w:rsidR="00706E87" w:rsidRPr="00706E87" w:rsidRDefault="00706E87" w:rsidP="00706E87">
      <w:pPr>
        <w:pStyle w:val="Default"/>
        <w:numPr>
          <w:ilvl w:val="0"/>
          <w:numId w:val="11"/>
        </w:numPr>
        <w:ind w:left="426" w:hanging="426"/>
        <w:jc w:val="both"/>
        <w:rPr>
          <w:rFonts w:asciiTheme="minorHAnsi" w:hAnsiTheme="minorHAnsi" w:cstheme="minorHAnsi"/>
          <w:sz w:val="22"/>
          <w:szCs w:val="22"/>
        </w:rPr>
      </w:pPr>
      <w:r w:rsidRPr="00706E87">
        <w:rPr>
          <w:rFonts w:asciiTheme="minorHAnsi" w:hAnsiTheme="minorHAnsi" w:cstheme="minorHAnsi"/>
          <w:sz w:val="22"/>
          <w:szCs w:val="22"/>
        </w:rPr>
        <w:t xml:space="preserve">Każdorazowo po potwierdzeniu usunięcia zgłoszonej przez Zamawiającego wady Przedmiotu Umowy, Strony sporządzą Protokół usunięcia wady Przedmiotu Umowy. Protokół będzie podstawą do potwierdzenia daty i sposobu usunięcia wady. Protokół ten dla ważności wymaga podpisu obu Stron. </w:t>
      </w:r>
    </w:p>
    <w:p w14:paraId="294D2CCA" w14:textId="46480020" w:rsidR="00C41ABA" w:rsidRPr="00035F1E" w:rsidRDefault="00C41ABA" w:rsidP="00035F1E">
      <w:pPr>
        <w:pStyle w:val="Akapitzlist"/>
        <w:spacing w:before="0" w:after="0" w:line="240" w:lineRule="auto"/>
        <w:ind w:left="284"/>
        <w:jc w:val="center"/>
        <w:rPr>
          <w:rFonts w:asciiTheme="minorHAnsi" w:hAnsiTheme="minorHAnsi" w:cstheme="minorHAnsi"/>
          <w:b/>
          <w:sz w:val="22"/>
          <w:szCs w:val="22"/>
        </w:rPr>
      </w:pPr>
      <w:r w:rsidRPr="00035F1E">
        <w:rPr>
          <w:rFonts w:asciiTheme="minorHAnsi" w:hAnsiTheme="minorHAnsi" w:cstheme="minorHAnsi"/>
          <w:b/>
          <w:color w:val="000000"/>
          <w:spacing w:val="17"/>
          <w:sz w:val="22"/>
          <w:szCs w:val="22"/>
        </w:rPr>
        <w:t>§</w:t>
      </w:r>
      <w:r w:rsidR="00B01440" w:rsidRPr="00035F1E">
        <w:rPr>
          <w:rFonts w:asciiTheme="minorHAnsi" w:hAnsiTheme="minorHAnsi" w:cstheme="minorHAnsi"/>
          <w:b/>
          <w:color w:val="000000"/>
          <w:spacing w:val="17"/>
          <w:sz w:val="22"/>
          <w:szCs w:val="22"/>
        </w:rPr>
        <w:t>7</w:t>
      </w:r>
    </w:p>
    <w:p w14:paraId="2B712691"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2"/>
        <w:contextualSpacing w:val="0"/>
        <w:rPr>
          <w:rFonts w:asciiTheme="minorHAnsi" w:hAnsiTheme="minorHAnsi" w:cstheme="minorHAnsi"/>
          <w:sz w:val="22"/>
          <w:szCs w:val="22"/>
        </w:rPr>
      </w:pPr>
      <w:r w:rsidRPr="00035F1E">
        <w:rPr>
          <w:rFonts w:asciiTheme="minorHAnsi" w:hAnsiTheme="minorHAnsi" w:cstheme="minorHAnsi"/>
          <w:sz w:val="22"/>
          <w:szCs w:val="22"/>
        </w:rPr>
        <w:t>Wykonawca udziela ……….miesięcznej gwarancji jakości i rękojmi na przedmiot umowy, która biegnie od daty podpisania przez Zamawiającego protokołu potwierdzającego odbiór przedmiotu umowy. W okresie gwarancji jakości i rękojmi Wykonawca zobowiązuje się do naprawy agregatu na własny koszt lub wymiany na</w:t>
      </w:r>
      <w:r w:rsidRPr="00035F1E">
        <w:rPr>
          <w:rFonts w:asciiTheme="minorHAnsi" w:hAnsiTheme="minorHAnsi" w:cstheme="minorHAnsi"/>
          <w:spacing w:val="-6"/>
          <w:sz w:val="22"/>
          <w:szCs w:val="22"/>
        </w:rPr>
        <w:t xml:space="preserve"> </w:t>
      </w:r>
      <w:r w:rsidRPr="00035F1E">
        <w:rPr>
          <w:rFonts w:asciiTheme="minorHAnsi" w:hAnsiTheme="minorHAnsi" w:cstheme="minorHAnsi"/>
          <w:sz w:val="22"/>
          <w:szCs w:val="22"/>
        </w:rPr>
        <w:t>nowy.</w:t>
      </w:r>
    </w:p>
    <w:p w14:paraId="2EE1551B"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3"/>
        <w:contextualSpacing w:val="0"/>
        <w:rPr>
          <w:rFonts w:asciiTheme="minorHAnsi" w:hAnsiTheme="minorHAnsi" w:cstheme="minorHAnsi"/>
          <w:sz w:val="22"/>
          <w:szCs w:val="22"/>
        </w:rPr>
      </w:pPr>
      <w:r w:rsidRPr="00035F1E">
        <w:rPr>
          <w:rFonts w:asciiTheme="minorHAnsi" w:hAnsiTheme="minorHAnsi" w:cstheme="minorHAnsi"/>
          <w:sz w:val="22"/>
          <w:szCs w:val="22"/>
        </w:rPr>
        <w:t>Jeśli Wykonawca, po wezwaniu do wymiany agregatu lub usunięcia wad, nie dopełni obowiązku wymiany</w:t>
      </w:r>
      <w:r w:rsidRPr="00035F1E">
        <w:rPr>
          <w:rFonts w:asciiTheme="minorHAnsi" w:hAnsiTheme="minorHAnsi" w:cstheme="minorHAnsi"/>
          <w:spacing w:val="-11"/>
          <w:sz w:val="22"/>
          <w:szCs w:val="22"/>
        </w:rPr>
        <w:t xml:space="preserve"> </w:t>
      </w:r>
      <w:r w:rsidRPr="00035F1E">
        <w:rPr>
          <w:rFonts w:asciiTheme="minorHAnsi" w:hAnsiTheme="minorHAnsi" w:cstheme="minorHAnsi"/>
          <w:sz w:val="22"/>
          <w:szCs w:val="22"/>
        </w:rPr>
        <w:t>agregatu</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na</w:t>
      </w:r>
      <w:r w:rsidRPr="00035F1E">
        <w:rPr>
          <w:rFonts w:asciiTheme="minorHAnsi" w:hAnsiTheme="minorHAnsi" w:cstheme="minorHAnsi"/>
          <w:spacing w:val="-11"/>
          <w:sz w:val="22"/>
          <w:szCs w:val="22"/>
        </w:rPr>
        <w:t xml:space="preserve"> </w:t>
      </w:r>
      <w:r w:rsidRPr="00035F1E">
        <w:rPr>
          <w:rFonts w:asciiTheme="minorHAnsi" w:hAnsiTheme="minorHAnsi" w:cstheme="minorHAnsi"/>
          <w:sz w:val="22"/>
          <w:szCs w:val="22"/>
        </w:rPr>
        <w:t>wolny</w:t>
      </w:r>
      <w:r w:rsidRPr="00035F1E">
        <w:rPr>
          <w:rFonts w:asciiTheme="minorHAnsi" w:hAnsiTheme="minorHAnsi" w:cstheme="minorHAnsi"/>
          <w:spacing w:val="-11"/>
          <w:sz w:val="22"/>
          <w:szCs w:val="22"/>
        </w:rPr>
        <w:t xml:space="preserve"> </w:t>
      </w:r>
      <w:r w:rsidRPr="00035F1E">
        <w:rPr>
          <w:rFonts w:asciiTheme="minorHAnsi" w:hAnsiTheme="minorHAnsi" w:cstheme="minorHAnsi"/>
          <w:sz w:val="22"/>
          <w:szCs w:val="22"/>
        </w:rPr>
        <w:t>od</w:t>
      </w:r>
      <w:r w:rsidRPr="00035F1E">
        <w:rPr>
          <w:rFonts w:asciiTheme="minorHAnsi" w:hAnsiTheme="minorHAnsi" w:cstheme="minorHAnsi"/>
          <w:spacing w:val="-10"/>
          <w:sz w:val="22"/>
          <w:szCs w:val="22"/>
        </w:rPr>
        <w:t xml:space="preserve"> </w:t>
      </w:r>
      <w:r w:rsidRPr="00035F1E">
        <w:rPr>
          <w:rFonts w:asciiTheme="minorHAnsi" w:hAnsiTheme="minorHAnsi" w:cstheme="minorHAnsi"/>
          <w:sz w:val="22"/>
          <w:szCs w:val="22"/>
        </w:rPr>
        <w:t>wad</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lub</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usunięcia</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wad</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w</w:t>
      </w:r>
      <w:r w:rsidRPr="00035F1E">
        <w:rPr>
          <w:rFonts w:asciiTheme="minorHAnsi" w:hAnsiTheme="minorHAnsi" w:cstheme="minorHAnsi"/>
          <w:spacing w:val="-11"/>
          <w:sz w:val="22"/>
          <w:szCs w:val="22"/>
        </w:rPr>
        <w:t xml:space="preserve"> </w:t>
      </w:r>
      <w:r w:rsidRPr="00035F1E">
        <w:rPr>
          <w:rFonts w:asciiTheme="minorHAnsi" w:hAnsiTheme="minorHAnsi" w:cstheme="minorHAnsi"/>
          <w:sz w:val="22"/>
          <w:szCs w:val="22"/>
        </w:rPr>
        <w:t>drodze</w:t>
      </w:r>
      <w:r w:rsidRPr="00035F1E">
        <w:rPr>
          <w:rFonts w:asciiTheme="minorHAnsi" w:hAnsiTheme="minorHAnsi" w:cstheme="minorHAnsi"/>
          <w:spacing w:val="-10"/>
          <w:sz w:val="22"/>
          <w:szCs w:val="22"/>
        </w:rPr>
        <w:t xml:space="preserve"> </w:t>
      </w:r>
      <w:r w:rsidRPr="00035F1E">
        <w:rPr>
          <w:rFonts w:asciiTheme="minorHAnsi" w:hAnsiTheme="minorHAnsi" w:cstheme="minorHAnsi"/>
          <w:sz w:val="22"/>
          <w:szCs w:val="22"/>
        </w:rPr>
        <w:t>naprawy,</w:t>
      </w:r>
      <w:r w:rsidRPr="00035F1E">
        <w:rPr>
          <w:rFonts w:asciiTheme="minorHAnsi" w:hAnsiTheme="minorHAnsi" w:cstheme="minorHAnsi"/>
          <w:spacing w:val="-14"/>
          <w:sz w:val="22"/>
          <w:szCs w:val="22"/>
        </w:rPr>
        <w:t xml:space="preserve"> </w:t>
      </w:r>
      <w:r w:rsidRPr="00035F1E">
        <w:rPr>
          <w:rFonts w:asciiTheme="minorHAnsi" w:hAnsiTheme="minorHAnsi" w:cstheme="minorHAnsi"/>
          <w:sz w:val="22"/>
          <w:szCs w:val="22"/>
        </w:rPr>
        <w:t>w</w:t>
      </w:r>
      <w:r w:rsidRPr="00035F1E">
        <w:rPr>
          <w:rFonts w:asciiTheme="minorHAnsi" w:hAnsiTheme="minorHAnsi" w:cstheme="minorHAnsi"/>
          <w:spacing w:val="-12"/>
          <w:sz w:val="22"/>
          <w:szCs w:val="22"/>
        </w:rPr>
        <w:t xml:space="preserve"> </w:t>
      </w:r>
      <w:r w:rsidRPr="00035F1E">
        <w:rPr>
          <w:rFonts w:asciiTheme="minorHAnsi" w:hAnsiTheme="minorHAnsi" w:cstheme="minorHAnsi"/>
          <w:sz w:val="22"/>
          <w:szCs w:val="22"/>
        </w:rPr>
        <w:t>terminach</w:t>
      </w:r>
      <w:r w:rsidRPr="00035F1E">
        <w:rPr>
          <w:rFonts w:asciiTheme="minorHAnsi" w:hAnsiTheme="minorHAnsi" w:cstheme="minorHAnsi"/>
          <w:spacing w:val="-11"/>
          <w:sz w:val="22"/>
          <w:szCs w:val="22"/>
        </w:rPr>
        <w:t xml:space="preserve"> </w:t>
      </w:r>
      <w:r w:rsidRPr="00035F1E">
        <w:rPr>
          <w:rFonts w:asciiTheme="minorHAnsi" w:hAnsiTheme="minorHAnsi" w:cstheme="minorHAnsi"/>
          <w:sz w:val="22"/>
          <w:szCs w:val="22"/>
        </w:rPr>
        <w:t>określonych w niniejszym § 4, Zamawiający jest uprawniony do usunięcia wad w drodze naprawy na ryzyko i koszt</w:t>
      </w:r>
      <w:r w:rsidRPr="00035F1E">
        <w:rPr>
          <w:rFonts w:asciiTheme="minorHAnsi" w:hAnsiTheme="minorHAnsi" w:cstheme="minorHAnsi"/>
          <w:spacing w:val="-6"/>
          <w:sz w:val="22"/>
          <w:szCs w:val="22"/>
        </w:rPr>
        <w:t xml:space="preserve"> </w:t>
      </w:r>
      <w:r w:rsidRPr="00035F1E">
        <w:rPr>
          <w:rFonts w:asciiTheme="minorHAnsi" w:hAnsiTheme="minorHAnsi" w:cstheme="minorHAnsi"/>
          <w:sz w:val="22"/>
          <w:szCs w:val="22"/>
        </w:rPr>
        <w:t>Wykonawcy</w:t>
      </w:r>
      <w:r w:rsidRPr="00035F1E">
        <w:rPr>
          <w:rFonts w:asciiTheme="minorHAnsi" w:hAnsiTheme="minorHAnsi" w:cstheme="minorHAnsi"/>
          <w:spacing w:val="-6"/>
          <w:sz w:val="22"/>
          <w:szCs w:val="22"/>
        </w:rPr>
        <w:t xml:space="preserve"> </w:t>
      </w:r>
      <w:r w:rsidRPr="00035F1E">
        <w:rPr>
          <w:rFonts w:asciiTheme="minorHAnsi" w:hAnsiTheme="minorHAnsi" w:cstheme="minorHAnsi"/>
          <w:sz w:val="22"/>
          <w:szCs w:val="22"/>
        </w:rPr>
        <w:t>zachowując</w:t>
      </w:r>
      <w:r w:rsidRPr="00035F1E">
        <w:rPr>
          <w:rFonts w:asciiTheme="minorHAnsi" w:hAnsiTheme="minorHAnsi" w:cstheme="minorHAnsi"/>
          <w:spacing w:val="-4"/>
          <w:sz w:val="22"/>
          <w:szCs w:val="22"/>
        </w:rPr>
        <w:t xml:space="preserve"> </w:t>
      </w:r>
      <w:r w:rsidRPr="00035F1E">
        <w:rPr>
          <w:rFonts w:asciiTheme="minorHAnsi" w:hAnsiTheme="minorHAnsi" w:cstheme="minorHAnsi"/>
          <w:sz w:val="22"/>
          <w:szCs w:val="22"/>
        </w:rPr>
        <w:t>przy</w:t>
      </w:r>
      <w:r w:rsidRPr="00035F1E">
        <w:rPr>
          <w:rFonts w:asciiTheme="minorHAnsi" w:hAnsiTheme="minorHAnsi" w:cstheme="minorHAnsi"/>
          <w:spacing w:val="-6"/>
          <w:sz w:val="22"/>
          <w:szCs w:val="22"/>
        </w:rPr>
        <w:t xml:space="preserve"> </w:t>
      </w:r>
      <w:r w:rsidRPr="00035F1E">
        <w:rPr>
          <w:rFonts w:asciiTheme="minorHAnsi" w:hAnsiTheme="minorHAnsi" w:cstheme="minorHAnsi"/>
          <w:sz w:val="22"/>
          <w:szCs w:val="22"/>
        </w:rPr>
        <w:t>tym</w:t>
      </w:r>
      <w:r w:rsidRPr="00035F1E">
        <w:rPr>
          <w:rFonts w:asciiTheme="minorHAnsi" w:hAnsiTheme="minorHAnsi" w:cstheme="minorHAnsi"/>
          <w:spacing w:val="-4"/>
          <w:sz w:val="22"/>
          <w:szCs w:val="22"/>
        </w:rPr>
        <w:t xml:space="preserve"> </w:t>
      </w:r>
      <w:r w:rsidRPr="00035F1E">
        <w:rPr>
          <w:rFonts w:asciiTheme="minorHAnsi" w:hAnsiTheme="minorHAnsi" w:cstheme="minorHAnsi"/>
          <w:sz w:val="22"/>
          <w:szCs w:val="22"/>
        </w:rPr>
        <w:t>inne</w:t>
      </w:r>
      <w:r w:rsidRPr="00035F1E">
        <w:rPr>
          <w:rFonts w:asciiTheme="minorHAnsi" w:hAnsiTheme="minorHAnsi" w:cstheme="minorHAnsi"/>
          <w:spacing w:val="-3"/>
          <w:sz w:val="22"/>
          <w:szCs w:val="22"/>
        </w:rPr>
        <w:t xml:space="preserve"> </w:t>
      </w:r>
      <w:r w:rsidRPr="00035F1E">
        <w:rPr>
          <w:rFonts w:asciiTheme="minorHAnsi" w:hAnsiTheme="minorHAnsi" w:cstheme="minorHAnsi"/>
          <w:sz w:val="22"/>
          <w:szCs w:val="22"/>
        </w:rPr>
        <w:t>uprawnienia</w:t>
      </w:r>
      <w:r w:rsidRPr="00035F1E">
        <w:rPr>
          <w:rFonts w:asciiTheme="minorHAnsi" w:hAnsiTheme="minorHAnsi" w:cstheme="minorHAnsi"/>
          <w:spacing w:val="-4"/>
          <w:sz w:val="22"/>
          <w:szCs w:val="22"/>
        </w:rPr>
        <w:t xml:space="preserve"> </w:t>
      </w:r>
      <w:r w:rsidRPr="00035F1E">
        <w:rPr>
          <w:rFonts w:asciiTheme="minorHAnsi" w:hAnsiTheme="minorHAnsi" w:cstheme="minorHAnsi"/>
          <w:sz w:val="22"/>
          <w:szCs w:val="22"/>
        </w:rPr>
        <w:t>przysługujące</w:t>
      </w:r>
      <w:r w:rsidRPr="00035F1E">
        <w:rPr>
          <w:rFonts w:asciiTheme="minorHAnsi" w:hAnsiTheme="minorHAnsi" w:cstheme="minorHAnsi"/>
          <w:spacing w:val="-6"/>
          <w:sz w:val="22"/>
          <w:szCs w:val="22"/>
        </w:rPr>
        <w:t xml:space="preserve"> </w:t>
      </w:r>
      <w:r w:rsidRPr="00035F1E">
        <w:rPr>
          <w:rFonts w:asciiTheme="minorHAnsi" w:hAnsiTheme="minorHAnsi" w:cstheme="minorHAnsi"/>
          <w:sz w:val="22"/>
          <w:szCs w:val="22"/>
        </w:rPr>
        <w:t>mu</w:t>
      </w:r>
      <w:r w:rsidRPr="00035F1E">
        <w:rPr>
          <w:rFonts w:asciiTheme="minorHAnsi" w:hAnsiTheme="minorHAnsi" w:cstheme="minorHAnsi"/>
          <w:spacing w:val="-5"/>
          <w:sz w:val="22"/>
          <w:szCs w:val="22"/>
        </w:rPr>
        <w:t xml:space="preserve"> </w:t>
      </w:r>
      <w:r w:rsidRPr="00035F1E">
        <w:rPr>
          <w:rFonts w:asciiTheme="minorHAnsi" w:hAnsiTheme="minorHAnsi" w:cstheme="minorHAnsi"/>
          <w:sz w:val="22"/>
          <w:szCs w:val="22"/>
        </w:rPr>
        <w:t>na</w:t>
      </w:r>
      <w:r w:rsidRPr="00035F1E">
        <w:rPr>
          <w:rFonts w:asciiTheme="minorHAnsi" w:hAnsiTheme="minorHAnsi" w:cstheme="minorHAnsi"/>
          <w:spacing w:val="-3"/>
          <w:sz w:val="22"/>
          <w:szCs w:val="22"/>
        </w:rPr>
        <w:t xml:space="preserve"> </w:t>
      </w:r>
      <w:r w:rsidRPr="00035F1E">
        <w:rPr>
          <w:rFonts w:asciiTheme="minorHAnsi" w:hAnsiTheme="minorHAnsi" w:cstheme="minorHAnsi"/>
          <w:sz w:val="22"/>
          <w:szCs w:val="22"/>
        </w:rPr>
        <w:t>podstawie</w:t>
      </w:r>
      <w:r w:rsidRPr="00035F1E">
        <w:rPr>
          <w:rFonts w:asciiTheme="minorHAnsi" w:hAnsiTheme="minorHAnsi" w:cstheme="minorHAnsi"/>
          <w:spacing w:val="-4"/>
          <w:sz w:val="22"/>
          <w:szCs w:val="22"/>
        </w:rPr>
        <w:t xml:space="preserve"> </w:t>
      </w:r>
      <w:r w:rsidRPr="00035F1E">
        <w:rPr>
          <w:rFonts w:asciiTheme="minorHAnsi" w:hAnsiTheme="minorHAnsi" w:cstheme="minorHAnsi"/>
          <w:sz w:val="22"/>
          <w:szCs w:val="22"/>
        </w:rPr>
        <w:t>umowy, a zwłaszcza roszczenia z tytułu rękojmi za wady</w:t>
      </w:r>
      <w:r w:rsidRPr="00035F1E">
        <w:rPr>
          <w:rFonts w:asciiTheme="minorHAnsi" w:hAnsiTheme="minorHAnsi" w:cstheme="minorHAnsi"/>
          <w:spacing w:val="-9"/>
          <w:sz w:val="22"/>
          <w:szCs w:val="22"/>
        </w:rPr>
        <w:t xml:space="preserve"> </w:t>
      </w:r>
      <w:r w:rsidRPr="00035F1E">
        <w:rPr>
          <w:rFonts w:asciiTheme="minorHAnsi" w:hAnsiTheme="minorHAnsi" w:cstheme="minorHAnsi"/>
          <w:sz w:val="22"/>
          <w:szCs w:val="22"/>
        </w:rPr>
        <w:t>fizyczne.</w:t>
      </w:r>
    </w:p>
    <w:p w14:paraId="158AAAC7"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8"/>
        <w:contextualSpacing w:val="0"/>
        <w:rPr>
          <w:rFonts w:asciiTheme="minorHAnsi" w:hAnsiTheme="minorHAnsi" w:cstheme="minorHAnsi"/>
          <w:sz w:val="22"/>
          <w:szCs w:val="22"/>
        </w:rPr>
      </w:pPr>
      <w:r w:rsidRPr="00035F1E">
        <w:rPr>
          <w:rFonts w:asciiTheme="minorHAnsi" w:hAnsiTheme="minorHAnsi" w:cstheme="minorHAnsi"/>
          <w:sz w:val="22"/>
          <w:szCs w:val="22"/>
        </w:rPr>
        <w:t>W okresie trwania gwarancji jakości i rękojmi Wykonawca zapewni normalną, zgodną z warunkami technicznymi pracę dostarczonego</w:t>
      </w:r>
      <w:r w:rsidRPr="00035F1E">
        <w:rPr>
          <w:rFonts w:asciiTheme="minorHAnsi" w:hAnsiTheme="minorHAnsi" w:cstheme="minorHAnsi"/>
          <w:spacing w:val="-2"/>
          <w:sz w:val="22"/>
          <w:szCs w:val="22"/>
        </w:rPr>
        <w:t xml:space="preserve"> </w:t>
      </w:r>
      <w:r w:rsidRPr="00035F1E">
        <w:rPr>
          <w:rFonts w:asciiTheme="minorHAnsi" w:hAnsiTheme="minorHAnsi" w:cstheme="minorHAnsi"/>
          <w:sz w:val="22"/>
          <w:szCs w:val="22"/>
        </w:rPr>
        <w:t>agregatu.</w:t>
      </w:r>
    </w:p>
    <w:p w14:paraId="03C65017"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hanging="361"/>
        <w:contextualSpacing w:val="0"/>
        <w:rPr>
          <w:rFonts w:asciiTheme="minorHAnsi" w:hAnsiTheme="minorHAnsi" w:cstheme="minorHAnsi"/>
          <w:sz w:val="22"/>
          <w:szCs w:val="22"/>
        </w:rPr>
      </w:pPr>
      <w:r w:rsidRPr="00035F1E">
        <w:rPr>
          <w:rFonts w:asciiTheme="minorHAnsi" w:hAnsiTheme="minorHAnsi" w:cstheme="minorHAnsi"/>
          <w:sz w:val="22"/>
          <w:szCs w:val="22"/>
        </w:rPr>
        <w:t>Wykonawca w okresie obowiązywania gwarancji jakości i rękojmi zobowiązuje się</w:t>
      </w:r>
      <w:r w:rsidRPr="00035F1E">
        <w:rPr>
          <w:rFonts w:asciiTheme="minorHAnsi" w:hAnsiTheme="minorHAnsi" w:cstheme="minorHAnsi"/>
          <w:spacing w:val="-3"/>
          <w:sz w:val="22"/>
          <w:szCs w:val="22"/>
        </w:rPr>
        <w:t xml:space="preserve"> </w:t>
      </w:r>
      <w:r w:rsidRPr="00035F1E">
        <w:rPr>
          <w:rFonts w:asciiTheme="minorHAnsi" w:hAnsiTheme="minorHAnsi" w:cstheme="minorHAnsi"/>
          <w:sz w:val="22"/>
          <w:szCs w:val="22"/>
        </w:rPr>
        <w:t>do:</w:t>
      </w:r>
    </w:p>
    <w:p w14:paraId="69FB33E1" w14:textId="77777777" w:rsidR="00E66AB0" w:rsidRPr="00035F1E" w:rsidRDefault="00E66AB0" w:rsidP="003E7E9B">
      <w:pPr>
        <w:pStyle w:val="Akapitzlist"/>
        <w:widowControl w:val="0"/>
        <w:numPr>
          <w:ilvl w:val="1"/>
          <w:numId w:val="15"/>
        </w:numPr>
        <w:autoSpaceDE w:val="0"/>
        <w:autoSpaceDN w:val="0"/>
        <w:spacing w:before="0" w:after="0" w:line="240" w:lineRule="auto"/>
        <w:ind w:left="426" w:hanging="284"/>
        <w:contextualSpacing w:val="0"/>
        <w:rPr>
          <w:rFonts w:asciiTheme="minorHAnsi" w:hAnsiTheme="minorHAnsi" w:cstheme="minorHAnsi"/>
          <w:sz w:val="22"/>
          <w:szCs w:val="22"/>
        </w:rPr>
      </w:pPr>
      <w:r w:rsidRPr="00035F1E">
        <w:rPr>
          <w:rFonts w:asciiTheme="minorHAnsi" w:hAnsiTheme="minorHAnsi" w:cstheme="minorHAnsi"/>
          <w:sz w:val="22"/>
          <w:szCs w:val="22"/>
        </w:rPr>
        <w:t>wykonywania przeglądów okresowych zgodnie z zaleceniami</w:t>
      </w:r>
      <w:r w:rsidRPr="00035F1E">
        <w:rPr>
          <w:rFonts w:asciiTheme="minorHAnsi" w:hAnsiTheme="minorHAnsi" w:cstheme="minorHAnsi"/>
          <w:spacing w:val="-5"/>
          <w:sz w:val="22"/>
          <w:szCs w:val="22"/>
        </w:rPr>
        <w:t xml:space="preserve"> </w:t>
      </w:r>
      <w:r w:rsidRPr="00035F1E">
        <w:rPr>
          <w:rFonts w:asciiTheme="minorHAnsi" w:hAnsiTheme="minorHAnsi" w:cstheme="minorHAnsi"/>
          <w:sz w:val="22"/>
          <w:szCs w:val="22"/>
        </w:rPr>
        <w:t>producenta,</w:t>
      </w:r>
    </w:p>
    <w:p w14:paraId="65024169" w14:textId="77777777" w:rsidR="00E66AB0" w:rsidRPr="00035F1E" w:rsidRDefault="00E66AB0" w:rsidP="003E7E9B">
      <w:pPr>
        <w:pStyle w:val="Akapitzlist"/>
        <w:widowControl w:val="0"/>
        <w:numPr>
          <w:ilvl w:val="1"/>
          <w:numId w:val="15"/>
        </w:numPr>
        <w:autoSpaceDE w:val="0"/>
        <w:autoSpaceDN w:val="0"/>
        <w:spacing w:before="0" w:after="0" w:line="240" w:lineRule="auto"/>
        <w:ind w:left="426" w:right="117" w:hanging="284"/>
        <w:contextualSpacing w:val="0"/>
        <w:rPr>
          <w:rFonts w:asciiTheme="minorHAnsi" w:hAnsiTheme="minorHAnsi" w:cstheme="minorHAnsi"/>
          <w:sz w:val="22"/>
          <w:szCs w:val="22"/>
        </w:rPr>
      </w:pPr>
      <w:r w:rsidRPr="00035F1E">
        <w:rPr>
          <w:rFonts w:asciiTheme="minorHAnsi" w:hAnsiTheme="minorHAnsi" w:cstheme="minorHAnsi"/>
          <w:sz w:val="22"/>
          <w:szCs w:val="22"/>
        </w:rPr>
        <w:t>dokonania przeglądu gwarancyjnego na zakończenie okresu gwarancji jakości i rękojmi, wykonanie przeglądu Wykonawca potwierdzi sporządzeniem odpowiedniego protokołu,</w:t>
      </w:r>
    </w:p>
    <w:p w14:paraId="229450F5" w14:textId="77777777" w:rsidR="00E66AB0" w:rsidRPr="00035F1E" w:rsidRDefault="00E66AB0" w:rsidP="003E7E9B">
      <w:pPr>
        <w:pStyle w:val="Akapitzlist"/>
        <w:widowControl w:val="0"/>
        <w:numPr>
          <w:ilvl w:val="1"/>
          <w:numId w:val="15"/>
        </w:numPr>
        <w:autoSpaceDE w:val="0"/>
        <w:autoSpaceDN w:val="0"/>
        <w:spacing w:before="0" w:after="0" w:line="240" w:lineRule="auto"/>
        <w:ind w:left="426" w:right="112" w:hanging="284"/>
        <w:contextualSpacing w:val="0"/>
        <w:rPr>
          <w:rFonts w:asciiTheme="minorHAnsi" w:hAnsiTheme="minorHAnsi" w:cstheme="minorHAnsi"/>
          <w:sz w:val="22"/>
          <w:szCs w:val="22"/>
        </w:rPr>
      </w:pPr>
      <w:r w:rsidRPr="00035F1E">
        <w:rPr>
          <w:rFonts w:asciiTheme="minorHAnsi" w:hAnsiTheme="minorHAnsi" w:cstheme="minorHAnsi"/>
          <w:sz w:val="22"/>
          <w:szCs w:val="22"/>
        </w:rPr>
        <w:t>w</w:t>
      </w:r>
      <w:r w:rsidRPr="00035F1E">
        <w:rPr>
          <w:rFonts w:asciiTheme="minorHAnsi" w:hAnsiTheme="minorHAnsi" w:cstheme="minorHAnsi"/>
          <w:spacing w:val="-10"/>
          <w:sz w:val="22"/>
          <w:szCs w:val="22"/>
        </w:rPr>
        <w:t xml:space="preserve"> </w:t>
      </w:r>
      <w:r w:rsidRPr="00035F1E">
        <w:rPr>
          <w:rFonts w:asciiTheme="minorHAnsi" w:hAnsiTheme="minorHAnsi" w:cstheme="minorHAnsi"/>
          <w:sz w:val="22"/>
          <w:szCs w:val="22"/>
        </w:rPr>
        <w:t>przypadku</w:t>
      </w:r>
      <w:r w:rsidRPr="00035F1E">
        <w:rPr>
          <w:rFonts w:asciiTheme="minorHAnsi" w:hAnsiTheme="minorHAnsi" w:cstheme="minorHAnsi"/>
          <w:spacing w:val="-9"/>
          <w:sz w:val="22"/>
          <w:szCs w:val="22"/>
        </w:rPr>
        <w:t xml:space="preserve"> </w:t>
      </w:r>
      <w:r w:rsidRPr="00035F1E">
        <w:rPr>
          <w:rFonts w:asciiTheme="minorHAnsi" w:hAnsiTheme="minorHAnsi" w:cstheme="minorHAnsi"/>
          <w:sz w:val="22"/>
          <w:szCs w:val="22"/>
        </w:rPr>
        <w:t>wystąpienia</w:t>
      </w:r>
      <w:r w:rsidRPr="00035F1E">
        <w:rPr>
          <w:rFonts w:asciiTheme="minorHAnsi" w:hAnsiTheme="minorHAnsi" w:cstheme="minorHAnsi"/>
          <w:spacing w:val="-10"/>
          <w:sz w:val="22"/>
          <w:szCs w:val="22"/>
        </w:rPr>
        <w:t xml:space="preserve"> </w:t>
      </w:r>
      <w:r w:rsidRPr="00035F1E">
        <w:rPr>
          <w:rFonts w:asciiTheme="minorHAnsi" w:hAnsiTheme="minorHAnsi" w:cstheme="minorHAnsi"/>
          <w:sz w:val="22"/>
          <w:szCs w:val="22"/>
        </w:rPr>
        <w:t>awarii,</w:t>
      </w:r>
      <w:r w:rsidRPr="00035F1E">
        <w:rPr>
          <w:rFonts w:asciiTheme="minorHAnsi" w:hAnsiTheme="minorHAnsi" w:cstheme="minorHAnsi"/>
          <w:spacing w:val="-9"/>
          <w:sz w:val="22"/>
          <w:szCs w:val="22"/>
        </w:rPr>
        <w:t xml:space="preserve"> </w:t>
      </w:r>
      <w:r w:rsidRPr="00035F1E">
        <w:rPr>
          <w:rFonts w:asciiTheme="minorHAnsi" w:hAnsiTheme="minorHAnsi" w:cstheme="minorHAnsi"/>
          <w:sz w:val="22"/>
          <w:szCs w:val="22"/>
        </w:rPr>
        <w:t>do</w:t>
      </w:r>
      <w:r w:rsidRPr="00035F1E">
        <w:rPr>
          <w:rFonts w:asciiTheme="minorHAnsi" w:hAnsiTheme="minorHAnsi" w:cstheme="minorHAnsi"/>
          <w:spacing w:val="-9"/>
          <w:sz w:val="22"/>
          <w:szCs w:val="22"/>
        </w:rPr>
        <w:t xml:space="preserve"> </w:t>
      </w:r>
      <w:r w:rsidRPr="00035F1E">
        <w:rPr>
          <w:rFonts w:asciiTheme="minorHAnsi" w:hAnsiTheme="minorHAnsi" w:cstheme="minorHAnsi"/>
          <w:sz w:val="22"/>
          <w:szCs w:val="22"/>
        </w:rPr>
        <w:t>naprawy</w:t>
      </w:r>
      <w:r w:rsidRPr="00035F1E">
        <w:rPr>
          <w:rFonts w:asciiTheme="minorHAnsi" w:hAnsiTheme="minorHAnsi" w:cstheme="minorHAnsi"/>
          <w:spacing w:val="-8"/>
          <w:sz w:val="22"/>
          <w:szCs w:val="22"/>
        </w:rPr>
        <w:t xml:space="preserve"> </w:t>
      </w:r>
      <w:r w:rsidRPr="00035F1E">
        <w:rPr>
          <w:rFonts w:asciiTheme="minorHAnsi" w:hAnsiTheme="minorHAnsi" w:cstheme="minorHAnsi"/>
          <w:sz w:val="22"/>
          <w:szCs w:val="22"/>
        </w:rPr>
        <w:t>agregatu</w:t>
      </w:r>
      <w:r w:rsidRPr="00035F1E">
        <w:rPr>
          <w:rFonts w:asciiTheme="minorHAnsi" w:hAnsiTheme="minorHAnsi" w:cstheme="minorHAnsi"/>
          <w:spacing w:val="-10"/>
          <w:sz w:val="22"/>
          <w:szCs w:val="22"/>
        </w:rPr>
        <w:t xml:space="preserve"> </w:t>
      </w:r>
      <w:r w:rsidRPr="00035F1E">
        <w:rPr>
          <w:rFonts w:asciiTheme="minorHAnsi" w:hAnsiTheme="minorHAnsi" w:cstheme="minorHAnsi"/>
          <w:sz w:val="22"/>
          <w:szCs w:val="22"/>
        </w:rPr>
        <w:t>niezwłocznie</w:t>
      </w:r>
      <w:r w:rsidRPr="00035F1E">
        <w:rPr>
          <w:rFonts w:asciiTheme="minorHAnsi" w:hAnsiTheme="minorHAnsi" w:cstheme="minorHAnsi"/>
          <w:spacing w:val="-11"/>
          <w:sz w:val="22"/>
          <w:szCs w:val="22"/>
        </w:rPr>
        <w:t xml:space="preserve"> </w:t>
      </w:r>
      <w:r w:rsidRPr="00035F1E">
        <w:rPr>
          <w:rFonts w:asciiTheme="minorHAnsi" w:hAnsiTheme="minorHAnsi" w:cstheme="minorHAnsi"/>
          <w:sz w:val="22"/>
          <w:szCs w:val="22"/>
        </w:rPr>
        <w:t>(nie</w:t>
      </w:r>
      <w:r w:rsidRPr="00035F1E">
        <w:rPr>
          <w:rFonts w:asciiTheme="minorHAnsi" w:hAnsiTheme="minorHAnsi" w:cstheme="minorHAnsi"/>
          <w:spacing w:val="-7"/>
          <w:sz w:val="22"/>
          <w:szCs w:val="22"/>
        </w:rPr>
        <w:t xml:space="preserve"> </w:t>
      </w:r>
      <w:r w:rsidRPr="00035F1E">
        <w:rPr>
          <w:rFonts w:asciiTheme="minorHAnsi" w:hAnsiTheme="minorHAnsi" w:cstheme="minorHAnsi"/>
          <w:sz w:val="22"/>
          <w:szCs w:val="22"/>
        </w:rPr>
        <w:t>później</w:t>
      </w:r>
      <w:r w:rsidRPr="00035F1E">
        <w:rPr>
          <w:rFonts w:asciiTheme="minorHAnsi" w:hAnsiTheme="minorHAnsi" w:cstheme="minorHAnsi"/>
          <w:spacing w:val="-7"/>
          <w:sz w:val="22"/>
          <w:szCs w:val="22"/>
        </w:rPr>
        <w:t xml:space="preserve"> </w:t>
      </w:r>
      <w:r w:rsidRPr="00035F1E">
        <w:rPr>
          <w:rFonts w:asciiTheme="minorHAnsi" w:hAnsiTheme="minorHAnsi" w:cstheme="minorHAnsi"/>
          <w:sz w:val="22"/>
          <w:szCs w:val="22"/>
        </w:rPr>
        <w:t>niż</w:t>
      </w:r>
      <w:r w:rsidRPr="00035F1E">
        <w:rPr>
          <w:rFonts w:asciiTheme="minorHAnsi" w:hAnsiTheme="minorHAnsi" w:cstheme="minorHAnsi"/>
          <w:spacing w:val="-8"/>
          <w:sz w:val="22"/>
          <w:szCs w:val="22"/>
        </w:rPr>
        <w:t xml:space="preserve"> </w:t>
      </w:r>
      <w:r w:rsidRPr="00035F1E">
        <w:rPr>
          <w:rFonts w:asciiTheme="minorHAnsi" w:hAnsiTheme="minorHAnsi" w:cstheme="minorHAnsi"/>
          <w:sz w:val="22"/>
          <w:szCs w:val="22"/>
        </w:rPr>
        <w:t>w</w:t>
      </w:r>
      <w:r w:rsidRPr="00035F1E">
        <w:rPr>
          <w:rFonts w:asciiTheme="minorHAnsi" w:hAnsiTheme="minorHAnsi" w:cstheme="minorHAnsi"/>
          <w:spacing w:val="-10"/>
          <w:sz w:val="22"/>
          <w:szCs w:val="22"/>
        </w:rPr>
        <w:t xml:space="preserve"> </w:t>
      </w:r>
      <w:r w:rsidRPr="00035F1E">
        <w:rPr>
          <w:rFonts w:asciiTheme="minorHAnsi" w:hAnsiTheme="minorHAnsi" w:cstheme="minorHAnsi"/>
          <w:sz w:val="22"/>
          <w:szCs w:val="22"/>
        </w:rPr>
        <w:t>ciągu</w:t>
      </w:r>
      <w:r w:rsidRPr="00035F1E">
        <w:rPr>
          <w:rFonts w:asciiTheme="minorHAnsi" w:hAnsiTheme="minorHAnsi" w:cstheme="minorHAnsi"/>
          <w:spacing w:val="-10"/>
          <w:sz w:val="22"/>
          <w:szCs w:val="22"/>
        </w:rPr>
        <w:t xml:space="preserve"> </w:t>
      </w:r>
      <w:r w:rsidRPr="00035F1E">
        <w:rPr>
          <w:rFonts w:asciiTheme="minorHAnsi" w:hAnsiTheme="minorHAnsi" w:cstheme="minorHAnsi"/>
          <w:sz w:val="22"/>
          <w:szCs w:val="22"/>
        </w:rPr>
        <w:t>12 godzin) po przyjęciu zgłoszenia o wystąpieniu awarii; w sytuacji wystąpienia trudności związanych z brakiem części zamiennych czas naprawy nie może przekroczyć 7-miu dni roboczych licząc od daty przekazania Wykonawcy informacji o wystąpieniu</w:t>
      </w:r>
      <w:r w:rsidRPr="00035F1E">
        <w:rPr>
          <w:rFonts w:asciiTheme="minorHAnsi" w:hAnsiTheme="minorHAnsi" w:cstheme="minorHAnsi"/>
          <w:spacing w:val="-12"/>
          <w:sz w:val="22"/>
          <w:szCs w:val="22"/>
        </w:rPr>
        <w:t xml:space="preserve"> </w:t>
      </w:r>
      <w:r w:rsidRPr="00035F1E">
        <w:rPr>
          <w:rFonts w:asciiTheme="minorHAnsi" w:hAnsiTheme="minorHAnsi" w:cstheme="minorHAnsi"/>
          <w:sz w:val="22"/>
          <w:szCs w:val="22"/>
        </w:rPr>
        <w:t>awarii.</w:t>
      </w:r>
    </w:p>
    <w:p w14:paraId="2EF28B7D" w14:textId="496D1B3C"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2"/>
        <w:contextualSpacing w:val="0"/>
        <w:rPr>
          <w:rFonts w:asciiTheme="minorHAnsi" w:hAnsiTheme="minorHAnsi" w:cstheme="minorHAnsi"/>
          <w:sz w:val="22"/>
          <w:szCs w:val="22"/>
        </w:rPr>
      </w:pPr>
      <w:r w:rsidRPr="00035F1E">
        <w:rPr>
          <w:rFonts w:asciiTheme="minorHAnsi" w:hAnsiTheme="minorHAnsi" w:cstheme="minorHAnsi"/>
          <w:sz w:val="22"/>
          <w:szCs w:val="22"/>
        </w:rPr>
        <w:t xml:space="preserve">W sytuacji gdyby czas naprawy, o którym mowa w § </w:t>
      </w:r>
      <w:r w:rsidR="00E64AAC">
        <w:rPr>
          <w:rFonts w:asciiTheme="minorHAnsi" w:hAnsiTheme="minorHAnsi" w:cstheme="minorHAnsi"/>
          <w:sz w:val="22"/>
          <w:szCs w:val="22"/>
        </w:rPr>
        <w:t>7</w:t>
      </w:r>
      <w:r w:rsidRPr="00035F1E">
        <w:rPr>
          <w:rFonts w:asciiTheme="minorHAnsi" w:hAnsiTheme="minorHAnsi" w:cstheme="minorHAnsi"/>
          <w:sz w:val="22"/>
          <w:szCs w:val="22"/>
        </w:rPr>
        <w:t xml:space="preserve"> ust. 4 pkt 3) uległ wydłużeniu Wykonawca zobowiązuje się na okres przedłużającej się naprawy przekazać Zamawiającemu inny </w:t>
      </w:r>
      <w:r w:rsidRPr="003E7E9B">
        <w:rPr>
          <w:rFonts w:asciiTheme="minorHAnsi" w:hAnsiTheme="minorHAnsi" w:cstheme="minorHAnsi"/>
          <w:bCs/>
          <w:sz w:val="22"/>
          <w:szCs w:val="22"/>
        </w:rPr>
        <w:t>agregat prądotwórczy</w:t>
      </w:r>
      <w:r w:rsidRPr="003E7E9B">
        <w:rPr>
          <w:rFonts w:asciiTheme="minorHAnsi" w:hAnsiTheme="minorHAnsi" w:cstheme="minorHAnsi"/>
          <w:bCs/>
          <w:spacing w:val="-16"/>
          <w:sz w:val="22"/>
          <w:szCs w:val="22"/>
        </w:rPr>
        <w:t xml:space="preserve"> </w:t>
      </w:r>
      <w:r w:rsidRPr="003E7E9B">
        <w:rPr>
          <w:rFonts w:asciiTheme="minorHAnsi" w:hAnsiTheme="minorHAnsi" w:cstheme="minorHAnsi"/>
          <w:bCs/>
          <w:sz w:val="22"/>
          <w:szCs w:val="22"/>
        </w:rPr>
        <w:t>o</w:t>
      </w:r>
      <w:r w:rsidRPr="00035F1E">
        <w:rPr>
          <w:rFonts w:asciiTheme="minorHAnsi" w:hAnsiTheme="minorHAnsi" w:cstheme="minorHAnsi"/>
          <w:spacing w:val="-14"/>
          <w:sz w:val="22"/>
          <w:szCs w:val="22"/>
        </w:rPr>
        <w:t xml:space="preserve"> </w:t>
      </w:r>
      <w:r w:rsidRPr="00035F1E">
        <w:rPr>
          <w:rFonts w:asciiTheme="minorHAnsi" w:hAnsiTheme="minorHAnsi" w:cstheme="minorHAnsi"/>
          <w:sz w:val="22"/>
          <w:szCs w:val="22"/>
        </w:rPr>
        <w:t>nie</w:t>
      </w:r>
      <w:r w:rsidRPr="00035F1E">
        <w:rPr>
          <w:rFonts w:asciiTheme="minorHAnsi" w:hAnsiTheme="minorHAnsi" w:cstheme="minorHAnsi"/>
          <w:spacing w:val="-16"/>
          <w:sz w:val="22"/>
          <w:szCs w:val="22"/>
        </w:rPr>
        <w:t xml:space="preserve"> </w:t>
      </w:r>
      <w:r w:rsidRPr="00035F1E">
        <w:rPr>
          <w:rFonts w:asciiTheme="minorHAnsi" w:hAnsiTheme="minorHAnsi" w:cstheme="minorHAnsi"/>
          <w:sz w:val="22"/>
          <w:szCs w:val="22"/>
        </w:rPr>
        <w:t>gorszych</w:t>
      </w:r>
      <w:r w:rsidRPr="00035F1E">
        <w:rPr>
          <w:rFonts w:asciiTheme="minorHAnsi" w:hAnsiTheme="minorHAnsi" w:cstheme="minorHAnsi"/>
          <w:spacing w:val="-14"/>
          <w:sz w:val="22"/>
          <w:szCs w:val="22"/>
        </w:rPr>
        <w:t xml:space="preserve"> </w:t>
      </w:r>
      <w:r w:rsidRPr="00035F1E">
        <w:rPr>
          <w:rFonts w:asciiTheme="minorHAnsi" w:hAnsiTheme="minorHAnsi" w:cstheme="minorHAnsi"/>
          <w:sz w:val="22"/>
          <w:szCs w:val="22"/>
        </w:rPr>
        <w:t>parametrach</w:t>
      </w:r>
      <w:r w:rsidRPr="00035F1E">
        <w:rPr>
          <w:rFonts w:asciiTheme="minorHAnsi" w:hAnsiTheme="minorHAnsi" w:cstheme="minorHAnsi"/>
          <w:spacing w:val="-16"/>
          <w:sz w:val="22"/>
          <w:szCs w:val="22"/>
        </w:rPr>
        <w:t xml:space="preserve"> </w:t>
      </w:r>
      <w:r w:rsidRPr="00035F1E">
        <w:rPr>
          <w:rFonts w:asciiTheme="minorHAnsi" w:hAnsiTheme="minorHAnsi" w:cstheme="minorHAnsi"/>
          <w:sz w:val="22"/>
          <w:szCs w:val="22"/>
        </w:rPr>
        <w:t>techniczno-użytkowych,</w:t>
      </w:r>
      <w:r w:rsidRPr="00035F1E">
        <w:rPr>
          <w:rFonts w:asciiTheme="minorHAnsi" w:hAnsiTheme="minorHAnsi" w:cstheme="minorHAnsi"/>
          <w:spacing w:val="-15"/>
          <w:sz w:val="22"/>
          <w:szCs w:val="22"/>
        </w:rPr>
        <w:t xml:space="preserve"> </w:t>
      </w:r>
      <w:r w:rsidRPr="00035F1E">
        <w:rPr>
          <w:rFonts w:asciiTheme="minorHAnsi" w:hAnsiTheme="minorHAnsi" w:cstheme="minorHAnsi"/>
          <w:sz w:val="22"/>
          <w:szCs w:val="22"/>
        </w:rPr>
        <w:t>do</w:t>
      </w:r>
      <w:r w:rsidRPr="00035F1E">
        <w:rPr>
          <w:rFonts w:asciiTheme="minorHAnsi" w:hAnsiTheme="minorHAnsi" w:cstheme="minorHAnsi"/>
          <w:spacing w:val="-14"/>
          <w:sz w:val="22"/>
          <w:szCs w:val="22"/>
        </w:rPr>
        <w:t xml:space="preserve"> </w:t>
      </w:r>
      <w:r w:rsidRPr="00035F1E">
        <w:rPr>
          <w:rFonts w:asciiTheme="minorHAnsi" w:hAnsiTheme="minorHAnsi" w:cstheme="minorHAnsi"/>
          <w:sz w:val="22"/>
          <w:szCs w:val="22"/>
        </w:rPr>
        <w:t>czasu</w:t>
      </w:r>
      <w:r w:rsidRPr="00035F1E">
        <w:rPr>
          <w:rFonts w:asciiTheme="minorHAnsi" w:hAnsiTheme="minorHAnsi" w:cstheme="minorHAnsi"/>
          <w:spacing w:val="-14"/>
          <w:sz w:val="22"/>
          <w:szCs w:val="22"/>
        </w:rPr>
        <w:t xml:space="preserve"> </w:t>
      </w:r>
      <w:r w:rsidRPr="00035F1E">
        <w:rPr>
          <w:rFonts w:asciiTheme="minorHAnsi" w:hAnsiTheme="minorHAnsi" w:cstheme="minorHAnsi"/>
          <w:sz w:val="22"/>
          <w:szCs w:val="22"/>
        </w:rPr>
        <w:t>zakończenia</w:t>
      </w:r>
      <w:r w:rsidRPr="00035F1E">
        <w:rPr>
          <w:rFonts w:asciiTheme="minorHAnsi" w:hAnsiTheme="minorHAnsi" w:cstheme="minorHAnsi"/>
          <w:spacing w:val="-16"/>
          <w:sz w:val="22"/>
          <w:szCs w:val="22"/>
        </w:rPr>
        <w:t xml:space="preserve"> </w:t>
      </w:r>
      <w:r w:rsidRPr="00035F1E">
        <w:rPr>
          <w:rFonts w:asciiTheme="minorHAnsi" w:hAnsiTheme="minorHAnsi" w:cstheme="minorHAnsi"/>
          <w:sz w:val="22"/>
          <w:szCs w:val="22"/>
        </w:rPr>
        <w:t>naprawy.</w:t>
      </w:r>
    </w:p>
    <w:p w14:paraId="29DE1500"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hanging="361"/>
        <w:contextualSpacing w:val="0"/>
        <w:rPr>
          <w:rFonts w:asciiTheme="minorHAnsi" w:hAnsiTheme="minorHAnsi" w:cstheme="minorHAnsi"/>
          <w:sz w:val="22"/>
          <w:szCs w:val="22"/>
        </w:rPr>
      </w:pPr>
      <w:r w:rsidRPr="00035F1E">
        <w:rPr>
          <w:rFonts w:asciiTheme="minorHAnsi" w:hAnsiTheme="minorHAnsi" w:cstheme="minorHAnsi"/>
          <w:sz w:val="22"/>
          <w:szCs w:val="22"/>
        </w:rPr>
        <w:t>Każda naprawa gwarancyjna powoduje przedłużenie okresu gwarancji jakości i rękojmi o czas trwania</w:t>
      </w:r>
      <w:r w:rsidRPr="00035F1E">
        <w:rPr>
          <w:rFonts w:asciiTheme="minorHAnsi" w:hAnsiTheme="minorHAnsi" w:cstheme="minorHAnsi"/>
          <w:spacing w:val="-18"/>
          <w:sz w:val="22"/>
          <w:szCs w:val="22"/>
        </w:rPr>
        <w:t xml:space="preserve"> </w:t>
      </w:r>
      <w:r w:rsidRPr="00035F1E">
        <w:rPr>
          <w:rFonts w:asciiTheme="minorHAnsi" w:hAnsiTheme="minorHAnsi" w:cstheme="minorHAnsi"/>
          <w:sz w:val="22"/>
          <w:szCs w:val="22"/>
        </w:rPr>
        <w:t>naprawy.</w:t>
      </w:r>
    </w:p>
    <w:p w14:paraId="47D86BA1"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9"/>
        <w:contextualSpacing w:val="0"/>
        <w:rPr>
          <w:rFonts w:asciiTheme="minorHAnsi" w:hAnsiTheme="minorHAnsi" w:cstheme="minorHAnsi"/>
          <w:sz w:val="22"/>
          <w:szCs w:val="22"/>
        </w:rPr>
      </w:pPr>
      <w:r w:rsidRPr="00035F1E">
        <w:rPr>
          <w:rFonts w:asciiTheme="minorHAnsi" w:hAnsiTheme="minorHAnsi" w:cstheme="minorHAnsi"/>
          <w:sz w:val="22"/>
          <w:szCs w:val="22"/>
        </w:rPr>
        <w:t>Wykonawca wymieni na nowy, wolny od wad przedmiot umowy, który był poddany 3 naprawom gwarancyjnym tego samego podzespołu</w:t>
      </w:r>
      <w:r w:rsidRPr="00035F1E">
        <w:rPr>
          <w:rFonts w:asciiTheme="minorHAnsi" w:hAnsiTheme="minorHAnsi" w:cstheme="minorHAnsi"/>
          <w:spacing w:val="-4"/>
          <w:sz w:val="22"/>
          <w:szCs w:val="22"/>
        </w:rPr>
        <w:t xml:space="preserve"> </w:t>
      </w:r>
      <w:r w:rsidRPr="00035F1E">
        <w:rPr>
          <w:rFonts w:asciiTheme="minorHAnsi" w:hAnsiTheme="minorHAnsi" w:cstheme="minorHAnsi"/>
          <w:sz w:val="22"/>
          <w:szCs w:val="22"/>
        </w:rPr>
        <w:t>(części).</w:t>
      </w:r>
    </w:p>
    <w:p w14:paraId="54A5D608"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3"/>
        <w:contextualSpacing w:val="0"/>
        <w:rPr>
          <w:rFonts w:asciiTheme="minorHAnsi" w:hAnsiTheme="minorHAnsi" w:cstheme="minorHAnsi"/>
          <w:sz w:val="22"/>
          <w:szCs w:val="22"/>
        </w:rPr>
      </w:pPr>
      <w:r w:rsidRPr="00035F1E">
        <w:rPr>
          <w:rFonts w:asciiTheme="minorHAnsi" w:hAnsiTheme="minorHAnsi" w:cstheme="minorHAnsi"/>
          <w:sz w:val="22"/>
          <w:szCs w:val="22"/>
        </w:rPr>
        <w:lastRenderedPageBreak/>
        <w:t>Jeżeli w wykonaniu swoich obowiązków z tytułu gwarancji jakości i rękojmi Wykonawca dostarczył Zamawiającemu zamiast sprzętu wadliwego sprzęt wolny od wad albo dokonał istotnej naprawy sprzętu objętego gwarancją, termin gwarancji jakości i rękojmi biegnie na nowo od chwili dostarczenia sprzętu wolnego od wad lub zwrócenia sprzętu naprawionego. Jeżeli Wykonawca wymienił część sprzętu (podzespół, moduł, itp.), zdanie poprzedzające stosuje się odpowiednio do części</w:t>
      </w:r>
      <w:r w:rsidRPr="00035F1E">
        <w:rPr>
          <w:rFonts w:asciiTheme="minorHAnsi" w:hAnsiTheme="minorHAnsi" w:cstheme="minorHAnsi"/>
          <w:spacing w:val="-21"/>
          <w:sz w:val="22"/>
          <w:szCs w:val="22"/>
        </w:rPr>
        <w:t xml:space="preserve"> </w:t>
      </w:r>
      <w:r w:rsidRPr="00035F1E">
        <w:rPr>
          <w:rFonts w:asciiTheme="minorHAnsi" w:hAnsiTheme="minorHAnsi" w:cstheme="minorHAnsi"/>
          <w:sz w:val="22"/>
          <w:szCs w:val="22"/>
        </w:rPr>
        <w:t>wymienionej.</w:t>
      </w:r>
    </w:p>
    <w:p w14:paraId="7910C2E0"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2"/>
        <w:contextualSpacing w:val="0"/>
        <w:rPr>
          <w:rFonts w:asciiTheme="minorHAnsi" w:hAnsiTheme="minorHAnsi" w:cstheme="minorHAnsi"/>
          <w:sz w:val="22"/>
          <w:szCs w:val="22"/>
        </w:rPr>
      </w:pPr>
      <w:r w:rsidRPr="00035F1E">
        <w:rPr>
          <w:rFonts w:asciiTheme="minorHAnsi" w:hAnsiTheme="minorHAnsi" w:cstheme="minorHAnsi"/>
          <w:sz w:val="22"/>
          <w:szCs w:val="22"/>
        </w:rPr>
        <w:t>Wykonawca w okresie gwarancji pokrywa wszelkie koszty związane z przeglądami serwisowymi i naprawami</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gwarancyjnymi,</w:t>
      </w:r>
      <w:r w:rsidRPr="00035F1E">
        <w:rPr>
          <w:rFonts w:asciiTheme="minorHAnsi" w:hAnsiTheme="minorHAnsi" w:cstheme="minorHAnsi"/>
          <w:spacing w:val="-16"/>
          <w:sz w:val="22"/>
          <w:szCs w:val="22"/>
        </w:rPr>
        <w:t xml:space="preserve"> </w:t>
      </w:r>
      <w:r w:rsidRPr="00035F1E">
        <w:rPr>
          <w:rFonts w:asciiTheme="minorHAnsi" w:hAnsiTheme="minorHAnsi" w:cstheme="minorHAnsi"/>
          <w:sz w:val="22"/>
          <w:szCs w:val="22"/>
        </w:rPr>
        <w:t>w</w:t>
      </w:r>
      <w:r w:rsidRPr="00035F1E">
        <w:rPr>
          <w:rFonts w:asciiTheme="minorHAnsi" w:hAnsiTheme="minorHAnsi" w:cstheme="minorHAnsi"/>
          <w:spacing w:val="-15"/>
          <w:sz w:val="22"/>
          <w:szCs w:val="22"/>
        </w:rPr>
        <w:t xml:space="preserve"> </w:t>
      </w:r>
      <w:r w:rsidRPr="00035F1E">
        <w:rPr>
          <w:rFonts w:asciiTheme="minorHAnsi" w:hAnsiTheme="minorHAnsi" w:cstheme="minorHAnsi"/>
          <w:sz w:val="22"/>
          <w:szCs w:val="22"/>
        </w:rPr>
        <w:t>tym</w:t>
      </w:r>
      <w:r w:rsidRPr="00035F1E">
        <w:rPr>
          <w:rFonts w:asciiTheme="minorHAnsi" w:hAnsiTheme="minorHAnsi" w:cstheme="minorHAnsi"/>
          <w:spacing w:val="-15"/>
          <w:sz w:val="22"/>
          <w:szCs w:val="22"/>
        </w:rPr>
        <w:t xml:space="preserve"> </w:t>
      </w:r>
      <w:r w:rsidRPr="00035F1E">
        <w:rPr>
          <w:rFonts w:asciiTheme="minorHAnsi" w:hAnsiTheme="minorHAnsi" w:cstheme="minorHAnsi"/>
          <w:sz w:val="22"/>
          <w:szCs w:val="22"/>
        </w:rPr>
        <w:t>koszty</w:t>
      </w:r>
      <w:r w:rsidRPr="00035F1E">
        <w:rPr>
          <w:rFonts w:asciiTheme="minorHAnsi" w:hAnsiTheme="minorHAnsi" w:cstheme="minorHAnsi"/>
          <w:spacing w:val="-19"/>
          <w:sz w:val="22"/>
          <w:szCs w:val="22"/>
        </w:rPr>
        <w:t xml:space="preserve"> </w:t>
      </w:r>
      <w:r w:rsidRPr="00035F1E">
        <w:rPr>
          <w:rFonts w:asciiTheme="minorHAnsi" w:hAnsiTheme="minorHAnsi" w:cstheme="minorHAnsi"/>
          <w:sz w:val="22"/>
          <w:szCs w:val="22"/>
        </w:rPr>
        <w:t>transportu</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agregatu</w:t>
      </w:r>
      <w:r w:rsidRPr="00035F1E">
        <w:rPr>
          <w:rFonts w:asciiTheme="minorHAnsi" w:hAnsiTheme="minorHAnsi" w:cstheme="minorHAnsi"/>
          <w:spacing w:val="-17"/>
          <w:sz w:val="22"/>
          <w:szCs w:val="22"/>
        </w:rPr>
        <w:t xml:space="preserve"> </w:t>
      </w:r>
      <w:r w:rsidRPr="00035F1E">
        <w:rPr>
          <w:rFonts w:asciiTheme="minorHAnsi" w:hAnsiTheme="minorHAnsi" w:cstheme="minorHAnsi"/>
          <w:sz w:val="22"/>
          <w:szCs w:val="22"/>
        </w:rPr>
        <w:t>i</w:t>
      </w:r>
      <w:r w:rsidRPr="00035F1E">
        <w:rPr>
          <w:rFonts w:asciiTheme="minorHAnsi" w:hAnsiTheme="minorHAnsi" w:cstheme="minorHAnsi"/>
          <w:spacing w:val="-15"/>
          <w:sz w:val="22"/>
          <w:szCs w:val="22"/>
        </w:rPr>
        <w:t xml:space="preserve"> </w:t>
      </w:r>
      <w:r w:rsidRPr="00035F1E">
        <w:rPr>
          <w:rFonts w:asciiTheme="minorHAnsi" w:hAnsiTheme="minorHAnsi" w:cstheme="minorHAnsi"/>
          <w:sz w:val="22"/>
          <w:szCs w:val="22"/>
        </w:rPr>
        <w:t>części</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do</w:t>
      </w:r>
      <w:r w:rsidRPr="00035F1E">
        <w:rPr>
          <w:rFonts w:asciiTheme="minorHAnsi" w:hAnsiTheme="minorHAnsi" w:cstheme="minorHAnsi"/>
          <w:spacing w:val="-13"/>
          <w:sz w:val="22"/>
          <w:szCs w:val="22"/>
        </w:rPr>
        <w:t xml:space="preserve"> </w:t>
      </w:r>
      <w:r w:rsidRPr="00035F1E">
        <w:rPr>
          <w:rFonts w:asciiTheme="minorHAnsi" w:hAnsiTheme="minorHAnsi" w:cstheme="minorHAnsi"/>
          <w:sz w:val="22"/>
          <w:szCs w:val="22"/>
        </w:rPr>
        <w:t>niego</w:t>
      </w:r>
      <w:r w:rsidRPr="00035F1E">
        <w:rPr>
          <w:rFonts w:asciiTheme="minorHAnsi" w:hAnsiTheme="minorHAnsi" w:cstheme="minorHAnsi"/>
          <w:spacing w:val="-16"/>
          <w:sz w:val="22"/>
          <w:szCs w:val="22"/>
        </w:rPr>
        <w:t xml:space="preserve"> </w:t>
      </w:r>
      <w:r w:rsidRPr="00035F1E">
        <w:rPr>
          <w:rFonts w:asciiTheme="minorHAnsi" w:hAnsiTheme="minorHAnsi" w:cstheme="minorHAnsi"/>
          <w:sz w:val="22"/>
          <w:szCs w:val="22"/>
        </w:rPr>
        <w:t>oraz</w:t>
      </w:r>
      <w:r w:rsidRPr="00035F1E">
        <w:rPr>
          <w:rFonts w:asciiTheme="minorHAnsi" w:hAnsiTheme="minorHAnsi" w:cstheme="minorHAnsi"/>
          <w:spacing w:val="-14"/>
          <w:sz w:val="22"/>
          <w:szCs w:val="22"/>
        </w:rPr>
        <w:t xml:space="preserve"> </w:t>
      </w:r>
      <w:r w:rsidRPr="00035F1E">
        <w:rPr>
          <w:rFonts w:asciiTheme="minorHAnsi" w:hAnsiTheme="minorHAnsi" w:cstheme="minorHAnsi"/>
          <w:sz w:val="22"/>
          <w:szCs w:val="22"/>
        </w:rPr>
        <w:t>wymiany</w:t>
      </w:r>
      <w:r w:rsidRPr="00035F1E">
        <w:rPr>
          <w:rFonts w:asciiTheme="minorHAnsi" w:hAnsiTheme="minorHAnsi" w:cstheme="minorHAnsi"/>
          <w:spacing w:val="-16"/>
          <w:sz w:val="22"/>
          <w:szCs w:val="22"/>
        </w:rPr>
        <w:t xml:space="preserve"> </w:t>
      </w:r>
      <w:r w:rsidRPr="00035F1E">
        <w:rPr>
          <w:rFonts w:asciiTheme="minorHAnsi" w:hAnsiTheme="minorHAnsi" w:cstheme="minorHAnsi"/>
          <w:sz w:val="22"/>
          <w:szCs w:val="22"/>
        </w:rPr>
        <w:t>części na nową.</w:t>
      </w:r>
    </w:p>
    <w:p w14:paraId="131100A4"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2"/>
        <w:contextualSpacing w:val="0"/>
        <w:rPr>
          <w:rFonts w:asciiTheme="minorHAnsi" w:hAnsiTheme="minorHAnsi" w:cstheme="minorHAnsi"/>
          <w:sz w:val="22"/>
          <w:szCs w:val="22"/>
        </w:rPr>
      </w:pPr>
      <w:r w:rsidRPr="00035F1E">
        <w:rPr>
          <w:rFonts w:asciiTheme="minorHAnsi" w:hAnsiTheme="minorHAnsi" w:cstheme="minorHAnsi"/>
          <w:sz w:val="22"/>
          <w:szCs w:val="22"/>
        </w:rPr>
        <w:t>W okresie gwarancji Wykonawca zobowiązuje się do załatwienia wszelkich formalności, związanych z ewentualną wymianą wadliwego elementu lub podzespołu sprzętu na nowy – wolny od wad, jego wysyłką, odbiorem i dostarczeniem do Zamawiającego lub importem części zamiennych bez udziału</w:t>
      </w:r>
      <w:r w:rsidRPr="00035F1E">
        <w:rPr>
          <w:rFonts w:asciiTheme="minorHAnsi" w:hAnsiTheme="minorHAnsi" w:cstheme="minorHAnsi"/>
          <w:spacing w:val="-1"/>
          <w:sz w:val="22"/>
          <w:szCs w:val="22"/>
        </w:rPr>
        <w:t xml:space="preserve"> </w:t>
      </w:r>
      <w:r w:rsidRPr="00035F1E">
        <w:rPr>
          <w:rFonts w:asciiTheme="minorHAnsi" w:hAnsiTheme="minorHAnsi" w:cstheme="minorHAnsi"/>
          <w:sz w:val="22"/>
          <w:szCs w:val="22"/>
        </w:rPr>
        <w:t>Zamawiającego.</w:t>
      </w:r>
    </w:p>
    <w:p w14:paraId="0E525166"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3"/>
        <w:contextualSpacing w:val="0"/>
        <w:rPr>
          <w:rFonts w:asciiTheme="minorHAnsi" w:hAnsiTheme="minorHAnsi" w:cstheme="minorHAnsi"/>
          <w:sz w:val="22"/>
          <w:szCs w:val="22"/>
        </w:rPr>
      </w:pPr>
      <w:r w:rsidRPr="00035F1E">
        <w:rPr>
          <w:rFonts w:asciiTheme="minorHAnsi" w:hAnsiTheme="minorHAnsi" w:cstheme="minorHAnsi"/>
          <w:sz w:val="22"/>
          <w:szCs w:val="22"/>
        </w:rPr>
        <w:t>Niezależnie od uprawnień przysługujących Zamawiającemu z tytułu udzielonej gwarancji jakości, Zamawiającemu służyć będą uprawnienia z tytułu rękojmi za wady</w:t>
      </w:r>
      <w:r w:rsidRPr="00035F1E">
        <w:rPr>
          <w:rFonts w:asciiTheme="minorHAnsi" w:hAnsiTheme="minorHAnsi" w:cstheme="minorHAnsi"/>
          <w:spacing w:val="-9"/>
          <w:sz w:val="22"/>
          <w:szCs w:val="22"/>
        </w:rPr>
        <w:t xml:space="preserve"> </w:t>
      </w:r>
      <w:r w:rsidRPr="00035F1E">
        <w:rPr>
          <w:rFonts w:asciiTheme="minorHAnsi" w:hAnsiTheme="minorHAnsi" w:cstheme="minorHAnsi"/>
          <w:sz w:val="22"/>
          <w:szCs w:val="22"/>
        </w:rPr>
        <w:t>fizyczne.</w:t>
      </w:r>
    </w:p>
    <w:p w14:paraId="070963EA" w14:textId="77777777" w:rsidR="00E66AB0" w:rsidRPr="00035F1E" w:rsidRDefault="00E66AB0" w:rsidP="00035F1E">
      <w:pPr>
        <w:pStyle w:val="Akapitzlist"/>
        <w:widowControl w:val="0"/>
        <w:numPr>
          <w:ilvl w:val="0"/>
          <w:numId w:val="15"/>
        </w:numPr>
        <w:tabs>
          <w:tab w:val="left" w:pos="477"/>
        </w:tabs>
        <w:autoSpaceDE w:val="0"/>
        <w:autoSpaceDN w:val="0"/>
        <w:spacing w:before="0" w:after="0" w:line="240" w:lineRule="auto"/>
        <w:ind w:right="113"/>
        <w:contextualSpacing w:val="0"/>
        <w:rPr>
          <w:rFonts w:asciiTheme="minorHAnsi" w:hAnsiTheme="minorHAnsi" w:cstheme="minorHAnsi"/>
          <w:sz w:val="22"/>
          <w:szCs w:val="22"/>
        </w:rPr>
      </w:pPr>
      <w:r w:rsidRPr="00035F1E">
        <w:rPr>
          <w:rFonts w:asciiTheme="minorHAnsi" w:hAnsiTheme="minorHAnsi" w:cstheme="minorHAnsi"/>
          <w:sz w:val="22"/>
          <w:szCs w:val="22"/>
        </w:rPr>
        <w:t>W przypadku sprzeczności między zapisami w umowie dotyczącymi gwarancji a warunkami gwarancji określonymi w dokumentach gwarancyjnych, pierwszeństwo mają zapisy korzystniejsze dla Zamawiającego według jego</w:t>
      </w:r>
      <w:r w:rsidRPr="00035F1E">
        <w:rPr>
          <w:rFonts w:asciiTheme="minorHAnsi" w:hAnsiTheme="minorHAnsi" w:cstheme="minorHAnsi"/>
          <w:spacing w:val="-4"/>
          <w:sz w:val="22"/>
          <w:szCs w:val="22"/>
        </w:rPr>
        <w:t xml:space="preserve"> </w:t>
      </w:r>
      <w:r w:rsidRPr="00035F1E">
        <w:rPr>
          <w:rFonts w:asciiTheme="minorHAnsi" w:hAnsiTheme="minorHAnsi" w:cstheme="minorHAnsi"/>
          <w:sz w:val="22"/>
          <w:szCs w:val="22"/>
        </w:rPr>
        <w:t>wyboru.</w:t>
      </w:r>
    </w:p>
    <w:p w14:paraId="3F9C7BC4" w14:textId="65AB59D3" w:rsidR="00220315" w:rsidRPr="00035F1E" w:rsidRDefault="00220315" w:rsidP="00035F1E">
      <w:pPr>
        <w:spacing w:before="0" w:after="0" w:line="240" w:lineRule="auto"/>
        <w:jc w:val="center"/>
        <w:rPr>
          <w:rFonts w:asciiTheme="minorHAnsi" w:hAnsiTheme="minorHAnsi" w:cstheme="minorHAnsi"/>
          <w:b/>
          <w:bCs/>
          <w:sz w:val="22"/>
          <w:szCs w:val="22"/>
          <w:lang w:bidi="ar-SA"/>
        </w:rPr>
      </w:pPr>
      <w:r w:rsidRPr="00035F1E">
        <w:rPr>
          <w:rFonts w:asciiTheme="minorHAnsi" w:hAnsiTheme="minorHAnsi" w:cstheme="minorHAnsi"/>
          <w:b/>
          <w:bCs/>
          <w:sz w:val="22"/>
          <w:szCs w:val="22"/>
        </w:rPr>
        <w:t xml:space="preserve">§ </w:t>
      </w:r>
      <w:r w:rsidR="00B01440" w:rsidRPr="00035F1E">
        <w:rPr>
          <w:rFonts w:asciiTheme="minorHAnsi" w:hAnsiTheme="minorHAnsi" w:cstheme="minorHAnsi"/>
          <w:b/>
          <w:bCs/>
          <w:sz w:val="22"/>
          <w:szCs w:val="22"/>
        </w:rPr>
        <w:t>8</w:t>
      </w:r>
    </w:p>
    <w:p w14:paraId="0B76E4B7" w14:textId="77777777" w:rsidR="00B34F91" w:rsidRPr="00035F1E" w:rsidRDefault="00B34F91" w:rsidP="00035F1E">
      <w:pPr>
        <w:pStyle w:val="Akapitzlist"/>
        <w:numPr>
          <w:ilvl w:val="3"/>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Strony postanawiają, że obowiązującą formą odszkodowania za niewykonanie lub nienależyte wykonanie umowy są kary umowne.</w:t>
      </w:r>
    </w:p>
    <w:p w14:paraId="6B3109FC" w14:textId="77777777" w:rsidR="00B34F91" w:rsidRPr="00035F1E" w:rsidRDefault="00B34F91" w:rsidP="00035F1E">
      <w:pPr>
        <w:pStyle w:val="Akapitzlist"/>
        <w:numPr>
          <w:ilvl w:val="3"/>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Kary umowne będą naliczane w następujących wypadkach i wysokościach:</w:t>
      </w:r>
    </w:p>
    <w:p w14:paraId="5358E9A7" w14:textId="77777777" w:rsidR="00B34F91" w:rsidRPr="00035F1E" w:rsidRDefault="00B34F91" w:rsidP="00035F1E">
      <w:pPr>
        <w:pStyle w:val="Akapitzlist"/>
        <w:numPr>
          <w:ilvl w:val="4"/>
          <w:numId w:val="3"/>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Wykonawca zapłaci Zamawiającemu kary umowne:</w:t>
      </w:r>
    </w:p>
    <w:p w14:paraId="15089518" w14:textId="77777777" w:rsidR="00B34F91" w:rsidRPr="00035F1E" w:rsidRDefault="00B34F91" w:rsidP="00035F1E">
      <w:pPr>
        <w:pStyle w:val="Akapitzlist"/>
        <w:numPr>
          <w:ilvl w:val="5"/>
          <w:numId w:val="3"/>
        </w:numPr>
        <w:spacing w:before="0" w:after="0" w:line="240" w:lineRule="auto"/>
        <w:ind w:left="709" w:hanging="283"/>
        <w:rPr>
          <w:rFonts w:asciiTheme="minorHAnsi" w:hAnsiTheme="minorHAnsi" w:cstheme="minorHAnsi"/>
          <w:b/>
          <w:bCs/>
          <w:sz w:val="22"/>
          <w:szCs w:val="22"/>
        </w:rPr>
      </w:pPr>
      <w:r w:rsidRPr="00035F1E">
        <w:rPr>
          <w:rFonts w:asciiTheme="minorHAnsi" w:hAnsiTheme="minorHAnsi" w:cstheme="minorHAnsi"/>
          <w:sz w:val="22"/>
          <w:szCs w:val="22"/>
        </w:rPr>
        <w:t>za zwłokę w wykonaniu zamówienia-  w wysokości 0,1% wynagrodzenia umownego brutto, za każdy rozpoczęty dzień zwłoki po upływie terminu wykonania;</w:t>
      </w:r>
    </w:p>
    <w:p w14:paraId="054C8301" w14:textId="77777777" w:rsidR="00B34F91" w:rsidRPr="00035F1E" w:rsidRDefault="00B34F91" w:rsidP="00035F1E">
      <w:pPr>
        <w:pStyle w:val="db"/>
        <w:keepLines/>
        <w:numPr>
          <w:ilvl w:val="0"/>
          <w:numId w:val="26"/>
        </w:numPr>
        <w:tabs>
          <w:tab w:val="clear" w:pos="649"/>
        </w:tabs>
        <w:ind w:left="714" w:hanging="357"/>
        <w:jc w:val="both"/>
        <w:rPr>
          <w:rFonts w:asciiTheme="minorHAnsi" w:hAnsiTheme="minorHAnsi" w:cstheme="minorHAnsi"/>
          <w:color w:val="auto"/>
          <w:sz w:val="22"/>
          <w:szCs w:val="22"/>
        </w:rPr>
      </w:pPr>
      <w:r w:rsidRPr="00035F1E">
        <w:rPr>
          <w:rFonts w:asciiTheme="minorHAnsi" w:hAnsiTheme="minorHAnsi" w:cstheme="minorHAnsi"/>
          <w:sz w:val="22"/>
          <w:szCs w:val="22"/>
        </w:rPr>
        <w:t xml:space="preserve">za zwłokę w usunięciu wad stwierdzonych przy odbiorze końcowego lub w okresie gwarancji – w wysokości 0,1 % wynagrodzenia umownego brutto </w:t>
      </w:r>
      <w:r w:rsidRPr="00035F1E">
        <w:rPr>
          <w:rFonts w:asciiTheme="minorHAnsi" w:hAnsiTheme="minorHAnsi" w:cstheme="minorHAnsi"/>
          <w:color w:val="auto"/>
          <w:sz w:val="22"/>
          <w:szCs w:val="22"/>
        </w:rPr>
        <w:t>za każdy rozpoczęty dzień zwłoki po upływie terminu wyznaczonego przez Zamawiającego;</w:t>
      </w:r>
    </w:p>
    <w:p w14:paraId="634A6333" w14:textId="77777777" w:rsidR="00B34F91" w:rsidRPr="00035F1E" w:rsidRDefault="00B34F91" w:rsidP="00035F1E">
      <w:pPr>
        <w:pStyle w:val="Akapitzlist"/>
        <w:keepLines/>
        <w:numPr>
          <w:ilvl w:val="5"/>
          <w:numId w:val="3"/>
        </w:numPr>
        <w:spacing w:before="0" w:after="0" w:line="240" w:lineRule="auto"/>
        <w:ind w:left="709" w:hanging="283"/>
        <w:rPr>
          <w:rFonts w:asciiTheme="minorHAnsi" w:hAnsiTheme="minorHAnsi" w:cstheme="minorHAnsi"/>
          <w:sz w:val="22"/>
          <w:szCs w:val="22"/>
        </w:rPr>
      </w:pPr>
      <w:r w:rsidRPr="00035F1E">
        <w:rPr>
          <w:rFonts w:asciiTheme="minorHAnsi" w:hAnsiTheme="minorHAnsi" w:cstheme="minorHAnsi"/>
          <w:sz w:val="22"/>
          <w:szCs w:val="22"/>
        </w:rPr>
        <w:t xml:space="preserve">za nieprzedłożenie do zaakceptowania projektu umowy o podwykonawstwo, której przedmiotem są roboty budowlane, lub projektu jej zmian – w wysokości 1 000 zł brutto; </w:t>
      </w:r>
    </w:p>
    <w:p w14:paraId="37CC9151" w14:textId="77777777" w:rsidR="00B34F91" w:rsidRPr="00035F1E" w:rsidRDefault="00B34F91" w:rsidP="00035F1E">
      <w:pPr>
        <w:pStyle w:val="db"/>
        <w:keepLines/>
        <w:numPr>
          <w:ilvl w:val="5"/>
          <w:numId w:val="3"/>
        </w:numPr>
        <w:ind w:left="709" w:hanging="283"/>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za brak zapłaty wynagrodzenia należnego podwykonawcom lub dalszym podwykonawcom – w wysokości 10% tego wynagrodzenia brutto;</w:t>
      </w:r>
    </w:p>
    <w:p w14:paraId="3DEF9895" w14:textId="77777777" w:rsidR="00B34F91" w:rsidRPr="00035F1E" w:rsidRDefault="00B34F91" w:rsidP="00035F1E">
      <w:pPr>
        <w:pStyle w:val="db"/>
        <w:keepLines/>
        <w:numPr>
          <w:ilvl w:val="5"/>
          <w:numId w:val="3"/>
        </w:numPr>
        <w:ind w:left="709" w:hanging="283"/>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za nieterminową zapłatę wynagrodzenia należnego podwykonawcy lub dalszemu podwykonawcy – w wysokości 0,1% zaległego wynagrodzenia za każdy dzień zwłoki w zapłacie wynagrodzenia;</w:t>
      </w:r>
    </w:p>
    <w:p w14:paraId="2BBD62E6" w14:textId="517C4CB1" w:rsidR="00B34F91" w:rsidRPr="00035F1E" w:rsidRDefault="00B34F91" w:rsidP="00035F1E">
      <w:pPr>
        <w:pStyle w:val="db"/>
        <w:keepLines/>
        <w:numPr>
          <w:ilvl w:val="5"/>
          <w:numId w:val="3"/>
        </w:numPr>
        <w:ind w:left="709" w:hanging="283"/>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 xml:space="preserve"> z tytułu niespełnienia przez Wykonawcę, podwykonawcę lub dalszego podwykonawcę wymogu zatrudnienia na podstawie umowy o pracę osób wykonujących czynności wskazane w § </w:t>
      </w:r>
      <w:r w:rsidR="00E64AAC">
        <w:rPr>
          <w:rFonts w:asciiTheme="minorHAnsi" w:hAnsiTheme="minorHAnsi" w:cstheme="minorHAnsi"/>
          <w:color w:val="auto"/>
          <w:sz w:val="22"/>
          <w:szCs w:val="22"/>
        </w:rPr>
        <w:t>2</w:t>
      </w:r>
      <w:r w:rsidRPr="00035F1E">
        <w:rPr>
          <w:rFonts w:asciiTheme="minorHAnsi" w:hAnsiTheme="minorHAnsi" w:cstheme="minorHAnsi"/>
          <w:color w:val="auto"/>
          <w:sz w:val="22"/>
          <w:szCs w:val="22"/>
        </w:rPr>
        <w:t xml:space="preserve"> ust. </w:t>
      </w:r>
      <w:r w:rsidR="00E64AAC">
        <w:rPr>
          <w:rFonts w:asciiTheme="minorHAnsi" w:hAnsiTheme="minorHAnsi" w:cstheme="minorHAnsi"/>
          <w:color w:val="auto"/>
          <w:sz w:val="22"/>
          <w:szCs w:val="22"/>
        </w:rPr>
        <w:t>5</w:t>
      </w:r>
      <w:r w:rsidRPr="00035F1E">
        <w:rPr>
          <w:rFonts w:asciiTheme="minorHAnsi" w:hAnsiTheme="minorHAnsi" w:cstheme="minorHAnsi"/>
          <w:color w:val="auto"/>
          <w:sz w:val="22"/>
          <w:szCs w:val="22"/>
        </w:rPr>
        <w:t xml:space="preserve"> – w wysokości </w:t>
      </w:r>
      <w:r w:rsidR="00E64AAC">
        <w:rPr>
          <w:rFonts w:asciiTheme="minorHAnsi" w:hAnsiTheme="minorHAnsi" w:cstheme="minorHAnsi"/>
          <w:color w:val="auto"/>
          <w:sz w:val="22"/>
          <w:szCs w:val="22"/>
        </w:rPr>
        <w:t>1</w:t>
      </w:r>
      <w:r w:rsidRPr="00035F1E">
        <w:rPr>
          <w:rFonts w:asciiTheme="minorHAnsi" w:hAnsiTheme="minorHAnsi" w:cstheme="minorHAnsi"/>
          <w:color w:val="auto"/>
          <w:sz w:val="22"/>
          <w:szCs w:val="22"/>
        </w:rPr>
        <w:t> 000 zł brutto za każde takie naruszenie;</w:t>
      </w:r>
    </w:p>
    <w:p w14:paraId="1B87D212" w14:textId="069E2AD4" w:rsidR="00B34F91" w:rsidRPr="00035F1E" w:rsidRDefault="00B34F91" w:rsidP="00035F1E">
      <w:pPr>
        <w:pStyle w:val="db"/>
        <w:keepLines/>
        <w:numPr>
          <w:ilvl w:val="5"/>
          <w:numId w:val="3"/>
        </w:numPr>
        <w:ind w:left="709" w:hanging="283"/>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 xml:space="preserve">za odstąpienie od Umowy </w:t>
      </w:r>
      <w:r w:rsidRPr="00035F1E">
        <w:rPr>
          <w:rFonts w:asciiTheme="minorHAnsi" w:hAnsiTheme="minorHAnsi" w:cstheme="minorHAnsi"/>
          <w:sz w:val="22"/>
          <w:szCs w:val="22"/>
        </w:rPr>
        <w:t>przez Wykonawcę lub Zamawiającego</w:t>
      </w:r>
      <w:r w:rsidRPr="00035F1E">
        <w:rPr>
          <w:rFonts w:asciiTheme="minorHAnsi" w:hAnsiTheme="minorHAnsi" w:cstheme="minorHAnsi"/>
          <w:color w:val="auto"/>
          <w:sz w:val="22"/>
          <w:szCs w:val="22"/>
        </w:rPr>
        <w:t xml:space="preserve"> z przyczyn leżących po stronie Wykonawcy – w wysokości 10% wynagrodzenia umownego brutto.</w:t>
      </w:r>
    </w:p>
    <w:p w14:paraId="4CB92121" w14:textId="77777777" w:rsidR="00B34F91" w:rsidRPr="00035F1E" w:rsidRDefault="00B34F91" w:rsidP="00035F1E">
      <w:pPr>
        <w:pStyle w:val="db"/>
        <w:keepLines/>
        <w:numPr>
          <w:ilvl w:val="0"/>
          <w:numId w:val="25"/>
        </w:numPr>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Zamawiający może naliczyć Wykonawcy kary umowne do wysokości 15% wynagrodzenia brutto określonego w § 4 ust. 1.</w:t>
      </w:r>
    </w:p>
    <w:p w14:paraId="7538D809" w14:textId="77777777" w:rsidR="00B34F91" w:rsidRPr="00035F1E" w:rsidRDefault="00B34F91" w:rsidP="00035F1E">
      <w:pPr>
        <w:pStyle w:val="db"/>
        <w:keepLines/>
        <w:numPr>
          <w:ilvl w:val="0"/>
          <w:numId w:val="25"/>
        </w:numPr>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Naliczenie zastrzeżonych Umową kar umownych nie wyłącza możliwości dochodzenia odszkodowania uzupełniającego na zasadach ogólnych, do pełnej wysokości szkody poniesionej przez Zamawiającego.</w:t>
      </w:r>
    </w:p>
    <w:p w14:paraId="20C4C470" w14:textId="77777777" w:rsidR="00B34F91" w:rsidRPr="00035F1E" w:rsidRDefault="00B34F91" w:rsidP="00035F1E">
      <w:pPr>
        <w:pStyle w:val="db"/>
        <w:keepLines/>
        <w:numPr>
          <w:ilvl w:val="0"/>
          <w:numId w:val="25"/>
        </w:numPr>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Zasady ustalania odszkodowania za niewykonanie lub nienależyte wykonanie Umowy Strony opierać będą o przepisy Kodeksu cywilnego.</w:t>
      </w:r>
    </w:p>
    <w:p w14:paraId="37B0B735" w14:textId="77777777" w:rsidR="00B34F91" w:rsidRPr="00035F1E" w:rsidRDefault="00B34F91" w:rsidP="00035F1E">
      <w:pPr>
        <w:pStyle w:val="db"/>
        <w:keepLines/>
        <w:numPr>
          <w:ilvl w:val="0"/>
          <w:numId w:val="25"/>
        </w:numPr>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 xml:space="preserve">Zapłata przez Wykonawcę kar umownych w przypadkach określonych powyżej nie zwalnia Wykonawcy z obowiązku ukończenia zamówienia lub wykonania jakichkolwiek innych obowiązków i zobowiązań wynikających z Umowy. </w:t>
      </w:r>
    </w:p>
    <w:p w14:paraId="117140C7" w14:textId="77777777" w:rsidR="00B34F91" w:rsidRPr="00035F1E" w:rsidRDefault="00B34F91" w:rsidP="00035F1E">
      <w:pPr>
        <w:pStyle w:val="db"/>
        <w:keepLines/>
        <w:numPr>
          <w:ilvl w:val="0"/>
          <w:numId w:val="25"/>
        </w:numPr>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Każda z wymienionych kar umownych jest niezależna od siebie, a Zamawiający ma prawo dochodzić każdej z nich niezależnie od pozostałych.</w:t>
      </w:r>
    </w:p>
    <w:p w14:paraId="40CEC193" w14:textId="77777777" w:rsidR="00B34F91" w:rsidRPr="00035F1E" w:rsidRDefault="00B34F91" w:rsidP="00035F1E">
      <w:pPr>
        <w:pStyle w:val="Tekstpodstawowy"/>
        <w:keepLines/>
        <w:widowControl w:val="0"/>
        <w:numPr>
          <w:ilvl w:val="0"/>
          <w:numId w:val="25"/>
        </w:numPr>
        <w:spacing w:before="0" w:after="0" w:line="240" w:lineRule="auto"/>
        <w:rPr>
          <w:rFonts w:asciiTheme="minorHAnsi" w:hAnsiTheme="minorHAnsi" w:cstheme="minorHAnsi"/>
          <w:sz w:val="22"/>
          <w:szCs w:val="22"/>
        </w:rPr>
      </w:pPr>
      <w:r w:rsidRPr="00035F1E">
        <w:rPr>
          <w:rFonts w:asciiTheme="minorHAnsi" w:hAnsiTheme="minorHAnsi" w:cstheme="minorHAnsi"/>
          <w:sz w:val="22"/>
          <w:szCs w:val="22"/>
        </w:rPr>
        <w:t>Zamawiający może potrącić kwotę kary umownej z każdej płatności należnej Wykonawcy lub uzyskać jej wartość z zabezpieczenia należytego wykonania Umowy.</w:t>
      </w:r>
    </w:p>
    <w:p w14:paraId="6F3D5AC8" w14:textId="77777777" w:rsidR="003E7E9B" w:rsidRDefault="003E7E9B" w:rsidP="00035F1E">
      <w:pPr>
        <w:spacing w:before="0" w:after="0" w:line="240" w:lineRule="auto"/>
        <w:jc w:val="center"/>
        <w:rPr>
          <w:rFonts w:asciiTheme="minorHAnsi" w:hAnsiTheme="minorHAnsi" w:cstheme="minorHAnsi"/>
          <w:b/>
          <w:bCs/>
          <w:sz w:val="22"/>
          <w:szCs w:val="22"/>
        </w:rPr>
      </w:pPr>
    </w:p>
    <w:p w14:paraId="1AA74D0B" w14:textId="7C76ECB8" w:rsidR="00220315" w:rsidRPr="00035F1E" w:rsidRDefault="00220315" w:rsidP="00035F1E">
      <w:pPr>
        <w:spacing w:before="0" w:after="0" w:line="240" w:lineRule="auto"/>
        <w:jc w:val="center"/>
        <w:rPr>
          <w:rFonts w:asciiTheme="minorHAnsi" w:hAnsiTheme="minorHAnsi" w:cstheme="minorHAnsi"/>
          <w:b/>
          <w:bCs/>
          <w:sz w:val="22"/>
          <w:szCs w:val="22"/>
        </w:rPr>
      </w:pPr>
      <w:r w:rsidRPr="00035F1E">
        <w:rPr>
          <w:rFonts w:asciiTheme="minorHAnsi" w:hAnsiTheme="minorHAnsi" w:cstheme="minorHAnsi"/>
          <w:b/>
          <w:bCs/>
          <w:sz w:val="22"/>
          <w:szCs w:val="22"/>
        </w:rPr>
        <w:t xml:space="preserve">§ </w:t>
      </w:r>
      <w:r w:rsidR="00B01440" w:rsidRPr="00035F1E">
        <w:rPr>
          <w:rFonts w:asciiTheme="minorHAnsi" w:hAnsiTheme="minorHAnsi" w:cstheme="minorHAnsi"/>
          <w:b/>
          <w:bCs/>
          <w:sz w:val="22"/>
          <w:szCs w:val="22"/>
        </w:rPr>
        <w:t>9</w:t>
      </w:r>
    </w:p>
    <w:p w14:paraId="2F526965" w14:textId="245A05EF" w:rsidR="00B34F91" w:rsidRPr="00035F1E" w:rsidRDefault="00B34F91" w:rsidP="00035F1E">
      <w:pPr>
        <w:pStyle w:val="Default"/>
        <w:numPr>
          <w:ilvl w:val="0"/>
          <w:numId w:val="31"/>
        </w:numPr>
        <w:ind w:left="284" w:hanging="284"/>
        <w:jc w:val="both"/>
        <w:rPr>
          <w:rFonts w:asciiTheme="minorHAnsi" w:hAnsiTheme="minorHAnsi" w:cstheme="minorHAnsi"/>
          <w:sz w:val="22"/>
          <w:szCs w:val="22"/>
        </w:rPr>
      </w:pPr>
      <w:r w:rsidRPr="00035F1E">
        <w:rPr>
          <w:rFonts w:asciiTheme="minorHAnsi" w:hAnsiTheme="minorHAnsi" w:cstheme="minorHAnsi"/>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6C7B27F3" w14:textId="4336AA84" w:rsidR="00B34F91" w:rsidRPr="00035F1E" w:rsidRDefault="00B34F91" w:rsidP="00035F1E">
      <w:pPr>
        <w:pStyle w:val="Default"/>
        <w:numPr>
          <w:ilvl w:val="0"/>
          <w:numId w:val="31"/>
        </w:numPr>
        <w:ind w:left="284" w:hanging="284"/>
        <w:jc w:val="both"/>
        <w:rPr>
          <w:rFonts w:asciiTheme="minorHAnsi" w:hAnsiTheme="minorHAnsi" w:cstheme="minorHAnsi"/>
          <w:sz w:val="22"/>
          <w:szCs w:val="22"/>
        </w:rPr>
      </w:pPr>
      <w:r w:rsidRPr="00035F1E">
        <w:rPr>
          <w:rFonts w:asciiTheme="minorHAnsi" w:hAnsiTheme="minorHAnsi" w:cstheme="minorHAnsi"/>
          <w:sz w:val="22"/>
          <w:szCs w:val="22"/>
        </w:rPr>
        <w:t>Zamawiający, niezależnie od uprawnień przysługujących mu na podstawie przepisów prawa oraz innych postanowień Umowy, może nadto odstąpić od umowy w całości lub w części z przyczyn dotyczących Wykonawcy w terminie do 30 dni od dowiedzenia się o zaistnieniu podstawy odstąpienia w razie:</w:t>
      </w:r>
    </w:p>
    <w:p w14:paraId="029FADBE" w14:textId="2E26143B" w:rsidR="00314145" w:rsidRPr="00035F1E" w:rsidRDefault="00B34F91" w:rsidP="00035F1E">
      <w:pPr>
        <w:pStyle w:val="Default"/>
        <w:numPr>
          <w:ilvl w:val="2"/>
          <w:numId w:val="26"/>
        </w:numPr>
        <w:ind w:left="284" w:hanging="284"/>
        <w:jc w:val="both"/>
        <w:rPr>
          <w:rFonts w:asciiTheme="minorHAnsi" w:hAnsiTheme="minorHAnsi" w:cstheme="minorHAnsi"/>
          <w:sz w:val="22"/>
          <w:szCs w:val="22"/>
        </w:rPr>
      </w:pPr>
      <w:r w:rsidRPr="00035F1E">
        <w:rPr>
          <w:rFonts w:asciiTheme="minorHAnsi" w:hAnsiTheme="minorHAnsi" w:cstheme="minorHAnsi"/>
          <w:sz w:val="22"/>
          <w:szCs w:val="22"/>
        </w:rPr>
        <w:t xml:space="preserve">zwłoki Wykonawcy w wykonaniu całości lub części Przedmiotu Umowy o więcej, niż 14 dni, bez wyznaczenia terminu dodatkowego do spełnienia świadczenia, </w:t>
      </w:r>
    </w:p>
    <w:p w14:paraId="4EFF0850" w14:textId="316BD669" w:rsidR="00314145" w:rsidRPr="00035F1E" w:rsidRDefault="00B34F91" w:rsidP="00035F1E">
      <w:pPr>
        <w:pStyle w:val="Default"/>
        <w:numPr>
          <w:ilvl w:val="2"/>
          <w:numId w:val="26"/>
        </w:numPr>
        <w:ind w:left="284" w:hanging="284"/>
        <w:jc w:val="both"/>
        <w:rPr>
          <w:rFonts w:asciiTheme="minorHAnsi" w:hAnsiTheme="minorHAnsi" w:cstheme="minorHAnsi"/>
          <w:sz w:val="22"/>
          <w:szCs w:val="22"/>
        </w:rPr>
      </w:pPr>
      <w:r w:rsidRPr="00035F1E">
        <w:rPr>
          <w:rFonts w:asciiTheme="minorHAnsi" w:hAnsiTheme="minorHAnsi" w:cstheme="minorHAnsi"/>
          <w:sz w:val="22"/>
          <w:szCs w:val="22"/>
        </w:rPr>
        <w:t xml:space="preserve"> 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198E5F6E" w14:textId="01525D84" w:rsidR="00314145" w:rsidRPr="00035F1E" w:rsidRDefault="00B34F91" w:rsidP="00035F1E">
      <w:pPr>
        <w:pStyle w:val="Default"/>
        <w:numPr>
          <w:ilvl w:val="2"/>
          <w:numId w:val="26"/>
        </w:numPr>
        <w:ind w:left="284" w:hanging="284"/>
        <w:jc w:val="both"/>
        <w:rPr>
          <w:rFonts w:asciiTheme="minorHAnsi" w:hAnsiTheme="minorHAnsi" w:cstheme="minorHAnsi"/>
          <w:sz w:val="22"/>
          <w:szCs w:val="22"/>
        </w:rPr>
      </w:pPr>
      <w:r w:rsidRPr="00035F1E">
        <w:rPr>
          <w:rFonts w:asciiTheme="minorHAnsi" w:hAnsiTheme="minorHAnsi" w:cstheme="minorHAnsi"/>
          <w:sz w:val="22"/>
          <w:szCs w:val="22"/>
        </w:rPr>
        <w:t xml:space="preserve"> 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3E081768" w14:textId="73E43CFB" w:rsidR="00B34F91" w:rsidRPr="00035F1E" w:rsidRDefault="00B34F91" w:rsidP="00035F1E">
      <w:pPr>
        <w:pStyle w:val="Default"/>
        <w:numPr>
          <w:ilvl w:val="2"/>
          <w:numId w:val="26"/>
        </w:numPr>
        <w:ind w:left="284" w:hanging="284"/>
        <w:jc w:val="both"/>
        <w:rPr>
          <w:rFonts w:asciiTheme="minorHAnsi" w:hAnsiTheme="minorHAnsi" w:cstheme="minorHAnsi"/>
          <w:color w:val="auto"/>
          <w:sz w:val="22"/>
          <w:szCs w:val="22"/>
        </w:rPr>
      </w:pPr>
      <w:r w:rsidRPr="00035F1E">
        <w:rPr>
          <w:rFonts w:asciiTheme="minorHAnsi" w:hAnsiTheme="minorHAnsi" w:cstheme="minorHAnsi"/>
          <w:sz w:val="22"/>
          <w:szCs w:val="22"/>
        </w:rPr>
        <w:t xml:space="preserve">Wykonawca w inny sposób niż wyżej wymienione rażąco zaniedbuje swoje obowiązki umowne, po uprzednim wyznaczeniu Wykonawcy dodatkowego, nie krótszego niż 7-dniowy </w:t>
      </w:r>
      <w:r w:rsidRPr="00035F1E">
        <w:rPr>
          <w:rFonts w:asciiTheme="minorHAnsi" w:hAnsiTheme="minorHAnsi" w:cstheme="minorHAnsi"/>
          <w:color w:val="auto"/>
          <w:sz w:val="22"/>
          <w:szCs w:val="22"/>
        </w:rPr>
        <w:t xml:space="preserve">terminu na usunięcie stwierdzonych uchybień z zastrzeżeniem rygoru odstąpienia od Umowy w razie nieusunięcia tych uchybień. </w:t>
      </w:r>
    </w:p>
    <w:p w14:paraId="017C1C21" w14:textId="2EAEC50C" w:rsidR="00B34F91" w:rsidRPr="00035F1E" w:rsidRDefault="00B34F91" w:rsidP="00035F1E">
      <w:pPr>
        <w:pStyle w:val="Default"/>
        <w:numPr>
          <w:ilvl w:val="0"/>
          <w:numId w:val="31"/>
        </w:numPr>
        <w:ind w:left="284" w:hanging="284"/>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 xml:space="preserve">W razie stwierdzenia przez Zamawiającego zaistnienia okoliczności, o których mowa w ust. 2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114FD836" w14:textId="3BCBB29F" w:rsidR="00B34F91" w:rsidRPr="00035F1E" w:rsidRDefault="00B34F91" w:rsidP="00035F1E">
      <w:pPr>
        <w:pStyle w:val="Default"/>
        <w:numPr>
          <w:ilvl w:val="0"/>
          <w:numId w:val="31"/>
        </w:numPr>
        <w:ind w:left="284" w:hanging="284"/>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 xml:space="preserve">Strony zgodnie ustalają, iż po złożeniu oświadczenia o odstąpieniu od Umowy przez Zamawiającego, strony przystąpią do inwentaryzacji wykonanych prac do dnia odstąpienia. Po zakończeniu inwentaryzacji, co Strony potwierdzą sporządzeniem Protokołu Inwentaryzacji, Zamawiający zapłaci Wykonawcy część wynagrodzenia należnego mu na mocy Umowy za zakres prac wykonanych do dnia odstąpienia. </w:t>
      </w:r>
    </w:p>
    <w:p w14:paraId="0DB8BE9E" w14:textId="25946342" w:rsidR="00220315" w:rsidRPr="00035F1E" w:rsidRDefault="00220315" w:rsidP="00035F1E">
      <w:pPr>
        <w:spacing w:before="0" w:after="0" w:line="240" w:lineRule="auto"/>
        <w:jc w:val="center"/>
        <w:rPr>
          <w:rFonts w:asciiTheme="minorHAnsi" w:hAnsiTheme="minorHAnsi" w:cstheme="minorHAnsi"/>
          <w:b/>
          <w:bCs/>
          <w:sz w:val="22"/>
          <w:szCs w:val="22"/>
        </w:rPr>
      </w:pPr>
      <w:r w:rsidRPr="00035F1E">
        <w:rPr>
          <w:rFonts w:asciiTheme="minorHAnsi" w:hAnsiTheme="minorHAnsi" w:cstheme="minorHAnsi"/>
          <w:b/>
          <w:bCs/>
          <w:sz w:val="22"/>
          <w:szCs w:val="22"/>
        </w:rPr>
        <w:t xml:space="preserve">§ </w:t>
      </w:r>
      <w:r w:rsidR="00B01440" w:rsidRPr="00035F1E">
        <w:rPr>
          <w:rFonts w:asciiTheme="minorHAnsi" w:hAnsiTheme="minorHAnsi" w:cstheme="minorHAnsi"/>
          <w:b/>
          <w:bCs/>
          <w:sz w:val="22"/>
          <w:szCs w:val="22"/>
        </w:rPr>
        <w:t>10</w:t>
      </w:r>
    </w:p>
    <w:p w14:paraId="0CC1FBEB" w14:textId="372EFABE" w:rsidR="00626BE3" w:rsidRPr="00626BE3" w:rsidRDefault="00626BE3" w:rsidP="00035F1E">
      <w:pPr>
        <w:autoSpaceDE w:val="0"/>
        <w:autoSpaceDN w:val="0"/>
        <w:adjustRightInd w:val="0"/>
        <w:spacing w:before="0" w:after="0" w:line="240" w:lineRule="auto"/>
        <w:ind w:left="284" w:hanging="284"/>
        <w:rPr>
          <w:rFonts w:asciiTheme="minorHAnsi" w:eastAsiaTheme="minorHAnsi" w:hAnsiTheme="minorHAnsi" w:cstheme="minorHAnsi"/>
          <w:color w:val="000000"/>
          <w:sz w:val="22"/>
          <w:szCs w:val="22"/>
          <w:lang w:bidi="ar-SA"/>
          <w14:ligatures w14:val="standardContextual"/>
        </w:rPr>
      </w:pPr>
      <w:r w:rsidRPr="00035F1E">
        <w:rPr>
          <w:rFonts w:asciiTheme="minorHAnsi" w:eastAsiaTheme="minorHAnsi" w:hAnsiTheme="minorHAnsi" w:cstheme="minorHAnsi"/>
          <w:color w:val="000000"/>
          <w:sz w:val="22"/>
          <w:szCs w:val="22"/>
          <w:lang w:bidi="ar-SA"/>
          <w14:ligatures w14:val="standardContextual"/>
        </w:rPr>
        <w:t xml:space="preserve">1. </w:t>
      </w:r>
      <w:r w:rsidRPr="00626BE3">
        <w:rPr>
          <w:rFonts w:asciiTheme="minorHAnsi" w:eastAsiaTheme="minorHAnsi" w:hAnsiTheme="minorHAnsi" w:cstheme="minorHAnsi"/>
          <w:color w:val="000000"/>
          <w:sz w:val="22"/>
          <w:szCs w:val="22"/>
          <w:lang w:bidi="ar-SA"/>
          <w14:ligatures w14:val="standardContextual"/>
        </w:rPr>
        <w:t xml:space="preserve">Każda zmiana umowy wymaga formy pisemnej pod rygorem nieważności. </w:t>
      </w:r>
    </w:p>
    <w:p w14:paraId="08EA2278" w14:textId="72A158EF" w:rsidR="00626BE3" w:rsidRPr="00626BE3" w:rsidRDefault="00626BE3" w:rsidP="00035F1E">
      <w:pPr>
        <w:autoSpaceDE w:val="0"/>
        <w:autoSpaceDN w:val="0"/>
        <w:adjustRightInd w:val="0"/>
        <w:spacing w:before="0" w:after="0" w:line="240" w:lineRule="auto"/>
        <w:ind w:left="284" w:hanging="284"/>
        <w:rPr>
          <w:rFonts w:asciiTheme="minorHAnsi" w:eastAsiaTheme="minorHAnsi" w:hAnsiTheme="minorHAnsi" w:cstheme="minorHAnsi"/>
          <w:color w:val="000000"/>
          <w:sz w:val="22"/>
          <w:szCs w:val="22"/>
          <w:lang w:bidi="ar-SA"/>
          <w14:ligatures w14:val="standardContextual"/>
        </w:rPr>
      </w:pPr>
      <w:r w:rsidRPr="00626BE3">
        <w:rPr>
          <w:rFonts w:asciiTheme="minorHAnsi" w:eastAsiaTheme="minorHAnsi" w:hAnsiTheme="minorHAnsi" w:cstheme="minorHAnsi"/>
          <w:color w:val="000000"/>
          <w:sz w:val="22"/>
          <w:szCs w:val="22"/>
          <w:lang w:bidi="ar-SA"/>
          <w14:ligatures w14:val="standardContextual"/>
        </w:rPr>
        <w:t xml:space="preserve">2. Umowa może ulec zmianie na zasadach i w każdym przypadku określonym w </w:t>
      </w:r>
      <w:r w:rsidR="00035F1E">
        <w:rPr>
          <w:rFonts w:asciiTheme="minorHAnsi" w:eastAsiaTheme="minorHAnsi" w:hAnsiTheme="minorHAnsi" w:cstheme="minorHAnsi"/>
          <w:color w:val="000000"/>
          <w:sz w:val="22"/>
          <w:szCs w:val="22"/>
          <w:lang w:bidi="ar-SA"/>
          <w14:ligatures w14:val="standardContextual"/>
        </w:rPr>
        <w:t>np</w:t>
      </w:r>
      <w:r w:rsidRPr="00626BE3">
        <w:rPr>
          <w:rFonts w:asciiTheme="minorHAnsi" w:eastAsiaTheme="minorHAnsi" w:hAnsiTheme="minorHAnsi" w:cstheme="minorHAnsi"/>
          <w:color w:val="000000"/>
          <w:sz w:val="22"/>
          <w:szCs w:val="22"/>
          <w:lang w:bidi="ar-SA"/>
          <w14:ligatures w14:val="standardContextual"/>
        </w:rPr>
        <w:t xml:space="preserve">. </w:t>
      </w:r>
      <w:r w:rsidR="00035F1E" w:rsidRPr="00626BE3">
        <w:rPr>
          <w:rFonts w:asciiTheme="minorHAnsi" w:eastAsiaTheme="minorHAnsi" w:hAnsiTheme="minorHAnsi" w:cstheme="minorHAnsi"/>
          <w:color w:val="000000"/>
          <w:sz w:val="22"/>
          <w:szCs w:val="22"/>
          <w:lang w:bidi="ar-SA"/>
          <w14:ligatures w14:val="standardContextual"/>
        </w:rPr>
        <w:t>U</w:t>
      </w:r>
      <w:r w:rsidRPr="00626BE3">
        <w:rPr>
          <w:rFonts w:asciiTheme="minorHAnsi" w:eastAsiaTheme="minorHAnsi" w:hAnsiTheme="minorHAnsi" w:cstheme="minorHAnsi"/>
          <w:color w:val="000000"/>
          <w:sz w:val="22"/>
          <w:szCs w:val="22"/>
          <w:lang w:bidi="ar-SA"/>
          <w14:ligatures w14:val="standardContextual"/>
        </w:rPr>
        <w:t xml:space="preserve">st. 454 i 455 ustawy Pzp. Zamawiający nadto przewiduje możliwość zmiany Umowy w okolicznościach określonych poniżej. </w:t>
      </w:r>
    </w:p>
    <w:p w14:paraId="1938FCA2" w14:textId="77777777" w:rsidR="00626BE3" w:rsidRPr="00626BE3" w:rsidRDefault="00626BE3" w:rsidP="00035F1E">
      <w:pPr>
        <w:autoSpaceDE w:val="0"/>
        <w:autoSpaceDN w:val="0"/>
        <w:adjustRightInd w:val="0"/>
        <w:spacing w:before="0" w:after="0" w:line="240" w:lineRule="auto"/>
        <w:ind w:left="284" w:hanging="284"/>
        <w:rPr>
          <w:rFonts w:asciiTheme="minorHAnsi" w:eastAsiaTheme="minorHAnsi" w:hAnsiTheme="minorHAnsi" w:cstheme="minorHAnsi"/>
          <w:color w:val="000000"/>
          <w:sz w:val="22"/>
          <w:szCs w:val="22"/>
          <w:lang w:bidi="ar-SA"/>
          <w14:ligatures w14:val="standardContextual"/>
        </w:rPr>
      </w:pPr>
      <w:r w:rsidRPr="00626BE3">
        <w:rPr>
          <w:rFonts w:asciiTheme="minorHAnsi" w:eastAsiaTheme="minorHAnsi" w:hAnsiTheme="minorHAnsi" w:cstheme="minorHAnsi"/>
          <w:color w:val="000000"/>
          <w:sz w:val="22"/>
          <w:szCs w:val="22"/>
          <w:lang w:bidi="ar-SA"/>
          <w14:ligatures w14:val="standardContextual"/>
        </w:rPr>
        <w:t xml:space="preserve">3. Strony dopuszczają zmiany postanowień umowy w następujących sytuacjach: </w:t>
      </w:r>
    </w:p>
    <w:p w14:paraId="11BA774C" w14:textId="7D09563E" w:rsidR="00626BE3" w:rsidRPr="00035F1E" w:rsidRDefault="00B01440" w:rsidP="00035F1E">
      <w:pPr>
        <w:autoSpaceDE w:val="0"/>
        <w:autoSpaceDN w:val="0"/>
        <w:adjustRightInd w:val="0"/>
        <w:spacing w:before="0" w:after="0" w:line="240" w:lineRule="auto"/>
        <w:ind w:left="284" w:hanging="284"/>
        <w:rPr>
          <w:rFonts w:asciiTheme="minorHAnsi" w:eastAsiaTheme="minorHAnsi" w:hAnsiTheme="minorHAnsi" w:cstheme="minorHAnsi"/>
          <w:color w:val="000000"/>
          <w:sz w:val="22"/>
          <w:szCs w:val="22"/>
          <w:lang w:bidi="ar-SA"/>
          <w14:ligatures w14:val="standardContextual"/>
        </w:rPr>
      </w:pPr>
      <w:r w:rsidRPr="00035F1E">
        <w:rPr>
          <w:rFonts w:asciiTheme="minorHAnsi" w:eastAsiaTheme="minorHAnsi" w:hAnsiTheme="minorHAnsi" w:cstheme="minorHAnsi"/>
          <w:color w:val="000000"/>
          <w:sz w:val="22"/>
          <w:szCs w:val="22"/>
          <w:lang w:bidi="ar-SA"/>
          <w14:ligatures w14:val="standardContextual"/>
        </w:rPr>
        <w:t xml:space="preserve">1) zmiana wynagrodzenia </w:t>
      </w:r>
      <w:r w:rsidR="00035F1E">
        <w:rPr>
          <w:rFonts w:asciiTheme="minorHAnsi" w:eastAsiaTheme="minorHAnsi" w:hAnsiTheme="minorHAnsi" w:cstheme="minorHAnsi"/>
          <w:color w:val="000000"/>
          <w:sz w:val="22"/>
          <w:szCs w:val="22"/>
          <w:lang w:bidi="ar-SA"/>
          <w14:ligatures w14:val="standardContextual"/>
        </w:rPr>
        <w:t>–</w:t>
      </w:r>
      <w:r w:rsidRPr="00035F1E">
        <w:rPr>
          <w:rFonts w:asciiTheme="minorHAnsi" w:eastAsiaTheme="minorHAnsi" w:hAnsiTheme="minorHAnsi" w:cstheme="minorHAnsi"/>
          <w:color w:val="000000"/>
          <w:sz w:val="22"/>
          <w:szCs w:val="22"/>
          <w:lang w:bidi="ar-SA"/>
          <w14:ligatures w14:val="standardContextual"/>
        </w:rPr>
        <w:t xml:space="preserve"> </w:t>
      </w:r>
      <w:r w:rsidR="00626BE3" w:rsidRPr="00626BE3">
        <w:rPr>
          <w:rFonts w:asciiTheme="minorHAnsi" w:eastAsiaTheme="minorHAnsi" w:hAnsiTheme="minorHAnsi" w:cstheme="minorHAnsi"/>
          <w:color w:val="000000"/>
          <w:sz w:val="22"/>
          <w:szCs w:val="22"/>
          <w:lang w:bidi="ar-SA"/>
          <w14:ligatures w14:val="standardContextual"/>
        </w:rPr>
        <w:t xml:space="preserve">wynagrodzenie Wykonawcy może ulec zmianie w przypadku obniżenia lub podwyższenia stawki podatku VAT na skutek zmiany obowiązujących przepisów. Płatność będzie się odbywać z uwzględnieniem stawki VAT obowiązującej w dniu wystawienia faktury. </w:t>
      </w:r>
    </w:p>
    <w:p w14:paraId="3A192BB8" w14:textId="79279ABC" w:rsidR="00B01440" w:rsidRPr="00035F1E" w:rsidRDefault="00B01440" w:rsidP="00035F1E">
      <w:pPr>
        <w:autoSpaceDE w:val="0"/>
        <w:autoSpaceDN w:val="0"/>
        <w:adjustRightInd w:val="0"/>
        <w:spacing w:before="0" w:after="0" w:line="240" w:lineRule="auto"/>
        <w:ind w:left="284" w:hanging="284"/>
        <w:rPr>
          <w:rFonts w:asciiTheme="minorHAnsi" w:eastAsiaTheme="minorHAnsi" w:hAnsiTheme="minorHAnsi" w:cstheme="minorHAnsi"/>
          <w:color w:val="000000"/>
          <w:sz w:val="22"/>
          <w:szCs w:val="22"/>
          <w:lang w:bidi="ar-SA"/>
          <w14:ligatures w14:val="standardContextual"/>
        </w:rPr>
      </w:pPr>
      <w:r w:rsidRPr="00035F1E">
        <w:rPr>
          <w:rFonts w:asciiTheme="minorHAnsi" w:eastAsiaTheme="minorHAnsi" w:hAnsiTheme="minorHAnsi" w:cstheme="minorHAnsi"/>
          <w:color w:val="000000"/>
          <w:sz w:val="22"/>
          <w:szCs w:val="22"/>
          <w:lang w:bidi="ar-SA"/>
          <w14:ligatures w14:val="standardContextual"/>
        </w:rPr>
        <w:t>2)</w:t>
      </w:r>
      <w:r w:rsidR="00626BE3" w:rsidRPr="00626BE3">
        <w:rPr>
          <w:rFonts w:asciiTheme="minorHAnsi" w:eastAsiaTheme="minorHAnsi" w:hAnsiTheme="minorHAnsi" w:cstheme="minorHAnsi"/>
          <w:color w:val="000000"/>
          <w:sz w:val="22"/>
          <w:szCs w:val="22"/>
          <w:lang w:bidi="ar-SA"/>
          <w14:ligatures w14:val="standardContextual"/>
        </w:rPr>
        <w:t xml:space="preserve"> zmiany terminu </w:t>
      </w:r>
      <w:r w:rsidR="00035F1E">
        <w:rPr>
          <w:rFonts w:asciiTheme="minorHAnsi" w:eastAsiaTheme="minorHAnsi" w:hAnsiTheme="minorHAnsi" w:cstheme="minorHAnsi"/>
          <w:color w:val="000000"/>
          <w:sz w:val="22"/>
          <w:szCs w:val="22"/>
          <w:lang w:bidi="ar-SA"/>
          <w14:ligatures w14:val="standardContextual"/>
        </w:rPr>
        <w:t>–</w:t>
      </w:r>
      <w:r w:rsidR="00626BE3" w:rsidRPr="00626BE3">
        <w:rPr>
          <w:rFonts w:asciiTheme="minorHAnsi" w:eastAsiaTheme="minorHAnsi" w:hAnsiTheme="minorHAnsi" w:cstheme="minorHAnsi"/>
          <w:color w:val="000000"/>
          <w:sz w:val="22"/>
          <w:szCs w:val="22"/>
          <w:lang w:bidi="ar-SA"/>
          <w14:ligatures w14:val="standardContextual"/>
        </w:rPr>
        <w:t xml:space="preserve"> terminy realizacji przedmiotu umowy ustalone w umowie mogą ulec zmianie</w:t>
      </w:r>
      <w:r w:rsidRPr="00035F1E">
        <w:rPr>
          <w:rFonts w:asciiTheme="minorHAnsi" w:eastAsiaTheme="minorHAnsi" w:hAnsiTheme="minorHAnsi" w:cstheme="minorHAnsi"/>
          <w:color w:val="000000"/>
          <w:sz w:val="22"/>
          <w:szCs w:val="22"/>
          <w:lang w:bidi="ar-SA"/>
          <w14:ligatures w14:val="standardContextual"/>
        </w:rPr>
        <w:t>:</w:t>
      </w:r>
    </w:p>
    <w:p w14:paraId="2029CD78" w14:textId="35F09FCC" w:rsidR="00B01440" w:rsidRPr="00035F1E" w:rsidRDefault="00B01440" w:rsidP="00035F1E">
      <w:pPr>
        <w:autoSpaceDE w:val="0"/>
        <w:autoSpaceDN w:val="0"/>
        <w:adjustRightInd w:val="0"/>
        <w:spacing w:before="0" w:after="0" w:line="240" w:lineRule="auto"/>
        <w:ind w:left="284" w:hanging="284"/>
        <w:rPr>
          <w:rFonts w:asciiTheme="minorHAnsi" w:eastAsiaTheme="minorHAnsi" w:hAnsiTheme="minorHAnsi" w:cstheme="minorHAnsi"/>
          <w:color w:val="000000"/>
          <w:sz w:val="22"/>
          <w:szCs w:val="22"/>
          <w:lang w:bidi="ar-SA"/>
          <w14:ligatures w14:val="standardContextual"/>
        </w:rPr>
      </w:pPr>
      <w:r w:rsidRPr="00035F1E">
        <w:rPr>
          <w:rFonts w:asciiTheme="minorHAnsi" w:eastAsiaTheme="minorHAnsi" w:hAnsiTheme="minorHAnsi" w:cstheme="minorHAnsi"/>
          <w:color w:val="000000"/>
          <w:sz w:val="22"/>
          <w:szCs w:val="22"/>
          <w:lang w:bidi="ar-SA"/>
          <w14:ligatures w14:val="standardContextual"/>
        </w:rPr>
        <w:lastRenderedPageBreak/>
        <w:t xml:space="preserve">a) </w:t>
      </w:r>
      <w:r w:rsidR="00626BE3" w:rsidRPr="00626BE3">
        <w:rPr>
          <w:rFonts w:asciiTheme="minorHAnsi" w:eastAsiaTheme="minorHAnsi" w:hAnsiTheme="minorHAnsi" w:cstheme="minorHAnsi"/>
          <w:color w:val="000000"/>
          <w:sz w:val="22"/>
          <w:szCs w:val="22"/>
          <w:lang w:bidi="ar-SA"/>
          <w14:ligatures w14:val="standardContextual"/>
        </w:rPr>
        <w:t xml:space="preserve"> w przypadku wystąpienia siły wyższej (</w:t>
      </w:r>
      <w:r w:rsidR="00035F1E">
        <w:rPr>
          <w:rFonts w:asciiTheme="minorHAnsi" w:eastAsiaTheme="minorHAnsi" w:hAnsiTheme="minorHAnsi" w:cstheme="minorHAnsi"/>
          <w:color w:val="000000"/>
          <w:sz w:val="22"/>
          <w:szCs w:val="22"/>
          <w:lang w:bidi="ar-SA"/>
          <w14:ligatures w14:val="standardContextual"/>
        </w:rPr>
        <w:t>np</w:t>
      </w:r>
      <w:r w:rsidR="00626BE3" w:rsidRPr="00626BE3">
        <w:rPr>
          <w:rFonts w:asciiTheme="minorHAnsi" w:eastAsiaTheme="minorHAnsi" w:hAnsiTheme="minorHAnsi" w:cstheme="minorHAnsi"/>
          <w:color w:val="000000"/>
          <w:sz w:val="22"/>
          <w:szCs w:val="22"/>
          <w:lang w:bidi="ar-SA"/>
          <w14:ligatures w14:val="standardContextual"/>
        </w:rPr>
        <w:t xml:space="preserve">. klęski żywiołowe, pandemia, huragan, powódź, katastrofy transportowe, pożar, eksplozje, wojna, strajk, pandemia i inne nadzwyczajne wydarzenia), jako zdarzenia zewnętrznego, niemożliwego do przewidzenia i do zapobieżenia, uniemożliwiającej realizację </w:t>
      </w:r>
      <w:r w:rsidRPr="00035F1E">
        <w:rPr>
          <w:rFonts w:asciiTheme="minorHAnsi" w:eastAsiaTheme="minorHAnsi" w:hAnsiTheme="minorHAnsi" w:cstheme="minorHAnsi"/>
          <w:color w:val="000000"/>
          <w:sz w:val="22"/>
          <w:szCs w:val="22"/>
          <w:lang w:bidi="ar-SA"/>
          <w14:ligatures w14:val="standardContextual"/>
        </w:rPr>
        <w:t>przedmiotu umowy</w:t>
      </w:r>
      <w:r w:rsidR="00626BE3" w:rsidRPr="00626BE3">
        <w:rPr>
          <w:rFonts w:asciiTheme="minorHAnsi" w:eastAsiaTheme="minorHAnsi" w:hAnsiTheme="minorHAnsi" w:cstheme="minorHAnsi"/>
          <w:color w:val="000000"/>
          <w:sz w:val="22"/>
          <w:szCs w:val="22"/>
          <w:lang w:bidi="ar-SA"/>
          <w14:ligatures w14:val="standardContextual"/>
        </w:rPr>
        <w:t xml:space="preserve"> w terminie określonym w umowie</w:t>
      </w:r>
      <w:r w:rsidRPr="00035F1E">
        <w:rPr>
          <w:rFonts w:asciiTheme="minorHAnsi" w:eastAsiaTheme="minorHAnsi" w:hAnsiTheme="minorHAnsi" w:cstheme="minorHAnsi"/>
          <w:color w:val="000000"/>
          <w:sz w:val="22"/>
          <w:szCs w:val="22"/>
          <w:lang w:bidi="ar-SA"/>
          <w14:ligatures w14:val="standardContextual"/>
        </w:rPr>
        <w:t xml:space="preserve">; </w:t>
      </w:r>
    </w:p>
    <w:p w14:paraId="36DFA968" w14:textId="77777777" w:rsidR="00B01440" w:rsidRPr="00035F1E" w:rsidRDefault="00B01440" w:rsidP="00035F1E">
      <w:pPr>
        <w:keepLines/>
        <w:shd w:val="clear" w:color="auto" w:fill="FFFFFF"/>
        <w:spacing w:before="0" w:after="0" w:line="240" w:lineRule="auto"/>
        <w:ind w:left="284" w:hanging="284"/>
        <w:rPr>
          <w:rFonts w:asciiTheme="minorHAnsi" w:hAnsiTheme="minorHAnsi" w:cstheme="minorHAnsi"/>
          <w:sz w:val="22"/>
          <w:szCs w:val="22"/>
        </w:rPr>
      </w:pPr>
      <w:r w:rsidRPr="00035F1E">
        <w:rPr>
          <w:rFonts w:asciiTheme="minorHAnsi" w:eastAsiaTheme="minorHAnsi" w:hAnsiTheme="minorHAnsi" w:cstheme="minorHAnsi"/>
          <w:color w:val="000000"/>
          <w:sz w:val="22"/>
          <w:szCs w:val="22"/>
          <w:lang w:bidi="ar-SA"/>
          <w14:ligatures w14:val="standardContextual"/>
        </w:rPr>
        <w:t xml:space="preserve">b) </w:t>
      </w:r>
      <w:r w:rsidRPr="00035F1E">
        <w:rPr>
          <w:rFonts w:asciiTheme="minorHAnsi" w:hAnsiTheme="minorHAnsi" w:cstheme="minorHAnsi"/>
          <w:sz w:val="22"/>
          <w:szCs w:val="22"/>
        </w:rPr>
        <w:t>wystąpiły warunki atmosferyczne odstępujące od normy dla danej pory roku, które uniemożliwiły prowadzenie prac zgodnie z warunkami technicznymi przez co najmniej 7 dni następujących bezpośrednio po sobie, co zostało odpowiednio udokumentowane przez Wykonawcę i potwierdzone przez Zamawiającego,</w:t>
      </w:r>
    </w:p>
    <w:p w14:paraId="14C96510" w14:textId="77777777" w:rsidR="00B01440" w:rsidRPr="00035F1E" w:rsidRDefault="00B01440" w:rsidP="00035F1E">
      <w:pPr>
        <w:pStyle w:val="Default"/>
        <w:numPr>
          <w:ilvl w:val="0"/>
          <w:numId w:val="34"/>
        </w:numPr>
        <w:ind w:left="284" w:hanging="284"/>
        <w:jc w:val="both"/>
        <w:rPr>
          <w:rFonts w:asciiTheme="minorHAnsi" w:hAnsiTheme="minorHAnsi" w:cstheme="minorHAnsi"/>
          <w:color w:val="auto"/>
          <w:sz w:val="22"/>
          <w:szCs w:val="22"/>
        </w:rPr>
      </w:pPr>
      <w:r w:rsidRPr="00035F1E">
        <w:rPr>
          <w:rFonts w:asciiTheme="minorHAnsi" w:hAnsiTheme="minorHAnsi" w:cstheme="minorHAnsi"/>
          <w:color w:val="auto"/>
          <w:sz w:val="22"/>
          <w:szCs w:val="22"/>
        </w:rPr>
        <w:t xml:space="preserve">gdy podczas wykonywania przedmiotu Umowy Wykonawca napotka na nieprzewidziane okoliczności związane z miejscem wykonywania przedmiotu Umowy, uniemożliwiające ukończenie realizacji przedmiotu Umowy w tym terminie, </w:t>
      </w:r>
    </w:p>
    <w:p w14:paraId="00743142" w14:textId="77777777" w:rsidR="002207AD" w:rsidRPr="00035F1E" w:rsidRDefault="00B01440" w:rsidP="00035F1E">
      <w:pPr>
        <w:pStyle w:val="Akapitzlist"/>
        <w:keepLines/>
        <w:numPr>
          <w:ilvl w:val="0"/>
          <w:numId w:val="34"/>
        </w:numPr>
        <w:shd w:val="clear" w:color="auto" w:fill="FFFFFF"/>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dochowanie terminu wskazanego pierwotnie  w Umowie okazało się niemożliwe z powodu okoliczności leżących po stronie Zamawiającego, w szczególności z powodu wstrzymania realizacji Umowy, lub przyczyn, za które Wykonawca, pomimo zachowania należytej staranności, nie odpowiada.</w:t>
      </w:r>
    </w:p>
    <w:p w14:paraId="655FE351" w14:textId="0D491402" w:rsidR="00B01440" w:rsidRPr="00035F1E" w:rsidRDefault="00B01440" w:rsidP="00035F1E">
      <w:pPr>
        <w:pStyle w:val="Akapitzlist"/>
        <w:keepLines/>
        <w:numPr>
          <w:ilvl w:val="0"/>
          <w:numId w:val="31"/>
        </w:numPr>
        <w:shd w:val="clear" w:color="auto" w:fill="FFFFFF"/>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Wykonawca wnioskujący o zmianę umowy, przedkłada Zamawiającemu pisemne </w:t>
      </w:r>
      <w:r w:rsidRPr="00035F1E">
        <w:rPr>
          <w:rFonts w:asciiTheme="minorHAnsi" w:hAnsiTheme="minorHAnsi" w:cstheme="minorHAnsi"/>
          <w:sz w:val="22"/>
          <w:szCs w:val="22"/>
        </w:rPr>
        <w:br/>
        <w:t xml:space="preserve">uzasadnienie konieczności wprowadzenia zmian do umowy. </w:t>
      </w:r>
    </w:p>
    <w:p w14:paraId="2AA095C2" w14:textId="77777777" w:rsidR="00B01440" w:rsidRPr="00035F1E" w:rsidRDefault="00B01440" w:rsidP="00035F1E">
      <w:pPr>
        <w:pStyle w:val="Akapitzlist"/>
        <w:numPr>
          <w:ilvl w:val="0"/>
          <w:numId w:val="31"/>
        </w:numPr>
        <w:autoSpaceDN w:val="0"/>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Inicjatorem zmian w umowie mogą być obie strony umowy, z tym, że ostateczna decyzja, </w:t>
      </w:r>
      <w:r w:rsidRPr="00035F1E">
        <w:rPr>
          <w:rFonts w:asciiTheme="minorHAnsi" w:hAnsiTheme="minorHAnsi" w:cstheme="minorHAnsi"/>
          <w:sz w:val="22"/>
          <w:szCs w:val="22"/>
        </w:rPr>
        <w:br/>
        <w:t xml:space="preserve">co do wprowadzenia zmian i ich zakresu należy do Zamawiającego. </w:t>
      </w:r>
    </w:p>
    <w:p w14:paraId="6D9E0C90" w14:textId="77777777" w:rsidR="00B01440" w:rsidRPr="00035F1E" w:rsidRDefault="00B01440" w:rsidP="00035F1E">
      <w:pPr>
        <w:pStyle w:val="Bezodstpw1"/>
        <w:numPr>
          <w:ilvl w:val="0"/>
          <w:numId w:val="31"/>
        </w:numPr>
        <w:ind w:left="284" w:hanging="284"/>
        <w:jc w:val="both"/>
        <w:rPr>
          <w:rFonts w:asciiTheme="minorHAnsi" w:hAnsiTheme="minorHAnsi" w:cstheme="minorHAnsi"/>
          <w:lang w:val="pl-PL"/>
        </w:rPr>
      </w:pPr>
      <w:r w:rsidRPr="00035F1E">
        <w:rPr>
          <w:rFonts w:asciiTheme="minorHAnsi" w:hAnsiTheme="minorHAnsi" w:cstheme="minorHAnsi"/>
          <w:lang w:val="pl-PL"/>
        </w:rPr>
        <w:t>Wszelkie zmiany i uzupełnienia umowy wymagają akceptacji obu stron i zachowania formy pisemnej, pod rygorem nieważności.</w:t>
      </w:r>
    </w:p>
    <w:p w14:paraId="42FC66DF" w14:textId="5FD6E0F7" w:rsidR="00C41ABA" w:rsidRPr="00035F1E" w:rsidRDefault="00C41ABA" w:rsidP="003E7E9B">
      <w:pPr>
        <w:pStyle w:val="Akapitzlist"/>
        <w:spacing w:before="0" w:after="0" w:line="240" w:lineRule="auto"/>
        <w:ind w:left="927" w:hanging="927"/>
        <w:jc w:val="center"/>
        <w:rPr>
          <w:rFonts w:asciiTheme="minorHAnsi" w:hAnsiTheme="minorHAnsi" w:cstheme="minorHAnsi"/>
          <w:b/>
          <w:bCs/>
          <w:sz w:val="22"/>
          <w:szCs w:val="22"/>
        </w:rPr>
      </w:pPr>
      <w:r w:rsidRPr="00035F1E">
        <w:rPr>
          <w:rFonts w:asciiTheme="minorHAnsi" w:hAnsiTheme="minorHAnsi" w:cstheme="minorHAnsi"/>
          <w:b/>
          <w:bCs/>
          <w:sz w:val="22"/>
          <w:szCs w:val="22"/>
        </w:rPr>
        <w:t>§ 1</w:t>
      </w:r>
      <w:r w:rsidR="00035F1E" w:rsidRPr="00035F1E">
        <w:rPr>
          <w:rFonts w:asciiTheme="minorHAnsi" w:hAnsiTheme="minorHAnsi" w:cstheme="minorHAnsi"/>
          <w:b/>
          <w:bCs/>
          <w:sz w:val="22"/>
          <w:szCs w:val="22"/>
        </w:rPr>
        <w:t>1</w:t>
      </w:r>
    </w:p>
    <w:p w14:paraId="680343A3" w14:textId="77777777" w:rsidR="00C41ABA" w:rsidRPr="00035F1E" w:rsidRDefault="00C41ABA" w:rsidP="00035F1E">
      <w:pPr>
        <w:pStyle w:val="Akapitzlist"/>
        <w:numPr>
          <w:ilvl w:val="0"/>
          <w:numId w:val="8"/>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Osobami uprawnionymi do kontaktów w ramach realizacji niniejszej umowy są:</w:t>
      </w:r>
    </w:p>
    <w:p w14:paraId="6046C11E" w14:textId="77777777" w:rsidR="00C41ABA" w:rsidRPr="00035F1E" w:rsidRDefault="00C41ABA" w:rsidP="00706E87">
      <w:pPr>
        <w:pStyle w:val="Akapitzlist"/>
        <w:spacing w:before="0" w:after="0" w:line="240" w:lineRule="auto"/>
        <w:ind w:left="284"/>
        <w:rPr>
          <w:rFonts w:asciiTheme="minorHAnsi" w:hAnsiTheme="minorHAnsi" w:cstheme="minorHAnsi"/>
          <w:b/>
          <w:bCs/>
          <w:sz w:val="22"/>
          <w:szCs w:val="22"/>
        </w:rPr>
      </w:pPr>
      <w:r w:rsidRPr="00035F1E">
        <w:rPr>
          <w:rFonts w:asciiTheme="minorHAnsi" w:hAnsiTheme="minorHAnsi" w:cstheme="minorHAnsi"/>
          <w:sz w:val="22"/>
          <w:szCs w:val="22"/>
        </w:rPr>
        <w:t>Ze strony Zamawiającego: ……………………………………</w:t>
      </w:r>
    </w:p>
    <w:p w14:paraId="156B943C" w14:textId="77777777" w:rsidR="00C41ABA" w:rsidRPr="00035F1E" w:rsidRDefault="00C41ABA" w:rsidP="00035F1E">
      <w:pPr>
        <w:pStyle w:val="Akapitzlist"/>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tel.: ……………………………………………</w:t>
      </w:r>
    </w:p>
    <w:p w14:paraId="5B2290B2" w14:textId="77777777" w:rsidR="00C41ABA" w:rsidRPr="00035F1E" w:rsidRDefault="00C41ABA" w:rsidP="00706E87">
      <w:pPr>
        <w:pStyle w:val="Akapitzlist"/>
        <w:spacing w:before="0" w:after="0" w:line="240" w:lineRule="auto"/>
        <w:ind w:left="284"/>
        <w:rPr>
          <w:rFonts w:asciiTheme="minorHAnsi" w:hAnsiTheme="minorHAnsi" w:cstheme="minorHAnsi"/>
          <w:b/>
          <w:bCs/>
          <w:sz w:val="22"/>
          <w:szCs w:val="22"/>
        </w:rPr>
      </w:pPr>
      <w:r w:rsidRPr="00035F1E">
        <w:rPr>
          <w:rFonts w:asciiTheme="minorHAnsi" w:hAnsiTheme="minorHAnsi" w:cstheme="minorHAnsi"/>
          <w:sz w:val="22"/>
          <w:szCs w:val="22"/>
        </w:rPr>
        <w:t>Ze strony Wykonawcy: ………………………………</w:t>
      </w:r>
    </w:p>
    <w:p w14:paraId="5815E0C4" w14:textId="77777777" w:rsidR="00C41ABA" w:rsidRPr="00035F1E" w:rsidRDefault="00C41ABA" w:rsidP="00035F1E">
      <w:pPr>
        <w:pStyle w:val="Akapitzlist"/>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tel.: ………………………………….</w:t>
      </w:r>
    </w:p>
    <w:p w14:paraId="5A5CB2D1" w14:textId="360D602C" w:rsidR="00C41ABA" w:rsidRPr="00035F1E" w:rsidRDefault="00C41ABA" w:rsidP="00035F1E">
      <w:pPr>
        <w:pStyle w:val="Akapitzlist"/>
        <w:numPr>
          <w:ilvl w:val="0"/>
          <w:numId w:val="8"/>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Zmiana osób, o których mowa w ust. 1, będzie odbywać się poprzez pisemne zgłoszenie drugiej Stronie. Zmiana nie wymaga formy aneksu do niniejszej umowy. Do momentu powiadomienia drugiej strony domniemywa się, że osoba wskazana do tej pory jest nadal upoważniona.</w:t>
      </w:r>
    </w:p>
    <w:p w14:paraId="3144E02E" w14:textId="77777777" w:rsidR="00C41ABA" w:rsidRPr="00035F1E" w:rsidRDefault="00C41ABA" w:rsidP="00035F1E">
      <w:pPr>
        <w:pStyle w:val="Akapitzlist"/>
        <w:numPr>
          <w:ilvl w:val="0"/>
          <w:numId w:val="8"/>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 xml:space="preserve">Strony wzajemnie ustalają, iż dane osobowe osób wyznaczonych do kontaktów roboczych oraz odpowiedzialnych za koordynację i realizację niniejszej umowy przetwarzane są </w:t>
      </w:r>
      <w:r w:rsidRPr="00035F1E">
        <w:rPr>
          <w:rFonts w:asciiTheme="minorHAnsi" w:hAnsiTheme="minorHAnsi" w:cstheme="minorHAnsi"/>
          <w:sz w:val="22"/>
          <w:szCs w:val="22"/>
        </w:rPr>
        <w:br/>
        <w:t>w oparciu o uzasadnione interesy Stron polegające na konieczności ciągłej wymiany kontaktów roboczych w ramach realizacji niniejszej umowy oraz, że żadna ze Stron nie będzie wykorzystywać tych danych w celu innym niż realizacja niniejszej umowy.</w:t>
      </w:r>
    </w:p>
    <w:p w14:paraId="3A591FE6" w14:textId="570F8826" w:rsidR="00C41ABA" w:rsidRPr="00035F1E" w:rsidRDefault="00C41ABA" w:rsidP="00035F1E">
      <w:pPr>
        <w:pStyle w:val="Akapitzlist"/>
        <w:numPr>
          <w:ilvl w:val="0"/>
          <w:numId w:val="8"/>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Każda ze Stron oświadcza, że osoby wymienione w ust. 1 dysponują informacjami dotyczącymi przetwarzania ich danych osobowych przez Strony na potrzeby realizacji niniejszej umowy</w:t>
      </w:r>
      <w:r w:rsidR="0015150D" w:rsidRPr="00035F1E">
        <w:rPr>
          <w:rFonts w:asciiTheme="minorHAnsi" w:hAnsiTheme="minorHAnsi" w:cstheme="minorHAnsi"/>
          <w:sz w:val="22"/>
          <w:szCs w:val="22"/>
        </w:rPr>
        <w:t>.</w:t>
      </w:r>
      <w:r w:rsidRPr="00035F1E">
        <w:rPr>
          <w:rFonts w:asciiTheme="minorHAnsi" w:hAnsiTheme="minorHAnsi" w:cstheme="minorHAnsi"/>
          <w:sz w:val="22"/>
          <w:szCs w:val="22"/>
        </w:rPr>
        <w:t xml:space="preserve"> </w:t>
      </w:r>
    </w:p>
    <w:p w14:paraId="1A0C5FF1" w14:textId="77777777" w:rsidR="00035F1E" w:rsidRDefault="00035F1E" w:rsidP="00035F1E">
      <w:pPr>
        <w:spacing w:before="0" w:after="0" w:line="240" w:lineRule="auto"/>
        <w:ind w:left="284" w:hanging="284"/>
        <w:jc w:val="center"/>
        <w:rPr>
          <w:rFonts w:asciiTheme="minorHAnsi" w:hAnsiTheme="minorHAnsi" w:cstheme="minorHAnsi"/>
          <w:b/>
          <w:bCs/>
          <w:sz w:val="22"/>
          <w:szCs w:val="22"/>
        </w:rPr>
      </w:pPr>
    </w:p>
    <w:p w14:paraId="46475AAA" w14:textId="23F4D699" w:rsidR="00C41ABA" w:rsidRPr="00035F1E" w:rsidRDefault="00C41ABA" w:rsidP="00035F1E">
      <w:pPr>
        <w:spacing w:before="0" w:after="0" w:line="240" w:lineRule="auto"/>
        <w:ind w:left="284" w:hanging="284"/>
        <w:jc w:val="center"/>
        <w:rPr>
          <w:rFonts w:asciiTheme="minorHAnsi" w:hAnsiTheme="minorHAnsi" w:cstheme="minorHAnsi"/>
          <w:b/>
          <w:bCs/>
          <w:sz w:val="22"/>
          <w:szCs w:val="22"/>
        </w:rPr>
      </w:pPr>
      <w:r w:rsidRPr="00035F1E">
        <w:rPr>
          <w:rFonts w:asciiTheme="minorHAnsi" w:hAnsiTheme="minorHAnsi" w:cstheme="minorHAnsi"/>
          <w:b/>
          <w:bCs/>
          <w:sz w:val="22"/>
          <w:szCs w:val="22"/>
        </w:rPr>
        <w:t>§ 1</w:t>
      </w:r>
      <w:r w:rsidR="00035F1E" w:rsidRPr="00035F1E">
        <w:rPr>
          <w:rFonts w:asciiTheme="minorHAnsi" w:hAnsiTheme="minorHAnsi" w:cstheme="minorHAnsi"/>
          <w:b/>
          <w:bCs/>
          <w:sz w:val="22"/>
          <w:szCs w:val="22"/>
        </w:rPr>
        <w:t>2</w:t>
      </w:r>
    </w:p>
    <w:p w14:paraId="3A6DFB55" w14:textId="77777777" w:rsidR="00C41ABA" w:rsidRPr="00035F1E" w:rsidRDefault="00C41ABA" w:rsidP="00035F1E">
      <w:pPr>
        <w:pStyle w:val="Akapitzlist"/>
        <w:numPr>
          <w:ilvl w:val="0"/>
          <w:numId w:val="9"/>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Wszelkie spory wynikłe na tle realizacji niniejszej Umowy będą rozstrzygane w drodze polubownych uzgodnień.</w:t>
      </w:r>
    </w:p>
    <w:p w14:paraId="284FC1F9" w14:textId="77777777" w:rsidR="00C41ABA" w:rsidRPr="00035F1E" w:rsidRDefault="00C41ABA" w:rsidP="00035F1E">
      <w:pPr>
        <w:pStyle w:val="Akapitzlist"/>
        <w:numPr>
          <w:ilvl w:val="0"/>
          <w:numId w:val="9"/>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W przypadku braku takich uzgodnień spory będą rozstrzygane przez sąd powszechny właściwy dla siedziby Zamawiającego.</w:t>
      </w:r>
    </w:p>
    <w:p w14:paraId="16D13BFC" w14:textId="77777777" w:rsidR="00C41ABA" w:rsidRPr="00035F1E" w:rsidRDefault="00C41ABA" w:rsidP="00035F1E">
      <w:pPr>
        <w:pStyle w:val="Akapitzlist"/>
        <w:numPr>
          <w:ilvl w:val="0"/>
          <w:numId w:val="9"/>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Wszelkie zmiany niniejszej Umowy wymagają formy pisemnej pod rygorem ich nieważności.</w:t>
      </w:r>
    </w:p>
    <w:p w14:paraId="73F6F3CE" w14:textId="77777777" w:rsidR="00C41ABA" w:rsidRPr="00035F1E" w:rsidRDefault="00C41ABA" w:rsidP="00035F1E">
      <w:pPr>
        <w:pStyle w:val="Akapitzlist"/>
        <w:numPr>
          <w:ilvl w:val="0"/>
          <w:numId w:val="9"/>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 xml:space="preserve">Strony oświadczają, iż wszelką korespondencję związaną z realizacją niniejszej umowy należy kierować na adresy ich siedzib podane w komparycji umowy. </w:t>
      </w:r>
    </w:p>
    <w:p w14:paraId="63F42E0E" w14:textId="77777777" w:rsidR="00C41ABA" w:rsidRPr="00035F1E" w:rsidRDefault="00C41ABA" w:rsidP="00035F1E">
      <w:pPr>
        <w:pStyle w:val="Akapitzlist"/>
        <w:numPr>
          <w:ilvl w:val="0"/>
          <w:numId w:val="9"/>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Strony Umowy zobowiązują się do niezwłocznego powiadamiania o każdej zmianie adresu.</w:t>
      </w:r>
    </w:p>
    <w:p w14:paraId="2997B19E" w14:textId="77777777" w:rsidR="00C41ABA" w:rsidRPr="00035F1E" w:rsidRDefault="00C41ABA" w:rsidP="00035F1E">
      <w:pPr>
        <w:pStyle w:val="Akapitzlist"/>
        <w:numPr>
          <w:ilvl w:val="0"/>
          <w:numId w:val="9"/>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W sprawach nieuregulowanych w niniejszej Umowie stosuje się przepisy Kodeksu Cywilnego oraz powszechnie obowiązujące przepisy w zakresie tematycznym uregulowanym w Umowie.</w:t>
      </w:r>
    </w:p>
    <w:p w14:paraId="3B85CEC5" w14:textId="77777777" w:rsidR="00C41ABA" w:rsidRPr="00035F1E" w:rsidRDefault="00C41ABA" w:rsidP="00035F1E">
      <w:pPr>
        <w:pStyle w:val="Akapitzlist"/>
        <w:numPr>
          <w:ilvl w:val="0"/>
          <w:numId w:val="9"/>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bCs/>
          <w:sz w:val="22"/>
          <w:szCs w:val="22"/>
          <w:lang w:eastAsia="pl-PL"/>
        </w:rPr>
        <w:t xml:space="preserve">Wszelkie zmiany umowy, dokonywane będą w formie pisemnych aneksów stanowiących integralną część niniejszej umowy.       </w:t>
      </w:r>
    </w:p>
    <w:p w14:paraId="175A2347" w14:textId="41965790" w:rsidR="00C41ABA" w:rsidRPr="00035F1E" w:rsidRDefault="00C41ABA" w:rsidP="00035F1E">
      <w:pPr>
        <w:spacing w:before="0" w:after="0" w:line="240" w:lineRule="auto"/>
        <w:ind w:left="284" w:hanging="284"/>
        <w:jc w:val="center"/>
        <w:rPr>
          <w:rFonts w:asciiTheme="minorHAnsi" w:hAnsiTheme="minorHAnsi" w:cstheme="minorHAnsi"/>
          <w:b/>
          <w:bCs/>
          <w:sz w:val="22"/>
          <w:szCs w:val="22"/>
        </w:rPr>
      </w:pPr>
      <w:r w:rsidRPr="00035F1E">
        <w:rPr>
          <w:rFonts w:asciiTheme="minorHAnsi" w:hAnsiTheme="minorHAnsi" w:cstheme="minorHAnsi"/>
          <w:b/>
          <w:bCs/>
          <w:sz w:val="22"/>
          <w:szCs w:val="22"/>
        </w:rPr>
        <w:t>§ 1</w:t>
      </w:r>
      <w:r w:rsidR="00035F1E" w:rsidRPr="00035F1E">
        <w:rPr>
          <w:rFonts w:asciiTheme="minorHAnsi" w:hAnsiTheme="minorHAnsi" w:cstheme="minorHAnsi"/>
          <w:b/>
          <w:bCs/>
          <w:sz w:val="22"/>
          <w:szCs w:val="22"/>
        </w:rPr>
        <w:t>3</w:t>
      </w:r>
    </w:p>
    <w:p w14:paraId="780807BF" w14:textId="77777777" w:rsidR="00C41ABA" w:rsidRPr="00035F1E" w:rsidRDefault="00C41ABA" w:rsidP="00035F1E">
      <w:pPr>
        <w:pStyle w:val="Akapitzlist"/>
        <w:numPr>
          <w:ilvl w:val="0"/>
          <w:numId w:val="10"/>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lastRenderedPageBreak/>
        <w:t>Umowę sporządzono w 3 jednobrzmiących egzemplarzach, z czego 2 otrzymuje Zamawiający.</w:t>
      </w:r>
    </w:p>
    <w:p w14:paraId="671E29FD" w14:textId="77777777" w:rsidR="00C41ABA" w:rsidRPr="00035F1E" w:rsidRDefault="00C41ABA" w:rsidP="00035F1E">
      <w:pPr>
        <w:pStyle w:val="Akapitzlist"/>
        <w:numPr>
          <w:ilvl w:val="0"/>
          <w:numId w:val="10"/>
        </w:numPr>
        <w:spacing w:before="0" w:after="0" w:line="240" w:lineRule="auto"/>
        <w:ind w:left="284" w:hanging="284"/>
        <w:rPr>
          <w:rFonts w:asciiTheme="minorHAnsi" w:hAnsiTheme="minorHAnsi" w:cstheme="minorHAnsi"/>
          <w:b/>
          <w:bCs/>
          <w:sz w:val="22"/>
          <w:szCs w:val="22"/>
        </w:rPr>
      </w:pPr>
      <w:r w:rsidRPr="00035F1E">
        <w:rPr>
          <w:rFonts w:asciiTheme="minorHAnsi" w:hAnsiTheme="minorHAnsi" w:cstheme="minorHAnsi"/>
          <w:sz w:val="22"/>
          <w:szCs w:val="22"/>
        </w:rPr>
        <w:t>Wykaz załączników stanowiących integralną część umowy:</w:t>
      </w:r>
    </w:p>
    <w:p w14:paraId="596E092D" w14:textId="5C0F4ABD" w:rsidR="00C41ABA" w:rsidRPr="00035F1E" w:rsidRDefault="00C41ABA" w:rsidP="00035F1E">
      <w:pPr>
        <w:pStyle w:val="Akapitzlist"/>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Załącznik nr </w:t>
      </w:r>
      <w:r w:rsidR="00035F1E">
        <w:rPr>
          <w:rFonts w:asciiTheme="minorHAnsi" w:hAnsiTheme="minorHAnsi" w:cstheme="minorHAnsi"/>
          <w:sz w:val="22"/>
          <w:szCs w:val="22"/>
        </w:rPr>
        <w:t>1</w:t>
      </w:r>
      <w:r w:rsidRPr="00035F1E">
        <w:rPr>
          <w:rFonts w:asciiTheme="minorHAnsi" w:hAnsiTheme="minorHAnsi" w:cstheme="minorHAnsi"/>
          <w:sz w:val="22"/>
          <w:szCs w:val="22"/>
        </w:rPr>
        <w:tab/>
        <w:t>Oferta wykonawcy</w:t>
      </w:r>
    </w:p>
    <w:p w14:paraId="6D62F0D1" w14:textId="60C6AD90" w:rsidR="00C41ABA" w:rsidRPr="00035F1E" w:rsidRDefault="00C41ABA" w:rsidP="00035F1E">
      <w:pPr>
        <w:pStyle w:val="Akapitzlist"/>
        <w:spacing w:before="0" w:after="0" w:line="240" w:lineRule="auto"/>
        <w:ind w:left="284" w:hanging="284"/>
        <w:rPr>
          <w:rFonts w:asciiTheme="minorHAnsi" w:hAnsiTheme="minorHAnsi" w:cstheme="minorHAnsi"/>
          <w:sz w:val="22"/>
          <w:szCs w:val="22"/>
        </w:rPr>
      </w:pPr>
      <w:r w:rsidRPr="00035F1E">
        <w:rPr>
          <w:rFonts w:asciiTheme="minorHAnsi" w:hAnsiTheme="minorHAnsi" w:cstheme="minorHAnsi"/>
          <w:sz w:val="22"/>
          <w:szCs w:val="22"/>
        </w:rPr>
        <w:t xml:space="preserve">Załącznik nr </w:t>
      </w:r>
      <w:r w:rsidR="00035F1E">
        <w:rPr>
          <w:rFonts w:asciiTheme="minorHAnsi" w:hAnsiTheme="minorHAnsi" w:cstheme="minorHAnsi"/>
          <w:sz w:val="22"/>
          <w:szCs w:val="22"/>
        </w:rPr>
        <w:t>2</w:t>
      </w:r>
      <w:r w:rsidRPr="00035F1E">
        <w:rPr>
          <w:rFonts w:asciiTheme="minorHAnsi" w:hAnsiTheme="minorHAnsi" w:cstheme="minorHAnsi"/>
          <w:sz w:val="22"/>
          <w:szCs w:val="22"/>
        </w:rPr>
        <w:tab/>
        <w:t>Wykaz pracowników</w:t>
      </w:r>
    </w:p>
    <w:p w14:paraId="07BD6A3B" w14:textId="77777777" w:rsidR="00C41ABA" w:rsidRPr="00035F1E" w:rsidRDefault="00C41ABA" w:rsidP="00035F1E">
      <w:pPr>
        <w:pStyle w:val="Akapitzlist"/>
        <w:spacing w:line="240" w:lineRule="auto"/>
        <w:ind w:left="284" w:hanging="284"/>
        <w:rPr>
          <w:rFonts w:asciiTheme="minorHAnsi" w:hAnsiTheme="minorHAnsi" w:cstheme="minorHAnsi"/>
          <w:sz w:val="22"/>
          <w:szCs w:val="22"/>
        </w:rPr>
      </w:pPr>
    </w:p>
    <w:p w14:paraId="61B13C18" w14:textId="01CB06D1" w:rsidR="003E7E9B" w:rsidRDefault="00C41ABA" w:rsidP="0015150D">
      <w:pPr>
        <w:spacing w:line="240" w:lineRule="auto"/>
        <w:rPr>
          <w:rFonts w:asciiTheme="minorHAnsi" w:hAnsiTheme="minorHAnsi" w:cstheme="minorHAnsi"/>
          <w:b/>
          <w:sz w:val="22"/>
          <w:szCs w:val="22"/>
        </w:rPr>
      </w:pPr>
      <w:r w:rsidRPr="00035F1E">
        <w:rPr>
          <w:rFonts w:asciiTheme="minorHAnsi" w:hAnsiTheme="minorHAnsi" w:cstheme="minorHAnsi"/>
          <w:b/>
          <w:sz w:val="22"/>
          <w:szCs w:val="22"/>
        </w:rPr>
        <w:t>ZAMAWIAJĄCY:</w:t>
      </w:r>
      <w:r w:rsidRPr="00035F1E">
        <w:rPr>
          <w:rFonts w:asciiTheme="minorHAnsi" w:hAnsiTheme="minorHAnsi" w:cstheme="minorHAnsi"/>
          <w:b/>
          <w:sz w:val="22"/>
          <w:szCs w:val="22"/>
        </w:rPr>
        <w:tab/>
      </w:r>
      <w:r w:rsidRPr="00035F1E">
        <w:rPr>
          <w:rFonts w:asciiTheme="minorHAnsi" w:hAnsiTheme="minorHAnsi" w:cstheme="minorHAnsi"/>
          <w:b/>
          <w:sz w:val="22"/>
          <w:szCs w:val="22"/>
        </w:rPr>
        <w:tab/>
      </w:r>
      <w:r w:rsidRPr="00035F1E">
        <w:rPr>
          <w:rFonts w:asciiTheme="minorHAnsi" w:hAnsiTheme="minorHAnsi" w:cstheme="minorHAnsi"/>
          <w:b/>
          <w:sz w:val="22"/>
          <w:szCs w:val="22"/>
        </w:rPr>
        <w:tab/>
      </w:r>
      <w:r w:rsidRPr="00035F1E">
        <w:rPr>
          <w:rFonts w:asciiTheme="minorHAnsi" w:hAnsiTheme="minorHAnsi" w:cstheme="minorHAnsi"/>
          <w:b/>
          <w:sz w:val="22"/>
          <w:szCs w:val="22"/>
        </w:rPr>
        <w:tab/>
      </w:r>
      <w:r w:rsidRPr="00035F1E">
        <w:rPr>
          <w:rFonts w:asciiTheme="minorHAnsi" w:hAnsiTheme="minorHAnsi" w:cstheme="minorHAnsi"/>
          <w:b/>
          <w:sz w:val="22"/>
          <w:szCs w:val="22"/>
        </w:rPr>
        <w:tab/>
      </w:r>
      <w:r w:rsidRPr="00035F1E">
        <w:rPr>
          <w:rFonts w:asciiTheme="minorHAnsi" w:hAnsiTheme="minorHAnsi" w:cstheme="minorHAnsi"/>
          <w:b/>
          <w:sz w:val="22"/>
          <w:szCs w:val="22"/>
        </w:rPr>
        <w:tab/>
      </w:r>
      <w:r w:rsidRPr="00035F1E">
        <w:rPr>
          <w:rFonts w:asciiTheme="minorHAnsi" w:hAnsiTheme="minorHAnsi" w:cstheme="minorHAnsi"/>
          <w:b/>
          <w:sz w:val="22"/>
          <w:szCs w:val="22"/>
        </w:rPr>
        <w:tab/>
      </w:r>
      <w:r w:rsidRPr="00035F1E">
        <w:rPr>
          <w:rFonts w:asciiTheme="minorHAnsi" w:hAnsiTheme="minorHAnsi" w:cstheme="minorHAnsi"/>
          <w:b/>
          <w:sz w:val="22"/>
          <w:szCs w:val="22"/>
        </w:rPr>
        <w:tab/>
        <w:t>WYKONAWCA</w:t>
      </w:r>
    </w:p>
    <w:p w14:paraId="35EE3DEB" w14:textId="77777777" w:rsidR="003E7E9B" w:rsidRDefault="003E7E9B" w:rsidP="0015150D">
      <w:pPr>
        <w:spacing w:line="240" w:lineRule="auto"/>
        <w:rPr>
          <w:rFonts w:asciiTheme="minorHAnsi" w:hAnsiTheme="minorHAnsi" w:cstheme="minorHAnsi"/>
          <w:b/>
          <w:sz w:val="22"/>
          <w:szCs w:val="22"/>
        </w:rPr>
      </w:pPr>
    </w:p>
    <w:p w14:paraId="5C365AA4" w14:textId="77777777" w:rsidR="003E7E9B" w:rsidRDefault="003E7E9B" w:rsidP="0015150D">
      <w:pPr>
        <w:spacing w:line="240" w:lineRule="auto"/>
        <w:rPr>
          <w:rFonts w:asciiTheme="minorHAnsi" w:hAnsiTheme="minorHAnsi" w:cstheme="minorHAnsi"/>
          <w:b/>
          <w:sz w:val="22"/>
          <w:szCs w:val="22"/>
        </w:rPr>
      </w:pPr>
    </w:p>
    <w:p w14:paraId="359A1FAB" w14:textId="77777777" w:rsidR="003E7E9B" w:rsidRDefault="003E7E9B" w:rsidP="0015150D">
      <w:pPr>
        <w:spacing w:line="240" w:lineRule="auto"/>
        <w:rPr>
          <w:rFonts w:asciiTheme="minorHAnsi" w:hAnsiTheme="minorHAnsi" w:cstheme="minorHAnsi"/>
          <w:b/>
          <w:sz w:val="22"/>
          <w:szCs w:val="22"/>
        </w:rPr>
      </w:pPr>
    </w:p>
    <w:p w14:paraId="2F06CF88" w14:textId="77777777" w:rsidR="003E7E9B" w:rsidRDefault="003E7E9B" w:rsidP="0015150D">
      <w:pPr>
        <w:spacing w:line="240" w:lineRule="auto"/>
        <w:rPr>
          <w:rFonts w:asciiTheme="minorHAnsi" w:hAnsiTheme="minorHAnsi" w:cstheme="minorHAnsi"/>
          <w:b/>
          <w:sz w:val="22"/>
          <w:szCs w:val="22"/>
        </w:rPr>
      </w:pPr>
    </w:p>
    <w:p w14:paraId="45CEDE52" w14:textId="77777777" w:rsidR="003E7E9B" w:rsidRDefault="003E7E9B" w:rsidP="0015150D">
      <w:pPr>
        <w:spacing w:line="240" w:lineRule="auto"/>
        <w:rPr>
          <w:rFonts w:asciiTheme="minorHAnsi" w:hAnsiTheme="minorHAnsi" w:cstheme="minorHAnsi"/>
          <w:b/>
          <w:sz w:val="22"/>
          <w:szCs w:val="22"/>
        </w:rPr>
      </w:pPr>
    </w:p>
    <w:p w14:paraId="5BD61F9F" w14:textId="77777777" w:rsidR="003E7E9B" w:rsidRDefault="003E7E9B" w:rsidP="0015150D">
      <w:pPr>
        <w:spacing w:line="240" w:lineRule="auto"/>
        <w:rPr>
          <w:rFonts w:asciiTheme="minorHAnsi" w:hAnsiTheme="minorHAnsi" w:cstheme="minorHAnsi"/>
          <w:b/>
          <w:sz w:val="22"/>
          <w:szCs w:val="22"/>
        </w:rPr>
      </w:pPr>
    </w:p>
    <w:p w14:paraId="3CA9F8A6" w14:textId="77777777" w:rsidR="003E7E9B" w:rsidRDefault="003E7E9B" w:rsidP="0015150D">
      <w:pPr>
        <w:spacing w:line="240" w:lineRule="auto"/>
        <w:rPr>
          <w:rFonts w:asciiTheme="minorHAnsi" w:hAnsiTheme="minorHAnsi" w:cstheme="minorHAnsi"/>
          <w:b/>
          <w:sz w:val="22"/>
          <w:szCs w:val="22"/>
        </w:rPr>
      </w:pPr>
    </w:p>
    <w:p w14:paraId="36816C07" w14:textId="77777777" w:rsidR="003E7E9B" w:rsidRDefault="003E7E9B" w:rsidP="0015150D">
      <w:pPr>
        <w:spacing w:line="240" w:lineRule="auto"/>
        <w:rPr>
          <w:rFonts w:asciiTheme="minorHAnsi" w:hAnsiTheme="minorHAnsi" w:cstheme="minorHAnsi"/>
          <w:b/>
          <w:sz w:val="22"/>
          <w:szCs w:val="22"/>
        </w:rPr>
      </w:pPr>
    </w:p>
    <w:p w14:paraId="6C0D569E" w14:textId="77777777" w:rsidR="003E7E9B" w:rsidRDefault="003E7E9B" w:rsidP="0015150D">
      <w:pPr>
        <w:spacing w:line="240" w:lineRule="auto"/>
        <w:rPr>
          <w:rFonts w:asciiTheme="minorHAnsi" w:hAnsiTheme="minorHAnsi" w:cstheme="minorHAnsi"/>
          <w:b/>
          <w:sz w:val="22"/>
          <w:szCs w:val="22"/>
        </w:rPr>
      </w:pPr>
    </w:p>
    <w:p w14:paraId="3D0DBEE4" w14:textId="77777777" w:rsidR="003E7E9B" w:rsidRDefault="003E7E9B" w:rsidP="0015150D">
      <w:pPr>
        <w:spacing w:line="240" w:lineRule="auto"/>
        <w:rPr>
          <w:rFonts w:asciiTheme="minorHAnsi" w:hAnsiTheme="minorHAnsi" w:cstheme="minorHAnsi"/>
          <w:b/>
          <w:sz w:val="22"/>
          <w:szCs w:val="22"/>
        </w:rPr>
      </w:pPr>
    </w:p>
    <w:sectPr w:rsidR="003E7E9B" w:rsidSect="00D91CBC">
      <w:headerReference w:type="default" r:id="rId7"/>
      <w:footerReference w:type="default" r:id="rId8"/>
      <w:footerReference w:type="first" r:id="rId9"/>
      <w:pgSz w:w="11906" w:h="16838" w:code="9"/>
      <w:pgMar w:top="936" w:right="1134"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7D89" w14:textId="77777777" w:rsidR="00CD699C" w:rsidRDefault="00CD699C" w:rsidP="00C41ABA">
      <w:pPr>
        <w:spacing w:before="0" w:after="0" w:line="240" w:lineRule="auto"/>
      </w:pPr>
      <w:r>
        <w:separator/>
      </w:r>
    </w:p>
  </w:endnote>
  <w:endnote w:type="continuationSeparator" w:id="0">
    <w:p w14:paraId="55D96CEA" w14:textId="77777777" w:rsidR="00CD699C" w:rsidRDefault="00CD699C" w:rsidP="00C41A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7" w:type="dxa"/>
      <w:tblLook w:val="04A0" w:firstRow="1" w:lastRow="0" w:firstColumn="1" w:lastColumn="0" w:noHBand="0" w:noVBand="1"/>
    </w:tblPr>
    <w:tblGrid>
      <w:gridCol w:w="6487"/>
      <w:gridCol w:w="3420"/>
    </w:tblGrid>
    <w:tr w:rsidR="003D1027" w:rsidRPr="00E17232" w14:paraId="0CB19530" w14:textId="77777777" w:rsidTr="005A4146">
      <w:trPr>
        <w:trHeight w:val="804"/>
      </w:trPr>
      <w:tc>
        <w:tcPr>
          <w:tcW w:w="6487" w:type="dxa"/>
          <w:shd w:val="clear" w:color="auto" w:fill="auto"/>
          <w:vAlign w:val="bottom"/>
        </w:tcPr>
        <w:p w14:paraId="428B411D" w14:textId="62570783" w:rsidR="003B35B0" w:rsidRPr="00493665" w:rsidRDefault="003B35B0" w:rsidP="00766B04">
          <w:pPr>
            <w:spacing w:before="0" w:after="0" w:line="264" w:lineRule="auto"/>
            <w:contextualSpacing/>
            <w:jc w:val="left"/>
            <w:rPr>
              <w:rFonts w:ascii="Lato" w:hAnsi="Lato"/>
              <w:color w:val="195F8A"/>
              <w:sz w:val="18"/>
              <w:szCs w:val="18"/>
            </w:rPr>
          </w:pPr>
        </w:p>
      </w:tc>
      <w:tc>
        <w:tcPr>
          <w:tcW w:w="3420" w:type="dxa"/>
          <w:shd w:val="clear" w:color="auto" w:fill="auto"/>
          <w:vAlign w:val="bottom"/>
        </w:tcPr>
        <w:p w14:paraId="734DDA03" w14:textId="593E1733" w:rsidR="003B35B0" w:rsidRPr="005A4146" w:rsidRDefault="00000000" w:rsidP="00766B04">
          <w:pPr>
            <w:spacing w:before="0" w:after="0" w:line="264" w:lineRule="auto"/>
            <w:contextualSpacing/>
            <w:jc w:val="center"/>
            <w:rPr>
              <w:rFonts w:ascii="Lato" w:hAnsi="Lato"/>
              <w:color w:val="195F8A"/>
              <w:sz w:val="18"/>
              <w:szCs w:val="18"/>
              <w:lang w:val="en-US"/>
            </w:rPr>
          </w:pPr>
          <w:r w:rsidRPr="00493665">
            <w:rPr>
              <w:rFonts w:ascii="Lato" w:hAnsi="Lato"/>
              <w:color w:val="195F8A"/>
              <w:sz w:val="18"/>
              <w:szCs w:val="18"/>
            </w:rPr>
            <w:t xml:space="preserve">               </w:t>
          </w:r>
        </w:p>
      </w:tc>
    </w:tr>
  </w:tbl>
  <w:p w14:paraId="13B4FBBA" w14:textId="77777777" w:rsidR="003B35B0" w:rsidRPr="00C130EE" w:rsidRDefault="003B35B0" w:rsidP="00C130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7" w:type="dxa"/>
      <w:tblLook w:val="04A0" w:firstRow="1" w:lastRow="0" w:firstColumn="1" w:lastColumn="0" w:noHBand="0" w:noVBand="1"/>
    </w:tblPr>
    <w:tblGrid>
      <w:gridCol w:w="6487"/>
      <w:gridCol w:w="3420"/>
    </w:tblGrid>
    <w:tr w:rsidR="005A4146" w:rsidRPr="005A4146" w14:paraId="06CE8748" w14:textId="77777777" w:rsidTr="005A4146">
      <w:trPr>
        <w:trHeight w:val="804"/>
      </w:trPr>
      <w:tc>
        <w:tcPr>
          <w:tcW w:w="6487" w:type="dxa"/>
          <w:shd w:val="clear" w:color="auto" w:fill="auto"/>
          <w:vAlign w:val="bottom"/>
        </w:tcPr>
        <w:p w14:paraId="6349020F" w14:textId="3CAEF24A" w:rsidR="003B35B0" w:rsidRPr="00493665" w:rsidRDefault="003B35B0" w:rsidP="000A3A5E">
          <w:pPr>
            <w:spacing w:before="0" w:after="0" w:line="264" w:lineRule="auto"/>
            <w:contextualSpacing/>
            <w:jc w:val="left"/>
            <w:rPr>
              <w:rFonts w:ascii="Lato" w:hAnsi="Lato"/>
              <w:color w:val="195F8A"/>
              <w:sz w:val="18"/>
              <w:szCs w:val="18"/>
            </w:rPr>
          </w:pPr>
        </w:p>
      </w:tc>
      <w:tc>
        <w:tcPr>
          <w:tcW w:w="3420" w:type="dxa"/>
          <w:shd w:val="clear" w:color="auto" w:fill="auto"/>
          <w:vAlign w:val="bottom"/>
        </w:tcPr>
        <w:p w14:paraId="02E0D816" w14:textId="78D5C9E3" w:rsidR="003B35B0" w:rsidRPr="005A4146" w:rsidRDefault="003B35B0" w:rsidP="005A4146">
          <w:pPr>
            <w:spacing w:before="0" w:after="0" w:line="264" w:lineRule="auto"/>
            <w:contextualSpacing/>
            <w:jc w:val="center"/>
            <w:rPr>
              <w:rFonts w:ascii="Lato" w:hAnsi="Lato"/>
              <w:color w:val="195F8A"/>
              <w:sz w:val="18"/>
              <w:szCs w:val="18"/>
              <w:lang w:val="en-US"/>
            </w:rPr>
          </w:pPr>
        </w:p>
      </w:tc>
    </w:tr>
  </w:tbl>
  <w:p w14:paraId="3C288CFB" w14:textId="77777777" w:rsidR="003B35B0" w:rsidRPr="005A4146" w:rsidRDefault="003B35B0" w:rsidP="00B36587">
    <w:pPr>
      <w:pStyle w:val="Stopka"/>
      <w:ind w:right="-2"/>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24AB" w14:textId="77777777" w:rsidR="00CD699C" w:rsidRDefault="00CD699C" w:rsidP="00C41ABA">
      <w:pPr>
        <w:spacing w:before="0" w:after="0" w:line="240" w:lineRule="auto"/>
      </w:pPr>
      <w:r>
        <w:separator/>
      </w:r>
    </w:p>
  </w:footnote>
  <w:footnote w:type="continuationSeparator" w:id="0">
    <w:p w14:paraId="4DF434B6" w14:textId="77777777" w:rsidR="00CD699C" w:rsidRDefault="00CD699C" w:rsidP="00C41A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73EE" w14:textId="77777777" w:rsidR="003B35B0" w:rsidRDefault="003B35B0" w:rsidP="000B20D3">
    <w:pPr>
      <w:pStyle w:val="Nagwek"/>
      <w:spacing w:before="0" w:after="0"/>
    </w:pPr>
  </w:p>
  <w:p w14:paraId="4F5E4A66" w14:textId="77777777" w:rsidR="003B35B0" w:rsidRDefault="003B35B0" w:rsidP="000B20D3">
    <w:pPr>
      <w:pStyle w:val="Nagwek"/>
      <w:spacing w:before="0" w:after="0"/>
    </w:pPr>
  </w:p>
  <w:p w14:paraId="6F591C32" w14:textId="77777777" w:rsidR="003B35B0" w:rsidRDefault="003B35B0" w:rsidP="000B20D3">
    <w:pPr>
      <w:pStyle w:val="Nagwek"/>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066F7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3ED1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E0DB9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CD0ABD"/>
    <w:multiLevelType w:val="multilevel"/>
    <w:tmpl w:val="1D580C76"/>
    <w:lvl w:ilvl="0">
      <w:start w:val="1"/>
      <w:numFmt w:val="decimal"/>
      <w:lvlText w:val="%1."/>
      <w:lvlJc w:val="left"/>
      <w:pPr>
        <w:ind w:left="927" w:hanging="360"/>
      </w:pPr>
      <w:rPr>
        <w:b w:val="0"/>
        <w:bCs w:val="0"/>
      </w:rPr>
    </w:lvl>
    <w:lvl w:ilvl="1">
      <w:start w:val="1"/>
      <w:numFmt w:val="lowerLetter"/>
      <w:lvlText w:val="%2."/>
      <w:lvlJc w:val="left"/>
      <w:pPr>
        <w:ind w:left="1778" w:hanging="360"/>
      </w:pPr>
      <w:rPr>
        <w:b w:val="0"/>
        <w:bCs w:val="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8653AB6"/>
    <w:multiLevelType w:val="hybridMultilevel"/>
    <w:tmpl w:val="03F4189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8644E"/>
    <w:multiLevelType w:val="multilevel"/>
    <w:tmpl w:val="9EEC4AEA"/>
    <w:lvl w:ilvl="0">
      <w:start w:val="1"/>
      <w:numFmt w:val="decimal"/>
      <w:lvlText w:val="%1)"/>
      <w:lvlJc w:val="left"/>
      <w:pPr>
        <w:tabs>
          <w:tab w:val="num" w:pos="649"/>
        </w:tabs>
        <w:ind w:left="649" w:hanging="390"/>
      </w:pPr>
    </w:lvl>
    <w:lvl w:ilvl="1">
      <w:start w:val="1"/>
      <w:numFmt w:val="decimal"/>
      <w:lvlText w:val="%2."/>
      <w:lvlJc w:val="left"/>
      <w:pPr>
        <w:tabs>
          <w:tab w:val="num" w:pos="1440"/>
        </w:tabs>
        <w:ind w:left="1440" w:hanging="360"/>
      </w:pPr>
      <w:rPr>
        <w:rFonts w:ascii="Arial" w:hAnsi="Arial" w:cs="Times New Roman"/>
        <w:sz w:val="21"/>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C65010"/>
    <w:multiLevelType w:val="multilevel"/>
    <w:tmpl w:val="47365DF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4D55D90"/>
    <w:multiLevelType w:val="multilevel"/>
    <w:tmpl w:val="E0F839A6"/>
    <w:lvl w:ilvl="0">
      <w:start w:val="1"/>
      <w:numFmt w:val="decimal"/>
      <w:lvlText w:val="%1."/>
      <w:lvlJc w:val="left"/>
      <w:pPr>
        <w:ind w:left="927" w:hanging="360"/>
      </w:pPr>
      <w:rPr>
        <w:b w:val="0"/>
        <w:bCs w:val="0"/>
      </w:rPr>
    </w:lvl>
    <w:lvl w:ilvl="1">
      <w:start w:val="1"/>
      <w:numFmt w:val="lowerLetter"/>
      <w:lvlText w:val="%2."/>
      <w:lvlJc w:val="left"/>
      <w:pPr>
        <w:ind w:left="1647" w:hanging="360"/>
      </w:pPr>
      <w:rPr>
        <w:b w:val="0"/>
        <w:bCs w:val="0"/>
      </w:rPr>
    </w:lvl>
    <w:lvl w:ilvl="2">
      <w:start w:val="1"/>
      <w:numFmt w:val="lowerRoman"/>
      <w:lvlText w:val="%3."/>
      <w:lvlJc w:val="right"/>
      <w:pPr>
        <w:ind w:left="2367" w:hanging="180"/>
      </w:pPr>
    </w:lvl>
    <w:lvl w:ilvl="3">
      <w:start w:val="1"/>
      <w:numFmt w:val="decimal"/>
      <w:lvlText w:val="%4."/>
      <w:lvlJc w:val="left"/>
      <w:pPr>
        <w:ind w:left="3087" w:hanging="360"/>
      </w:pPr>
      <w:rPr>
        <w:b w:val="0"/>
        <w:bCs w:val="0"/>
      </w:rPr>
    </w:lvl>
    <w:lvl w:ilvl="4">
      <w:start w:val="1"/>
      <w:numFmt w:val="lowerLetter"/>
      <w:lvlText w:val="%5."/>
      <w:lvlJc w:val="left"/>
      <w:pPr>
        <w:ind w:left="3807" w:hanging="360"/>
      </w:pPr>
      <w:rPr>
        <w:b w:val="0"/>
        <w:bCs w:val="0"/>
      </w:rPr>
    </w:lvl>
    <w:lvl w:ilvl="5">
      <w:start w:val="1"/>
      <w:numFmt w:val="decimal"/>
      <w:lvlText w:val="%6)"/>
      <w:lvlJc w:val="left"/>
      <w:pPr>
        <w:ind w:left="4527" w:hanging="180"/>
      </w:pPr>
      <w:rPr>
        <w:b w:val="0"/>
        <w:bCs w:val="0"/>
      </w:r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5842FE2"/>
    <w:multiLevelType w:val="hybridMultilevel"/>
    <w:tmpl w:val="53846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C306E"/>
    <w:multiLevelType w:val="hybridMultilevel"/>
    <w:tmpl w:val="36F47A54"/>
    <w:lvl w:ilvl="0" w:tplc="57721F94">
      <w:start w:val="2"/>
      <w:numFmt w:val="decimal"/>
      <w:lvlText w:val="%1."/>
      <w:lvlJc w:val="left"/>
      <w:pPr>
        <w:ind w:left="644" w:hanging="360"/>
      </w:pPr>
      <w:rPr>
        <w:rFonts w:ascii="Times New Roman" w:eastAsia="Times New Roman" w:hAnsi="Times New Roman" w:cs="Times New Roman" w:hint="default"/>
        <w:w w:val="1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223461"/>
    <w:multiLevelType w:val="multilevel"/>
    <w:tmpl w:val="E0F839A6"/>
    <w:lvl w:ilvl="0">
      <w:start w:val="1"/>
      <w:numFmt w:val="decimal"/>
      <w:lvlText w:val="%1."/>
      <w:lvlJc w:val="left"/>
      <w:pPr>
        <w:ind w:left="927" w:hanging="360"/>
      </w:pPr>
      <w:rPr>
        <w:b w:val="0"/>
        <w:bCs w:val="0"/>
      </w:rPr>
    </w:lvl>
    <w:lvl w:ilvl="1">
      <w:start w:val="1"/>
      <w:numFmt w:val="lowerLetter"/>
      <w:lvlText w:val="%2."/>
      <w:lvlJc w:val="left"/>
      <w:pPr>
        <w:ind w:left="1647" w:hanging="360"/>
      </w:pPr>
      <w:rPr>
        <w:b w:val="0"/>
        <w:bCs w:val="0"/>
      </w:rPr>
    </w:lvl>
    <w:lvl w:ilvl="2">
      <w:start w:val="1"/>
      <w:numFmt w:val="lowerRoman"/>
      <w:lvlText w:val="%3."/>
      <w:lvlJc w:val="right"/>
      <w:pPr>
        <w:ind w:left="2367" w:hanging="180"/>
      </w:pPr>
    </w:lvl>
    <w:lvl w:ilvl="3">
      <w:start w:val="1"/>
      <w:numFmt w:val="decimal"/>
      <w:lvlText w:val="%4."/>
      <w:lvlJc w:val="left"/>
      <w:pPr>
        <w:ind w:left="3087" w:hanging="360"/>
      </w:pPr>
      <w:rPr>
        <w:b w:val="0"/>
        <w:bCs w:val="0"/>
      </w:rPr>
    </w:lvl>
    <w:lvl w:ilvl="4">
      <w:start w:val="1"/>
      <w:numFmt w:val="lowerLetter"/>
      <w:lvlText w:val="%5."/>
      <w:lvlJc w:val="left"/>
      <w:pPr>
        <w:ind w:left="3807" w:hanging="360"/>
      </w:pPr>
      <w:rPr>
        <w:b w:val="0"/>
        <w:bCs w:val="0"/>
      </w:rPr>
    </w:lvl>
    <w:lvl w:ilvl="5">
      <w:start w:val="1"/>
      <w:numFmt w:val="decimal"/>
      <w:lvlText w:val="%6)"/>
      <w:lvlJc w:val="left"/>
      <w:pPr>
        <w:ind w:left="4527" w:hanging="180"/>
      </w:pPr>
      <w:rPr>
        <w:b w:val="0"/>
        <w:bCs w:val="0"/>
      </w:r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9613A66"/>
    <w:multiLevelType w:val="multilevel"/>
    <w:tmpl w:val="870EA528"/>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239025D"/>
    <w:multiLevelType w:val="hybridMultilevel"/>
    <w:tmpl w:val="3940AECC"/>
    <w:lvl w:ilvl="0" w:tplc="0415000F">
      <w:start w:val="1"/>
      <w:numFmt w:val="decimal"/>
      <w:lvlText w:val="%1."/>
      <w:lvlJc w:val="left"/>
      <w:pPr>
        <w:tabs>
          <w:tab w:val="num" w:pos="284"/>
        </w:tabs>
        <w:ind w:left="284" w:hanging="284"/>
      </w:pPr>
      <w:rPr>
        <w:rFonts w:hint="default"/>
      </w:rPr>
    </w:lvl>
    <w:lvl w:ilvl="1" w:tplc="5C76A1E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7379C8"/>
    <w:multiLevelType w:val="hybridMultilevel"/>
    <w:tmpl w:val="D1EC06E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497C5D"/>
    <w:multiLevelType w:val="multilevel"/>
    <w:tmpl w:val="1D580C76"/>
    <w:lvl w:ilvl="0">
      <w:start w:val="1"/>
      <w:numFmt w:val="decimal"/>
      <w:lvlText w:val="%1."/>
      <w:lvlJc w:val="left"/>
      <w:pPr>
        <w:ind w:left="927" w:hanging="360"/>
      </w:pPr>
      <w:rPr>
        <w:b w:val="0"/>
        <w:bCs w:val="0"/>
      </w:rPr>
    </w:lvl>
    <w:lvl w:ilvl="1">
      <w:start w:val="1"/>
      <w:numFmt w:val="lowerLetter"/>
      <w:lvlText w:val="%2."/>
      <w:lvlJc w:val="left"/>
      <w:pPr>
        <w:ind w:left="1647" w:hanging="360"/>
      </w:pPr>
      <w:rPr>
        <w:b w:val="0"/>
        <w:bCs w:val="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A2861EB"/>
    <w:multiLevelType w:val="multilevel"/>
    <w:tmpl w:val="179C1D1A"/>
    <w:lvl w:ilvl="0">
      <w:start w:val="2"/>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F5C5F8F"/>
    <w:multiLevelType w:val="hybridMultilevel"/>
    <w:tmpl w:val="21B478E4"/>
    <w:lvl w:ilvl="0" w:tplc="623E66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E2431"/>
    <w:multiLevelType w:val="hybridMultilevel"/>
    <w:tmpl w:val="BAB6731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8" w15:restartNumberingAfterBreak="0">
    <w:nsid w:val="43443A17"/>
    <w:multiLevelType w:val="multilevel"/>
    <w:tmpl w:val="E0F839A6"/>
    <w:lvl w:ilvl="0">
      <w:start w:val="1"/>
      <w:numFmt w:val="decimal"/>
      <w:lvlText w:val="%1."/>
      <w:lvlJc w:val="left"/>
      <w:pPr>
        <w:ind w:left="927" w:hanging="360"/>
      </w:pPr>
      <w:rPr>
        <w:b w:val="0"/>
        <w:bCs w:val="0"/>
      </w:rPr>
    </w:lvl>
    <w:lvl w:ilvl="1">
      <w:start w:val="1"/>
      <w:numFmt w:val="lowerLetter"/>
      <w:lvlText w:val="%2."/>
      <w:lvlJc w:val="left"/>
      <w:pPr>
        <w:ind w:left="1647" w:hanging="360"/>
      </w:pPr>
      <w:rPr>
        <w:b w:val="0"/>
        <w:bCs w:val="0"/>
      </w:rPr>
    </w:lvl>
    <w:lvl w:ilvl="2">
      <w:start w:val="1"/>
      <w:numFmt w:val="lowerRoman"/>
      <w:lvlText w:val="%3."/>
      <w:lvlJc w:val="right"/>
      <w:pPr>
        <w:ind w:left="2367" w:hanging="180"/>
      </w:pPr>
    </w:lvl>
    <w:lvl w:ilvl="3">
      <w:start w:val="1"/>
      <w:numFmt w:val="decimal"/>
      <w:lvlText w:val="%4."/>
      <w:lvlJc w:val="left"/>
      <w:pPr>
        <w:ind w:left="3087" w:hanging="360"/>
      </w:pPr>
      <w:rPr>
        <w:b w:val="0"/>
        <w:bCs w:val="0"/>
      </w:rPr>
    </w:lvl>
    <w:lvl w:ilvl="4">
      <w:start w:val="1"/>
      <w:numFmt w:val="lowerLetter"/>
      <w:lvlText w:val="%5."/>
      <w:lvlJc w:val="left"/>
      <w:pPr>
        <w:ind w:left="3807" w:hanging="360"/>
      </w:pPr>
      <w:rPr>
        <w:b w:val="0"/>
        <w:bCs w:val="0"/>
      </w:rPr>
    </w:lvl>
    <w:lvl w:ilvl="5">
      <w:start w:val="1"/>
      <w:numFmt w:val="decimal"/>
      <w:lvlText w:val="%6)"/>
      <w:lvlJc w:val="left"/>
      <w:pPr>
        <w:ind w:left="4527" w:hanging="180"/>
      </w:pPr>
      <w:rPr>
        <w:b w:val="0"/>
        <w:bCs w:val="0"/>
      </w:r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8407560"/>
    <w:multiLevelType w:val="multilevel"/>
    <w:tmpl w:val="E0F839A6"/>
    <w:lvl w:ilvl="0">
      <w:start w:val="1"/>
      <w:numFmt w:val="decimal"/>
      <w:lvlText w:val="%1."/>
      <w:lvlJc w:val="left"/>
      <w:pPr>
        <w:ind w:left="1070" w:hanging="360"/>
      </w:pPr>
      <w:rPr>
        <w:b w:val="0"/>
        <w:bCs w:val="0"/>
      </w:rPr>
    </w:lvl>
    <w:lvl w:ilvl="1">
      <w:start w:val="1"/>
      <w:numFmt w:val="lowerLetter"/>
      <w:lvlText w:val="%2."/>
      <w:lvlJc w:val="left"/>
      <w:pPr>
        <w:ind w:left="1790" w:hanging="360"/>
      </w:pPr>
      <w:rPr>
        <w:b w:val="0"/>
        <w:bCs w:val="0"/>
      </w:rPr>
    </w:lvl>
    <w:lvl w:ilvl="2">
      <w:start w:val="1"/>
      <w:numFmt w:val="lowerRoman"/>
      <w:lvlText w:val="%3."/>
      <w:lvlJc w:val="right"/>
      <w:pPr>
        <w:ind w:left="2510" w:hanging="180"/>
      </w:pPr>
    </w:lvl>
    <w:lvl w:ilvl="3">
      <w:start w:val="1"/>
      <w:numFmt w:val="decimal"/>
      <w:lvlText w:val="%4."/>
      <w:lvlJc w:val="left"/>
      <w:pPr>
        <w:ind w:left="3230" w:hanging="360"/>
      </w:pPr>
      <w:rPr>
        <w:b w:val="0"/>
        <w:bCs w:val="0"/>
      </w:rPr>
    </w:lvl>
    <w:lvl w:ilvl="4">
      <w:start w:val="1"/>
      <w:numFmt w:val="lowerLetter"/>
      <w:lvlText w:val="%5."/>
      <w:lvlJc w:val="left"/>
      <w:pPr>
        <w:ind w:left="3950" w:hanging="360"/>
      </w:pPr>
      <w:rPr>
        <w:b w:val="0"/>
        <w:bCs w:val="0"/>
      </w:rPr>
    </w:lvl>
    <w:lvl w:ilvl="5">
      <w:start w:val="1"/>
      <w:numFmt w:val="decimal"/>
      <w:lvlText w:val="%6)"/>
      <w:lvlJc w:val="left"/>
      <w:pPr>
        <w:ind w:left="4670" w:hanging="180"/>
      </w:pPr>
      <w:rPr>
        <w:b w:val="0"/>
        <w:bCs w:val="0"/>
      </w:r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0" w15:restartNumberingAfterBreak="0">
    <w:nsid w:val="49033E13"/>
    <w:multiLevelType w:val="multilevel"/>
    <w:tmpl w:val="E0F839A6"/>
    <w:lvl w:ilvl="0">
      <w:start w:val="1"/>
      <w:numFmt w:val="decimal"/>
      <w:lvlText w:val="%1."/>
      <w:lvlJc w:val="left"/>
      <w:pPr>
        <w:ind w:left="927" w:hanging="360"/>
      </w:pPr>
      <w:rPr>
        <w:b w:val="0"/>
        <w:bCs w:val="0"/>
      </w:rPr>
    </w:lvl>
    <w:lvl w:ilvl="1">
      <w:start w:val="1"/>
      <w:numFmt w:val="lowerLetter"/>
      <w:lvlText w:val="%2."/>
      <w:lvlJc w:val="left"/>
      <w:pPr>
        <w:ind w:left="1647" w:hanging="360"/>
      </w:pPr>
      <w:rPr>
        <w:b w:val="0"/>
        <w:bCs w:val="0"/>
      </w:rPr>
    </w:lvl>
    <w:lvl w:ilvl="2">
      <w:start w:val="1"/>
      <w:numFmt w:val="lowerRoman"/>
      <w:lvlText w:val="%3."/>
      <w:lvlJc w:val="right"/>
      <w:pPr>
        <w:ind w:left="2367" w:hanging="180"/>
      </w:pPr>
    </w:lvl>
    <w:lvl w:ilvl="3">
      <w:start w:val="1"/>
      <w:numFmt w:val="decimal"/>
      <w:lvlText w:val="%4."/>
      <w:lvlJc w:val="left"/>
      <w:pPr>
        <w:ind w:left="3087" w:hanging="360"/>
      </w:pPr>
      <w:rPr>
        <w:b w:val="0"/>
        <w:bCs w:val="0"/>
      </w:rPr>
    </w:lvl>
    <w:lvl w:ilvl="4">
      <w:start w:val="1"/>
      <w:numFmt w:val="lowerLetter"/>
      <w:lvlText w:val="%5."/>
      <w:lvlJc w:val="left"/>
      <w:pPr>
        <w:ind w:left="3807" w:hanging="360"/>
      </w:pPr>
      <w:rPr>
        <w:b w:val="0"/>
        <w:bCs w:val="0"/>
      </w:rPr>
    </w:lvl>
    <w:lvl w:ilvl="5">
      <w:start w:val="1"/>
      <w:numFmt w:val="decimal"/>
      <w:lvlText w:val="%6)"/>
      <w:lvlJc w:val="left"/>
      <w:pPr>
        <w:ind w:left="4527" w:hanging="180"/>
      </w:pPr>
      <w:rPr>
        <w:b w:val="0"/>
        <w:bCs w:val="0"/>
      </w:r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9410794"/>
    <w:multiLevelType w:val="hybridMultilevel"/>
    <w:tmpl w:val="C632283C"/>
    <w:lvl w:ilvl="0" w:tplc="055051AC">
      <w:start w:val="6"/>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4727D1"/>
    <w:multiLevelType w:val="multilevel"/>
    <w:tmpl w:val="E0F839A6"/>
    <w:lvl w:ilvl="0">
      <w:start w:val="1"/>
      <w:numFmt w:val="decimal"/>
      <w:lvlText w:val="%1."/>
      <w:lvlJc w:val="left"/>
      <w:pPr>
        <w:ind w:left="644" w:hanging="360"/>
      </w:pPr>
      <w:rPr>
        <w:b w:val="0"/>
        <w:bCs w:val="0"/>
      </w:rPr>
    </w:lvl>
    <w:lvl w:ilvl="1">
      <w:start w:val="1"/>
      <w:numFmt w:val="lowerLetter"/>
      <w:lvlText w:val="%2."/>
      <w:lvlJc w:val="left"/>
      <w:pPr>
        <w:ind w:left="1364" w:hanging="360"/>
      </w:pPr>
      <w:rPr>
        <w:b w:val="0"/>
        <w:bCs w:val="0"/>
      </w:rPr>
    </w:lvl>
    <w:lvl w:ilvl="2">
      <w:start w:val="1"/>
      <w:numFmt w:val="lowerRoman"/>
      <w:lvlText w:val="%3."/>
      <w:lvlJc w:val="right"/>
      <w:pPr>
        <w:ind w:left="2084" w:hanging="180"/>
      </w:pPr>
    </w:lvl>
    <w:lvl w:ilvl="3">
      <w:start w:val="1"/>
      <w:numFmt w:val="decimal"/>
      <w:lvlText w:val="%4."/>
      <w:lvlJc w:val="left"/>
      <w:pPr>
        <w:ind w:left="2804" w:hanging="360"/>
      </w:pPr>
      <w:rPr>
        <w:b w:val="0"/>
        <w:bCs w:val="0"/>
      </w:rPr>
    </w:lvl>
    <w:lvl w:ilvl="4">
      <w:start w:val="1"/>
      <w:numFmt w:val="lowerLetter"/>
      <w:lvlText w:val="%5."/>
      <w:lvlJc w:val="left"/>
      <w:pPr>
        <w:ind w:left="3524" w:hanging="360"/>
      </w:pPr>
      <w:rPr>
        <w:b w:val="0"/>
        <w:bCs w:val="0"/>
      </w:rPr>
    </w:lvl>
    <w:lvl w:ilvl="5">
      <w:start w:val="1"/>
      <w:numFmt w:val="decimal"/>
      <w:lvlText w:val="%6)"/>
      <w:lvlJc w:val="left"/>
      <w:pPr>
        <w:ind w:left="4244" w:hanging="180"/>
      </w:pPr>
      <w:rPr>
        <w:b w:val="0"/>
        <w:bCs w:val="0"/>
      </w:r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4E33F57"/>
    <w:multiLevelType w:val="hybridMultilevel"/>
    <w:tmpl w:val="C4B2778E"/>
    <w:lvl w:ilvl="0" w:tplc="23F6E4D4">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67D4CAD"/>
    <w:multiLevelType w:val="hybridMultilevel"/>
    <w:tmpl w:val="99E2ED98"/>
    <w:lvl w:ilvl="0" w:tplc="690C74FE">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57D9418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8883150"/>
    <w:multiLevelType w:val="hybridMultilevel"/>
    <w:tmpl w:val="060C4292"/>
    <w:lvl w:ilvl="0" w:tplc="682839DE">
      <w:start w:val="1"/>
      <w:numFmt w:val="decimal"/>
      <w:lvlText w:val="%1."/>
      <w:lvlJc w:val="left"/>
      <w:pPr>
        <w:ind w:left="476" w:hanging="360"/>
      </w:pPr>
      <w:rPr>
        <w:rFonts w:ascii="Times New Roman" w:eastAsia="Times New Roman" w:hAnsi="Times New Roman" w:cs="Times New Roman" w:hint="default"/>
        <w:w w:val="100"/>
        <w:sz w:val="22"/>
        <w:szCs w:val="22"/>
        <w:lang w:val="pl-PL" w:eastAsia="en-US" w:bidi="ar-SA"/>
      </w:rPr>
    </w:lvl>
    <w:lvl w:ilvl="1" w:tplc="6E38EEE4">
      <w:numFmt w:val="bullet"/>
      <w:lvlText w:val="•"/>
      <w:lvlJc w:val="left"/>
      <w:pPr>
        <w:ind w:left="1362" w:hanging="360"/>
      </w:pPr>
      <w:rPr>
        <w:lang w:val="pl-PL" w:eastAsia="en-US" w:bidi="ar-SA"/>
      </w:rPr>
    </w:lvl>
    <w:lvl w:ilvl="2" w:tplc="6AF6D6B4">
      <w:numFmt w:val="bullet"/>
      <w:lvlText w:val="•"/>
      <w:lvlJc w:val="left"/>
      <w:pPr>
        <w:ind w:left="2245" w:hanging="360"/>
      </w:pPr>
      <w:rPr>
        <w:lang w:val="pl-PL" w:eastAsia="en-US" w:bidi="ar-SA"/>
      </w:rPr>
    </w:lvl>
    <w:lvl w:ilvl="3" w:tplc="4C560EFA">
      <w:numFmt w:val="bullet"/>
      <w:lvlText w:val="•"/>
      <w:lvlJc w:val="left"/>
      <w:pPr>
        <w:ind w:left="3127" w:hanging="360"/>
      </w:pPr>
      <w:rPr>
        <w:lang w:val="pl-PL" w:eastAsia="en-US" w:bidi="ar-SA"/>
      </w:rPr>
    </w:lvl>
    <w:lvl w:ilvl="4" w:tplc="E0B6307C">
      <w:numFmt w:val="bullet"/>
      <w:lvlText w:val="•"/>
      <w:lvlJc w:val="left"/>
      <w:pPr>
        <w:ind w:left="4010" w:hanging="360"/>
      </w:pPr>
      <w:rPr>
        <w:lang w:val="pl-PL" w:eastAsia="en-US" w:bidi="ar-SA"/>
      </w:rPr>
    </w:lvl>
    <w:lvl w:ilvl="5" w:tplc="6ADE5920">
      <w:numFmt w:val="bullet"/>
      <w:lvlText w:val="•"/>
      <w:lvlJc w:val="left"/>
      <w:pPr>
        <w:ind w:left="4893" w:hanging="360"/>
      </w:pPr>
      <w:rPr>
        <w:lang w:val="pl-PL" w:eastAsia="en-US" w:bidi="ar-SA"/>
      </w:rPr>
    </w:lvl>
    <w:lvl w:ilvl="6" w:tplc="9C2E273A">
      <w:numFmt w:val="bullet"/>
      <w:lvlText w:val="•"/>
      <w:lvlJc w:val="left"/>
      <w:pPr>
        <w:ind w:left="5775" w:hanging="360"/>
      </w:pPr>
      <w:rPr>
        <w:lang w:val="pl-PL" w:eastAsia="en-US" w:bidi="ar-SA"/>
      </w:rPr>
    </w:lvl>
    <w:lvl w:ilvl="7" w:tplc="530A17D6">
      <w:numFmt w:val="bullet"/>
      <w:lvlText w:val="•"/>
      <w:lvlJc w:val="left"/>
      <w:pPr>
        <w:ind w:left="6658" w:hanging="360"/>
      </w:pPr>
      <w:rPr>
        <w:lang w:val="pl-PL" w:eastAsia="en-US" w:bidi="ar-SA"/>
      </w:rPr>
    </w:lvl>
    <w:lvl w:ilvl="8" w:tplc="D06C59AC">
      <w:numFmt w:val="bullet"/>
      <w:lvlText w:val="•"/>
      <w:lvlJc w:val="left"/>
      <w:pPr>
        <w:ind w:left="7541" w:hanging="360"/>
      </w:pPr>
      <w:rPr>
        <w:lang w:val="pl-PL" w:eastAsia="en-US" w:bidi="ar-SA"/>
      </w:rPr>
    </w:lvl>
  </w:abstractNum>
  <w:abstractNum w:abstractNumId="27" w15:restartNumberingAfterBreak="0">
    <w:nsid w:val="5ADB45BD"/>
    <w:multiLevelType w:val="hybridMultilevel"/>
    <w:tmpl w:val="91CCDE68"/>
    <w:lvl w:ilvl="0" w:tplc="04150019">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8" w15:restartNumberingAfterBreak="0">
    <w:nsid w:val="6E2C545D"/>
    <w:multiLevelType w:val="hybridMultilevel"/>
    <w:tmpl w:val="0DD87E04"/>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6EC66311"/>
    <w:multiLevelType w:val="hybridMultilevel"/>
    <w:tmpl w:val="8B524C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58B30BE"/>
    <w:multiLevelType w:val="hybridMultilevel"/>
    <w:tmpl w:val="F03AABD2"/>
    <w:lvl w:ilvl="0" w:tplc="0164D6CE">
      <w:start w:val="1"/>
      <w:numFmt w:val="lowerLetter"/>
      <w:lvlText w:val="%1)"/>
      <w:lvlJc w:val="left"/>
      <w:pPr>
        <w:ind w:left="928" w:hanging="360"/>
      </w:pPr>
      <w:rPr>
        <w:rFonts w:ascii="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6282507"/>
    <w:multiLevelType w:val="hybridMultilevel"/>
    <w:tmpl w:val="C44AEC1A"/>
    <w:lvl w:ilvl="0" w:tplc="558E910A">
      <w:start w:val="1"/>
      <w:numFmt w:val="decimal"/>
      <w:lvlText w:val="%1."/>
      <w:lvlJc w:val="left"/>
      <w:pPr>
        <w:ind w:left="476" w:hanging="360"/>
      </w:pPr>
      <w:rPr>
        <w:rFonts w:asciiTheme="minorHAnsi" w:eastAsia="Times New Roman" w:hAnsiTheme="minorHAnsi" w:cstheme="minorHAnsi" w:hint="default"/>
        <w:w w:val="100"/>
        <w:sz w:val="22"/>
        <w:szCs w:val="22"/>
        <w:lang w:val="pl-PL" w:eastAsia="en-US" w:bidi="ar-SA"/>
      </w:rPr>
    </w:lvl>
    <w:lvl w:ilvl="1" w:tplc="6390FD8C">
      <w:start w:val="1"/>
      <w:numFmt w:val="decimal"/>
      <w:lvlText w:val="%2)"/>
      <w:lvlJc w:val="left"/>
      <w:pPr>
        <w:ind w:left="824" w:hanging="281"/>
      </w:pPr>
      <w:rPr>
        <w:rFonts w:ascii="Times New Roman" w:eastAsia="Times New Roman" w:hAnsi="Times New Roman" w:cs="Times New Roman" w:hint="default"/>
        <w:w w:val="100"/>
        <w:sz w:val="22"/>
        <w:szCs w:val="22"/>
        <w:lang w:val="pl-PL" w:eastAsia="en-US" w:bidi="ar-SA"/>
      </w:rPr>
    </w:lvl>
    <w:lvl w:ilvl="2" w:tplc="AFE45DBA">
      <w:numFmt w:val="bullet"/>
      <w:lvlText w:val="•"/>
      <w:lvlJc w:val="left"/>
      <w:pPr>
        <w:ind w:left="820" w:hanging="281"/>
      </w:pPr>
      <w:rPr>
        <w:lang w:val="pl-PL" w:eastAsia="en-US" w:bidi="ar-SA"/>
      </w:rPr>
    </w:lvl>
    <w:lvl w:ilvl="3" w:tplc="24424A60">
      <w:numFmt w:val="bullet"/>
      <w:lvlText w:val="•"/>
      <w:lvlJc w:val="left"/>
      <w:pPr>
        <w:ind w:left="1880" w:hanging="281"/>
      </w:pPr>
      <w:rPr>
        <w:lang w:val="pl-PL" w:eastAsia="en-US" w:bidi="ar-SA"/>
      </w:rPr>
    </w:lvl>
    <w:lvl w:ilvl="4" w:tplc="C0DC39A4">
      <w:numFmt w:val="bullet"/>
      <w:lvlText w:val="•"/>
      <w:lvlJc w:val="left"/>
      <w:pPr>
        <w:ind w:left="2941" w:hanging="281"/>
      </w:pPr>
      <w:rPr>
        <w:lang w:val="pl-PL" w:eastAsia="en-US" w:bidi="ar-SA"/>
      </w:rPr>
    </w:lvl>
    <w:lvl w:ilvl="5" w:tplc="CC0EC848">
      <w:numFmt w:val="bullet"/>
      <w:lvlText w:val="•"/>
      <w:lvlJc w:val="left"/>
      <w:pPr>
        <w:ind w:left="4002" w:hanging="281"/>
      </w:pPr>
      <w:rPr>
        <w:lang w:val="pl-PL" w:eastAsia="en-US" w:bidi="ar-SA"/>
      </w:rPr>
    </w:lvl>
    <w:lvl w:ilvl="6" w:tplc="FF66A3FA">
      <w:numFmt w:val="bullet"/>
      <w:lvlText w:val="•"/>
      <w:lvlJc w:val="left"/>
      <w:pPr>
        <w:ind w:left="5063" w:hanging="281"/>
      </w:pPr>
      <w:rPr>
        <w:lang w:val="pl-PL" w:eastAsia="en-US" w:bidi="ar-SA"/>
      </w:rPr>
    </w:lvl>
    <w:lvl w:ilvl="7" w:tplc="5C081226">
      <w:numFmt w:val="bullet"/>
      <w:lvlText w:val="•"/>
      <w:lvlJc w:val="left"/>
      <w:pPr>
        <w:ind w:left="6124" w:hanging="281"/>
      </w:pPr>
      <w:rPr>
        <w:lang w:val="pl-PL" w:eastAsia="en-US" w:bidi="ar-SA"/>
      </w:rPr>
    </w:lvl>
    <w:lvl w:ilvl="8" w:tplc="C15687CA">
      <w:numFmt w:val="bullet"/>
      <w:lvlText w:val="•"/>
      <w:lvlJc w:val="left"/>
      <w:pPr>
        <w:ind w:left="7184" w:hanging="281"/>
      </w:pPr>
      <w:rPr>
        <w:lang w:val="pl-PL" w:eastAsia="en-US" w:bidi="ar-SA"/>
      </w:rPr>
    </w:lvl>
  </w:abstractNum>
  <w:abstractNum w:abstractNumId="32" w15:restartNumberingAfterBreak="0">
    <w:nsid w:val="7B2D36A1"/>
    <w:multiLevelType w:val="singleLevel"/>
    <w:tmpl w:val="07B4072C"/>
    <w:lvl w:ilvl="0">
      <w:start w:val="1"/>
      <w:numFmt w:val="decimal"/>
      <w:lvlText w:val="%1)"/>
      <w:lvlJc w:val="left"/>
      <w:pPr>
        <w:tabs>
          <w:tab w:val="num" w:pos="705"/>
        </w:tabs>
        <w:ind w:left="705" w:hanging="360"/>
      </w:pPr>
      <w:rPr>
        <w:rFonts w:hint="default"/>
        <w:b w:val="0"/>
        <w:color w:val="auto"/>
      </w:rPr>
    </w:lvl>
  </w:abstractNum>
  <w:abstractNum w:abstractNumId="33" w15:restartNumberingAfterBreak="0">
    <w:nsid w:val="7C4833C6"/>
    <w:multiLevelType w:val="multilevel"/>
    <w:tmpl w:val="7D4EB762"/>
    <w:lvl w:ilvl="0">
      <w:start w:val="1"/>
      <w:numFmt w:val="decimal"/>
      <w:lvlText w:val="%1."/>
      <w:lvlJc w:val="left"/>
      <w:pPr>
        <w:tabs>
          <w:tab w:val="num" w:pos="360"/>
        </w:tabs>
        <w:ind w:left="283" w:hanging="283"/>
      </w:pPr>
      <w:rPr>
        <w:rFonts w:asciiTheme="minorHAnsi" w:hAnsiTheme="minorHAnsi" w:cstheme="minorHAnsi" w:hint="default"/>
        <w:sz w:val="22"/>
      </w:rPr>
    </w:lvl>
    <w:lvl w:ilvl="1">
      <w:start w:val="1"/>
      <w:numFmt w:val="lowerLetter"/>
      <w:lvlText w:val="%2)"/>
      <w:lvlJc w:val="left"/>
      <w:pPr>
        <w:tabs>
          <w:tab w:val="num" w:pos="360"/>
        </w:tabs>
        <w:ind w:left="34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40" w:hanging="340"/>
      </w:pPr>
      <w:rPr>
        <w:rFonts w:asciiTheme="minorHAnsi" w:hAnsiTheme="minorHAnsi" w:cstheme="minorHAnsi" w:hint="default"/>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548DD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895852938">
    <w:abstractNumId w:val="6"/>
  </w:num>
  <w:num w:numId="2" w16cid:durableId="1570728032">
    <w:abstractNumId w:val="14"/>
  </w:num>
  <w:num w:numId="3" w16cid:durableId="685982569">
    <w:abstractNumId w:val="7"/>
  </w:num>
  <w:num w:numId="4" w16cid:durableId="1995376155">
    <w:abstractNumId w:val="32"/>
  </w:num>
  <w:num w:numId="5" w16cid:durableId="1520242825">
    <w:abstractNumId w:val="12"/>
  </w:num>
  <w:num w:numId="6" w16cid:durableId="2107454502">
    <w:abstractNumId w:val="21"/>
  </w:num>
  <w:num w:numId="7" w16cid:durableId="904219467">
    <w:abstractNumId w:val="19"/>
  </w:num>
  <w:num w:numId="8" w16cid:durableId="436564230">
    <w:abstractNumId w:val="3"/>
  </w:num>
  <w:num w:numId="9" w16cid:durableId="1246456836">
    <w:abstractNumId w:val="18"/>
  </w:num>
  <w:num w:numId="10" w16cid:durableId="2130080296">
    <w:abstractNumId w:val="16"/>
  </w:num>
  <w:num w:numId="11" w16cid:durableId="1345202225">
    <w:abstractNumId w:val="23"/>
  </w:num>
  <w:num w:numId="12" w16cid:durableId="1597127129">
    <w:abstractNumId w:val="22"/>
  </w:num>
  <w:num w:numId="13" w16cid:durableId="188375090">
    <w:abstractNumId w:val="27"/>
  </w:num>
  <w:num w:numId="14" w16cid:durableId="382946569">
    <w:abstractNumId w:val="8"/>
  </w:num>
  <w:num w:numId="15" w16cid:durableId="1823230301">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057586221">
    <w:abstractNumId w:val="26"/>
    <w:lvlOverride w:ilvl="0">
      <w:startOverride w:val="1"/>
    </w:lvlOverride>
    <w:lvlOverride w:ilvl="1"/>
    <w:lvlOverride w:ilvl="2"/>
    <w:lvlOverride w:ilvl="3"/>
    <w:lvlOverride w:ilvl="4"/>
    <w:lvlOverride w:ilvl="5"/>
    <w:lvlOverride w:ilvl="6"/>
    <w:lvlOverride w:ilvl="7"/>
    <w:lvlOverride w:ilvl="8"/>
  </w:num>
  <w:num w:numId="17" w16cid:durableId="17859281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85556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30666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1676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4831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26128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514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095560">
    <w:abstractNumId w:val="33"/>
  </w:num>
  <w:num w:numId="25" w16cid:durableId="1281648320">
    <w:abstractNumId w:val="15"/>
  </w:num>
  <w:num w:numId="26" w16cid:durableId="694040740">
    <w:abstractNumId w:val="5"/>
  </w:num>
  <w:num w:numId="27" w16cid:durableId="514922217">
    <w:abstractNumId w:val="0"/>
  </w:num>
  <w:num w:numId="28" w16cid:durableId="370808640">
    <w:abstractNumId w:val="2"/>
  </w:num>
  <w:num w:numId="29" w16cid:durableId="1741176871">
    <w:abstractNumId w:val="17"/>
  </w:num>
  <w:num w:numId="30" w16cid:durableId="1904291657">
    <w:abstractNumId w:val="20"/>
  </w:num>
  <w:num w:numId="31" w16cid:durableId="1159805629">
    <w:abstractNumId w:val="10"/>
  </w:num>
  <w:num w:numId="32" w16cid:durableId="734740136">
    <w:abstractNumId w:val="1"/>
  </w:num>
  <w:num w:numId="33" w16cid:durableId="1514958765">
    <w:abstractNumId w:val="13"/>
  </w:num>
  <w:num w:numId="34" w16cid:durableId="478226233">
    <w:abstractNumId w:val="4"/>
  </w:num>
  <w:num w:numId="35" w16cid:durableId="521818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BA"/>
    <w:rsid w:val="00035F1E"/>
    <w:rsid w:val="0006317A"/>
    <w:rsid w:val="00083EC3"/>
    <w:rsid w:val="00101A77"/>
    <w:rsid w:val="0015150D"/>
    <w:rsid w:val="001A5043"/>
    <w:rsid w:val="00220315"/>
    <w:rsid w:val="002207AD"/>
    <w:rsid w:val="00241E76"/>
    <w:rsid w:val="00314145"/>
    <w:rsid w:val="00352DEF"/>
    <w:rsid w:val="003B35B0"/>
    <w:rsid w:val="003E7E9B"/>
    <w:rsid w:val="00461DA2"/>
    <w:rsid w:val="0047650D"/>
    <w:rsid w:val="005D74B0"/>
    <w:rsid w:val="00626BE3"/>
    <w:rsid w:val="006F0BFB"/>
    <w:rsid w:val="00706E87"/>
    <w:rsid w:val="00764199"/>
    <w:rsid w:val="007A6C66"/>
    <w:rsid w:val="007F5D27"/>
    <w:rsid w:val="008A22BF"/>
    <w:rsid w:val="009C7487"/>
    <w:rsid w:val="00B01440"/>
    <w:rsid w:val="00B34F91"/>
    <w:rsid w:val="00BD32D0"/>
    <w:rsid w:val="00C41ABA"/>
    <w:rsid w:val="00CD699C"/>
    <w:rsid w:val="00CE3961"/>
    <w:rsid w:val="00DE0A64"/>
    <w:rsid w:val="00E64AAC"/>
    <w:rsid w:val="00E66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FC7B"/>
  <w15:chartTrackingRefBased/>
  <w15:docId w15:val="{3832FBA1-A59B-4398-B252-A5616E3B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ABA"/>
    <w:pPr>
      <w:spacing w:before="200" w:after="200" w:line="276" w:lineRule="auto"/>
      <w:jc w:val="both"/>
    </w:pPr>
    <w:rPr>
      <w:rFonts w:ascii="Calibri" w:eastAsia="Times New Roman" w:hAnsi="Calibri" w:cs="Times New Roman"/>
      <w:kern w:val="0"/>
      <w:sz w:val="20"/>
      <w:szCs w:val="20"/>
      <w:lang w:bidi="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1ABA"/>
    <w:pPr>
      <w:tabs>
        <w:tab w:val="center" w:pos="4536"/>
        <w:tab w:val="right" w:pos="9072"/>
      </w:tabs>
    </w:pPr>
  </w:style>
  <w:style w:type="character" w:customStyle="1" w:styleId="NagwekZnak">
    <w:name w:val="Nagłówek Znak"/>
    <w:basedOn w:val="Domylnaczcionkaakapitu"/>
    <w:link w:val="Nagwek"/>
    <w:uiPriority w:val="99"/>
    <w:rsid w:val="00C41ABA"/>
    <w:rPr>
      <w:rFonts w:ascii="Calibri" w:eastAsia="Times New Roman" w:hAnsi="Calibri" w:cs="Times New Roman"/>
      <w:kern w:val="0"/>
      <w:sz w:val="20"/>
      <w:szCs w:val="20"/>
      <w:lang w:bidi="en-US"/>
      <w14:ligatures w14:val="none"/>
    </w:rPr>
  </w:style>
  <w:style w:type="paragraph" w:styleId="Stopka">
    <w:name w:val="footer"/>
    <w:basedOn w:val="Normalny"/>
    <w:link w:val="StopkaZnak"/>
    <w:uiPriority w:val="99"/>
    <w:unhideWhenUsed/>
    <w:rsid w:val="00C41ABA"/>
    <w:pPr>
      <w:tabs>
        <w:tab w:val="center" w:pos="4536"/>
        <w:tab w:val="right" w:pos="9072"/>
      </w:tabs>
    </w:pPr>
  </w:style>
  <w:style w:type="character" w:customStyle="1" w:styleId="StopkaZnak">
    <w:name w:val="Stopka Znak"/>
    <w:basedOn w:val="Domylnaczcionkaakapitu"/>
    <w:link w:val="Stopka"/>
    <w:uiPriority w:val="99"/>
    <w:rsid w:val="00C41ABA"/>
    <w:rPr>
      <w:rFonts w:ascii="Calibri" w:eastAsia="Times New Roman" w:hAnsi="Calibri" w:cs="Times New Roman"/>
      <w:kern w:val="0"/>
      <w:sz w:val="20"/>
      <w:szCs w:val="20"/>
      <w:lang w:bidi="en-US"/>
      <w14:ligatures w14:val="none"/>
    </w:rPr>
  </w:style>
  <w:style w:type="paragraph" w:styleId="Akapitzlist">
    <w:name w:val="List Paragraph"/>
    <w:aliases w:val="normalny tekst,L1,Numerowanie,Preambuła,ISCG Numerowanie,lp1,List Paragraph2,List Paragraph,Normal,Akapit z listą3,Akapit z listą31,Podsis rysunku,HŁ_Bullet1,Lista - poziom 1,Tabela - naglowek,SM-nagłówek2,CP-UC,Akapit z listą BS,CW_Lista"/>
    <w:basedOn w:val="Normalny"/>
    <w:link w:val="AkapitzlistZnak"/>
    <w:uiPriority w:val="34"/>
    <w:qFormat/>
    <w:rsid w:val="00C41ABA"/>
    <w:pPr>
      <w:ind w:left="720"/>
      <w:contextualSpacing/>
    </w:pPr>
  </w:style>
  <w:style w:type="paragraph" w:customStyle="1" w:styleId="Wydzial">
    <w:name w:val="Wydzial"/>
    <w:basedOn w:val="Normalny"/>
    <w:link w:val="WydzialZnak"/>
    <w:qFormat/>
    <w:rsid w:val="00C41ABA"/>
    <w:pPr>
      <w:spacing w:before="0" w:after="0" w:line="240" w:lineRule="auto"/>
      <w:jc w:val="right"/>
    </w:pPr>
    <w:rPr>
      <w:sz w:val="22"/>
      <w:szCs w:val="22"/>
    </w:rPr>
  </w:style>
  <w:style w:type="character" w:customStyle="1" w:styleId="WydzialZnak">
    <w:name w:val="Wydzial Znak"/>
    <w:link w:val="Wydzial"/>
    <w:rsid w:val="00C41ABA"/>
    <w:rPr>
      <w:rFonts w:ascii="Calibri" w:eastAsia="Times New Roman" w:hAnsi="Calibri" w:cs="Times New Roman"/>
      <w:kern w:val="0"/>
      <w:lang w:bidi="en-US"/>
      <w14:ligatures w14:val="none"/>
    </w:rPr>
  </w:style>
  <w:style w:type="character" w:customStyle="1" w:styleId="AkapitzlistZnak">
    <w:name w:val="Akapit z listą Znak"/>
    <w:aliases w:val="normalny tekst Znak,L1 Znak,Numerowanie Znak,Preambuła Znak,ISCG Numerowanie Znak,lp1 Znak,List Paragraph2 Znak,List Paragraph Znak,Normal Znak,Akapit z listą3 Znak,Akapit z listą31 Znak,Podsis rysunku Znak,HŁ_Bullet1 Znak,CP-UC Znak"/>
    <w:link w:val="Akapitzlist"/>
    <w:uiPriority w:val="34"/>
    <w:qFormat/>
    <w:rsid w:val="00C41ABA"/>
    <w:rPr>
      <w:rFonts w:ascii="Calibri" w:eastAsia="Times New Roman" w:hAnsi="Calibri" w:cs="Times New Roman"/>
      <w:kern w:val="0"/>
      <w:sz w:val="20"/>
      <w:szCs w:val="20"/>
      <w:lang w:bidi="en-US"/>
      <w14:ligatures w14:val="none"/>
    </w:rPr>
  </w:style>
  <w:style w:type="character" w:styleId="Hipercze">
    <w:name w:val="Hyperlink"/>
    <w:uiPriority w:val="99"/>
    <w:unhideWhenUsed/>
    <w:rsid w:val="00C41ABA"/>
    <w:rPr>
      <w:color w:val="1E4B7D"/>
      <w:u w:val="single"/>
    </w:rPr>
  </w:style>
  <w:style w:type="paragraph" w:customStyle="1" w:styleId="Default">
    <w:name w:val="Default"/>
    <w:rsid w:val="00C41ABA"/>
    <w:pPr>
      <w:autoSpaceDE w:val="0"/>
      <w:autoSpaceDN w:val="0"/>
      <w:adjustRightInd w:val="0"/>
      <w:spacing w:after="0" w:line="240" w:lineRule="auto"/>
    </w:pPr>
    <w:rPr>
      <w:rFonts w:ascii="Arial" w:hAnsi="Arial" w:cs="Arial"/>
      <w:color w:val="000000"/>
      <w:kern w:val="0"/>
      <w:sz w:val="24"/>
      <w:szCs w:val="24"/>
    </w:rPr>
  </w:style>
  <w:style w:type="paragraph" w:styleId="Tekstpodstawowy2">
    <w:name w:val="Body Text 2"/>
    <w:basedOn w:val="Normalny"/>
    <w:link w:val="Tekstpodstawowy2Znak"/>
    <w:qFormat/>
    <w:rsid w:val="00461DA2"/>
    <w:pPr>
      <w:spacing w:before="0" w:after="120" w:line="480" w:lineRule="auto"/>
      <w:jc w:val="left"/>
    </w:pPr>
    <w:rPr>
      <w:rFonts w:ascii="Times New Roman" w:eastAsia="SimSun" w:hAnsi="Times New Roman"/>
      <w:sz w:val="24"/>
      <w:szCs w:val="24"/>
      <w:lang w:eastAsia="pl-PL" w:bidi="ar-SA"/>
    </w:rPr>
  </w:style>
  <w:style w:type="character" w:customStyle="1" w:styleId="Tekstpodstawowy2Znak">
    <w:name w:val="Tekst podstawowy 2 Znak"/>
    <w:basedOn w:val="Domylnaczcionkaakapitu"/>
    <w:link w:val="Tekstpodstawowy2"/>
    <w:rsid w:val="00461DA2"/>
    <w:rPr>
      <w:rFonts w:ascii="Times New Roman" w:eastAsia="SimSun" w:hAnsi="Times New Roman" w:cs="Times New Roman"/>
      <w:kern w:val="0"/>
      <w:sz w:val="24"/>
      <w:szCs w:val="24"/>
      <w:lang w:eastAsia="pl-PL"/>
      <w14:ligatures w14:val="none"/>
    </w:rPr>
  </w:style>
  <w:style w:type="paragraph" w:customStyle="1" w:styleId="db">
    <w:name w:val="db"/>
    <w:qFormat/>
    <w:rsid w:val="00461DA2"/>
    <w:pPr>
      <w:spacing w:after="0" w:line="240" w:lineRule="auto"/>
    </w:pPr>
    <w:rPr>
      <w:rFonts w:ascii="Times New Roman" w:eastAsia="SimSun" w:hAnsi="Times New Roman" w:cs="Times New Roman"/>
      <w:color w:val="000000"/>
      <w:kern w:val="0"/>
      <w:sz w:val="28"/>
      <w:szCs w:val="20"/>
      <w:lang w:eastAsia="pl-PL"/>
      <w14:ligatures w14:val="none"/>
    </w:rPr>
  </w:style>
  <w:style w:type="paragraph" w:customStyle="1" w:styleId="Styl2podpisparagrafuWyjustowany">
    <w:name w:val="Styl 2. podpis paragrafu + Wyjustowany"/>
    <w:basedOn w:val="Normalny"/>
    <w:rsid w:val="00220315"/>
    <w:pPr>
      <w:keepNext/>
      <w:spacing w:before="0"/>
      <w:jc w:val="center"/>
      <w:outlineLvl w:val="1"/>
    </w:pPr>
    <w:rPr>
      <w:rFonts w:ascii="Times New Roman" w:hAnsi="Times New Roman"/>
      <w:b/>
      <w:bCs/>
      <w:sz w:val="22"/>
      <w:lang w:eastAsia="pl-PL" w:bidi="ar-SA"/>
    </w:rPr>
  </w:style>
  <w:style w:type="character" w:customStyle="1" w:styleId="NoSpacingChar">
    <w:name w:val="No Spacing Char"/>
    <w:link w:val="Bezodstpw1"/>
    <w:locked/>
    <w:rsid w:val="00220315"/>
    <w:rPr>
      <w:rFonts w:ascii="Calibri" w:eastAsia="Times New Roman" w:hAnsi="Calibri" w:cs="Times New Roman"/>
      <w:lang w:val="en-US"/>
    </w:rPr>
  </w:style>
  <w:style w:type="paragraph" w:customStyle="1" w:styleId="Bezodstpw1">
    <w:name w:val="Bez odstępów1"/>
    <w:basedOn w:val="Normalny"/>
    <w:link w:val="NoSpacingChar"/>
    <w:rsid w:val="00220315"/>
    <w:pPr>
      <w:spacing w:before="0" w:after="0" w:line="240" w:lineRule="auto"/>
      <w:jc w:val="left"/>
    </w:pPr>
    <w:rPr>
      <w:kern w:val="2"/>
      <w:sz w:val="22"/>
      <w:szCs w:val="22"/>
      <w:lang w:val="en-US" w:bidi="ar-SA"/>
      <w14:ligatures w14:val="standardContextual"/>
    </w:rPr>
  </w:style>
  <w:style w:type="paragraph" w:styleId="Tekstpodstawowy">
    <w:name w:val="Body Text"/>
    <w:basedOn w:val="Normalny"/>
    <w:link w:val="TekstpodstawowyZnak"/>
    <w:uiPriority w:val="99"/>
    <w:semiHidden/>
    <w:unhideWhenUsed/>
    <w:rsid w:val="00220315"/>
    <w:pPr>
      <w:spacing w:after="120"/>
    </w:pPr>
  </w:style>
  <w:style w:type="character" w:customStyle="1" w:styleId="TekstpodstawowyZnak">
    <w:name w:val="Tekst podstawowy Znak"/>
    <w:basedOn w:val="Domylnaczcionkaakapitu"/>
    <w:link w:val="Tekstpodstawowy"/>
    <w:uiPriority w:val="99"/>
    <w:semiHidden/>
    <w:rsid w:val="00220315"/>
    <w:rPr>
      <w:rFonts w:ascii="Calibri" w:eastAsia="Times New Roman" w:hAnsi="Calibri" w:cs="Times New Roman"/>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69351">
      <w:bodyDiv w:val="1"/>
      <w:marLeft w:val="0"/>
      <w:marRight w:val="0"/>
      <w:marTop w:val="0"/>
      <w:marBottom w:val="0"/>
      <w:divBdr>
        <w:top w:val="none" w:sz="0" w:space="0" w:color="auto"/>
        <w:left w:val="none" w:sz="0" w:space="0" w:color="auto"/>
        <w:bottom w:val="none" w:sz="0" w:space="0" w:color="auto"/>
        <w:right w:val="none" w:sz="0" w:space="0" w:color="auto"/>
      </w:divBdr>
    </w:div>
    <w:div w:id="15599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4255</Words>
  <Characters>25533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i.piecko</dc:creator>
  <cp:keywords/>
  <dc:description/>
  <cp:lastModifiedBy>Katarzyna Niesłony</cp:lastModifiedBy>
  <cp:revision>2</cp:revision>
  <cp:lastPrinted>2023-11-07T12:13:00Z</cp:lastPrinted>
  <dcterms:created xsi:type="dcterms:W3CDTF">2023-11-07T13:05:00Z</dcterms:created>
  <dcterms:modified xsi:type="dcterms:W3CDTF">2023-11-07T13:05:00Z</dcterms:modified>
</cp:coreProperties>
</file>