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3C" w:rsidRDefault="00A9133C" w:rsidP="00A9133C">
      <w:pPr>
        <w:pStyle w:val="Default"/>
        <w:rPr>
          <w:color w:val="auto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p w:rsidR="00A9133C" w:rsidRDefault="006B2C1F" w:rsidP="00A913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Odberné miesta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133C" w:rsidRPr="00A9133C" w:rsidTr="00A9133C">
        <w:trPr>
          <w:trHeight w:val="110"/>
        </w:trPr>
        <w:tc>
          <w:tcPr>
            <w:tcW w:w="9747" w:type="dxa"/>
          </w:tcPr>
          <w:p w:rsidR="00A9133C" w:rsidRPr="00A9133C" w:rsidRDefault="00A9133C" w:rsidP="00A9133C">
            <w:pPr>
              <w:pStyle w:val="Default"/>
              <w:jc w:val="both"/>
            </w:pPr>
          </w:p>
        </w:tc>
      </w:tr>
    </w:tbl>
    <w:p w:rsidR="00AD1518" w:rsidRDefault="00A9133C" w:rsidP="00A9133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</w:t>
      </w:r>
      <w:r w:rsidR="006B2C1F">
        <w:rPr>
          <w:sz w:val="24"/>
          <w:szCs w:val="24"/>
        </w:rPr>
        <w:t>á</w:t>
      </w:r>
      <w:r>
        <w:rPr>
          <w:sz w:val="24"/>
          <w:szCs w:val="24"/>
        </w:rPr>
        <w:t xml:space="preserve"> regionáln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správ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ciest, a.s.</w:t>
      </w:r>
      <w:r w:rsidR="00E02EA6">
        <w:rPr>
          <w:sz w:val="24"/>
          <w:szCs w:val="24"/>
        </w:rPr>
        <w:t xml:space="preserve"> (ďalej len „BBRSC a.s.“)</w:t>
      </w:r>
      <w:r>
        <w:rPr>
          <w:sz w:val="24"/>
          <w:szCs w:val="24"/>
        </w:rPr>
        <w:t xml:space="preserve"> na obdobie zimnej sezóny 201</w:t>
      </w:r>
      <w:r w:rsidR="00AD52BF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AD52BF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6B2C1F">
        <w:rPr>
          <w:sz w:val="24"/>
          <w:szCs w:val="24"/>
        </w:rPr>
        <w:t>požaduje dodať predme</w:t>
      </w:r>
      <w:r w:rsidR="00357A70">
        <w:rPr>
          <w:sz w:val="24"/>
          <w:szCs w:val="24"/>
        </w:rPr>
        <w:t xml:space="preserve">t zákazky uvedený vo Výzve č. </w:t>
      </w:r>
      <w:r w:rsidR="007F219F">
        <w:rPr>
          <w:sz w:val="24"/>
          <w:szCs w:val="24"/>
        </w:rPr>
        <w:t>10</w:t>
      </w:r>
      <w:r w:rsidR="00544538">
        <w:rPr>
          <w:sz w:val="24"/>
          <w:szCs w:val="24"/>
        </w:rPr>
        <w:t xml:space="preserve"> </w:t>
      </w:r>
      <w:r w:rsidR="006B2C1F">
        <w:rPr>
          <w:sz w:val="24"/>
          <w:szCs w:val="24"/>
        </w:rPr>
        <w:t>do nasledovných odberných miest – stredísk:</w:t>
      </w:r>
    </w:p>
    <w:p w:rsidR="00E02EA6" w:rsidRPr="00E02EA6" w:rsidRDefault="00F80943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</w:rPr>
      </w:pPr>
      <w:r>
        <w:rPr>
          <w:b/>
        </w:rPr>
        <w:t>Zoznam st</w:t>
      </w:r>
      <w:r w:rsidR="00821449">
        <w:rPr>
          <w:b/>
        </w:rPr>
        <w:t>redísk (odberných miest) BBRSC a.s.,</w:t>
      </w:r>
      <w:bookmarkStart w:id="0" w:name="_GoBack"/>
      <w:bookmarkEnd w:id="0"/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7933" w:type="dxa"/>
        <w:tblInd w:w="844" w:type="dxa"/>
        <w:tblLook w:val="04A0" w:firstRow="1" w:lastRow="0" w:firstColumn="1" w:lastColumn="0" w:noHBand="0" w:noVBand="1"/>
      </w:tblPr>
      <w:tblGrid>
        <w:gridCol w:w="3964"/>
        <w:gridCol w:w="3969"/>
      </w:tblGrid>
      <w:tr w:rsidR="00821449" w:rsidRPr="002122D0" w:rsidTr="00821449">
        <w:tc>
          <w:tcPr>
            <w:tcW w:w="3964" w:type="dxa"/>
            <w:shd w:val="clear" w:color="auto" w:fill="BFBFBF" w:themeFill="background1" w:themeFillShade="BF"/>
          </w:tcPr>
          <w:p w:rsidR="00821449" w:rsidRPr="002122D0" w:rsidRDefault="00821449" w:rsidP="00C1112A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821449" w:rsidRPr="002122D0" w:rsidRDefault="00821449" w:rsidP="00C1112A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Staré Hory-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976 02 Staré Hory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Lučatín č. 216 (pred Ľubietová)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61 Lučatín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Brezno- Predné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Hálny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č. 76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966 24 Ladomerská Vieska (Žiar nad Hronom)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Nová Baňa, Dlhá Lúka 760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968 01 Nová Baňa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Banská Štiavnica, J. K.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Hella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 01 Banská Štiavnica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6C6E5F" w:rsidRDefault="00821449" w:rsidP="008214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Kriváň 521</w:t>
            </w:r>
          </w:p>
        </w:tc>
        <w:tc>
          <w:tcPr>
            <w:tcW w:w="3969" w:type="dxa"/>
          </w:tcPr>
          <w:p w:rsidR="00821449" w:rsidRPr="006C6E5F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962 04 Kriváň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6C6E5F" w:rsidRDefault="00821449" w:rsidP="008214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3969" w:type="dxa"/>
          </w:tcPr>
          <w:p w:rsidR="00821449" w:rsidRPr="006C6E5F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963 01 Krupina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6C6E5F" w:rsidRDefault="00821449" w:rsidP="008214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  <w:tc>
          <w:tcPr>
            <w:tcW w:w="3969" w:type="dxa"/>
          </w:tcPr>
          <w:p w:rsidR="00821449" w:rsidRPr="006C6E5F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990 01 Veľký Krtíš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0F7E97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984 01 Lučenec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0F7E97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982 01 Tornaľa</w:t>
            </w:r>
          </w:p>
        </w:tc>
      </w:tr>
    </w:tbl>
    <w:p w:rsidR="00F21B0E" w:rsidRPr="00F21B0E" w:rsidRDefault="00F21B0E" w:rsidP="006B2C1F">
      <w:pPr>
        <w:jc w:val="both"/>
        <w:rPr>
          <w:rFonts w:cstheme="minorHAnsi"/>
          <w:sz w:val="24"/>
          <w:szCs w:val="24"/>
        </w:rPr>
      </w:pPr>
    </w:p>
    <w:sectPr w:rsidR="00F21B0E" w:rsidRPr="00F21B0E" w:rsidSect="007F219F">
      <w:headerReference w:type="default" r:id="rId7"/>
      <w:pgSz w:w="11906" w:h="16838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99" w:rsidRDefault="00771D99" w:rsidP="007F219F">
      <w:pPr>
        <w:spacing w:after="0" w:line="240" w:lineRule="auto"/>
      </w:pPr>
      <w:r>
        <w:separator/>
      </w:r>
    </w:p>
  </w:endnote>
  <w:endnote w:type="continuationSeparator" w:id="0">
    <w:p w:rsidR="00771D99" w:rsidRDefault="00771D99" w:rsidP="007F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99" w:rsidRDefault="00771D99" w:rsidP="007F219F">
      <w:pPr>
        <w:spacing w:after="0" w:line="240" w:lineRule="auto"/>
      </w:pPr>
      <w:r>
        <w:separator/>
      </w:r>
    </w:p>
  </w:footnote>
  <w:footnote w:type="continuationSeparator" w:id="0">
    <w:p w:rsidR="00771D99" w:rsidRDefault="00771D99" w:rsidP="007F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9F" w:rsidRDefault="007F219F">
    <w:pPr>
      <w:pStyle w:val="Hlavika"/>
    </w:pPr>
    <w:r>
      <w:t>Príloha č. 4</w:t>
    </w:r>
    <w:r w:rsidRPr="007F219F">
      <w:t xml:space="preserve"> súťažných podkladov k výzve č. 10 – Identifikácia odberných miest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2122D0"/>
    <w:rsid w:val="00357A70"/>
    <w:rsid w:val="00544538"/>
    <w:rsid w:val="006B2C1F"/>
    <w:rsid w:val="00771D99"/>
    <w:rsid w:val="007F219F"/>
    <w:rsid w:val="007F2BD8"/>
    <w:rsid w:val="00821449"/>
    <w:rsid w:val="008A78CD"/>
    <w:rsid w:val="008B7108"/>
    <w:rsid w:val="00A9133C"/>
    <w:rsid w:val="00AD1518"/>
    <w:rsid w:val="00AD52BF"/>
    <w:rsid w:val="00E02EA6"/>
    <w:rsid w:val="00F21B0E"/>
    <w:rsid w:val="00F80943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9233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7F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219F"/>
  </w:style>
  <w:style w:type="paragraph" w:styleId="Pta">
    <w:name w:val="footer"/>
    <w:basedOn w:val="Normlny"/>
    <w:link w:val="PtaChar"/>
    <w:uiPriority w:val="99"/>
    <w:unhideWhenUsed/>
    <w:rsid w:val="007F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Daniš Martin</cp:lastModifiedBy>
  <cp:revision>3</cp:revision>
  <dcterms:created xsi:type="dcterms:W3CDTF">2019-09-05T12:19:00Z</dcterms:created>
  <dcterms:modified xsi:type="dcterms:W3CDTF">2019-09-19T14:50:00Z</dcterms:modified>
</cp:coreProperties>
</file>