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45C706B2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98760D" w:rsidRPr="0098760D">
        <w:rPr>
          <w:rFonts w:ascii="Times New Roman" w:hAnsi="Times New Roman"/>
          <w:b/>
          <w:bCs/>
        </w:rPr>
        <w:t>Obnova technologických zariadení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77777777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uchádzač 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98760D" w:rsidRPr="0098760D">
        <w:rPr>
          <w:rFonts w:ascii="Times New Roman" w:hAnsi="Times New Roman"/>
          <w:bCs/>
          <w:i/>
          <w:iCs/>
        </w:rPr>
        <w:t>Obnova technologických zariadení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3BDFFAA0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98760D" w:rsidRPr="005522C5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77777777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štatutárny orgán uchádzača</w:t>
      </w:r>
    </w:p>
    <w:sectPr w:rsidR="00824184" w:rsidRPr="006A58C2" w:rsidSect="00ED17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102C20"/>
    <w:rsid w:val="00183E35"/>
    <w:rsid w:val="003F44D7"/>
    <w:rsid w:val="004602E7"/>
    <w:rsid w:val="00473E65"/>
    <w:rsid w:val="005522C5"/>
    <w:rsid w:val="00602FC8"/>
    <w:rsid w:val="006A58C2"/>
    <w:rsid w:val="006D76E8"/>
    <w:rsid w:val="006E3C02"/>
    <w:rsid w:val="00824184"/>
    <w:rsid w:val="0098760D"/>
    <w:rsid w:val="00A11903"/>
    <w:rsid w:val="00A669CF"/>
    <w:rsid w:val="00C07D2E"/>
    <w:rsid w:val="00C20990"/>
    <w:rsid w:val="00C363AB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663</Characters>
  <Application>Microsoft Office Word</Application>
  <DocSecurity>0</DocSecurity>
  <Lines>5</Lines>
  <Paragraphs>1</Paragraphs>
  <ScaleCrop>false</ScaleCrop>
  <Company>EMEM Consulting s.r.o.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22</cp:revision>
  <dcterms:created xsi:type="dcterms:W3CDTF">2016-12-06T15:57:00Z</dcterms:created>
  <dcterms:modified xsi:type="dcterms:W3CDTF">2023-11-22T13:39:00Z</dcterms:modified>
</cp:coreProperties>
</file>