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B8447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B84471" w:rsidRDefault="003C1F6D" w:rsidP="00B84471">
      <w:pPr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E01327">
        <w:rPr>
          <w:rFonts w:ascii="Arial Narrow" w:hAnsi="Arial Narrow"/>
          <w:bCs/>
          <w:iCs/>
          <w:color w:val="000000"/>
          <w:sz w:val="22"/>
          <w:szCs w:val="22"/>
        </w:rPr>
        <w:t xml:space="preserve">Zabezpečenie servisu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a </w:t>
      </w:r>
      <w:proofErr w:type="spellStart"/>
      <w:r>
        <w:rPr>
          <w:rFonts w:ascii="Arial Narrow" w:hAnsi="Arial Narrow"/>
          <w:bCs/>
          <w:iCs/>
          <w:color w:val="000000"/>
          <w:sz w:val="22"/>
          <w:szCs w:val="22"/>
        </w:rPr>
        <w:t>profy</w:t>
      </w:r>
      <w:r w:rsidRPr="00E01327">
        <w:rPr>
          <w:rFonts w:ascii="Arial Narrow" w:hAnsi="Arial Narrow"/>
          <w:bCs/>
          <w:iCs/>
          <w:color w:val="000000"/>
          <w:sz w:val="22"/>
          <w:szCs w:val="22"/>
        </w:rPr>
        <w:t>laktickú</w:t>
      </w:r>
      <w:proofErr w:type="spellEnd"/>
      <w:r w:rsidRPr="00E0132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Pr="00E01327">
        <w:rPr>
          <w:rFonts w:ascii="Arial Narrow" w:hAnsi="Arial Narrow"/>
          <w:bCs/>
          <w:iCs/>
          <w:color w:val="000000"/>
          <w:sz w:val="22"/>
          <w:szCs w:val="22"/>
        </w:rPr>
        <w:t>kontrolu</w:t>
      </w:r>
      <w:proofErr w:type="spellEnd"/>
      <w:r w:rsidRPr="00E01327">
        <w:rPr>
          <w:rFonts w:ascii="Arial Narrow" w:hAnsi="Arial Narrow"/>
          <w:bCs/>
          <w:iCs/>
          <w:color w:val="000000"/>
          <w:sz w:val="22"/>
          <w:szCs w:val="22"/>
        </w:rPr>
        <w:t xml:space="preserve"> prístroja XRF spektrometer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Vanta</w:t>
      </w:r>
      <w:r w:rsidRPr="00E0132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a </w:t>
      </w:r>
      <w:proofErr w:type="spellStart"/>
      <w:r>
        <w:rPr>
          <w:rFonts w:ascii="Arial Narrow" w:hAnsi="Arial Narrow"/>
          <w:bCs/>
          <w:iCs/>
          <w:color w:val="000000"/>
          <w:sz w:val="22"/>
          <w:szCs w:val="22"/>
        </w:rPr>
        <w:t>zabezpečenie</w:t>
      </w:r>
      <w:proofErr w:type="spellEnd"/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/>
          <w:bCs/>
          <w:iCs/>
          <w:color w:val="000000"/>
          <w:sz w:val="22"/>
          <w:szCs w:val="22"/>
        </w:rPr>
        <w:t>tienenia</w:t>
      </w:r>
      <w:proofErr w:type="spellEnd"/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E0132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pre</w:t>
      </w:r>
      <w:proofErr w:type="gramEnd"/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KCHL CO v Jasove SKR MV SR“.</w:t>
      </w:r>
    </w:p>
    <w:p w:rsidR="003C1F6D" w:rsidRPr="00B359CE" w:rsidRDefault="003C1F6D" w:rsidP="00B8447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84471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B84471" w:rsidRDefault="00DD4EEC" w:rsidP="00CA2E56">
      <w:pPr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="00B84471">
        <w:rPr>
          <w:rFonts w:ascii="Arial Narrow" w:hAnsi="Arial Narrow"/>
          <w:smallCaps/>
          <w:sz w:val="22"/>
          <w:szCs w:val="22"/>
          <w:lang w:val="sk-SK"/>
        </w:rPr>
        <w:t xml:space="preserve"> (CPV): </w:t>
      </w:r>
    </w:p>
    <w:p w:rsidR="00B84471" w:rsidRPr="00B84471" w:rsidRDefault="003C1F6D" w:rsidP="00E93F32">
      <w:pPr>
        <w:pStyle w:val="Normlnywebov"/>
        <w:rPr>
          <w:rFonts w:ascii="Arial Narrow" w:hAnsi="Arial Narrow"/>
          <w:b/>
          <w:smallCap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50410000-2 opravy a údržba meracích, skúšobných a kontrolných prístrojov </w:t>
      </w:r>
      <w:r w:rsidR="00B84471" w:rsidRPr="00B84471">
        <w:rPr>
          <w:rFonts w:ascii="Arial Narrow" w:hAnsi="Arial Narrow"/>
          <w:sz w:val="22"/>
          <w:szCs w:val="22"/>
        </w:rPr>
        <w:t xml:space="preserve">         </w:t>
      </w:r>
    </w:p>
    <w:p w:rsidR="00B84471" w:rsidRDefault="00B84471" w:rsidP="00CA2E56">
      <w:pPr>
        <w:rPr>
          <w:rFonts w:ascii="Arial Narrow" w:hAnsi="Arial Narrow"/>
          <w:sz w:val="22"/>
          <w:szCs w:val="22"/>
          <w:lang w:val="sk-SK"/>
        </w:rPr>
      </w:pPr>
    </w:p>
    <w:p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0" w:name="ciastkove"/>
      <w:r>
        <w:rPr>
          <w:rFonts w:ascii="Arial Narrow" w:hAnsi="Arial Narrow"/>
          <w:b w:val="0"/>
          <w:sz w:val="22"/>
          <w:szCs w:val="22"/>
          <w:lang w:val="sk-SK"/>
        </w:rPr>
        <w:t xml:space="preserve">Požaduje sa predloženie ponuky na celý predmet zákazky, predmet zákazky nie je rozdelený na časti.  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bookmarkEnd w:id="0"/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KCHL CO v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> 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Jasove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, ku Kachličkárni 653/9, 044 23 Jasov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</w:p>
    <w:p w:rsidR="00B84471" w:rsidRPr="00B359CE" w:rsidRDefault="00B84471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B84471" w:rsidRPr="00B359CE" w:rsidRDefault="00E93F32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n</w:t>
      </w:r>
      <w:r w:rsidR="00EE6D0D">
        <w:rPr>
          <w:rFonts w:ascii="Arial Narrow" w:hAnsi="Arial Narrow"/>
          <w:b w:val="0"/>
          <w:sz w:val="22"/>
          <w:szCs w:val="22"/>
          <w:lang w:val="sk-SK"/>
        </w:rPr>
        <w:t>ovember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- december</w:t>
      </w:r>
      <w:r w:rsidR="00EE6D0D">
        <w:rPr>
          <w:rFonts w:ascii="Arial Narrow" w:hAnsi="Arial Narrow"/>
          <w:b w:val="0"/>
          <w:sz w:val="22"/>
          <w:szCs w:val="22"/>
          <w:lang w:val="sk-SK"/>
        </w:rPr>
        <w:t xml:space="preserve"> 2023</w:t>
      </w:r>
    </w:p>
    <w:p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</w:t>
      </w:r>
      <w:r w:rsidR="003C1F6D">
        <w:rPr>
          <w:rFonts w:ascii="Arial Narrow" w:hAnsi="Arial Narrow"/>
          <w:sz w:val="22"/>
          <w:szCs w:val="22"/>
          <w:lang w:val="sk-SK"/>
        </w:rPr>
        <w:t xml:space="preserve"> a špecifikácia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3C1F6D" w:rsidRPr="003C1F6D" w:rsidRDefault="003C1F6D" w:rsidP="003C1F6D">
      <w:pPr>
        <w:jc w:val="both"/>
        <w:rPr>
          <w:rFonts w:ascii="Arial Narrow" w:hAnsi="Arial Narrow"/>
          <w:b w:val="0"/>
          <w:sz w:val="22"/>
          <w:szCs w:val="22"/>
        </w:rPr>
      </w:pPr>
      <w:proofErr w:type="spellStart"/>
      <w:r w:rsidRPr="003C1F6D">
        <w:rPr>
          <w:rFonts w:ascii="Arial Narrow" w:hAnsi="Arial Narrow"/>
          <w:b w:val="0"/>
          <w:sz w:val="22"/>
          <w:szCs w:val="22"/>
        </w:rPr>
        <w:t>Stručný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opis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predmetu zákazky: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zabezpečenie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pozáručného servisu </w:t>
      </w:r>
      <w:r w:rsidRPr="003C1F6D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a profilaktickú </w:t>
      </w:r>
      <w:proofErr w:type="spellStart"/>
      <w:r w:rsidRPr="003C1F6D">
        <w:rPr>
          <w:rFonts w:ascii="Arial Narrow" w:hAnsi="Arial Narrow"/>
          <w:b w:val="0"/>
          <w:bCs/>
          <w:iCs/>
          <w:color w:val="000000"/>
          <w:sz w:val="22"/>
          <w:szCs w:val="22"/>
        </w:rPr>
        <w:t>kontrolu</w:t>
      </w:r>
      <w:proofErr w:type="spellEnd"/>
      <w:r w:rsidRPr="003C1F6D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r w:rsidRPr="003C1F6D">
        <w:rPr>
          <w:rFonts w:ascii="Arial Narrow" w:hAnsi="Arial Narrow"/>
          <w:b w:val="0"/>
          <w:sz w:val="22"/>
          <w:szCs w:val="22"/>
        </w:rPr>
        <w:t xml:space="preserve">XRF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spektrometra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Vanta a 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zabezpečenie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tienenia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gramStart"/>
      <w:r w:rsidRPr="003C1F6D">
        <w:rPr>
          <w:rFonts w:ascii="Arial Narrow" w:hAnsi="Arial Narrow"/>
          <w:b w:val="0"/>
          <w:sz w:val="22"/>
          <w:szCs w:val="22"/>
        </w:rPr>
        <w:t>vo</w:t>
      </w:r>
      <w:proofErr w:type="gramEnd"/>
      <w:r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forme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statív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ktoré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nevyhnutné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pre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ochranu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pracovníkov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proti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röntgenovému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žiareniu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v KCHL CO v Jasove.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Prístroj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určený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gramStart"/>
      <w:r w:rsidRPr="003C1F6D">
        <w:rPr>
          <w:rFonts w:ascii="Arial Narrow" w:hAnsi="Arial Narrow"/>
          <w:b w:val="0"/>
          <w:sz w:val="22"/>
          <w:szCs w:val="22"/>
        </w:rPr>
        <w:t>na</w:t>
      </w:r>
      <w:proofErr w:type="gramEnd"/>
      <w:r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elementárnu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analýzu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tuhých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práškových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látok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, na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určovanie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zloženia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povrchov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kovov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minerálov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hornín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. Je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využívaný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stacionárnom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a v mobilnom laboratóriu KCHL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pri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 mimoriadnych </w:t>
      </w:r>
      <w:proofErr w:type="spellStart"/>
      <w:r w:rsidRPr="003C1F6D">
        <w:rPr>
          <w:rFonts w:ascii="Arial Narrow" w:hAnsi="Arial Narrow"/>
          <w:b w:val="0"/>
          <w:sz w:val="22"/>
          <w:szCs w:val="22"/>
        </w:rPr>
        <w:t>udalostiach</w:t>
      </w:r>
      <w:proofErr w:type="spellEnd"/>
      <w:r w:rsidRPr="003C1F6D">
        <w:rPr>
          <w:rFonts w:ascii="Arial Narrow" w:hAnsi="Arial Narrow"/>
          <w:b w:val="0"/>
          <w:sz w:val="22"/>
          <w:szCs w:val="22"/>
        </w:rPr>
        <w:t xml:space="preserve">. </w:t>
      </w:r>
    </w:p>
    <w:p w:rsidR="00E93F32" w:rsidRDefault="00E93F32" w:rsidP="00474FF0">
      <w:pPr>
        <w:pStyle w:val="Normlnywebov"/>
        <w:jc w:val="both"/>
        <w:rPr>
          <w:rFonts w:ascii="Arial Narrow" w:hAnsi="Arial Narrow"/>
          <w:sz w:val="22"/>
          <w:szCs w:val="22"/>
        </w:rPr>
      </w:pP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</w:t>
      </w:r>
      <w:r w:rsidR="00F52815">
        <w:rPr>
          <w:rFonts w:ascii="Arial Narrow" w:hAnsi="Arial Narrow"/>
          <w:smallCaps/>
          <w:szCs w:val="22"/>
        </w:rPr>
        <w:t>I</w:t>
      </w:r>
      <w:r w:rsidRPr="00B359CE">
        <w:rPr>
          <w:rFonts w:ascii="Arial Narrow" w:hAnsi="Arial Narrow"/>
          <w:smallCaps/>
          <w:szCs w:val="22"/>
        </w:rPr>
        <w:t>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C1A87" w:rsidRPr="00B359CE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odkazov.</w:t>
      </w: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e „Knižnica manuálov a odkazov</w:t>
      </w:r>
    </w:p>
    <w:p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F52815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A74D6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8</w:t>
      </w:r>
      <w:r w:rsidR="006A74D6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E93F32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.2023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09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.00 hod.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F52815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E93F32" w:rsidRDefault="00E93F32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F52815" w:rsidRDefault="00F52815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smallCaps/>
          <w:szCs w:val="22"/>
        </w:rPr>
        <w:t>III</w:t>
      </w:r>
      <w:r w:rsidR="007260E8" w:rsidRPr="00B359CE">
        <w:rPr>
          <w:rFonts w:ascii="Arial Narrow" w:hAnsi="Arial Narrow"/>
          <w:smallCaps/>
          <w:szCs w:val="22"/>
        </w:rPr>
        <w:t>. Podmienky účasti</w:t>
      </w:r>
    </w:p>
    <w:p w:rsidR="00F52815" w:rsidRPr="00F52815" w:rsidRDefault="00F52815" w:rsidP="00F52815">
      <w:pPr>
        <w:jc w:val="both"/>
        <w:rPr>
          <w:rFonts w:ascii="Arial Narrow" w:hAnsi="Arial Narrow"/>
          <w:b w:val="0"/>
          <w:sz w:val="22"/>
          <w:szCs w:val="22"/>
        </w:rPr>
      </w:pPr>
      <w:r w:rsidRPr="00F52815">
        <w:rPr>
          <w:rFonts w:ascii="Arial Narrow" w:hAnsi="Arial Narrow"/>
          <w:b w:val="0"/>
          <w:sz w:val="22"/>
          <w:szCs w:val="22"/>
        </w:rPr>
        <w:t>Verejný obstarávateľ požaduje predložiť:</w:t>
      </w:r>
    </w:p>
    <w:p w:rsidR="00F52815" w:rsidRPr="00F52815" w:rsidRDefault="00F52815" w:rsidP="003C1F6D">
      <w:pPr>
        <w:pStyle w:val="Nadpis3"/>
        <w:spacing w:before="60" w:beforeAutospacing="0" w:after="0" w:afterAutospacing="0"/>
        <w:jc w:val="both"/>
      </w:pPr>
      <w:r w:rsidRPr="00F52815">
        <w:rPr>
          <w:rFonts w:ascii="Arial Narrow" w:hAnsi="Arial Narrow"/>
          <w:b w:val="0"/>
          <w:szCs w:val="22"/>
          <w:u w:val="single"/>
        </w:rPr>
        <w:t>Doklad o oprávnení poskytovať tovar</w:t>
      </w:r>
      <w:r w:rsidRPr="00F52815">
        <w:rPr>
          <w:rFonts w:ascii="Arial Narrow" w:hAnsi="Arial Narrow"/>
          <w:b w:val="0"/>
          <w:szCs w:val="22"/>
        </w:rPr>
        <w:t xml:space="preserve"> -(živnostenské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zákazky. V prípade, že uchádzačom je občianske združenie, alebo nadácia, uchádzač predloží potvrdenie Ministerstva vnútra SR o vedení v registri a stanovy/zriaďovaciu listinu</w:t>
      </w:r>
      <w:r>
        <w:rPr>
          <w:rFonts w:ascii="Arial Narrow" w:hAnsi="Arial Narrow"/>
          <w:b w:val="0"/>
          <w:szCs w:val="22"/>
        </w:rPr>
        <w:t xml:space="preserve">. </w:t>
      </w: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I</w:t>
      </w:r>
      <w:r w:rsidR="00F52815">
        <w:rPr>
          <w:rFonts w:ascii="Arial Narrow" w:hAnsi="Arial Narrow"/>
          <w:bCs/>
          <w:smallCaps/>
          <w:szCs w:val="22"/>
        </w:rPr>
        <w:t>V</w:t>
      </w:r>
      <w:r w:rsidRPr="00B359CE">
        <w:rPr>
          <w:rFonts w:ascii="Arial Narrow" w:hAnsi="Arial Narrow"/>
          <w:bCs/>
          <w:smallCaps/>
          <w:szCs w:val="22"/>
        </w:rPr>
        <w:t>. Kritériá vyhodnotenia ponúk</w:t>
      </w:r>
    </w:p>
    <w:p w:rsidR="00F52815" w:rsidRDefault="00F52815" w:rsidP="003C1F6D">
      <w:pPr>
        <w:rPr>
          <w:rFonts w:ascii="Arial Narrow" w:hAnsi="Arial Narrow"/>
          <w:b w:val="0"/>
          <w:sz w:val="22"/>
          <w:szCs w:val="22"/>
          <w:lang w:val="sk-SK"/>
        </w:rPr>
      </w:pPr>
      <w:r w:rsidRPr="00E93F32">
        <w:rPr>
          <w:rFonts w:ascii="Arial Narrow" w:hAnsi="Arial Narrow"/>
          <w:b w:val="0"/>
          <w:sz w:val="22"/>
          <w:szCs w:val="22"/>
          <w:u w:val="single"/>
        </w:rPr>
        <w:t>Jediným kritériom je najnižšia cena za celkový predmet zákazky.</w:t>
      </w:r>
      <w:bookmarkStart w:id="1" w:name="_GoBack"/>
      <w:bookmarkEnd w:id="1"/>
    </w:p>
    <w:sectPr w:rsidR="00F52815" w:rsidSect="003C1F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A36" w:rsidRDefault="003C4A36" w:rsidP="000F49C3">
      <w:r>
        <w:separator/>
      </w:r>
    </w:p>
  </w:endnote>
  <w:endnote w:type="continuationSeparator" w:id="0">
    <w:p w:rsidR="003C4A36" w:rsidRDefault="003C4A36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3C1F6D" w:rsidRPr="003C1F6D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A36" w:rsidRDefault="003C4A36" w:rsidP="000F49C3">
      <w:r>
        <w:separator/>
      </w:r>
    </w:p>
  </w:footnote>
  <w:footnote w:type="continuationSeparator" w:id="0">
    <w:p w:rsidR="003C4A36" w:rsidRDefault="003C4A36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1AEF"/>
    <w:multiLevelType w:val="hybridMultilevel"/>
    <w:tmpl w:val="D5F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82E21"/>
    <w:multiLevelType w:val="hybridMultilevel"/>
    <w:tmpl w:val="329E51D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4"/>
  </w:num>
  <w:num w:numId="11">
    <w:abstractNumId w:val="9"/>
  </w:num>
  <w:num w:numId="12">
    <w:abstractNumId w:val="0"/>
  </w:num>
  <w:num w:numId="13">
    <w:abstractNumId w:val="1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D0D09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C3766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1F6D"/>
    <w:rsid w:val="003C4A36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74FF0"/>
    <w:rsid w:val="004857AA"/>
    <w:rsid w:val="00485D77"/>
    <w:rsid w:val="00487766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3787F"/>
    <w:rsid w:val="005437C7"/>
    <w:rsid w:val="005523F0"/>
    <w:rsid w:val="0056145D"/>
    <w:rsid w:val="0057580A"/>
    <w:rsid w:val="005779D2"/>
    <w:rsid w:val="00586A37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A74D6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458C"/>
    <w:rsid w:val="00B66531"/>
    <w:rsid w:val="00B77DD7"/>
    <w:rsid w:val="00B84471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629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25943"/>
    <w:rsid w:val="00E31A73"/>
    <w:rsid w:val="00E31BEC"/>
    <w:rsid w:val="00E35924"/>
    <w:rsid w:val="00E41048"/>
    <w:rsid w:val="00E51772"/>
    <w:rsid w:val="00E60784"/>
    <w:rsid w:val="00E63DF3"/>
    <w:rsid w:val="00E84F1E"/>
    <w:rsid w:val="00E93F32"/>
    <w:rsid w:val="00EA1311"/>
    <w:rsid w:val="00EB5B47"/>
    <w:rsid w:val="00ED08A4"/>
    <w:rsid w:val="00ED4F3F"/>
    <w:rsid w:val="00EE6D0D"/>
    <w:rsid w:val="00F13F64"/>
    <w:rsid w:val="00F15F86"/>
    <w:rsid w:val="00F173A1"/>
    <w:rsid w:val="00F205E9"/>
    <w:rsid w:val="00F32E6A"/>
    <w:rsid w:val="00F42957"/>
    <w:rsid w:val="00F42CCB"/>
    <w:rsid w:val="00F52815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unhideWhenUsed/>
    <w:rsid w:val="00474FF0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E835642-7576-4465-B3DE-98C6A076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3108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Ing. Michala Lacková</cp:lastModifiedBy>
  <cp:revision>16</cp:revision>
  <cp:lastPrinted>2023-11-23T13:44:00Z</cp:lastPrinted>
  <dcterms:created xsi:type="dcterms:W3CDTF">2022-03-31T07:45:00Z</dcterms:created>
  <dcterms:modified xsi:type="dcterms:W3CDTF">2023-11-23T13:44:00Z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CENTRUM PODPORY KOŠICE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Košice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Košice</vt:lpwstr>
  </property>
  <property fmtid="{D5CDD505-2E9C-101B-9397-08002B2CF9AE}" pid="10" name="FSC#SKMVPRECONFIG@103.510:mv_org_street">
    <vt:lpwstr>Kuzmányho 8</vt:lpwstr>
  </property>
  <property fmtid="{D5CDD505-2E9C-101B-9397-08002B2CF9AE}" pid="11" name="FSC#SKMVPRECONFIG@103.510:mv_org_zip">
    <vt:lpwstr>041 02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Ladislav Eperješi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09:49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Ing. Michala Lacková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Košice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Košice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Kuzmányho 8</vt:lpwstr>
  </property>
  <property fmtid="{D5CDD505-2E9C-101B-9397-08002B2CF9AE}" pid="99" name="FSC#SKEDITIONREG@103.510:sk_org_zip">
    <vt:lpwstr>041 02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Eperješi Ladislav,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CPKE (CENTRUM PODPORY KOŠICE)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CPKE (CENTRUM PODPORY KOŠICE)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*COO.2176.202.2.4962829*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5</vt:lpwstr>
  </property>
  <property fmtid="{D5CDD505-2E9C-101B-9397-08002B2CF9AE}" pid="316" name="FSC#COOELAK@1.1001:CurrentUserEmail">
    <vt:lpwstr>Michala.Lackova@minv.sk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COO.2176.202.2.4962829</vt:lpwstr>
  </property>
  <property fmtid="{D5CDD505-2E9C-101B-9397-08002B2CF9AE}" pid="349" name="FSC#FSCFOLIO@1.1001:docpropproject">
    <vt:lpwstr/>
  </property>
</Properties>
</file>