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C049" w14:textId="77777777" w:rsidR="00462B35" w:rsidRPr="008130AD" w:rsidRDefault="00462B35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C50C04A" w14:textId="77777777" w:rsidR="004206F3" w:rsidRPr="008130AD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2151BE84" w14:textId="77777777" w:rsidR="000975D8" w:rsidRDefault="00E91900" w:rsidP="00E91900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8130AD">
        <w:rPr>
          <w:rFonts w:ascii="Times New Roman" w:hAnsi="Times New Roman"/>
          <w:sz w:val="22"/>
          <w:szCs w:val="22"/>
          <w:lang w:val="sk-SK"/>
        </w:rPr>
        <w:t xml:space="preserve">Výzva na predloženie nezáväznej ponuky </w:t>
      </w:r>
    </w:p>
    <w:p w14:paraId="5C50C04C" w14:textId="58069AC1" w:rsidR="00E91900" w:rsidRPr="008130AD" w:rsidRDefault="00E91900" w:rsidP="00E91900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8130AD">
        <w:rPr>
          <w:rFonts w:ascii="Times New Roman" w:hAnsi="Times New Roman"/>
          <w:sz w:val="22"/>
          <w:szCs w:val="22"/>
          <w:lang w:val="sk-SK"/>
        </w:rPr>
        <w:t>pre účely zistenia predpokladanej hodnoty zákazky</w:t>
      </w:r>
    </w:p>
    <w:p w14:paraId="5C50C04D" w14:textId="77777777" w:rsidR="004206F3" w:rsidRPr="008130AD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C50C04E" w14:textId="77777777" w:rsidR="004206F3" w:rsidRPr="008130AD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C50C04F" w14:textId="087FA2B4" w:rsidR="00AD2968" w:rsidRDefault="00AD296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30AD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14:paraId="23919960" w14:textId="77777777" w:rsidR="006967AD" w:rsidRPr="008130AD" w:rsidRDefault="006967AD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20757FDE" w14:textId="77777777" w:rsidR="006967AD" w:rsidRPr="006967AD" w:rsidRDefault="006967AD" w:rsidP="006967AD">
      <w:pPr>
        <w:jc w:val="both"/>
        <w:rPr>
          <w:rFonts w:ascii="Times New Roman" w:hAnsi="Times New Roman"/>
          <w:b w:val="0"/>
          <w:sz w:val="22"/>
          <w:lang w:val="sk-SK" w:eastAsia="en-US"/>
        </w:rPr>
      </w:pPr>
      <w:r w:rsidRPr="006967AD">
        <w:rPr>
          <w:rFonts w:ascii="Times New Roman" w:hAnsi="Times New Roman"/>
          <w:b w:val="0"/>
          <w:sz w:val="22"/>
          <w:lang w:val="sk-SK"/>
        </w:rPr>
        <w:t xml:space="preserve">Ministerstvo vnútra Slovenskej republiky </w:t>
      </w:r>
      <w:r w:rsidRPr="006967AD">
        <w:rPr>
          <w:rFonts w:ascii="Times New Roman" w:hAnsi="Times New Roman"/>
          <w:b w:val="0"/>
          <w:sz w:val="22"/>
          <w:u w:val="single"/>
          <w:lang w:val="sk-SK"/>
        </w:rPr>
        <w:t>pripravuje</w:t>
      </w:r>
      <w:r w:rsidRPr="006967AD">
        <w:rPr>
          <w:rFonts w:ascii="Times New Roman" w:hAnsi="Times New Roman"/>
          <w:b w:val="0"/>
          <w:sz w:val="22"/>
          <w:lang w:val="sk-SK"/>
        </w:rPr>
        <w:t xml:space="preserve"> verejné obstarávanie na predmet zákazky </w:t>
      </w:r>
      <w:r w:rsidRPr="006967AD">
        <w:rPr>
          <w:rFonts w:ascii="Times New Roman" w:hAnsi="Times New Roman"/>
          <w:b w:val="0"/>
          <w:bCs/>
          <w:sz w:val="22"/>
          <w:lang w:val="sk-SK"/>
        </w:rPr>
        <w:t>prieskum verejnej mienky</w:t>
      </w:r>
      <w:r w:rsidRPr="006967AD">
        <w:rPr>
          <w:rFonts w:ascii="Times New Roman" w:hAnsi="Times New Roman"/>
          <w:b w:val="0"/>
          <w:sz w:val="22"/>
          <w:lang w:val="sk-SK"/>
        </w:rPr>
        <w:t xml:space="preserve"> v súlade s zákonom č. 343/2015 Z. z. o verejnom obstarávaní a o zmene a doplnení niektorých zákonov v znení neskorších zákonov.</w:t>
      </w:r>
    </w:p>
    <w:p w14:paraId="56B727F0" w14:textId="333E9846" w:rsidR="006967AD" w:rsidRPr="006967AD" w:rsidRDefault="006967AD" w:rsidP="006967AD">
      <w:pPr>
        <w:jc w:val="both"/>
        <w:rPr>
          <w:rFonts w:ascii="Times New Roman" w:hAnsi="Times New Roman"/>
          <w:b w:val="0"/>
          <w:bCs/>
          <w:sz w:val="22"/>
          <w:lang w:val="sk-SK"/>
        </w:rPr>
      </w:pPr>
      <w:r w:rsidRPr="000975D8">
        <w:rPr>
          <w:rFonts w:ascii="Times New Roman" w:hAnsi="Times New Roman"/>
          <w:b w:val="0"/>
          <w:sz w:val="22"/>
          <w:u w:val="single"/>
          <w:lang w:val="sk-SK"/>
        </w:rPr>
        <w:t>Za účelom stanovenia predpokladanej hodnoty zákazky</w:t>
      </w:r>
      <w:r w:rsidRPr="006967AD">
        <w:rPr>
          <w:rFonts w:ascii="Times New Roman" w:hAnsi="Times New Roman"/>
          <w:b w:val="0"/>
          <w:sz w:val="22"/>
          <w:lang w:val="sk-SK"/>
        </w:rPr>
        <w:t xml:space="preserve"> si Vás dovoľujeme požiadať o predloženie </w:t>
      </w:r>
      <w:r w:rsidRPr="006967AD">
        <w:rPr>
          <w:rFonts w:ascii="Times New Roman" w:hAnsi="Times New Roman"/>
          <w:b w:val="0"/>
          <w:sz w:val="22"/>
          <w:u w:val="single"/>
          <w:lang w:val="sk-SK"/>
        </w:rPr>
        <w:t>nezáväznej</w:t>
      </w:r>
      <w:r w:rsidRPr="006967AD">
        <w:rPr>
          <w:rFonts w:ascii="Times New Roman" w:hAnsi="Times New Roman"/>
          <w:b w:val="0"/>
          <w:sz w:val="22"/>
          <w:lang w:val="sk-SK"/>
        </w:rPr>
        <w:t xml:space="preserve"> cenovej ponuky v </w:t>
      </w:r>
      <w:r w:rsidRPr="006967AD">
        <w:rPr>
          <w:rFonts w:ascii="Times New Roman" w:hAnsi="Times New Roman"/>
          <w:b w:val="0"/>
          <w:bCs/>
          <w:sz w:val="22"/>
          <w:lang w:val="sk-SK"/>
        </w:rPr>
        <w:t xml:space="preserve">termíne do </w:t>
      </w:r>
      <w:r w:rsidR="00166B9D">
        <w:rPr>
          <w:rFonts w:ascii="Times New Roman" w:hAnsi="Times New Roman"/>
          <w:b w:val="0"/>
          <w:bCs/>
          <w:sz w:val="22"/>
          <w:lang w:val="sk-SK"/>
        </w:rPr>
        <w:t>28.novembra 2023</w:t>
      </w:r>
      <w:r w:rsidRPr="006967AD">
        <w:rPr>
          <w:rFonts w:ascii="Times New Roman" w:hAnsi="Times New Roman"/>
          <w:b w:val="0"/>
          <w:bCs/>
          <w:sz w:val="22"/>
          <w:lang w:val="sk-SK"/>
        </w:rPr>
        <w:t xml:space="preserve">, </w:t>
      </w:r>
      <w:r w:rsidR="00166B9D">
        <w:rPr>
          <w:rFonts w:ascii="Times New Roman" w:hAnsi="Times New Roman"/>
          <w:b w:val="0"/>
          <w:bCs/>
          <w:sz w:val="22"/>
          <w:lang w:val="sk-SK"/>
        </w:rPr>
        <w:t xml:space="preserve">do </w:t>
      </w:r>
      <w:r w:rsidRPr="006967AD">
        <w:rPr>
          <w:rFonts w:ascii="Times New Roman" w:hAnsi="Times New Roman"/>
          <w:b w:val="0"/>
          <w:bCs/>
          <w:sz w:val="22"/>
          <w:lang w:val="sk-SK"/>
        </w:rPr>
        <w:t>1</w:t>
      </w:r>
      <w:r w:rsidR="00166B9D">
        <w:rPr>
          <w:rFonts w:ascii="Times New Roman" w:hAnsi="Times New Roman"/>
          <w:b w:val="0"/>
          <w:bCs/>
          <w:sz w:val="22"/>
          <w:lang w:val="sk-SK"/>
        </w:rPr>
        <w:t>2</w:t>
      </w:r>
      <w:r w:rsidRPr="006967AD">
        <w:rPr>
          <w:rFonts w:ascii="Times New Roman" w:hAnsi="Times New Roman"/>
          <w:b w:val="0"/>
          <w:bCs/>
          <w:sz w:val="22"/>
          <w:lang w:val="sk-SK"/>
        </w:rPr>
        <w:t xml:space="preserve">:00 hod.  </w:t>
      </w:r>
    </w:p>
    <w:p w14:paraId="4B83F62F" w14:textId="77777777" w:rsidR="006967AD" w:rsidRPr="006967AD" w:rsidRDefault="006967AD" w:rsidP="006967AD">
      <w:pPr>
        <w:jc w:val="both"/>
        <w:rPr>
          <w:rFonts w:ascii="Times New Roman" w:hAnsi="Times New Roman"/>
          <w:b w:val="0"/>
          <w:bCs/>
          <w:sz w:val="22"/>
          <w:lang w:val="sk-SK"/>
        </w:rPr>
      </w:pPr>
    </w:p>
    <w:p w14:paraId="2088344E" w14:textId="77777777" w:rsidR="006967AD" w:rsidRPr="006967AD" w:rsidRDefault="006967AD" w:rsidP="006967AD">
      <w:pPr>
        <w:jc w:val="both"/>
        <w:rPr>
          <w:rFonts w:ascii="Times New Roman" w:hAnsi="Times New Roman"/>
          <w:b w:val="0"/>
          <w:sz w:val="22"/>
          <w:lang w:val="sk-SK"/>
        </w:rPr>
      </w:pPr>
      <w:r w:rsidRPr="006967AD">
        <w:rPr>
          <w:rFonts w:ascii="Times New Roman" w:hAnsi="Times New Roman"/>
          <w:b w:val="0"/>
          <w:sz w:val="22"/>
          <w:lang w:val="sk-SK"/>
        </w:rPr>
        <w:t>Opis predmetu zákazky:</w:t>
      </w:r>
    </w:p>
    <w:p w14:paraId="244B55E6" w14:textId="0C18819C" w:rsidR="006967AD" w:rsidRPr="006967AD" w:rsidRDefault="006967AD" w:rsidP="006967AD">
      <w:pPr>
        <w:numPr>
          <w:ilvl w:val="0"/>
          <w:numId w:val="2"/>
        </w:numPr>
        <w:rPr>
          <w:rFonts w:ascii="Times New Roman" w:hAnsi="Times New Roman"/>
          <w:b w:val="0"/>
          <w:color w:val="222222"/>
          <w:sz w:val="22"/>
          <w:shd w:val="clear" w:color="auto" w:fill="FFFFFF"/>
          <w:lang w:val="sk-SK" w:eastAsia="sk-SK"/>
        </w:rPr>
      </w:pPr>
      <w:r w:rsidRPr="006967AD">
        <w:rPr>
          <w:rFonts w:ascii="Times New Roman" w:hAnsi="Times New Roman"/>
          <w:b w:val="0"/>
          <w:color w:val="222222"/>
          <w:sz w:val="22"/>
          <w:shd w:val="clear" w:color="auto" w:fill="FFFFFF"/>
          <w:lang w:val="sk-SK" w:eastAsia="sk-SK"/>
        </w:rPr>
        <w:t>Prieskumu verejnej mienky realizovaný na reprezentatívnej vzorke 1000 respondentov žijúcich na území SR.</w:t>
      </w:r>
      <w:r w:rsidR="008D6F10">
        <w:rPr>
          <w:rFonts w:ascii="Times New Roman" w:hAnsi="Times New Roman"/>
          <w:b w:val="0"/>
          <w:color w:val="222222"/>
          <w:sz w:val="22"/>
          <w:shd w:val="clear" w:color="auto" w:fill="FFFFFF"/>
          <w:lang w:val="sk-SK" w:eastAsia="sk-SK"/>
        </w:rPr>
        <w:t xml:space="preserve"> </w:t>
      </w:r>
    </w:p>
    <w:p w14:paraId="792B2FEB" w14:textId="77777777" w:rsidR="006967AD" w:rsidRPr="006967AD" w:rsidRDefault="006967AD" w:rsidP="006967A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b w:val="0"/>
          <w:color w:val="222222"/>
          <w:sz w:val="22"/>
          <w:lang w:val="sk-SK" w:eastAsia="sk-SK"/>
        </w:rPr>
      </w:pPr>
      <w:r w:rsidRPr="006967AD">
        <w:rPr>
          <w:rFonts w:ascii="Times New Roman" w:hAnsi="Times New Roman"/>
          <w:b w:val="0"/>
          <w:color w:val="222222"/>
          <w:sz w:val="22"/>
          <w:lang w:val="sk-SK" w:eastAsia="sk-SK"/>
        </w:rPr>
        <w:t>Prieskum bude obsahovať 17 otázok – zoznam otázok v prílohe.</w:t>
      </w:r>
    </w:p>
    <w:p w14:paraId="08DA42A2" w14:textId="77777777" w:rsidR="006967AD" w:rsidRPr="006967AD" w:rsidRDefault="006967AD" w:rsidP="006967AD">
      <w:pPr>
        <w:numPr>
          <w:ilvl w:val="0"/>
          <w:numId w:val="2"/>
        </w:numPr>
        <w:rPr>
          <w:rFonts w:ascii="Times New Roman" w:hAnsi="Times New Roman"/>
          <w:b w:val="0"/>
          <w:sz w:val="22"/>
          <w:lang w:val="sk-SK" w:eastAsia="sk-SK"/>
        </w:rPr>
      </w:pPr>
      <w:r w:rsidRPr="006967AD">
        <w:rPr>
          <w:rFonts w:ascii="Times New Roman" w:hAnsi="Times New Roman"/>
          <w:b w:val="0"/>
          <w:color w:val="222222"/>
          <w:sz w:val="22"/>
          <w:shd w:val="clear" w:color="auto" w:fill="FFFFFF"/>
          <w:lang w:val="sk-SK" w:eastAsia="sk-SK"/>
        </w:rPr>
        <w:t>Metodika zberu dát prebehne prostredníctvom telefonických rozhovorov s respondentmi.</w:t>
      </w:r>
    </w:p>
    <w:p w14:paraId="383B08DC" w14:textId="77777777" w:rsidR="006967AD" w:rsidRPr="006967AD" w:rsidRDefault="006967AD" w:rsidP="006967A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b w:val="0"/>
          <w:color w:val="222222"/>
          <w:sz w:val="22"/>
          <w:lang w:val="sk-SK" w:eastAsia="sk-SK"/>
        </w:rPr>
      </w:pPr>
      <w:r w:rsidRPr="006967AD">
        <w:rPr>
          <w:rFonts w:ascii="Times New Roman" w:hAnsi="Times New Roman"/>
          <w:b w:val="0"/>
          <w:color w:val="222222"/>
          <w:sz w:val="22"/>
          <w:lang w:val="sk-SK" w:eastAsia="sk-SK"/>
        </w:rPr>
        <w:t>Okrem odpovedí na tieto otázky musí poskytovateľ poskytnúť informácie o veku, pohlaví, mieste bydliska respondentov ako aj informáciu, či respondent má/nemá účet na (niektorej – bez potreby špecifikácie) sociálnej sieti.</w:t>
      </w:r>
    </w:p>
    <w:p w14:paraId="4BCFA8C0" w14:textId="77777777" w:rsidR="006967AD" w:rsidRPr="006967AD" w:rsidRDefault="006967AD" w:rsidP="006967A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b w:val="0"/>
          <w:color w:val="222222"/>
          <w:sz w:val="22"/>
          <w:lang w:val="sk-SK" w:eastAsia="sk-SK"/>
        </w:rPr>
      </w:pPr>
      <w:r w:rsidRPr="006967AD">
        <w:rPr>
          <w:rFonts w:ascii="Times New Roman" w:hAnsi="Times New Roman"/>
          <w:b w:val="0"/>
          <w:color w:val="222222"/>
          <w:sz w:val="22"/>
          <w:lang w:val="sk-SK" w:eastAsia="sk-SK"/>
        </w:rPr>
        <w:t xml:space="preserve">Odpovede respondentov </w:t>
      </w:r>
      <w:r w:rsidRPr="006967AD">
        <w:rPr>
          <w:rFonts w:ascii="Times New Roman" w:hAnsi="Times New Roman"/>
          <w:b w:val="0"/>
          <w:color w:val="000000"/>
          <w:sz w:val="22"/>
          <w:lang w:val="sk-SK" w:eastAsia="sk-SK"/>
        </w:rPr>
        <w:t xml:space="preserve">rozdelené podľa vekových skupín </w:t>
      </w:r>
      <w:r w:rsidRPr="006967AD">
        <w:rPr>
          <w:rFonts w:ascii="Times New Roman" w:hAnsi="Times New Roman"/>
          <w:b w:val="0"/>
          <w:color w:val="222222"/>
          <w:sz w:val="22"/>
          <w:lang w:val="sk-SK" w:eastAsia="sk-SK"/>
        </w:rPr>
        <w:t>(18-25, 26-35, 36-45, 46-55, 56-65, nad 65 rokov).</w:t>
      </w:r>
    </w:p>
    <w:p w14:paraId="7889BCDE" w14:textId="77777777" w:rsidR="006967AD" w:rsidRPr="006967AD" w:rsidRDefault="006967AD" w:rsidP="006967AD">
      <w:pPr>
        <w:shd w:val="clear" w:color="auto" w:fill="FFFFFF"/>
        <w:rPr>
          <w:rFonts w:ascii="Times New Roman" w:eastAsiaTheme="minorHAnsi" w:hAnsi="Times New Roman"/>
          <w:b w:val="0"/>
          <w:sz w:val="22"/>
          <w:lang w:val="sk-SK" w:eastAsia="sk-SK"/>
        </w:rPr>
      </w:pPr>
    </w:p>
    <w:p w14:paraId="571F78CC" w14:textId="77777777" w:rsidR="006967AD" w:rsidRPr="006967AD" w:rsidRDefault="006967AD" w:rsidP="006967AD">
      <w:pPr>
        <w:rPr>
          <w:rFonts w:ascii="Times New Roman" w:hAnsi="Times New Roman"/>
          <w:b w:val="0"/>
          <w:sz w:val="22"/>
          <w:lang w:val="sk-SK" w:eastAsia="en-US"/>
        </w:rPr>
      </w:pPr>
      <w:bookmarkStart w:id="0" w:name="_GoBack"/>
      <w:r w:rsidRPr="006967AD">
        <w:rPr>
          <w:rFonts w:ascii="Times New Roman" w:hAnsi="Times New Roman"/>
          <w:b w:val="0"/>
          <w:sz w:val="22"/>
          <w:lang w:val="sk-SK"/>
        </w:rPr>
        <w:t>Zároveň si Vás dovoľujem poprosiť o dve CP a to pre nasledovné varianty spracovania výstupov:</w:t>
      </w:r>
    </w:p>
    <w:p w14:paraId="6D6A1687" w14:textId="77777777" w:rsidR="006967AD" w:rsidRPr="006967AD" w:rsidRDefault="006967AD" w:rsidP="006967AD">
      <w:pPr>
        <w:numPr>
          <w:ilvl w:val="0"/>
          <w:numId w:val="3"/>
        </w:numPr>
        <w:rPr>
          <w:rFonts w:ascii="Times New Roman" w:hAnsi="Times New Roman"/>
          <w:b w:val="0"/>
          <w:sz w:val="22"/>
          <w:lang w:val="sk-SK"/>
        </w:rPr>
      </w:pPr>
      <w:r w:rsidRPr="006967AD">
        <w:rPr>
          <w:rFonts w:ascii="Times New Roman" w:hAnsi="Times New Roman"/>
          <w:b w:val="0"/>
          <w:sz w:val="22"/>
          <w:lang w:val="sk-SK"/>
        </w:rPr>
        <w:t>dátový súbor a aj štatistické spracovanie  výstup vo formáte EXCEL.</w:t>
      </w:r>
    </w:p>
    <w:p w14:paraId="19EF32E1" w14:textId="77777777" w:rsidR="006967AD" w:rsidRPr="006967AD" w:rsidRDefault="006967AD" w:rsidP="006967AD">
      <w:pPr>
        <w:numPr>
          <w:ilvl w:val="0"/>
          <w:numId w:val="3"/>
        </w:numPr>
        <w:rPr>
          <w:rFonts w:ascii="Times New Roman" w:hAnsi="Times New Roman"/>
          <w:b w:val="0"/>
          <w:sz w:val="22"/>
          <w:lang w:val="sk-SK"/>
        </w:rPr>
      </w:pPr>
      <w:r w:rsidRPr="006967AD">
        <w:rPr>
          <w:rFonts w:ascii="Times New Roman" w:hAnsi="Times New Roman"/>
          <w:b w:val="0"/>
          <w:sz w:val="22"/>
          <w:lang w:val="sk-SK"/>
        </w:rPr>
        <w:t>dátový súbor, štatistické spracovanie a aj podrobný analytický report s grafmi, textovou interpretáciou, vo formáte .</w:t>
      </w:r>
      <w:proofErr w:type="spellStart"/>
      <w:r w:rsidRPr="006967AD">
        <w:rPr>
          <w:rFonts w:ascii="Times New Roman" w:hAnsi="Times New Roman"/>
          <w:b w:val="0"/>
          <w:sz w:val="22"/>
          <w:lang w:val="sk-SK"/>
        </w:rPr>
        <w:t>pdf</w:t>
      </w:r>
      <w:proofErr w:type="spellEnd"/>
      <w:r w:rsidRPr="006967AD">
        <w:rPr>
          <w:rFonts w:ascii="Times New Roman" w:hAnsi="Times New Roman"/>
          <w:b w:val="0"/>
          <w:sz w:val="22"/>
          <w:lang w:val="sk-SK"/>
        </w:rPr>
        <w:t>.</w:t>
      </w:r>
    </w:p>
    <w:bookmarkEnd w:id="0"/>
    <w:p w14:paraId="1640752C" w14:textId="41DBC6C4" w:rsidR="00AE0D89" w:rsidRPr="00AE0D89" w:rsidRDefault="00AE0D89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2765265F" w14:textId="6E7DC3D4" w:rsidR="00AE0D89" w:rsidRPr="00AE0D89" w:rsidRDefault="00AE0D89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3D79748" w14:textId="7E5CEFFD" w:rsidR="000975D8" w:rsidRPr="000975D8" w:rsidRDefault="00462B35" w:rsidP="000975D8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975D8">
        <w:rPr>
          <w:rFonts w:ascii="Times New Roman" w:hAnsi="Times New Roman"/>
          <w:b w:val="0"/>
          <w:sz w:val="22"/>
          <w:szCs w:val="22"/>
          <w:lang w:val="sk-SK"/>
        </w:rPr>
        <w:t xml:space="preserve">Ponuku </w:t>
      </w:r>
      <w:r w:rsidR="00AE0D89" w:rsidRPr="000975D8">
        <w:rPr>
          <w:rFonts w:ascii="Times New Roman" w:hAnsi="Times New Roman"/>
          <w:b w:val="0"/>
          <w:sz w:val="22"/>
          <w:szCs w:val="22"/>
          <w:lang w:val="sk-SK"/>
        </w:rPr>
        <w:t xml:space="preserve">(celková suma zákazky) </w:t>
      </w:r>
      <w:r w:rsidRPr="000975D8">
        <w:rPr>
          <w:rFonts w:ascii="Times New Roman" w:hAnsi="Times New Roman"/>
          <w:b w:val="0"/>
          <w:sz w:val="22"/>
          <w:szCs w:val="22"/>
          <w:lang w:val="sk-SK"/>
        </w:rPr>
        <w:t xml:space="preserve">predkladajte </w:t>
      </w:r>
      <w:r w:rsidR="000975D8" w:rsidRPr="000975D8">
        <w:rPr>
          <w:rFonts w:ascii="Times New Roman" w:hAnsi="Times New Roman"/>
          <w:b w:val="0"/>
          <w:sz w:val="22"/>
          <w:szCs w:val="22"/>
          <w:lang w:val="sk-SK"/>
        </w:rPr>
        <w:t xml:space="preserve">v elektronickej forme v systéme JOSEPHINE umiestnenom na webovej adrese </w:t>
      </w:r>
      <w:hyperlink r:id="rId11" w:history="1">
        <w:r w:rsidR="000975D8" w:rsidRPr="000975D8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0975D8">
        <w:rPr>
          <w:rStyle w:val="Hypertextovprepojenie"/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43C1EE21" w14:textId="1088314A" w:rsidR="00AE0D89" w:rsidRPr="008130AD" w:rsidRDefault="00AE0D89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C50C055" w14:textId="77777777" w:rsidR="00D36697" w:rsidRPr="008130AD" w:rsidRDefault="00D36697" w:rsidP="00DE2AE5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C50C056" w14:textId="77777777" w:rsidR="00462B35" w:rsidRPr="008130AD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8130AD">
        <w:rPr>
          <w:rFonts w:ascii="Times New Roman" w:hAnsi="Times New Roman"/>
          <w:b w:val="0"/>
          <w:iCs/>
          <w:sz w:val="22"/>
          <w:szCs w:val="22"/>
          <w:lang w:val="sk-SK"/>
        </w:rPr>
        <w:t>S pozdravom</w:t>
      </w:r>
    </w:p>
    <w:p w14:paraId="5C50C05D" w14:textId="77777777" w:rsidR="00AD2968" w:rsidRDefault="00AD296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5A320BE" w14:textId="77777777" w:rsidR="000975D8" w:rsidRDefault="000975D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C26455B" w14:textId="77777777" w:rsidR="000975D8" w:rsidRPr="000975D8" w:rsidRDefault="000975D8" w:rsidP="000975D8">
      <w:pPr>
        <w:rPr>
          <w:rFonts w:ascii="Times New Roman" w:hAnsi="Times New Roman"/>
        </w:rPr>
      </w:pPr>
      <w:r w:rsidRPr="000975D8">
        <w:rPr>
          <w:rFonts w:ascii="Times New Roman" w:hAnsi="Times New Roman"/>
          <w:bCs/>
          <w:sz w:val="23"/>
          <w:szCs w:val="23"/>
        </w:rPr>
        <w:t>Mgr. Kamila Džurňáková</w:t>
      </w:r>
    </w:p>
    <w:p w14:paraId="033F673D" w14:textId="77777777" w:rsidR="000975D8" w:rsidRPr="000975D8" w:rsidRDefault="000975D8" w:rsidP="000975D8">
      <w:pPr>
        <w:rPr>
          <w:rFonts w:ascii="Times New Roman" w:hAnsi="Times New Roman"/>
          <w:b w:val="0"/>
        </w:rPr>
      </w:pPr>
      <w:r w:rsidRPr="000975D8">
        <w:rPr>
          <w:rFonts w:ascii="Times New Roman" w:hAnsi="Times New Roman"/>
          <w:b w:val="0"/>
          <w:sz w:val="18"/>
          <w:szCs w:val="18"/>
        </w:rPr>
        <w:t xml:space="preserve">Odbor prevencie kriminality | Kancelária </w:t>
      </w:r>
      <w:proofErr w:type="spellStart"/>
      <w:r w:rsidRPr="000975D8">
        <w:rPr>
          <w:rFonts w:ascii="Times New Roman" w:hAnsi="Times New Roman"/>
          <w:b w:val="0"/>
          <w:sz w:val="18"/>
          <w:szCs w:val="18"/>
        </w:rPr>
        <w:t>ministra</w:t>
      </w:r>
      <w:proofErr w:type="spellEnd"/>
      <w:r w:rsidRPr="000975D8">
        <w:rPr>
          <w:rFonts w:ascii="Times New Roman" w:hAnsi="Times New Roman"/>
          <w:b w:val="0"/>
          <w:sz w:val="18"/>
          <w:szCs w:val="18"/>
        </w:rPr>
        <w:t xml:space="preserve"> vnútra SR</w:t>
      </w:r>
    </w:p>
    <w:p w14:paraId="326844F6" w14:textId="55B6A600" w:rsidR="000975D8" w:rsidRDefault="000975D8" w:rsidP="000975D8">
      <w:r>
        <w:rPr>
          <w:noProof/>
          <w:color w:val="1F497D"/>
          <w:lang w:val="sk-SK" w:eastAsia="sk-SK"/>
        </w:rPr>
        <w:drawing>
          <wp:inline distT="0" distB="0" distL="0" distR="0" wp14:anchorId="07CD1A68" wp14:editId="1FFD5BC7">
            <wp:extent cx="1714500" cy="447675"/>
            <wp:effectExtent l="0" t="0" r="0" b="9525"/>
            <wp:docPr id="4" name="Obrázok 4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@01DA1EBC.5BF26C70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bCs/>
          <w:noProof/>
          <w:color w:val="1F497D"/>
          <w:sz w:val="22"/>
          <w:szCs w:val="22"/>
          <w:lang w:val="sk-SK" w:eastAsia="sk-SK"/>
        </w:rPr>
        <mc:AlternateContent>
          <mc:Choice Requires="wps">
            <w:drawing>
              <wp:inline distT="0" distB="0" distL="0" distR="0" wp14:anchorId="627ACD63" wp14:editId="0EA657F6">
                <wp:extent cx="304800" cy="304800"/>
                <wp:effectExtent l="0" t="0" r="0" b="0"/>
                <wp:docPr id="3" name="Obdĺžnik 3" descr="logo OPK pod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3" o:spid="_x0000_s1026" alt="logo OPK podp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EyfO84CAADQ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14:paraId="652A54E1" w14:textId="77777777" w:rsidR="000975D8" w:rsidRPr="000975D8" w:rsidRDefault="000975D8" w:rsidP="000975D8">
      <w:pPr>
        <w:rPr>
          <w:rFonts w:ascii="Times New Roman" w:hAnsi="Times New Roman"/>
          <w:b w:val="0"/>
        </w:rPr>
      </w:pPr>
      <w:proofErr w:type="spellStart"/>
      <w:r w:rsidRPr="000975D8">
        <w:rPr>
          <w:rFonts w:ascii="Times New Roman" w:hAnsi="Times New Roman"/>
          <w:b w:val="0"/>
        </w:rPr>
        <w:t>Drieňová</w:t>
      </w:r>
      <w:proofErr w:type="spellEnd"/>
      <w:r w:rsidRPr="000975D8">
        <w:rPr>
          <w:rFonts w:ascii="Times New Roman" w:hAnsi="Times New Roman"/>
          <w:b w:val="0"/>
        </w:rPr>
        <w:t xml:space="preserve"> 22 | 826 86 Bratislava | </w:t>
      </w:r>
      <w:proofErr w:type="spellStart"/>
      <w:r w:rsidRPr="000975D8">
        <w:rPr>
          <w:rFonts w:ascii="Times New Roman" w:hAnsi="Times New Roman"/>
          <w:b w:val="0"/>
        </w:rPr>
        <w:t>Slovenská</w:t>
      </w:r>
      <w:proofErr w:type="spellEnd"/>
      <w:r w:rsidRPr="000975D8">
        <w:rPr>
          <w:rFonts w:ascii="Times New Roman" w:hAnsi="Times New Roman"/>
          <w:b w:val="0"/>
        </w:rPr>
        <w:t xml:space="preserve"> </w:t>
      </w:r>
      <w:proofErr w:type="spellStart"/>
      <w:r w:rsidRPr="000975D8">
        <w:rPr>
          <w:rFonts w:ascii="Times New Roman" w:hAnsi="Times New Roman"/>
          <w:b w:val="0"/>
        </w:rPr>
        <w:t>republika</w:t>
      </w:r>
      <w:proofErr w:type="spellEnd"/>
    </w:p>
    <w:p w14:paraId="24071F78" w14:textId="77777777" w:rsidR="000975D8" w:rsidRPr="000975D8" w:rsidRDefault="000975D8" w:rsidP="000975D8">
      <w:pPr>
        <w:rPr>
          <w:rFonts w:ascii="Times New Roman" w:hAnsi="Times New Roman"/>
          <w:b w:val="0"/>
        </w:rPr>
      </w:pPr>
      <w:r w:rsidRPr="000975D8">
        <w:rPr>
          <w:rFonts w:ascii="Times New Roman" w:hAnsi="Times New Roman"/>
          <w:b w:val="0"/>
        </w:rPr>
        <w:t xml:space="preserve">tel.: 02/4859 2207, </w:t>
      </w:r>
      <w:proofErr w:type="spellStart"/>
      <w:r w:rsidRPr="000975D8">
        <w:rPr>
          <w:rFonts w:ascii="Times New Roman" w:hAnsi="Times New Roman"/>
          <w:b w:val="0"/>
        </w:rPr>
        <w:t>mobil</w:t>
      </w:r>
      <w:proofErr w:type="spellEnd"/>
      <w:r w:rsidRPr="000975D8">
        <w:rPr>
          <w:rFonts w:ascii="Times New Roman" w:hAnsi="Times New Roman"/>
          <w:b w:val="0"/>
        </w:rPr>
        <w:t>: 0907 153 007</w:t>
      </w:r>
    </w:p>
    <w:p w14:paraId="404F0F5E" w14:textId="77777777" w:rsidR="000975D8" w:rsidRDefault="000975D8" w:rsidP="000975D8">
      <w:r>
        <w:rPr>
          <w:rFonts w:ascii="Helvetica" w:hAnsi="Helvetica"/>
          <w:color w:val="2C3E50"/>
          <w:sz w:val="18"/>
          <w:szCs w:val="18"/>
        </w:rPr>
        <w:t> </w:t>
      </w:r>
    </w:p>
    <w:p w14:paraId="340D5BA5" w14:textId="77777777" w:rsidR="000975D8" w:rsidRDefault="000975D8" w:rsidP="000975D8">
      <w:hyperlink r:id="rId14" w:history="1">
        <w:r>
          <w:rPr>
            <w:rStyle w:val="Hypertextovprepojenie"/>
            <w:rFonts w:ascii="Helvetica" w:hAnsi="Helvetica"/>
            <w:sz w:val="18"/>
            <w:szCs w:val="18"/>
          </w:rPr>
          <w:t>kamila.dzurnakova@minv.sk</w:t>
        </w:r>
      </w:hyperlink>
      <w:r>
        <w:rPr>
          <w:rFonts w:ascii="Helvetica" w:hAnsi="Helvetica"/>
          <w:color w:val="FF0000"/>
          <w:sz w:val="18"/>
          <w:szCs w:val="18"/>
        </w:rPr>
        <w:t> | </w:t>
      </w:r>
      <w:hyperlink r:id="rId15" w:tgtFrame="_blank" w:history="1">
        <w:r>
          <w:rPr>
            <w:rStyle w:val="Hypertextovprepojenie"/>
            <w:rFonts w:ascii="Helvetica" w:hAnsi="Helvetica"/>
            <w:sz w:val="18"/>
            <w:szCs w:val="18"/>
          </w:rPr>
          <w:t>www.minv.sk</w:t>
        </w:r>
      </w:hyperlink>
    </w:p>
    <w:p w14:paraId="2E2BC90E" w14:textId="77777777" w:rsidR="000975D8" w:rsidRPr="008130AD" w:rsidRDefault="000975D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sectPr w:rsidR="000975D8" w:rsidRPr="008130AD" w:rsidSect="00E82C0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938D3" w14:textId="77777777" w:rsidR="000975D8" w:rsidRDefault="000975D8" w:rsidP="000975D8">
      <w:r>
        <w:separator/>
      </w:r>
    </w:p>
  </w:endnote>
  <w:endnote w:type="continuationSeparator" w:id="0">
    <w:p w14:paraId="0ED398CB" w14:textId="77777777" w:rsidR="000975D8" w:rsidRDefault="000975D8" w:rsidP="0009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B5E63" w14:textId="77777777" w:rsidR="000975D8" w:rsidRDefault="000975D8" w:rsidP="000975D8">
      <w:r>
        <w:separator/>
      </w:r>
    </w:p>
  </w:footnote>
  <w:footnote w:type="continuationSeparator" w:id="0">
    <w:p w14:paraId="4FA97D24" w14:textId="77777777" w:rsidR="000975D8" w:rsidRDefault="000975D8" w:rsidP="0009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F05E4" w14:textId="5384B05B" w:rsidR="000975D8" w:rsidRPr="00783C4A" w:rsidRDefault="000975D8" w:rsidP="000975D8">
    <w:pPr>
      <w:jc w:val="right"/>
      <w:rPr>
        <w:rFonts w:ascii="Arial" w:hAnsi="Arial" w:cs="Arial"/>
        <w:b w:val="0"/>
        <w:color w:val="000000"/>
        <w:sz w:val="22"/>
        <w:lang w:val="sk-SK" w:eastAsia="sk-SK"/>
      </w:rPr>
    </w:pPr>
    <w:r>
      <w:rPr>
        <w:rFonts w:ascii="Arial Narrow" w:hAnsi="Arial Narrow"/>
        <w:b w:val="0"/>
        <w:sz w:val="24"/>
        <w:szCs w:val="22"/>
        <w:lang w:val="sk-SK"/>
      </w:rPr>
      <w:t xml:space="preserve">Č. p. : </w:t>
    </w:r>
    <w:r>
      <w:rPr>
        <w:rFonts w:ascii="Arial Narrow" w:hAnsi="Arial Narrow" w:cs="Arial"/>
        <w:b w:val="0"/>
        <w:color w:val="000000"/>
        <w:sz w:val="22"/>
        <w:lang w:val="sk-SK" w:eastAsia="sk-SK"/>
      </w:rPr>
      <w:t>KM-OPK2-2023/0042836</w:t>
    </w:r>
    <w:r w:rsidR="00BF5CDC">
      <w:rPr>
        <w:rFonts w:ascii="Arial Narrow" w:hAnsi="Arial Narrow" w:cs="Arial"/>
        <w:b w:val="0"/>
        <w:color w:val="000000"/>
        <w:sz w:val="22"/>
        <w:lang w:val="sk-SK" w:eastAsia="sk-SK"/>
      </w:rPr>
      <w:t>-1</w:t>
    </w:r>
  </w:p>
  <w:p w14:paraId="1430FD6A" w14:textId="77777777" w:rsidR="000975D8" w:rsidRDefault="000975D8" w:rsidP="000975D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F78"/>
    <w:multiLevelType w:val="hybridMultilevel"/>
    <w:tmpl w:val="4AA4C7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49C7"/>
    <w:multiLevelType w:val="hybridMultilevel"/>
    <w:tmpl w:val="283E2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7"/>
    <w:rsid w:val="000524BB"/>
    <w:rsid w:val="00086E46"/>
    <w:rsid w:val="000975D8"/>
    <w:rsid w:val="000F4DD4"/>
    <w:rsid w:val="00114DBD"/>
    <w:rsid w:val="001177D2"/>
    <w:rsid w:val="00166B9D"/>
    <w:rsid w:val="001925BD"/>
    <w:rsid w:val="001F0658"/>
    <w:rsid w:val="001F284E"/>
    <w:rsid w:val="00313A67"/>
    <w:rsid w:val="004206F3"/>
    <w:rsid w:val="00446B7E"/>
    <w:rsid w:val="00462B35"/>
    <w:rsid w:val="004B7F59"/>
    <w:rsid w:val="004E606B"/>
    <w:rsid w:val="00550FED"/>
    <w:rsid w:val="00573ECB"/>
    <w:rsid w:val="005911D1"/>
    <w:rsid w:val="005D480F"/>
    <w:rsid w:val="005D7B4D"/>
    <w:rsid w:val="00630CD2"/>
    <w:rsid w:val="00660BAB"/>
    <w:rsid w:val="00682815"/>
    <w:rsid w:val="006967AD"/>
    <w:rsid w:val="006A6771"/>
    <w:rsid w:val="006E7D3C"/>
    <w:rsid w:val="007513D0"/>
    <w:rsid w:val="0076439C"/>
    <w:rsid w:val="008130AD"/>
    <w:rsid w:val="0089468E"/>
    <w:rsid w:val="008D6F10"/>
    <w:rsid w:val="009817E3"/>
    <w:rsid w:val="009D15B7"/>
    <w:rsid w:val="009F0F22"/>
    <w:rsid w:val="00AB41CF"/>
    <w:rsid w:val="00AD2968"/>
    <w:rsid w:val="00AE0D89"/>
    <w:rsid w:val="00B33D38"/>
    <w:rsid w:val="00B669B2"/>
    <w:rsid w:val="00BF5CD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0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AE0D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6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B7E"/>
    <w:rPr>
      <w:rFonts w:ascii="Tahoma" w:eastAsia="Times New Roman" w:hAnsi="Tahoma" w:cs="Tahoma"/>
      <w:b/>
      <w:sz w:val="16"/>
      <w:szCs w:val="16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097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75D8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975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75D8"/>
    <w:rPr>
      <w:rFonts w:ascii="Times New Roman Bold" w:eastAsia="Times New Roman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AE0D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6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B7E"/>
    <w:rPr>
      <w:rFonts w:ascii="Tahoma" w:eastAsia="Times New Roman" w:hAnsi="Tahoma" w:cs="Tahoma"/>
      <w:b/>
      <w:sz w:val="16"/>
      <w:szCs w:val="16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097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75D8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975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75D8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jpg@01DA1EBC.5BF26C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josephine.proebiz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nv.sk/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kamila.dzurna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CDD1F-B482-4720-8D7A-CF8DDF1481C2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d7cdc55-6ebe-4ecb-a43c-ecb324da520f"/>
    <ds:schemaRef ds:uri="http://schemas.microsoft.com/office/infopath/2007/PartnerControls"/>
    <ds:schemaRef ds:uri="721D25C6-0145-4FB0-B256-EB248A7CD79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F4B9E9-C69E-408B-8FDF-CEF89D19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58CD0-94CF-4DEB-99D8-BE31C78C1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Džurňáková</cp:lastModifiedBy>
  <cp:revision>4</cp:revision>
  <dcterms:created xsi:type="dcterms:W3CDTF">2023-11-24T13:33:00Z</dcterms:created>
  <dcterms:modified xsi:type="dcterms:W3CDTF">2023-11-24T14:15:00Z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