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F7178" w14:textId="5E7C3B29" w:rsidR="00AA08A0" w:rsidRPr="00F4200A" w:rsidRDefault="00A2620E" w:rsidP="00AA08A0">
      <w:pPr>
        <w:jc w:val="center"/>
        <w:rPr>
          <w:rFonts w:ascii="Times New Roman" w:hAnsi="Times New Roman" w:cs="Times New Roman"/>
          <w:sz w:val="22"/>
          <w:szCs w:val="22"/>
        </w:rPr>
      </w:pPr>
      <w:r w:rsidRPr="00F4200A">
        <w:rPr>
          <w:rFonts w:ascii="Times New Roman" w:hAnsi="Times New Roman" w:cs="Times New Roman"/>
          <w:sz w:val="22"/>
          <w:szCs w:val="22"/>
        </w:rPr>
        <w:t xml:space="preserve">Technická špecifikácia predmetu </w:t>
      </w:r>
      <w:proofErr w:type="spellStart"/>
      <w:r w:rsidRPr="00F4200A">
        <w:rPr>
          <w:rFonts w:ascii="Times New Roman" w:hAnsi="Times New Roman" w:cs="Times New Roman"/>
          <w:sz w:val="22"/>
          <w:szCs w:val="22"/>
        </w:rPr>
        <w:t>zakázky</w:t>
      </w:r>
      <w:proofErr w:type="spellEnd"/>
      <w:r w:rsidRPr="00F4200A">
        <w:rPr>
          <w:rFonts w:ascii="Times New Roman" w:hAnsi="Times New Roman" w:cs="Times New Roman"/>
          <w:sz w:val="22"/>
          <w:szCs w:val="22"/>
        </w:rPr>
        <w:t>:</w:t>
      </w:r>
      <w:r w:rsidRPr="00F4200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A08A0" w:rsidRPr="00F4200A">
        <w:rPr>
          <w:rFonts w:ascii="Times New Roman" w:hAnsi="Times New Roman" w:cs="Times New Roman"/>
          <w:sz w:val="22"/>
          <w:szCs w:val="22"/>
        </w:rPr>
        <w:t>„</w:t>
      </w:r>
      <w:r w:rsidR="00F4200A" w:rsidRPr="00F4200A">
        <w:rPr>
          <w:rFonts w:ascii="Times New Roman" w:hAnsi="Times New Roman" w:cs="Times New Roman"/>
          <w:b/>
          <w:bCs/>
          <w:sz w:val="22"/>
          <w:szCs w:val="22"/>
        </w:rPr>
        <w:t xml:space="preserve">Univerzálny, čelný zásobník s dávkovačom organického – granulovaného hnojiva a Plečka na </w:t>
      </w:r>
      <w:proofErr w:type="spellStart"/>
      <w:r w:rsidR="00F4200A" w:rsidRPr="00F4200A">
        <w:rPr>
          <w:rFonts w:ascii="Times New Roman" w:hAnsi="Times New Roman" w:cs="Times New Roman"/>
          <w:b/>
          <w:bCs/>
          <w:sz w:val="22"/>
          <w:szCs w:val="22"/>
        </w:rPr>
        <w:t>hustosiate</w:t>
      </w:r>
      <w:proofErr w:type="spellEnd"/>
      <w:r w:rsidR="00F4200A" w:rsidRPr="00F4200A">
        <w:rPr>
          <w:rFonts w:ascii="Times New Roman" w:hAnsi="Times New Roman" w:cs="Times New Roman"/>
          <w:b/>
          <w:bCs/>
          <w:sz w:val="22"/>
          <w:szCs w:val="22"/>
        </w:rPr>
        <w:t xml:space="preserve"> špeciálne plodiny – 24 riadková</w:t>
      </w:r>
      <w:r w:rsidR="00AA08A0" w:rsidRPr="00F4200A">
        <w:rPr>
          <w:rFonts w:ascii="Times New Roman" w:hAnsi="Times New Roman" w:cs="Times New Roman"/>
          <w:sz w:val="22"/>
          <w:szCs w:val="22"/>
        </w:rPr>
        <w:t>“</w:t>
      </w:r>
    </w:p>
    <w:p w14:paraId="6BB7A193" w14:textId="5880DD56" w:rsidR="00AA08A0" w:rsidRPr="00F4200A" w:rsidRDefault="00AA08A0" w:rsidP="00AA08A0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547157DC" w14:textId="77777777" w:rsidR="00F4200A" w:rsidRPr="00F4200A" w:rsidRDefault="00F4200A" w:rsidP="00F4200A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Mriekatabuky"/>
        <w:tblW w:w="9062" w:type="dxa"/>
        <w:tblInd w:w="-113" w:type="dxa"/>
        <w:tblLook w:val="04A0" w:firstRow="1" w:lastRow="0" w:firstColumn="1" w:lastColumn="0" w:noHBand="0" w:noVBand="1"/>
      </w:tblPr>
      <w:tblGrid>
        <w:gridCol w:w="5381"/>
        <w:gridCol w:w="3374"/>
        <w:gridCol w:w="307"/>
      </w:tblGrid>
      <w:tr w:rsidR="00F4200A" w:rsidRPr="00F4200A" w14:paraId="65E17705" w14:textId="77777777" w:rsidTr="00F4200A">
        <w:tc>
          <w:tcPr>
            <w:tcW w:w="5381" w:type="dxa"/>
          </w:tcPr>
          <w:p w14:paraId="2BA521B7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Požadovaný parameter</w:t>
            </w:r>
          </w:p>
        </w:tc>
        <w:tc>
          <w:tcPr>
            <w:tcW w:w="3374" w:type="dxa"/>
          </w:tcPr>
          <w:p w14:paraId="790B21E6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Hodnoty požadovaných parametrov</w:t>
            </w:r>
          </w:p>
        </w:tc>
        <w:tc>
          <w:tcPr>
            <w:tcW w:w="307" w:type="dxa"/>
          </w:tcPr>
          <w:p w14:paraId="3B206C24" w14:textId="74F4454C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4200A" w:rsidRPr="00F4200A" w14:paraId="0812765F" w14:textId="77777777" w:rsidTr="005875A7">
        <w:tc>
          <w:tcPr>
            <w:tcW w:w="9062" w:type="dxa"/>
            <w:gridSpan w:val="3"/>
          </w:tcPr>
          <w:p w14:paraId="159FE1C5" w14:textId="77777777" w:rsidR="00F4200A" w:rsidRPr="00F4200A" w:rsidRDefault="00F4200A" w:rsidP="005875A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A50C12" w14:textId="77777777" w:rsidR="00F4200A" w:rsidRPr="00F4200A" w:rsidRDefault="00F4200A" w:rsidP="005875A7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– Univerzálny, čelný zásobník s dávkovačom organického – granulovaného hnojiva</w:t>
            </w:r>
          </w:p>
          <w:p w14:paraId="23CCEFA6" w14:textId="77777777" w:rsidR="00F4200A" w:rsidRPr="00F4200A" w:rsidRDefault="00F4200A" w:rsidP="005875A7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7E63ACBA" w14:textId="77777777" w:rsidTr="00F4200A">
        <w:tc>
          <w:tcPr>
            <w:tcW w:w="5381" w:type="dxa"/>
          </w:tcPr>
          <w:p w14:paraId="4753BD6E" w14:textId="77777777" w:rsidR="00F4200A" w:rsidRPr="00F4200A" w:rsidRDefault="00F4200A" w:rsidP="005875A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Čelný zásobník s pneumatickou podporou pre distribúciu bio </w:t>
            </w: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peletovaných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hnojív s ovládacím terminálom </w:t>
            </w:r>
          </w:p>
        </w:tc>
        <w:tc>
          <w:tcPr>
            <w:tcW w:w="3374" w:type="dxa"/>
          </w:tcPr>
          <w:p w14:paraId="7296F129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23AEA7AF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23E5B1F0" w14:textId="77777777" w:rsidTr="00F4200A">
        <w:tc>
          <w:tcPr>
            <w:tcW w:w="5381" w:type="dxa"/>
          </w:tcPr>
          <w:p w14:paraId="50E658B3" w14:textId="77777777" w:rsidR="00F4200A" w:rsidRPr="00F4200A" w:rsidRDefault="00F4200A" w:rsidP="005875A7">
            <w:pPr>
              <w:tabs>
                <w:tab w:val="left" w:pos="1304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Objem zásobníka</w:t>
            </w:r>
          </w:p>
        </w:tc>
        <w:tc>
          <w:tcPr>
            <w:tcW w:w="3374" w:type="dxa"/>
          </w:tcPr>
          <w:p w14:paraId="2FE5B20E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Min. 1600 litrov</w:t>
            </w:r>
          </w:p>
        </w:tc>
        <w:tc>
          <w:tcPr>
            <w:tcW w:w="307" w:type="dxa"/>
          </w:tcPr>
          <w:p w14:paraId="19EC9390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1CCE9D1D" w14:textId="77777777" w:rsidTr="00F4200A">
        <w:tc>
          <w:tcPr>
            <w:tcW w:w="5381" w:type="dxa"/>
          </w:tcPr>
          <w:p w14:paraId="3DE807A0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Rám a dávkovacia jednotka s nerezovej ocele</w:t>
            </w:r>
          </w:p>
        </w:tc>
        <w:tc>
          <w:tcPr>
            <w:tcW w:w="3374" w:type="dxa"/>
          </w:tcPr>
          <w:p w14:paraId="09794AE3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0D3A9E11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066FD4FA" w14:textId="77777777" w:rsidTr="00F4200A">
        <w:tc>
          <w:tcPr>
            <w:tcW w:w="5381" w:type="dxa"/>
          </w:tcPr>
          <w:p w14:paraId="3D6E1815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Výsevný valček s jemným a hrubým ozubením</w:t>
            </w:r>
          </w:p>
        </w:tc>
        <w:tc>
          <w:tcPr>
            <w:tcW w:w="3374" w:type="dxa"/>
          </w:tcPr>
          <w:p w14:paraId="439EC076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3C4A38BF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5E76857F" w14:textId="77777777" w:rsidTr="00F4200A">
        <w:tc>
          <w:tcPr>
            <w:tcW w:w="5381" w:type="dxa"/>
          </w:tcPr>
          <w:p w14:paraId="0B4A2948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Miešač s možnosťou ovládania ON/OFF</w:t>
            </w:r>
          </w:p>
        </w:tc>
        <w:tc>
          <w:tcPr>
            <w:tcW w:w="3374" w:type="dxa"/>
          </w:tcPr>
          <w:p w14:paraId="371E53F2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21874BE0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58352BCB" w14:textId="77777777" w:rsidTr="00F4200A">
        <w:tc>
          <w:tcPr>
            <w:tcW w:w="5381" w:type="dxa"/>
          </w:tcPr>
          <w:p w14:paraId="03EC5107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Kalibračná miska</w:t>
            </w:r>
          </w:p>
        </w:tc>
        <w:tc>
          <w:tcPr>
            <w:tcW w:w="3374" w:type="dxa"/>
          </w:tcPr>
          <w:p w14:paraId="1BED1EA3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 </w:t>
            </w:r>
          </w:p>
        </w:tc>
        <w:tc>
          <w:tcPr>
            <w:tcW w:w="307" w:type="dxa"/>
          </w:tcPr>
          <w:p w14:paraId="72BD0351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2DE5B05B" w14:textId="77777777" w:rsidTr="00F4200A">
        <w:tc>
          <w:tcPr>
            <w:tcW w:w="5381" w:type="dxa"/>
          </w:tcPr>
          <w:p w14:paraId="0ADDDDD8" w14:textId="77777777" w:rsidR="00F4200A" w:rsidRPr="00F4200A" w:rsidRDefault="00F4200A" w:rsidP="005875A7">
            <w:pPr>
              <w:spacing w:after="200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Stupnica pre plnenie min. </w:t>
            </w: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štvordávkovacej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jednotky s rotačnou vzduchovou komorou a potrubím do zadnej časti traktora</w:t>
            </w:r>
          </w:p>
        </w:tc>
        <w:tc>
          <w:tcPr>
            <w:tcW w:w="3374" w:type="dxa"/>
          </w:tcPr>
          <w:p w14:paraId="7C946BCD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64F88A7C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2BCC4400" w14:textId="77777777" w:rsidTr="00F4200A">
        <w:tc>
          <w:tcPr>
            <w:tcW w:w="5381" w:type="dxa"/>
          </w:tcPr>
          <w:p w14:paraId="5FAB6FD1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Sada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pre kombináciu čelného zásobníka s plečkou</w:t>
            </w:r>
          </w:p>
        </w:tc>
        <w:tc>
          <w:tcPr>
            <w:tcW w:w="3374" w:type="dxa"/>
          </w:tcPr>
          <w:p w14:paraId="4EEDA02F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Min. 4 ks rozdeľovačov</w:t>
            </w:r>
          </w:p>
        </w:tc>
        <w:tc>
          <w:tcPr>
            <w:tcW w:w="307" w:type="dxa"/>
          </w:tcPr>
          <w:p w14:paraId="0D26FD33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51FE6E46" w14:textId="77777777" w:rsidTr="00F4200A">
        <w:tc>
          <w:tcPr>
            <w:tcW w:w="5381" w:type="dxa"/>
          </w:tcPr>
          <w:p w14:paraId="56598FDC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Rozdelovače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s držiakmi </w:t>
            </w:r>
          </w:p>
        </w:tc>
        <w:tc>
          <w:tcPr>
            <w:tcW w:w="3374" w:type="dxa"/>
          </w:tcPr>
          <w:p w14:paraId="44F0DF49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67B2D0BA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573565F7" w14:textId="77777777" w:rsidTr="00F4200A">
        <w:tc>
          <w:tcPr>
            <w:tcW w:w="5381" w:type="dxa"/>
          </w:tcPr>
          <w:p w14:paraId="28D95331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Rozdelovače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s hadicami</w:t>
            </w:r>
          </w:p>
        </w:tc>
        <w:tc>
          <w:tcPr>
            <w:tcW w:w="3374" w:type="dxa"/>
          </w:tcPr>
          <w:p w14:paraId="34593786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5DB3D669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1BF22BFE" w14:textId="77777777" w:rsidTr="00F4200A">
        <w:tc>
          <w:tcPr>
            <w:tcW w:w="5381" w:type="dxa"/>
          </w:tcPr>
          <w:p w14:paraId="36959D2E" w14:textId="77777777" w:rsidR="00F4200A" w:rsidRPr="00F4200A" w:rsidRDefault="00F4200A" w:rsidP="005875A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Rotačná vzduchová komora – medziriadkovú vzdialenosť </w:t>
            </w:r>
          </w:p>
        </w:tc>
        <w:tc>
          <w:tcPr>
            <w:tcW w:w="3374" w:type="dxa"/>
          </w:tcPr>
          <w:p w14:paraId="24BBCF7F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25 - 59 cm </w:t>
            </w:r>
          </w:p>
        </w:tc>
        <w:tc>
          <w:tcPr>
            <w:tcW w:w="307" w:type="dxa"/>
          </w:tcPr>
          <w:p w14:paraId="5413F02F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59A520EC" w14:textId="77777777" w:rsidTr="005875A7">
        <w:tc>
          <w:tcPr>
            <w:tcW w:w="9062" w:type="dxa"/>
            <w:gridSpan w:val="3"/>
          </w:tcPr>
          <w:p w14:paraId="348E7ED9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1/A – ďalšie príslušenstvo</w:t>
            </w:r>
          </w:p>
        </w:tc>
      </w:tr>
      <w:tr w:rsidR="00F4200A" w:rsidRPr="00F4200A" w14:paraId="01FE62AD" w14:textId="77777777" w:rsidTr="00F4200A">
        <w:tc>
          <w:tcPr>
            <w:tcW w:w="5381" w:type="dxa"/>
          </w:tcPr>
          <w:p w14:paraId="2EECF2A0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Kalibračné tlačidlo</w:t>
            </w:r>
          </w:p>
        </w:tc>
        <w:tc>
          <w:tcPr>
            <w:tcW w:w="3374" w:type="dxa"/>
          </w:tcPr>
          <w:p w14:paraId="5324A563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3FE9A8D2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7AF18B00" w14:textId="77777777" w:rsidTr="00F4200A">
        <w:tc>
          <w:tcPr>
            <w:tcW w:w="5381" w:type="dxa"/>
          </w:tcPr>
          <w:p w14:paraId="171C26EB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Ukazovateľ stavu naplnenia</w:t>
            </w:r>
          </w:p>
        </w:tc>
        <w:tc>
          <w:tcPr>
            <w:tcW w:w="3374" w:type="dxa"/>
          </w:tcPr>
          <w:p w14:paraId="2E0DD553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63BD945C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39CD464D" w14:textId="77777777" w:rsidTr="00F4200A">
        <w:tc>
          <w:tcPr>
            <w:tcW w:w="5381" w:type="dxa"/>
          </w:tcPr>
          <w:p w14:paraId="1F6E6953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Parkovacie kolesá pre ľahkú manipuláciu</w:t>
            </w:r>
          </w:p>
        </w:tc>
        <w:tc>
          <w:tcPr>
            <w:tcW w:w="3374" w:type="dxa"/>
          </w:tcPr>
          <w:p w14:paraId="69CB6566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3AFDE880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52752B47" w14:textId="77777777" w:rsidTr="00F4200A">
        <w:tc>
          <w:tcPr>
            <w:tcW w:w="5381" w:type="dxa"/>
          </w:tcPr>
          <w:p w14:paraId="130EBC9C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7-pólový signalizačný kábel</w:t>
            </w:r>
          </w:p>
        </w:tc>
        <w:tc>
          <w:tcPr>
            <w:tcW w:w="3374" w:type="dxa"/>
          </w:tcPr>
          <w:p w14:paraId="37666ED6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6FB6CA20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3DDEBA6F" w14:textId="77777777" w:rsidTr="005875A7">
        <w:tc>
          <w:tcPr>
            <w:tcW w:w="9062" w:type="dxa"/>
            <w:gridSpan w:val="3"/>
          </w:tcPr>
          <w:p w14:paraId="740A3428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67FDBEA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2 – Plečka na </w:t>
            </w:r>
            <w:proofErr w:type="spellStart"/>
            <w:r w:rsidRPr="00F42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hustosiate</w:t>
            </w:r>
            <w:proofErr w:type="spellEnd"/>
            <w:r w:rsidRPr="00F42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špeciálne plodiny – 24 riadková</w:t>
            </w:r>
          </w:p>
          <w:p w14:paraId="322483BD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F4200A" w:rsidRPr="00F4200A" w14:paraId="51D49E8C" w14:textId="77777777" w:rsidTr="00F4200A">
        <w:tc>
          <w:tcPr>
            <w:tcW w:w="5381" w:type="dxa"/>
          </w:tcPr>
          <w:p w14:paraId="24A306D2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Prevedenie pre </w:t>
            </w: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hustosiate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špeciálne plodiny</w:t>
            </w:r>
          </w:p>
        </w:tc>
        <w:tc>
          <w:tcPr>
            <w:tcW w:w="3374" w:type="dxa"/>
          </w:tcPr>
          <w:p w14:paraId="1D497F9B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307" w:type="dxa"/>
          </w:tcPr>
          <w:p w14:paraId="27B12491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3FAF1A63" w14:textId="77777777" w:rsidTr="00F4200A">
        <w:tc>
          <w:tcPr>
            <w:tcW w:w="5381" w:type="dxa"/>
          </w:tcPr>
          <w:p w14:paraId="64D352D3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Záber na jeden prejazd</w:t>
            </w:r>
          </w:p>
        </w:tc>
        <w:tc>
          <w:tcPr>
            <w:tcW w:w="3374" w:type="dxa"/>
          </w:tcPr>
          <w:p w14:paraId="1A1D4D0F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24 riadkov</w:t>
            </w:r>
          </w:p>
        </w:tc>
        <w:tc>
          <w:tcPr>
            <w:tcW w:w="307" w:type="dxa"/>
          </w:tcPr>
          <w:p w14:paraId="7121FB35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43315CBC" w14:textId="77777777" w:rsidTr="00F4200A">
        <w:tc>
          <w:tcPr>
            <w:tcW w:w="5381" w:type="dxa"/>
          </w:tcPr>
          <w:p w14:paraId="3B9424CD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Medziriadková vzdialenosť</w:t>
            </w:r>
          </w:p>
        </w:tc>
        <w:tc>
          <w:tcPr>
            <w:tcW w:w="3374" w:type="dxa"/>
          </w:tcPr>
          <w:p w14:paraId="3D54A856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20 – 25 cm</w:t>
            </w:r>
          </w:p>
        </w:tc>
        <w:tc>
          <w:tcPr>
            <w:tcW w:w="307" w:type="dxa"/>
          </w:tcPr>
          <w:p w14:paraId="73CAB93D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12F88A3B" w14:textId="77777777" w:rsidTr="00F4200A">
        <w:tc>
          <w:tcPr>
            <w:tcW w:w="5381" w:type="dxa"/>
          </w:tcPr>
          <w:p w14:paraId="57BF70A3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Nastaviteľná vzdialenosť</w:t>
            </w:r>
          </w:p>
        </w:tc>
        <w:tc>
          <w:tcPr>
            <w:tcW w:w="3374" w:type="dxa"/>
          </w:tcPr>
          <w:p w14:paraId="6650FCF9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4C05BB8A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7023D4D0" w14:textId="77777777" w:rsidTr="00F4200A">
        <w:tc>
          <w:tcPr>
            <w:tcW w:w="5381" w:type="dxa"/>
          </w:tcPr>
          <w:p w14:paraId="63DBBEE4" w14:textId="77777777" w:rsidR="00F4200A" w:rsidRPr="00F4200A" w:rsidRDefault="00F4200A" w:rsidP="005875A7">
            <w:pPr>
              <w:tabs>
                <w:tab w:val="left" w:pos="172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Agregácia do zadného trojbodového závesu  </w:t>
            </w:r>
          </w:p>
        </w:tc>
        <w:tc>
          <w:tcPr>
            <w:tcW w:w="3374" w:type="dxa"/>
          </w:tcPr>
          <w:p w14:paraId="00371948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5CD19A93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6105F1E2" w14:textId="77777777" w:rsidTr="00F4200A">
        <w:tc>
          <w:tcPr>
            <w:tcW w:w="5381" w:type="dxa"/>
          </w:tcPr>
          <w:p w14:paraId="29A82EDE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Rám hydraulicky sklopný do prepravnej pozície</w:t>
            </w:r>
          </w:p>
        </w:tc>
        <w:tc>
          <w:tcPr>
            <w:tcW w:w="3374" w:type="dxa"/>
          </w:tcPr>
          <w:p w14:paraId="341AC581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Áno</w:t>
            </w:r>
          </w:p>
        </w:tc>
        <w:tc>
          <w:tcPr>
            <w:tcW w:w="307" w:type="dxa"/>
          </w:tcPr>
          <w:p w14:paraId="0217AAF4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264335FF" w14:textId="77777777" w:rsidTr="00F4200A">
        <w:tc>
          <w:tcPr>
            <w:tcW w:w="5381" w:type="dxa"/>
          </w:tcPr>
          <w:p w14:paraId="3C1D617E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Nastaviteľný </w:t>
            </w: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paralelogram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pre nastavenie hĺbky cez oporné kolesá</w:t>
            </w:r>
          </w:p>
        </w:tc>
        <w:tc>
          <w:tcPr>
            <w:tcW w:w="3374" w:type="dxa"/>
          </w:tcPr>
          <w:p w14:paraId="4E31E8F4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 </w:t>
            </w:r>
          </w:p>
        </w:tc>
        <w:tc>
          <w:tcPr>
            <w:tcW w:w="307" w:type="dxa"/>
          </w:tcPr>
          <w:p w14:paraId="6BC2ABBC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3259BF0A" w14:textId="77777777" w:rsidTr="00F4200A">
        <w:tc>
          <w:tcPr>
            <w:tcW w:w="5381" w:type="dxa"/>
          </w:tcPr>
          <w:p w14:paraId="7B7B4449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Guľičkové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ložiská</w:t>
            </w:r>
          </w:p>
        </w:tc>
        <w:tc>
          <w:tcPr>
            <w:tcW w:w="3374" w:type="dxa"/>
          </w:tcPr>
          <w:p w14:paraId="42F79DC1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306BCB0F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463825C3" w14:textId="77777777" w:rsidTr="00F4200A">
        <w:tc>
          <w:tcPr>
            <w:tcW w:w="5381" w:type="dxa"/>
          </w:tcPr>
          <w:p w14:paraId="3802AC23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Priemer oporných kolies</w:t>
            </w:r>
          </w:p>
        </w:tc>
        <w:tc>
          <w:tcPr>
            <w:tcW w:w="3374" w:type="dxa"/>
          </w:tcPr>
          <w:p w14:paraId="59929BD2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Min 290 mm</w:t>
            </w:r>
          </w:p>
        </w:tc>
        <w:tc>
          <w:tcPr>
            <w:tcW w:w="307" w:type="dxa"/>
          </w:tcPr>
          <w:p w14:paraId="6870B0B6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7C79B917" w14:textId="77777777" w:rsidTr="00F4200A">
        <w:tc>
          <w:tcPr>
            <w:tcW w:w="5381" w:type="dxa"/>
          </w:tcPr>
          <w:p w14:paraId="730D760A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Šírka oporného kolesa</w:t>
            </w:r>
          </w:p>
        </w:tc>
        <w:tc>
          <w:tcPr>
            <w:tcW w:w="3374" w:type="dxa"/>
          </w:tcPr>
          <w:p w14:paraId="6676536B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Min 90 mm</w:t>
            </w:r>
          </w:p>
        </w:tc>
        <w:tc>
          <w:tcPr>
            <w:tcW w:w="307" w:type="dxa"/>
          </w:tcPr>
          <w:p w14:paraId="646B1E63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3BD02691" w14:textId="77777777" w:rsidTr="00F4200A">
        <w:tc>
          <w:tcPr>
            <w:tcW w:w="5381" w:type="dxa"/>
          </w:tcPr>
          <w:p w14:paraId="64BEB498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Paralelogram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mazaný plastickým mazivom</w:t>
            </w:r>
          </w:p>
        </w:tc>
        <w:tc>
          <w:tcPr>
            <w:tcW w:w="3374" w:type="dxa"/>
          </w:tcPr>
          <w:p w14:paraId="03231433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73CA87FF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1609842A" w14:textId="77777777" w:rsidTr="00F4200A">
        <w:tc>
          <w:tcPr>
            <w:tcW w:w="5381" w:type="dxa"/>
          </w:tcPr>
          <w:p w14:paraId="3B646CDB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Šírka </w:t>
            </w: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paralelogramu</w:t>
            </w:r>
            <w:proofErr w:type="spellEnd"/>
          </w:p>
        </w:tc>
        <w:tc>
          <w:tcPr>
            <w:tcW w:w="3374" w:type="dxa"/>
          </w:tcPr>
          <w:p w14:paraId="16B0E1C8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Min 98 mm</w:t>
            </w:r>
          </w:p>
        </w:tc>
        <w:tc>
          <w:tcPr>
            <w:tcW w:w="307" w:type="dxa"/>
          </w:tcPr>
          <w:p w14:paraId="1AD26F6E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100635A0" w14:textId="77777777" w:rsidTr="00F4200A">
        <w:tc>
          <w:tcPr>
            <w:tcW w:w="5381" w:type="dxa"/>
          </w:tcPr>
          <w:p w14:paraId="061FF164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Mechanické doťaženie </w:t>
            </w: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paralelogramu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pružinou</w:t>
            </w:r>
          </w:p>
        </w:tc>
        <w:tc>
          <w:tcPr>
            <w:tcW w:w="3374" w:type="dxa"/>
          </w:tcPr>
          <w:p w14:paraId="127C2A4D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406F7C74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695CF236" w14:textId="77777777" w:rsidTr="00F4200A">
        <w:tc>
          <w:tcPr>
            <w:tcW w:w="5381" w:type="dxa"/>
          </w:tcPr>
          <w:p w14:paraId="5943F98A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25 sekcií pre 24 riadkov</w:t>
            </w:r>
          </w:p>
        </w:tc>
        <w:tc>
          <w:tcPr>
            <w:tcW w:w="3374" w:type="dxa"/>
          </w:tcPr>
          <w:p w14:paraId="1FC908BD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7E60F9D2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6FAD854A" w14:textId="77777777" w:rsidTr="00F4200A">
        <w:tc>
          <w:tcPr>
            <w:tcW w:w="5381" w:type="dxa"/>
          </w:tcPr>
          <w:p w14:paraId="2DC4E473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Radličky s kolmou </w:t>
            </w: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stĺpicou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a odpruženým uchytením</w:t>
            </w:r>
          </w:p>
        </w:tc>
        <w:tc>
          <w:tcPr>
            <w:tcW w:w="3374" w:type="dxa"/>
          </w:tcPr>
          <w:p w14:paraId="757CD9A7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Min 40x12 mm</w:t>
            </w:r>
          </w:p>
        </w:tc>
        <w:tc>
          <w:tcPr>
            <w:tcW w:w="307" w:type="dxa"/>
          </w:tcPr>
          <w:p w14:paraId="51B6DF9E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084C0F05" w14:textId="77777777" w:rsidTr="00F4200A">
        <w:tc>
          <w:tcPr>
            <w:tcW w:w="5381" w:type="dxa"/>
          </w:tcPr>
          <w:p w14:paraId="6EDF605D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Držiaky</w:t>
            </w:r>
          </w:p>
        </w:tc>
        <w:tc>
          <w:tcPr>
            <w:tcW w:w="3374" w:type="dxa"/>
          </w:tcPr>
          <w:p w14:paraId="0A80D2FD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Min 35x11 mm</w:t>
            </w:r>
          </w:p>
        </w:tc>
        <w:tc>
          <w:tcPr>
            <w:tcW w:w="307" w:type="dxa"/>
          </w:tcPr>
          <w:p w14:paraId="0B2AE97D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097A310A" w14:textId="77777777" w:rsidTr="00F4200A">
        <w:tc>
          <w:tcPr>
            <w:tcW w:w="5381" w:type="dxa"/>
          </w:tcPr>
          <w:p w14:paraId="68E8E58A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Radličky s upevnením na 1 skrutku – rozmer </w:t>
            </w:r>
          </w:p>
        </w:tc>
        <w:tc>
          <w:tcPr>
            <w:tcW w:w="3374" w:type="dxa"/>
          </w:tcPr>
          <w:p w14:paraId="49BADE36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1x180mm</w:t>
            </w:r>
          </w:p>
        </w:tc>
        <w:tc>
          <w:tcPr>
            <w:tcW w:w="307" w:type="dxa"/>
          </w:tcPr>
          <w:p w14:paraId="20EB99DB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0DFF7555" w14:textId="77777777" w:rsidTr="00F4200A">
        <w:tc>
          <w:tcPr>
            <w:tcW w:w="5381" w:type="dxa"/>
          </w:tcPr>
          <w:p w14:paraId="2FB8153D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Všetky </w:t>
            </w: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stĺpice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výškovo nastaviteľné</w:t>
            </w:r>
          </w:p>
        </w:tc>
        <w:tc>
          <w:tcPr>
            <w:tcW w:w="3374" w:type="dxa"/>
          </w:tcPr>
          <w:p w14:paraId="44139F60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3FD5F407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45555005" w14:textId="77777777" w:rsidTr="00F4200A">
        <w:trPr>
          <w:trHeight w:val="473"/>
        </w:trPr>
        <w:tc>
          <w:tcPr>
            <w:tcW w:w="5381" w:type="dxa"/>
          </w:tcPr>
          <w:p w14:paraId="1C44E79E" w14:textId="77777777" w:rsidR="00F4200A" w:rsidRPr="00F4200A" w:rsidRDefault="00F4200A" w:rsidP="005875A7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Paralelogramom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vedené výškovo nastaviteľné krycie plechy</w:t>
            </w:r>
          </w:p>
        </w:tc>
        <w:tc>
          <w:tcPr>
            <w:tcW w:w="3374" w:type="dxa"/>
          </w:tcPr>
          <w:p w14:paraId="1A76528C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48497689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149D3EDF" w14:textId="77777777" w:rsidTr="00F4200A">
        <w:tc>
          <w:tcPr>
            <w:tcW w:w="5381" w:type="dxa"/>
          </w:tcPr>
          <w:p w14:paraId="74EB9905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Set varovných svetiel s držiakom</w:t>
            </w:r>
          </w:p>
        </w:tc>
        <w:tc>
          <w:tcPr>
            <w:tcW w:w="3374" w:type="dxa"/>
          </w:tcPr>
          <w:p w14:paraId="0D5A406B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5A65F60D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4F07FB42" w14:textId="77777777" w:rsidTr="00F4200A">
        <w:tc>
          <w:tcPr>
            <w:tcW w:w="5381" w:type="dxa"/>
          </w:tcPr>
          <w:p w14:paraId="6F81A4EF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Osvetlenie vzadu</w:t>
            </w:r>
          </w:p>
        </w:tc>
        <w:tc>
          <w:tcPr>
            <w:tcW w:w="3374" w:type="dxa"/>
          </w:tcPr>
          <w:p w14:paraId="5BA1604E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58F8775C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07335A94" w14:textId="77777777" w:rsidTr="00F4200A">
        <w:tc>
          <w:tcPr>
            <w:tcW w:w="5381" w:type="dxa"/>
          </w:tcPr>
          <w:p w14:paraId="003EEFF7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Automatický navigačný kamerový systém s lineárnym posunom</w:t>
            </w:r>
          </w:p>
        </w:tc>
        <w:tc>
          <w:tcPr>
            <w:tcW w:w="3374" w:type="dxa"/>
          </w:tcPr>
          <w:p w14:paraId="09889A2B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Hodnota posuvu min. 500 mm</w:t>
            </w:r>
          </w:p>
        </w:tc>
        <w:tc>
          <w:tcPr>
            <w:tcW w:w="307" w:type="dxa"/>
          </w:tcPr>
          <w:p w14:paraId="588F2961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5C613262" w14:textId="77777777" w:rsidTr="005875A7">
        <w:tc>
          <w:tcPr>
            <w:tcW w:w="9062" w:type="dxa"/>
            <w:gridSpan w:val="3"/>
          </w:tcPr>
          <w:p w14:paraId="58269CFB" w14:textId="77777777" w:rsidR="00F4200A" w:rsidRPr="00F4200A" w:rsidRDefault="00F4200A" w:rsidP="005875A7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2/A – Požadovaná možnosť nastavenia automatického systému</w:t>
            </w:r>
          </w:p>
        </w:tc>
      </w:tr>
      <w:tr w:rsidR="00F4200A" w:rsidRPr="00F4200A" w14:paraId="6345C73D" w14:textId="77777777" w:rsidTr="00F4200A">
        <w:tc>
          <w:tcPr>
            <w:tcW w:w="5381" w:type="dxa"/>
          </w:tcPr>
          <w:p w14:paraId="17D6B458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Prepínanie 2D/3D režim rozlišovania</w:t>
            </w:r>
          </w:p>
        </w:tc>
        <w:tc>
          <w:tcPr>
            <w:tcW w:w="3374" w:type="dxa"/>
          </w:tcPr>
          <w:p w14:paraId="22D1462C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517DD449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6628DFC0" w14:textId="77777777" w:rsidTr="00F4200A">
        <w:tc>
          <w:tcPr>
            <w:tcW w:w="5381" w:type="dxa"/>
          </w:tcPr>
          <w:p w14:paraId="06F95D62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Možnosti nastavenia rozlišovania farieb rastlín</w:t>
            </w:r>
          </w:p>
        </w:tc>
        <w:tc>
          <w:tcPr>
            <w:tcW w:w="3374" w:type="dxa"/>
          </w:tcPr>
          <w:p w14:paraId="2780337F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Min. zelená, modrá, žltá, červená</w:t>
            </w:r>
          </w:p>
        </w:tc>
        <w:tc>
          <w:tcPr>
            <w:tcW w:w="307" w:type="dxa"/>
          </w:tcPr>
          <w:p w14:paraId="7C446021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4200A" w:rsidRPr="00F4200A" w14:paraId="1A91E591" w14:textId="77777777" w:rsidTr="00F4200A">
        <w:tc>
          <w:tcPr>
            <w:tcW w:w="5381" w:type="dxa"/>
          </w:tcPr>
          <w:p w14:paraId="491CBC10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>Led</w:t>
            </w:r>
            <w:proofErr w:type="spellEnd"/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 svetlá pre prácu automatickej navigácie kamerového systému</w:t>
            </w:r>
          </w:p>
        </w:tc>
        <w:tc>
          <w:tcPr>
            <w:tcW w:w="3374" w:type="dxa"/>
          </w:tcPr>
          <w:p w14:paraId="6E67A08E" w14:textId="77777777" w:rsidR="00F4200A" w:rsidRPr="00F4200A" w:rsidRDefault="00F4200A" w:rsidP="005875A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200A">
              <w:rPr>
                <w:rFonts w:ascii="Times New Roman" w:hAnsi="Times New Roman" w:cs="Times New Roman"/>
                <w:sz w:val="22"/>
                <w:szCs w:val="22"/>
              </w:rPr>
              <w:t xml:space="preserve">Áno </w:t>
            </w:r>
          </w:p>
        </w:tc>
        <w:tc>
          <w:tcPr>
            <w:tcW w:w="307" w:type="dxa"/>
          </w:tcPr>
          <w:p w14:paraId="18875343" w14:textId="77777777" w:rsidR="00F4200A" w:rsidRPr="00F4200A" w:rsidRDefault="00F4200A" w:rsidP="005875A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A20B64D" w14:textId="77777777" w:rsidR="00F4200A" w:rsidRPr="00F4200A" w:rsidRDefault="00F4200A" w:rsidP="00F4200A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F935471" w14:textId="77777777" w:rsidR="00F4200A" w:rsidRPr="00F4200A" w:rsidRDefault="00F4200A" w:rsidP="00F4200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21B58F5" w14:textId="77777777" w:rsidR="00F4200A" w:rsidRPr="00F4200A" w:rsidRDefault="00F4200A" w:rsidP="00F4200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D15EE56" w14:textId="77777777" w:rsidR="00F4200A" w:rsidRPr="00F4200A" w:rsidRDefault="00F4200A" w:rsidP="00F4200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D655852" w14:textId="77777777" w:rsidR="00F4200A" w:rsidRPr="00F4200A" w:rsidRDefault="00F4200A" w:rsidP="00F4200A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EBE75C4" w14:textId="77777777" w:rsidR="00AA08A0" w:rsidRPr="00F4200A" w:rsidRDefault="00AA08A0" w:rsidP="00AA08A0">
      <w:pPr>
        <w:jc w:val="center"/>
        <w:rPr>
          <w:rFonts w:ascii="Times New Roman" w:hAnsi="Times New Roman" w:cs="Times New Roman"/>
          <w:sz w:val="22"/>
          <w:szCs w:val="22"/>
        </w:rPr>
      </w:pPr>
    </w:p>
    <w:sectPr w:rsidR="00AA08A0" w:rsidRPr="00F420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9721D" w14:textId="77777777" w:rsidR="0064699E" w:rsidRDefault="0064699E">
      <w:r>
        <w:separator/>
      </w:r>
    </w:p>
  </w:endnote>
  <w:endnote w:type="continuationSeparator" w:id="0">
    <w:p w14:paraId="3A8E9812" w14:textId="77777777" w:rsidR="0064699E" w:rsidRDefault="00646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A8B43" w14:textId="77777777" w:rsidR="0064699E" w:rsidRDefault="0064699E">
      <w:r>
        <w:separator/>
      </w:r>
    </w:p>
  </w:footnote>
  <w:footnote w:type="continuationSeparator" w:id="0">
    <w:p w14:paraId="5B3531FB" w14:textId="77777777" w:rsidR="0064699E" w:rsidRDefault="00646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61652" w14:textId="5AE83FF9" w:rsidR="00265C4B" w:rsidRDefault="00414638" w:rsidP="004C7D33">
    <w:pPr>
      <w:pStyle w:val="Hlavika"/>
      <w:jc w:val="right"/>
      <w:rPr>
        <w:rFonts w:ascii="Times New Roman" w:hAnsi="Times New Roman" w:cs="Times New Roman"/>
      </w:rPr>
    </w:pPr>
    <w:r w:rsidRPr="00253325">
      <w:rPr>
        <w:rFonts w:ascii="Times New Roman" w:hAnsi="Times New Roman" w:cs="Times New Roman"/>
      </w:rPr>
      <w:t xml:space="preserve">Príloha č. </w:t>
    </w:r>
    <w:r w:rsidR="00003AB7">
      <w:rPr>
        <w:rFonts w:ascii="Times New Roman" w:hAnsi="Times New Roman" w:cs="Times New Roman"/>
      </w:rPr>
      <w:t>1</w:t>
    </w:r>
    <w:r w:rsidR="004C7D33">
      <w:rPr>
        <w:rFonts w:ascii="Times New Roman" w:hAnsi="Times New Roman" w:cs="Times New Roman"/>
      </w:rPr>
      <w:t xml:space="preserve"> k</w:t>
    </w:r>
    <w:r w:rsidR="00265C4B">
      <w:rPr>
        <w:rFonts w:ascii="Times New Roman" w:hAnsi="Times New Roman" w:cs="Times New Roman"/>
      </w:rPr>
      <w:t> </w:t>
    </w:r>
    <w:r w:rsidR="004C7D33">
      <w:rPr>
        <w:rFonts w:ascii="Times New Roman" w:hAnsi="Times New Roman" w:cs="Times New Roman"/>
      </w:rPr>
      <w:t>zmluve</w:t>
    </w:r>
  </w:p>
  <w:p w14:paraId="65726747" w14:textId="65C74D1C" w:rsidR="00F4200A" w:rsidRPr="00253325" w:rsidRDefault="00414638" w:rsidP="004C7D33">
    <w:pPr>
      <w:pStyle w:val="Hlavika"/>
      <w:jc w:val="right"/>
      <w:rPr>
        <w:rFonts w:ascii="Times New Roman" w:hAnsi="Times New Roman" w:cs="Times New Roman"/>
      </w:rPr>
    </w:pPr>
    <w:r w:rsidRPr="00253325">
      <w:rPr>
        <w:rFonts w:ascii="Times New Roman" w:hAnsi="Times New Roman" w:cs="Times New Roman"/>
      </w:rPr>
      <w:t xml:space="preserve"> </w:t>
    </w:r>
  </w:p>
  <w:p w14:paraId="65726748" w14:textId="77777777" w:rsidR="00F4200A" w:rsidRPr="004D3CE6" w:rsidRDefault="00414638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65726749" w14:textId="77777777" w:rsidR="00F4200A" w:rsidRPr="007E20AA" w:rsidRDefault="00F4200A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9281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38"/>
    <w:rsid w:val="00003AB7"/>
    <w:rsid w:val="00152379"/>
    <w:rsid w:val="00177FB7"/>
    <w:rsid w:val="00186E6B"/>
    <w:rsid w:val="00206185"/>
    <w:rsid w:val="00222C39"/>
    <w:rsid w:val="00265C4B"/>
    <w:rsid w:val="003018BC"/>
    <w:rsid w:val="00414638"/>
    <w:rsid w:val="004C7D33"/>
    <w:rsid w:val="004D0DCC"/>
    <w:rsid w:val="00525EF1"/>
    <w:rsid w:val="0064699E"/>
    <w:rsid w:val="00653D44"/>
    <w:rsid w:val="009D4FF6"/>
    <w:rsid w:val="00A2620E"/>
    <w:rsid w:val="00A674E0"/>
    <w:rsid w:val="00AA08A0"/>
    <w:rsid w:val="00AA0E0B"/>
    <w:rsid w:val="00B84C07"/>
    <w:rsid w:val="00B94664"/>
    <w:rsid w:val="00C5489C"/>
    <w:rsid w:val="00D71512"/>
    <w:rsid w:val="00F4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2664D"/>
  <w15:chartTrackingRefBased/>
  <w15:docId w15:val="{CBDF4245-B7B2-4343-B1E1-6086965E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14638"/>
    <w:pPr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414638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146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nhideWhenUsed/>
    <w:rsid w:val="0041463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14638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4146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003AB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03AB7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3018B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Gudába Jaroslav</dc:creator>
  <cp:keywords/>
  <dc:description/>
  <cp:lastModifiedBy>Andrea Hrdá</cp:lastModifiedBy>
  <cp:revision>19</cp:revision>
  <dcterms:created xsi:type="dcterms:W3CDTF">2021-05-17T18:20:00Z</dcterms:created>
  <dcterms:modified xsi:type="dcterms:W3CDTF">2023-11-27T12:56:00Z</dcterms:modified>
</cp:coreProperties>
</file>