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D7A1A" w14:textId="5170F8C9" w:rsidR="008F316B" w:rsidRPr="00043DA3" w:rsidRDefault="00BE5564">
      <w:pPr>
        <w:pStyle w:val="Normal1"/>
        <w:rPr>
          <w:rFonts w:asciiTheme="majorBidi" w:hAnsiTheme="majorBidi" w:cstheme="majorBidi"/>
          <w:b/>
          <w:bCs/>
        </w:rPr>
      </w:pPr>
      <w:proofErr w:type="spellStart"/>
      <w:r w:rsidRPr="00043DA3">
        <w:rPr>
          <w:rFonts w:asciiTheme="majorBidi" w:hAnsiTheme="majorBidi" w:cstheme="majorBidi"/>
          <w:b/>
          <w:bCs/>
        </w:rPr>
        <w:t>Podrývací</w:t>
      </w:r>
      <w:proofErr w:type="spellEnd"/>
      <w:r w:rsidRPr="00043DA3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043DA3">
        <w:rPr>
          <w:rFonts w:asciiTheme="majorBidi" w:hAnsiTheme="majorBidi" w:cstheme="majorBidi"/>
          <w:b/>
          <w:bCs/>
        </w:rPr>
        <w:t>poluh</w:t>
      </w:r>
      <w:proofErr w:type="spellEnd"/>
      <w:r w:rsidRPr="00043DA3">
        <w:rPr>
          <w:rFonts w:asciiTheme="majorBidi" w:hAnsiTheme="majorBidi" w:cstheme="majorBidi"/>
          <w:b/>
          <w:bCs/>
        </w:rPr>
        <w:t xml:space="preserve"> 1 ks</w:t>
      </w:r>
    </w:p>
    <w:p w14:paraId="30F1DEDC" w14:textId="77777777" w:rsidR="008F316B" w:rsidRDefault="008F316B">
      <w:pPr>
        <w:pStyle w:val="Normal1"/>
        <w:rPr>
          <w:rFonts w:ascii="Calibri" w:hAnsi="Calibri" w:cs="Calibri"/>
          <w:b/>
          <w:bCs/>
        </w:rPr>
      </w:pPr>
    </w:p>
    <w:p w14:paraId="49FF663A" w14:textId="77777777" w:rsidR="008F316B" w:rsidRDefault="00000000">
      <w:pPr>
        <w:pStyle w:val="Normal1"/>
        <w:rPr>
          <w:rFonts w:ascii="Calibri" w:hAnsi="Calibri" w:cs="Calibri"/>
        </w:rPr>
      </w:pPr>
      <w:r>
        <w:rPr>
          <w:rFonts w:ascii="Calibri" w:hAnsi="Calibri" w:cs="Calibri"/>
        </w:rPr>
        <w:t>Špecifikácia:</w:t>
      </w:r>
    </w:p>
    <w:p w14:paraId="6601A3C6" w14:textId="77777777" w:rsidR="008F316B" w:rsidRDefault="008F316B">
      <w:pPr>
        <w:pStyle w:val="Normal1"/>
        <w:rPr>
          <w:rFonts w:ascii="Calibri" w:hAnsi="Calibri" w:cs="Calibri"/>
        </w:rPr>
      </w:pPr>
    </w:p>
    <w:tbl>
      <w:tblPr>
        <w:tblStyle w:val="Mriekatabuky"/>
        <w:tblW w:w="0" w:type="auto"/>
        <w:tblLayout w:type="fixed"/>
        <w:tblLook w:val="0000" w:firstRow="0" w:lastRow="0" w:firstColumn="0" w:lastColumn="0" w:noHBand="0" w:noVBand="0"/>
      </w:tblPr>
      <w:tblGrid>
        <w:gridCol w:w="1980"/>
        <w:gridCol w:w="3260"/>
        <w:gridCol w:w="3260"/>
      </w:tblGrid>
      <w:tr w:rsidR="008F316B" w:rsidRPr="00BE5564" w14:paraId="36E1E06D" w14:textId="77777777">
        <w:trPr>
          <w:trHeight w:val="41"/>
        </w:trPr>
        <w:tc>
          <w:tcPr>
            <w:tcW w:w="1980" w:type="dxa"/>
          </w:tcPr>
          <w:p w14:paraId="67F4C190" w14:textId="77777777" w:rsidR="008F316B" w:rsidRPr="00043DA3" w:rsidRDefault="008F316B">
            <w:pPr>
              <w:pStyle w:val="Normal1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260" w:type="dxa"/>
          </w:tcPr>
          <w:p w14:paraId="33B29AF6" w14:textId="77777777" w:rsidR="008F316B" w:rsidRPr="00043DA3" w:rsidRDefault="00000000">
            <w:pPr>
              <w:pStyle w:val="Normal1"/>
              <w:rPr>
                <w:rFonts w:asciiTheme="majorBidi" w:hAnsiTheme="majorBidi" w:cstheme="majorBidi"/>
                <w:b/>
              </w:rPr>
            </w:pPr>
            <w:r w:rsidRPr="00043DA3">
              <w:rPr>
                <w:rFonts w:asciiTheme="majorBidi" w:hAnsiTheme="majorBidi" w:cstheme="majorBidi"/>
                <w:b/>
              </w:rPr>
              <w:t>Požadovaný parameter</w:t>
            </w:r>
          </w:p>
        </w:tc>
        <w:tc>
          <w:tcPr>
            <w:tcW w:w="3260" w:type="dxa"/>
          </w:tcPr>
          <w:p w14:paraId="65EFAD8D" w14:textId="77777777" w:rsidR="008F316B" w:rsidRPr="00043DA3" w:rsidRDefault="00000000">
            <w:pPr>
              <w:pStyle w:val="Normal1"/>
              <w:rPr>
                <w:rFonts w:asciiTheme="majorBidi" w:hAnsiTheme="majorBidi" w:cstheme="majorBidi"/>
                <w:b/>
              </w:rPr>
            </w:pPr>
            <w:r w:rsidRPr="00043DA3">
              <w:rPr>
                <w:rFonts w:asciiTheme="majorBidi" w:hAnsiTheme="majorBidi" w:cstheme="majorBidi"/>
                <w:b/>
              </w:rPr>
              <w:t>Váš parameter (uviesť spĺňa / nespĺňa alebo uviesť hodnotu</w:t>
            </w:r>
          </w:p>
        </w:tc>
      </w:tr>
      <w:tr w:rsidR="008F316B" w:rsidRPr="00BE5564" w14:paraId="1AAFAFA6" w14:textId="77777777">
        <w:trPr>
          <w:trHeight w:val="41"/>
        </w:trPr>
        <w:tc>
          <w:tcPr>
            <w:tcW w:w="1980" w:type="dxa"/>
          </w:tcPr>
          <w:p w14:paraId="126B8626" w14:textId="4467EFE4" w:rsidR="008F316B" w:rsidRPr="00043DA3" w:rsidRDefault="00BE5564">
            <w:pPr>
              <w:pStyle w:val="Normal1"/>
              <w:rPr>
                <w:rFonts w:asciiTheme="majorBidi" w:hAnsiTheme="majorBidi" w:cstheme="majorBidi"/>
                <w:b/>
              </w:rPr>
            </w:pPr>
            <w:r w:rsidRPr="00043DA3">
              <w:rPr>
                <w:rFonts w:asciiTheme="majorBidi" w:hAnsiTheme="majorBidi" w:cstheme="majorBidi"/>
                <w:b/>
              </w:rPr>
              <w:t xml:space="preserve">Pracovný záber </w:t>
            </w:r>
          </w:p>
        </w:tc>
        <w:tc>
          <w:tcPr>
            <w:tcW w:w="3260" w:type="dxa"/>
          </w:tcPr>
          <w:p w14:paraId="42061D65" w14:textId="626AD831" w:rsidR="008F316B" w:rsidRPr="00043DA3" w:rsidRDefault="00BE5564">
            <w:pPr>
              <w:pStyle w:val="Normal1"/>
              <w:rPr>
                <w:rFonts w:asciiTheme="majorBidi" w:hAnsiTheme="majorBidi" w:cstheme="majorBidi"/>
                <w:bCs/>
              </w:rPr>
            </w:pPr>
            <w:r w:rsidRPr="00043DA3">
              <w:rPr>
                <w:rFonts w:asciiTheme="majorBidi" w:hAnsiTheme="majorBidi" w:cstheme="majorBidi"/>
                <w:bCs/>
              </w:rPr>
              <w:t>min. 4 m</w:t>
            </w:r>
          </w:p>
        </w:tc>
        <w:tc>
          <w:tcPr>
            <w:tcW w:w="3260" w:type="dxa"/>
          </w:tcPr>
          <w:p w14:paraId="7FA2915E" w14:textId="77777777" w:rsidR="008F316B" w:rsidRPr="00043DA3" w:rsidRDefault="008F316B">
            <w:pPr>
              <w:pStyle w:val="Normal1"/>
              <w:rPr>
                <w:rFonts w:asciiTheme="majorBidi" w:hAnsiTheme="majorBidi" w:cstheme="majorBidi"/>
                <w:bCs/>
              </w:rPr>
            </w:pPr>
          </w:p>
        </w:tc>
      </w:tr>
      <w:tr w:rsidR="00BE5564" w:rsidRPr="00BE5564" w14:paraId="06894B07" w14:textId="77777777">
        <w:trPr>
          <w:trHeight w:val="41"/>
        </w:trPr>
        <w:tc>
          <w:tcPr>
            <w:tcW w:w="1980" w:type="dxa"/>
          </w:tcPr>
          <w:p w14:paraId="3F5BE252" w14:textId="6E648639" w:rsidR="00BE5564" w:rsidRPr="00043DA3" w:rsidDel="00BE5564" w:rsidRDefault="00BE5564" w:rsidP="00BE5564">
            <w:pPr>
              <w:pStyle w:val="Normal1"/>
              <w:rPr>
                <w:rFonts w:asciiTheme="majorBidi" w:hAnsiTheme="majorBidi" w:cstheme="majorBidi"/>
                <w:b/>
              </w:rPr>
            </w:pPr>
            <w:r w:rsidRPr="00043DA3">
              <w:rPr>
                <w:rFonts w:asciiTheme="majorBidi" w:hAnsiTheme="majorBidi" w:cstheme="majorBidi"/>
                <w:b/>
              </w:rPr>
              <w:t>Pracovná hĺbka</w:t>
            </w:r>
          </w:p>
        </w:tc>
        <w:tc>
          <w:tcPr>
            <w:tcW w:w="3260" w:type="dxa"/>
          </w:tcPr>
          <w:p w14:paraId="4306293F" w14:textId="7AB47B8D" w:rsidR="00BE5564" w:rsidRPr="00043DA3" w:rsidRDefault="00BE5564">
            <w:pPr>
              <w:pStyle w:val="Normal1"/>
              <w:rPr>
                <w:rFonts w:asciiTheme="majorBidi" w:hAnsiTheme="majorBidi" w:cstheme="majorBidi"/>
                <w:bCs/>
              </w:rPr>
            </w:pPr>
            <w:r w:rsidRPr="00043DA3">
              <w:rPr>
                <w:rFonts w:asciiTheme="majorBidi" w:hAnsiTheme="majorBidi" w:cstheme="majorBidi"/>
                <w:bCs/>
              </w:rPr>
              <w:t>min. 48 cm</w:t>
            </w:r>
          </w:p>
        </w:tc>
        <w:tc>
          <w:tcPr>
            <w:tcW w:w="3260" w:type="dxa"/>
          </w:tcPr>
          <w:p w14:paraId="5E693E56" w14:textId="77777777" w:rsidR="00BE5564" w:rsidRPr="00043DA3" w:rsidRDefault="00BE5564">
            <w:pPr>
              <w:pStyle w:val="Normal1"/>
              <w:rPr>
                <w:rFonts w:asciiTheme="majorBidi" w:hAnsiTheme="majorBidi" w:cstheme="majorBidi"/>
                <w:bCs/>
              </w:rPr>
            </w:pPr>
          </w:p>
        </w:tc>
      </w:tr>
      <w:tr w:rsidR="00BE5564" w:rsidRPr="00BE5564" w14:paraId="4B7FD3DE" w14:textId="77777777">
        <w:trPr>
          <w:trHeight w:val="41"/>
        </w:trPr>
        <w:tc>
          <w:tcPr>
            <w:tcW w:w="1980" w:type="dxa"/>
          </w:tcPr>
          <w:p w14:paraId="23D3F67A" w14:textId="4D6121CD" w:rsidR="00BE5564" w:rsidRPr="00043DA3" w:rsidRDefault="00BE5564" w:rsidP="00BE5564">
            <w:pPr>
              <w:pStyle w:val="Normal1"/>
              <w:rPr>
                <w:rFonts w:asciiTheme="majorBidi" w:hAnsiTheme="majorBidi" w:cstheme="majorBidi"/>
                <w:b/>
              </w:rPr>
            </w:pPr>
            <w:r w:rsidRPr="00043DA3">
              <w:rPr>
                <w:rFonts w:asciiTheme="majorBidi" w:hAnsiTheme="majorBidi" w:cstheme="majorBidi"/>
                <w:b/>
              </w:rPr>
              <w:t xml:space="preserve">Typ stroja </w:t>
            </w:r>
          </w:p>
        </w:tc>
        <w:tc>
          <w:tcPr>
            <w:tcW w:w="3260" w:type="dxa"/>
          </w:tcPr>
          <w:p w14:paraId="15A36E7B" w14:textId="3FEB6FF4" w:rsidR="00BE5564" w:rsidRPr="00043DA3" w:rsidRDefault="00BE5564">
            <w:pPr>
              <w:pStyle w:val="Normal1"/>
              <w:rPr>
                <w:rFonts w:asciiTheme="majorBidi" w:hAnsiTheme="majorBidi" w:cstheme="majorBidi"/>
                <w:bCs/>
              </w:rPr>
            </w:pPr>
            <w:r w:rsidRPr="00043DA3">
              <w:rPr>
                <w:rFonts w:asciiTheme="majorBidi" w:hAnsiTheme="majorBidi" w:cstheme="majorBidi"/>
                <w:bCs/>
              </w:rPr>
              <w:t>ťahaný</w:t>
            </w:r>
          </w:p>
        </w:tc>
        <w:tc>
          <w:tcPr>
            <w:tcW w:w="3260" w:type="dxa"/>
          </w:tcPr>
          <w:p w14:paraId="39D21517" w14:textId="77777777" w:rsidR="00BE5564" w:rsidRPr="00043DA3" w:rsidRDefault="00BE5564">
            <w:pPr>
              <w:pStyle w:val="Normal1"/>
              <w:rPr>
                <w:rFonts w:asciiTheme="majorBidi" w:hAnsiTheme="majorBidi" w:cstheme="majorBidi"/>
                <w:bCs/>
              </w:rPr>
            </w:pPr>
          </w:p>
        </w:tc>
      </w:tr>
      <w:tr w:rsidR="00BE5564" w:rsidRPr="00BE5564" w14:paraId="7076F844" w14:textId="77777777">
        <w:trPr>
          <w:trHeight w:val="41"/>
        </w:trPr>
        <w:tc>
          <w:tcPr>
            <w:tcW w:w="1980" w:type="dxa"/>
          </w:tcPr>
          <w:p w14:paraId="5DE61C70" w14:textId="7B2442A0" w:rsidR="00BE5564" w:rsidRPr="00043DA3" w:rsidRDefault="00BE5564" w:rsidP="00BE5564">
            <w:pPr>
              <w:pStyle w:val="Normal1"/>
              <w:rPr>
                <w:rFonts w:asciiTheme="majorBidi" w:hAnsiTheme="majorBidi" w:cstheme="majorBidi"/>
                <w:b/>
              </w:rPr>
            </w:pPr>
            <w:r w:rsidRPr="00043DA3">
              <w:rPr>
                <w:rFonts w:asciiTheme="majorBidi" w:hAnsiTheme="majorBidi" w:cstheme="majorBidi"/>
                <w:b/>
              </w:rPr>
              <w:t>Počet radlíc</w:t>
            </w:r>
          </w:p>
        </w:tc>
        <w:tc>
          <w:tcPr>
            <w:tcW w:w="3260" w:type="dxa"/>
          </w:tcPr>
          <w:p w14:paraId="5FDDDA97" w14:textId="2F0BBA67" w:rsidR="00BE5564" w:rsidRPr="00043DA3" w:rsidRDefault="00BE5564">
            <w:pPr>
              <w:pStyle w:val="Normal1"/>
              <w:rPr>
                <w:rFonts w:asciiTheme="majorBidi" w:hAnsiTheme="majorBidi" w:cstheme="majorBidi"/>
                <w:bCs/>
              </w:rPr>
            </w:pPr>
            <w:r w:rsidRPr="00043DA3">
              <w:rPr>
                <w:rFonts w:asciiTheme="majorBidi" w:hAnsiTheme="majorBidi" w:cstheme="majorBidi"/>
                <w:bCs/>
              </w:rPr>
              <w:t>min. 7</w:t>
            </w:r>
          </w:p>
        </w:tc>
        <w:tc>
          <w:tcPr>
            <w:tcW w:w="3260" w:type="dxa"/>
          </w:tcPr>
          <w:p w14:paraId="5D17ADE4" w14:textId="77777777" w:rsidR="00BE5564" w:rsidRPr="00043DA3" w:rsidRDefault="00BE5564">
            <w:pPr>
              <w:pStyle w:val="Normal1"/>
              <w:rPr>
                <w:rFonts w:asciiTheme="majorBidi" w:hAnsiTheme="majorBidi" w:cstheme="majorBidi"/>
                <w:bCs/>
              </w:rPr>
            </w:pPr>
          </w:p>
        </w:tc>
      </w:tr>
      <w:tr w:rsidR="00BE5564" w:rsidRPr="00BE5564" w14:paraId="05820551" w14:textId="77777777">
        <w:trPr>
          <w:trHeight w:val="41"/>
        </w:trPr>
        <w:tc>
          <w:tcPr>
            <w:tcW w:w="1980" w:type="dxa"/>
          </w:tcPr>
          <w:p w14:paraId="0B73333F" w14:textId="362ED7F6" w:rsidR="00BE5564" w:rsidRPr="00043DA3" w:rsidRDefault="00BE5564" w:rsidP="00BE5564">
            <w:pPr>
              <w:pStyle w:val="Normal1"/>
              <w:rPr>
                <w:rFonts w:asciiTheme="majorBidi" w:hAnsiTheme="majorBidi" w:cstheme="majorBidi"/>
                <w:b/>
              </w:rPr>
            </w:pPr>
            <w:r w:rsidRPr="00043DA3">
              <w:rPr>
                <w:rFonts w:asciiTheme="majorBidi" w:hAnsiTheme="majorBidi" w:cstheme="majorBidi"/>
                <w:b/>
              </w:rPr>
              <w:t>Istenie radlíc hydraulické</w:t>
            </w:r>
          </w:p>
        </w:tc>
        <w:tc>
          <w:tcPr>
            <w:tcW w:w="3260" w:type="dxa"/>
          </w:tcPr>
          <w:p w14:paraId="5D81C1B1" w14:textId="54726068" w:rsidR="00BE5564" w:rsidRPr="00043DA3" w:rsidRDefault="00DD7923">
            <w:pPr>
              <w:pStyle w:val="Normal1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áno</w:t>
            </w:r>
          </w:p>
        </w:tc>
        <w:tc>
          <w:tcPr>
            <w:tcW w:w="3260" w:type="dxa"/>
          </w:tcPr>
          <w:p w14:paraId="55F079EB" w14:textId="77777777" w:rsidR="00BE5564" w:rsidRPr="00043DA3" w:rsidRDefault="00BE5564">
            <w:pPr>
              <w:pStyle w:val="Normal1"/>
              <w:rPr>
                <w:rFonts w:asciiTheme="majorBidi" w:hAnsiTheme="majorBidi" w:cstheme="majorBidi"/>
                <w:bCs/>
              </w:rPr>
            </w:pPr>
          </w:p>
        </w:tc>
      </w:tr>
      <w:tr w:rsidR="00BE5564" w:rsidRPr="00BE5564" w14:paraId="4ECCE50E" w14:textId="77777777">
        <w:trPr>
          <w:trHeight w:val="41"/>
        </w:trPr>
        <w:tc>
          <w:tcPr>
            <w:tcW w:w="1980" w:type="dxa"/>
          </w:tcPr>
          <w:p w14:paraId="1610D44D" w14:textId="7A6EAE31" w:rsidR="00BE5564" w:rsidRPr="00043DA3" w:rsidRDefault="00BE5564" w:rsidP="00BE5564">
            <w:pPr>
              <w:pStyle w:val="Normal1"/>
              <w:rPr>
                <w:rFonts w:asciiTheme="majorBidi" w:hAnsiTheme="majorBidi" w:cstheme="majorBidi"/>
                <w:b/>
              </w:rPr>
            </w:pPr>
            <w:r w:rsidRPr="00043DA3">
              <w:rPr>
                <w:rFonts w:asciiTheme="majorBidi" w:hAnsiTheme="majorBidi" w:cstheme="majorBidi"/>
                <w:b/>
              </w:rPr>
              <w:t>Radlice typ</w:t>
            </w:r>
            <w:r w:rsidRPr="00043DA3">
              <w:rPr>
                <w:rFonts w:asciiTheme="majorBidi" w:hAnsiTheme="majorBidi" w:cstheme="majorBidi"/>
                <w:b/>
              </w:rPr>
              <w:tab/>
            </w:r>
          </w:p>
        </w:tc>
        <w:tc>
          <w:tcPr>
            <w:tcW w:w="3260" w:type="dxa"/>
          </w:tcPr>
          <w:p w14:paraId="1EAD58D4" w14:textId="4230393A" w:rsidR="00BE5564" w:rsidRPr="00043DA3" w:rsidRDefault="00DD7923">
            <w:pPr>
              <w:pStyle w:val="Normal1"/>
              <w:rPr>
                <w:rFonts w:asciiTheme="majorBidi" w:hAnsiTheme="majorBidi" w:cstheme="majorBidi"/>
                <w:bCs/>
              </w:rPr>
            </w:pPr>
            <w:r w:rsidRPr="00DD7923">
              <w:rPr>
                <w:bCs/>
              </w:rPr>
              <w:t>LONG LIFE</w:t>
            </w:r>
            <w:r w:rsidRPr="00DD7923">
              <w:rPr>
                <w:bCs/>
              </w:rPr>
              <w:tab/>
            </w:r>
          </w:p>
        </w:tc>
        <w:tc>
          <w:tcPr>
            <w:tcW w:w="3260" w:type="dxa"/>
          </w:tcPr>
          <w:p w14:paraId="7B358219" w14:textId="77777777" w:rsidR="00BE5564" w:rsidRPr="00043DA3" w:rsidRDefault="00BE5564">
            <w:pPr>
              <w:pStyle w:val="Normal1"/>
              <w:rPr>
                <w:rFonts w:asciiTheme="majorBidi" w:hAnsiTheme="majorBidi" w:cstheme="majorBidi"/>
                <w:bCs/>
              </w:rPr>
            </w:pPr>
          </w:p>
        </w:tc>
      </w:tr>
      <w:tr w:rsidR="00BE5564" w:rsidRPr="00BE5564" w14:paraId="39821400" w14:textId="77777777">
        <w:trPr>
          <w:trHeight w:val="41"/>
        </w:trPr>
        <w:tc>
          <w:tcPr>
            <w:tcW w:w="1980" w:type="dxa"/>
          </w:tcPr>
          <w:p w14:paraId="2FA5CA1C" w14:textId="09E6F36B" w:rsidR="00BE5564" w:rsidRPr="00043DA3" w:rsidRDefault="00BE5564" w:rsidP="00BE5564">
            <w:pPr>
              <w:pStyle w:val="Normal1"/>
              <w:rPr>
                <w:rFonts w:asciiTheme="majorBidi" w:hAnsiTheme="majorBidi" w:cstheme="majorBidi"/>
                <w:b/>
              </w:rPr>
            </w:pPr>
            <w:r w:rsidRPr="00043DA3">
              <w:rPr>
                <w:rFonts w:asciiTheme="majorBidi" w:hAnsiTheme="majorBidi" w:cstheme="majorBidi"/>
                <w:b/>
              </w:rPr>
              <w:t>Záves oko</w:t>
            </w:r>
          </w:p>
        </w:tc>
        <w:tc>
          <w:tcPr>
            <w:tcW w:w="3260" w:type="dxa"/>
          </w:tcPr>
          <w:p w14:paraId="06475AFC" w14:textId="1B6C6B83" w:rsidR="00BE5564" w:rsidRPr="00043DA3" w:rsidRDefault="00DD7923">
            <w:pPr>
              <w:pStyle w:val="Normal1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71 mm</w:t>
            </w:r>
          </w:p>
        </w:tc>
        <w:tc>
          <w:tcPr>
            <w:tcW w:w="3260" w:type="dxa"/>
          </w:tcPr>
          <w:p w14:paraId="7A7A1B9B" w14:textId="77777777" w:rsidR="00BE5564" w:rsidRPr="00043DA3" w:rsidRDefault="00BE5564">
            <w:pPr>
              <w:pStyle w:val="Normal1"/>
              <w:rPr>
                <w:rFonts w:asciiTheme="majorBidi" w:hAnsiTheme="majorBidi" w:cstheme="majorBidi"/>
                <w:bCs/>
              </w:rPr>
            </w:pPr>
          </w:p>
        </w:tc>
      </w:tr>
      <w:tr w:rsidR="00BE5564" w:rsidRPr="00BE5564" w14:paraId="3A1FEF1F" w14:textId="77777777">
        <w:trPr>
          <w:trHeight w:val="41"/>
        </w:trPr>
        <w:tc>
          <w:tcPr>
            <w:tcW w:w="1980" w:type="dxa"/>
          </w:tcPr>
          <w:p w14:paraId="00255115" w14:textId="28F61B46" w:rsidR="00BE5564" w:rsidRPr="00043DA3" w:rsidRDefault="00BE5564" w:rsidP="00BE5564">
            <w:pPr>
              <w:pStyle w:val="Normal1"/>
              <w:rPr>
                <w:rFonts w:asciiTheme="majorBidi" w:hAnsiTheme="majorBidi" w:cstheme="majorBidi"/>
                <w:b/>
              </w:rPr>
            </w:pPr>
            <w:r w:rsidRPr="00043DA3">
              <w:rPr>
                <w:rFonts w:asciiTheme="majorBidi" w:hAnsiTheme="majorBidi" w:cstheme="majorBidi"/>
                <w:b/>
              </w:rPr>
              <w:t>Zadný utužovací valec</w:t>
            </w:r>
            <w:r w:rsidRPr="00043DA3">
              <w:rPr>
                <w:rFonts w:asciiTheme="majorBidi" w:hAnsiTheme="majorBidi" w:cstheme="majorBidi"/>
                <w:b/>
              </w:rPr>
              <w:tab/>
            </w:r>
            <w:r w:rsidRPr="00043DA3">
              <w:rPr>
                <w:rFonts w:asciiTheme="majorBidi" w:hAnsiTheme="majorBidi" w:cstheme="majorBidi"/>
                <w:b/>
              </w:rPr>
              <w:tab/>
            </w:r>
          </w:p>
        </w:tc>
        <w:tc>
          <w:tcPr>
            <w:tcW w:w="3260" w:type="dxa"/>
          </w:tcPr>
          <w:p w14:paraId="32A43326" w14:textId="0D4B5806" w:rsidR="00BE5564" w:rsidRPr="00043DA3" w:rsidRDefault="00DD7923">
            <w:pPr>
              <w:pStyle w:val="Normal1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áno</w:t>
            </w:r>
          </w:p>
        </w:tc>
        <w:tc>
          <w:tcPr>
            <w:tcW w:w="3260" w:type="dxa"/>
          </w:tcPr>
          <w:p w14:paraId="604B0C33" w14:textId="77777777" w:rsidR="00BE5564" w:rsidRPr="00043DA3" w:rsidRDefault="00BE5564">
            <w:pPr>
              <w:pStyle w:val="Normal1"/>
              <w:rPr>
                <w:rFonts w:asciiTheme="majorBidi" w:hAnsiTheme="majorBidi" w:cstheme="majorBidi"/>
                <w:bCs/>
              </w:rPr>
            </w:pPr>
          </w:p>
        </w:tc>
      </w:tr>
      <w:tr w:rsidR="00BE5564" w:rsidRPr="00BE5564" w14:paraId="41B8DA23" w14:textId="77777777">
        <w:trPr>
          <w:trHeight w:val="41"/>
        </w:trPr>
        <w:tc>
          <w:tcPr>
            <w:tcW w:w="1980" w:type="dxa"/>
          </w:tcPr>
          <w:p w14:paraId="331273C1" w14:textId="0DA8F2DD" w:rsidR="00BE5564" w:rsidRPr="00043DA3" w:rsidRDefault="00BE5564" w:rsidP="00BE5564">
            <w:pPr>
              <w:pStyle w:val="Normal1"/>
              <w:rPr>
                <w:rFonts w:asciiTheme="majorBidi" w:hAnsiTheme="majorBidi" w:cstheme="majorBidi"/>
                <w:b/>
              </w:rPr>
            </w:pPr>
            <w:r w:rsidRPr="00043DA3">
              <w:rPr>
                <w:rFonts w:asciiTheme="majorBidi" w:hAnsiTheme="majorBidi" w:cstheme="majorBidi"/>
                <w:b/>
              </w:rPr>
              <w:t>Bočné clony</w:t>
            </w:r>
            <w:r w:rsidRPr="00043DA3">
              <w:rPr>
                <w:rFonts w:asciiTheme="majorBidi" w:hAnsiTheme="majorBidi" w:cstheme="majorBidi"/>
                <w:b/>
              </w:rPr>
              <w:tab/>
            </w:r>
          </w:p>
        </w:tc>
        <w:tc>
          <w:tcPr>
            <w:tcW w:w="3260" w:type="dxa"/>
          </w:tcPr>
          <w:p w14:paraId="65EF890E" w14:textId="3686A40E" w:rsidR="00BE5564" w:rsidRPr="00043DA3" w:rsidRDefault="00DD7923">
            <w:pPr>
              <w:pStyle w:val="Normal1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áno</w:t>
            </w:r>
          </w:p>
        </w:tc>
        <w:tc>
          <w:tcPr>
            <w:tcW w:w="3260" w:type="dxa"/>
          </w:tcPr>
          <w:p w14:paraId="3169C50A" w14:textId="77777777" w:rsidR="00BE5564" w:rsidRPr="00043DA3" w:rsidRDefault="00BE5564">
            <w:pPr>
              <w:pStyle w:val="Normal1"/>
              <w:rPr>
                <w:rFonts w:asciiTheme="majorBidi" w:hAnsiTheme="majorBidi" w:cstheme="majorBidi"/>
                <w:bCs/>
              </w:rPr>
            </w:pPr>
          </w:p>
        </w:tc>
      </w:tr>
      <w:tr w:rsidR="00BE5564" w:rsidRPr="00BE5564" w14:paraId="4F56F698" w14:textId="77777777">
        <w:trPr>
          <w:trHeight w:val="41"/>
        </w:trPr>
        <w:tc>
          <w:tcPr>
            <w:tcW w:w="1980" w:type="dxa"/>
          </w:tcPr>
          <w:p w14:paraId="62169FEB" w14:textId="56324934" w:rsidR="00BE5564" w:rsidRPr="00043DA3" w:rsidRDefault="00BE5564" w:rsidP="00BE5564">
            <w:pPr>
              <w:pStyle w:val="Normal1"/>
              <w:rPr>
                <w:rFonts w:asciiTheme="majorBidi" w:hAnsiTheme="majorBidi" w:cstheme="majorBidi"/>
                <w:b/>
              </w:rPr>
            </w:pPr>
            <w:r w:rsidRPr="00043DA3">
              <w:rPr>
                <w:rFonts w:asciiTheme="majorBidi" w:hAnsiTheme="majorBidi" w:cstheme="majorBidi"/>
                <w:b/>
              </w:rPr>
              <w:t xml:space="preserve">Brzdy </w:t>
            </w:r>
          </w:p>
        </w:tc>
        <w:tc>
          <w:tcPr>
            <w:tcW w:w="3260" w:type="dxa"/>
          </w:tcPr>
          <w:p w14:paraId="1901E67F" w14:textId="6422F924" w:rsidR="00BE5564" w:rsidRPr="00043DA3" w:rsidRDefault="00DD7923">
            <w:pPr>
              <w:pStyle w:val="Normal1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Pneumatické, dvojokruhové</w:t>
            </w:r>
          </w:p>
        </w:tc>
        <w:tc>
          <w:tcPr>
            <w:tcW w:w="3260" w:type="dxa"/>
          </w:tcPr>
          <w:p w14:paraId="78F44DBB" w14:textId="77777777" w:rsidR="00BE5564" w:rsidRPr="00043DA3" w:rsidRDefault="00BE5564">
            <w:pPr>
              <w:pStyle w:val="Normal1"/>
              <w:rPr>
                <w:rFonts w:asciiTheme="majorBidi" w:hAnsiTheme="majorBidi" w:cstheme="majorBidi"/>
                <w:bCs/>
              </w:rPr>
            </w:pPr>
          </w:p>
        </w:tc>
      </w:tr>
      <w:tr w:rsidR="00BE5564" w:rsidRPr="00BE5564" w14:paraId="7E8DC28D" w14:textId="77777777">
        <w:trPr>
          <w:trHeight w:val="41"/>
        </w:trPr>
        <w:tc>
          <w:tcPr>
            <w:tcW w:w="1980" w:type="dxa"/>
          </w:tcPr>
          <w:p w14:paraId="48C14471" w14:textId="3345E463" w:rsidR="00BE5564" w:rsidRPr="00043DA3" w:rsidRDefault="00BE5564" w:rsidP="00BE5564">
            <w:pPr>
              <w:pStyle w:val="Normal1"/>
              <w:rPr>
                <w:rFonts w:asciiTheme="majorBidi" w:hAnsiTheme="majorBidi" w:cstheme="majorBidi"/>
                <w:b/>
              </w:rPr>
            </w:pPr>
            <w:r w:rsidRPr="00043DA3">
              <w:rPr>
                <w:rFonts w:asciiTheme="majorBidi" w:hAnsiTheme="majorBidi" w:cstheme="majorBidi"/>
                <w:b/>
              </w:rPr>
              <w:t>Sada povinného osvetlenia</w:t>
            </w:r>
          </w:p>
        </w:tc>
        <w:tc>
          <w:tcPr>
            <w:tcW w:w="3260" w:type="dxa"/>
          </w:tcPr>
          <w:p w14:paraId="396B6EBB" w14:textId="7AF4592E" w:rsidR="00BE5564" w:rsidRPr="00043DA3" w:rsidRDefault="00DD7923" w:rsidP="00BE5564">
            <w:pPr>
              <w:pStyle w:val="Normal1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</w:rPr>
              <w:t>áno</w:t>
            </w:r>
          </w:p>
        </w:tc>
        <w:tc>
          <w:tcPr>
            <w:tcW w:w="3260" w:type="dxa"/>
          </w:tcPr>
          <w:p w14:paraId="6983C0F1" w14:textId="108C43DF" w:rsidR="00BE5564" w:rsidRPr="00043DA3" w:rsidRDefault="00BE5564" w:rsidP="00BE5564">
            <w:pPr>
              <w:pStyle w:val="Normal1"/>
              <w:rPr>
                <w:rFonts w:asciiTheme="majorBidi" w:hAnsiTheme="majorBidi" w:cstheme="majorBidi"/>
                <w:bCs/>
              </w:rPr>
            </w:pPr>
          </w:p>
        </w:tc>
      </w:tr>
      <w:tr w:rsidR="00BE5564" w:rsidRPr="00BE5564" w14:paraId="6FEE3228" w14:textId="77777777">
        <w:trPr>
          <w:trHeight w:val="41"/>
        </w:trPr>
        <w:tc>
          <w:tcPr>
            <w:tcW w:w="1980" w:type="dxa"/>
          </w:tcPr>
          <w:p w14:paraId="1E93A629" w14:textId="7F387B0F" w:rsidR="00BE5564" w:rsidRPr="00043DA3" w:rsidRDefault="00BE5564" w:rsidP="00BE5564">
            <w:pPr>
              <w:pStyle w:val="Normal1"/>
              <w:rPr>
                <w:rFonts w:asciiTheme="majorBidi" w:hAnsiTheme="majorBidi" w:cstheme="majorBidi"/>
                <w:b/>
              </w:rPr>
            </w:pPr>
            <w:r w:rsidRPr="00043DA3">
              <w:rPr>
                <w:rFonts w:asciiTheme="majorBidi" w:hAnsiTheme="majorBidi" w:cstheme="majorBidi"/>
                <w:b/>
              </w:rPr>
              <w:t>Záruka min 2 roky</w:t>
            </w:r>
          </w:p>
        </w:tc>
        <w:tc>
          <w:tcPr>
            <w:tcW w:w="3260" w:type="dxa"/>
          </w:tcPr>
          <w:p w14:paraId="215A35A8" w14:textId="0E05A040" w:rsidR="00BE5564" w:rsidRPr="00043DA3" w:rsidRDefault="00DD7923" w:rsidP="00BE5564">
            <w:pPr>
              <w:pStyle w:val="Normal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áno</w:t>
            </w:r>
          </w:p>
        </w:tc>
        <w:tc>
          <w:tcPr>
            <w:tcW w:w="3260" w:type="dxa"/>
          </w:tcPr>
          <w:p w14:paraId="1CC941CE" w14:textId="77777777" w:rsidR="00BE5564" w:rsidRPr="00043DA3" w:rsidRDefault="00BE5564" w:rsidP="00BE5564">
            <w:pPr>
              <w:pStyle w:val="Normal1"/>
              <w:rPr>
                <w:rFonts w:asciiTheme="majorBidi" w:hAnsiTheme="majorBidi" w:cstheme="majorBidi"/>
              </w:rPr>
            </w:pPr>
          </w:p>
        </w:tc>
      </w:tr>
      <w:tr w:rsidR="00DD7923" w:rsidRPr="00DD7923" w14:paraId="43389565" w14:textId="77777777" w:rsidTr="00DD7923">
        <w:trPr>
          <w:trHeight w:val="689"/>
        </w:trPr>
        <w:tc>
          <w:tcPr>
            <w:tcW w:w="1980" w:type="dxa"/>
          </w:tcPr>
          <w:p w14:paraId="0790A020" w14:textId="7E62B631" w:rsidR="00DD7923" w:rsidRPr="00043DA3" w:rsidRDefault="00DD7923" w:rsidP="00BE5564">
            <w:pPr>
              <w:pStyle w:val="Normal1"/>
              <w:rPr>
                <w:rFonts w:asciiTheme="majorBidi" w:hAnsiTheme="majorBidi" w:cstheme="majorBidi"/>
                <w:b/>
              </w:rPr>
            </w:pPr>
            <w:r w:rsidRPr="00043DA3">
              <w:rPr>
                <w:rFonts w:asciiTheme="majorBidi" w:hAnsiTheme="majorBidi" w:cstheme="majorBidi"/>
                <w:b/>
              </w:rPr>
              <w:t>Doprava</w:t>
            </w:r>
            <w:r w:rsidRPr="00043DA3">
              <w:rPr>
                <w:rFonts w:asciiTheme="majorBidi" w:hAnsiTheme="majorBidi" w:cstheme="majorBidi"/>
                <w:b/>
              </w:rPr>
              <w:tab/>
            </w:r>
            <w:r w:rsidRPr="00043DA3">
              <w:rPr>
                <w:rFonts w:asciiTheme="majorBidi" w:hAnsiTheme="majorBidi" w:cstheme="majorBidi"/>
                <w:b/>
              </w:rPr>
              <w:tab/>
            </w:r>
            <w:r w:rsidRPr="00043DA3">
              <w:rPr>
                <w:rFonts w:asciiTheme="majorBidi" w:hAnsiTheme="majorBidi" w:cstheme="majorBidi"/>
                <w:b/>
              </w:rPr>
              <w:tab/>
            </w:r>
          </w:p>
          <w:p w14:paraId="49B09902" w14:textId="69490A52" w:rsidR="00DD7923" w:rsidRPr="00043DA3" w:rsidRDefault="00DD7923" w:rsidP="00BE5564">
            <w:pPr>
              <w:pStyle w:val="Normal1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260" w:type="dxa"/>
          </w:tcPr>
          <w:p w14:paraId="16EAC097" w14:textId="05AEF28D" w:rsidR="00DD7923" w:rsidRPr="00043DA3" w:rsidRDefault="00DD7923">
            <w:pPr>
              <w:pStyle w:val="Normal1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DAP</w:t>
            </w:r>
          </w:p>
        </w:tc>
        <w:tc>
          <w:tcPr>
            <w:tcW w:w="3260" w:type="dxa"/>
          </w:tcPr>
          <w:p w14:paraId="46EB12AF" w14:textId="77777777" w:rsidR="00DD7923" w:rsidRPr="00043DA3" w:rsidRDefault="00DD7923">
            <w:pPr>
              <w:pStyle w:val="Normal1"/>
              <w:rPr>
                <w:rFonts w:asciiTheme="majorBidi" w:hAnsiTheme="majorBidi" w:cstheme="majorBidi"/>
                <w:bCs/>
              </w:rPr>
            </w:pPr>
          </w:p>
        </w:tc>
      </w:tr>
      <w:tr w:rsidR="00DD7923" w:rsidRPr="00DD7923" w14:paraId="60606791" w14:textId="77777777">
        <w:trPr>
          <w:trHeight w:val="688"/>
        </w:trPr>
        <w:tc>
          <w:tcPr>
            <w:tcW w:w="1980" w:type="dxa"/>
          </w:tcPr>
          <w:p w14:paraId="01D7D245" w14:textId="6B61956A" w:rsidR="00DD7923" w:rsidRPr="00DD7923" w:rsidRDefault="00DD7923" w:rsidP="00BE5564">
            <w:pPr>
              <w:pStyle w:val="Normal1"/>
              <w:rPr>
                <w:rFonts w:asciiTheme="majorBidi" w:hAnsiTheme="majorBidi" w:cstheme="majorBidi"/>
                <w:b/>
              </w:rPr>
            </w:pPr>
            <w:r w:rsidRPr="00DD7923">
              <w:rPr>
                <w:b/>
              </w:rPr>
              <w:t>Zaškolenie obsluhy</w:t>
            </w:r>
          </w:p>
        </w:tc>
        <w:tc>
          <w:tcPr>
            <w:tcW w:w="3260" w:type="dxa"/>
          </w:tcPr>
          <w:p w14:paraId="4FAA41A9" w14:textId="4317BC32" w:rsidR="00DD7923" w:rsidRDefault="00DD7923">
            <w:pPr>
              <w:pStyle w:val="Normal1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áno</w:t>
            </w:r>
          </w:p>
        </w:tc>
        <w:tc>
          <w:tcPr>
            <w:tcW w:w="3260" w:type="dxa"/>
          </w:tcPr>
          <w:p w14:paraId="51A5CAC2" w14:textId="77777777" w:rsidR="00DD7923" w:rsidRPr="00DD7923" w:rsidRDefault="00DD7923">
            <w:pPr>
              <w:pStyle w:val="Normal1"/>
              <w:rPr>
                <w:rFonts w:asciiTheme="majorBidi" w:hAnsiTheme="majorBidi" w:cstheme="majorBidi"/>
                <w:bCs/>
              </w:rPr>
            </w:pPr>
          </w:p>
        </w:tc>
      </w:tr>
    </w:tbl>
    <w:p w14:paraId="3855FE08" w14:textId="77777777" w:rsidR="008F316B" w:rsidRDefault="00000000">
      <w:pPr>
        <w:pStyle w:val="Normal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/>
      </w:r>
    </w:p>
    <w:p w14:paraId="55FF5BE3" w14:textId="77777777" w:rsidR="008F316B" w:rsidRDefault="00000000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4074EB48" w14:textId="77777777" w:rsidR="008F316B" w:rsidRDefault="00000000">
      <w:pPr>
        <w:pStyle w:val="Normal1"/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p w14:paraId="6072FE7F" w14:textId="77777777" w:rsidR="008F316B" w:rsidRDefault="00000000">
      <w:pPr>
        <w:pStyle w:val="Normal1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14:paraId="369A4A12" w14:textId="77777777" w:rsidR="008F316B" w:rsidRDefault="00000000">
      <w:pPr>
        <w:pStyle w:val="Normal1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14:paraId="581858A6" w14:textId="77777777" w:rsidR="00BE5564" w:rsidRDefault="00BE5564"/>
    <w:sectPr w:rsidR="00BE5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08"/>
  <w:hyphenationZone w:val="425"/>
  <w:characterSpacingControl w:val="doNotCompress"/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64"/>
    <w:rsid w:val="00012331"/>
    <w:rsid w:val="00043DA3"/>
    <w:rsid w:val="00044052"/>
    <w:rsid w:val="00287A38"/>
    <w:rsid w:val="003256A9"/>
    <w:rsid w:val="004C6349"/>
    <w:rsid w:val="006F74F9"/>
    <w:rsid w:val="007B1F62"/>
    <w:rsid w:val="007D6B27"/>
    <w:rsid w:val="008A10EF"/>
    <w:rsid w:val="008B57A1"/>
    <w:rsid w:val="008F316B"/>
    <w:rsid w:val="00920010"/>
    <w:rsid w:val="00982363"/>
    <w:rsid w:val="00A414B9"/>
    <w:rsid w:val="00B661D9"/>
    <w:rsid w:val="00B70FF7"/>
    <w:rsid w:val="00BE5564"/>
    <w:rsid w:val="00C720FC"/>
    <w:rsid w:val="00D4484E"/>
    <w:rsid w:val="00DC4A2E"/>
    <w:rsid w:val="00DD512C"/>
    <w:rsid w:val="00DD7923"/>
    <w:rsid w:val="00E34871"/>
    <w:rsid w:val="00E37692"/>
    <w:rsid w:val="00F35106"/>
    <w:rsid w:val="0F4A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6350B1"/>
  <w15:chartTrackingRefBased/>
  <w15:docId w15:val="{BF58079C-FC1D-41AE-86EE-C0C8FED2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unhideWhenUsed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qFormat/>
    <w:rPr>
      <w:sz w:val="20"/>
      <w:szCs w:val="20"/>
    </w:rPr>
  </w:style>
  <w:style w:type="paragraph" w:styleId="Normlnywebov">
    <w:name w:val="Normal (Web)"/>
    <w:basedOn w:val="Norm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15"/>
    <w:basedOn w:val="Predvolenpsmoodseku"/>
    <w:qFormat/>
    <w:rPr>
      <w:rFonts w:ascii="Calibri" w:hAnsi="Calibri" w:cs="Calibri" w:hint="default"/>
    </w:rPr>
  </w:style>
  <w:style w:type="paragraph" w:customStyle="1" w:styleId="Revzia1">
    <w:name w:val="Revízia1"/>
    <w:uiPriority w:val="99"/>
    <w:semiHidden/>
    <w:qFormat/>
    <w:rPr>
      <w:kern w:val="2"/>
      <w:sz w:val="22"/>
      <w:szCs w:val="22"/>
      <w:lang w:eastAsia="en-US"/>
    </w:rPr>
  </w:style>
  <w:style w:type="paragraph" w:styleId="Revzia">
    <w:name w:val="Revision"/>
    <w:hidden/>
    <w:uiPriority w:val="99"/>
    <w:unhideWhenUsed/>
    <w:rsid w:val="00BE5564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ac\Desktop\EVA\AGROFOX\Podr&#253;vac&#237;%20pluh\PHZ2\Pr&#237;loha%20c.%201%20Specifikacia_elektricka%20stvorkolka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Príloha c. 1 Specifikacia_elektricka stvorkolka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matac</dc:creator>
  <cp:keywords/>
  <cp:lastModifiedBy>PhDr. Eva Kmecová</cp:lastModifiedBy>
  <cp:revision>3</cp:revision>
  <dcterms:created xsi:type="dcterms:W3CDTF">2023-11-28T09:38:00Z</dcterms:created>
  <dcterms:modified xsi:type="dcterms:W3CDTF">2023-11-28T09:39:00Z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64465FC7115746F5B7C6D10935021910_13</vt:lpwstr>
  </property>
</Properties>
</file>