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3FABA01A"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DD0F1F" w:rsidRPr="00DD0F1F">
        <w:rPr>
          <w:rFonts w:cs="Arial"/>
          <w:szCs w:val="20"/>
        </w:rPr>
        <w:t xml:space="preserve">prenájom </w:t>
      </w:r>
      <w:r w:rsidR="00263375" w:rsidRPr="00263375">
        <w:rPr>
          <w:rFonts w:cs="Arial"/>
          <w:szCs w:val="20"/>
        </w:rPr>
        <w:t>časti pozemku zapísaného na liste vlastníctva č. 3060, vedeného Okresným úradom Bratislava, katastrálny odbor, katastrálne územie: Staré Mesto, obec: Bratislava- Staré Mesto, okres Bratislava I, parcela registra „C“ KN parcelné číslo 226/1, druh pozemku: ostatná plocha, o výmere 1 600 m²</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 xml:space="preserve">Dotknutá osoba si je vedomá, že poskytnutie osobných údajov, ako aj udelenie súhlasu s ich spracúvaním je </w:t>
      </w:r>
      <w:r w:rsidRPr="00590024">
        <w:rPr>
          <w:rFonts w:ascii="Arial" w:hAnsi="Arial" w:cs="Arial"/>
          <w:noProof/>
        </w:rPr>
        <w:lastRenderedPageBreak/>
        <w:t>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Default="0057128D" w:rsidP="002E6E36">
      <w:pPr>
        <w:rPr>
          <w:rFonts w:ascii="Arial" w:hAnsi="Arial" w:cs="Arial"/>
          <w:sz w:val="20"/>
          <w:szCs w:val="20"/>
        </w:rPr>
      </w:pPr>
    </w:p>
    <w:p w14:paraId="7781C37F" w14:textId="77777777" w:rsidR="001E7978" w:rsidRDefault="001E7978" w:rsidP="002E6E36">
      <w:pPr>
        <w:rPr>
          <w:rFonts w:ascii="Arial" w:hAnsi="Arial" w:cs="Arial"/>
          <w:sz w:val="20"/>
          <w:szCs w:val="20"/>
        </w:rPr>
      </w:pPr>
    </w:p>
    <w:p w14:paraId="544D4F38" w14:textId="77777777" w:rsidR="001E7978" w:rsidRDefault="001E7978" w:rsidP="002E6E36">
      <w:pPr>
        <w:rPr>
          <w:rFonts w:ascii="Arial" w:hAnsi="Arial" w:cs="Arial"/>
          <w:sz w:val="20"/>
          <w:szCs w:val="20"/>
        </w:rPr>
      </w:pPr>
    </w:p>
    <w:p w14:paraId="4E5E85BD" w14:textId="77777777" w:rsidR="001E7978" w:rsidRPr="0057128D" w:rsidRDefault="001E7978"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720B62BB" w14:textId="1F0D5FCE" w:rsidR="008C4F3C" w:rsidRDefault="000016CA" w:rsidP="000352CF">
      <w:pPr>
        <w:jc w:val="both"/>
        <w:rPr>
          <w:rFonts w:ascii="Arial" w:hAnsi="Arial" w:cs="Arial"/>
          <w:b/>
          <w:color w:val="000000"/>
          <w:sz w:val="20"/>
          <w:szCs w:val="20"/>
        </w:rPr>
      </w:pPr>
      <w:r w:rsidRPr="000016CA">
        <w:rPr>
          <w:rFonts w:ascii="Arial" w:hAnsi="Arial" w:cs="Arial"/>
          <w:bCs/>
          <w:color w:val="000000"/>
          <w:sz w:val="20"/>
          <w:szCs w:val="20"/>
        </w:rPr>
        <w:t xml:space="preserve">prenájom </w:t>
      </w:r>
      <w:r w:rsidR="00263375" w:rsidRPr="00263375">
        <w:rPr>
          <w:rFonts w:ascii="Arial" w:hAnsi="Arial" w:cs="Arial"/>
          <w:bCs/>
          <w:color w:val="000000"/>
          <w:sz w:val="20"/>
          <w:szCs w:val="20"/>
        </w:rPr>
        <w:t>časti pozemku zapísaného na liste vlastníctva č. 3060, vedeného Okresným úradom Bratislava, katastrálny odbor, katastrálne územie: Staré Mesto, obec: Bratislava- Staré Mesto, okres Bratislava I, parcela registra „C“ KN parcelné číslo 226/1, druh pozemku: ostatná plocha, o výmere 1 600 m²</w:t>
      </w:r>
    </w:p>
    <w:p w14:paraId="030A9879" w14:textId="77777777" w:rsidR="000016CA" w:rsidRDefault="000016CA"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4806383F" w:rsidR="000352CF" w:rsidRPr="0041672B" w:rsidRDefault="000352CF" w:rsidP="001E7978">
      <w:pPr>
        <w:jc w:val="both"/>
        <w:rPr>
          <w:rFonts w:ascii="Arial" w:hAnsi="Arial" w:cs="Arial"/>
          <w:b/>
          <w:bCs/>
          <w:sz w:val="22"/>
          <w:szCs w:val="22"/>
        </w:rPr>
      </w:pPr>
      <w:r w:rsidRPr="0041672B">
        <w:rPr>
          <w:rFonts w:ascii="Arial" w:hAnsi="Arial" w:cs="Arial"/>
          <w:b/>
          <w:bCs/>
          <w:sz w:val="22"/>
          <w:szCs w:val="22"/>
        </w:rPr>
        <w:t>Stručný popis plánovaného využitia vyššie uveden</w:t>
      </w:r>
      <w:r w:rsidR="006C7562">
        <w:rPr>
          <w:rFonts w:ascii="Arial" w:hAnsi="Arial" w:cs="Arial"/>
          <w:b/>
          <w:bCs/>
          <w:sz w:val="22"/>
          <w:szCs w:val="22"/>
        </w:rPr>
        <w:t>ej</w:t>
      </w:r>
      <w:r w:rsidR="00F37E76">
        <w:rPr>
          <w:rFonts w:ascii="Arial" w:hAnsi="Arial" w:cs="Arial"/>
          <w:b/>
          <w:bCs/>
          <w:sz w:val="22"/>
          <w:szCs w:val="22"/>
        </w:rPr>
        <w:t xml:space="preserve"> </w:t>
      </w:r>
      <w:r w:rsidR="00263375">
        <w:rPr>
          <w:rFonts w:ascii="Arial" w:hAnsi="Arial" w:cs="Arial"/>
          <w:b/>
          <w:bCs/>
          <w:sz w:val="22"/>
          <w:szCs w:val="22"/>
        </w:rPr>
        <w:t>časti pozemku</w:t>
      </w:r>
      <w:r w:rsidR="006E5B36">
        <w:rPr>
          <w:rFonts w:ascii="Arial" w:hAnsi="Arial" w:cs="Arial"/>
          <w:b/>
          <w:bCs/>
          <w:sz w:val="22"/>
          <w:szCs w:val="22"/>
        </w:rPr>
        <w:t xml:space="preserve"> </w:t>
      </w:r>
      <w:r w:rsidRPr="0041672B">
        <w:rPr>
          <w:rFonts w:ascii="Arial" w:hAnsi="Arial" w:cs="Arial"/>
          <w:b/>
          <w:bCs/>
          <w:sz w:val="22"/>
          <w:szCs w:val="22"/>
        </w:rPr>
        <w:t>uchádzačom, ktor</w:t>
      </w:r>
      <w:r w:rsidR="006C7562">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Pr>
          <w:rFonts w:ascii="Arial" w:hAnsi="Arial" w:cs="Arial"/>
          <w:b/>
          <w:bCs/>
          <w:sz w:val="22"/>
          <w:szCs w:val="22"/>
        </w:rPr>
        <w:t xml:space="preserve">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0C8B67E2"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263375" w:rsidRPr="00263375">
        <w:rPr>
          <w:rFonts w:ascii="Arial" w:hAnsi="Arial" w:cs="Arial"/>
          <w:i/>
          <w:iCs/>
          <w:sz w:val="20"/>
          <w:szCs w:val="20"/>
        </w:rPr>
        <w:t>čas</w:t>
      </w:r>
      <w:r w:rsidR="00263375">
        <w:rPr>
          <w:rFonts w:ascii="Arial" w:hAnsi="Arial" w:cs="Arial"/>
          <w:i/>
          <w:iCs/>
          <w:sz w:val="20"/>
          <w:szCs w:val="20"/>
        </w:rPr>
        <w:t>ť</w:t>
      </w:r>
      <w:r w:rsidR="00263375" w:rsidRPr="00263375">
        <w:rPr>
          <w:rFonts w:ascii="Arial" w:hAnsi="Arial" w:cs="Arial"/>
          <w:i/>
          <w:iCs/>
          <w:sz w:val="20"/>
          <w:szCs w:val="20"/>
        </w:rPr>
        <w:t xml:space="preserve"> pozemku zapísaného na liste vlastníctva č. 3060, vedeného Okresným úradom Bratislava, katastrálny odbor, katastrálne územie: Staré Mesto, obec: Bratislava- Staré Mesto, okres Bratislava I, parcela registra „C“ KN parcelné číslo 226/1, druh pozemku: ostatná plocha, o výmere 1 600 m²</w:t>
      </w:r>
      <w:r w:rsidR="001E797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263375">
        <w:rPr>
          <w:rFonts w:ascii="Arial" w:hAnsi="Arial" w:cs="Arial"/>
          <w:i/>
          <w:iCs/>
          <w:sz w:val="20"/>
          <w:szCs w:val="20"/>
        </w:rPr>
        <w:t>časti pozemku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p>
    <w:sectPr w:rsidR="00383275" w:rsidRPr="003B61D6" w:rsidSect="001E7978">
      <w:footerReference w:type="even" r:id="rId10"/>
      <w:footerReference w:type="default" r:id="rId11"/>
      <w:headerReference w:type="first" r:id="rId12"/>
      <w:footnotePr>
        <w:numRestart w:val="eachPage"/>
      </w:footnotePr>
      <w:type w:val="continuous"/>
      <w:pgSz w:w="11906" w:h="16838" w:code="9"/>
      <w:pgMar w:top="1077" w:right="566"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36BB" w14:textId="77777777" w:rsidR="009F3488" w:rsidRDefault="009F3488">
      <w:r>
        <w:separator/>
      </w:r>
    </w:p>
  </w:endnote>
  <w:endnote w:type="continuationSeparator" w:id="0">
    <w:p w14:paraId="3216E074" w14:textId="77777777" w:rsidR="009F3488" w:rsidRDefault="009F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0DA7" w14:textId="77777777" w:rsidR="009F3488" w:rsidRDefault="009F3488">
      <w:r>
        <w:separator/>
      </w:r>
    </w:p>
  </w:footnote>
  <w:footnote w:type="continuationSeparator" w:id="0">
    <w:p w14:paraId="2D46D65A" w14:textId="77777777" w:rsidR="009F3488" w:rsidRDefault="009F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0C"/>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E7978"/>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3375"/>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DC6"/>
    <w:rsid w:val="006D1032"/>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488"/>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7258</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8514</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2023-11-21T01:09:00Z</dcterms:created>
  <dcterms:modified xsi:type="dcterms:W3CDTF">2023-11-21T01:09:00Z</dcterms:modified>
</cp:coreProperties>
</file>