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23E42FB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83C65">
        <w:rPr>
          <w:rFonts w:eastAsia="Calibri"/>
          <w:lang w:eastAsia="en-US"/>
        </w:rPr>
        <w:t>Gabriela Tyszová</w:t>
      </w:r>
    </w:p>
    <w:p w14:paraId="2902ABCD" w14:textId="6BE47AF5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83C65">
        <w:rPr>
          <w:rFonts w:eastAsia="Calibri"/>
          <w:lang w:eastAsia="en-US"/>
        </w:rPr>
        <w:t>sjkalinovska@gmail.com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4828660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2C0665">
        <w:t>Kalinovská9, Košice</w:t>
      </w:r>
    </w:p>
    <w:p w14:paraId="7CF2B7C8" w14:textId="6F8B5B46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2C0665">
        <w:t>1- Základné potraviny</w:t>
      </w:r>
      <w:r w:rsidR="00826545">
        <w:t>, mrazené potraviny a vajcia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06D27882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9541D6">
        <w:rPr>
          <w:bCs/>
        </w:rPr>
        <w:t xml:space="preserve"> Kalinovská9, 040 22 Košice</w:t>
      </w:r>
    </w:p>
    <w:p w14:paraId="476EB707" w14:textId="5365C979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002630AF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806040" w:rsidRPr="007F6305">
        <w:rPr>
          <w:bCs/>
          <w:color w:val="FF0000"/>
          <w:highlight w:val="yellow"/>
        </w:rPr>
        <w:t>..</w:t>
      </w:r>
      <w:r w:rsidR="009541D6">
        <w:rPr>
          <w:bCs/>
          <w:color w:val="FF0000"/>
        </w:rPr>
        <w:t xml:space="preserve">február </w:t>
      </w:r>
      <w:r w:rsidR="00B95B28">
        <w:rPr>
          <w:bCs/>
          <w:color w:val="FF0000"/>
        </w:rPr>
        <w:t>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5FD221A0" w14:textId="77777777" w:rsidR="00B95B28" w:rsidRDefault="00B95B28" w:rsidP="00B95B28">
      <w:pPr>
        <w:contextualSpacing/>
        <w:jc w:val="both"/>
        <w:rPr>
          <w:b/>
        </w:rPr>
      </w:pPr>
    </w:p>
    <w:p w14:paraId="32A1959C" w14:textId="77777777" w:rsidR="00B95B28" w:rsidRDefault="00B95B28" w:rsidP="00B95B28">
      <w:pPr>
        <w:contextualSpacing/>
        <w:jc w:val="both"/>
        <w:rPr>
          <w:b/>
        </w:rPr>
      </w:pPr>
    </w:p>
    <w:p w14:paraId="6F9E9E79" w14:textId="77777777" w:rsidR="00B95B28" w:rsidRDefault="00B95B28" w:rsidP="00B95B28">
      <w:pPr>
        <w:contextualSpacing/>
        <w:jc w:val="both"/>
        <w:rPr>
          <w:b/>
        </w:rPr>
      </w:pPr>
    </w:p>
    <w:p w14:paraId="0A301B99" w14:textId="1B60E785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lastRenderedPageBreak/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174A4" w14:textId="77777777" w:rsidR="00090344" w:rsidRDefault="00090344" w:rsidP="00347F2D">
      <w:r>
        <w:separator/>
      </w:r>
    </w:p>
  </w:endnote>
  <w:endnote w:type="continuationSeparator" w:id="0">
    <w:p w14:paraId="0E8953E4" w14:textId="77777777" w:rsidR="00090344" w:rsidRDefault="00090344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45E26" w14:textId="77777777" w:rsidR="00090344" w:rsidRDefault="00090344" w:rsidP="00347F2D">
      <w:r>
        <w:separator/>
      </w:r>
    </w:p>
  </w:footnote>
  <w:footnote w:type="continuationSeparator" w:id="0">
    <w:p w14:paraId="189A5D83" w14:textId="77777777" w:rsidR="00090344" w:rsidRDefault="00090344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665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26545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41D6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95B28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2F15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3C65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710</Words>
  <Characters>4577</Characters>
  <Application>Microsoft Office Word</Application>
  <DocSecurity>0</DocSecurity>
  <Lines>38</Lines>
  <Paragraphs>10</Paragraphs>
  <ScaleCrop>false</ScaleCrop>
  <Company>Mesto Košice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Tyszová, Gabriela</cp:lastModifiedBy>
  <cp:revision>7</cp:revision>
  <cp:lastPrinted>2023-09-05T08:08:00Z</cp:lastPrinted>
  <dcterms:created xsi:type="dcterms:W3CDTF">2023-12-06T11:10:00Z</dcterms:created>
  <dcterms:modified xsi:type="dcterms:W3CDTF">2023-12-13T11:16:00Z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