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F810E" w14:textId="77777777" w:rsidR="00590007" w:rsidRDefault="00590007" w:rsidP="00590007"/>
    <w:p w14:paraId="3766D000" w14:textId="77777777" w:rsidR="00590007" w:rsidRDefault="00590007" w:rsidP="00590007">
      <w:pPr>
        <w:tabs>
          <w:tab w:val="left" w:pos="1935"/>
        </w:tabs>
        <w:spacing w:after="0"/>
        <w:jc w:val="center"/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</w:pPr>
      <w:r w:rsidRPr="00EA401D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  <w:t>Výzva na predkladanie ponúk</w:t>
      </w:r>
    </w:p>
    <w:p w14:paraId="7E4668A3" w14:textId="77777777" w:rsidR="00590007" w:rsidRPr="00881827" w:rsidRDefault="00590007" w:rsidP="00590007">
      <w:pPr>
        <w:jc w:val="center"/>
        <w:rPr>
          <w:sz w:val="20"/>
          <w:szCs w:val="20"/>
        </w:rPr>
      </w:pPr>
      <w:r w:rsidRPr="00881827">
        <w:rPr>
          <w:sz w:val="20"/>
          <w:szCs w:val="20"/>
        </w:rPr>
        <w:t>v súvislosti s výberom dodávateľa pre predmet ŽoNFP v rámci PRV 2014-2022</w:t>
      </w:r>
    </w:p>
    <w:p w14:paraId="6E2930D8" w14:textId="77777777" w:rsidR="00590007" w:rsidRDefault="00590007" w:rsidP="00590007">
      <w:pPr>
        <w:tabs>
          <w:tab w:val="left" w:pos="1935"/>
        </w:tabs>
        <w:jc w:val="both"/>
        <w:rPr>
          <w:rFonts w:cs="Times New Roman"/>
        </w:rPr>
      </w:pPr>
      <w:r w:rsidRPr="00590007">
        <w:rPr>
          <w:rFonts w:cs="Times New Roman"/>
        </w:rPr>
        <w:t>Obstarávateľ pri obstarávaní postupuje v súlade s Usmernením Pôdohospodárskej platobnej agentúry č. 8/2017 v aktuálnom znení k obstarávaniu tovarov, stavebných prác a služieb financovaných z PRV SR  2014 – 2020</w:t>
      </w:r>
      <w:r>
        <w:rPr>
          <w:rFonts w:cs="Times New Roman"/>
        </w:rPr>
        <w:t>.</w:t>
      </w:r>
    </w:p>
    <w:p w14:paraId="3D43C395" w14:textId="77777777" w:rsidR="00590007" w:rsidRPr="00590007" w:rsidRDefault="00590007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sz w:val="22"/>
          <w:szCs w:val="22"/>
        </w:rPr>
      </w:pPr>
      <w:r w:rsidRPr="00590007">
        <w:rPr>
          <w:sz w:val="22"/>
          <w:szCs w:val="22"/>
        </w:rPr>
        <w:t>Základné údaje</w:t>
      </w:r>
      <w:r w:rsidR="00C55E13">
        <w:rPr>
          <w:sz w:val="22"/>
          <w:szCs w:val="22"/>
        </w:rPr>
        <w:t>:</w:t>
      </w: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4463"/>
        <w:gridCol w:w="4463"/>
      </w:tblGrid>
      <w:tr w:rsidR="004F5C15" w:rsidRPr="00590007" w14:paraId="6FE2B0FD" w14:textId="77777777" w:rsidTr="004F5C15">
        <w:trPr>
          <w:trHeight w:val="304"/>
        </w:trPr>
        <w:tc>
          <w:tcPr>
            <w:tcW w:w="4463" w:type="dxa"/>
          </w:tcPr>
          <w:p w14:paraId="6BB3015E" w14:textId="77777777" w:rsidR="004F5C15" w:rsidRPr="00590007" w:rsidRDefault="004F5C15" w:rsidP="004F5C15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Názov žiadateľa/prijímateľa/obstarávateľa: </w:t>
            </w:r>
          </w:p>
        </w:tc>
        <w:tc>
          <w:tcPr>
            <w:tcW w:w="4463" w:type="dxa"/>
            <w:vAlign w:val="center"/>
          </w:tcPr>
          <w:p w14:paraId="4D4875F9" w14:textId="0A6511FD" w:rsidR="004F5C15" w:rsidRPr="00590007" w:rsidRDefault="00782160" w:rsidP="004F5C15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fldChar w:fldCharType="begin"/>
            </w:r>
            <w:r>
              <w:instrText xml:space="preserve"> DOCPROPERTY  ObstaravatelNazov  \* MERGEFORMAT </w:instrText>
            </w:r>
            <w:r>
              <w:fldChar w:fldCharType="separate"/>
            </w:r>
            <w:r w:rsidRPr="00782160">
              <w:rPr>
                <w:rFonts w:cstheme="minorHAnsi"/>
                <w:b/>
              </w:rPr>
              <w:t>SVAMAN spol. s r.o.</w:t>
            </w:r>
            <w:r>
              <w:rPr>
                <w:rFonts w:cstheme="minorHAnsi"/>
                <w:b/>
              </w:rPr>
              <w:fldChar w:fldCharType="end"/>
            </w:r>
          </w:p>
        </w:tc>
      </w:tr>
      <w:tr w:rsidR="004F5C15" w:rsidRPr="00590007" w14:paraId="55BF833C" w14:textId="77777777" w:rsidTr="004F5C15">
        <w:trPr>
          <w:trHeight w:val="292"/>
        </w:trPr>
        <w:tc>
          <w:tcPr>
            <w:tcW w:w="4463" w:type="dxa"/>
          </w:tcPr>
          <w:p w14:paraId="66ACCA73" w14:textId="77777777" w:rsidR="004F5C15" w:rsidRPr="00590007" w:rsidRDefault="004F5C15" w:rsidP="004F5C15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Sídlo:  </w:t>
            </w:r>
          </w:p>
        </w:tc>
        <w:tc>
          <w:tcPr>
            <w:tcW w:w="4463" w:type="dxa"/>
            <w:vAlign w:val="center"/>
          </w:tcPr>
          <w:p w14:paraId="0DDF9764" w14:textId="3B2A38B3" w:rsidR="004F5C15" w:rsidRPr="00590007" w:rsidRDefault="00782160" w:rsidP="004F5C15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fldChar w:fldCharType="begin"/>
            </w:r>
            <w:r>
              <w:instrText xml:space="preserve"> DOCPROPERTY  ObstaravatelUlicaCislo  \* MERGEFORMAT </w:instrText>
            </w:r>
            <w:r>
              <w:fldChar w:fldCharType="separate"/>
            </w:r>
            <w:r w:rsidRPr="00782160">
              <w:rPr>
                <w:rFonts w:cstheme="minorHAnsi"/>
              </w:rPr>
              <w:t>Brezovská cesta 449/18</w:t>
            </w:r>
            <w:r>
              <w:rPr>
                <w:rFonts w:cstheme="minorHAnsi"/>
              </w:rPr>
              <w:fldChar w:fldCharType="end"/>
            </w:r>
            <w:r w:rsidR="004F5C15" w:rsidRPr="00BF426B">
              <w:rPr>
                <w:rFonts w:cstheme="minorHAnsi"/>
              </w:rPr>
              <w:t xml:space="preserve">, </w:t>
            </w:r>
            <w:r>
              <w:fldChar w:fldCharType="begin"/>
            </w:r>
            <w:r>
              <w:instrText xml:space="preserve"> DOCPROPERTY  ObstaravatelPSC  \* MERGEFORMAT </w:instrText>
            </w:r>
            <w:r>
              <w:fldChar w:fldCharType="separate"/>
            </w:r>
            <w:r w:rsidRPr="00782160">
              <w:rPr>
                <w:rFonts w:cstheme="minorHAnsi"/>
              </w:rPr>
              <w:t>90701</w:t>
            </w:r>
            <w:r>
              <w:rPr>
                <w:rFonts w:cstheme="minorHAnsi"/>
              </w:rPr>
              <w:fldChar w:fldCharType="end"/>
            </w:r>
            <w:r w:rsidR="004F5C15">
              <w:rPr>
                <w:rFonts w:cstheme="minorHAnsi"/>
              </w:rPr>
              <w:t xml:space="preserve"> </w:t>
            </w:r>
            <w:r>
              <w:fldChar w:fldCharType="begin"/>
            </w:r>
            <w:r>
              <w:instrText xml:space="preserve"> DOCPROPERTY  ObstaravatelMesto  \* MERGEFORMAT </w:instrText>
            </w:r>
            <w:r>
              <w:fldChar w:fldCharType="separate"/>
            </w:r>
            <w:r w:rsidRPr="00782160">
              <w:rPr>
                <w:rFonts w:cstheme="minorHAnsi"/>
              </w:rPr>
              <w:t>Myjava</w:t>
            </w:r>
            <w:r>
              <w:rPr>
                <w:rFonts w:cstheme="minorHAnsi"/>
              </w:rPr>
              <w:fldChar w:fldCharType="end"/>
            </w:r>
          </w:p>
        </w:tc>
      </w:tr>
      <w:tr w:rsidR="004F5C15" w:rsidRPr="00590007" w14:paraId="6A0A3D24" w14:textId="77777777" w:rsidTr="004F5C15">
        <w:trPr>
          <w:trHeight w:val="304"/>
        </w:trPr>
        <w:tc>
          <w:tcPr>
            <w:tcW w:w="4463" w:type="dxa"/>
          </w:tcPr>
          <w:p w14:paraId="2F1A7F92" w14:textId="77777777" w:rsidR="004F5C15" w:rsidRPr="00590007" w:rsidRDefault="004F5C15" w:rsidP="004F5C15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V zastúpení:</w:t>
            </w:r>
          </w:p>
        </w:tc>
        <w:tc>
          <w:tcPr>
            <w:tcW w:w="4463" w:type="dxa"/>
            <w:vAlign w:val="center"/>
          </w:tcPr>
          <w:p w14:paraId="269CD7A9" w14:textId="721921F1" w:rsidR="004F5C15" w:rsidRPr="00590007" w:rsidRDefault="00ED5545" w:rsidP="004F5C15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bCs/>
              </w:rPr>
              <w:fldChar w:fldCharType="begin"/>
            </w:r>
            <w:r w:rsidR="004F5C15">
              <w:rPr>
                <w:bCs/>
              </w:rPr>
              <w:instrText xml:space="preserve"> DOCPROPERTY  StatutarnyOrgan  \* MERGEFORMAT </w:instrText>
            </w:r>
            <w:r>
              <w:rPr>
                <w:bCs/>
              </w:rPr>
              <w:fldChar w:fldCharType="separate"/>
            </w:r>
            <w:r w:rsidR="00782160">
              <w:rPr>
                <w:bCs/>
              </w:rPr>
              <w:t xml:space="preserve">Ing. Milan </w:t>
            </w:r>
            <w:proofErr w:type="spellStart"/>
            <w:r w:rsidR="00782160">
              <w:rPr>
                <w:bCs/>
              </w:rPr>
              <w:t>Majtán</w:t>
            </w:r>
            <w:proofErr w:type="spellEnd"/>
            <w:r>
              <w:rPr>
                <w:bCs/>
              </w:rPr>
              <w:fldChar w:fldCharType="end"/>
            </w:r>
            <w:r w:rsidR="004F5C15">
              <w:rPr>
                <w:bCs/>
              </w:rPr>
              <w:t xml:space="preserve"> - </w:t>
            </w:r>
            <w:r w:rsidR="00782160">
              <w:fldChar w:fldCharType="begin"/>
            </w:r>
            <w:r w:rsidR="00782160">
              <w:instrText xml:space="preserve"> DOCPROPERTY  StatutarnyOrganFunkcia  \* MERGEFORMAT </w:instrText>
            </w:r>
            <w:r w:rsidR="00782160">
              <w:fldChar w:fldCharType="separate"/>
            </w:r>
            <w:r w:rsidR="00782160" w:rsidRPr="00782160">
              <w:rPr>
                <w:bCs/>
              </w:rPr>
              <w:t>konateľ</w:t>
            </w:r>
            <w:r w:rsidR="00782160">
              <w:rPr>
                <w:bCs/>
              </w:rPr>
              <w:fldChar w:fldCharType="end"/>
            </w:r>
          </w:p>
        </w:tc>
      </w:tr>
      <w:tr w:rsidR="004F5C15" w:rsidRPr="00590007" w14:paraId="622526C3" w14:textId="77777777" w:rsidTr="004F5C15">
        <w:trPr>
          <w:trHeight w:val="292"/>
        </w:trPr>
        <w:tc>
          <w:tcPr>
            <w:tcW w:w="4463" w:type="dxa"/>
          </w:tcPr>
          <w:p w14:paraId="25D88A9C" w14:textId="77777777" w:rsidR="004F5C15" w:rsidRPr="00590007" w:rsidRDefault="004F5C15" w:rsidP="004F5C15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IČO:</w:t>
            </w:r>
          </w:p>
        </w:tc>
        <w:tc>
          <w:tcPr>
            <w:tcW w:w="4463" w:type="dxa"/>
            <w:vAlign w:val="center"/>
          </w:tcPr>
          <w:p w14:paraId="7F4A5829" w14:textId="08AC2CC3" w:rsidR="004F5C15" w:rsidRPr="00590007" w:rsidRDefault="00782160" w:rsidP="004F5C15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fldChar w:fldCharType="begin"/>
            </w:r>
            <w:r>
              <w:instrText xml:space="preserve"> DOCPROPERTY  ObstaravatelICO  \* MERGEFORMAT </w:instrText>
            </w:r>
            <w:r>
              <w:fldChar w:fldCharType="separate"/>
            </w:r>
            <w:r w:rsidRPr="00782160">
              <w:rPr>
                <w:rStyle w:val="ra"/>
              </w:rPr>
              <w:t>31 103 511</w:t>
            </w:r>
            <w:r>
              <w:rPr>
                <w:rStyle w:val="ra"/>
              </w:rPr>
              <w:fldChar w:fldCharType="end"/>
            </w:r>
          </w:p>
        </w:tc>
      </w:tr>
      <w:tr w:rsidR="004F5C15" w:rsidRPr="00590007" w14:paraId="10B1BF40" w14:textId="77777777" w:rsidTr="004F5C15">
        <w:trPr>
          <w:trHeight w:val="304"/>
        </w:trPr>
        <w:tc>
          <w:tcPr>
            <w:tcW w:w="4463" w:type="dxa"/>
          </w:tcPr>
          <w:p w14:paraId="464CE912" w14:textId="77777777" w:rsidR="004F5C15" w:rsidRPr="00590007" w:rsidRDefault="004F5C15" w:rsidP="004F5C15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DIČ:</w:t>
            </w:r>
          </w:p>
        </w:tc>
        <w:tc>
          <w:tcPr>
            <w:tcW w:w="4463" w:type="dxa"/>
            <w:vAlign w:val="center"/>
          </w:tcPr>
          <w:p w14:paraId="0F963667" w14:textId="6FAD7820" w:rsidR="004F5C15" w:rsidRPr="00590007" w:rsidRDefault="00782160" w:rsidP="004F5C15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fldChar w:fldCharType="begin"/>
            </w:r>
            <w:r>
              <w:instrText xml:space="preserve"> DOCPROPERTY  ObstaravatelDIC  \* MERGEFORMAT </w:instrText>
            </w:r>
            <w:r>
              <w:fldChar w:fldCharType="separate"/>
            </w:r>
            <w:r w:rsidRPr="00782160">
              <w:rPr>
                <w:rFonts w:ascii="Calibri" w:eastAsia="Times New Roman" w:hAnsi="Calibri" w:cs="Times New Roman"/>
                <w:color w:val="000000"/>
                <w:lang w:eastAsia="sk-SK"/>
              </w:rPr>
              <w:t>2020375049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</w:tc>
      </w:tr>
      <w:tr w:rsidR="004F5C15" w:rsidRPr="00590007" w14:paraId="7889039C" w14:textId="77777777" w:rsidTr="004F5C15">
        <w:trPr>
          <w:trHeight w:val="292"/>
        </w:trPr>
        <w:tc>
          <w:tcPr>
            <w:tcW w:w="4463" w:type="dxa"/>
          </w:tcPr>
          <w:p w14:paraId="0E02A5B6" w14:textId="77777777" w:rsidR="004F5C15" w:rsidRPr="00590007" w:rsidRDefault="004F5C15" w:rsidP="004F5C15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Osoba, ktorá vykonala prieskum trhu:</w:t>
            </w:r>
          </w:p>
        </w:tc>
        <w:tc>
          <w:tcPr>
            <w:tcW w:w="4463" w:type="dxa"/>
            <w:vAlign w:val="center"/>
          </w:tcPr>
          <w:p w14:paraId="169BF815" w14:textId="5A5792CD" w:rsidR="004F5C15" w:rsidRPr="00590007" w:rsidRDefault="00782160" w:rsidP="004F5C15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fldChar w:fldCharType="begin"/>
            </w:r>
            <w:r>
              <w:instrText xml:space="preserve"> DOCPROPERTY  OsobaSplnomocnenaVOMeno  \* MERGEFORMAT </w:instrText>
            </w:r>
            <w:r>
              <w:fldChar w:fldCharType="separate"/>
            </w:r>
            <w:r w:rsidRPr="00782160">
              <w:rPr>
                <w:rFonts w:ascii="Calibri" w:eastAsia="Times New Roman" w:hAnsi="Calibri" w:cs="Times New Roman"/>
                <w:color w:val="000000"/>
                <w:lang w:eastAsia="sk-SK"/>
              </w:rPr>
              <w:t>Ing. Stanislav Gajdoš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</w:tc>
      </w:tr>
      <w:tr w:rsidR="004F5C15" w:rsidRPr="00590007" w14:paraId="591C4B15" w14:textId="77777777" w:rsidTr="004F5C15">
        <w:trPr>
          <w:trHeight w:val="304"/>
        </w:trPr>
        <w:tc>
          <w:tcPr>
            <w:tcW w:w="4463" w:type="dxa"/>
          </w:tcPr>
          <w:p w14:paraId="3B5C6A8A" w14:textId="77777777" w:rsidR="004F5C15" w:rsidRPr="00590007" w:rsidRDefault="004F5C15" w:rsidP="004F5C15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Názov projektu a kód ŽoNFP</w:t>
            </w:r>
            <w:r>
              <w:rPr>
                <w:rStyle w:val="Odkaznapoznmkupodiarou"/>
                <w:rFonts w:cs="Times New Roman"/>
                <w:b/>
              </w:rPr>
              <w:footnoteReference w:id="1"/>
            </w:r>
          </w:p>
        </w:tc>
        <w:tc>
          <w:tcPr>
            <w:tcW w:w="4463" w:type="dxa"/>
            <w:vAlign w:val="center"/>
          </w:tcPr>
          <w:p w14:paraId="636FF524" w14:textId="66BB1E24" w:rsidR="004F5C15" w:rsidRPr="00590007" w:rsidRDefault="00782160" w:rsidP="004F5C15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fldChar w:fldCharType="begin"/>
            </w:r>
            <w:r>
              <w:instrText xml:space="preserve"> DOCPROPERTY  NazovProjektu  \* MERGEFORMAT </w:instrText>
            </w:r>
            <w:r>
              <w:fldChar w:fldCharType="separate"/>
            </w:r>
            <w:r w:rsidRPr="00782160">
              <w:rPr>
                <w:rFonts w:ascii="Calibri" w:eastAsia="Times New Roman" w:hAnsi="Calibri" w:cs="Times New Roman"/>
                <w:color w:val="000000"/>
                <w:lang w:eastAsia="sk-SK"/>
              </w:rPr>
              <w:t>Riešenia pre zníženie energetickej náročnosti a inováciu výrobného procesu v spoločnosti SVAMAN spol. s r.o.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  <w:r w:rsidR="004F5C15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, </w:t>
            </w:r>
            <w:r>
              <w:fldChar w:fldCharType="begin"/>
            </w:r>
            <w:r>
              <w:instrText xml:space="preserve"> DOCPROPERTY  KodProjektu  \* MERGEFORMAT </w:instrText>
            </w:r>
            <w:r>
              <w:fldChar w:fldCharType="separate"/>
            </w:r>
            <w:r w:rsidRPr="00782160">
              <w:rPr>
                <w:rFonts w:ascii="Calibri" w:eastAsia="Times New Roman" w:hAnsi="Calibri" w:cs="Times New Roman"/>
                <w:color w:val="000000"/>
                <w:lang w:eastAsia="sk-SK"/>
              </w:rPr>
              <w:t>042TN510051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</w:tc>
      </w:tr>
      <w:tr w:rsidR="004F5C15" w:rsidRPr="00590007" w14:paraId="14996489" w14:textId="77777777" w:rsidTr="004F5C15">
        <w:trPr>
          <w:trHeight w:val="504"/>
        </w:trPr>
        <w:tc>
          <w:tcPr>
            <w:tcW w:w="4463" w:type="dxa"/>
          </w:tcPr>
          <w:p w14:paraId="2D7938C6" w14:textId="77777777" w:rsidR="004F5C15" w:rsidRPr="00590007" w:rsidRDefault="004F5C15" w:rsidP="004F5C15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Kontaktné údaje pre zabezpečenie komunikácie so záujemcami</w:t>
            </w:r>
          </w:p>
        </w:tc>
        <w:tc>
          <w:tcPr>
            <w:tcW w:w="4463" w:type="dxa"/>
            <w:vAlign w:val="center"/>
          </w:tcPr>
          <w:p w14:paraId="1E83DD19" w14:textId="565A19F0" w:rsidR="004F5C15" w:rsidRPr="00287C70" w:rsidRDefault="004F5C15" w:rsidP="004F5C15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87C70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Tel.: </w:t>
            </w:r>
            <w:r w:rsidR="00782160">
              <w:fldChar w:fldCharType="begin"/>
            </w:r>
            <w:r w:rsidR="00782160">
              <w:instrText xml:space="preserve"> DOCPROPERTY  OsobaSplnomocnenaVOTelefon  \* MERGEFORMAT </w:instrText>
            </w:r>
            <w:r w:rsidR="00782160">
              <w:fldChar w:fldCharType="separate"/>
            </w:r>
            <w:r w:rsidR="00782160" w:rsidRPr="00782160">
              <w:rPr>
                <w:rFonts w:ascii="Calibri" w:eastAsia="Times New Roman" w:hAnsi="Calibri" w:cs="Times New Roman"/>
                <w:color w:val="000000"/>
                <w:lang w:eastAsia="sk-SK"/>
              </w:rPr>
              <w:t>02/5443 7744</w:t>
            </w:r>
            <w:r w:rsidR="00782160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  <w:p w14:paraId="43C5C167" w14:textId="355E110F" w:rsidR="004F5C15" w:rsidRPr="00590007" w:rsidRDefault="004F5C15" w:rsidP="004F5C15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87C70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Mail: </w:t>
            </w:r>
            <w:r w:rsidR="00782160">
              <w:fldChar w:fldCharType="begin"/>
            </w:r>
            <w:r w:rsidR="00782160">
              <w:instrText xml:space="preserve"> DOCPROPERTY  OsobaSplnomocnenaVOMail  \* MERGEFORMAT </w:instrText>
            </w:r>
            <w:r w:rsidR="00782160">
              <w:fldChar w:fldCharType="separate"/>
            </w:r>
            <w:r w:rsidR="00782160" w:rsidRPr="00782160">
              <w:rPr>
                <w:rFonts w:ascii="Calibri" w:eastAsia="Times New Roman" w:hAnsi="Calibri" w:cs="Times New Roman"/>
                <w:color w:val="000000"/>
                <w:lang w:eastAsia="sk-SK"/>
              </w:rPr>
              <w:t>info@anytimesro.sk</w:t>
            </w:r>
            <w:r w:rsidR="00782160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</w:tc>
      </w:tr>
      <w:tr w:rsidR="00590007" w:rsidRPr="00590007" w14:paraId="299A963A" w14:textId="77777777" w:rsidTr="00590007">
        <w:trPr>
          <w:trHeight w:val="1044"/>
        </w:trPr>
        <w:tc>
          <w:tcPr>
            <w:tcW w:w="4463" w:type="dxa"/>
            <w:shd w:val="clear" w:color="auto" w:fill="auto"/>
          </w:tcPr>
          <w:p w14:paraId="5BB2A69F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Zatriedenie obstarávacieho subjektu podľa zákona</w:t>
            </w:r>
          </w:p>
        </w:tc>
        <w:tc>
          <w:tcPr>
            <w:tcW w:w="4463" w:type="dxa"/>
            <w:shd w:val="clear" w:color="auto" w:fill="auto"/>
          </w:tcPr>
          <w:p w14:paraId="6FAF0D35" w14:textId="77777777" w:rsidR="00590007" w:rsidRPr="004F5C15" w:rsidRDefault="00590007" w:rsidP="004F5C15">
            <w:pPr>
              <w:jc w:val="both"/>
              <w:rPr>
                <w:rFonts w:cstheme="minorHAnsi"/>
              </w:rPr>
            </w:pPr>
            <w:r w:rsidRPr="004F5C15">
              <w:rPr>
                <w:rFonts w:cstheme="minorHAnsi"/>
              </w:rPr>
              <w:t>Verejný obstarávateľ podľa § 7 ods. 1 písm.... osoba, ktorej verejný obstarávateľ poskytne viac ako 50% alebo 50% a menej finančných prostriedkov na dodanie tovaru, uskutočnenie stavebných prác a poskytnutie služieb</w:t>
            </w:r>
          </w:p>
        </w:tc>
      </w:tr>
      <w:tr w:rsidR="00590007" w:rsidRPr="00590007" w14:paraId="3205F5F4" w14:textId="77777777" w:rsidTr="004F6386">
        <w:trPr>
          <w:trHeight w:val="1904"/>
        </w:trPr>
        <w:tc>
          <w:tcPr>
            <w:tcW w:w="4463" w:type="dxa"/>
            <w:shd w:val="clear" w:color="auto" w:fill="auto"/>
          </w:tcPr>
          <w:p w14:paraId="2A81FF2C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lastRenderedPageBreak/>
              <w:t>Opis predmetu zákazky</w:t>
            </w:r>
          </w:p>
        </w:tc>
        <w:tc>
          <w:tcPr>
            <w:tcW w:w="4463" w:type="dxa"/>
            <w:shd w:val="clear" w:color="auto" w:fill="auto"/>
          </w:tcPr>
          <w:p w14:paraId="5826F521" w14:textId="77777777" w:rsidR="00590007" w:rsidRDefault="004F5C15" w:rsidP="004F5C15">
            <w:pPr>
              <w:spacing w:before="60" w:after="60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Predmetom zákazky je dodanie:</w:t>
            </w:r>
          </w:p>
          <w:p w14:paraId="6996CB07" w14:textId="40D5AF94" w:rsidR="004F5C15" w:rsidRDefault="00782160" w:rsidP="004F5C15">
            <w:pPr>
              <w:spacing w:before="60" w:after="60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fldChar w:fldCharType="begin"/>
            </w:r>
            <w:r>
              <w:instrText xml:space="preserve"> DOCPROPERTY  PredmetZakazky1  \* MERGEFORMAT </w:instrText>
            </w:r>
            <w:r>
              <w:fldChar w:fldCharType="separate"/>
            </w:r>
            <w:r w:rsidRPr="00782160">
              <w:rPr>
                <w:rFonts w:ascii="Calibri" w:eastAsia="Times New Roman" w:hAnsi="Calibri" w:cs="Times New Roman"/>
                <w:color w:val="000000"/>
                <w:lang w:eastAsia="sk-SK"/>
              </w:rPr>
              <w:t>Automatická viazačka mäsových produktov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  <w:r w:rsidR="004F5C15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>
              <w:fldChar w:fldCharType="begin"/>
            </w:r>
            <w:r>
              <w:instrText xml:space="preserve"> DOCPROPERTY  PredmetZakazky1Mnozstvo  \* MERGEFORMAT </w:instrText>
            </w:r>
            <w:r>
              <w:fldChar w:fldCharType="separate"/>
            </w:r>
            <w:r w:rsidRPr="00782160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1ks,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  <w:p w14:paraId="58F7B5CA" w14:textId="59AEBDD1" w:rsidR="00875974" w:rsidRPr="00590007" w:rsidRDefault="00782160" w:rsidP="004F5C15">
            <w:pPr>
              <w:spacing w:before="60" w:after="60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fldChar w:fldCharType="begin"/>
            </w:r>
            <w:r>
              <w:instrText xml:space="preserve"> DOCPROPERTY  PredmetZakazky2  \* MERGEFORMAT </w:instrText>
            </w:r>
            <w:r>
              <w:fldChar w:fldCharType="separate"/>
            </w:r>
            <w:r w:rsidRPr="00782160">
              <w:rPr>
                <w:rFonts w:ascii="Calibri" w:eastAsia="Times New Roman" w:hAnsi="Calibri" w:cs="Times New Roman"/>
                <w:color w:val="000000"/>
                <w:lang w:eastAsia="sk-SK"/>
              </w:rPr>
              <w:t>Zariadenie na odber krvi živočíšneho pôvodu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  <w:r w:rsidR="004F6386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>
              <w:fldChar w:fldCharType="begin"/>
            </w:r>
            <w:r>
              <w:instrText xml:space="preserve"> DOCPROPERTY  PredmetZakazky2Mnozstvo  \* MERGEFORMAT </w:instrText>
            </w:r>
            <w:r>
              <w:fldChar w:fldCharType="separate"/>
            </w:r>
            <w:r w:rsidRPr="00782160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1ks,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  <w:r w:rsidR="00ED5545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 w:rsidR="00875974"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PredmetZakazky7  \* MERGEFORMAT </w:instrText>
            </w:r>
            <w:r w:rsidR="00ED5545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  <w:r w:rsidR="00875974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 w:rsidR="00ED5545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 w:rsidR="00875974"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PredmetZakazky7Mnozstvo  \* MERGEFORMAT </w:instrText>
            </w:r>
            <w:r w:rsidR="00ED5545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</w:tc>
      </w:tr>
    </w:tbl>
    <w:p w14:paraId="29B956E0" w14:textId="7777777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4646A2EC" w14:textId="77777777" w:rsidR="00590007" w:rsidRPr="00590007" w:rsidRDefault="00590007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sz w:val="22"/>
          <w:szCs w:val="22"/>
        </w:rPr>
      </w:pPr>
      <w:r w:rsidRPr="00590007">
        <w:rPr>
          <w:sz w:val="22"/>
          <w:szCs w:val="22"/>
        </w:rPr>
        <w:t>Názov zákazky</w:t>
      </w:r>
      <w:r w:rsidR="00C55E13">
        <w:rPr>
          <w:sz w:val="22"/>
          <w:szCs w:val="22"/>
        </w:rPr>
        <w:t>:</w:t>
      </w:r>
    </w:p>
    <w:tbl>
      <w:tblPr>
        <w:tblStyle w:val="Mriekatabuky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562"/>
        <w:gridCol w:w="2835"/>
        <w:gridCol w:w="851"/>
        <w:gridCol w:w="1984"/>
        <w:gridCol w:w="2830"/>
      </w:tblGrid>
      <w:tr w:rsidR="00590007" w:rsidRPr="00590007" w14:paraId="610C30A4" w14:textId="77777777" w:rsidTr="004D79B2">
        <w:tc>
          <w:tcPr>
            <w:tcW w:w="33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EE4FF85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Názov zákazky</w:t>
            </w:r>
          </w:p>
        </w:tc>
        <w:tc>
          <w:tcPr>
            <w:tcW w:w="5665" w:type="dxa"/>
            <w:gridSpan w:val="3"/>
          </w:tcPr>
          <w:p w14:paraId="522B453E" w14:textId="7A5E31D3" w:rsidR="00590007" w:rsidRPr="00590007" w:rsidRDefault="00782160" w:rsidP="00AF170B">
            <w:pPr>
              <w:spacing w:before="60" w:after="60"/>
              <w:jc w:val="both"/>
              <w:rPr>
                <w:rFonts w:cs="Times New Roman"/>
                <w:b/>
              </w:rPr>
            </w:pPr>
            <w:r>
              <w:fldChar w:fldCharType="begin"/>
            </w:r>
            <w:r>
              <w:instrText xml:space="preserve"> DOCPROPERTY  NazovZakazky  \* MERGEFORMAT </w:instrText>
            </w:r>
            <w:r>
              <w:fldChar w:fldCharType="separate"/>
            </w:r>
            <w:r w:rsidRPr="00782160">
              <w:rPr>
                <w:rFonts w:cs="Times New Roman"/>
                <w:b/>
              </w:rPr>
              <w:t>Inovácia výrobného procesu v spoločnosti SVAMAN spol. s r.o.</w:t>
            </w:r>
            <w:r>
              <w:rPr>
                <w:rFonts w:cs="Times New Roman"/>
                <w:b/>
              </w:rPr>
              <w:fldChar w:fldCharType="end"/>
            </w:r>
          </w:p>
        </w:tc>
      </w:tr>
      <w:tr w:rsidR="00590007" w:rsidRPr="00590007" w14:paraId="4CFA31A4" w14:textId="77777777" w:rsidTr="004D79B2">
        <w:tc>
          <w:tcPr>
            <w:tcW w:w="33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BB2EA9B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Rozdelenie/spojenie</w:t>
            </w:r>
            <w:r w:rsidR="00746CDA">
              <w:rPr>
                <w:rStyle w:val="Odkaznapoznmkupodiarou"/>
                <w:rFonts w:cs="Times New Roman"/>
                <w:b/>
              </w:rPr>
              <w:footnoteReference w:id="2"/>
            </w:r>
            <w:r w:rsidRPr="00590007">
              <w:rPr>
                <w:rFonts w:cs="Times New Roman"/>
                <w:b/>
              </w:rPr>
              <w:t xml:space="preserve"> zákazky s odôvodnením</w:t>
            </w:r>
          </w:p>
        </w:tc>
        <w:tc>
          <w:tcPr>
            <w:tcW w:w="5665" w:type="dxa"/>
            <w:gridSpan w:val="3"/>
          </w:tcPr>
          <w:p w14:paraId="09DF0CC9" w14:textId="46436A61" w:rsidR="00590007" w:rsidRPr="00590007" w:rsidRDefault="00782160" w:rsidP="00AF170B">
            <w:pPr>
              <w:spacing w:before="60" w:after="60"/>
              <w:jc w:val="both"/>
              <w:rPr>
                <w:rFonts w:cs="Times New Roman"/>
                <w:b/>
              </w:rPr>
            </w:pPr>
            <w:r>
              <w:fldChar w:fldCharType="begin"/>
            </w:r>
            <w:r>
              <w:instrText xml:space="preserve"> DOCPROPERTY  RozdelenieZakazky  \* MERGEFORMAT </w:instrText>
            </w:r>
            <w:r>
              <w:fldChar w:fldCharType="separate"/>
            </w:r>
            <w:r w:rsidRPr="00782160">
              <w:rPr>
                <w:rFonts w:cs="Times New Roman"/>
                <w:b/>
              </w:rPr>
              <w:t>Zákazka je rozdelená na časti z dôvodu, že časti tvoria samostatné hnuteľné veci, ktoré je možné dodávať aj jednotlivo.</w:t>
            </w:r>
            <w:r>
              <w:rPr>
                <w:rFonts w:cs="Times New Roman"/>
                <w:b/>
              </w:rPr>
              <w:fldChar w:fldCharType="end"/>
            </w:r>
          </w:p>
        </w:tc>
      </w:tr>
      <w:tr w:rsidR="00590007" w:rsidRPr="00590007" w14:paraId="036B4924" w14:textId="77777777" w:rsidTr="004D79B2"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F4A61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proofErr w:type="spellStart"/>
            <w:r w:rsidRPr="00590007">
              <w:rPr>
                <w:rFonts w:cs="Times New Roman"/>
                <w:b/>
              </w:rPr>
              <w:t>P.č</w:t>
            </w:r>
            <w:proofErr w:type="spellEnd"/>
            <w:r w:rsidRPr="00590007">
              <w:rPr>
                <w:rFonts w:cs="Times New Roman"/>
                <w:b/>
              </w:rPr>
              <w:t>.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DE530FF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Predmet zákazky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58499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ks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0CB2E1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PHZ bez DPH              </w:t>
            </w:r>
            <w:r w:rsidRPr="00590007">
              <w:rPr>
                <w:rFonts w:cstheme="minorHAnsi"/>
                <w:i/>
                <w:iCs/>
              </w:rPr>
              <w:t>(v EUR)</w:t>
            </w:r>
          </w:p>
        </w:tc>
        <w:tc>
          <w:tcPr>
            <w:tcW w:w="28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5373EA7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opis predmetu zákazky</w:t>
            </w:r>
          </w:p>
        </w:tc>
      </w:tr>
      <w:tr w:rsidR="002471DA" w:rsidRPr="00590007" w14:paraId="265D6E65" w14:textId="77777777" w:rsidTr="004D79B2"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18D98" w14:textId="77777777" w:rsidR="002471DA" w:rsidRPr="00590007" w:rsidRDefault="002471DA" w:rsidP="002471DA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01DDCD" w14:textId="097DB21B" w:rsidR="002471DA" w:rsidRPr="00590007" w:rsidRDefault="002471DA" w:rsidP="002471DA">
            <w:pPr>
              <w:spacing w:before="60" w:after="60"/>
              <w:rPr>
                <w:rFonts w:cs="Times New Roman"/>
                <w:b/>
              </w:rPr>
            </w:pPr>
            <w:r w:rsidRPr="00C27C10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  <w:r w:rsidR="00782160">
              <w:fldChar w:fldCharType="begin"/>
            </w:r>
            <w:r w:rsidR="00782160">
              <w:instrText xml:space="preserve"> DOCPROPERTY  PredmetZakazky1  \* MERGEFORMAT </w:instrText>
            </w:r>
            <w:r w:rsidR="00782160">
              <w:fldChar w:fldCharType="separate"/>
            </w:r>
            <w:r w:rsidR="00782160" w:rsidRPr="00782160">
              <w:rPr>
                <w:rFonts w:ascii="Calibri" w:eastAsia="Times New Roman" w:hAnsi="Calibri" w:cs="Times New Roman"/>
                <w:color w:val="000000"/>
                <w:lang w:eastAsia="sk-SK"/>
              </w:rPr>
              <w:t>Automatická viazačka mäsových produktov</w:t>
            </w:r>
            <w:r w:rsidR="00782160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6FCA7" w14:textId="7D062BA4" w:rsidR="002471DA" w:rsidRPr="00590007" w:rsidRDefault="00782160" w:rsidP="00D64CFD">
            <w:pPr>
              <w:spacing w:before="60" w:after="60"/>
              <w:jc w:val="center"/>
              <w:rPr>
                <w:rFonts w:cs="Times New Roman"/>
                <w:b/>
              </w:rPr>
            </w:pPr>
            <w:r>
              <w:fldChar w:fldCharType="begin"/>
            </w:r>
            <w:r>
              <w:instrText xml:space="preserve"> DOCPROPERTY  PredmetZakazky1Mnozstvo  \* MERGEFORMAT </w:instrText>
            </w:r>
            <w:r>
              <w:fldChar w:fldCharType="separate"/>
            </w:r>
            <w:r w:rsidRPr="00782160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1ks,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C37842F" w14:textId="34678C13" w:rsidR="002471DA" w:rsidRPr="00590007" w:rsidRDefault="00ED5545" w:rsidP="00D64CFD">
            <w:pPr>
              <w:spacing w:before="60" w:after="60"/>
              <w:jc w:val="center"/>
              <w:rPr>
                <w:rFonts w:cs="Times New Roman"/>
                <w:b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 w:rsidR="002471DA"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PredmetZakazky1PHZ  \* MERGEFORMAT </w:instrText>
            </w:r>
            <w:r w:rsidR="00782160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782160">
              <w:rPr>
                <w:rFonts w:ascii="Calibri" w:eastAsia="Times New Roman" w:hAnsi="Calibri" w:cs="Times New Roman"/>
                <w:color w:val="000000"/>
                <w:lang w:eastAsia="sk-SK"/>
              </w:rPr>
              <w:t>66 326,67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</w:tc>
        <w:tc>
          <w:tcPr>
            <w:tcW w:w="28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8D6E008" w14:textId="77777777" w:rsidR="002471DA" w:rsidRPr="00590007" w:rsidRDefault="002471DA" w:rsidP="002471DA">
            <w:pPr>
              <w:spacing w:before="60" w:after="60"/>
              <w:rPr>
                <w:rFonts w:cs="Times New Roman"/>
                <w:b/>
              </w:rPr>
            </w:pPr>
            <w:r w:rsidRPr="004F4CE4">
              <w:rPr>
                <w:rFonts w:ascii="Calibri" w:eastAsia="Times New Roman" w:hAnsi="Calibri" w:cs="Times New Roman"/>
                <w:color w:val="000000"/>
                <w:lang w:eastAsia="sk-SK"/>
              </w:rPr>
              <w:t>Opis zákazky je vymedzený v dokumente „</w:t>
            </w:r>
            <w:proofErr w:type="spellStart"/>
            <w:r w:rsidRPr="004F4CE4">
              <w:rPr>
                <w:rFonts w:ascii="Calibri" w:eastAsia="Times New Roman" w:hAnsi="Calibri" w:cs="Times New Roman"/>
                <w:color w:val="000000"/>
                <w:lang w:eastAsia="sk-SK"/>
              </w:rPr>
              <w:t>Príloha</w:t>
            </w:r>
            <w:proofErr w:type="spellEnd"/>
            <w:r w:rsidRPr="004F4CE4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č. 1 -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proofErr w:type="spellStart"/>
            <w:r w:rsidR="0067644C" w:rsidRPr="0067644C">
              <w:rPr>
                <w:rFonts w:ascii="Calibri" w:eastAsia="Times New Roman" w:hAnsi="Calibri" w:cs="Times New Roman"/>
                <w:color w:val="000000"/>
                <w:lang w:eastAsia="sk-SK"/>
              </w:rPr>
              <w:t>Cenova</w:t>
            </w:r>
            <w:proofErr w:type="spellEnd"/>
            <w:r w:rsidR="0067644C" w:rsidRPr="0067644C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ponuka LC1</w:t>
            </w:r>
            <w:r w:rsidRPr="004F4CE4">
              <w:rPr>
                <w:rFonts w:ascii="Calibri" w:eastAsia="Times New Roman" w:hAnsi="Calibri" w:cs="Times New Roman"/>
                <w:color w:val="000000"/>
                <w:lang w:eastAsia="sk-SK"/>
              </w:rPr>
              <w:t>“, ktorý tvorí prílohu č. 1 Výzvy.</w:t>
            </w:r>
          </w:p>
        </w:tc>
      </w:tr>
      <w:tr w:rsidR="002471DA" w:rsidRPr="00590007" w14:paraId="1A543A3F" w14:textId="77777777" w:rsidTr="004D79B2"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0EA36" w14:textId="77777777" w:rsidR="002471DA" w:rsidRPr="00590007" w:rsidRDefault="002471DA" w:rsidP="002471DA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060B6F" w14:textId="6680684F" w:rsidR="002471DA" w:rsidRPr="00590007" w:rsidRDefault="00782160" w:rsidP="002471DA">
            <w:pPr>
              <w:spacing w:before="60" w:after="60"/>
              <w:rPr>
                <w:rFonts w:cs="Times New Roman"/>
                <w:b/>
              </w:rPr>
            </w:pPr>
            <w:r>
              <w:fldChar w:fldCharType="begin"/>
            </w:r>
            <w:r>
              <w:instrText xml:space="preserve"> DOCPROPERTY  PredmetZakazky2  \* MERGEFORMAT </w:instrText>
            </w:r>
            <w:r>
              <w:fldChar w:fldCharType="separate"/>
            </w:r>
            <w:r w:rsidRPr="00782160">
              <w:rPr>
                <w:rFonts w:ascii="Calibri" w:eastAsia="Times New Roman" w:hAnsi="Calibri" w:cs="Times New Roman"/>
                <w:color w:val="000000"/>
                <w:lang w:eastAsia="sk-SK"/>
              </w:rPr>
              <w:t>Zariadenie na odber krvi živočíšneho pôvodu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177CA" w14:textId="7FB2F6B2" w:rsidR="002471DA" w:rsidRPr="00590007" w:rsidRDefault="00782160" w:rsidP="00D64CFD">
            <w:pPr>
              <w:spacing w:before="60" w:after="60"/>
              <w:jc w:val="center"/>
              <w:rPr>
                <w:rFonts w:cs="Times New Roman"/>
                <w:b/>
              </w:rPr>
            </w:pPr>
            <w:r>
              <w:fldChar w:fldCharType="begin"/>
            </w:r>
            <w:r>
              <w:instrText xml:space="preserve"> DOCPROPERTY  PredmetZakazky2Mnozstvo  \* MERGEFOR</w:instrText>
            </w:r>
            <w:r>
              <w:lastRenderedPageBreak/>
              <w:instrText xml:space="preserve">MAT </w:instrText>
            </w:r>
            <w:r>
              <w:fldChar w:fldCharType="separate"/>
            </w:r>
            <w:r w:rsidRPr="00782160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1ks,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8D71BF" w14:textId="03758BAD" w:rsidR="002471DA" w:rsidRPr="00590007" w:rsidRDefault="00ED5545" w:rsidP="00D64CFD">
            <w:pPr>
              <w:spacing w:before="60" w:after="60"/>
              <w:jc w:val="center"/>
              <w:rPr>
                <w:rFonts w:cs="Times New Roman"/>
                <w:b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lastRenderedPageBreak/>
              <w:fldChar w:fldCharType="begin"/>
            </w:r>
            <w:r w:rsidR="002471DA"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PredmetZakazky2PHZ  \* MERGEFORMAT </w:instrText>
            </w:r>
            <w:r w:rsidR="00782160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782160">
              <w:rPr>
                <w:rFonts w:ascii="Calibri" w:eastAsia="Times New Roman" w:hAnsi="Calibri" w:cs="Times New Roman"/>
                <w:color w:val="000000"/>
                <w:lang w:eastAsia="sk-SK"/>
              </w:rPr>
              <w:t>19 217,00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</w:tc>
        <w:tc>
          <w:tcPr>
            <w:tcW w:w="28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F51A5D9" w14:textId="77777777" w:rsidR="002471DA" w:rsidRPr="00590007" w:rsidRDefault="002471DA" w:rsidP="002471DA">
            <w:pPr>
              <w:spacing w:before="60" w:after="60"/>
              <w:rPr>
                <w:rFonts w:cs="Times New Roman"/>
                <w:b/>
              </w:rPr>
            </w:pPr>
            <w:r w:rsidRPr="00C27C10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  <w:r w:rsidRPr="006D1992">
              <w:rPr>
                <w:rFonts w:ascii="Calibri" w:eastAsia="Times New Roman" w:hAnsi="Calibri" w:cs="Times New Roman"/>
                <w:color w:val="000000"/>
                <w:lang w:eastAsia="sk-SK"/>
              </w:rPr>
              <w:t>Opis zákazky je vymedzený v dokumente „</w:t>
            </w:r>
            <w:proofErr w:type="spellStart"/>
            <w:r w:rsidRPr="006D1992">
              <w:rPr>
                <w:rFonts w:ascii="Calibri" w:eastAsia="Times New Roman" w:hAnsi="Calibri" w:cs="Times New Roman"/>
                <w:color w:val="000000"/>
                <w:lang w:eastAsia="sk-SK"/>
              </w:rPr>
              <w:t>Príloha</w:t>
            </w:r>
            <w:proofErr w:type="spellEnd"/>
            <w:r w:rsidRPr="006D1992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č. 1 -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proofErr w:type="spellStart"/>
            <w:r w:rsidR="0067644C">
              <w:rPr>
                <w:rFonts w:ascii="Calibri" w:eastAsia="Times New Roman" w:hAnsi="Calibri" w:cs="Times New Roman"/>
                <w:color w:val="000000"/>
                <w:lang w:eastAsia="sk-SK"/>
              </w:rPr>
              <w:t>Cenova</w:t>
            </w:r>
            <w:proofErr w:type="spellEnd"/>
            <w:r w:rsidR="0067644C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ponuka LC2</w:t>
            </w:r>
            <w:r w:rsidRPr="006D1992">
              <w:rPr>
                <w:rFonts w:ascii="Calibri" w:eastAsia="Times New Roman" w:hAnsi="Calibri" w:cs="Times New Roman"/>
                <w:color w:val="000000"/>
                <w:lang w:eastAsia="sk-SK"/>
              </w:rPr>
              <w:t>“, ktorý tvorí prílohu č. 1 Výzvy.</w:t>
            </w:r>
          </w:p>
        </w:tc>
      </w:tr>
    </w:tbl>
    <w:tbl>
      <w:tblPr>
        <w:tblStyle w:val="Mriekatabuky"/>
        <w:tblpPr w:leftFromText="141" w:rightFromText="141" w:vertAnchor="text" w:tblpX="-5" w:tblpY="1"/>
        <w:tblOverlap w:val="never"/>
        <w:tblW w:w="9062" w:type="dxa"/>
        <w:tblLayout w:type="fixed"/>
        <w:tblLook w:val="04A0" w:firstRow="1" w:lastRow="0" w:firstColumn="1" w:lastColumn="0" w:noHBand="0" w:noVBand="1"/>
      </w:tblPr>
      <w:tblGrid>
        <w:gridCol w:w="5379"/>
        <w:gridCol w:w="1418"/>
        <w:gridCol w:w="2265"/>
      </w:tblGrid>
      <w:tr w:rsidR="00590007" w:rsidRPr="00590007" w14:paraId="43938FF8" w14:textId="77777777" w:rsidTr="005616EF">
        <w:trPr>
          <w:trHeight w:val="275"/>
        </w:trPr>
        <w:tc>
          <w:tcPr>
            <w:tcW w:w="5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C4B3025" w14:textId="77777777" w:rsidR="00590007" w:rsidRPr="00590007" w:rsidRDefault="00590007" w:rsidP="005616EF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Lehota na predkladanie ponúk</w:t>
            </w:r>
          </w:p>
        </w:tc>
        <w:tc>
          <w:tcPr>
            <w:tcW w:w="368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B82CA31" w14:textId="503C36B4" w:rsidR="00590007" w:rsidRPr="00590007" w:rsidRDefault="00782160" w:rsidP="005616EF">
            <w:pPr>
              <w:jc w:val="center"/>
              <w:rPr>
                <w:rFonts w:ascii="Calibri" w:eastAsia="Times New Roman" w:hAnsi="Calibri" w:cs="Times New Roman"/>
                <w:color w:val="5B9BD5"/>
                <w:lang w:eastAsia="sk-SK"/>
              </w:rPr>
            </w:pPr>
            <w:r>
              <w:fldChar w:fldCharType="begin"/>
            </w:r>
            <w:r>
              <w:instrText xml:space="preserve"> DOCPROPERTY  Lehotanapredkladanieponuk  \* MERGEFORMAT </w:instrText>
            </w:r>
            <w:r>
              <w:fldChar w:fldCharType="separate"/>
            </w:r>
            <w:r w:rsidRPr="00782160"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t>12.01.2024 do 10:00 h</w:t>
            </w:r>
            <w:r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fldChar w:fldCharType="end"/>
            </w:r>
          </w:p>
        </w:tc>
      </w:tr>
      <w:tr w:rsidR="00590007" w:rsidRPr="00590007" w14:paraId="0DED9A83" w14:textId="77777777" w:rsidTr="005616EF">
        <w:trPr>
          <w:trHeight w:val="275"/>
        </w:trPr>
        <w:tc>
          <w:tcPr>
            <w:tcW w:w="5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06F297" w14:textId="77777777" w:rsidR="00590007" w:rsidRPr="00590007" w:rsidRDefault="00590007" w:rsidP="005616EF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Možnosť  predĺženia lehoty na predkladanie ponúk</w:t>
            </w:r>
            <w:r w:rsidR="00746CDA">
              <w:rPr>
                <w:rStyle w:val="Odkaznapoznmkupodiarou"/>
                <w:rFonts w:cs="Times New Roman"/>
                <w:b/>
              </w:rPr>
              <w:footnoteReference w:id="3"/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8954800" w14:textId="77777777" w:rsidR="00590007" w:rsidRPr="00590007" w:rsidRDefault="00590007" w:rsidP="005616EF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           </w:t>
            </w:r>
            <w:r w:rsidR="002471DA" w:rsidRPr="00C27C10">
              <w:rPr>
                <w:rFonts w:ascii="Calibri" w:eastAsia="Times New Roman" w:hAnsi="Calibri" w:cs="Times New Roman"/>
                <w:b/>
                <w:bCs/>
                <w:strike/>
                <w:sz w:val="24"/>
                <w:szCs w:val="24"/>
                <w:lang w:eastAsia="sk-SK"/>
              </w:rPr>
              <w:t xml:space="preserve"> ÁNO                           </w:t>
            </w:r>
            <w:r w:rsidRPr="00590007">
              <w:rPr>
                <w:rFonts w:cs="Times New Roman"/>
                <w:b/>
              </w:rPr>
              <w:t xml:space="preserve">                           </w:t>
            </w:r>
          </w:p>
        </w:tc>
        <w:tc>
          <w:tcPr>
            <w:tcW w:w="226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1F7E3DE" w14:textId="77777777" w:rsidR="00590007" w:rsidRPr="00590007" w:rsidRDefault="00590007" w:rsidP="005616EF">
            <w:pPr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NIE</w:t>
            </w:r>
          </w:p>
        </w:tc>
      </w:tr>
      <w:tr w:rsidR="002471DA" w:rsidRPr="00590007" w14:paraId="78A90278" w14:textId="77777777" w:rsidTr="005616EF">
        <w:trPr>
          <w:trHeight w:val="275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F4D456A" w14:textId="77777777" w:rsidR="002471DA" w:rsidRPr="00590007" w:rsidRDefault="002471DA" w:rsidP="005616EF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Kritérium na vyhodnotenie ponúk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26CEBB2" w14:textId="77777777" w:rsidR="002471DA" w:rsidRDefault="002471DA" w:rsidP="005616EF">
            <w:pPr>
              <w:jc w:val="both"/>
            </w:pPr>
            <w:r>
              <w:t xml:space="preserve">Kritériom na vyhodnotenie ponúk je najnižšia cena. </w:t>
            </w:r>
          </w:p>
          <w:p w14:paraId="279ACCA1" w14:textId="77777777" w:rsidR="002471DA" w:rsidRPr="00590007" w:rsidRDefault="002471DA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t xml:space="preserve">Vyhodnocuje sa cena bez DPH, v prípade ak je uchádzač  </w:t>
            </w:r>
            <w:proofErr w:type="spellStart"/>
            <w:r>
              <w:t>neplatcom</w:t>
            </w:r>
            <w:proofErr w:type="spellEnd"/>
            <w:r>
              <w:t xml:space="preserve"> DPH, </w:t>
            </w:r>
            <w:r w:rsidRPr="00F82552">
              <w:t>vyhodnocuje sa jeho celková konečná cena</w:t>
            </w:r>
            <w:r>
              <w:t>.</w:t>
            </w:r>
          </w:p>
        </w:tc>
      </w:tr>
      <w:tr w:rsidR="002471DA" w:rsidRPr="00590007" w14:paraId="769A41F0" w14:textId="77777777" w:rsidTr="005616EF">
        <w:trPr>
          <w:trHeight w:val="275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D0BF77" w14:textId="77777777" w:rsidR="002471DA" w:rsidRPr="00590007" w:rsidRDefault="002471DA" w:rsidP="005616EF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Miesto a spôsob doručenia ponúk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114DF41A" w14:textId="77777777" w:rsidR="002471DA" w:rsidRPr="00590007" w:rsidRDefault="002471DA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t>Cenové ponuky</w:t>
            </w:r>
            <w:r w:rsidRPr="002D3C39">
              <w:t xml:space="preserve"> sa môžu predkladať výhradne elektronicky a to cez elektronický obstarávací systém JOSEPHINE v</w:t>
            </w:r>
            <w:r>
              <w:t> </w:t>
            </w:r>
            <w:r w:rsidRPr="002D3C39">
              <w:t>rámci</w:t>
            </w:r>
            <w:r>
              <w:t xml:space="preserve"> </w:t>
            </w:r>
            <w:r w:rsidRPr="002D3C39">
              <w:t>príslušnej zákazky.</w:t>
            </w:r>
          </w:p>
        </w:tc>
      </w:tr>
      <w:tr w:rsidR="002471DA" w:rsidRPr="00590007" w14:paraId="4A48A9AA" w14:textId="77777777" w:rsidTr="005616EF">
        <w:trPr>
          <w:trHeight w:val="259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092BF" w14:textId="77777777" w:rsidR="002471DA" w:rsidRPr="00590007" w:rsidRDefault="002471DA" w:rsidP="005616EF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Dátum vyhodnotenia ponúk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06A54EC" w14:textId="1D434A48" w:rsidR="002471DA" w:rsidRPr="00590007" w:rsidRDefault="002471DA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t xml:space="preserve">Obstarávateľ začne s vyhodnocovaním ponúk bezodkladne po tom, ako uplynie lehota na predkladanie ponúk. Po vyhodnotení ponúk bude všetkým uchádzačom, ktorých ponuky sa hodnotili a neboli v procese vylúčení, zaslané oznámenie o výsledku obstarávania. Predbežný dátum </w:t>
            </w:r>
            <w:r w:rsidRPr="00F02B58">
              <w:t xml:space="preserve">vyhodnotenia ponúk: </w:t>
            </w:r>
            <w:r w:rsidR="00782160">
              <w:fldChar w:fldCharType="begin"/>
            </w:r>
            <w:r w:rsidR="00782160">
              <w:instrText xml:space="preserve"> DOCPROPERTY  DatumOtvaraniaAVyhodnoteniaPonuk  \* MERGEFORMAT </w:instrText>
            </w:r>
            <w:r w:rsidR="00782160">
              <w:fldChar w:fldCharType="separate"/>
            </w:r>
            <w:r w:rsidR="00782160">
              <w:t>12.01.2024 o 11:00 h</w:t>
            </w:r>
            <w:r w:rsidR="00782160">
              <w:fldChar w:fldCharType="end"/>
            </w:r>
          </w:p>
        </w:tc>
      </w:tr>
      <w:tr w:rsidR="00590007" w:rsidRPr="00590007" w14:paraId="14F12CD1" w14:textId="77777777" w:rsidTr="005616EF">
        <w:trPr>
          <w:trHeight w:val="5983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0A1C6FB" w14:textId="77777777" w:rsidR="00590007" w:rsidRPr="00590007" w:rsidRDefault="00590007" w:rsidP="005616EF">
            <w:pPr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cs="Times New Roman"/>
                <w:b/>
              </w:rPr>
              <w:lastRenderedPageBreak/>
              <w:t>Dodávateľ je povinný dokladovať podmienku  osobnostného postavenia</w:t>
            </w:r>
            <w:r w:rsidR="00746CDA">
              <w:rPr>
                <w:rStyle w:val="Odkaznapoznmkupodiarou"/>
                <w:rFonts w:cs="Times New Roman"/>
                <w:b/>
              </w:rPr>
              <w:footnoteReference w:id="4"/>
            </w:r>
            <w:r w:rsidRPr="00590007">
              <w:rPr>
                <w:rFonts w:cs="Times New Roman"/>
                <w:b/>
              </w:rPr>
              <w:t>:</w:t>
            </w: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 xml:space="preserve"> </w:t>
            </w:r>
          </w:p>
          <w:p w14:paraId="395B7E6D" w14:textId="77777777" w:rsidR="00590007" w:rsidRDefault="00590007" w:rsidP="005616EF">
            <w:pPr>
              <w:jc w:val="both"/>
            </w:pPr>
            <w:r w:rsidRPr="00590007">
              <w:t>- je oprávnený dodávať tovar, uskutočňovať stavebné práce alebo poskytovať službu v rozsahu, ktorý zodpovedá predmetu  zákazky</w:t>
            </w:r>
          </w:p>
          <w:p w14:paraId="060DDD04" w14:textId="77777777" w:rsidR="005616EF" w:rsidRDefault="005616EF" w:rsidP="005616EF">
            <w:pPr>
              <w:jc w:val="both"/>
            </w:pPr>
          </w:p>
          <w:p w14:paraId="5CE48585" w14:textId="77777777" w:rsidR="005616EF" w:rsidRDefault="005616EF" w:rsidP="005616EF">
            <w:pPr>
              <w:jc w:val="both"/>
            </w:pPr>
          </w:p>
          <w:p w14:paraId="45E31975" w14:textId="77777777" w:rsidR="005616EF" w:rsidRDefault="005616EF" w:rsidP="005616EF">
            <w:pPr>
              <w:jc w:val="both"/>
            </w:pPr>
          </w:p>
          <w:p w14:paraId="345464B0" w14:textId="77777777" w:rsidR="005616EF" w:rsidRDefault="005616EF" w:rsidP="005616EF">
            <w:pPr>
              <w:jc w:val="both"/>
            </w:pPr>
          </w:p>
          <w:p w14:paraId="24A77CD8" w14:textId="77777777" w:rsidR="005616EF" w:rsidRDefault="005616EF" w:rsidP="005616EF">
            <w:pPr>
              <w:jc w:val="both"/>
            </w:pPr>
          </w:p>
          <w:p w14:paraId="486D3A31" w14:textId="77777777" w:rsidR="005616EF" w:rsidRDefault="005616EF" w:rsidP="005616EF">
            <w:pPr>
              <w:jc w:val="both"/>
            </w:pPr>
          </w:p>
          <w:p w14:paraId="215E4DD5" w14:textId="77777777" w:rsidR="005616EF" w:rsidRDefault="005616EF" w:rsidP="005616EF">
            <w:pPr>
              <w:jc w:val="both"/>
            </w:pPr>
          </w:p>
          <w:p w14:paraId="39DCAAAA" w14:textId="77777777" w:rsidR="005616EF" w:rsidRDefault="005616EF" w:rsidP="005616EF">
            <w:pPr>
              <w:jc w:val="both"/>
            </w:pPr>
          </w:p>
          <w:p w14:paraId="618BFDC5" w14:textId="77777777" w:rsidR="005616EF" w:rsidRDefault="005616EF" w:rsidP="005616EF">
            <w:pPr>
              <w:jc w:val="both"/>
            </w:pPr>
          </w:p>
          <w:p w14:paraId="52934961" w14:textId="77777777" w:rsidR="005616EF" w:rsidRDefault="005616EF" w:rsidP="005616EF">
            <w:pPr>
              <w:jc w:val="both"/>
            </w:pPr>
          </w:p>
          <w:p w14:paraId="7772EDC5" w14:textId="77777777" w:rsidR="005616EF" w:rsidRDefault="005616EF" w:rsidP="005616EF">
            <w:pPr>
              <w:jc w:val="both"/>
            </w:pPr>
          </w:p>
          <w:p w14:paraId="0F188F1D" w14:textId="77777777" w:rsidR="005616EF" w:rsidRDefault="005616EF" w:rsidP="005616EF">
            <w:pPr>
              <w:jc w:val="both"/>
            </w:pPr>
          </w:p>
          <w:p w14:paraId="3C36F86B" w14:textId="77777777" w:rsidR="005616EF" w:rsidRDefault="005616EF" w:rsidP="005616EF">
            <w:pPr>
              <w:jc w:val="both"/>
            </w:pPr>
          </w:p>
          <w:p w14:paraId="23E4F325" w14:textId="77777777" w:rsidR="005616EF" w:rsidRDefault="005616EF" w:rsidP="005616EF">
            <w:pPr>
              <w:jc w:val="both"/>
            </w:pPr>
          </w:p>
          <w:p w14:paraId="215096DA" w14:textId="77777777" w:rsidR="005616EF" w:rsidRDefault="005616EF" w:rsidP="005616EF">
            <w:pPr>
              <w:jc w:val="both"/>
            </w:pPr>
          </w:p>
          <w:p w14:paraId="2BB7FCD1" w14:textId="77777777" w:rsidR="005616EF" w:rsidRDefault="005616EF" w:rsidP="005616EF">
            <w:pPr>
              <w:jc w:val="both"/>
            </w:pPr>
          </w:p>
          <w:p w14:paraId="4C6AACAD" w14:textId="77777777" w:rsidR="00590007" w:rsidRPr="00590007" w:rsidRDefault="00590007" w:rsidP="005616EF">
            <w:pPr>
              <w:jc w:val="both"/>
            </w:pP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336F3F04" w14:textId="77777777" w:rsidR="005616EF" w:rsidRDefault="005616EF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616EF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Uchádzač môže preukázať túto skutočnosť jednou a z nasledovných možností alebo ich vzájomnou kombináciou: </w:t>
            </w:r>
          </w:p>
          <w:p w14:paraId="4DD151F2" w14:textId="77777777" w:rsidR="0054414D" w:rsidRDefault="0054414D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- túto skutočnosť nemusíte preukazovať v prípade, ak je možné požadované údaje preveriť cez verejne dostupný register napr. </w:t>
            </w:r>
            <w:hyperlink r:id="rId8" w:history="1">
              <w:r w:rsidRPr="00AF2803">
                <w:rPr>
                  <w:rStyle w:val="Hypertextovprepojenie"/>
                  <w:rFonts w:ascii="Calibri" w:eastAsia="Times New Roman" w:hAnsi="Calibri" w:cs="Times New Roman"/>
                  <w:lang w:eastAsia="sk-SK"/>
                </w:rPr>
                <w:t>www.orsr.sk</w:t>
              </w:r>
            </w:hyperlink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, alebo </w:t>
            </w:r>
            <w:hyperlink r:id="rId9" w:history="1">
              <w:r w:rsidRPr="00AF2803">
                <w:rPr>
                  <w:rStyle w:val="Hypertextovprepojenie"/>
                  <w:rFonts w:ascii="Calibri" w:eastAsia="Times New Roman" w:hAnsi="Calibri" w:cs="Times New Roman"/>
                  <w:lang w:eastAsia="sk-SK"/>
                </w:rPr>
                <w:t>www.zrsr.sk</w:t>
              </w:r>
            </w:hyperlink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, alebo </w:t>
            </w:r>
            <w:r>
              <w:t xml:space="preserve"> </w:t>
            </w:r>
            <w:hyperlink r:id="rId10" w:history="1">
              <w:r w:rsidRPr="004D79B2">
                <w:rPr>
                  <w:rStyle w:val="Hypertextovprepojenie"/>
                  <w:rFonts w:ascii="Calibri" w:eastAsia="Times New Roman" w:hAnsi="Calibri" w:cs="Times New Roman"/>
                  <w:lang w:eastAsia="sk-SK"/>
                </w:rPr>
                <w:t>https://or.justice.cz/ias/ui/rejstrik</w:t>
              </w:r>
            </w:hyperlink>
            <w:r w:rsidRPr="0054414D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</w:p>
          <w:p w14:paraId="7241946B" w14:textId="77777777" w:rsidR="0054414D" w:rsidRPr="005616EF" w:rsidRDefault="0054414D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- </w:t>
            </w:r>
            <w:r w:rsidRPr="005616EF">
              <w:rPr>
                <w:rFonts w:ascii="Calibri" w:eastAsia="Times New Roman" w:hAnsi="Calibri" w:cs="Times New Roman"/>
                <w:color w:val="000000"/>
                <w:lang w:eastAsia="sk-SK"/>
              </w:rPr>
              <w:t>Uvedením internetovej adresy/hypertextového linku, na ktorom sú požadované Dokumenty verejne sprístupnené; a/alebo</w:t>
            </w:r>
          </w:p>
          <w:p w14:paraId="58E7AF1A" w14:textId="77777777" w:rsidR="005616EF" w:rsidRPr="005616EF" w:rsidRDefault="005616EF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616EF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- Vyhlásením o zaregistrovaní sa a platnej registrácii v Zozname hospodárskych subjektov vedených ÚVO; a/alebo </w:t>
            </w:r>
          </w:p>
          <w:p w14:paraId="4B355761" w14:textId="77777777" w:rsidR="005616EF" w:rsidRPr="005616EF" w:rsidRDefault="005616EF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616EF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- </w:t>
            </w:r>
            <w:proofErr w:type="spellStart"/>
            <w:r w:rsidRPr="005616EF">
              <w:rPr>
                <w:rFonts w:ascii="Calibri" w:eastAsia="Times New Roman" w:hAnsi="Calibri" w:cs="Times New Roman"/>
                <w:color w:val="000000"/>
                <w:lang w:eastAsia="sk-SK"/>
              </w:rPr>
              <w:t>Scan</w:t>
            </w:r>
            <w:proofErr w:type="spellEnd"/>
            <w:r w:rsidRPr="005616EF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originálu dokladu o oprávnení dodávať tovar, uskutočňovať stavebné práce alebo poskytovať službu, ktorý zodpovedá predmetu zákazky nie starší ako 3 mesiace od vyhlásenia výzvy na predkladanie cenovej ponuky; a/alebo </w:t>
            </w:r>
          </w:p>
          <w:p w14:paraId="58660365" w14:textId="77777777" w:rsidR="0054414D" w:rsidRDefault="005616EF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616EF">
              <w:rPr>
                <w:rFonts w:ascii="Calibri" w:eastAsia="Times New Roman" w:hAnsi="Calibri" w:cs="Times New Roman"/>
                <w:color w:val="000000"/>
                <w:lang w:eastAsia="sk-SK"/>
              </w:rPr>
              <w:t>-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 w:rsidRPr="005616EF">
              <w:rPr>
                <w:rFonts w:ascii="Calibri" w:eastAsia="Times New Roman" w:hAnsi="Calibri" w:cs="Times New Roman"/>
                <w:color w:val="000000"/>
                <w:lang w:eastAsia="sk-SK"/>
              </w:rPr>
              <w:t>Uvedenú skutočnosť je možné dočasne nahradiť Čestným vyhlásením (vzor je Prílohou č.3 tejto Výzvy).</w:t>
            </w:r>
          </w:p>
          <w:p w14:paraId="5C9D2DC1" w14:textId="77777777" w:rsidR="005616EF" w:rsidRPr="00590007" w:rsidRDefault="005616EF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5616EF" w:rsidRPr="00590007" w14:paraId="74536BE1" w14:textId="77777777" w:rsidTr="005616EF">
        <w:trPr>
          <w:trHeight w:val="881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511064" w14:textId="77777777" w:rsidR="005616EF" w:rsidRPr="00590007" w:rsidRDefault="005616EF" w:rsidP="005616EF">
            <w:pPr>
              <w:jc w:val="both"/>
              <w:rPr>
                <w:rFonts w:cs="Times New Roman"/>
                <w:b/>
              </w:rPr>
            </w:pPr>
            <w:bookmarkStart w:id="0" w:name="_Hlk146675528"/>
            <w:r w:rsidRPr="00590007">
              <w:t>- nemá uložený zákaz účasti vo verejnom obstarávaní potvrdený konečným rozhodnutím v Slovenskej republike a v štáte sídla, miesta podnikania alebo obvyklého pobytu</w:t>
            </w:r>
            <w:bookmarkEnd w:id="0"/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7EE8439" w14:textId="77777777" w:rsidR="005616EF" w:rsidRPr="00590007" w:rsidRDefault="005616EF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616EF">
              <w:rPr>
                <w:rFonts w:ascii="Calibri" w:eastAsia="Times New Roman" w:hAnsi="Calibri" w:cs="Times New Roman"/>
                <w:color w:val="000000"/>
                <w:lang w:eastAsia="sk-SK"/>
              </w:rPr>
              <w:t>- túto skutočnosť nemusíte preukazovať, Obstarávateľ si ju prever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í</w:t>
            </w:r>
            <w:r w:rsidRPr="005616EF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cez verejne dostupný register.</w:t>
            </w:r>
          </w:p>
        </w:tc>
      </w:tr>
      <w:tr w:rsidR="005616EF" w:rsidRPr="00590007" w14:paraId="55BC06F4" w14:textId="77777777" w:rsidTr="00757BE4">
        <w:trPr>
          <w:trHeight w:val="810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E7A2B" w14:textId="77777777" w:rsidR="005616EF" w:rsidRPr="00590007" w:rsidRDefault="005616EF" w:rsidP="005616EF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Dodávateľ je povinný dokladovať podmienku  finančného a ekonomického postavenia, technickej spôsobilosti alebo odbornej spôsobilosti</w:t>
            </w:r>
            <w:r w:rsidRPr="00590007">
              <w:rPr>
                <w:rStyle w:val="Odkaznapoznmkupodiarou"/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footnoteReference w:id="5"/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6819EF6" w14:textId="77777777" w:rsidR="005616EF" w:rsidRPr="0054414D" w:rsidRDefault="005616EF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4414D">
              <w:rPr>
                <w:rFonts w:ascii="Calibri" w:eastAsia="Times New Roman" w:hAnsi="Calibri" w:cs="Times New Roman"/>
                <w:color w:val="000000"/>
                <w:lang w:eastAsia="sk-SK"/>
              </w:rPr>
              <w:t>Nevyžaduje sa</w:t>
            </w:r>
          </w:p>
        </w:tc>
      </w:tr>
      <w:tr w:rsidR="005616EF" w:rsidRPr="00590007" w14:paraId="34D1296A" w14:textId="77777777" w:rsidTr="005616EF">
        <w:trPr>
          <w:trHeight w:val="624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39256" w14:textId="77777777" w:rsidR="005616EF" w:rsidRPr="00590007" w:rsidRDefault="005616EF" w:rsidP="005616EF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Iné</w:t>
            </w:r>
            <w:r w:rsidRPr="00590007">
              <w:rPr>
                <w:rStyle w:val="Odkaznapoznmkupodiarou"/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footnoteReference w:id="6"/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6BF1C2F5" w14:textId="77777777" w:rsidR="005616EF" w:rsidRPr="0054414D" w:rsidRDefault="005616EF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4414D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Lehota a miesto dodania predmetu zákazky sú uvedené v kúpnej zmluve. </w:t>
            </w:r>
          </w:p>
        </w:tc>
      </w:tr>
    </w:tbl>
    <w:p w14:paraId="572E9D73" w14:textId="7777777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325B2BBB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6EA96E70" w14:textId="77777777" w:rsidR="00590007" w:rsidRPr="00590007" w:rsidRDefault="00590007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sz w:val="22"/>
          <w:szCs w:val="22"/>
        </w:rPr>
      </w:pPr>
      <w:r w:rsidRPr="00590007">
        <w:rPr>
          <w:sz w:val="22"/>
          <w:szCs w:val="22"/>
        </w:rPr>
        <w:t>Dodatočné informácie</w:t>
      </w:r>
      <w:r w:rsidR="00C55E13">
        <w:rPr>
          <w:sz w:val="22"/>
          <w:szCs w:val="22"/>
        </w:rPr>
        <w:t>:</w:t>
      </w: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9062"/>
      </w:tblGrid>
      <w:tr w:rsidR="00590007" w:rsidRPr="00590007" w14:paraId="6745182B" w14:textId="77777777" w:rsidTr="00AF170B">
        <w:tc>
          <w:tcPr>
            <w:tcW w:w="9062" w:type="dxa"/>
          </w:tcPr>
          <w:p w14:paraId="74FE9FCB" w14:textId="77777777" w:rsidR="00590007" w:rsidRPr="00590007" w:rsidRDefault="00590007" w:rsidP="00AF170B">
            <w:pPr>
              <w:jc w:val="both"/>
              <w:rPr>
                <w:b/>
              </w:rPr>
            </w:pPr>
            <w:r w:rsidRPr="00590007">
              <w:rPr>
                <w:b/>
              </w:rPr>
              <w:t>Dodatočné informácie</w:t>
            </w:r>
          </w:p>
        </w:tc>
      </w:tr>
      <w:tr w:rsidR="00590007" w:rsidRPr="00590007" w14:paraId="5181F1C6" w14:textId="77777777" w:rsidTr="00AF170B">
        <w:tc>
          <w:tcPr>
            <w:tcW w:w="9062" w:type="dxa"/>
          </w:tcPr>
          <w:p w14:paraId="60BD1956" w14:textId="77777777" w:rsidR="00590007" w:rsidRPr="00590007" w:rsidRDefault="00590007" w:rsidP="00AF170B">
            <w:pPr>
              <w:jc w:val="both"/>
            </w:pPr>
            <w:r w:rsidRPr="00590007">
              <w:lastRenderedPageBreak/>
              <w:t>Potenciálny dodávateľ, ktorý bol vyhodnotený ako úspešný, je povinný pred podpisom zmluvy predložiť všetky doklady, ktoré predbežne nahradil čestným vyhlásením. Ak potenciálny dodávateľ nedoručí doklady v stanovenej lehote, jeho ponuka nebude prijatá a ako úspešný bude vyhodnotený potenciálny dodávateľ, ktorý sa umiestnil ako druhý v poradí. Uvedené sa nevzťahuje na vyhlásenia, ktoré sú súčasťou povinných dokumentov registrovaných dodávateľov v zozname hospodárskych subjektov vedených ÚVO za predpokladu, že víťazný dodávateľ je v ňom registrovaný a jeho registrácia je platná.</w:t>
            </w:r>
          </w:p>
        </w:tc>
      </w:tr>
      <w:tr w:rsidR="00590007" w:rsidRPr="00590007" w14:paraId="09DFF81E" w14:textId="77777777" w:rsidTr="00AF170B">
        <w:tc>
          <w:tcPr>
            <w:tcW w:w="9062" w:type="dxa"/>
          </w:tcPr>
          <w:p w14:paraId="01252A9A" w14:textId="77777777" w:rsidR="00590007" w:rsidRPr="00590007" w:rsidRDefault="00590007" w:rsidP="00AF170B">
            <w:pPr>
              <w:jc w:val="both"/>
            </w:pPr>
            <w:r w:rsidRPr="00590007">
              <w:t>Potenciálny dodávateľ, ktorý bol vyhodnotený ako úspešný, je povinný pred podpisom zmluvy predložiť údaje o všetkých známych subdodávateľoch; údaje o osobe oprávnenej konať za subdodávateľa v rozsahu meno a priezvisko, adresa trvalého pobytu, dátum narodenia, ak ide o subdodávateľa, ktorý má povinnosť zápisu do registra partnerov verejného sektora.</w:t>
            </w:r>
          </w:p>
        </w:tc>
      </w:tr>
    </w:tbl>
    <w:p w14:paraId="703E43C7" w14:textId="7777777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FBB2D6E" w14:textId="7777777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6ACAA80E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bCs/>
          <w:color w:val="000000"/>
          <w:lang w:eastAsia="sk-SK"/>
        </w:rPr>
      </w:pPr>
    </w:p>
    <w:tbl>
      <w:tblPr>
        <w:tblStyle w:val="Mriekatabuky"/>
        <w:tblpPr w:leftFromText="141" w:rightFromText="141" w:vertAnchor="text" w:tblpY="1"/>
        <w:tblOverlap w:val="never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3402"/>
      </w:tblGrid>
      <w:tr w:rsidR="005616EF" w:rsidRPr="00590007" w14:paraId="7936EAAB" w14:textId="77777777" w:rsidTr="005616EF">
        <w:trPr>
          <w:gridAfter w:val="1"/>
          <w:wAfter w:w="3402" w:type="dxa"/>
        </w:trPr>
        <w:tc>
          <w:tcPr>
            <w:tcW w:w="5812" w:type="dxa"/>
          </w:tcPr>
          <w:p w14:paraId="7B9E0BC8" w14:textId="7EE45738" w:rsidR="005616EF" w:rsidRPr="00590007" w:rsidRDefault="00782160" w:rsidP="00AF170B">
            <w:pPr>
              <w:jc w:val="both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  <w:r>
              <w:fldChar w:fldCharType="begin"/>
            </w:r>
            <w:r>
              <w:instrText xml:space="preserve"> DOCPROPERTY  ObstaravatelMesto  \* MERGEFORMAT </w:instrText>
            </w:r>
            <w:r>
              <w:fldChar w:fldCharType="separate"/>
            </w:r>
            <w:r w:rsidRPr="00782160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t>Myjava</w:t>
            </w: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fldChar w:fldCharType="end"/>
            </w:r>
            <w:r w:rsidR="005616EF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t xml:space="preserve">, </w:t>
            </w:r>
            <w:r w:rsidR="005616EF" w:rsidRPr="00E664E4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t xml:space="preserve">dňa  </w:t>
            </w:r>
            <w:r>
              <w:fldChar w:fldCharType="begin"/>
            </w:r>
            <w:r>
              <w:instrText xml:space="preserve"> DOCPROPERTY  DatumPodpisuVyzva  \* MERGEFORMAT </w:instrText>
            </w:r>
            <w:r>
              <w:fldChar w:fldCharType="separate"/>
            </w:r>
            <w:r w:rsidRPr="00782160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t>02.01.2024</w:t>
            </w: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fldChar w:fldCharType="end"/>
            </w:r>
          </w:p>
        </w:tc>
      </w:tr>
      <w:tr w:rsidR="005616EF" w:rsidRPr="00590007" w14:paraId="0A71E376" w14:textId="77777777" w:rsidTr="005616EF">
        <w:tc>
          <w:tcPr>
            <w:tcW w:w="5812" w:type="dxa"/>
          </w:tcPr>
          <w:p w14:paraId="4AD59B6E" w14:textId="77777777" w:rsidR="005616EF" w:rsidRPr="00590007" w:rsidRDefault="005616EF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7FB8A7CB" w14:textId="77777777" w:rsidR="005616EF" w:rsidRPr="00590007" w:rsidRDefault="005616EF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6A0A18F8" w14:textId="77777777" w:rsidR="005616EF" w:rsidRPr="00590007" w:rsidRDefault="005616EF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206CD69C" w14:textId="77777777" w:rsidR="005616EF" w:rsidRPr="00590007" w:rsidRDefault="005616EF" w:rsidP="00AF170B">
            <w:pPr>
              <w:pStyle w:val="Bezriadkovania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90007">
              <w:t>podpis a pečiatka štatutárneho zástupcu</w:t>
            </w:r>
            <w:r>
              <w:rPr>
                <w:rStyle w:val="Odkaznapoznmkupodiarou"/>
              </w:rPr>
              <w:footnoteReference w:id="7"/>
            </w:r>
          </w:p>
        </w:tc>
      </w:tr>
    </w:tbl>
    <w:p w14:paraId="4E2FCF9A" w14:textId="7777777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tbl>
      <w:tblPr>
        <w:tblW w:w="151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55"/>
        <w:gridCol w:w="7455"/>
      </w:tblGrid>
      <w:tr w:rsidR="00590007" w:rsidRPr="00590007" w14:paraId="55B07FF5" w14:textId="77777777" w:rsidTr="00FC4798">
        <w:trPr>
          <w:trHeight w:val="255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C2775" w14:textId="77777777" w:rsidR="00590007" w:rsidRPr="00590007" w:rsidRDefault="00590007" w:rsidP="00AF17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Prílohy</w:t>
            </w:r>
            <w:r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: </w:t>
            </w:r>
          </w:p>
        </w:tc>
        <w:tc>
          <w:tcPr>
            <w:tcW w:w="7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C2652E" w14:textId="77777777" w:rsidR="00590007" w:rsidRPr="00FC4798" w:rsidRDefault="00590007" w:rsidP="00FC47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590007" w:rsidRPr="00590007" w14:paraId="6929F42D" w14:textId="77777777" w:rsidTr="00FC4798">
        <w:trPr>
          <w:trHeight w:val="255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29C9B8" w14:textId="77777777" w:rsidR="00FC4798" w:rsidRDefault="00FC4798" w:rsidP="00FC479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B6279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Príloha č. 1 - </w:t>
            </w:r>
            <w:proofErr w:type="spellStart"/>
            <w:r w:rsidR="0067644C" w:rsidRPr="0067644C">
              <w:rPr>
                <w:rFonts w:ascii="Calibri" w:eastAsia="Times New Roman" w:hAnsi="Calibri" w:cs="Times New Roman"/>
                <w:color w:val="000000"/>
                <w:lang w:eastAsia="sk-SK"/>
              </w:rPr>
              <w:t>Cenova</w:t>
            </w:r>
            <w:proofErr w:type="spellEnd"/>
            <w:r w:rsidR="0067644C" w:rsidRPr="0067644C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ponuka LC1</w:t>
            </w:r>
          </w:p>
          <w:p w14:paraId="312C9161" w14:textId="3AC44C51" w:rsidR="00FC4798" w:rsidRPr="00CB6279" w:rsidRDefault="00FC4798" w:rsidP="00FC479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47F24">
              <w:rPr>
                <w:rFonts w:ascii="Calibri" w:eastAsia="Times New Roman" w:hAnsi="Calibri" w:cs="Times New Roman"/>
                <w:color w:val="000000"/>
                <w:lang w:eastAsia="sk-SK"/>
              </w:rPr>
              <w:t>Príloha č. 1 -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proofErr w:type="spellStart"/>
            <w:r w:rsidR="0067644C">
              <w:rPr>
                <w:rFonts w:ascii="Calibri" w:eastAsia="Times New Roman" w:hAnsi="Calibri" w:cs="Times New Roman"/>
                <w:color w:val="000000"/>
                <w:lang w:eastAsia="sk-SK"/>
              </w:rPr>
              <w:t>Cenova</w:t>
            </w:r>
            <w:proofErr w:type="spellEnd"/>
            <w:r w:rsidR="0067644C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ponuka LC2</w:t>
            </w:r>
            <w:r w:rsidR="00ED5545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PredmetZakazky7  \* MERGEFORMAT </w:instrText>
            </w:r>
            <w:r w:rsidR="00ED5545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  <w:p w14:paraId="15D201B2" w14:textId="6D0E7635" w:rsidR="00FC4798" w:rsidRPr="00CB6279" w:rsidRDefault="00FC4798" w:rsidP="00FC479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B6279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Príloha č. 2 - </w:t>
            </w:r>
            <w:r w:rsidR="00782160">
              <w:fldChar w:fldCharType="begin"/>
            </w:r>
            <w:r w:rsidR="00782160">
              <w:instrText xml:space="preserve"> DOCPROPERTY  TypZmluvy  \* MERGEFORMAT </w:instrText>
            </w:r>
            <w:r w:rsidR="00782160">
              <w:fldChar w:fldCharType="separate"/>
            </w:r>
            <w:r w:rsidR="00782160" w:rsidRPr="00782160">
              <w:rPr>
                <w:rFonts w:ascii="Calibri" w:eastAsia="Times New Roman" w:hAnsi="Calibri" w:cs="Times New Roman"/>
                <w:color w:val="000000"/>
                <w:lang w:eastAsia="sk-SK"/>
              </w:rPr>
              <w:t>Kúpna zmluva</w:t>
            </w:r>
            <w:r w:rsidR="00782160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  <w:r w:rsidRPr="00CB6279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</w:p>
          <w:p w14:paraId="3497B9C5" w14:textId="77777777" w:rsidR="00FC4798" w:rsidRDefault="00FC4798" w:rsidP="00FC479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B6279">
              <w:rPr>
                <w:rFonts w:ascii="Calibri" w:eastAsia="Times New Roman" w:hAnsi="Calibri" w:cs="Times New Roman"/>
                <w:color w:val="000000"/>
                <w:lang w:eastAsia="sk-SK"/>
              </w:rPr>
              <w:t>Príloha č. 3 - Čestné vyhlásenie</w:t>
            </w:r>
          </w:p>
          <w:p w14:paraId="3BBE8592" w14:textId="77777777" w:rsidR="00590007" w:rsidRPr="00590007" w:rsidRDefault="00FC4798" w:rsidP="00FC47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Príloha č. 4 – Súhlas so spracúvaním osobných údajov</w:t>
            </w:r>
          </w:p>
        </w:tc>
        <w:tc>
          <w:tcPr>
            <w:tcW w:w="7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170510" w14:textId="77777777" w:rsidR="00590007" w:rsidRPr="00FC4798" w:rsidRDefault="00590007" w:rsidP="00FC47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</w:tbl>
    <w:p w14:paraId="0989597D" w14:textId="77777777" w:rsidR="00590007" w:rsidRPr="00590007" w:rsidRDefault="00590007" w:rsidP="00850CC0">
      <w:pPr>
        <w:spacing w:after="0" w:line="240" w:lineRule="auto"/>
        <w:jc w:val="both"/>
      </w:pPr>
    </w:p>
    <w:sectPr w:rsidR="00590007" w:rsidRPr="00590007" w:rsidSect="00ED5545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26554" w14:textId="77777777" w:rsidR="00A64373" w:rsidRDefault="00A64373" w:rsidP="00590007">
      <w:pPr>
        <w:spacing w:after="0" w:line="240" w:lineRule="auto"/>
      </w:pPr>
      <w:r>
        <w:separator/>
      </w:r>
    </w:p>
  </w:endnote>
  <w:endnote w:type="continuationSeparator" w:id="0">
    <w:p w14:paraId="2AB51990" w14:textId="77777777" w:rsidR="00A64373" w:rsidRDefault="00A64373" w:rsidP="00590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26" w:type="dxa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70"/>
      <w:gridCol w:w="2219"/>
      <w:gridCol w:w="5386"/>
      <w:gridCol w:w="851"/>
    </w:tblGrid>
    <w:tr w:rsidR="00590007" w:rsidRPr="006A7D0D" w14:paraId="382BC6C5" w14:textId="77777777" w:rsidTr="00AF170B">
      <w:tc>
        <w:tcPr>
          <w:tcW w:w="970" w:type="dxa"/>
        </w:tcPr>
        <w:p w14:paraId="25C39684" w14:textId="77777777" w:rsidR="00590007" w:rsidRPr="006A7D0D" w:rsidRDefault="00590007" w:rsidP="00590007">
          <w:pPr>
            <w:pStyle w:val="Pta"/>
            <w:rPr>
              <w:sz w:val="20"/>
            </w:rPr>
          </w:pPr>
          <w:r w:rsidRPr="006A7D0D">
            <w:rPr>
              <w:noProof/>
              <w:sz w:val="20"/>
            </w:rPr>
            <w:t>Verzia:</w:t>
          </w:r>
        </w:p>
      </w:tc>
      <w:tc>
        <w:tcPr>
          <w:tcW w:w="2219" w:type="dxa"/>
        </w:tcPr>
        <w:p w14:paraId="5B720F9B" w14:textId="77777777" w:rsidR="00590007" w:rsidRPr="006A7D0D" w:rsidRDefault="00590007" w:rsidP="00590007">
          <w:pPr>
            <w:pStyle w:val="Pta"/>
            <w:rPr>
              <w:sz w:val="20"/>
            </w:rPr>
          </w:pPr>
          <w:r>
            <w:rPr>
              <w:noProof/>
              <w:sz w:val="20"/>
            </w:rPr>
            <w:t>V.</w:t>
          </w:r>
        </w:p>
      </w:tc>
      <w:tc>
        <w:tcPr>
          <w:tcW w:w="5386" w:type="dxa"/>
        </w:tcPr>
        <w:p w14:paraId="41CD9C5A" w14:textId="77777777" w:rsidR="00590007" w:rsidRPr="006A7D0D" w:rsidRDefault="00590007" w:rsidP="00590007">
          <w:pPr>
            <w:pStyle w:val="Char"/>
            <w:spacing w:after="0"/>
            <w:jc w:val="right"/>
            <w:rPr>
              <w:lang w:val="sk-SK"/>
            </w:rPr>
          </w:pPr>
        </w:p>
      </w:tc>
      <w:tc>
        <w:tcPr>
          <w:tcW w:w="851" w:type="dxa"/>
        </w:tcPr>
        <w:p w14:paraId="07F409E2" w14:textId="77777777" w:rsidR="00590007" w:rsidRPr="006A7D0D" w:rsidRDefault="00ED5545" w:rsidP="00590007">
          <w:pPr>
            <w:pStyle w:val="Pta"/>
            <w:tabs>
              <w:tab w:val="right" w:pos="5030"/>
            </w:tabs>
            <w:jc w:val="right"/>
            <w:rPr>
              <w:noProof/>
              <w:sz w:val="20"/>
            </w:rPr>
          </w:pPr>
          <w:r w:rsidRPr="006A7D0D">
            <w:rPr>
              <w:sz w:val="20"/>
            </w:rPr>
            <w:fldChar w:fldCharType="begin"/>
          </w:r>
          <w:r w:rsidR="00590007" w:rsidRPr="006A7D0D">
            <w:rPr>
              <w:sz w:val="20"/>
            </w:rPr>
            <w:instrText xml:space="preserve"> PAGE </w:instrText>
          </w:r>
          <w:r w:rsidRPr="006A7D0D">
            <w:rPr>
              <w:sz w:val="20"/>
            </w:rPr>
            <w:fldChar w:fldCharType="separate"/>
          </w:r>
          <w:r w:rsidR="0067644C">
            <w:rPr>
              <w:noProof/>
              <w:sz w:val="20"/>
            </w:rPr>
            <w:t>4</w:t>
          </w:r>
          <w:r w:rsidRPr="006A7D0D">
            <w:rPr>
              <w:sz w:val="20"/>
            </w:rPr>
            <w:fldChar w:fldCharType="end"/>
          </w:r>
          <w:r w:rsidR="00590007" w:rsidRPr="006A7D0D">
            <w:rPr>
              <w:sz w:val="20"/>
            </w:rPr>
            <w:t>/</w:t>
          </w:r>
          <w:r w:rsidRPr="006A7D0D">
            <w:rPr>
              <w:sz w:val="20"/>
            </w:rPr>
            <w:fldChar w:fldCharType="begin"/>
          </w:r>
          <w:r w:rsidR="00590007" w:rsidRPr="006A7D0D">
            <w:rPr>
              <w:sz w:val="20"/>
            </w:rPr>
            <w:instrText xml:space="preserve"> NUMPAGES </w:instrText>
          </w:r>
          <w:r w:rsidRPr="006A7D0D">
            <w:rPr>
              <w:sz w:val="20"/>
            </w:rPr>
            <w:fldChar w:fldCharType="separate"/>
          </w:r>
          <w:r w:rsidR="0067644C">
            <w:rPr>
              <w:noProof/>
              <w:sz w:val="20"/>
            </w:rPr>
            <w:t>4</w:t>
          </w:r>
          <w:r w:rsidRPr="006A7D0D">
            <w:rPr>
              <w:noProof/>
              <w:sz w:val="20"/>
            </w:rPr>
            <w:fldChar w:fldCharType="end"/>
          </w:r>
        </w:p>
      </w:tc>
    </w:tr>
  </w:tbl>
  <w:p w14:paraId="027538BB" w14:textId="77777777" w:rsidR="00590007" w:rsidRDefault="0059000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FF9CF" w14:textId="77777777" w:rsidR="00A64373" w:rsidRDefault="00A64373" w:rsidP="00590007">
      <w:pPr>
        <w:spacing w:after="0" w:line="240" w:lineRule="auto"/>
      </w:pPr>
      <w:r>
        <w:separator/>
      </w:r>
    </w:p>
  </w:footnote>
  <w:footnote w:type="continuationSeparator" w:id="0">
    <w:p w14:paraId="5E3EB329" w14:textId="77777777" w:rsidR="00A64373" w:rsidRDefault="00A64373" w:rsidP="00590007">
      <w:pPr>
        <w:spacing w:after="0" w:line="240" w:lineRule="auto"/>
      </w:pPr>
      <w:r>
        <w:continuationSeparator/>
      </w:r>
    </w:p>
  </w:footnote>
  <w:footnote w:id="1">
    <w:p w14:paraId="25629DAC" w14:textId="77777777" w:rsidR="004F5C15" w:rsidRDefault="004F5C15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L</w:t>
      </w:r>
      <w:r w:rsidRPr="003D435B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en v prípade predloženia po schválení </w:t>
      </w:r>
      <w:proofErr w:type="spellStart"/>
      <w:r w:rsidRPr="003D435B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ŽoNFP</w:t>
      </w:r>
      <w:proofErr w:type="spellEnd"/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2">
    <w:p w14:paraId="53479F0F" w14:textId="77777777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ehodiace sa preškrtnite</w:t>
      </w:r>
      <w:r w:rsidR="007E23C1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</w:t>
      </w:r>
    </w:p>
  </w:footnote>
  <w:footnote w:id="3">
    <w:p w14:paraId="7DADD88A" w14:textId="77777777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ehodiace sa preškrtnite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- á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no ostáva, ak i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de o výzvu s predĺženou lehotou.</w:t>
      </w:r>
    </w:p>
  </w:footnote>
  <w:footnote w:id="4">
    <w:p w14:paraId="11591B06" w14:textId="77777777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Definuje sa spôsob predloženia – typ dokumentu, ktorý má potencionálny dodávateľ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predložiť.</w:t>
      </w:r>
    </w:p>
  </w:footnote>
  <w:footnote w:id="5">
    <w:p w14:paraId="226E7672" w14:textId="77777777" w:rsidR="005616EF" w:rsidRPr="00680402" w:rsidRDefault="005616EF" w:rsidP="00746CDA">
      <w:pPr>
        <w:pStyle w:val="Textpoznmkypodiarou"/>
        <w:ind w:left="0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</w:pPr>
      <w:r w:rsidRPr="00680402">
        <w:rPr>
          <w:rStyle w:val="Odkaznapoznmkupodiarou"/>
          <w:sz w:val="18"/>
          <w:szCs w:val="18"/>
        </w:rPr>
        <w:footnoteRef/>
      </w:r>
      <w:r w:rsidRPr="00680402">
        <w:rPr>
          <w:sz w:val="18"/>
          <w:szCs w:val="18"/>
        </w:rPr>
        <w:t xml:space="preserve"> 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Doplniť a špecifikovať, čo má potencionálny dodávateľ preukázať a akou formou, ak je relevantné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6">
    <w:p w14:paraId="02C2AEE9" w14:textId="77777777" w:rsidR="005616EF" w:rsidRPr="00680402" w:rsidRDefault="005616EF" w:rsidP="00746CDA">
      <w:pPr>
        <w:pStyle w:val="Textpoznmkypodiarou"/>
        <w:ind w:left="0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</w:pPr>
      <w:r w:rsidRPr="00680402">
        <w:rPr>
          <w:rStyle w:val="Odkaznapoznmkupodiarou"/>
          <w:sz w:val="18"/>
          <w:szCs w:val="18"/>
        </w:rPr>
        <w:footnoteRef/>
      </w:r>
      <w:r w:rsidRPr="00680402">
        <w:rPr>
          <w:sz w:val="18"/>
          <w:szCs w:val="18"/>
        </w:rP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oplniť, ak je relevantné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7">
    <w:p w14:paraId="01BCDCAB" w14:textId="77777777" w:rsidR="005616EF" w:rsidRDefault="005616EF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R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esp. poverenej osoby vykonávaním obstarávania, v takom prípade je potrebné priložiť kópiu notársky overeného plnomocenstva. V prípade, že sa uvedené doklady prekladajú do elektronického obstarávacieho systéme alebo ITMS2014+, prijímateľ vloží len sken plnomocenstva a originál uchová u seba pre potreby k nahliadnutiu/resp. k predloženiu na základe požiadavky poskytovateľa.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B7BEC" w14:textId="77777777" w:rsidR="00590007" w:rsidRPr="00B20A86" w:rsidRDefault="00590007" w:rsidP="00590007">
    <w:pPr>
      <w:pStyle w:val="Pta"/>
      <w:spacing w:after="240"/>
      <w:rPr>
        <w:noProof/>
        <w:sz w:val="18"/>
        <w:szCs w:val="18"/>
      </w:rPr>
    </w:pPr>
    <w:r w:rsidRPr="00B20A86">
      <w:rPr>
        <w:noProof/>
        <w:sz w:val="18"/>
        <w:szCs w:val="18"/>
      </w:rPr>
      <w:t xml:space="preserve">Príloha č. </w:t>
    </w:r>
    <w:r>
      <w:rPr>
        <w:noProof/>
        <w:sz w:val="18"/>
        <w:szCs w:val="18"/>
      </w:rPr>
      <w:t>3</w:t>
    </w:r>
    <w:r w:rsidRPr="00B20A86">
      <w:rPr>
        <w:noProof/>
        <w:sz w:val="18"/>
        <w:szCs w:val="18"/>
      </w:rPr>
      <w:t xml:space="preserve">                                                                                                                                 </w:t>
    </w:r>
    <w:r>
      <w:rPr>
        <w:noProof/>
        <w:sz w:val="18"/>
        <w:szCs w:val="18"/>
      </w:rPr>
      <w:t xml:space="preserve">                     </w:t>
    </w:r>
    <w:r w:rsidRPr="00361454">
      <w:rPr>
        <w:b/>
        <w:bCs/>
        <w:noProof/>
        <w:sz w:val="18"/>
        <w:szCs w:val="18"/>
      </w:rPr>
      <w:t>Sekcia projektových podpôr</w:t>
    </w:r>
    <w:r w:rsidRPr="00B20A86">
      <w:rPr>
        <w:noProof/>
        <w:sz w:val="18"/>
        <w:szCs w:val="18"/>
      </w:rPr>
      <w:t xml:space="preserve">                          </w:t>
    </w:r>
  </w:p>
  <w:p w14:paraId="4BCE0957" w14:textId="77777777" w:rsidR="00590007" w:rsidRPr="00590007" w:rsidRDefault="00590007" w:rsidP="00590007">
    <w:pPr>
      <w:pStyle w:val="Pta"/>
      <w:jc w:val="center"/>
      <w:rPr>
        <w:noProof/>
        <w:sz w:val="20"/>
      </w:rPr>
    </w:pPr>
    <w:r w:rsidRPr="009012C2">
      <w:rPr>
        <w:noProof/>
        <w:sz w:val="20"/>
      </w:rPr>
      <w:t xml:space="preserve">K Usmerneniu Pôdohospodárskej platobnej agentúry č. 8/2017 k obstarávaniu tovarov, stavebných prác a služieb financovaných z PRV SR 2014 - 2022 -  </w:t>
    </w:r>
    <w:r w:rsidRPr="00881827">
      <w:rPr>
        <w:noProof/>
        <w:sz w:val="20"/>
      </w:rPr>
      <w:t xml:space="preserve">Výzva na predkladanie ponúk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61883"/>
    <w:multiLevelType w:val="hybridMultilevel"/>
    <w:tmpl w:val="6958D72A"/>
    <w:lvl w:ilvl="0" w:tplc="041B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D85CA3"/>
    <w:multiLevelType w:val="hybridMultilevel"/>
    <w:tmpl w:val="5C882F6E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9206053">
    <w:abstractNumId w:val="0"/>
  </w:num>
  <w:num w:numId="2" w16cid:durableId="3950537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0007"/>
    <w:rsid w:val="00230C5A"/>
    <w:rsid w:val="002471DA"/>
    <w:rsid w:val="004D79B2"/>
    <w:rsid w:val="004F5C15"/>
    <w:rsid w:val="004F6386"/>
    <w:rsid w:val="00524F99"/>
    <w:rsid w:val="0054414D"/>
    <w:rsid w:val="00554075"/>
    <w:rsid w:val="005616EF"/>
    <w:rsid w:val="00590007"/>
    <w:rsid w:val="0067644C"/>
    <w:rsid w:val="00746CDA"/>
    <w:rsid w:val="00782160"/>
    <w:rsid w:val="007E23C1"/>
    <w:rsid w:val="00850CC0"/>
    <w:rsid w:val="00875974"/>
    <w:rsid w:val="008C2760"/>
    <w:rsid w:val="008F151B"/>
    <w:rsid w:val="00A64373"/>
    <w:rsid w:val="00C55E13"/>
    <w:rsid w:val="00D47914"/>
    <w:rsid w:val="00D64CFD"/>
    <w:rsid w:val="00ED5545"/>
    <w:rsid w:val="00F71676"/>
    <w:rsid w:val="00FC4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0999D"/>
  <w15:docId w15:val="{3B9ABB08-080D-42AE-A11C-2AA71D9F5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D554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90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90007"/>
  </w:style>
  <w:style w:type="paragraph" w:styleId="Pta">
    <w:name w:val="footer"/>
    <w:basedOn w:val="Normlny"/>
    <w:link w:val="PtaChar"/>
    <w:unhideWhenUsed/>
    <w:rsid w:val="00590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rsid w:val="00590007"/>
  </w:style>
  <w:style w:type="paragraph" w:customStyle="1" w:styleId="Char">
    <w:name w:val="Char"/>
    <w:basedOn w:val="Normlny"/>
    <w:rsid w:val="00590007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table" w:styleId="Mriekatabuky">
    <w:name w:val="Table Grid"/>
    <w:basedOn w:val="Normlnatabuka"/>
    <w:uiPriority w:val="39"/>
    <w:rsid w:val="00590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poznmkupodiarou">
    <w:name w:val="footnote reference"/>
    <w:aliases w:val="Footnote symbol,Footnote,Footnote Refernece,BVI fnr,Fußnotenzeichen_Raxen,callout,Footnote Reference Number,SUPERS,Footnote reference number,Times 10 Point,Exposant 3 Point,EN Footnote Reference,note TESI,-E Fußnotenzeichen"/>
    <w:basedOn w:val="Predvolenpsmoodseku"/>
    <w:unhideWhenUsed/>
    <w:rsid w:val="00590007"/>
    <w:rPr>
      <w:vertAlign w:val="superscript"/>
    </w:rPr>
  </w:style>
  <w:style w:type="paragraph" w:styleId="Zkladntext2">
    <w:name w:val="Body Text 2"/>
    <w:basedOn w:val="Normlny"/>
    <w:link w:val="Zkladntext2Char"/>
    <w:rsid w:val="00590007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Zkladntext2Char">
    <w:name w:val="Základný text 2 Char"/>
    <w:basedOn w:val="Predvolenpsmoodseku"/>
    <w:link w:val="Zkladntext2"/>
    <w:rsid w:val="0059000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Char4,Text poznámky pod èiarou 007,Poznámka pod čiarou - IM"/>
    <w:basedOn w:val="Normlny"/>
    <w:link w:val="TextpoznmkypodiarouChar"/>
    <w:uiPriority w:val="99"/>
    <w:unhideWhenUsed/>
    <w:rsid w:val="00590007"/>
    <w:pPr>
      <w:spacing w:after="0" w:line="240" w:lineRule="auto"/>
      <w:ind w:left="2160"/>
    </w:pPr>
    <w:rPr>
      <w:rFonts w:eastAsiaTheme="minorEastAsia"/>
      <w:color w:val="5A5A5A" w:themeColor="text1" w:themeTint="A5"/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,Char4 Char"/>
    <w:basedOn w:val="Predvolenpsmoodseku"/>
    <w:link w:val="Textpoznmkypodiarou"/>
    <w:uiPriority w:val="99"/>
    <w:qFormat/>
    <w:rsid w:val="00590007"/>
    <w:rPr>
      <w:rFonts w:eastAsiaTheme="minorEastAsia"/>
      <w:color w:val="5A5A5A" w:themeColor="text1" w:themeTint="A5"/>
      <w:sz w:val="20"/>
      <w:szCs w:val="20"/>
    </w:rPr>
  </w:style>
  <w:style w:type="paragraph" w:styleId="Bezriadkovania">
    <w:name w:val="No Spacing"/>
    <w:uiPriority w:val="1"/>
    <w:qFormat/>
    <w:rsid w:val="00590007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590007"/>
    <w:pPr>
      <w:ind w:left="720"/>
      <w:contextualSpacing/>
    </w:pPr>
  </w:style>
  <w:style w:type="character" w:customStyle="1" w:styleId="ra">
    <w:name w:val="ra"/>
    <w:basedOn w:val="Predvolenpsmoodseku"/>
    <w:rsid w:val="004F5C15"/>
  </w:style>
  <w:style w:type="character" w:styleId="Hypertextovprepojenie">
    <w:name w:val="Hyperlink"/>
    <w:basedOn w:val="Predvolenpsmoodseku"/>
    <w:uiPriority w:val="99"/>
    <w:unhideWhenUsed/>
    <w:rsid w:val="0054414D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5441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sr.s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or.justice.cz/ias/ui/rejstri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rsr.s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63E299-8847-422B-96E3-DAE712F26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1041</Words>
  <Characters>6426</Characters>
  <Application>Microsoft Office Word</Application>
  <DocSecurity>0</DocSecurity>
  <Lines>279</Lines>
  <Paragraphs>133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PPA</Company>
  <LinksUpToDate>false</LinksUpToDate>
  <CharactersWithSpaces>7334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Uhlár René</dc:creator>
  <cp:keywords/>
  <dc:description/>
  <cp:lastModifiedBy>Stanislav Gajdoš</cp:lastModifiedBy>
  <cp:revision>15</cp:revision>
  <dcterms:created xsi:type="dcterms:W3CDTF">2023-09-14T08:25:00Z</dcterms:created>
  <dcterms:modified xsi:type="dcterms:W3CDTF">2024-01-02T13:20:00Z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xcelFilePath">
    <vt:lpwstr>\\10.0.0.17\vo\Prebiehajuce sutaze\PPA\SVAMAN\Technológie\VO\VARIABLES_PPA_VO.xlsx</vt:lpwstr>
  </property>
  <property fmtid="{D5CDD505-2E9C-101B-9397-08002B2CF9AE}" pid="3" name="SystemovyPriecinok">
    <vt:lpwstr>Z:\PPA_VO</vt:lpwstr>
  </property>
  <property fmtid="{D5CDD505-2E9C-101B-9397-08002B2CF9AE}" pid="4" name="CisloOpatrenia">
    <vt:lpwstr>4 – Investície do hmotného majetku</vt:lpwstr>
  </property>
  <property fmtid="{D5CDD505-2E9C-101B-9397-08002B2CF9AE}" pid="5" name="CisloPodopatrenia">
    <vt:lpwstr>4.2 – Podpora pre investície na spracovanie /uvádzanie na trh  a/alebo vývoj poľnohospodárskych výrobkov</vt:lpwstr>
  </property>
  <property fmtid="{D5CDD505-2E9C-101B-9397-08002B2CF9AE}" pid="6" name="CisloVyzvy">
    <vt:lpwstr>51/PRV/2021</vt:lpwstr>
  </property>
  <property fmtid="{D5CDD505-2E9C-101B-9397-08002B2CF9AE}" pid="7" name="Druhzakazky">
    <vt:lpwstr>Tovary</vt:lpwstr>
  </property>
  <property fmtid="{D5CDD505-2E9C-101B-9397-08002B2CF9AE}" pid="8" name="ObstaravatelNazov">
    <vt:lpwstr>SVAMAN spol. s r.o.</vt:lpwstr>
  </property>
  <property fmtid="{D5CDD505-2E9C-101B-9397-08002B2CF9AE}" pid="9" name="ObstaravatelUlicaCislo">
    <vt:lpwstr>Brezovská cesta 449/18</vt:lpwstr>
  </property>
  <property fmtid="{D5CDD505-2E9C-101B-9397-08002B2CF9AE}" pid="10" name="ObstaravatelMesto">
    <vt:lpwstr>Myjava</vt:lpwstr>
  </property>
  <property fmtid="{D5CDD505-2E9C-101B-9397-08002B2CF9AE}" pid="11" name="ObstaravatelPSC">
    <vt:lpwstr>90701</vt:lpwstr>
  </property>
  <property fmtid="{D5CDD505-2E9C-101B-9397-08002B2CF9AE}" pid="12" name="ObstaravatelICO">
    <vt:lpwstr>31 103 511</vt:lpwstr>
  </property>
  <property fmtid="{D5CDD505-2E9C-101B-9397-08002B2CF9AE}" pid="13" name="ObstaravatelDIC">
    <vt:lpwstr>2020375049</vt:lpwstr>
  </property>
  <property fmtid="{D5CDD505-2E9C-101B-9397-08002B2CF9AE}" pid="14" name="ObstaravtelIBAN">
    <vt:lpwstr>SK64 0200 0000 0000 4060 0182</vt:lpwstr>
  </property>
  <property fmtid="{D5CDD505-2E9C-101B-9397-08002B2CF9AE}" pid="15" name="StatutarnyOrgan">
    <vt:lpwstr>Ing. Milan Majtán</vt:lpwstr>
  </property>
  <property fmtid="{D5CDD505-2E9C-101B-9397-08002B2CF9AE}" pid="16" name="StatutarnyOrgan2">
    <vt:lpwstr>MVDr. Miroslav Švancara</vt:lpwstr>
  </property>
  <property fmtid="{D5CDD505-2E9C-101B-9397-08002B2CF9AE}" pid="17" name="StatutarnyOrgan3">
    <vt:lpwstr/>
  </property>
  <property fmtid="{D5CDD505-2E9C-101B-9397-08002B2CF9AE}" pid="18" name="StatutarnyOrganFunkcia">
    <vt:lpwstr>konateľ</vt:lpwstr>
  </property>
  <property fmtid="{D5CDD505-2E9C-101B-9397-08002B2CF9AE}" pid="19" name="NazovZakazky">
    <vt:lpwstr>Inovácia výrobného procesu v spoločnosti SVAMAN spol. s r.o.</vt:lpwstr>
  </property>
  <property fmtid="{D5CDD505-2E9C-101B-9397-08002B2CF9AE}" pid="20" name="NazovProjektu">
    <vt:lpwstr>Riešenia pre zníženie energetickej náročnosti a inováciu výrobného procesu v spoločnosti SVAMAN spol. s r.o.</vt:lpwstr>
  </property>
  <property fmtid="{D5CDD505-2E9C-101B-9397-08002B2CF9AE}" pid="21" name="PredmetZakazky1">
    <vt:lpwstr>Automatická viazačka mäsových produktov</vt:lpwstr>
  </property>
  <property fmtid="{D5CDD505-2E9C-101B-9397-08002B2CF9AE}" pid="22" name="PredmetZakazky1Mnozstvo">
    <vt:lpwstr>1ks, </vt:lpwstr>
  </property>
  <property fmtid="{D5CDD505-2E9C-101B-9397-08002B2CF9AE}" pid="23" name="PredmetZakazky1PHZ">
    <vt:lpwstr>66 326,67</vt:lpwstr>
  </property>
  <property fmtid="{D5CDD505-2E9C-101B-9397-08002B2CF9AE}" pid="24" name="PredmetZakazky2">
    <vt:lpwstr>Zariadenie na odber krvi živočíšneho pôvodu</vt:lpwstr>
  </property>
  <property fmtid="{D5CDD505-2E9C-101B-9397-08002B2CF9AE}" pid="25" name="PredmetZakazky2Mnozstvo">
    <vt:lpwstr>1ks, </vt:lpwstr>
  </property>
  <property fmtid="{D5CDD505-2E9C-101B-9397-08002B2CF9AE}" pid="26" name="PredmetZakazky2PHZ">
    <vt:lpwstr>19 217,00</vt:lpwstr>
  </property>
  <property fmtid="{D5CDD505-2E9C-101B-9397-08002B2CF9AE}" pid="27" name="PredmetZakazky3">
    <vt:lpwstr/>
  </property>
  <property fmtid="{D5CDD505-2E9C-101B-9397-08002B2CF9AE}" pid="28" name="PredmetZakazky3Mnozstvo">
    <vt:lpwstr/>
  </property>
  <property fmtid="{D5CDD505-2E9C-101B-9397-08002B2CF9AE}" pid="29" name="PredmetZakazky3PHZ">
    <vt:lpwstr/>
  </property>
  <property fmtid="{D5CDD505-2E9C-101B-9397-08002B2CF9AE}" pid="30" name="PredmetZakazky4">
    <vt:lpwstr/>
  </property>
  <property fmtid="{D5CDD505-2E9C-101B-9397-08002B2CF9AE}" pid="31" name="PredmetZakazky4Mnozstvo">
    <vt:lpwstr/>
  </property>
  <property fmtid="{D5CDD505-2E9C-101B-9397-08002B2CF9AE}" pid="32" name="PredmetZakazky4PHZ">
    <vt:lpwstr/>
  </property>
  <property fmtid="{D5CDD505-2E9C-101B-9397-08002B2CF9AE}" pid="33" name="PredmetZakazky5">
    <vt:lpwstr/>
  </property>
  <property fmtid="{D5CDD505-2E9C-101B-9397-08002B2CF9AE}" pid="34" name="PredmetZakazky5Mnozstvo">
    <vt:lpwstr/>
  </property>
  <property fmtid="{D5CDD505-2E9C-101B-9397-08002B2CF9AE}" pid="35" name="PredmetZakazky5PHZ">
    <vt:lpwstr/>
  </property>
  <property fmtid="{D5CDD505-2E9C-101B-9397-08002B2CF9AE}" pid="36" name="PredmetZakazky6">
    <vt:lpwstr/>
  </property>
  <property fmtid="{D5CDD505-2E9C-101B-9397-08002B2CF9AE}" pid="37" name="PredmetZakazky6Mnozstvo">
    <vt:lpwstr/>
  </property>
  <property fmtid="{D5CDD505-2E9C-101B-9397-08002B2CF9AE}" pid="38" name="PredmetZakazky6PHZ">
    <vt:lpwstr/>
  </property>
  <property fmtid="{D5CDD505-2E9C-101B-9397-08002B2CF9AE}" pid="39" name="PredmetZakazky7">
    <vt:lpwstr/>
  </property>
  <property fmtid="{D5CDD505-2E9C-101B-9397-08002B2CF9AE}" pid="40" name="PredmetZakazky7Mnozstvo">
    <vt:lpwstr/>
  </property>
  <property fmtid="{D5CDD505-2E9C-101B-9397-08002B2CF9AE}" pid="41" name="PredmetZakazky7PHZ">
    <vt:lpwstr/>
  </property>
  <property fmtid="{D5CDD505-2E9C-101B-9397-08002B2CF9AE}" pid="42" name="RozdelenieZakazky">
    <vt:lpwstr>Zákazka je rozdelená na časti z dôvodu, že časti tvoria samostatné hnuteľné veci, ktoré je možné dodávať aj jednotlivo.</vt:lpwstr>
  </property>
  <property fmtid="{D5CDD505-2E9C-101B-9397-08002B2CF9AE}" pid="43" name="Lehotanapredkladanieponuk">
    <vt:lpwstr>12.01.2024 do 10:00 h</vt:lpwstr>
  </property>
  <property fmtid="{D5CDD505-2E9C-101B-9397-08002B2CF9AE}" pid="44" name="DatumOtvaraniaAVyhodnoteniaPonuk">
    <vt:lpwstr>12.01.2024 o 11:00 h</vt:lpwstr>
  </property>
  <property fmtid="{D5CDD505-2E9C-101B-9397-08002B2CF9AE}" pid="45" name="DatumPodpisuVyzva">
    <vt:lpwstr>02.01.2024</vt:lpwstr>
  </property>
  <property fmtid="{D5CDD505-2E9C-101B-9397-08002B2CF9AE}" pid="46" name="DatumPodpisuZaznam">
    <vt:lpwstr>12.01.2024</vt:lpwstr>
  </property>
  <property fmtid="{D5CDD505-2E9C-101B-9397-08002B2CF9AE}" pid="47" name="DatumPodpisuSplnomocnenie">
    <vt:lpwstr>18.12.2023</vt:lpwstr>
  </property>
  <property fmtid="{D5CDD505-2E9C-101B-9397-08002B2CF9AE}" pid="48" name="KodProjektu">
    <vt:lpwstr>042TN510051</vt:lpwstr>
  </property>
  <property fmtid="{D5CDD505-2E9C-101B-9397-08002B2CF9AE}" pid="49" name="IDObstaravania">
    <vt:lpwstr>51117 </vt:lpwstr>
  </property>
  <property fmtid="{D5CDD505-2E9C-101B-9397-08002B2CF9AE}" pid="50" name="OsobaSplnomocnenaVOMeno">
    <vt:lpwstr>Ing. Stanislav Gajdoš</vt:lpwstr>
  </property>
  <property fmtid="{D5CDD505-2E9C-101B-9397-08002B2CF9AE}" pid="51" name="OsobaSplnomocnenaVOSidlo">
    <vt:lpwstr>ANYTIME s.r.o., Pribinova 20, 81109 Bratislava</vt:lpwstr>
  </property>
  <property fmtid="{D5CDD505-2E9C-101B-9397-08002B2CF9AE}" pid="52" name="OsobaSplnomocnenaVOTelefon">
    <vt:lpwstr>02/5443 7744</vt:lpwstr>
  </property>
  <property fmtid="{D5CDD505-2E9C-101B-9397-08002B2CF9AE}" pid="53" name="OsobaSplnomocnenaDatumNarodenia">
    <vt:lpwstr>13.3.1976</vt:lpwstr>
  </property>
  <property fmtid="{D5CDD505-2E9C-101B-9397-08002B2CF9AE}" pid="54" name="OsobaSplnomocnenaVOMail">
    <vt:lpwstr>info@anytimesro.sk</vt:lpwstr>
  </property>
  <property fmtid="{D5CDD505-2E9C-101B-9397-08002B2CF9AE}" pid="55" name="KodCPV">
    <vt:lpwstr>39711200-1 Prístroje na spracovanie potravín</vt:lpwstr>
  </property>
  <property fmtid="{D5CDD505-2E9C-101B-9397-08002B2CF9AE}" pid="56" name="MiestoDodaniaUlicaCislo">
    <vt:lpwstr>Brezovská cesta 449/18</vt:lpwstr>
  </property>
  <property fmtid="{D5CDD505-2E9C-101B-9397-08002B2CF9AE}" pid="57" name="MiestoDodaniaPSC">
    <vt:lpwstr>90701</vt:lpwstr>
  </property>
  <property fmtid="{D5CDD505-2E9C-101B-9397-08002B2CF9AE}" pid="58" name="MiestoDodaniaObec">
    <vt:lpwstr>Myjava</vt:lpwstr>
  </property>
  <property fmtid="{D5CDD505-2E9C-101B-9397-08002B2CF9AE}" pid="59" name="TerminDodania">
    <vt:lpwstr>do 3 mesiacov odo dňa doručenia záväznej objednávky na dodanie predmetu zmluvy.</vt:lpwstr>
  </property>
  <property fmtid="{D5CDD505-2E9C-101B-9397-08002B2CF9AE}" pid="60" name="TypZmluvy">
    <vt:lpwstr>Kúpna zmluva</vt:lpwstr>
  </property>
  <property fmtid="{D5CDD505-2E9C-101B-9397-08002B2CF9AE}" pid="61" name="LehotaViazanostiPonuk">
    <vt:lpwstr>6 mesiacov od lehoty na predkladanie ponúk</vt:lpwstr>
  </property>
  <property fmtid="{D5CDD505-2E9C-101B-9397-08002B2CF9AE}" pid="62" name="PHZbezDPH">
    <vt:lpwstr>85 543,67</vt:lpwstr>
  </property>
  <property fmtid="{D5CDD505-2E9C-101B-9397-08002B2CF9AE}" pid="63" name="PHZsDPH">
    <vt:lpwstr>102 652,40</vt:lpwstr>
  </property>
  <property fmtid="{D5CDD505-2E9C-101B-9397-08002B2CF9AE}" pid="64" name="Uchadzac1Nazov">
    <vt:lpwstr>AGROSPOL Kalinovo, s.r.o.</vt:lpwstr>
  </property>
  <property fmtid="{D5CDD505-2E9C-101B-9397-08002B2CF9AE}" pid="65" name="Uchadzac1UlicaCislo">
    <vt:lpwstr>Zvolenská cesta 2740</vt:lpwstr>
  </property>
  <property fmtid="{D5CDD505-2E9C-101B-9397-08002B2CF9AE}" pid="66" name="Uchadzac1Mesto">
    <vt:lpwstr>984 01 Lučenec</vt:lpwstr>
  </property>
  <property fmtid="{D5CDD505-2E9C-101B-9397-08002B2CF9AE}" pid="67" name="Uchadzac1StatutarnyZastupca">
    <vt:lpwstr>J K</vt:lpwstr>
  </property>
  <property fmtid="{D5CDD505-2E9C-101B-9397-08002B2CF9AE}" pid="68" name="Uchadzac1ICO">
    <vt:lpwstr>123456</vt:lpwstr>
  </property>
  <property fmtid="{D5CDD505-2E9C-101B-9397-08002B2CF9AE}" pid="69" name="Uchadzac1DatumACaspredlozenia">
    <vt:lpwstr>13.5.2022 o 11:17 hod </vt:lpwstr>
  </property>
  <property fmtid="{D5CDD505-2E9C-101B-9397-08002B2CF9AE}" pid="70" name="Uchadzac1Ponuka">
    <vt:lpwstr>35 004,00</vt:lpwstr>
  </property>
  <property fmtid="{D5CDD505-2E9C-101B-9397-08002B2CF9AE}" pid="71" name="Uchadzac2Nazov">
    <vt:lpwstr>TEKMA SLOVENSKO s.r.o.</vt:lpwstr>
  </property>
  <property fmtid="{D5CDD505-2E9C-101B-9397-08002B2CF9AE}" pid="72" name="Uchadzac2UlicaCislo">
    <vt:lpwstr>Bystrický rad 314/69</vt:lpwstr>
  </property>
  <property fmtid="{D5CDD505-2E9C-101B-9397-08002B2CF9AE}" pid="73" name="Uchadzac2Mesto">
    <vt:lpwstr>960 01 Zvolen</vt:lpwstr>
  </property>
  <property fmtid="{D5CDD505-2E9C-101B-9397-08002B2CF9AE}" pid="74" name="Uchadzac2StatutarnyZastupca">
    <vt:lpwstr>MR</vt:lpwstr>
  </property>
  <property fmtid="{D5CDD505-2E9C-101B-9397-08002B2CF9AE}" pid="75" name="Uchadzac2ICO">
    <vt:lpwstr>789456</vt:lpwstr>
  </property>
  <property fmtid="{D5CDD505-2E9C-101B-9397-08002B2CF9AE}" pid="76" name="Uchadzac2DatumACaspredlozenia">
    <vt:lpwstr>13.5.2022 o 11:28 hod </vt:lpwstr>
  </property>
  <property fmtid="{D5CDD505-2E9C-101B-9397-08002B2CF9AE}" pid="77" name="Uchadzac2Ponuka">
    <vt:lpwstr>20 000,00</vt:lpwstr>
  </property>
  <property fmtid="{D5CDD505-2E9C-101B-9397-08002B2CF9AE}" pid="78" name="Uchadzac3Nazov">
    <vt:lpwstr>MILKING, spol. s r.o.</vt:lpwstr>
  </property>
  <property fmtid="{D5CDD505-2E9C-101B-9397-08002B2CF9AE}" pid="79" name="Uchadzac3UlicaCislo">
    <vt:lpwstr>Studená 21</vt:lpwstr>
  </property>
  <property fmtid="{D5CDD505-2E9C-101B-9397-08002B2CF9AE}" pid="80" name="Uchadzac3Mesto">
    <vt:lpwstr>821 04 Bratislava</vt:lpwstr>
  </property>
  <property fmtid="{D5CDD505-2E9C-101B-9397-08002B2CF9AE}" pid="81" name="Uchadzac3StatutarnyZastupca">
    <vt:lpwstr>AL</vt:lpwstr>
  </property>
  <property fmtid="{D5CDD505-2E9C-101B-9397-08002B2CF9AE}" pid="82" name="Uchadzac3ICO">
    <vt:lpwstr>987321</vt:lpwstr>
  </property>
  <property fmtid="{D5CDD505-2E9C-101B-9397-08002B2CF9AE}" pid="83" name="Uchadzac3DatumACaspredlozenia">
    <vt:lpwstr>13.5.2022 o 11:39 hod </vt:lpwstr>
  </property>
  <property fmtid="{D5CDD505-2E9C-101B-9397-08002B2CF9AE}" pid="84" name="Uchadzac3Ponuka">
    <vt:lpwstr>59 025,00</vt:lpwstr>
  </property>
  <property fmtid="{D5CDD505-2E9C-101B-9397-08002B2CF9AE}" pid="85" name="Uchadzac1Poradie">
    <vt:lpwstr>2</vt:lpwstr>
  </property>
  <property fmtid="{D5CDD505-2E9C-101B-9397-08002B2CF9AE}" pid="86" name="Uchadzac2Poradie">
    <vt:lpwstr>1</vt:lpwstr>
  </property>
  <property fmtid="{D5CDD505-2E9C-101B-9397-08002B2CF9AE}" pid="87" name="Uchadzac3Poradie">
    <vt:lpwstr>3</vt:lpwstr>
  </property>
  <property fmtid="{D5CDD505-2E9C-101B-9397-08002B2CF9AE}" pid="88" name="VitaznaPonuka">
    <vt:lpwstr>20 000,00</vt:lpwstr>
  </property>
  <property fmtid="{D5CDD505-2E9C-101B-9397-08002B2CF9AE}" pid="89" name="VitaznyUchadzacNazov">
    <vt:lpwstr>TEKMA SLOVENSKO s.r.o.</vt:lpwstr>
  </property>
  <property fmtid="{D5CDD505-2E9C-101B-9397-08002B2CF9AE}" pid="90" name="VitaznyUchadzacUlicaCislo">
    <vt:lpwstr>Bystrický rad 314/69</vt:lpwstr>
  </property>
  <property fmtid="{D5CDD505-2E9C-101B-9397-08002B2CF9AE}" pid="91" name="VitaznyUchadzacPSCMesto">
    <vt:lpwstr>960 01 Zvolen</vt:lpwstr>
  </property>
  <property fmtid="{D5CDD505-2E9C-101B-9397-08002B2CF9AE}" pid="92" name="VitaznyUchadzacStatutarnyZastupca">
    <vt:lpwstr>MR</vt:lpwstr>
  </property>
  <property fmtid="{D5CDD505-2E9C-101B-9397-08002B2CF9AE}" pid="93" name="VitaznyUchadzaICO">
    <vt:lpwstr>789456</vt:lpwstr>
  </property>
  <property fmtid="{D5CDD505-2E9C-101B-9397-08002B2CF9AE}" pid="94" name="VitaznyUchadzacDatumACaspredlozenia">
    <vt:lpwstr>13.5.2022 o 11:28 hod </vt:lpwstr>
  </property>
  <property fmtid="{D5CDD505-2E9C-101B-9397-08002B2CF9AE}" pid="95" name="2Ponuka">
    <vt:lpwstr>35 004,00</vt:lpwstr>
  </property>
  <property fmtid="{D5CDD505-2E9C-101B-9397-08002B2CF9AE}" pid="96" name="2UchadzacNazov">
    <vt:lpwstr>AGROSPOL Kalinovo, s.r.o.</vt:lpwstr>
  </property>
  <property fmtid="{D5CDD505-2E9C-101B-9397-08002B2CF9AE}" pid="97" name="2UchadzacUlicaCislo">
    <vt:lpwstr>Zvolenská cesta 2740</vt:lpwstr>
  </property>
  <property fmtid="{D5CDD505-2E9C-101B-9397-08002B2CF9AE}" pid="98" name="2UchadzacPSCMesto">
    <vt:lpwstr>984 01 Lučenec</vt:lpwstr>
  </property>
  <property fmtid="{D5CDD505-2E9C-101B-9397-08002B2CF9AE}" pid="99" name="2UchadzacStatutarnyZastupca">
    <vt:lpwstr>J K</vt:lpwstr>
  </property>
  <property fmtid="{D5CDD505-2E9C-101B-9397-08002B2CF9AE}" pid="100" name="2UchadzacICO">
    <vt:lpwstr>123456</vt:lpwstr>
  </property>
  <property fmtid="{D5CDD505-2E9C-101B-9397-08002B2CF9AE}" pid="101" name="2UchadzacDatumACaspredlozenia">
    <vt:lpwstr>13.5.2022 o 11:17 hod </vt:lpwstr>
  </property>
  <property fmtid="{D5CDD505-2E9C-101B-9397-08002B2CF9AE}" pid="102" name="3Ponuka">
    <vt:lpwstr>59 025,00</vt:lpwstr>
  </property>
  <property fmtid="{D5CDD505-2E9C-101B-9397-08002B2CF9AE}" pid="103" name="3UchadzacNazov">
    <vt:lpwstr>MILKING, spol. s r.o.</vt:lpwstr>
  </property>
  <property fmtid="{D5CDD505-2E9C-101B-9397-08002B2CF9AE}" pid="104" name="3UchadzacUlicaCislo">
    <vt:lpwstr>Studená 21</vt:lpwstr>
  </property>
  <property fmtid="{D5CDD505-2E9C-101B-9397-08002B2CF9AE}" pid="105" name="3UchadzacPSCMesto">
    <vt:lpwstr>821 04 Bratislava</vt:lpwstr>
  </property>
  <property fmtid="{D5CDD505-2E9C-101B-9397-08002B2CF9AE}" pid="106" name="3UchadzacStatutarnyZastupca">
    <vt:lpwstr>AL</vt:lpwstr>
  </property>
  <property fmtid="{D5CDD505-2E9C-101B-9397-08002B2CF9AE}" pid="107" name="3UchadzacICO">
    <vt:lpwstr>987321</vt:lpwstr>
  </property>
  <property fmtid="{D5CDD505-2E9C-101B-9397-08002B2CF9AE}" pid="108" name="3UchadzacDatumACaspredlozenia">
    <vt:lpwstr>13.5.2022 o 11:39 hod </vt:lpwstr>
  </property>
</Properties>
</file>