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C623A" w14:textId="77777777" w:rsidR="002C0693" w:rsidRPr="0033307F" w:rsidRDefault="002C0693" w:rsidP="002C0693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C648A63" wp14:editId="781DBF12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411ACB" w14:textId="77777777" w:rsidR="002C0693" w:rsidRPr="0033307F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8ADC1C7" w14:textId="7ACA5B4B" w:rsidR="002C0693" w:rsidRDefault="002C0693" w:rsidP="002C0693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>.01_202</w:t>
      </w:r>
      <w:r w:rsidR="00A53953">
        <w:rPr>
          <w:rFonts w:ascii="Garamond" w:hAnsi="Garamond"/>
          <w:b/>
          <w:bCs/>
          <w:sz w:val="20"/>
          <w:szCs w:val="20"/>
        </w:rPr>
        <w:t>4</w:t>
      </w:r>
    </w:p>
    <w:p w14:paraId="2CEFB594" w14:textId="77777777" w:rsidR="002C0693" w:rsidRPr="0033307F" w:rsidRDefault="002C0693" w:rsidP="002C0693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0315B0C8" w14:textId="55828253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EA2D6A">
        <w:rPr>
          <w:rFonts w:ascii="Garamond" w:hAnsi="Garamond"/>
          <w:sz w:val="20"/>
          <w:szCs w:val="20"/>
        </w:rPr>
        <w:t xml:space="preserve">Oprava striech na objektoch v správe DPB </w:t>
      </w:r>
      <w:proofErr w:type="spellStart"/>
      <w:r w:rsidRPr="00EA2D6A">
        <w:rPr>
          <w:rFonts w:ascii="Garamond" w:hAnsi="Garamond"/>
          <w:sz w:val="20"/>
          <w:szCs w:val="20"/>
        </w:rPr>
        <w:t>a.s</w:t>
      </w:r>
      <w:proofErr w:type="spellEnd"/>
      <w:r w:rsidRPr="00EA2D6A">
        <w:rPr>
          <w:rFonts w:ascii="Garamond" w:hAnsi="Garamond"/>
          <w:sz w:val="20"/>
          <w:szCs w:val="20"/>
        </w:rPr>
        <w:t>.“</w:t>
      </w:r>
    </w:p>
    <w:p w14:paraId="722B9D1A" w14:textId="77777777" w:rsidR="002C0693" w:rsidRPr="0033307F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36F459" w14:textId="77777777" w:rsidR="002C0693" w:rsidRDefault="002C0693" w:rsidP="002C0693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6D48B526" w14:textId="77777777" w:rsidR="002C0693" w:rsidRPr="0033307F" w:rsidRDefault="002C0693" w:rsidP="002C0693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95A6333" w14:textId="0B8A591A" w:rsidR="002C0693" w:rsidRPr="00B73F97" w:rsidRDefault="002C0693" w:rsidP="002C0693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EF34D9" w:rsidRPr="00EF34D9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Závodná kuchyňa Jurajov Dvor DPB, a.s.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A53953">
        <w:rPr>
          <w:rFonts w:ascii="Garamond" w:eastAsiaTheme="minorEastAsia" w:hAnsi="Garamond"/>
          <w:b/>
          <w:bCs/>
          <w:sz w:val="20"/>
          <w:szCs w:val="20"/>
          <w:lang w:eastAsia="sk-SK"/>
        </w:rPr>
        <w:t>1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_202</w:t>
      </w:r>
      <w:r w:rsidR="00A53953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Výzva na predkladanie ponúk bola zverejnená vo Vestníku verejného obstarávania vedeného Úradom pre verejné obstarávanie č. </w:t>
      </w:r>
      <w:r>
        <w:rPr>
          <w:rFonts w:ascii="Garamond" w:hAnsi="Garamond"/>
          <w:sz w:val="20"/>
          <w:szCs w:val="20"/>
        </w:rPr>
        <w:t>129</w:t>
      </w:r>
      <w:r w:rsidRPr="00997A9C">
        <w:rPr>
          <w:rFonts w:ascii="Garamond" w:hAnsi="Garamond"/>
          <w:sz w:val="20"/>
          <w:szCs w:val="20"/>
        </w:rPr>
        <w:t xml:space="preserve">/2021 pod značkou </w:t>
      </w:r>
      <w:r>
        <w:rPr>
          <w:rFonts w:ascii="Garamond" w:hAnsi="Garamond"/>
          <w:sz w:val="20"/>
          <w:szCs w:val="20"/>
        </w:rPr>
        <w:t>28516-WYP</w:t>
      </w:r>
      <w:r w:rsidRPr="00997A9C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03.06.2022.</w:t>
      </w:r>
    </w:p>
    <w:p w14:paraId="3B9C60B0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79360C83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FACFB50" w14:textId="4F61EEC8" w:rsidR="00A53953" w:rsidRPr="00A53953" w:rsidRDefault="00EB7414" w:rsidP="002C0693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6" w:history="1">
        <w:r w:rsidR="00A53953" w:rsidRPr="00A53953">
          <w:rPr>
            <w:rStyle w:val="Hypertextovprepojenie"/>
            <w:rFonts w:ascii="Garamond" w:hAnsi="Garamond"/>
            <w:sz w:val="20"/>
            <w:szCs w:val="20"/>
          </w:rPr>
          <w:t>https://josephine.proebiz.com/sk/tender/51268/summary</w:t>
        </w:r>
      </w:hyperlink>
    </w:p>
    <w:p w14:paraId="52207E8C" w14:textId="16BB6F64" w:rsidR="002C0693" w:rsidRPr="00EF34D9" w:rsidRDefault="00EB7414" w:rsidP="002C0693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7" w:history="1">
        <w:r w:rsidR="002C0693" w:rsidRPr="00943AA8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43A3A078" w14:textId="77777777" w:rsidR="002C0693" w:rsidRDefault="002C0693" w:rsidP="002C0693">
      <w:pPr>
        <w:pStyle w:val="Odsekzoznamu"/>
        <w:rPr>
          <w:rFonts w:ascii="Garamond" w:hAnsi="Garamond"/>
          <w:b/>
          <w:bCs/>
        </w:rPr>
      </w:pPr>
    </w:p>
    <w:p w14:paraId="774FECBD" w14:textId="77777777" w:rsidR="002C0693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4E66541E" w14:textId="09258680" w:rsidR="00EF34D9" w:rsidRDefault="00A53953" w:rsidP="00A5395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A53953">
        <w:rPr>
          <w:rFonts w:ascii="Garamond" w:hAnsi="Garamond"/>
          <w:bCs/>
          <w:sz w:val="20"/>
          <w:szCs w:val="20"/>
        </w:rPr>
        <w:t>51268</w:t>
      </w:r>
    </w:p>
    <w:p w14:paraId="0F1829E8" w14:textId="77777777" w:rsidR="00A53953" w:rsidRPr="0033307F" w:rsidRDefault="00A53953" w:rsidP="00A5395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26A26FE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D66944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43540006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891CCE9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5C6EBB3E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341A81B2" w14:textId="58185CA0" w:rsidR="00EF34D9" w:rsidRDefault="00A53953" w:rsidP="002C0693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EF34D9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Závodná kuchyňa Jurajov Dvor DPB, a.s.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_01_2024</w:t>
      </w:r>
    </w:p>
    <w:p w14:paraId="3B04ABFD" w14:textId="77777777" w:rsidR="00A53953" w:rsidRDefault="00A5395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0D778B0D" w14:textId="77777777" w:rsidR="00782D2E" w:rsidRPr="0033307F" w:rsidRDefault="00782D2E" w:rsidP="00782D2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35AAA064" w14:textId="337BABC6" w:rsidR="00EF34D9" w:rsidRDefault="00A53953" w:rsidP="002C0693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A53953">
        <w:rPr>
          <w:rFonts w:ascii="Garamond" w:eastAsiaTheme="minorEastAsia" w:hAnsi="Garamond"/>
          <w:sz w:val="20"/>
          <w:szCs w:val="20"/>
          <w:lang w:eastAsia="sk-SK"/>
        </w:rPr>
        <w:t>DNS PL 2/2022-005</w:t>
      </w:r>
    </w:p>
    <w:p w14:paraId="18230633" w14:textId="77777777" w:rsidR="00A53953" w:rsidRPr="00B73F97" w:rsidRDefault="00A5395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32C4C940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269598B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5E9CF34D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2EA797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E024CD" w14:textId="77777777" w:rsidR="002C0693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5FF070E3" w14:textId="77777777" w:rsidR="002C0693" w:rsidRPr="000B718A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62798F2" w14:textId="77777777" w:rsidR="002C0693" w:rsidRPr="000B718A" w:rsidRDefault="002C0693" w:rsidP="002C0693">
      <w:pPr>
        <w:ind w:left="708" w:firstLine="708"/>
        <w:rPr>
          <w:rFonts w:ascii="Garamond" w:hAnsi="Garamond"/>
          <w:bCs/>
          <w:sz w:val="20"/>
          <w:szCs w:val="20"/>
        </w:rPr>
      </w:pPr>
      <w:r w:rsidRPr="000B718A">
        <w:rPr>
          <w:rFonts w:ascii="Garamond" w:hAnsi="Garamond"/>
          <w:bCs/>
          <w:sz w:val="20"/>
          <w:szCs w:val="20"/>
        </w:rPr>
        <w:t>45261910-6 Opravy striech</w:t>
      </w:r>
    </w:p>
    <w:p w14:paraId="582345A4" w14:textId="77777777" w:rsidR="002C0693" w:rsidRPr="000B718A" w:rsidRDefault="002C0693" w:rsidP="002C0693">
      <w:pPr>
        <w:rPr>
          <w:rFonts w:ascii="Garamond" w:hAnsi="Garamond"/>
          <w:bCs/>
          <w:sz w:val="20"/>
          <w:szCs w:val="20"/>
        </w:rPr>
      </w:pPr>
      <w:r w:rsidRPr="000B718A">
        <w:rPr>
          <w:rFonts w:ascii="Garamond" w:hAnsi="Garamond"/>
          <w:bCs/>
          <w:sz w:val="20"/>
          <w:szCs w:val="20"/>
        </w:rPr>
        <w:tab/>
      </w:r>
      <w:r w:rsidRPr="000B718A">
        <w:rPr>
          <w:rFonts w:ascii="Garamond" w:hAnsi="Garamond"/>
          <w:bCs/>
          <w:sz w:val="20"/>
          <w:szCs w:val="20"/>
        </w:rPr>
        <w:tab/>
        <w:t xml:space="preserve">45261400-8 Oplechovanie </w:t>
      </w:r>
    </w:p>
    <w:p w14:paraId="5C339A97" w14:textId="77777777" w:rsidR="002C0693" w:rsidRPr="000B718A" w:rsidRDefault="002C0693" w:rsidP="002C0693">
      <w:pPr>
        <w:jc w:val="both"/>
        <w:rPr>
          <w:rFonts w:ascii="Garamond" w:hAnsi="Garamond"/>
          <w:sz w:val="20"/>
          <w:szCs w:val="20"/>
          <w:highlight w:val="yellow"/>
        </w:rPr>
      </w:pPr>
      <w:r w:rsidRPr="000B718A">
        <w:rPr>
          <w:rFonts w:ascii="Garamond" w:hAnsi="Garamond"/>
          <w:bCs/>
          <w:sz w:val="20"/>
          <w:szCs w:val="20"/>
        </w:rPr>
        <w:tab/>
      </w:r>
      <w:r w:rsidRPr="000B718A">
        <w:rPr>
          <w:rFonts w:ascii="Garamond" w:hAnsi="Garamond"/>
          <w:bCs/>
          <w:sz w:val="20"/>
          <w:szCs w:val="20"/>
        </w:rPr>
        <w:tab/>
        <w:t>45261410-1 Strešné izolačné práce</w:t>
      </w:r>
    </w:p>
    <w:p w14:paraId="42BE6FEB" w14:textId="77777777" w:rsidR="002C0693" w:rsidRPr="00B165F2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ED854C7" w14:textId="77777777" w:rsidR="002C0693" w:rsidRPr="0020313A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6557E3CB" w14:textId="47975EED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0B718A">
        <w:rPr>
          <w:rFonts w:ascii="Garamond" w:hAnsi="Garamond"/>
          <w:sz w:val="20"/>
          <w:szCs w:val="20"/>
        </w:rPr>
        <w:t>Predmetom zákazky bude</w:t>
      </w:r>
      <w:r>
        <w:rPr>
          <w:rFonts w:ascii="Garamond" w:hAnsi="Garamond"/>
          <w:sz w:val="20"/>
          <w:szCs w:val="20"/>
        </w:rPr>
        <w:t xml:space="preserve"> </w:t>
      </w:r>
      <w:r w:rsidR="00782D2E">
        <w:rPr>
          <w:rFonts w:ascii="Garamond" w:hAnsi="Garamond"/>
          <w:sz w:val="20"/>
          <w:szCs w:val="20"/>
        </w:rPr>
        <w:t xml:space="preserve">rekonštrukcia </w:t>
      </w:r>
      <w:r w:rsidR="00EF34D9" w:rsidRPr="00EF34D9">
        <w:rPr>
          <w:rFonts w:ascii="Garamond" w:hAnsi="Garamond"/>
          <w:sz w:val="20"/>
          <w:szCs w:val="20"/>
        </w:rPr>
        <w:t xml:space="preserve">strešnej krytiny  na objekte Závodná kuchyňa  v správe DPB, </w:t>
      </w:r>
      <w:proofErr w:type="spellStart"/>
      <w:r w:rsidR="00EF34D9" w:rsidRPr="00EF34D9">
        <w:rPr>
          <w:rFonts w:ascii="Garamond" w:hAnsi="Garamond"/>
          <w:sz w:val="20"/>
          <w:szCs w:val="20"/>
        </w:rPr>
        <w:t>a.s</w:t>
      </w:r>
      <w:proofErr w:type="spellEnd"/>
      <w:r w:rsidR="00EF34D9" w:rsidRPr="00EF34D9">
        <w:rPr>
          <w:rFonts w:ascii="Garamond" w:hAnsi="Garamond"/>
          <w:sz w:val="20"/>
          <w:szCs w:val="20"/>
        </w:rPr>
        <w:t>. Areál Jurajov Dvor</w:t>
      </w:r>
      <w:r>
        <w:rPr>
          <w:rFonts w:ascii="Garamond" w:hAnsi="Garamond"/>
          <w:sz w:val="20"/>
          <w:szCs w:val="20"/>
        </w:rPr>
        <w:t>. Bližšia špecifikácia je uvedená v prílohe tejto Výzvy.</w:t>
      </w:r>
    </w:p>
    <w:p w14:paraId="53F8F64F" w14:textId="77777777" w:rsidR="002C0693" w:rsidRPr="0033307F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10E21A6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Predpokladaná hodnota konkrétnej zákazky zadávanej s použitím dynamického nákupného systému</w:t>
      </w:r>
    </w:p>
    <w:p w14:paraId="662D94D3" w14:textId="3E9A3EEB" w:rsidR="002C0693" w:rsidRPr="0033307F" w:rsidRDefault="00EF34D9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eastAsiaTheme="minorEastAsia" w:hAnsi="Garamond"/>
          <w:b/>
          <w:sz w:val="20"/>
          <w:szCs w:val="20"/>
          <w:lang w:eastAsia="sk-SK"/>
        </w:rPr>
        <w:t>18 500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,00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7DB35357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3913800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dynamického nákupného systému</w:t>
      </w:r>
    </w:p>
    <w:p w14:paraId="551E3A88" w14:textId="1E25C684" w:rsidR="002C0693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B79B6">
        <w:rPr>
          <w:rFonts w:ascii="Garamond" w:hAnsi="Garamond"/>
          <w:b/>
          <w:sz w:val="20"/>
          <w:szCs w:val="20"/>
        </w:rPr>
        <w:t xml:space="preserve">Miesto </w:t>
      </w:r>
      <w:r>
        <w:rPr>
          <w:rFonts w:ascii="Garamond" w:hAnsi="Garamond"/>
          <w:b/>
          <w:sz w:val="20"/>
          <w:szCs w:val="20"/>
        </w:rPr>
        <w:t>uskutočnenia SP</w:t>
      </w:r>
      <w:r>
        <w:rPr>
          <w:rFonts w:ascii="Garamond" w:hAnsi="Garamond"/>
          <w:bCs/>
          <w:sz w:val="20"/>
          <w:szCs w:val="20"/>
        </w:rPr>
        <w:t xml:space="preserve">: </w:t>
      </w:r>
      <w:r w:rsidR="00EF34D9" w:rsidRPr="00EF34D9">
        <w:rPr>
          <w:rFonts w:ascii="Garamond" w:hAnsi="Garamond"/>
          <w:bCs/>
          <w:sz w:val="20"/>
          <w:szCs w:val="20"/>
        </w:rPr>
        <w:t xml:space="preserve">Závodná kuchyňa  v správe DPB, </w:t>
      </w:r>
      <w:proofErr w:type="spellStart"/>
      <w:r w:rsidR="00EF34D9" w:rsidRPr="00EF34D9">
        <w:rPr>
          <w:rFonts w:ascii="Garamond" w:hAnsi="Garamond"/>
          <w:bCs/>
          <w:sz w:val="20"/>
          <w:szCs w:val="20"/>
        </w:rPr>
        <w:t>a.s</w:t>
      </w:r>
      <w:proofErr w:type="spellEnd"/>
      <w:r w:rsidR="00EF34D9" w:rsidRPr="00EF34D9">
        <w:rPr>
          <w:rFonts w:ascii="Garamond" w:hAnsi="Garamond"/>
          <w:bCs/>
          <w:sz w:val="20"/>
          <w:szCs w:val="20"/>
        </w:rPr>
        <w:t>. Areál Jurajov Dvor</w:t>
      </w:r>
    </w:p>
    <w:p w14:paraId="03B847C8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Lehota výstavby</w:t>
      </w:r>
      <w:r w:rsidRPr="006B79B6">
        <w:rPr>
          <w:rFonts w:ascii="Garamond" w:hAnsi="Garamond"/>
          <w:bCs/>
          <w:sz w:val="20"/>
          <w:szCs w:val="20"/>
        </w:rPr>
        <w:t>:</w:t>
      </w:r>
      <w:r>
        <w:rPr>
          <w:rFonts w:ascii="Garamond" w:hAnsi="Garamond"/>
          <w:bCs/>
          <w:sz w:val="20"/>
          <w:szCs w:val="20"/>
        </w:rPr>
        <w:t xml:space="preserve"> do 60 dní  odo dňa doručenia objednávky</w:t>
      </w:r>
    </w:p>
    <w:p w14:paraId="4FA66500" w14:textId="77777777" w:rsidR="002C0693" w:rsidRPr="0033307F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D7D8452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134A1708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1C624E32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25EA82A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465F820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6ECA530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F8A10CC" w14:textId="77777777" w:rsidR="002C0693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7EB34204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DF88079" w14:textId="77777777" w:rsidR="002C0693" w:rsidRPr="003D5D22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16586E4" w14:textId="77777777" w:rsidR="002C0693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</w:t>
      </w:r>
    </w:p>
    <w:p w14:paraId="2EF47FA4" w14:textId="77777777" w:rsidR="002C0693" w:rsidRPr="00273F46" w:rsidRDefault="002C0693" w:rsidP="002C0693">
      <w:pPr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273F46">
        <w:rPr>
          <w:rFonts w:ascii="Garamond" w:hAnsi="Garamond"/>
          <w:sz w:val="20"/>
          <w:szCs w:val="20"/>
        </w:rPr>
        <w:t>Objednávka</w:t>
      </w:r>
    </w:p>
    <w:p w14:paraId="74D193DD" w14:textId="77777777" w:rsidR="002C0693" w:rsidRPr="00273F46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7227019" w14:textId="77777777" w:rsidR="002C0693" w:rsidRPr="00273F46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Osobitné podmienky</w:t>
      </w:r>
    </w:p>
    <w:p w14:paraId="6F33330A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4A60F0">
        <w:rPr>
          <w:rFonts w:ascii="Garamond" w:hAnsi="Garamond"/>
          <w:sz w:val="20"/>
          <w:szCs w:val="20"/>
        </w:rPr>
        <w:t>Neuplatňuje sa.</w:t>
      </w:r>
    </w:p>
    <w:p w14:paraId="1A39FD2C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336D014" w14:textId="3709E563" w:rsidR="00622904" w:rsidRDefault="00622904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Technický dozor:</w:t>
      </w:r>
    </w:p>
    <w:p w14:paraId="3DB2423F" w14:textId="53928BC5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Patrik </w:t>
      </w:r>
      <w:proofErr w:type="spellStart"/>
      <w:r>
        <w:rPr>
          <w:rFonts w:ascii="Garamond" w:hAnsi="Garamond"/>
          <w:b/>
          <w:bCs/>
          <w:sz w:val="20"/>
          <w:szCs w:val="20"/>
        </w:rPr>
        <w:t>Rostáš</w:t>
      </w:r>
      <w:proofErr w:type="spellEnd"/>
      <w:r>
        <w:rPr>
          <w:rFonts w:ascii="Garamond" w:hAnsi="Garamond"/>
          <w:b/>
          <w:bCs/>
          <w:sz w:val="20"/>
          <w:szCs w:val="20"/>
        </w:rPr>
        <w:t xml:space="preserve">, kontakt: </w:t>
      </w:r>
      <w:hyperlink r:id="rId8" w:history="1">
        <w:r w:rsidRPr="00CD78B7">
          <w:rPr>
            <w:rStyle w:val="Hypertextovprepojenie"/>
            <w:rFonts w:ascii="Garamond" w:hAnsi="Garamond"/>
            <w:b/>
            <w:bCs/>
            <w:sz w:val="20"/>
            <w:szCs w:val="20"/>
          </w:rPr>
          <w:t>rostas.patrik@dpb.sk</w:t>
        </w:r>
      </w:hyperlink>
      <w:r w:rsidRPr="00CD78B7">
        <w:rPr>
          <w:rFonts w:ascii="Garamond" w:hAnsi="Garamond"/>
          <w:b/>
          <w:bCs/>
          <w:sz w:val="20"/>
          <w:szCs w:val="20"/>
        </w:rPr>
        <w:t xml:space="preserve">  +421 918 855</w:t>
      </w:r>
      <w:r w:rsidR="00782D2E">
        <w:rPr>
          <w:rFonts w:ascii="Garamond" w:hAnsi="Garamond"/>
          <w:b/>
          <w:bCs/>
          <w:sz w:val="20"/>
          <w:szCs w:val="20"/>
        </w:rPr>
        <w:t> </w:t>
      </w:r>
      <w:r w:rsidRPr="00CD78B7">
        <w:rPr>
          <w:rFonts w:ascii="Garamond" w:hAnsi="Garamond"/>
          <w:b/>
          <w:bCs/>
          <w:sz w:val="20"/>
          <w:szCs w:val="20"/>
        </w:rPr>
        <w:t>673</w:t>
      </w:r>
    </w:p>
    <w:p w14:paraId="27CEB3ED" w14:textId="5D562541" w:rsidR="00782D2E" w:rsidRPr="00F90821" w:rsidRDefault="00782D2E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Pavol Janoviak, kontakt: </w:t>
      </w:r>
      <w:hyperlink r:id="rId9" w:history="1">
        <w:r w:rsidRPr="0007069C">
          <w:rPr>
            <w:rStyle w:val="Hypertextovprepojenie"/>
            <w:rFonts w:ascii="Garamond" w:hAnsi="Garamond"/>
            <w:b/>
            <w:bCs/>
            <w:sz w:val="20"/>
            <w:szCs w:val="20"/>
          </w:rPr>
          <w:t>janoviak.pavol@dpb.sk</w:t>
        </w:r>
      </w:hyperlink>
      <w:r w:rsidRPr="00CD78B7">
        <w:rPr>
          <w:rFonts w:ascii="Garamond" w:hAnsi="Garamond"/>
          <w:b/>
          <w:bCs/>
          <w:sz w:val="20"/>
          <w:szCs w:val="20"/>
        </w:rPr>
        <w:t xml:space="preserve">  +421 918</w:t>
      </w:r>
      <w:r>
        <w:rPr>
          <w:rFonts w:ascii="Garamond" w:hAnsi="Garamond"/>
          <w:b/>
          <w:bCs/>
          <w:sz w:val="20"/>
          <w:szCs w:val="20"/>
        </w:rPr>
        <w:t> 851 067</w:t>
      </w:r>
      <w:r>
        <w:rPr>
          <w:rFonts w:ascii="Garamond" w:hAnsi="Garamond"/>
          <w:b/>
          <w:bCs/>
          <w:sz w:val="20"/>
          <w:szCs w:val="20"/>
        </w:rPr>
        <w:tab/>
      </w:r>
      <w:r>
        <w:rPr>
          <w:rFonts w:ascii="Garamond" w:hAnsi="Garamond"/>
          <w:b/>
          <w:bCs/>
          <w:sz w:val="20"/>
          <w:szCs w:val="20"/>
        </w:rPr>
        <w:tab/>
      </w:r>
      <w:r>
        <w:rPr>
          <w:rFonts w:ascii="Garamond" w:hAnsi="Garamond"/>
          <w:b/>
          <w:bCs/>
          <w:sz w:val="20"/>
          <w:szCs w:val="20"/>
        </w:rPr>
        <w:tab/>
        <w:t xml:space="preserve">     </w:t>
      </w:r>
    </w:p>
    <w:p w14:paraId="7AA44CBD" w14:textId="77777777" w:rsidR="002C0693" w:rsidRDefault="002C0693" w:rsidP="002C0693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CD84849" w14:textId="77777777" w:rsidR="00782D2E" w:rsidRPr="008A21C0" w:rsidRDefault="00782D2E" w:rsidP="00782D2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0059ECF8" w14:textId="77777777" w:rsidR="00782D2E" w:rsidRPr="0033307F" w:rsidRDefault="00782D2E" w:rsidP="00782D2E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434AEFA4" w14:textId="77777777" w:rsidR="00782D2E" w:rsidRPr="004A60F0" w:rsidRDefault="00782D2E" w:rsidP="002C0693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0C20F768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67C01749" w14:textId="77777777" w:rsidR="002C0693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0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4F4A48CD" w14:textId="77777777" w:rsidR="002C0693" w:rsidRPr="0033307F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D7AEEC" w14:textId="77777777" w:rsidR="002C0693" w:rsidRPr="00B165F2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0"/>
    <w:p w14:paraId="405E7464" w14:textId="77777777" w:rsidR="002C0693" w:rsidRPr="002831CB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2A40676" w14:textId="77777777" w:rsidR="002C0693" w:rsidRPr="00651619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69988015" w14:textId="77777777" w:rsidR="002C0693" w:rsidRPr="00651619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1A768DB6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1272EB2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6737499D" w14:textId="3D3DD802" w:rsidR="002C0693" w:rsidRPr="00622904" w:rsidRDefault="002C0693" w:rsidP="002C0693">
      <w:pPr>
        <w:pStyle w:val="Odsekzoznamu"/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622904">
        <w:rPr>
          <w:rFonts w:ascii="Garamond" w:hAnsi="Garamond"/>
          <w:bCs/>
          <w:sz w:val="20"/>
          <w:szCs w:val="20"/>
        </w:rPr>
        <w:t xml:space="preserve">Vyplnenú prílohu č. 1 tejto výzvy na predloženie ponuky – </w:t>
      </w:r>
      <w:r w:rsidR="00622904" w:rsidRPr="00622904">
        <w:rPr>
          <w:rFonts w:ascii="Garamond" w:hAnsi="Garamond"/>
          <w:bCs/>
          <w:sz w:val="20"/>
          <w:szCs w:val="20"/>
        </w:rPr>
        <w:t xml:space="preserve">príloha </w:t>
      </w:r>
      <w:r w:rsidR="00622904" w:rsidRPr="00622904">
        <w:rPr>
          <w:rFonts w:ascii="Garamond" w:hAnsi="Garamond"/>
          <w:sz w:val="20"/>
          <w:szCs w:val="20"/>
        </w:rPr>
        <w:t>1_Špecifikácia predmetu zákazky s určením cien</w:t>
      </w:r>
      <w:r w:rsidRPr="00622904">
        <w:rPr>
          <w:rFonts w:ascii="Garamond" w:hAnsi="Garamond"/>
          <w:bCs/>
          <w:sz w:val="20"/>
          <w:szCs w:val="20"/>
        </w:rPr>
        <w:t>, v ktorej uchádzač doplní:</w:t>
      </w:r>
    </w:p>
    <w:p w14:paraId="4F0FFBE7" w14:textId="77777777" w:rsidR="002C0693" w:rsidRPr="0084126B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333FAE07" w14:textId="77777777" w:rsidR="002C0693" w:rsidRPr="0084126B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2D04059B" w14:textId="77777777" w:rsidR="002C0693" w:rsidRPr="005075C4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</w:t>
      </w:r>
    </w:p>
    <w:p w14:paraId="0E57D498" w14:textId="59C37462" w:rsidR="002C0693" w:rsidRPr="0033307F" w:rsidRDefault="002C0693" w:rsidP="002C069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). Príloha č. 1 tejto výzvy na predloženie ponuky – </w:t>
      </w:r>
      <w:r w:rsidR="00622904" w:rsidRPr="00622904">
        <w:rPr>
          <w:rFonts w:ascii="Garamond" w:hAnsi="Garamond"/>
          <w:sz w:val="20"/>
          <w:szCs w:val="20"/>
        </w:rPr>
        <w:t>Špecifikácia predmetu zákazky s určením cien</w:t>
      </w:r>
      <w:r w:rsidR="00622904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 xml:space="preserve">bude predstavovať </w:t>
      </w:r>
      <w:r w:rsidR="00622904">
        <w:rPr>
          <w:rFonts w:ascii="Garamond" w:hAnsi="Garamond"/>
          <w:bCs/>
          <w:sz w:val="20"/>
          <w:szCs w:val="20"/>
        </w:rPr>
        <w:t>prílohu k objednávke</w:t>
      </w:r>
    </w:p>
    <w:p w14:paraId="5A83710E" w14:textId="77777777" w:rsidR="002C0693" w:rsidRPr="0033307F" w:rsidRDefault="002C0693" w:rsidP="002C0693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7F951BDF" w14:textId="209DEC0F" w:rsidR="002C0693" w:rsidRPr="0033307F" w:rsidRDefault="002C0693" w:rsidP="002C0693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>
        <w:rPr>
          <w:rFonts w:ascii="Garamond" w:hAnsi="Garamond"/>
          <w:bCs/>
          <w:sz w:val="20"/>
          <w:szCs w:val="20"/>
        </w:rPr>
        <w:t>so VOP</w:t>
      </w:r>
      <w:r w:rsidRPr="0033307F">
        <w:rPr>
          <w:rFonts w:ascii="Garamond" w:hAnsi="Garamond"/>
          <w:bCs/>
          <w:sz w:val="20"/>
          <w:szCs w:val="20"/>
        </w:rPr>
        <w:t>, ktor</w:t>
      </w:r>
      <w:r w:rsidR="00622904">
        <w:rPr>
          <w:rFonts w:ascii="Garamond" w:hAnsi="Garamond"/>
          <w:bCs/>
          <w:sz w:val="20"/>
          <w:szCs w:val="20"/>
        </w:rPr>
        <w:t>é</w:t>
      </w:r>
      <w:r w:rsidRPr="0033307F">
        <w:rPr>
          <w:rFonts w:ascii="Garamond" w:hAnsi="Garamond"/>
          <w:bCs/>
          <w:sz w:val="20"/>
          <w:szCs w:val="20"/>
        </w:rPr>
        <w:t xml:space="preserve"> tvor</w:t>
      </w:r>
      <w:r w:rsidR="00622904">
        <w:rPr>
          <w:rFonts w:ascii="Garamond" w:hAnsi="Garamond"/>
          <w:bCs/>
          <w:sz w:val="20"/>
          <w:szCs w:val="20"/>
        </w:rPr>
        <w:t xml:space="preserve">ia </w:t>
      </w:r>
      <w:r w:rsidRPr="0033307F">
        <w:rPr>
          <w:rFonts w:ascii="Garamond" w:hAnsi="Garamond"/>
          <w:bCs/>
          <w:sz w:val="20"/>
          <w:szCs w:val="20"/>
        </w:rPr>
        <w:t xml:space="preserve">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165B2889" w14:textId="77777777" w:rsidR="002C0693" w:rsidRPr="0033307F" w:rsidRDefault="002C0693" w:rsidP="002C0693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422EC040" w14:textId="77777777" w:rsidR="002C0693" w:rsidRPr="0033307F" w:rsidRDefault="002C0693" w:rsidP="002C0693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16921EBC" w14:textId="77777777" w:rsidR="002C0693" w:rsidRPr="0033307F" w:rsidRDefault="002C0693" w:rsidP="002C0693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EB1D0B5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BE4D17F" w14:textId="77777777" w:rsidR="00EF34D9" w:rsidRDefault="00EF34D9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447A853" w14:textId="77777777" w:rsidR="00EF34D9" w:rsidRPr="0033307F" w:rsidRDefault="00EF34D9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6A0BBB9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Lehota na predkladanie ponúk</w:t>
      </w:r>
    </w:p>
    <w:p w14:paraId="5F4E675F" w14:textId="1DACD84C" w:rsidR="002C0693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</w:t>
      </w:r>
      <w:r w:rsidRPr="00B73F97">
        <w:rPr>
          <w:rFonts w:ascii="Garamond" w:hAnsi="Garamond"/>
          <w:bCs/>
          <w:sz w:val="20"/>
          <w:szCs w:val="20"/>
        </w:rPr>
        <w:t xml:space="preserve">stanovila </w:t>
      </w:r>
      <w:r w:rsidRPr="00CC6352">
        <w:rPr>
          <w:rFonts w:ascii="Garamond" w:hAnsi="Garamond"/>
          <w:bCs/>
          <w:sz w:val="20"/>
          <w:szCs w:val="20"/>
        </w:rPr>
        <w:t>do</w:t>
      </w:r>
      <w:r w:rsidRPr="00CC6352">
        <w:rPr>
          <w:rFonts w:ascii="Garamond" w:hAnsi="Garamond"/>
          <w:b/>
          <w:sz w:val="20"/>
          <w:szCs w:val="20"/>
        </w:rPr>
        <w:t xml:space="preserve"> </w:t>
      </w:r>
      <w:r w:rsidR="00A53953">
        <w:rPr>
          <w:rFonts w:ascii="Garamond" w:hAnsi="Garamond"/>
          <w:b/>
          <w:sz w:val="20"/>
          <w:szCs w:val="20"/>
        </w:rPr>
        <w:t>1</w:t>
      </w:r>
      <w:r w:rsidR="00EB7414">
        <w:rPr>
          <w:rFonts w:ascii="Garamond" w:hAnsi="Garamond"/>
          <w:b/>
          <w:sz w:val="20"/>
          <w:szCs w:val="20"/>
        </w:rPr>
        <w:t>9</w:t>
      </w:r>
      <w:r w:rsidR="00A53953">
        <w:rPr>
          <w:rFonts w:ascii="Garamond" w:hAnsi="Garamond"/>
          <w:b/>
          <w:sz w:val="20"/>
          <w:szCs w:val="20"/>
        </w:rPr>
        <w:t>.01.2024</w:t>
      </w:r>
      <w:r w:rsidRPr="00CC6352">
        <w:rPr>
          <w:rFonts w:ascii="Garamond" w:hAnsi="Garamond"/>
          <w:b/>
          <w:sz w:val="20"/>
          <w:szCs w:val="20"/>
        </w:rPr>
        <w:t xml:space="preserve">, </w:t>
      </w:r>
      <w:r>
        <w:rPr>
          <w:rFonts w:ascii="Garamond" w:hAnsi="Garamond"/>
          <w:b/>
          <w:sz w:val="20"/>
          <w:szCs w:val="20"/>
        </w:rPr>
        <w:t>1</w:t>
      </w:r>
      <w:r w:rsidR="00EF34D9">
        <w:rPr>
          <w:rFonts w:ascii="Garamond" w:hAnsi="Garamond"/>
          <w:b/>
          <w:sz w:val="20"/>
          <w:szCs w:val="20"/>
        </w:rPr>
        <w:t>2</w:t>
      </w:r>
      <w:r w:rsidRPr="00CC6352">
        <w:rPr>
          <w:rFonts w:ascii="Garamond" w:hAnsi="Garamond"/>
          <w:b/>
          <w:sz w:val="20"/>
          <w:szCs w:val="20"/>
        </w:rPr>
        <w:t>:00 hod.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3593CF22" w14:textId="77777777" w:rsidR="002C0693" w:rsidRPr="00F10AEA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27E1F6D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3B88446E" w14:textId="77777777" w:rsidR="002C0693" w:rsidRPr="00F10AEA" w:rsidRDefault="00EB7414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0" w:history="1">
        <w:r w:rsidR="002C0693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652134F2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45F913BC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7F76FBBE" w14:textId="1AA97FA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A53953">
        <w:rPr>
          <w:rFonts w:ascii="Garamond" w:hAnsi="Garamond"/>
          <w:b/>
          <w:sz w:val="20"/>
          <w:szCs w:val="20"/>
        </w:rPr>
        <w:t>1</w:t>
      </w:r>
      <w:r w:rsidR="00EB7414">
        <w:rPr>
          <w:rFonts w:ascii="Garamond" w:hAnsi="Garamond"/>
          <w:b/>
          <w:sz w:val="20"/>
          <w:szCs w:val="20"/>
        </w:rPr>
        <w:t>9</w:t>
      </w:r>
      <w:r w:rsidR="00A53953">
        <w:rPr>
          <w:rFonts w:ascii="Garamond" w:hAnsi="Garamond"/>
          <w:b/>
          <w:sz w:val="20"/>
          <w:szCs w:val="20"/>
        </w:rPr>
        <w:t>.01.2024</w:t>
      </w:r>
      <w:r w:rsidR="00EF34D9" w:rsidRPr="00CC6352">
        <w:rPr>
          <w:rFonts w:ascii="Garamond" w:hAnsi="Garamond"/>
          <w:b/>
          <w:sz w:val="20"/>
          <w:szCs w:val="20"/>
        </w:rPr>
        <w:t xml:space="preserve">, </w:t>
      </w:r>
      <w:r w:rsidR="00EF34D9">
        <w:rPr>
          <w:rFonts w:ascii="Garamond" w:hAnsi="Garamond"/>
          <w:b/>
          <w:sz w:val="20"/>
          <w:szCs w:val="20"/>
        </w:rPr>
        <w:t>13</w:t>
      </w:r>
      <w:r w:rsidR="00EF34D9" w:rsidRPr="00CC6352">
        <w:rPr>
          <w:rFonts w:ascii="Garamond" w:hAnsi="Garamond"/>
          <w:b/>
          <w:sz w:val="20"/>
          <w:szCs w:val="20"/>
        </w:rPr>
        <w:t xml:space="preserve">:00 </w:t>
      </w:r>
      <w:r w:rsidRPr="00CC6352">
        <w:rPr>
          <w:rFonts w:ascii="Garamond" w:hAnsi="Garamond"/>
          <w:b/>
          <w:sz w:val="20"/>
          <w:szCs w:val="20"/>
        </w:rPr>
        <w:t>hod</w:t>
      </w:r>
      <w:r w:rsidRPr="00CC6352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12A4B02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53073D1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57C02CB1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027F741F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6E96795D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DBAD628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23B68032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B60B277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7AB50D4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48A770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784C4608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212792A6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631B9F5" w14:textId="77777777" w:rsidR="002C0693" w:rsidRPr="003D5D22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3CB7A2B4" w14:textId="77777777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BE99DCB" w14:textId="65CFF3E0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A53953">
        <w:rPr>
          <w:rFonts w:ascii="Garamond" w:hAnsi="Garamond"/>
          <w:sz w:val="20"/>
          <w:szCs w:val="20"/>
        </w:rPr>
        <w:t>0</w:t>
      </w:r>
      <w:r w:rsidR="00EB7414">
        <w:rPr>
          <w:rFonts w:ascii="Garamond" w:hAnsi="Garamond"/>
          <w:sz w:val="20"/>
          <w:szCs w:val="20"/>
        </w:rPr>
        <w:t>8</w:t>
      </w:r>
      <w:r w:rsidR="00A53953">
        <w:rPr>
          <w:rFonts w:ascii="Garamond" w:hAnsi="Garamond"/>
          <w:sz w:val="20"/>
          <w:szCs w:val="20"/>
        </w:rPr>
        <w:t>.01.2024</w:t>
      </w:r>
    </w:p>
    <w:p w14:paraId="7C575CBE" w14:textId="77777777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E8DE9B9" w14:textId="77777777" w:rsidR="002C0693" w:rsidRPr="0033307F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19FE3980" w14:textId="77777777" w:rsidR="00622904" w:rsidRDefault="00622904" w:rsidP="002C069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622904">
        <w:rPr>
          <w:rFonts w:ascii="Garamond" w:hAnsi="Garamond"/>
          <w:sz w:val="20"/>
          <w:szCs w:val="20"/>
        </w:rPr>
        <w:t>Špecifikácia predmetu zákazky s určením cien</w:t>
      </w:r>
      <w:r w:rsidRPr="0033307F">
        <w:rPr>
          <w:rFonts w:ascii="Garamond" w:hAnsi="Garamond"/>
          <w:sz w:val="20"/>
          <w:szCs w:val="20"/>
        </w:rPr>
        <w:t xml:space="preserve"> </w:t>
      </w:r>
    </w:p>
    <w:p w14:paraId="36430AB9" w14:textId="736F9042" w:rsidR="002C0693" w:rsidRPr="0033307F" w:rsidRDefault="002C0693" w:rsidP="002C069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44FF3BCA" w14:textId="77777777" w:rsidR="002C0693" w:rsidRPr="0033307F" w:rsidRDefault="002C0693" w:rsidP="002C069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VOP</w:t>
      </w:r>
    </w:p>
    <w:p w14:paraId="0EA59365" w14:textId="77777777" w:rsidR="002C0693" w:rsidRPr="00BF6A6E" w:rsidRDefault="002C0693" w:rsidP="002C069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0252D716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F1228B5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6B07232" w14:textId="77777777" w:rsidR="002C0693" w:rsidRPr="0033307F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19A981" w14:textId="77777777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887C53" w14:textId="77777777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0165A69" w14:textId="77777777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04975B52" w14:textId="77777777" w:rsidR="002C0693" w:rsidRPr="003D5D22" w:rsidRDefault="002C0693" w:rsidP="002C0693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vedúci oddelenia </w:t>
      </w:r>
      <w:r w:rsidRPr="000924A7">
        <w:rPr>
          <w:rFonts w:ascii="Garamond" w:hAnsi="Garamond"/>
          <w:sz w:val="20"/>
          <w:szCs w:val="20"/>
        </w:rPr>
        <w:t>verejného obstaráva</w:t>
      </w:r>
      <w:bookmarkStart w:id="1" w:name="_Hlk30413330"/>
      <w:r>
        <w:rPr>
          <w:rFonts w:ascii="Garamond" w:hAnsi="Garamond"/>
          <w:sz w:val="20"/>
          <w:szCs w:val="20"/>
        </w:rPr>
        <w:t>nia</w:t>
      </w:r>
    </w:p>
    <w:p w14:paraId="3D96FEDA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BBD586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4FB57D7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96584A3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69E172B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49EB77B4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95C1F3C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E2741C0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4D098F8" w14:textId="77777777" w:rsidR="00622904" w:rsidRDefault="00622904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5E17E5F2" w14:textId="06F0BBF0" w:rsidR="002C0693" w:rsidRPr="00C50FAD" w:rsidRDefault="002C0693" w:rsidP="00622904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  <w:r w:rsidR="00622904">
        <w:rPr>
          <w:rFonts w:ascii="Garamond" w:hAnsi="Garamond" w:cs="Arial"/>
          <w:bCs/>
          <w:sz w:val="20"/>
          <w:szCs w:val="20"/>
        </w:rPr>
        <w:t xml:space="preserve"> s určením cien</w:t>
      </w:r>
    </w:p>
    <w:bookmarkEnd w:id="1"/>
    <w:p w14:paraId="55DD708B" w14:textId="77777777" w:rsidR="002C0693" w:rsidRPr="0033307F" w:rsidRDefault="002C0693" w:rsidP="002C0693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2B337976" w14:textId="735D54CD" w:rsidR="002C0693" w:rsidRPr="00DC1937" w:rsidRDefault="002C0693" w:rsidP="002C0693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2" w:name="_Hlk30423062"/>
      <w:r w:rsidR="00622904">
        <w:rPr>
          <w:rFonts w:ascii="Garamond" w:hAnsi="Garamond" w:cs="Arial"/>
          <w:bCs/>
          <w:sz w:val="20"/>
          <w:szCs w:val="20"/>
        </w:rPr>
        <w:t>s určením cien</w:t>
      </w:r>
      <w:r w:rsidR="00622904" w:rsidRPr="00DC1937">
        <w:rPr>
          <w:rFonts w:ascii="Garamond" w:hAnsi="Garamond" w:cs="Arial"/>
          <w:bCs/>
          <w:sz w:val="20"/>
          <w:szCs w:val="20"/>
        </w:rPr>
        <w:t xml:space="preserve">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bookmarkEnd w:id="2"/>
    <w:p w14:paraId="70C76C18" w14:textId="77777777" w:rsidR="002C0693" w:rsidRPr="00DC1937" w:rsidRDefault="002C0693" w:rsidP="002C0693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2D8AD8D2" w14:textId="77777777" w:rsidR="002C0693" w:rsidRPr="0033307F" w:rsidRDefault="002C0693" w:rsidP="002C0693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42ACACC2" w14:textId="77777777" w:rsidR="002C0693" w:rsidRPr="0033307F" w:rsidRDefault="002C0693" w:rsidP="002C0693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756C585A" w14:textId="77777777" w:rsidR="002C0693" w:rsidRPr="0033307F" w:rsidRDefault="002C0693" w:rsidP="002C069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D372150" w14:textId="3981B9FD" w:rsidR="00782D2E" w:rsidRPr="00DC1937" w:rsidRDefault="00782D2E" w:rsidP="00782D2E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Čestné vyhlásenia záujemcu</w:t>
      </w:r>
      <w:r w:rsidRPr="00DC1937">
        <w:rPr>
          <w:rFonts w:ascii="Garamond" w:hAnsi="Garamond" w:cs="Arial"/>
          <w:bCs/>
          <w:sz w:val="20"/>
          <w:szCs w:val="20"/>
        </w:rPr>
        <w:t xml:space="preserve"> 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2155AC60" w14:textId="77777777" w:rsidR="002C0693" w:rsidRPr="0033307F" w:rsidRDefault="002C0693" w:rsidP="002C0693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6EC29858" w14:textId="77777777" w:rsidR="002C0693" w:rsidRPr="0033307F" w:rsidRDefault="002C0693" w:rsidP="002C0693">
      <w:pPr>
        <w:tabs>
          <w:tab w:val="left" w:pos="708"/>
        </w:tabs>
        <w:spacing w:after="0" w:line="240" w:lineRule="auto"/>
        <w:ind w:left="5672"/>
        <w:jc w:val="center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3 </w:t>
      </w:r>
      <w:r>
        <w:rPr>
          <w:rFonts w:ascii="Garamond" w:hAnsi="Garamond" w:cs="Arial"/>
          <w:sz w:val="20"/>
          <w:szCs w:val="20"/>
        </w:rPr>
        <w:t>VOP</w:t>
      </w:r>
    </w:p>
    <w:p w14:paraId="3A5B4E06" w14:textId="77777777" w:rsidR="002C0693" w:rsidRPr="0033307F" w:rsidRDefault="002C0693" w:rsidP="002C0693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BCCFEF0" w14:textId="77777777" w:rsidR="002C0693" w:rsidRDefault="002C0693" w:rsidP="002C0693">
      <w:pPr>
        <w:rPr>
          <w:rFonts w:ascii="Garamond" w:hAnsi="Garamond"/>
          <w:b/>
          <w:sz w:val="20"/>
          <w:szCs w:val="20"/>
        </w:rPr>
      </w:pPr>
    </w:p>
    <w:p w14:paraId="625D3752" w14:textId="77777777" w:rsidR="002C0693" w:rsidRPr="00274FDC" w:rsidRDefault="002C0693" w:rsidP="002C0693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 tvoria samostatnú časť tejto Výzvy</w:t>
      </w:r>
    </w:p>
    <w:p w14:paraId="2D20217A" w14:textId="77777777" w:rsidR="002C0693" w:rsidRDefault="002C0693" w:rsidP="002C0693">
      <w:pPr>
        <w:rPr>
          <w:rFonts w:ascii="Garamond" w:hAnsi="Garamond"/>
          <w:bCs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>
        <w:rPr>
          <w:rFonts w:ascii="Garamond" w:hAnsi="Garamond"/>
          <w:sz w:val="20"/>
          <w:szCs w:val="20"/>
        </w:rPr>
        <w:lastRenderedPageBreak/>
        <w:t>Príloha č.4-</w:t>
      </w:r>
      <w:r w:rsidRPr="00657DDE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Kritériu</w:t>
      </w:r>
      <w:r>
        <w:rPr>
          <w:rFonts w:ascii="Garamond" w:hAnsi="Garamond"/>
          <w:bCs/>
          <w:sz w:val="20"/>
          <w:szCs w:val="20"/>
        </w:rPr>
        <w:t>m</w:t>
      </w:r>
      <w:r w:rsidRPr="0033307F">
        <w:rPr>
          <w:rFonts w:ascii="Garamond" w:hAnsi="Garamond"/>
          <w:bCs/>
          <w:sz w:val="20"/>
          <w:szCs w:val="20"/>
        </w:rPr>
        <w:t xml:space="preserve"> na vyhodnotenie ponúk</w:t>
      </w:r>
    </w:p>
    <w:p w14:paraId="44B1133F" w14:textId="77777777" w:rsidR="002C0693" w:rsidRPr="00286EE1" w:rsidRDefault="002C0693" w:rsidP="002C0693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3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583C2E21" w14:textId="77777777" w:rsidR="002C0693" w:rsidRPr="00286EE1" w:rsidRDefault="002C0693" w:rsidP="002C0693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17C28474" w14:textId="77777777" w:rsidR="002C0693" w:rsidRPr="00286EE1" w:rsidRDefault="002C0693" w:rsidP="002C0693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1C600F2A" w14:textId="77777777" w:rsidR="002C0693" w:rsidRPr="00286EE1" w:rsidRDefault="002C0693" w:rsidP="002C0693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2C327A80" w14:textId="77777777" w:rsidR="002C0693" w:rsidRPr="00286EE1" w:rsidRDefault="002C0693" w:rsidP="002C0693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27925BD7" w14:textId="77777777" w:rsidR="002C0693" w:rsidRPr="00286EE1" w:rsidRDefault="002C0693" w:rsidP="002C0693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3"/>
    <w:p w14:paraId="34DA0AB1" w14:textId="77777777" w:rsidR="002C0693" w:rsidRPr="00286EE1" w:rsidRDefault="002C0693" w:rsidP="002C0693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2BD8FBFF" w14:textId="77777777" w:rsidR="002C0693" w:rsidRPr="00286EE1" w:rsidRDefault="002C0693" w:rsidP="002C0693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4" w:name="bookmark2"/>
    </w:p>
    <w:p w14:paraId="3E483B5B" w14:textId="77777777" w:rsidR="002C0693" w:rsidRPr="00286EE1" w:rsidRDefault="002C0693" w:rsidP="002C0693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7419E41A" w14:textId="77777777" w:rsidR="002C0693" w:rsidRPr="00286EE1" w:rsidRDefault="002C0693" w:rsidP="002C0693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050B5AE" w14:textId="77777777" w:rsidR="002C0693" w:rsidRPr="00286EE1" w:rsidRDefault="002C0693" w:rsidP="002C0693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53568DFB" w14:textId="77777777" w:rsidR="002C0693" w:rsidRPr="00286EE1" w:rsidRDefault="002C0693" w:rsidP="002C0693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3A91B1BF" w14:textId="77777777" w:rsidR="002C0693" w:rsidRPr="00286EE1" w:rsidRDefault="002C0693" w:rsidP="002C0693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25CC4E2" w14:textId="77777777" w:rsidR="002C0693" w:rsidRPr="00622904" w:rsidRDefault="002C0693" w:rsidP="002C0693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  <w:u w:val="single"/>
        </w:rPr>
      </w:pPr>
      <w:r w:rsidRPr="00622904">
        <w:rPr>
          <w:rFonts w:ascii="Garamond" w:hAnsi="Garamond"/>
          <w:sz w:val="20"/>
          <w:szCs w:val="20"/>
          <w:u w:val="single"/>
        </w:rPr>
        <w:t>Všetky ceny uvedené v ponuke uchádzača podľa výzvy na predkladanie ponúk musia byť zaokrúhlené na dve desatinné miesta.</w:t>
      </w:r>
    </w:p>
    <w:p w14:paraId="3BF9B312" w14:textId="77777777" w:rsidR="002C0693" w:rsidRPr="00286EE1" w:rsidRDefault="002C0693" w:rsidP="002C0693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4"/>
    </w:p>
    <w:p w14:paraId="75579061" w14:textId="77777777" w:rsidR="002C0693" w:rsidRPr="00286EE1" w:rsidRDefault="002C0693" w:rsidP="002C0693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3B4ADE16" w14:textId="77777777" w:rsidR="002C0693" w:rsidRPr="00286EE1" w:rsidRDefault="002C0693" w:rsidP="002C0693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4236CDC8" w14:textId="77777777" w:rsidR="002C0693" w:rsidRPr="00286EE1" w:rsidRDefault="002C0693" w:rsidP="002C0693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4B8138B0" w14:textId="77777777" w:rsidR="002C0693" w:rsidRPr="00286EE1" w:rsidRDefault="002C0693" w:rsidP="002C0693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37689945" w14:textId="77777777" w:rsidR="002C0693" w:rsidRPr="00286EE1" w:rsidRDefault="002C0693" w:rsidP="002C06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2CCC408" w14:textId="77777777" w:rsidR="002C0693" w:rsidRPr="00286EE1" w:rsidRDefault="002C0693" w:rsidP="002C0693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44894A30" w14:textId="77777777" w:rsidR="002C0693" w:rsidRPr="00705DC4" w:rsidRDefault="002C0693" w:rsidP="002C0693">
      <w:pPr>
        <w:rPr>
          <w:rFonts w:ascii="Garamond" w:hAnsi="Garamond"/>
          <w:b/>
          <w:sz w:val="20"/>
          <w:szCs w:val="20"/>
        </w:rPr>
      </w:pPr>
    </w:p>
    <w:p w14:paraId="61EFE0C3" w14:textId="77777777" w:rsidR="002C0693" w:rsidRDefault="002C0693" w:rsidP="002C0693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A8E8410" w14:textId="77777777" w:rsidR="002C0693" w:rsidRDefault="002C0693" w:rsidP="002C0693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86D30E1" w14:textId="77777777" w:rsidR="002C0693" w:rsidRDefault="002C0693" w:rsidP="002C0693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2C0693" w:rsidSect="0062290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47A601FC"/>
    <w:multiLevelType w:val="hybridMultilevel"/>
    <w:tmpl w:val="6F08DE5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0831322">
    <w:abstractNumId w:val="5"/>
  </w:num>
  <w:num w:numId="2" w16cid:durableId="22246878">
    <w:abstractNumId w:val="4"/>
  </w:num>
  <w:num w:numId="3" w16cid:durableId="299574665">
    <w:abstractNumId w:val="2"/>
  </w:num>
  <w:num w:numId="4" w16cid:durableId="228080318">
    <w:abstractNumId w:val="0"/>
  </w:num>
  <w:num w:numId="5" w16cid:durableId="390664430">
    <w:abstractNumId w:val="6"/>
  </w:num>
  <w:num w:numId="6" w16cid:durableId="1008213139">
    <w:abstractNumId w:val="7"/>
  </w:num>
  <w:num w:numId="7" w16cid:durableId="1407336801">
    <w:abstractNumId w:val="1"/>
  </w:num>
  <w:num w:numId="8" w16cid:durableId="1391729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93"/>
    <w:rsid w:val="00062A74"/>
    <w:rsid w:val="002947C4"/>
    <w:rsid w:val="002C0693"/>
    <w:rsid w:val="00616BBF"/>
    <w:rsid w:val="00622904"/>
    <w:rsid w:val="00782D2E"/>
    <w:rsid w:val="007F1687"/>
    <w:rsid w:val="00A53953"/>
    <w:rsid w:val="00EB7414"/>
    <w:rsid w:val="00ED2CB4"/>
    <w:rsid w:val="00EF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C6C5"/>
  <w15:chartTrackingRefBased/>
  <w15:docId w15:val="{D3B2AF9B-2D33-4DC2-9916-13D7B57F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0693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C069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2C0693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C069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2C0693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locked/>
    <w:rsid w:val="002C0693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2C0693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C0693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2C0693"/>
    <w:pPr>
      <w:numPr>
        <w:numId w:val="6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2947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tas.patrik@dpb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1268/summary" TargetMode="External"/><Relationship Id="rId11" Type="http://schemas.openxmlformats.org/officeDocument/2006/relationships/hyperlink" Target="https://josephine.proebiz.com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oviak.pavol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1583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2023-11-27T09:34:00Z</dcterms:created>
  <dcterms:modified xsi:type="dcterms:W3CDTF">2024-01-08T06:50:00Z</dcterms:modified>
</cp:coreProperties>
</file>