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C731E0">
        <w:rPr>
          <w:b w:val="0"/>
          <w:bCs w:val="0"/>
          <w:sz w:val="22"/>
          <w:szCs w:val="22"/>
        </w:rPr>
        <w:t xml:space="preserve"> 19/    /3080</w:t>
      </w:r>
      <w:r w:rsidR="006B4972">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935332" w:rsidRPr="00AA26B1" w:rsidRDefault="00153531" w:rsidP="009B19EB">
      <w:pPr>
        <w:spacing w:before="120" w:line="276" w:lineRule="auto"/>
        <w:contextualSpacing/>
        <w:jc w:val="both"/>
        <w:rPr>
          <w:iCs/>
          <w:sz w:val="22"/>
          <w:szCs w:val="22"/>
        </w:rPr>
      </w:pPr>
      <w:r>
        <w:rPr>
          <w:iCs/>
          <w:sz w:val="22"/>
          <w:szCs w:val="22"/>
        </w:rPr>
        <w:t xml:space="preserve">Dopravní podnik města </w:t>
      </w:r>
      <w:r w:rsidR="00C23DF5">
        <w:rPr>
          <w:iCs/>
          <w:sz w:val="22"/>
          <w:szCs w:val="22"/>
        </w:rPr>
        <w:t>Brna,</w:t>
      </w:r>
      <w:r w:rsidR="00C23DF5" w:rsidRPr="00AA26B1">
        <w:rPr>
          <w:iCs/>
          <w:sz w:val="22"/>
          <w:szCs w:val="22"/>
        </w:rPr>
        <w:t xml:space="preserve"> a.s</w:t>
      </w:r>
      <w:r w:rsidR="009B19EB">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 xml:space="preserve">Sídlo: </w:t>
      </w:r>
      <w:r w:rsidR="00B43D6D">
        <w:rPr>
          <w:sz w:val="22"/>
          <w:szCs w:val="22"/>
        </w:rPr>
        <w:t>Hlinky 64/151, Pisárky, 603 00 Brno, Doručovací číslo: 65646</w:t>
      </w:r>
    </w:p>
    <w:p w:rsidR="00935332" w:rsidRPr="00AA26B1" w:rsidRDefault="00935332" w:rsidP="009B19EB">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232AF5"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232AF5" w:rsidRPr="00AA26B1">
        <w:rPr>
          <w:iCs/>
          <w:sz w:val="22"/>
          <w:szCs w:val="22"/>
        </w:rPr>
        <w:tab/>
      </w:r>
      <w:r w:rsidR="00C731E0">
        <w:rPr>
          <w:iCs/>
          <w:sz w:val="22"/>
          <w:szCs w:val="22"/>
        </w:rPr>
        <w:t>Ing. Miloš Havránek, generální ředitel</w:t>
      </w:r>
    </w:p>
    <w:p w:rsidR="00C731E0" w:rsidRPr="00C731E0" w:rsidRDefault="00935332" w:rsidP="00C731E0">
      <w:pPr>
        <w:ind w:left="284" w:hanging="284"/>
        <w:jc w:val="both"/>
        <w:rPr>
          <w:sz w:val="22"/>
          <w:szCs w:val="22"/>
        </w:rPr>
      </w:pPr>
      <w:r w:rsidRPr="00AA26B1">
        <w:rPr>
          <w:iCs/>
          <w:sz w:val="22"/>
          <w:szCs w:val="22"/>
        </w:rPr>
        <w:t>Kontaktní osoba ve věcech smluvních:</w:t>
      </w:r>
      <w:r w:rsidR="00A2031E" w:rsidRPr="00AA26B1">
        <w:rPr>
          <w:iCs/>
          <w:sz w:val="22"/>
          <w:szCs w:val="22"/>
        </w:rPr>
        <w:tab/>
      </w:r>
      <w:r w:rsidR="00C731E0">
        <w:rPr>
          <w:iCs/>
          <w:sz w:val="22"/>
          <w:szCs w:val="22"/>
        </w:rPr>
        <w:t xml:space="preserve">Ing. Marcela Schwendtová, vedoucí odboru nákupu a logistiky, 543171660, </w:t>
      </w:r>
      <w:r w:rsidR="00C731E0" w:rsidRPr="00C731E0">
        <w:rPr>
          <w:sz w:val="22"/>
          <w:szCs w:val="22"/>
        </w:rPr>
        <w:t>mschwendtova@dpmb.cz</w:t>
      </w:r>
    </w:p>
    <w:p w:rsidR="00A2031E" w:rsidRPr="00C731E0" w:rsidRDefault="00A2031E" w:rsidP="009B19EB">
      <w:pPr>
        <w:spacing w:before="120" w:line="276" w:lineRule="auto"/>
        <w:contextualSpacing/>
        <w:jc w:val="both"/>
        <w:rPr>
          <w:iCs/>
          <w:color w:val="FF0000"/>
          <w:sz w:val="22"/>
          <w:szCs w:val="22"/>
        </w:rPr>
      </w:pPr>
    </w:p>
    <w:p w:rsidR="00935332" w:rsidRPr="00C731E0" w:rsidRDefault="00935332" w:rsidP="009B19EB">
      <w:pPr>
        <w:spacing w:before="120" w:line="276" w:lineRule="auto"/>
        <w:contextualSpacing/>
        <w:jc w:val="both"/>
        <w:rPr>
          <w:iCs/>
          <w:color w:val="FF0000"/>
          <w:sz w:val="22"/>
          <w:szCs w:val="22"/>
        </w:rPr>
      </w:pPr>
      <w:r w:rsidRPr="00AA26B1">
        <w:rPr>
          <w:iCs/>
          <w:sz w:val="22"/>
          <w:szCs w:val="22"/>
        </w:rPr>
        <w:t>Kontakt</w:t>
      </w:r>
      <w:r w:rsidR="00AA26B1" w:rsidRPr="00AA26B1">
        <w:rPr>
          <w:iCs/>
          <w:sz w:val="22"/>
          <w:szCs w:val="22"/>
        </w:rPr>
        <w:t>ní osoba ve věcech technických:</w:t>
      </w:r>
      <w:r w:rsidR="00C23DF5">
        <w:rPr>
          <w:iCs/>
          <w:sz w:val="22"/>
          <w:szCs w:val="22"/>
        </w:rPr>
        <w:t xml:space="preserve"> Vít </w:t>
      </w:r>
      <w:r w:rsidR="00C731E0">
        <w:rPr>
          <w:iCs/>
          <w:sz w:val="22"/>
          <w:szCs w:val="22"/>
        </w:rPr>
        <w:t xml:space="preserve">Prýgl, vedoucí tarifního odboru, 543174600, 603200579, </w:t>
      </w:r>
      <w:r w:rsidR="00C731E0" w:rsidRPr="00C731E0">
        <w:rPr>
          <w:sz w:val="22"/>
          <w:szCs w:val="22"/>
        </w:rPr>
        <w:t>vprygl@dpmb.cz</w:t>
      </w:r>
    </w:p>
    <w:p w:rsidR="00935332" w:rsidRPr="00AA26B1" w:rsidRDefault="00935332" w:rsidP="009B19EB">
      <w:pPr>
        <w:spacing w:before="120" w:line="276" w:lineRule="auto"/>
        <w:contextualSpacing/>
        <w:jc w:val="both"/>
        <w:rPr>
          <w:iCs/>
          <w:sz w:val="22"/>
          <w:szCs w:val="22"/>
        </w:rPr>
      </w:pPr>
      <w:r w:rsidRPr="00AA26B1">
        <w:rPr>
          <w:iCs/>
          <w:sz w:val="22"/>
          <w:szCs w:val="22"/>
        </w:rPr>
        <w:t>IČ</w:t>
      </w:r>
      <w:r w:rsidR="00624045">
        <w:rPr>
          <w:iCs/>
          <w:sz w:val="22"/>
          <w:szCs w:val="22"/>
        </w:rPr>
        <w:t>O</w:t>
      </w:r>
      <w:r w:rsidRPr="00AA26B1">
        <w:rPr>
          <w:iCs/>
          <w:sz w:val="22"/>
          <w:szCs w:val="22"/>
        </w:rPr>
        <w:t xml:space="preserve"> : 25508881</w:t>
      </w:r>
    </w:p>
    <w:p w:rsidR="00935332" w:rsidRPr="00AA26B1" w:rsidRDefault="00935332" w:rsidP="009B19EB">
      <w:pPr>
        <w:spacing w:before="120" w:line="276" w:lineRule="auto"/>
        <w:contextualSpacing/>
        <w:jc w:val="both"/>
        <w:rPr>
          <w:iCs/>
          <w:sz w:val="22"/>
          <w:szCs w:val="22"/>
        </w:rPr>
      </w:pPr>
      <w:r w:rsidRPr="00AA26B1">
        <w:rPr>
          <w:iCs/>
          <w:sz w:val="22"/>
          <w:szCs w:val="22"/>
        </w:rPr>
        <w:t>DIČ: CZ25508881</w:t>
      </w:r>
    </w:p>
    <w:p w:rsidR="00935332" w:rsidRPr="00AA26B1" w:rsidRDefault="00935332" w:rsidP="009B19EB">
      <w:pPr>
        <w:spacing w:before="120" w:line="276" w:lineRule="auto"/>
        <w:contextualSpacing/>
        <w:jc w:val="both"/>
        <w:rPr>
          <w:iCs/>
          <w:sz w:val="22"/>
          <w:szCs w:val="22"/>
        </w:rPr>
      </w:pPr>
      <w:r w:rsidRPr="00AA26B1">
        <w:rPr>
          <w:iCs/>
          <w:sz w:val="22"/>
          <w:szCs w:val="22"/>
        </w:rPr>
        <w:t>Bankovní spojení: K</w:t>
      </w:r>
      <w:r w:rsidR="002007FC" w:rsidRPr="00AA26B1">
        <w:rPr>
          <w:iCs/>
          <w:sz w:val="22"/>
          <w:szCs w:val="22"/>
        </w:rPr>
        <w:t xml:space="preserve">omerční </w:t>
      </w:r>
      <w:r w:rsidRPr="00AA26B1">
        <w:rPr>
          <w:iCs/>
          <w:sz w:val="22"/>
          <w:szCs w:val="22"/>
        </w:rPr>
        <w:t>B</w:t>
      </w:r>
      <w:r w:rsidR="002007FC" w:rsidRPr="00AA26B1">
        <w:rPr>
          <w:iCs/>
          <w:sz w:val="22"/>
          <w:szCs w:val="22"/>
        </w:rPr>
        <w:t>anka, a.s.</w:t>
      </w:r>
      <w:r w:rsidR="00A50047">
        <w:rPr>
          <w:iCs/>
          <w:sz w:val="22"/>
          <w:szCs w:val="22"/>
        </w:rPr>
        <w:t>,</w:t>
      </w:r>
      <w:r w:rsidRPr="00AA26B1">
        <w:rPr>
          <w:iCs/>
          <w:sz w:val="22"/>
          <w:szCs w:val="22"/>
        </w:rPr>
        <w:t xml:space="preserve"> Brno-město</w:t>
      </w:r>
    </w:p>
    <w:p w:rsidR="00935332" w:rsidRPr="00AA26B1" w:rsidRDefault="00935332" w:rsidP="009B19EB">
      <w:pPr>
        <w:spacing w:before="120" w:line="276" w:lineRule="auto"/>
        <w:contextualSpacing/>
        <w:jc w:val="both"/>
        <w:rPr>
          <w:iCs/>
          <w:sz w:val="22"/>
          <w:szCs w:val="22"/>
        </w:rPr>
      </w:pPr>
      <w:r w:rsidRPr="00AA26B1">
        <w:rPr>
          <w:iCs/>
          <w:sz w:val="22"/>
          <w:szCs w:val="22"/>
        </w:rPr>
        <w:t>Číslo účtu: 8905621/0100</w:t>
      </w:r>
    </w:p>
    <w:p w:rsidR="00935332" w:rsidRDefault="00935332" w:rsidP="009B19EB">
      <w:pPr>
        <w:spacing w:before="120" w:line="276" w:lineRule="auto"/>
        <w:contextualSpacing/>
        <w:jc w:val="both"/>
        <w:rPr>
          <w:iCs/>
          <w:sz w:val="22"/>
          <w:szCs w:val="22"/>
        </w:rPr>
      </w:pPr>
      <w:r w:rsidRPr="00AA26B1">
        <w:rPr>
          <w:iCs/>
          <w:sz w:val="22"/>
          <w:szCs w:val="22"/>
        </w:rPr>
        <w:t>Společnost je plátcem DPH</w:t>
      </w:r>
    </w:p>
    <w:p w:rsidR="00281F8F" w:rsidRPr="00AA26B1" w:rsidRDefault="00281F8F" w:rsidP="009B19EB">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E5D17" w:rsidRPr="00AA26B1" w:rsidRDefault="008E5D17" w:rsidP="00AA26B1">
      <w:pPr>
        <w:tabs>
          <w:tab w:val="left" w:pos="720"/>
        </w:tabs>
        <w:spacing w:before="120"/>
        <w:contextualSpacing/>
        <w:jc w:val="both"/>
        <w:rPr>
          <w:sz w:val="22"/>
          <w:szCs w:val="22"/>
        </w:rPr>
      </w:pPr>
    </w:p>
    <w:p w:rsidR="00AA26B1" w:rsidRDefault="00AA26B1" w:rsidP="00AA26B1">
      <w:pPr>
        <w:tabs>
          <w:tab w:val="left" w:pos="720"/>
        </w:tabs>
        <w:spacing w:before="120"/>
        <w:contextualSpacing/>
        <w:jc w:val="both"/>
        <w:rPr>
          <w:sz w:val="22"/>
          <w:szCs w:val="22"/>
        </w:rPr>
      </w:pPr>
    </w:p>
    <w:p w:rsidR="009B19EB" w:rsidRDefault="009B19EB" w:rsidP="00AA26B1">
      <w:pPr>
        <w:tabs>
          <w:tab w:val="left" w:pos="720"/>
        </w:tabs>
        <w:spacing w:before="120"/>
        <w:contextualSpacing/>
        <w:jc w:val="both"/>
        <w:rPr>
          <w:sz w:val="22"/>
          <w:szCs w:val="22"/>
        </w:rPr>
      </w:pPr>
    </w:p>
    <w:p w:rsidR="009B19EB" w:rsidRDefault="009B19EB" w:rsidP="00AA26B1">
      <w:pPr>
        <w:tabs>
          <w:tab w:val="left" w:pos="720"/>
        </w:tabs>
        <w:spacing w:before="120"/>
        <w:contextualSpacing/>
        <w:jc w:val="both"/>
        <w:rPr>
          <w:sz w:val="22"/>
          <w:szCs w:val="22"/>
        </w:rPr>
      </w:pPr>
    </w:p>
    <w:p w:rsidR="009B19EB" w:rsidRDefault="009B19EB" w:rsidP="00AA26B1">
      <w:pPr>
        <w:tabs>
          <w:tab w:val="left" w:pos="720"/>
        </w:tabs>
        <w:spacing w:before="120"/>
        <w:contextualSpacing/>
        <w:jc w:val="both"/>
        <w:rPr>
          <w:sz w:val="22"/>
          <w:szCs w:val="22"/>
        </w:rPr>
      </w:pPr>
    </w:p>
    <w:p w:rsidR="009B19EB" w:rsidRPr="00AA26B1"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w:t>
      </w:r>
      <w:r w:rsidR="001D096A">
        <w:rPr>
          <w:sz w:val="22"/>
          <w:szCs w:val="22"/>
        </w:rPr>
        <w:t xml:space="preserve"> </w:t>
      </w:r>
      <w:r w:rsidRPr="00AA26B1">
        <w:rPr>
          <w:sz w:val="22"/>
          <w:szCs w:val="22"/>
        </w:rPr>
        <w:t>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 jsou</w:t>
      </w:r>
      <w:r w:rsidR="001D096A">
        <w:rPr>
          <w:sz w:val="22"/>
          <w:szCs w:val="22"/>
        </w:rPr>
        <w:t xml:space="preserve"> kupóny a průkazky IDS JMK.</w:t>
      </w:r>
      <w:r w:rsidRPr="00281F8F">
        <w:rPr>
          <w:sz w:val="22"/>
          <w:szCs w:val="22"/>
        </w:rPr>
        <w:t xml:space="preserve"> </w:t>
      </w:r>
      <w:r w:rsidR="00A97165">
        <w:rPr>
          <w:sz w:val="22"/>
          <w:szCs w:val="22"/>
        </w:rPr>
        <w:t>Technická s</w:t>
      </w:r>
      <w:r w:rsidRPr="00281F8F">
        <w:rPr>
          <w:sz w:val="22"/>
          <w:szCs w:val="22"/>
        </w:rPr>
        <w:t>pecifikace</w:t>
      </w:r>
      <w:r w:rsidR="001D096A">
        <w:rPr>
          <w:sz w:val="22"/>
          <w:szCs w:val="22"/>
        </w:rPr>
        <w:t xml:space="preserve"> včetně grafických vzorů </w:t>
      </w:r>
      <w:r w:rsidR="00A97165">
        <w:rPr>
          <w:sz w:val="22"/>
          <w:szCs w:val="22"/>
        </w:rPr>
        <w:t>je</w:t>
      </w:r>
      <w:r w:rsidRPr="00281F8F">
        <w:rPr>
          <w:sz w:val="22"/>
          <w:szCs w:val="22"/>
        </w:rPr>
        <w:t xml:space="preserve"> uveden</w:t>
      </w:r>
      <w:r w:rsidR="00A97165">
        <w:rPr>
          <w:sz w:val="22"/>
          <w:szCs w:val="22"/>
        </w:rPr>
        <w:t>a</w:t>
      </w:r>
      <w:r w:rsidRPr="00281F8F">
        <w:rPr>
          <w:sz w:val="22"/>
          <w:szCs w:val="22"/>
        </w:rPr>
        <w:t xml:space="preserve"> v příloze č. 1- Technická specifikace </w:t>
      </w:r>
      <w:r w:rsidR="001E6633">
        <w:rPr>
          <w:sz w:val="22"/>
          <w:szCs w:val="22"/>
        </w:rPr>
        <w:t>předmětu dodávky</w:t>
      </w:r>
      <w:r w:rsidRPr="00281F8F">
        <w:rPr>
          <w:sz w:val="22"/>
          <w:szCs w:val="22"/>
        </w:rPr>
        <w:t>.</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1D096A">
        <w:rPr>
          <w:sz w:val="22"/>
          <w:szCs w:val="22"/>
        </w:rPr>
        <w:t>10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Pr="001E6633" w:rsidRDefault="00281F8F" w:rsidP="00AA1267">
      <w:pPr>
        <w:numPr>
          <w:ilvl w:val="0"/>
          <w:numId w:val="2"/>
        </w:numPr>
        <w:spacing w:line="276" w:lineRule="auto"/>
        <w:ind w:left="426" w:hanging="426"/>
        <w:jc w:val="both"/>
        <w:rPr>
          <w:sz w:val="22"/>
          <w:szCs w:val="22"/>
        </w:rPr>
      </w:pPr>
      <w:r w:rsidRPr="001E6633">
        <w:rPr>
          <w:sz w:val="22"/>
          <w:szCs w:val="22"/>
        </w:rPr>
        <w:t>Celková kupní cena</w:t>
      </w:r>
      <w:r w:rsidR="00D90DF0" w:rsidRPr="001E6633">
        <w:rPr>
          <w:sz w:val="22"/>
          <w:szCs w:val="22"/>
        </w:rPr>
        <w:t xml:space="preserve"> za 800</w:t>
      </w:r>
      <w:r w:rsidR="00FD15EB">
        <w:rPr>
          <w:sz w:val="22"/>
          <w:szCs w:val="22"/>
        </w:rPr>
        <w:t>.</w:t>
      </w:r>
      <w:r w:rsidR="00D90DF0" w:rsidRPr="001E6633">
        <w:rPr>
          <w:sz w:val="22"/>
          <w:szCs w:val="22"/>
        </w:rPr>
        <w:t>000 ks kupónů a 200</w:t>
      </w:r>
      <w:r w:rsidR="00FD15EB">
        <w:rPr>
          <w:sz w:val="22"/>
          <w:szCs w:val="22"/>
        </w:rPr>
        <w:t>.</w:t>
      </w:r>
      <w:r w:rsidR="00D90DF0" w:rsidRPr="001E6633">
        <w:rPr>
          <w:sz w:val="22"/>
          <w:szCs w:val="22"/>
        </w:rPr>
        <w:t xml:space="preserve">000 ks </w:t>
      </w:r>
      <w:r w:rsidR="00C23DF5" w:rsidRPr="001E6633">
        <w:rPr>
          <w:sz w:val="22"/>
          <w:szCs w:val="22"/>
        </w:rPr>
        <w:t>průkazek je</w:t>
      </w:r>
      <w:r w:rsidRPr="001E6633">
        <w:rPr>
          <w:sz w:val="22"/>
          <w:szCs w:val="22"/>
        </w:rPr>
        <w:t xml:space="preserve"> stanovena dohodou smluvních stran a činí…………………Kč (slovy:……………)</w:t>
      </w:r>
      <w:r w:rsidR="00D90DF0" w:rsidRPr="001E6633">
        <w:rPr>
          <w:sz w:val="22"/>
          <w:szCs w:val="22"/>
        </w:rPr>
        <w:t>.</w:t>
      </w:r>
      <w:r w:rsidRPr="001E6633">
        <w:rPr>
          <w:sz w:val="22"/>
          <w:szCs w:val="22"/>
        </w:rPr>
        <w:t xml:space="preserve"> K takto stanovené ceně se připočte DPH v souladu se zákonem o DPH v sazbě platné ke dni uskutečnění zdanitelného plnění.</w:t>
      </w:r>
    </w:p>
    <w:p w:rsidR="00D90DF0" w:rsidRPr="001D096A" w:rsidRDefault="00D90DF0" w:rsidP="00D90DF0">
      <w:pPr>
        <w:ind w:left="426"/>
        <w:jc w:val="both"/>
        <w:rPr>
          <w:sz w:val="22"/>
          <w:szCs w:val="22"/>
        </w:rPr>
      </w:pPr>
    </w:p>
    <w:p w:rsidR="00D90DF0" w:rsidRDefault="00D90DF0" w:rsidP="00D90DF0">
      <w:pPr>
        <w:widowControl w:val="0"/>
        <w:tabs>
          <w:tab w:val="center" w:pos="5093"/>
        </w:tabs>
        <w:autoSpaceDE w:val="0"/>
        <w:autoSpaceDN w:val="0"/>
        <w:adjustRightInd w:val="0"/>
        <w:spacing w:line="249" w:lineRule="atLeast"/>
        <w:ind w:firstLine="945"/>
        <w:rPr>
          <w:rFonts w:ascii="Arial" w:hAnsi="Arial" w:cs="Arial"/>
          <w:b/>
          <w:bCs/>
          <w:sz w:val="22"/>
          <w:szCs w:val="22"/>
        </w:rPr>
      </w:pPr>
    </w:p>
    <w:p w:rsidR="00D90DF0" w:rsidRPr="00D90DF0" w:rsidRDefault="00D90DF0" w:rsidP="00D90DF0">
      <w:pPr>
        <w:widowControl w:val="0"/>
        <w:tabs>
          <w:tab w:val="center" w:pos="5093"/>
        </w:tabs>
        <w:autoSpaceDE w:val="0"/>
        <w:autoSpaceDN w:val="0"/>
        <w:adjustRightInd w:val="0"/>
        <w:spacing w:line="249" w:lineRule="atLeast"/>
        <w:ind w:firstLine="945"/>
        <w:jc w:val="center"/>
        <w:rPr>
          <w:b/>
          <w:bCs/>
          <w:sz w:val="22"/>
          <w:szCs w:val="22"/>
        </w:rPr>
      </w:pPr>
      <w:r w:rsidRPr="00D90DF0">
        <w:rPr>
          <w:b/>
          <w:bCs/>
          <w:sz w:val="22"/>
          <w:szCs w:val="22"/>
        </w:rPr>
        <w:t xml:space="preserve"> IV.</w:t>
      </w:r>
    </w:p>
    <w:p w:rsidR="00D90DF0" w:rsidRPr="00D90DF0" w:rsidRDefault="00D90DF0" w:rsidP="00D90DF0">
      <w:pPr>
        <w:widowControl w:val="0"/>
        <w:autoSpaceDE w:val="0"/>
        <w:autoSpaceDN w:val="0"/>
        <w:adjustRightInd w:val="0"/>
        <w:spacing w:line="249" w:lineRule="atLeast"/>
        <w:ind w:firstLine="945"/>
        <w:jc w:val="center"/>
        <w:rPr>
          <w:b/>
          <w:bCs/>
          <w:sz w:val="22"/>
          <w:szCs w:val="22"/>
        </w:rPr>
      </w:pPr>
      <w:r w:rsidRPr="00D90DF0">
        <w:rPr>
          <w:b/>
          <w:bCs/>
          <w:sz w:val="22"/>
          <w:szCs w:val="22"/>
        </w:rPr>
        <w:t>D</w:t>
      </w:r>
      <w:r w:rsidR="00FD15EB">
        <w:rPr>
          <w:b/>
          <w:bCs/>
          <w:sz w:val="22"/>
          <w:szCs w:val="22"/>
        </w:rPr>
        <w:t>odací podmínky</w:t>
      </w:r>
    </w:p>
    <w:p w:rsidR="00D90DF0" w:rsidRPr="00D90DF0" w:rsidRDefault="00D90DF0" w:rsidP="00D90DF0">
      <w:pPr>
        <w:widowControl w:val="0"/>
        <w:autoSpaceDE w:val="0"/>
        <w:autoSpaceDN w:val="0"/>
        <w:adjustRightInd w:val="0"/>
        <w:spacing w:line="249" w:lineRule="atLeast"/>
        <w:ind w:firstLine="945"/>
        <w:jc w:val="both"/>
        <w:rPr>
          <w:b/>
          <w:bCs/>
          <w:sz w:val="22"/>
          <w:szCs w:val="22"/>
        </w:rPr>
      </w:pPr>
    </w:p>
    <w:p w:rsidR="00D90DF0" w:rsidRPr="00D90DF0" w:rsidRDefault="00D90DF0" w:rsidP="00D90DF0">
      <w:pPr>
        <w:widowControl w:val="0"/>
        <w:autoSpaceDE w:val="0"/>
        <w:autoSpaceDN w:val="0"/>
        <w:adjustRightInd w:val="0"/>
        <w:spacing w:line="192" w:lineRule="atLeast"/>
        <w:ind w:left="567" w:hanging="567"/>
        <w:jc w:val="both"/>
        <w:rPr>
          <w:sz w:val="22"/>
          <w:szCs w:val="22"/>
        </w:rPr>
      </w:pPr>
      <w:r w:rsidRPr="00D90DF0">
        <w:rPr>
          <w:sz w:val="22"/>
          <w:szCs w:val="22"/>
        </w:rPr>
        <w:t xml:space="preserve">1. </w:t>
      </w:r>
      <w:r w:rsidRPr="00D90DF0">
        <w:rPr>
          <w:sz w:val="22"/>
          <w:szCs w:val="22"/>
        </w:rPr>
        <w:tab/>
        <w:t xml:space="preserve">Přepravu předmětu plnění do místa plnění zabezpečuje prodávající na vlastní nebezpečí. Prodávající je povinen zajistit, aby zboží v průběhu přepravy nebylo poškozeno. </w:t>
      </w:r>
    </w:p>
    <w:p w:rsidR="00D90DF0" w:rsidRPr="00D90DF0" w:rsidRDefault="00D90DF0" w:rsidP="00D90DF0">
      <w:pPr>
        <w:widowControl w:val="0"/>
        <w:autoSpaceDE w:val="0"/>
        <w:autoSpaceDN w:val="0"/>
        <w:adjustRightInd w:val="0"/>
        <w:spacing w:line="206" w:lineRule="atLeast"/>
        <w:jc w:val="both"/>
        <w:rPr>
          <w:sz w:val="22"/>
          <w:szCs w:val="22"/>
        </w:rPr>
      </w:pPr>
    </w:p>
    <w:p w:rsidR="00D90DF0" w:rsidRPr="00D90DF0" w:rsidRDefault="00D90DF0" w:rsidP="00D90DF0">
      <w:pPr>
        <w:widowControl w:val="0"/>
        <w:numPr>
          <w:ilvl w:val="0"/>
          <w:numId w:val="44"/>
        </w:numPr>
        <w:autoSpaceDE w:val="0"/>
        <w:autoSpaceDN w:val="0"/>
        <w:adjustRightInd w:val="0"/>
        <w:spacing w:line="196" w:lineRule="atLeast"/>
        <w:ind w:hanging="573"/>
        <w:jc w:val="both"/>
        <w:rPr>
          <w:sz w:val="22"/>
          <w:szCs w:val="22"/>
        </w:rPr>
      </w:pPr>
      <w:r w:rsidRPr="00D90DF0">
        <w:rPr>
          <w:sz w:val="22"/>
          <w:szCs w:val="22"/>
        </w:rPr>
        <w:t>Přejímka zboží se uskuteční po přepočtu všech balíků a pokládá se za komisionálně provedenou, budou-</w:t>
      </w:r>
      <w:r w:rsidR="00FD15EB">
        <w:rPr>
          <w:sz w:val="22"/>
          <w:szCs w:val="22"/>
        </w:rPr>
        <w:t>l</w:t>
      </w:r>
      <w:r w:rsidRPr="00D90DF0">
        <w:rPr>
          <w:sz w:val="22"/>
          <w:szCs w:val="22"/>
        </w:rPr>
        <w:t>i po celou dobu přejímky přítomni dva zástupci kupujícího a alespoň jeden zástupce prodávajícího. Současně kupující provede namátkovou kontrolu jakosti. Při zjištění vad se postupuje podle č</w:t>
      </w:r>
      <w:r w:rsidR="00FD15EB">
        <w:rPr>
          <w:sz w:val="22"/>
          <w:szCs w:val="22"/>
        </w:rPr>
        <w:t>l</w:t>
      </w:r>
      <w:r w:rsidRPr="00D90DF0">
        <w:rPr>
          <w:sz w:val="22"/>
          <w:szCs w:val="22"/>
        </w:rPr>
        <w:t>. VI. této smlouvy. Jmenovitý seznam svých zaměstnanců oprávněných k přejímce předmětu plnění a k podpisu dodacích listů předloží kupující prodávajícímu písemně, jakmile bude kupujícímu prodávajícím telefonicky či e-mailem avizováno předání předmětu plnění, nejpozději však 48 hodin před lhůtou plnění.</w:t>
      </w:r>
    </w:p>
    <w:p w:rsidR="00D90DF0" w:rsidRPr="00D90DF0" w:rsidRDefault="00D90DF0" w:rsidP="00D90DF0">
      <w:pPr>
        <w:widowControl w:val="0"/>
        <w:autoSpaceDE w:val="0"/>
        <w:autoSpaceDN w:val="0"/>
        <w:adjustRightInd w:val="0"/>
        <w:spacing w:line="196" w:lineRule="atLeast"/>
        <w:ind w:left="573"/>
        <w:jc w:val="both"/>
        <w:rPr>
          <w:sz w:val="22"/>
          <w:szCs w:val="22"/>
        </w:rPr>
      </w:pPr>
    </w:p>
    <w:p w:rsidR="00D90DF0" w:rsidRPr="00D90DF0" w:rsidRDefault="00D90DF0" w:rsidP="00D90DF0">
      <w:pPr>
        <w:widowControl w:val="0"/>
        <w:numPr>
          <w:ilvl w:val="0"/>
          <w:numId w:val="44"/>
        </w:numPr>
        <w:autoSpaceDE w:val="0"/>
        <w:autoSpaceDN w:val="0"/>
        <w:adjustRightInd w:val="0"/>
        <w:spacing w:line="196" w:lineRule="atLeast"/>
        <w:ind w:hanging="573"/>
        <w:jc w:val="both"/>
        <w:rPr>
          <w:sz w:val="22"/>
          <w:szCs w:val="22"/>
        </w:rPr>
      </w:pPr>
      <w:r w:rsidRPr="00D90DF0">
        <w:rPr>
          <w:sz w:val="22"/>
          <w:szCs w:val="22"/>
        </w:rPr>
        <w:t xml:space="preserve">Kupující se stává uživatelem předmětu plnění dle čl. I této smlouvy okamžikem převzetí zboží. </w:t>
      </w:r>
      <w:r w:rsidRPr="00D90DF0">
        <w:rPr>
          <w:sz w:val="22"/>
          <w:szCs w:val="22"/>
        </w:rPr>
        <w:lastRenderedPageBreak/>
        <w:t xml:space="preserve">Převzetí zboží dokládá dodací list podepsaný oprávněnými zástupci kupujícího a prodávajícího. Okamžikem převzetí zboží přechází rovněž nebezpečí škody na zboží na kupujícího. </w:t>
      </w:r>
    </w:p>
    <w:p w:rsidR="00D90DF0" w:rsidRPr="00D90DF0" w:rsidRDefault="00D90DF0" w:rsidP="00D90DF0">
      <w:pPr>
        <w:widowControl w:val="0"/>
        <w:autoSpaceDE w:val="0"/>
        <w:autoSpaceDN w:val="0"/>
        <w:adjustRightInd w:val="0"/>
        <w:spacing w:line="196" w:lineRule="atLeast"/>
        <w:ind w:left="213"/>
        <w:jc w:val="both"/>
        <w:rPr>
          <w:sz w:val="22"/>
          <w:szCs w:val="22"/>
        </w:rPr>
      </w:pPr>
    </w:p>
    <w:p w:rsidR="00D90DF0" w:rsidRPr="00D90DF0" w:rsidRDefault="00D90DF0" w:rsidP="00D90DF0">
      <w:pPr>
        <w:widowControl w:val="0"/>
        <w:numPr>
          <w:ilvl w:val="0"/>
          <w:numId w:val="44"/>
        </w:numPr>
        <w:autoSpaceDE w:val="0"/>
        <w:autoSpaceDN w:val="0"/>
        <w:adjustRightInd w:val="0"/>
        <w:spacing w:line="196" w:lineRule="atLeast"/>
        <w:ind w:hanging="573"/>
        <w:jc w:val="both"/>
        <w:rPr>
          <w:sz w:val="22"/>
          <w:szCs w:val="22"/>
        </w:rPr>
      </w:pPr>
      <w:r w:rsidRPr="00D90DF0">
        <w:rPr>
          <w:sz w:val="22"/>
          <w:szCs w:val="22"/>
        </w:rPr>
        <w:t>Kupující se stává vlastníkem předmětu plnění dle čl. I této smlouvy po úplné úhradě kupní ceny na základě daňového dokladu (faktury) prodávajícího.</w:t>
      </w:r>
    </w:p>
    <w:p w:rsidR="00D90DF0" w:rsidRPr="00D90DF0" w:rsidRDefault="00D90DF0" w:rsidP="00D90DF0">
      <w:pPr>
        <w:widowControl w:val="0"/>
        <w:autoSpaceDE w:val="0"/>
        <w:autoSpaceDN w:val="0"/>
        <w:adjustRightInd w:val="0"/>
        <w:spacing w:line="196" w:lineRule="atLeast"/>
        <w:jc w:val="both"/>
        <w:rPr>
          <w:sz w:val="22"/>
          <w:szCs w:val="22"/>
        </w:rPr>
      </w:pPr>
    </w:p>
    <w:p w:rsidR="00D90DF0" w:rsidRPr="00D90DF0" w:rsidRDefault="00D90DF0" w:rsidP="00D90DF0">
      <w:pPr>
        <w:widowControl w:val="0"/>
        <w:numPr>
          <w:ilvl w:val="0"/>
          <w:numId w:val="44"/>
        </w:numPr>
        <w:autoSpaceDE w:val="0"/>
        <w:autoSpaceDN w:val="0"/>
        <w:adjustRightInd w:val="0"/>
        <w:spacing w:line="196" w:lineRule="atLeast"/>
        <w:ind w:hanging="573"/>
        <w:jc w:val="both"/>
        <w:rPr>
          <w:sz w:val="22"/>
          <w:szCs w:val="22"/>
        </w:rPr>
      </w:pPr>
      <w:r w:rsidRPr="00D90DF0">
        <w:rPr>
          <w:sz w:val="22"/>
          <w:szCs w:val="22"/>
        </w:rPr>
        <w:t>Na dodacím listě vystaveném prodávajícím bude uvedeno:</w:t>
      </w:r>
    </w:p>
    <w:p w:rsidR="00D90DF0" w:rsidRPr="00D90DF0" w:rsidRDefault="00D90DF0" w:rsidP="00D90DF0">
      <w:pPr>
        <w:widowControl w:val="0"/>
        <w:autoSpaceDE w:val="0"/>
        <w:autoSpaceDN w:val="0"/>
        <w:adjustRightInd w:val="0"/>
        <w:spacing w:line="230" w:lineRule="atLeast"/>
        <w:jc w:val="both"/>
        <w:rPr>
          <w:sz w:val="22"/>
          <w:szCs w:val="22"/>
        </w:rPr>
      </w:pPr>
      <w:r w:rsidRPr="00D90DF0">
        <w:rPr>
          <w:sz w:val="22"/>
          <w:szCs w:val="22"/>
        </w:rPr>
        <w:t xml:space="preserve">            - přesné označení prodávajícího a kupujícího;</w:t>
      </w:r>
    </w:p>
    <w:p w:rsidR="00D90DF0" w:rsidRPr="00D90DF0" w:rsidRDefault="00D90DF0" w:rsidP="00D90DF0">
      <w:pPr>
        <w:widowControl w:val="0"/>
        <w:autoSpaceDE w:val="0"/>
        <w:autoSpaceDN w:val="0"/>
        <w:adjustRightInd w:val="0"/>
        <w:spacing w:line="230" w:lineRule="atLeast"/>
        <w:jc w:val="both"/>
        <w:rPr>
          <w:sz w:val="22"/>
          <w:szCs w:val="22"/>
        </w:rPr>
      </w:pPr>
      <w:r w:rsidRPr="00D90DF0">
        <w:rPr>
          <w:sz w:val="22"/>
          <w:szCs w:val="22"/>
        </w:rPr>
        <w:t xml:space="preserve">            - číslo dodacího listu a datum vystavení;</w:t>
      </w:r>
    </w:p>
    <w:p w:rsidR="00D90DF0" w:rsidRPr="00D90DF0" w:rsidRDefault="00D90DF0" w:rsidP="00D90DF0">
      <w:pPr>
        <w:widowControl w:val="0"/>
        <w:autoSpaceDE w:val="0"/>
        <w:autoSpaceDN w:val="0"/>
        <w:adjustRightInd w:val="0"/>
        <w:spacing w:line="230" w:lineRule="atLeast"/>
        <w:jc w:val="both"/>
        <w:rPr>
          <w:sz w:val="22"/>
          <w:szCs w:val="22"/>
        </w:rPr>
      </w:pPr>
      <w:r w:rsidRPr="00D90DF0">
        <w:rPr>
          <w:sz w:val="22"/>
          <w:szCs w:val="22"/>
        </w:rPr>
        <w:t xml:space="preserve">            - předmět plnění a jeho množství;</w:t>
      </w:r>
    </w:p>
    <w:p w:rsidR="00D90DF0" w:rsidRPr="00D90DF0" w:rsidRDefault="00D90DF0" w:rsidP="00D90DF0">
      <w:pPr>
        <w:widowControl w:val="0"/>
        <w:autoSpaceDE w:val="0"/>
        <w:autoSpaceDN w:val="0"/>
        <w:adjustRightInd w:val="0"/>
        <w:spacing w:line="230" w:lineRule="atLeast"/>
        <w:jc w:val="both"/>
        <w:rPr>
          <w:sz w:val="22"/>
          <w:szCs w:val="22"/>
        </w:rPr>
      </w:pPr>
      <w:r w:rsidRPr="00D90DF0">
        <w:rPr>
          <w:sz w:val="22"/>
          <w:szCs w:val="22"/>
        </w:rPr>
        <w:t xml:space="preserve">            - první a poslední pořadové číslo dodaného předmětu plnění;</w:t>
      </w:r>
    </w:p>
    <w:p w:rsidR="00D90DF0" w:rsidRPr="00D90DF0" w:rsidRDefault="00D90DF0" w:rsidP="00D90DF0">
      <w:pPr>
        <w:widowControl w:val="0"/>
        <w:autoSpaceDE w:val="0"/>
        <w:autoSpaceDN w:val="0"/>
        <w:adjustRightInd w:val="0"/>
        <w:spacing w:line="230" w:lineRule="atLeast"/>
        <w:jc w:val="both"/>
        <w:rPr>
          <w:sz w:val="22"/>
          <w:szCs w:val="22"/>
        </w:rPr>
      </w:pPr>
      <w:r w:rsidRPr="00D90DF0">
        <w:rPr>
          <w:sz w:val="22"/>
          <w:szCs w:val="22"/>
        </w:rPr>
        <w:t xml:space="preserve">            - datum a místo předání;</w:t>
      </w:r>
    </w:p>
    <w:p w:rsidR="00D90DF0" w:rsidRPr="00D90DF0" w:rsidRDefault="00D90DF0" w:rsidP="00D90DF0">
      <w:pPr>
        <w:widowControl w:val="0"/>
        <w:autoSpaceDE w:val="0"/>
        <w:autoSpaceDN w:val="0"/>
        <w:adjustRightInd w:val="0"/>
        <w:spacing w:line="230" w:lineRule="atLeast"/>
        <w:jc w:val="both"/>
        <w:rPr>
          <w:sz w:val="22"/>
          <w:szCs w:val="22"/>
        </w:rPr>
      </w:pPr>
      <w:r w:rsidRPr="00D90DF0">
        <w:rPr>
          <w:sz w:val="22"/>
          <w:szCs w:val="22"/>
        </w:rPr>
        <w:t xml:space="preserve">            - podpis oprávněného zástupce prodávajícího.</w:t>
      </w:r>
    </w:p>
    <w:p w:rsidR="00D90DF0" w:rsidRDefault="00D90DF0" w:rsidP="00D90DF0">
      <w:pPr>
        <w:widowControl w:val="0"/>
        <w:autoSpaceDE w:val="0"/>
        <w:autoSpaceDN w:val="0"/>
        <w:adjustRightInd w:val="0"/>
        <w:spacing w:line="211" w:lineRule="atLeast"/>
        <w:jc w:val="center"/>
        <w:rPr>
          <w:rFonts w:ascii="Arial" w:hAnsi="Arial" w:cs="Arial"/>
          <w:sz w:val="22"/>
          <w:szCs w:val="22"/>
        </w:rPr>
      </w:pPr>
    </w:p>
    <w:p w:rsidR="001D096A" w:rsidRPr="00AA26B1" w:rsidRDefault="001D096A" w:rsidP="00AA26B1">
      <w:pPr>
        <w:ind w:left="426"/>
        <w:jc w:val="both"/>
        <w:rPr>
          <w:sz w:val="22"/>
          <w:szCs w:val="22"/>
        </w:rPr>
      </w:pPr>
    </w:p>
    <w:p w:rsidR="000318D2" w:rsidRPr="00AA26B1" w:rsidRDefault="00977B32" w:rsidP="00AA26B1">
      <w:pPr>
        <w:spacing w:line="276" w:lineRule="auto"/>
        <w:jc w:val="center"/>
        <w:rPr>
          <w:b/>
          <w:bCs/>
          <w:sz w:val="22"/>
          <w:szCs w:val="22"/>
        </w:rPr>
      </w:pPr>
      <w:r>
        <w:rPr>
          <w:b/>
          <w:bCs/>
          <w:sz w:val="22"/>
          <w:szCs w:val="22"/>
        </w:rPr>
        <w:t>V</w:t>
      </w:r>
      <w:r w:rsidR="000318D2"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 xml:space="preserve">Tato </w:t>
      </w:r>
      <w:r w:rsidR="007D6195" w:rsidRPr="00AA26B1">
        <w:rPr>
          <w:sz w:val="22"/>
          <w:szCs w:val="22"/>
        </w:rPr>
        <w:t>smlouva se uzavírá</w:t>
      </w:r>
      <w:r w:rsidR="00FD15EB">
        <w:rPr>
          <w:sz w:val="22"/>
          <w:szCs w:val="22"/>
        </w:rPr>
        <w:t xml:space="preserve"> na dobu určitou, a to</w:t>
      </w:r>
      <w:r w:rsidR="007D6195" w:rsidRPr="00AA26B1">
        <w:rPr>
          <w:sz w:val="22"/>
          <w:szCs w:val="22"/>
        </w:rPr>
        <w:t xml:space="preserve"> do</w:t>
      </w:r>
      <w:r w:rsidR="00D90DF0">
        <w:rPr>
          <w:sz w:val="22"/>
          <w:szCs w:val="22"/>
        </w:rPr>
        <w:t xml:space="preserve"> 31.1</w:t>
      </w:r>
      <w:r w:rsidR="00FD15EB">
        <w:rPr>
          <w:sz w:val="22"/>
          <w:szCs w:val="22"/>
        </w:rPr>
        <w:t>1</w:t>
      </w:r>
      <w:r w:rsidR="00D90DF0">
        <w:rPr>
          <w:sz w:val="22"/>
          <w:szCs w:val="22"/>
        </w:rPr>
        <w:t>.2020.</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A97165">
        <w:rPr>
          <w:sz w:val="22"/>
          <w:szCs w:val="22"/>
        </w:rPr>
        <w:t xml:space="preserve">24 měsíců </w:t>
      </w:r>
      <w:r w:rsidR="00BD1F73" w:rsidRPr="00AA26B1">
        <w:rPr>
          <w:sz w:val="22"/>
          <w:szCs w:val="22"/>
        </w:rPr>
        <w:t>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D90DF0">
        <w:rPr>
          <w:b/>
          <w:sz w:val="22"/>
          <w:szCs w:val="22"/>
        </w:rPr>
        <w:t>I</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C23DF5"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w:t>
      </w:r>
      <w:r w:rsidRPr="00C23DF5">
        <w:rPr>
          <w:iCs/>
          <w:sz w:val="22"/>
          <w:szCs w:val="22"/>
        </w:rPr>
        <w:t xml:space="preserve">strana obdrží po </w:t>
      </w:r>
      <w:r w:rsidR="00EE6FEE" w:rsidRPr="00C23DF5">
        <w:rPr>
          <w:iCs/>
          <w:sz w:val="22"/>
          <w:szCs w:val="22"/>
        </w:rPr>
        <w:t xml:space="preserve">jednom </w:t>
      </w:r>
      <w:r w:rsidRPr="00C23DF5">
        <w:rPr>
          <w:iCs/>
          <w:sz w:val="22"/>
          <w:szCs w:val="22"/>
        </w:rPr>
        <w:t>vyhotovení.</w:t>
      </w:r>
    </w:p>
    <w:p w:rsidR="00EB0DFC" w:rsidRPr="00C23DF5" w:rsidRDefault="00EB0DFC" w:rsidP="00EB0DFC">
      <w:pPr>
        <w:numPr>
          <w:ilvl w:val="0"/>
          <w:numId w:val="3"/>
        </w:numPr>
        <w:spacing w:line="276" w:lineRule="auto"/>
        <w:jc w:val="both"/>
        <w:rPr>
          <w:color w:val="000000" w:themeColor="text1"/>
          <w:sz w:val="22"/>
          <w:szCs w:val="22"/>
        </w:rPr>
      </w:pPr>
      <w:r w:rsidRPr="00C23DF5">
        <w:rPr>
          <w:color w:val="000000" w:themeColor="text1"/>
          <w:sz w:val="22"/>
          <w:szCs w:val="22"/>
        </w:rPr>
        <w:t>Smlouva nabude účinnosti dnem jejího uveřejnění dle zákona č. 340/2015 Sb.,</w:t>
      </w:r>
      <w:r w:rsidRPr="00C23DF5">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C23DF5">
        <w:rPr>
          <w:color w:val="000000" w:themeColor="text1"/>
          <w:sz w:val="22"/>
          <w:szCs w:val="22"/>
        </w:rPr>
        <w:t>.</w:t>
      </w:r>
    </w:p>
    <w:p w:rsidR="000E6389" w:rsidRPr="008458E7" w:rsidRDefault="000E6389" w:rsidP="001D27C3">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3432BA">
        <w:rPr>
          <w:sz w:val="22"/>
          <w:szCs w:val="22"/>
        </w:rPr>
        <w:t>Technická specifikace předmětu dodávky</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3432BA" w:rsidRDefault="003432BA" w:rsidP="00BA44D0">
      <w:pPr>
        <w:pStyle w:val="Zkladntext3"/>
        <w:tabs>
          <w:tab w:val="center" w:pos="7230"/>
        </w:tabs>
        <w:spacing w:after="0"/>
        <w:ind w:firstLine="426"/>
        <w:jc w:val="both"/>
        <w:rPr>
          <w:sz w:val="22"/>
          <w:szCs w:val="22"/>
        </w:rPr>
      </w:pPr>
    </w:p>
    <w:p w:rsidR="003432BA" w:rsidRDefault="003432BA" w:rsidP="00BA44D0">
      <w:pPr>
        <w:pStyle w:val="Zkladntext3"/>
        <w:tabs>
          <w:tab w:val="center" w:pos="7230"/>
        </w:tabs>
        <w:spacing w:after="0"/>
        <w:ind w:firstLine="426"/>
        <w:jc w:val="both"/>
        <w:rPr>
          <w:sz w:val="22"/>
          <w:szCs w:val="22"/>
        </w:rPr>
      </w:pPr>
    </w:p>
    <w:p w:rsidR="003432BA" w:rsidRDefault="003432BA" w:rsidP="00BA44D0">
      <w:pPr>
        <w:pStyle w:val="Zkladntext3"/>
        <w:tabs>
          <w:tab w:val="center" w:pos="7230"/>
        </w:tabs>
        <w:spacing w:after="0"/>
        <w:ind w:firstLine="426"/>
        <w:jc w:val="both"/>
        <w:rPr>
          <w:sz w:val="22"/>
          <w:szCs w:val="22"/>
        </w:rPr>
      </w:pPr>
    </w:p>
    <w:p w:rsidR="00FD15EB" w:rsidRDefault="00FD15EB" w:rsidP="00BA44D0">
      <w:pPr>
        <w:pStyle w:val="Zkladntext3"/>
        <w:tabs>
          <w:tab w:val="center" w:pos="7230"/>
        </w:tabs>
        <w:spacing w:after="0"/>
        <w:ind w:firstLine="426"/>
        <w:jc w:val="both"/>
        <w:rPr>
          <w:sz w:val="22"/>
          <w:szCs w:val="22"/>
        </w:rPr>
      </w:pPr>
    </w:p>
    <w:p w:rsidR="00FD15EB" w:rsidRDefault="00FD15EB" w:rsidP="00BA44D0">
      <w:pPr>
        <w:pStyle w:val="Zkladntext3"/>
        <w:tabs>
          <w:tab w:val="center" w:pos="7230"/>
        </w:tabs>
        <w:spacing w:after="0"/>
        <w:ind w:firstLine="426"/>
        <w:jc w:val="both"/>
        <w:rPr>
          <w:sz w:val="22"/>
          <w:szCs w:val="22"/>
        </w:rPr>
      </w:pPr>
    </w:p>
    <w:p w:rsidR="00FD15EB" w:rsidRDefault="00FD15EB" w:rsidP="00BA44D0">
      <w:pPr>
        <w:pStyle w:val="Zkladntext3"/>
        <w:tabs>
          <w:tab w:val="center" w:pos="7230"/>
        </w:tabs>
        <w:spacing w:after="0"/>
        <w:ind w:firstLine="426"/>
        <w:jc w:val="both"/>
        <w:rPr>
          <w:sz w:val="22"/>
          <w:szCs w:val="22"/>
        </w:rPr>
      </w:pPr>
    </w:p>
    <w:p w:rsidR="00FD15EB" w:rsidRDefault="00FD15EB" w:rsidP="00BA44D0">
      <w:pPr>
        <w:pStyle w:val="Zkladntext3"/>
        <w:tabs>
          <w:tab w:val="center" w:pos="7230"/>
        </w:tabs>
        <w:spacing w:after="0"/>
        <w:ind w:firstLine="426"/>
        <w:jc w:val="both"/>
        <w:rPr>
          <w:sz w:val="22"/>
          <w:szCs w:val="22"/>
        </w:rPr>
      </w:pPr>
    </w:p>
    <w:p w:rsidR="00E815DE" w:rsidRPr="00AA26B1" w:rsidRDefault="00E815DE" w:rsidP="000F08FA">
      <w:pPr>
        <w:pStyle w:val="Zkladntext3"/>
        <w:tabs>
          <w:tab w:val="center" w:pos="7230"/>
        </w:tabs>
        <w:spacing w:after="0"/>
        <w:jc w:val="both"/>
        <w:rPr>
          <w:sz w:val="22"/>
          <w:szCs w:val="22"/>
        </w:rPr>
      </w:pPr>
      <w:bookmarkStart w:id="0" w:name="_GoBack"/>
      <w:bookmarkEnd w:id="0"/>
    </w:p>
    <w:sectPr w:rsidR="00E815DE" w:rsidRPr="00AA26B1"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DAB" w:rsidRDefault="00226DAB">
      <w:r>
        <w:separator/>
      </w:r>
    </w:p>
  </w:endnote>
  <w:endnote w:type="continuationSeparator" w:id="0">
    <w:p w:rsidR="00226DAB" w:rsidRDefault="0022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6B4972">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7946FE" w:rsidRPr="0065281C">
      <w:rPr>
        <w:rStyle w:val="slostrnky"/>
        <w:sz w:val="20"/>
        <w:szCs w:val="20"/>
      </w:rPr>
      <w:t>7</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DAB" w:rsidRDefault="00226DAB">
      <w:r>
        <w:separator/>
      </w:r>
    </w:p>
  </w:footnote>
  <w:footnote w:type="continuationSeparator" w:id="0">
    <w:p w:rsidR="00226DAB" w:rsidRDefault="00226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7D665B"/>
    <w:multiLevelType w:val="hybridMultilevel"/>
    <w:tmpl w:val="C686A8D2"/>
    <w:lvl w:ilvl="0" w:tplc="0688D52E">
      <w:start w:val="2"/>
      <w:numFmt w:val="decimal"/>
      <w:lvlText w:val="%1."/>
      <w:lvlJc w:val="left"/>
      <w:pPr>
        <w:tabs>
          <w:tab w:val="num" w:pos="573"/>
        </w:tabs>
        <w:ind w:left="573" w:hanging="360"/>
      </w:pPr>
      <w:rPr>
        <w:rFonts w:hint="default"/>
      </w:rPr>
    </w:lvl>
    <w:lvl w:ilvl="1" w:tplc="04050019" w:tentative="1">
      <w:start w:val="1"/>
      <w:numFmt w:val="lowerLetter"/>
      <w:lvlText w:val="%2."/>
      <w:lvlJc w:val="left"/>
      <w:pPr>
        <w:tabs>
          <w:tab w:val="num" w:pos="1293"/>
        </w:tabs>
        <w:ind w:left="1293" w:hanging="360"/>
      </w:pPr>
    </w:lvl>
    <w:lvl w:ilvl="2" w:tplc="0405001B" w:tentative="1">
      <w:start w:val="1"/>
      <w:numFmt w:val="lowerRoman"/>
      <w:lvlText w:val="%3."/>
      <w:lvlJc w:val="right"/>
      <w:pPr>
        <w:tabs>
          <w:tab w:val="num" w:pos="2013"/>
        </w:tabs>
        <w:ind w:left="2013" w:hanging="180"/>
      </w:pPr>
    </w:lvl>
    <w:lvl w:ilvl="3" w:tplc="0405000F" w:tentative="1">
      <w:start w:val="1"/>
      <w:numFmt w:val="decimal"/>
      <w:lvlText w:val="%4."/>
      <w:lvlJc w:val="left"/>
      <w:pPr>
        <w:tabs>
          <w:tab w:val="num" w:pos="2733"/>
        </w:tabs>
        <w:ind w:left="2733" w:hanging="360"/>
      </w:pPr>
    </w:lvl>
    <w:lvl w:ilvl="4" w:tplc="04050019" w:tentative="1">
      <w:start w:val="1"/>
      <w:numFmt w:val="lowerLetter"/>
      <w:lvlText w:val="%5."/>
      <w:lvlJc w:val="left"/>
      <w:pPr>
        <w:tabs>
          <w:tab w:val="num" w:pos="3453"/>
        </w:tabs>
        <w:ind w:left="3453" w:hanging="360"/>
      </w:pPr>
    </w:lvl>
    <w:lvl w:ilvl="5" w:tplc="0405001B" w:tentative="1">
      <w:start w:val="1"/>
      <w:numFmt w:val="lowerRoman"/>
      <w:lvlText w:val="%6."/>
      <w:lvlJc w:val="right"/>
      <w:pPr>
        <w:tabs>
          <w:tab w:val="num" w:pos="4173"/>
        </w:tabs>
        <w:ind w:left="4173" w:hanging="180"/>
      </w:pPr>
    </w:lvl>
    <w:lvl w:ilvl="6" w:tplc="0405000F" w:tentative="1">
      <w:start w:val="1"/>
      <w:numFmt w:val="decimal"/>
      <w:lvlText w:val="%7."/>
      <w:lvlJc w:val="left"/>
      <w:pPr>
        <w:tabs>
          <w:tab w:val="num" w:pos="4893"/>
        </w:tabs>
        <w:ind w:left="4893" w:hanging="360"/>
      </w:pPr>
    </w:lvl>
    <w:lvl w:ilvl="7" w:tplc="04050019" w:tentative="1">
      <w:start w:val="1"/>
      <w:numFmt w:val="lowerLetter"/>
      <w:lvlText w:val="%8."/>
      <w:lvlJc w:val="left"/>
      <w:pPr>
        <w:tabs>
          <w:tab w:val="num" w:pos="5613"/>
        </w:tabs>
        <w:ind w:left="5613" w:hanging="360"/>
      </w:pPr>
    </w:lvl>
    <w:lvl w:ilvl="8" w:tplc="0405001B" w:tentative="1">
      <w:start w:val="1"/>
      <w:numFmt w:val="lowerRoman"/>
      <w:lvlText w:val="%9."/>
      <w:lvlJc w:val="right"/>
      <w:pPr>
        <w:tabs>
          <w:tab w:val="num" w:pos="6333"/>
        </w:tabs>
        <w:ind w:left="6333"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5695B3D"/>
    <w:multiLevelType w:val="hybridMultilevel"/>
    <w:tmpl w:val="C3E0EDF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7"/>
  </w:num>
  <w:num w:numId="5">
    <w:abstractNumId w:val="15"/>
  </w:num>
  <w:num w:numId="6">
    <w:abstractNumId w:val="1"/>
  </w:num>
  <w:num w:numId="7">
    <w:abstractNumId w:val="28"/>
  </w:num>
  <w:num w:numId="8">
    <w:abstractNumId w:val="25"/>
  </w:num>
  <w:num w:numId="9">
    <w:abstractNumId w:val="36"/>
  </w:num>
  <w:num w:numId="10">
    <w:abstractNumId w:val="5"/>
  </w:num>
  <w:num w:numId="11">
    <w:abstractNumId w:val="6"/>
  </w:num>
  <w:num w:numId="12">
    <w:abstractNumId w:val="23"/>
  </w:num>
  <w:num w:numId="13">
    <w:abstractNumId w:val="40"/>
  </w:num>
  <w:num w:numId="14">
    <w:abstractNumId w:val="16"/>
  </w:num>
  <w:num w:numId="15">
    <w:abstractNumId w:val="11"/>
  </w:num>
  <w:num w:numId="16">
    <w:abstractNumId w:val="41"/>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4"/>
  </w:num>
  <w:num w:numId="25">
    <w:abstractNumId w:val="35"/>
  </w:num>
  <w:num w:numId="26">
    <w:abstractNumId w:val="17"/>
  </w:num>
  <w:num w:numId="27">
    <w:abstractNumId w:val="13"/>
  </w:num>
  <w:num w:numId="28">
    <w:abstractNumId w:val="39"/>
  </w:num>
  <w:num w:numId="29">
    <w:abstractNumId w:val="18"/>
  </w:num>
  <w:num w:numId="30">
    <w:abstractNumId w:val="34"/>
  </w:num>
  <w:num w:numId="31">
    <w:abstractNumId w:val="8"/>
  </w:num>
  <w:num w:numId="32">
    <w:abstractNumId w:val="10"/>
  </w:num>
  <w:num w:numId="33">
    <w:abstractNumId w:val="14"/>
  </w:num>
  <w:num w:numId="34">
    <w:abstractNumId w:val="27"/>
  </w:num>
  <w:num w:numId="35">
    <w:abstractNumId w:val="38"/>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2"/>
  </w:num>
  <w:num w:numId="4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08FA"/>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096A"/>
    <w:rsid w:val="001D27C3"/>
    <w:rsid w:val="001E2815"/>
    <w:rsid w:val="001E4AAF"/>
    <w:rsid w:val="001E6633"/>
    <w:rsid w:val="001F1932"/>
    <w:rsid w:val="001F1B46"/>
    <w:rsid w:val="001F1F2A"/>
    <w:rsid w:val="001F4A9E"/>
    <w:rsid w:val="001F59ED"/>
    <w:rsid w:val="002007FC"/>
    <w:rsid w:val="0020345D"/>
    <w:rsid w:val="00203720"/>
    <w:rsid w:val="00206C7B"/>
    <w:rsid w:val="00211DF2"/>
    <w:rsid w:val="00216076"/>
    <w:rsid w:val="002164D4"/>
    <w:rsid w:val="00220A64"/>
    <w:rsid w:val="00222908"/>
    <w:rsid w:val="00226DAB"/>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432B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57EEE"/>
    <w:rsid w:val="00460286"/>
    <w:rsid w:val="00471AE1"/>
    <w:rsid w:val="00485A23"/>
    <w:rsid w:val="004B282F"/>
    <w:rsid w:val="004B4FE4"/>
    <w:rsid w:val="004C1906"/>
    <w:rsid w:val="004C1A46"/>
    <w:rsid w:val="004C403B"/>
    <w:rsid w:val="004C411B"/>
    <w:rsid w:val="004E1037"/>
    <w:rsid w:val="004E63B2"/>
    <w:rsid w:val="004E67F7"/>
    <w:rsid w:val="004E6854"/>
    <w:rsid w:val="004F051F"/>
    <w:rsid w:val="004F4844"/>
    <w:rsid w:val="00502298"/>
    <w:rsid w:val="00513D1D"/>
    <w:rsid w:val="00515B41"/>
    <w:rsid w:val="005176DC"/>
    <w:rsid w:val="0052054A"/>
    <w:rsid w:val="00522F0B"/>
    <w:rsid w:val="00523690"/>
    <w:rsid w:val="005364EB"/>
    <w:rsid w:val="00543B16"/>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B4972"/>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0345"/>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72274"/>
    <w:rsid w:val="00A82ACA"/>
    <w:rsid w:val="00A86282"/>
    <w:rsid w:val="00A91CCB"/>
    <w:rsid w:val="00A97165"/>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3DF5"/>
    <w:rsid w:val="00C25183"/>
    <w:rsid w:val="00C31421"/>
    <w:rsid w:val="00C32B8D"/>
    <w:rsid w:val="00C32DF3"/>
    <w:rsid w:val="00C350DC"/>
    <w:rsid w:val="00C41ADD"/>
    <w:rsid w:val="00C422AD"/>
    <w:rsid w:val="00C64079"/>
    <w:rsid w:val="00C704DA"/>
    <w:rsid w:val="00C731E0"/>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0DF0"/>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5D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15EB"/>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 w:type="paragraph" w:customStyle="1" w:styleId="Norml">
    <w:name w:val="Normál"/>
    <w:basedOn w:val="Normln"/>
    <w:rsid w:val="003432BA"/>
    <w:rPr>
      <w:rFonts w:ascii="Courier New" w:hAnsi="Courier New" w:cs="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 w:type="paragraph" w:customStyle="1" w:styleId="Norml">
    <w:name w:val="Normál"/>
    <w:basedOn w:val="Normln"/>
    <w:rsid w:val="003432BA"/>
    <w:rPr>
      <w:rFonts w:ascii="Courier New"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4FD66-59A5-41A0-9490-CC162C69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1307</Words>
  <Characters>7838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2014-09-03T05:59:00Z</cp:lastPrinted>
  <dcterms:created xsi:type="dcterms:W3CDTF">2019-07-12T06:01:00Z</dcterms:created>
  <dcterms:modified xsi:type="dcterms:W3CDTF">2019-10-09T08:32:00Z</dcterms:modified>
</cp:coreProperties>
</file>