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03B32" w14:textId="546DCA36" w:rsidR="00764012" w:rsidRPr="00764012" w:rsidRDefault="00764012" w:rsidP="00764012">
      <w:pPr>
        <w:tabs>
          <w:tab w:val="left" w:pos="1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012">
        <w:rPr>
          <w:rFonts w:ascii="Times New Roman" w:hAnsi="Times New Roman" w:cs="Times New Roman"/>
          <w:b/>
          <w:sz w:val="28"/>
          <w:szCs w:val="28"/>
        </w:rPr>
        <w:t>Mapy oblastí pokrytia</w:t>
      </w:r>
    </w:p>
    <w:p w14:paraId="3735D86D" w14:textId="77777777" w:rsidR="00764012" w:rsidRPr="00764012" w:rsidRDefault="00764012" w:rsidP="00764012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65D8AAB0" w14:textId="27BC9AED" w:rsidR="00764012" w:rsidRPr="00764012" w:rsidRDefault="00764012" w:rsidP="00764012">
      <w:pPr>
        <w:pStyle w:val="1normal"/>
      </w:pPr>
      <w:r w:rsidRPr="00764012">
        <w:t>Mapa pokrytia č.</w:t>
      </w:r>
      <w:r>
        <w:t xml:space="preserve"> </w:t>
      </w:r>
      <w:r w:rsidRPr="00764012">
        <w:t xml:space="preserve">1 </w:t>
      </w:r>
    </w:p>
    <w:p w14:paraId="44191913" w14:textId="77777777" w:rsidR="00764012" w:rsidRPr="00764012" w:rsidRDefault="00764012" w:rsidP="00764012">
      <w:pPr>
        <w:pStyle w:val="1normal"/>
      </w:pPr>
    </w:p>
    <w:p w14:paraId="11E3C067" w14:textId="07C38B25" w:rsidR="00764012" w:rsidRDefault="00764012" w:rsidP="00764012">
      <w:pPr>
        <w:pStyle w:val="1normal"/>
        <w:rPr>
          <w:b w:val="0"/>
        </w:rPr>
      </w:pPr>
      <w:r w:rsidRPr="00764012">
        <w:rPr>
          <w:b w:val="0"/>
        </w:rPr>
        <w:t>Lokality: Námestie SNP, Hurbanovo Námestie, Obchodná ulica, Poštová ulica, Kollárovo Námestie.</w:t>
      </w:r>
    </w:p>
    <w:p w14:paraId="795E2569" w14:textId="77777777" w:rsidR="00764012" w:rsidRPr="00764012" w:rsidRDefault="00764012" w:rsidP="00764012">
      <w:pPr>
        <w:pStyle w:val="1normal"/>
        <w:rPr>
          <w:b w:val="0"/>
        </w:rPr>
      </w:pPr>
    </w:p>
    <w:p w14:paraId="11F11DC6" w14:textId="0706BCC0" w:rsidR="00764012" w:rsidRPr="00764012" w:rsidRDefault="00764012" w:rsidP="00764012">
      <w:pPr>
        <w:pStyle w:val="1normal"/>
        <w:rPr>
          <w:b w:val="0"/>
        </w:rPr>
      </w:pPr>
      <w:r w:rsidRPr="00764012">
        <w:rPr>
          <w:b w:val="0"/>
        </w:rPr>
        <w:t>Vyobrazenie požadovanej plochy pokrytia s veľkosťou 64750m² a miest kde sú požadované porty pre pripojenie IZBT mesta. Požadované rádiové parametre pokrytia musia byť merateľné na minimálne 98% celej plochy pokrytia.</w:t>
      </w:r>
    </w:p>
    <w:p w14:paraId="6A0FDE70" w14:textId="629644EB" w:rsidR="00764012" w:rsidRDefault="00764012" w:rsidP="00764012">
      <w:pPr>
        <w:pStyle w:val="1normal"/>
        <w:rPr>
          <w:noProof/>
        </w:rPr>
      </w:pPr>
    </w:p>
    <w:p w14:paraId="39DED492" w14:textId="39377F39" w:rsidR="00764012" w:rsidRPr="00764012" w:rsidRDefault="00764012" w:rsidP="00764012">
      <w:pPr>
        <w:pStyle w:val="1normal"/>
        <w:ind w:left="709" w:firstLine="284"/>
      </w:pPr>
      <w:r w:rsidRPr="00764012">
        <w:rPr>
          <w:noProof/>
        </w:rPr>
        <w:drawing>
          <wp:inline distT="0" distB="0" distL="0" distR="0" wp14:anchorId="2118806E" wp14:editId="3F519EED">
            <wp:extent cx="4676775" cy="8040954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ocha pokryt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297" cy="812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60A6" w14:textId="77777777" w:rsidR="00764012" w:rsidRPr="00764012" w:rsidRDefault="00764012" w:rsidP="00764012">
      <w:pPr>
        <w:pStyle w:val="1normal"/>
      </w:pPr>
    </w:p>
    <w:p w14:paraId="7DE9CB12" w14:textId="77777777" w:rsidR="00764012" w:rsidRPr="00764012" w:rsidRDefault="00764012" w:rsidP="00764012">
      <w:pPr>
        <w:pStyle w:val="1normal"/>
      </w:pPr>
    </w:p>
    <w:p w14:paraId="0D205AAB" w14:textId="7F46F00E" w:rsidR="00764012" w:rsidRPr="00764012" w:rsidRDefault="00764012" w:rsidP="00764012">
      <w:pPr>
        <w:pStyle w:val="1normal"/>
      </w:pPr>
      <w:r w:rsidRPr="00764012">
        <w:t>Lokality mapy č.</w:t>
      </w:r>
      <w:r>
        <w:t xml:space="preserve"> </w:t>
      </w:r>
      <w:r w:rsidRPr="00764012">
        <w:t>1</w:t>
      </w:r>
    </w:p>
    <w:p w14:paraId="2D42FF9B" w14:textId="0B43D65A" w:rsidR="00764012" w:rsidRDefault="00764012" w:rsidP="00764012">
      <w:pPr>
        <w:pStyle w:val="1normal"/>
      </w:pPr>
    </w:p>
    <w:p w14:paraId="4482EA6D" w14:textId="77777777" w:rsidR="00764012" w:rsidRPr="00764012" w:rsidRDefault="00764012" w:rsidP="00764012">
      <w:pPr>
        <w:pStyle w:val="1normal"/>
      </w:pPr>
    </w:p>
    <w:p w14:paraId="0B88697F" w14:textId="141CE148" w:rsidR="00764012" w:rsidRPr="00764012" w:rsidRDefault="00764012" w:rsidP="00764012">
      <w:pPr>
        <w:pStyle w:val="1normal"/>
      </w:pPr>
      <w:r w:rsidRPr="00764012">
        <w:t>Lokalita Námestie SNP</w:t>
      </w:r>
    </w:p>
    <w:p w14:paraId="0EBBCFC1" w14:textId="77777777" w:rsidR="00764012" w:rsidRPr="00764012" w:rsidRDefault="00764012" w:rsidP="00764012">
      <w:pPr>
        <w:pStyle w:val="1normal"/>
      </w:pPr>
      <w:r w:rsidRPr="00764012">
        <w:rPr>
          <w:noProof/>
        </w:rPr>
        <w:drawing>
          <wp:inline distT="0" distB="0" distL="0" distR="0" wp14:anchorId="7B0038E9" wp14:editId="52942F84">
            <wp:extent cx="5760720" cy="3365500"/>
            <wp:effectExtent l="0" t="0" r="0" b="635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CF71" w14:textId="302A9866" w:rsidR="00764012" w:rsidRDefault="00764012" w:rsidP="00764012">
      <w:pPr>
        <w:pStyle w:val="1normal"/>
      </w:pPr>
    </w:p>
    <w:p w14:paraId="6D25440A" w14:textId="77777777" w:rsidR="00764012" w:rsidRPr="00764012" w:rsidRDefault="00764012" w:rsidP="00764012">
      <w:pPr>
        <w:pStyle w:val="1normal"/>
      </w:pPr>
    </w:p>
    <w:p w14:paraId="4F8B5AE3" w14:textId="6B78CB51" w:rsidR="00764012" w:rsidRPr="00764012" w:rsidRDefault="00764012" w:rsidP="00764012">
      <w:pPr>
        <w:pStyle w:val="1normal"/>
      </w:pPr>
      <w:r w:rsidRPr="00764012">
        <w:t>Lokalita Hurbanovo námestie</w:t>
      </w:r>
    </w:p>
    <w:p w14:paraId="71D40106" w14:textId="77777777" w:rsidR="00764012" w:rsidRPr="00764012" w:rsidRDefault="00764012" w:rsidP="00764012">
      <w:pPr>
        <w:pStyle w:val="1normal"/>
      </w:pPr>
      <w:r w:rsidRPr="00764012">
        <w:rPr>
          <w:noProof/>
        </w:rPr>
        <w:drawing>
          <wp:inline distT="0" distB="0" distL="0" distR="0" wp14:anchorId="19EFB1F3" wp14:editId="1B8A6656">
            <wp:extent cx="5760720" cy="2798445"/>
            <wp:effectExtent l="0" t="0" r="0" b="1905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2808" w14:textId="77777777" w:rsidR="00764012" w:rsidRPr="00764012" w:rsidRDefault="00764012" w:rsidP="00764012">
      <w:pPr>
        <w:pStyle w:val="1normal"/>
      </w:pPr>
    </w:p>
    <w:p w14:paraId="1E64A7A1" w14:textId="77777777" w:rsidR="00764012" w:rsidRPr="00764012" w:rsidRDefault="00764012" w:rsidP="00764012">
      <w:pPr>
        <w:jc w:val="both"/>
        <w:rPr>
          <w:rFonts w:ascii="Times New Roman" w:hAnsi="Times New Roman" w:cs="Times New Roman"/>
          <w:sz w:val="24"/>
          <w:szCs w:val="24"/>
        </w:rPr>
      </w:pPr>
      <w:r w:rsidRPr="00764012">
        <w:rPr>
          <w:rFonts w:ascii="Times New Roman" w:hAnsi="Times New Roman" w:cs="Times New Roman"/>
          <w:sz w:val="24"/>
          <w:szCs w:val="24"/>
        </w:rPr>
        <w:br w:type="page"/>
      </w:r>
    </w:p>
    <w:p w14:paraId="043AD31A" w14:textId="4A1BBE6A" w:rsidR="00764012" w:rsidRPr="00764012" w:rsidRDefault="00764012" w:rsidP="00764012">
      <w:pPr>
        <w:pStyle w:val="1normal"/>
      </w:pPr>
      <w:r w:rsidRPr="00764012">
        <w:lastRenderedPageBreak/>
        <w:t>Lokalita roh Poštová-Obchodná</w:t>
      </w:r>
    </w:p>
    <w:p w14:paraId="37727628" w14:textId="77777777" w:rsidR="00764012" w:rsidRPr="00764012" w:rsidRDefault="00764012" w:rsidP="00764012">
      <w:pPr>
        <w:pStyle w:val="1normal"/>
      </w:pPr>
      <w:r w:rsidRPr="00764012">
        <w:rPr>
          <w:noProof/>
        </w:rPr>
        <w:drawing>
          <wp:inline distT="0" distB="0" distL="0" distR="0" wp14:anchorId="2784A76B" wp14:editId="271773DD">
            <wp:extent cx="5760720" cy="28549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7901" w14:textId="77777777" w:rsidR="00764012" w:rsidRPr="00764012" w:rsidRDefault="00764012" w:rsidP="00764012">
      <w:pPr>
        <w:pStyle w:val="1normal"/>
        <w:ind w:left="0"/>
      </w:pPr>
    </w:p>
    <w:p w14:paraId="4633E0DE" w14:textId="2564CCB0" w:rsidR="00764012" w:rsidRPr="00764012" w:rsidRDefault="00764012" w:rsidP="00764012">
      <w:pPr>
        <w:pStyle w:val="1normal"/>
      </w:pPr>
      <w:r w:rsidRPr="00764012">
        <w:t>Lokalita Obchodná-stred</w:t>
      </w:r>
    </w:p>
    <w:p w14:paraId="41D2A19F" w14:textId="77777777" w:rsidR="00764012" w:rsidRPr="00764012" w:rsidRDefault="00764012" w:rsidP="00764012">
      <w:pPr>
        <w:pStyle w:val="1normal"/>
      </w:pPr>
      <w:r w:rsidRPr="00764012">
        <w:rPr>
          <w:noProof/>
        </w:rPr>
        <w:drawing>
          <wp:inline distT="0" distB="0" distL="0" distR="0" wp14:anchorId="49C49D68" wp14:editId="16D77A7F">
            <wp:extent cx="5760720" cy="2889250"/>
            <wp:effectExtent l="0" t="0" r="0" b="635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4ADA" w14:textId="270D5029" w:rsidR="00764012" w:rsidRPr="00764012" w:rsidRDefault="00764012" w:rsidP="007640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3E1E42" w14:textId="44C8EEAA" w:rsidR="00764012" w:rsidRPr="00764012" w:rsidRDefault="00764012" w:rsidP="00764012">
      <w:pPr>
        <w:pStyle w:val="1normal"/>
      </w:pPr>
      <w:r w:rsidRPr="00764012">
        <w:t>Lokalita Kollárovo Námestie</w:t>
      </w:r>
    </w:p>
    <w:p w14:paraId="1CBB8B8B" w14:textId="77777777" w:rsidR="00764012" w:rsidRPr="00764012" w:rsidRDefault="00764012" w:rsidP="00764012">
      <w:pPr>
        <w:pStyle w:val="1normal"/>
      </w:pPr>
      <w:r w:rsidRPr="00764012">
        <w:rPr>
          <w:noProof/>
        </w:rPr>
        <w:drawing>
          <wp:inline distT="0" distB="0" distL="0" distR="0" wp14:anchorId="63831A33" wp14:editId="3790FBFB">
            <wp:extent cx="5760720" cy="2689225"/>
            <wp:effectExtent l="0" t="0" r="0" b="0"/>
            <wp:docPr id="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0433" w14:textId="77777777" w:rsidR="00764012" w:rsidRPr="00764012" w:rsidRDefault="00764012" w:rsidP="00764012">
      <w:pPr>
        <w:pStyle w:val="1normal"/>
      </w:pPr>
    </w:p>
    <w:p w14:paraId="29DEF4EA" w14:textId="77777777" w:rsidR="00764012" w:rsidRPr="00764012" w:rsidRDefault="00764012" w:rsidP="00764012">
      <w:pPr>
        <w:pStyle w:val="1normal"/>
      </w:pPr>
    </w:p>
    <w:p w14:paraId="69668D6C" w14:textId="77777777" w:rsidR="00764012" w:rsidRPr="00764012" w:rsidRDefault="00764012" w:rsidP="00764012">
      <w:pPr>
        <w:jc w:val="both"/>
        <w:rPr>
          <w:rFonts w:ascii="Times New Roman" w:hAnsi="Times New Roman" w:cs="Times New Roman"/>
          <w:sz w:val="24"/>
          <w:szCs w:val="24"/>
        </w:rPr>
      </w:pPr>
      <w:r w:rsidRPr="00764012">
        <w:rPr>
          <w:rFonts w:ascii="Times New Roman" w:hAnsi="Times New Roman" w:cs="Times New Roman"/>
          <w:sz w:val="24"/>
          <w:szCs w:val="24"/>
        </w:rPr>
        <w:br w:type="page"/>
      </w:r>
    </w:p>
    <w:p w14:paraId="1E4C4EF7" w14:textId="32FB4E90" w:rsidR="00764012" w:rsidRPr="00764012" w:rsidRDefault="00764012" w:rsidP="00764012">
      <w:pPr>
        <w:pStyle w:val="1normal"/>
      </w:pPr>
      <w:r w:rsidRPr="00764012">
        <w:lastRenderedPageBreak/>
        <w:t>Mapa pokrytia č.</w:t>
      </w:r>
      <w:r>
        <w:t xml:space="preserve"> </w:t>
      </w:r>
      <w:r w:rsidRPr="00764012">
        <w:t xml:space="preserve">2 </w:t>
      </w:r>
    </w:p>
    <w:p w14:paraId="707E0E54" w14:textId="77777777" w:rsidR="00764012" w:rsidRPr="00764012" w:rsidRDefault="00764012" w:rsidP="00764012">
      <w:pPr>
        <w:pStyle w:val="1normal"/>
      </w:pPr>
    </w:p>
    <w:p w14:paraId="2EF899FD" w14:textId="77777777" w:rsidR="00764012" w:rsidRPr="00764012" w:rsidRDefault="00764012" w:rsidP="00764012">
      <w:pPr>
        <w:pStyle w:val="1normal"/>
        <w:rPr>
          <w:b w:val="0"/>
        </w:rPr>
      </w:pPr>
      <w:r w:rsidRPr="00764012">
        <w:rPr>
          <w:b w:val="0"/>
        </w:rPr>
        <w:t xml:space="preserve">Lokality: Michalská ulica, </w:t>
      </w:r>
      <w:proofErr w:type="spellStart"/>
      <w:r w:rsidRPr="00764012">
        <w:rPr>
          <w:b w:val="0"/>
        </w:rPr>
        <w:t>Ventúrska</w:t>
      </w:r>
      <w:proofErr w:type="spellEnd"/>
      <w:r w:rsidRPr="00764012">
        <w:rPr>
          <w:b w:val="0"/>
        </w:rPr>
        <w:t xml:space="preserve"> ulica, Sedlárska ulica.</w:t>
      </w:r>
    </w:p>
    <w:p w14:paraId="0C6902FC" w14:textId="77777777" w:rsidR="00764012" w:rsidRDefault="00764012" w:rsidP="00764012">
      <w:pPr>
        <w:pStyle w:val="1normal"/>
        <w:rPr>
          <w:b w:val="0"/>
        </w:rPr>
      </w:pPr>
    </w:p>
    <w:p w14:paraId="123840ED" w14:textId="2EC4DC78" w:rsidR="00764012" w:rsidRDefault="00764012" w:rsidP="00764012">
      <w:pPr>
        <w:pStyle w:val="1normal"/>
        <w:rPr>
          <w:b w:val="0"/>
        </w:rPr>
      </w:pPr>
      <w:r w:rsidRPr="00764012">
        <w:rPr>
          <w:b w:val="0"/>
        </w:rPr>
        <w:t>Mapa požadovanej plochy pokrytia s veľkosťou 4450m² a miest, kde sú požadované porty pre pripojenie IZBT mesta. Požadované rádiové parametre pokrytia musia byť merateľné na minimálne 98% celej plochy pokrytia.</w:t>
      </w:r>
    </w:p>
    <w:p w14:paraId="514AA662" w14:textId="37DDDFAF" w:rsidR="00764012" w:rsidRDefault="00764012" w:rsidP="00764012">
      <w:pPr>
        <w:pStyle w:val="1normal"/>
        <w:rPr>
          <w:b w:val="0"/>
        </w:rPr>
      </w:pPr>
    </w:p>
    <w:p w14:paraId="55DB0D7F" w14:textId="77777777" w:rsidR="00764012" w:rsidRDefault="00764012" w:rsidP="00764012">
      <w:pPr>
        <w:pStyle w:val="1normal"/>
        <w:rPr>
          <w:b w:val="0"/>
        </w:rPr>
      </w:pPr>
    </w:p>
    <w:p w14:paraId="556736FC" w14:textId="77777777" w:rsidR="00764012" w:rsidRPr="00764012" w:rsidRDefault="00764012" w:rsidP="00764012">
      <w:pPr>
        <w:pStyle w:val="1normal"/>
        <w:rPr>
          <w:b w:val="0"/>
        </w:rPr>
      </w:pPr>
    </w:p>
    <w:p w14:paraId="131F788D" w14:textId="77777777" w:rsidR="00764012" w:rsidRPr="00764012" w:rsidRDefault="00764012" w:rsidP="00764012">
      <w:pPr>
        <w:pStyle w:val="1normal"/>
        <w:ind w:firstLine="1203"/>
      </w:pPr>
      <w:r w:rsidRPr="00764012">
        <w:rPr>
          <w:noProof/>
        </w:rPr>
        <w:drawing>
          <wp:inline distT="0" distB="0" distL="0" distR="0" wp14:anchorId="501FA3C6" wp14:editId="68DAC9BB">
            <wp:extent cx="3784123" cy="5352947"/>
            <wp:effectExtent l="0" t="0" r="6985" b="63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a pokrytia str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827" cy="535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7265" w14:textId="33A42423" w:rsidR="00764012" w:rsidRDefault="00764012" w:rsidP="00764012">
      <w:pPr>
        <w:pStyle w:val="1normal"/>
      </w:pPr>
    </w:p>
    <w:p w14:paraId="3B0B1B19" w14:textId="341B5364" w:rsidR="00764012" w:rsidRDefault="00764012" w:rsidP="00764012">
      <w:pPr>
        <w:pStyle w:val="1normal"/>
      </w:pPr>
    </w:p>
    <w:p w14:paraId="175AFDD8" w14:textId="18C90B22" w:rsidR="00764012" w:rsidRDefault="00764012" w:rsidP="00764012">
      <w:pPr>
        <w:pStyle w:val="1normal"/>
      </w:pPr>
    </w:p>
    <w:p w14:paraId="73BCCBA6" w14:textId="2CDD9744" w:rsidR="00764012" w:rsidRDefault="00764012" w:rsidP="00764012">
      <w:pPr>
        <w:pStyle w:val="1normal"/>
      </w:pPr>
    </w:p>
    <w:p w14:paraId="4C00DE33" w14:textId="585923D7" w:rsidR="00764012" w:rsidRDefault="00764012" w:rsidP="00764012">
      <w:pPr>
        <w:pStyle w:val="1normal"/>
      </w:pPr>
    </w:p>
    <w:p w14:paraId="6EC0DCB9" w14:textId="77E09B71" w:rsidR="00764012" w:rsidRDefault="00764012" w:rsidP="00764012">
      <w:pPr>
        <w:pStyle w:val="1normal"/>
      </w:pPr>
    </w:p>
    <w:p w14:paraId="7EB8302A" w14:textId="7B1CADAC" w:rsidR="00764012" w:rsidRDefault="00764012" w:rsidP="00764012">
      <w:pPr>
        <w:pStyle w:val="1normal"/>
      </w:pPr>
    </w:p>
    <w:p w14:paraId="163F876A" w14:textId="1E3A9E97" w:rsidR="00764012" w:rsidRDefault="00764012" w:rsidP="00764012">
      <w:pPr>
        <w:pStyle w:val="1normal"/>
      </w:pPr>
    </w:p>
    <w:p w14:paraId="49E2B95B" w14:textId="19EDC23C" w:rsidR="00764012" w:rsidRDefault="00764012" w:rsidP="00764012">
      <w:pPr>
        <w:pStyle w:val="1normal"/>
      </w:pPr>
    </w:p>
    <w:p w14:paraId="51413A08" w14:textId="4E5C34A0" w:rsidR="00764012" w:rsidRDefault="00764012" w:rsidP="00764012">
      <w:pPr>
        <w:pStyle w:val="1normal"/>
      </w:pPr>
    </w:p>
    <w:p w14:paraId="425BB14C" w14:textId="52AD7BE9" w:rsidR="00764012" w:rsidRDefault="00764012" w:rsidP="00764012">
      <w:pPr>
        <w:pStyle w:val="1normal"/>
      </w:pPr>
    </w:p>
    <w:p w14:paraId="64778889" w14:textId="58BDE961" w:rsidR="00764012" w:rsidRDefault="00764012" w:rsidP="00764012">
      <w:pPr>
        <w:pStyle w:val="1normal"/>
      </w:pPr>
    </w:p>
    <w:p w14:paraId="08AF0083" w14:textId="3CB36600" w:rsidR="00764012" w:rsidRDefault="00764012" w:rsidP="00764012">
      <w:pPr>
        <w:pStyle w:val="1normal"/>
      </w:pPr>
    </w:p>
    <w:p w14:paraId="495CE19F" w14:textId="0B485F84" w:rsidR="00764012" w:rsidRDefault="00764012" w:rsidP="00764012">
      <w:pPr>
        <w:pStyle w:val="1normal"/>
      </w:pPr>
    </w:p>
    <w:p w14:paraId="7284FAC1" w14:textId="7294B9F8" w:rsidR="00764012" w:rsidRDefault="00764012" w:rsidP="00764012">
      <w:pPr>
        <w:pStyle w:val="1normal"/>
      </w:pPr>
    </w:p>
    <w:p w14:paraId="4EAF42AC" w14:textId="349DA9C2" w:rsidR="00764012" w:rsidRDefault="00764012" w:rsidP="00764012">
      <w:pPr>
        <w:pStyle w:val="1normal"/>
      </w:pPr>
    </w:p>
    <w:p w14:paraId="1F86592F" w14:textId="77777777" w:rsidR="00764012" w:rsidRPr="00764012" w:rsidRDefault="00764012" w:rsidP="00764012">
      <w:pPr>
        <w:pStyle w:val="1normal"/>
      </w:pPr>
    </w:p>
    <w:p w14:paraId="441156DF" w14:textId="15DC338B" w:rsidR="00764012" w:rsidRDefault="00764012" w:rsidP="00764012">
      <w:pPr>
        <w:pStyle w:val="1normal"/>
      </w:pPr>
      <w:r w:rsidRPr="00764012">
        <w:t>Miesta pre pripojenie IZBT</w:t>
      </w:r>
    </w:p>
    <w:p w14:paraId="3BB22454" w14:textId="77777777" w:rsidR="00764012" w:rsidRPr="00764012" w:rsidRDefault="00764012" w:rsidP="00764012">
      <w:pPr>
        <w:pStyle w:val="1normal"/>
      </w:pPr>
    </w:p>
    <w:p w14:paraId="683E7C1B" w14:textId="77777777" w:rsidR="00764012" w:rsidRPr="00764012" w:rsidRDefault="00764012" w:rsidP="00764012">
      <w:pPr>
        <w:pStyle w:val="1normal"/>
      </w:pPr>
      <w:r w:rsidRPr="00764012">
        <w:rPr>
          <w:noProof/>
        </w:rPr>
        <w:drawing>
          <wp:inline distT="0" distB="0" distL="0" distR="0" wp14:anchorId="2C79ECDE" wp14:editId="5C80C3A2">
            <wp:extent cx="4162425" cy="3819997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421" cy="38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0282" w14:textId="4FA1A192" w:rsidR="00764012" w:rsidRDefault="00764012" w:rsidP="00764012">
      <w:pPr>
        <w:pStyle w:val="1normal"/>
      </w:pPr>
    </w:p>
    <w:p w14:paraId="06C02F1E" w14:textId="77777777" w:rsidR="00764012" w:rsidRPr="00764012" w:rsidRDefault="00764012" w:rsidP="00764012">
      <w:pPr>
        <w:pStyle w:val="1normal"/>
      </w:pPr>
    </w:p>
    <w:p w14:paraId="736901E0" w14:textId="77777777" w:rsidR="00764012" w:rsidRPr="00764012" w:rsidRDefault="00764012" w:rsidP="00764012">
      <w:pPr>
        <w:pStyle w:val="1normal"/>
      </w:pPr>
      <w:r w:rsidRPr="00764012">
        <w:rPr>
          <w:noProof/>
        </w:rPr>
        <w:drawing>
          <wp:inline distT="0" distB="0" distL="0" distR="0" wp14:anchorId="52DE0687" wp14:editId="2AAD395E">
            <wp:extent cx="4172164" cy="30480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0507" cy="30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E79D" w14:textId="3C287346" w:rsidR="00764012" w:rsidRDefault="00764012" w:rsidP="00764012">
      <w:pPr>
        <w:pStyle w:val="1normal"/>
      </w:pPr>
    </w:p>
    <w:p w14:paraId="76DB0637" w14:textId="4B8A5840" w:rsidR="00764012" w:rsidRDefault="00764012" w:rsidP="00764012">
      <w:pPr>
        <w:pStyle w:val="1normal"/>
      </w:pPr>
    </w:p>
    <w:p w14:paraId="15687B39" w14:textId="644C09BB" w:rsidR="00764012" w:rsidRDefault="00764012" w:rsidP="00764012">
      <w:pPr>
        <w:pStyle w:val="1normal"/>
      </w:pPr>
    </w:p>
    <w:p w14:paraId="541E2479" w14:textId="03405CB0" w:rsidR="00764012" w:rsidRDefault="00764012" w:rsidP="00764012">
      <w:pPr>
        <w:pStyle w:val="1normal"/>
      </w:pPr>
    </w:p>
    <w:p w14:paraId="57307EF6" w14:textId="7A8397F4" w:rsidR="007F5EF7" w:rsidRDefault="007F5EF7" w:rsidP="00764012">
      <w:pPr>
        <w:pStyle w:val="1normal"/>
      </w:pPr>
    </w:p>
    <w:p w14:paraId="256974C3" w14:textId="59B11FE6" w:rsidR="007F5EF7" w:rsidRDefault="007F5EF7" w:rsidP="00764012">
      <w:pPr>
        <w:pStyle w:val="1normal"/>
      </w:pPr>
    </w:p>
    <w:p w14:paraId="7B21AA32" w14:textId="558B32BA" w:rsidR="007F5EF7" w:rsidRDefault="007F5EF7" w:rsidP="00764012">
      <w:pPr>
        <w:pStyle w:val="1normal"/>
      </w:pPr>
    </w:p>
    <w:p w14:paraId="5825FF6E" w14:textId="44C51473" w:rsidR="007F5EF7" w:rsidRDefault="007F5EF7" w:rsidP="00764012">
      <w:pPr>
        <w:pStyle w:val="1normal"/>
      </w:pPr>
    </w:p>
    <w:p w14:paraId="57AE526C" w14:textId="559CE07C" w:rsidR="007F5EF7" w:rsidRDefault="007F5EF7" w:rsidP="00764012">
      <w:pPr>
        <w:pStyle w:val="1normal"/>
      </w:pPr>
    </w:p>
    <w:p w14:paraId="7E5CDA6C" w14:textId="4B345838" w:rsidR="007F5EF7" w:rsidRDefault="007F5EF7" w:rsidP="00764012">
      <w:pPr>
        <w:pStyle w:val="1normal"/>
      </w:pPr>
    </w:p>
    <w:p w14:paraId="32294745" w14:textId="77777777" w:rsidR="007F5EF7" w:rsidRPr="00764012" w:rsidRDefault="007F5EF7" w:rsidP="00764012">
      <w:pPr>
        <w:pStyle w:val="1normal"/>
      </w:pPr>
    </w:p>
    <w:p w14:paraId="45B7219D" w14:textId="749FDD42" w:rsidR="00764012" w:rsidRPr="00764012" w:rsidRDefault="00764012" w:rsidP="00764012">
      <w:pPr>
        <w:pStyle w:val="1normal"/>
      </w:pPr>
      <w:r w:rsidRPr="00764012">
        <w:lastRenderedPageBreak/>
        <w:t>Mapa pokrytia č.</w:t>
      </w:r>
      <w:r w:rsidR="007F5EF7">
        <w:t xml:space="preserve"> </w:t>
      </w:r>
      <w:r w:rsidRPr="00764012">
        <w:t xml:space="preserve">3 </w:t>
      </w:r>
    </w:p>
    <w:p w14:paraId="1D916AFD" w14:textId="77777777" w:rsidR="00764012" w:rsidRPr="00764012" w:rsidRDefault="00764012" w:rsidP="00764012">
      <w:pPr>
        <w:pStyle w:val="1normal"/>
      </w:pPr>
    </w:p>
    <w:p w14:paraId="6EC2356A" w14:textId="23E79535" w:rsidR="00764012" w:rsidRDefault="00764012" w:rsidP="00764012">
      <w:pPr>
        <w:pStyle w:val="1normal"/>
        <w:rPr>
          <w:b w:val="0"/>
        </w:rPr>
      </w:pPr>
      <w:r w:rsidRPr="007F5EF7">
        <w:rPr>
          <w:b w:val="0"/>
        </w:rPr>
        <w:t>Lokality: Jedlíkova ulica</w:t>
      </w:r>
      <w:r w:rsidR="00DF5D76">
        <w:rPr>
          <w:b w:val="0"/>
        </w:rPr>
        <w:t xml:space="preserve"> a </w:t>
      </w:r>
      <w:proofErr w:type="spellStart"/>
      <w:r w:rsidR="00DF5D76">
        <w:rPr>
          <w:b w:val="0"/>
        </w:rPr>
        <w:t>Kollárska</w:t>
      </w:r>
      <w:proofErr w:type="spellEnd"/>
      <w:r w:rsidR="00DF5D76">
        <w:rPr>
          <w:b w:val="0"/>
        </w:rPr>
        <w:t xml:space="preserve"> ulica</w:t>
      </w:r>
    </w:p>
    <w:p w14:paraId="500470D3" w14:textId="77777777" w:rsidR="007F5EF7" w:rsidRPr="007F5EF7" w:rsidRDefault="007F5EF7" w:rsidP="00764012">
      <w:pPr>
        <w:pStyle w:val="1normal"/>
        <w:rPr>
          <w:b w:val="0"/>
        </w:rPr>
      </w:pPr>
    </w:p>
    <w:p w14:paraId="2B88049E" w14:textId="632405A9" w:rsidR="00764012" w:rsidRPr="007F5EF7" w:rsidRDefault="00764012" w:rsidP="00764012">
      <w:pPr>
        <w:pStyle w:val="1normal"/>
        <w:rPr>
          <w:b w:val="0"/>
        </w:rPr>
      </w:pPr>
      <w:r w:rsidRPr="007F5EF7">
        <w:rPr>
          <w:b w:val="0"/>
        </w:rPr>
        <w:t>Mapa požadovanej plochy pokrytia s veľkosťou 3700m² a miesta, kde sú požadované porty pre pripojenie IZBT mesta.</w:t>
      </w:r>
      <w:r w:rsidR="00B57C6A">
        <w:rPr>
          <w:b w:val="0"/>
        </w:rPr>
        <w:t xml:space="preserve"> </w:t>
      </w:r>
      <w:r w:rsidR="00B57C6A" w:rsidRPr="00764012">
        <w:rPr>
          <w:b w:val="0"/>
        </w:rPr>
        <w:t>Požadované rádiové parametre pokrytia musia byť merateľné na minimálne 98% celej plochy pokrytia.</w:t>
      </w:r>
    </w:p>
    <w:p w14:paraId="1C25E476" w14:textId="77777777" w:rsidR="00764012" w:rsidRPr="00764012" w:rsidRDefault="00764012" w:rsidP="00764012">
      <w:pPr>
        <w:pStyle w:val="1normal"/>
      </w:pPr>
    </w:p>
    <w:p w14:paraId="74BA4C25" w14:textId="77777777" w:rsidR="00764012" w:rsidRPr="00764012" w:rsidRDefault="00764012" w:rsidP="007F5EF7">
      <w:pPr>
        <w:pStyle w:val="1normal"/>
        <w:ind w:firstLine="1486"/>
      </w:pPr>
      <w:r w:rsidRPr="00764012">
        <w:rPr>
          <w:noProof/>
        </w:rPr>
        <w:drawing>
          <wp:inline distT="0" distB="0" distL="0" distR="0" wp14:anchorId="527E9A32" wp14:editId="5DEE6234">
            <wp:extent cx="3314700" cy="419781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7635" cy="42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081A02" w14:textId="77777777" w:rsidR="00764012" w:rsidRPr="00764012" w:rsidRDefault="00764012" w:rsidP="00764012">
      <w:pPr>
        <w:pStyle w:val="1normal"/>
      </w:pPr>
    </w:p>
    <w:p w14:paraId="13DA8E3A" w14:textId="77777777" w:rsidR="00764012" w:rsidRPr="00764012" w:rsidRDefault="00764012" w:rsidP="00764012">
      <w:pPr>
        <w:pStyle w:val="1normal"/>
      </w:pPr>
    </w:p>
    <w:p w14:paraId="428F1632" w14:textId="77777777" w:rsidR="00764012" w:rsidRPr="00764012" w:rsidRDefault="00764012" w:rsidP="00764012">
      <w:pPr>
        <w:pStyle w:val="1normal"/>
      </w:pPr>
      <w:r w:rsidRPr="00764012">
        <w:t>Miesto pre pripojenie IZBT</w:t>
      </w:r>
    </w:p>
    <w:p w14:paraId="06534ED0" w14:textId="77777777" w:rsidR="00764012" w:rsidRPr="00764012" w:rsidRDefault="00764012" w:rsidP="00764012">
      <w:pPr>
        <w:pStyle w:val="1normal"/>
      </w:pPr>
      <w:r w:rsidRPr="00764012">
        <w:rPr>
          <w:noProof/>
        </w:rPr>
        <w:drawing>
          <wp:inline distT="0" distB="0" distL="0" distR="0" wp14:anchorId="1D3A5044" wp14:editId="6125FF57">
            <wp:extent cx="4733925" cy="2847368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8934" cy="28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4273" w14:textId="77777777" w:rsidR="00764012" w:rsidRPr="00764012" w:rsidRDefault="00764012" w:rsidP="00764012">
      <w:pPr>
        <w:pStyle w:val="1normal"/>
      </w:pPr>
    </w:p>
    <w:p w14:paraId="29191B28" w14:textId="77777777" w:rsidR="00764012" w:rsidRPr="00764012" w:rsidRDefault="00764012" w:rsidP="00764012">
      <w:pPr>
        <w:pStyle w:val="1normal"/>
      </w:pPr>
    </w:p>
    <w:p w14:paraId="1FFDC76F" w14:textId="77777777" w:rsidR="00764012" w:rsidRPr="00764012" w:rsidRDefault="00764012" w:rsidP="0076401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64012" w:rsidRPr="00764012" w:rsidSect="00764012">
      <w:pgSz w:w="11906" w:h="16838"/>
      <w:pgMar w:top="567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39F"/>
    <w:rsid w:val="00332019"/>
    <w:rsid w:val="0054139F"/>
    <w:rsid w:val="00764012"/>
    <w:rsid w:val="007F5EF7"/>
    <w:rsid w:val="00B57C6A"/>
    <w:rsid w:val="00DF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B96D4"/>
  <w15:chartTrackingRefBased/>
  <w15:docId w15:val="{DE151674-2158-4466-890F-20F90C3A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764012"/>
    <w:pPr>
      <w:spacing w:after="0" w:line="240" w:lineRule="auto"/>
    </w:pPr>
    <w:rPr>
      <w:rFonts w:ascii="Calibri" w:eastAsia="Calibri" w:hAnsi="Calibri" w:cs="Calibri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1normal">
    <w:name w:val="1 normal"/>
    <w:basedOn w:val="Normlny"/>
    <w:autoRedefine/>
    <w:qFormat/>
    <w:rsid w:val="00764012"/>
    <w:pPr>
      <w:ind w:left="357"/>
      <w:jc w:val="both"/>
    </w:pPr>
    <w:rPr>
      <w:rFonts w:ascii="Times New Roman" w:hAnsi="Times New Roman" w:cs="Times New Roman"/>
      <w:b/>
      <w:sz w:val="24"/>
      <w:szCs w:val="24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6401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4012"/>
    <w:rPr>
      <w:rFonts w:ascii="Segoe UI" w:eastAsia="Calibri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Jamnická Zuzana, JUDr.</dc:creator>
  <cp:keywords/>
  <dc:description/>
  <cp:lastModifiedBy>Jamnická Zuzana, JUDr.</cp:lastModifiedBy>
  <cp:revision>4</cp:revision>
  <dcterms:created xsi:type="dcterms:W3CDTF">2019-09-26T13:40:00Z</dcterms:created>
  <dcterms:modified xsi:type="dcterms:W3CDTF">2019-10-21T08:06:00Z</dcterms:modified>
</cp:coreProperties>
</file>