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F1CC576" w14:textId="27D35EDA" w:rsidR="00FB3EB6" w:rsidRDefault="00F72CDB" w:rsidP="008C6D9F">
      <w:pPr>
        <w:pStyle w:val="Zhlavie20"/>
        <w:keepNext/>
        <w:keepLines/>
        <w:spacing w:after="260"/>
        <w:ind w:left="357"/>
        <w:jc w:val="both"/>
        <w:rPr>
          <w:i/>
          <w:iCs/>
          <w:color w:val="000000"/>
          <w:sz w:val="24"/>
          <w:szCs w:val="24"/>
        </w:rPr>
      </w:pPr>
      <w:r w:rsidRPr="00F72CDB">
        <w:rPr>
          <w:sz w:val="24"/>
          <w:szCs w:val="24"/>
        </w:rPr>
        <w:t>Názov</w:t>
      </w:r>
      <w:r w:rsidR="009A7E2D" w:rsidRPr="00F72CDB">
        <w:rPr>
          <w:sz w:val="24"/>
          <w:szCs w:val="24"/>
        </w:rPr>
        <w:t xml:space="preserve"> zákazky: </w:t>
      </w:r>
      <w:r w:rsidR="00E60183">
        <w:rPr>
          <w:i/>
          <w:iCs/>
          <w:color w:val="000000"/>
          <w:sz w:val="24"/>
          <w:szCs w:val="24"/>
        </w:rPr>
        <w:t>Automatick</w:t>
      </w:r>
      <w:r w:rsidR="000C49CA">
        <w:rPr>
          <w:i/>
          <w:iCs/>
          <w:color w:val="000000"/>
          <w:sz w:val="24"/>
          <w:szCs w:val="24"/>
        </w:rPr>
        <w:t>é</w:t>
      </w:r>
      <w:r w:rsidR="00E60183">
        <w:rPr>
          <w:i/>
          <w:iCs/>
          <w:color w:val="000000"/>
          <w:sz w:val="24"/>
          <w:szCs w:val="24"/>
        </w:rPr>
        <w:t xml:space="preserve"> baliac</w:t>
      </w:r>
      <w:r w:rsidR="000C49CA">
        <w:rPr>
          <w:i/>
          <w:iCs/>
          <w:color w:val="000000"/>
          <w:sz w:val="24"/>
          <w:szCs w:val="24"/>
        </w:rPr>
        <w:t>e</w:t>
      </w:r>
      <w:r w:rsidR="00E60183">
        <w:rPr>
          <w:i/>
          <w:iCs/>
          <w:color w:val="000000"/>
          <w:sz w:val="24"/>
          <w:szCs w:val="24"/>
        </w:rPr>
        <w:t xml:space="preserve"> </w:t>
      </w:r>
      <w:r w:rsidR="000C49CA">
        <w:rPr>
          <w:i/>
          <w:iCs/>
          <w:color w:val="000000"/>
          <w:sz w:val="24"/>
          <w:szCs w:val="24"/>
        </w:rPr>
        <w:t>zariadenie</w:t>
      </w:r>
    </w:p>
    <w:p w14:paraId="00B738EB" w14:textId="096E8921" w:rsidR="00B73600" w:rsidRPr="00891CBD" w:rsidRDefault="00B73600" w:rsidP="008C6D9F">
      <w:pPr>
        <w:pStyle w:val="Zhlavie20"/>
        <w:keepNext/>
        <w:keepLines/>
        <w:spacing w:after="260"/>
        <w:ind w:left="357"/>
        <w:jc w:val="both"/>
        <w:rPr>
          <w:b w:val="0"/>
        </w:rPr>
      </w:pPr>
      <w:r>
        <w:rPr>
          <w:sz w:val="24"/>
          <w:szCs w:val="24"/>
        </w:rPr>
        <w:t>Predmet zákazky:</w:t>
      </w:r>
      <w:r>
        <w:rPr>
          <w:b w:val="0"/>
        </w:rPr>
        <w:t xml:space="preserve"> </w:t>
      </w:r>
      <w:r w:rsidR="00E60183">
        <w:rPr>
          <w:bCs w:val="0"/>
          <w:i/>
          <w:iCs/>
          <w:sz w:val="24"/>
          <w:szCs w:val="24"/>
        </w:rPr>
        <w:t>Automatick</w:t>
      </w:r>
      <w:r w:rsidR="000C49CA">
        <w:rPr>
          <w:bCs w:val="0"/>
          <w:i/>
          <w:iCs/>
          <w:sz w:val="24"/>
          <w:szCs w:val="24"/>
        </w:rPr>
        <w:t>é</w:t>
      </w:r>
      <w:r w:rsidR="00E60183">
        <w:rPr>
          <w:bCs w:val="0"/>
          <w:i/>
          <w:iCs/>
          <w:sz w:val="24"/>
          <w:szCs w:val="24"/>
        </w:rPr>
        <w:t xml:space="preserve"> baliac</w:t>
      </w:r>
      <w:r w:rsidR="000C49CA">
        <w:rPr>
          <w:bCs w:val="0"/>
          <w:i/>
          <w:iCs/>
          <w:sz w:val="24"/>
          <w:szCs w:val="24"/>
        </w:rPr>
        <w:t>e</w:t>
      </w:r>
      <w:r w:rsidR="00E60183">
        <w:rPr>
          <w:bCs w:val="0"/>
          <w:i/>
          <w:iCs/>
          <w:sz w:val="24"/>
          <w:szCs w:val="24"/>
        </w:rPr>
        <w:t xml:space="preserve"> </w:t>
      </w:r>
      <w:r w:rsidR="00384215">
        <w:rPr>
          <w:bCs w:val="0"/>
          <w:i/>
          <w:iCs/>
          <w:sz w:val="24"/>
          <w:szCs w:val="24"/>
        </w:rPr>
        <w:t>zariadenie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B73600">
        <w:trPr>
          <w:trHeight w:val="380"/>
        </w:trPr>
        <w:tc>
          <w:tcPr>
            <w:tcW w:w="4540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522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B73600">
        <w:trPr>
          <w:trHeight w:val="380"/>
        </w:trPr>
        <w:tc>
          <w:tcPr>
            <w:tcW w:w="4540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522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B73600">
        <w:trPr>
          <w:trHeight w:val="400"/>
        </w:trPr>
        <w:tc>
          <w:tcPr>
            <w:tcW w:w="4540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522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B73600">
        <w:trPr>
          <w:trHeight w:val="420"/>
        </w:trPr>
        <w:tc>
          <w:tcPr>
            <w:tcW w:w="4540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522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B73600">
        <w:trPr>
          <w:trHeight w:val="412"/>
        </w:trPr>
        <w:tc>
          <w:tcPr>
            <w:tcW w:w="4540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522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B73600">
        <w:trPr>
          <w:trHeight w:val="418"/>
        </w:trPr>
        <w:tc>
          <w:tcPr>
            <w:tcW w:w="4540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522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B73600">
        <w:trPr>
          <w:trHeight w:val="424"/>
        </w:trPr>
        <w:tc>
          <w:tcPr>
            <w:tcW w:w="4540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522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B73600">
        <w:trPr>
          <w:trHeight w:val="402"/>
        </w:trPr>
        <w:tc>
          <w:tcPr>
            <w:tcW w:w="4540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522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0F947146" w:rsidR="00B1205E" w:rsidRPr="00B73600" w:rsidRDefault="00E60183" w:rsidP="00B736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Automatick</w:t>
            </w:r>
            <w:r w:rsidR="000C49CA">
              <w:rPr>
                <w:rFonts w:cstheme="minorHAnsi"/>
              </w:rPr>
              <w:t>é</w:t>
            </w:r>
            <w:r>
              <w:rPr>
                <w:rFonts w:cstheme="minorHAnsi"/>
              </w:rPr>
              <w:t xml:space="preserve"> baliac</w:t>
            </w:r>
            <w:r w:rsidR="000C49CA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="000C49CA">
              <w:rPr>
                <w:rFonts w:cstheme="minorHAnsi"/>
              </w:rPr>
              <w:t>zariadenie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744E01CD" w:rsidR="00B1205E" w:rsidRPr="00B1205E" w:rsidRDefault="00D96C2C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F973E1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F973E1" w:rsidRPr="00B1205E" w:rsidRDefault="00F973E1" w:rsidP="00F973E1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BC82" w14:textId="77777777" w:rsidR="006E799F" w:rsidRDefault="006E799F" w:rsidP="008D27E1">
      <w:pPr>
        <w:spacing w:after="0" w:line="240" w:lineRule="auto"/>
      </w:pPr>
      <w:r>
        <w:separator/>
      </w:r>
    </w:p>
  </w:endnote>
  <w:endnote w:type="continuationSeparator" w:id="0">
    <w:p w14:paraId="0960CE53" w14:textId="77777777" w:rsidR="006E799F" w:rsidRDefault="006E799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A258" w14:textId="77777777" w:rsidR="006E799F" w:rsidRDefault="006E799F" w:rsidP="008D27E1">
      <w:pPr>
        <w:spacing w:after="0" w:line="240" w:lineRule="auto"/>
      </w:pPr>
      <w:r>
        <w:separator/>
      </w:r>
    </w:p>
  </w:footnote>
  <w:footnote w:type="continuationSeparator" w:id="0">
    <w:p w14:paraId="243D9457" w14:textId="77777777" w:rsidR="006E799F" w:rsidRDefault="006E799F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7F43"/>
    <w:rsid w:val="00034EF8"/>
    <w:rsid w:val="00042867"/>
    <w:rsid w:val="00071E2D"/>
    <w:rsid w:val="00091E70"/>
    <w:rsid w:val="0009306A"/>
    <w:rsid w:val="000C49CA"/>
    <w:rsid w:val="000C6394"/>
    <w:rsid w:val="000E2951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84215"/>
    <w:rsid w:val="003E7D35"/>
    <w:rsid w:val="0043750F"/>
    <w:rsid w:val="00441DFF"/>
    <w:rsid w:val="004507FB"/>
    <w:rsid w:val="004614B5"/>
    <w:rsid w:val="004D417E"/>
    <w:rsid w:val="00522BC3"/>
    <w:rsid w:val="005C74AD"/>
    <w:rsid w:val="00652E77"/>
    <w:rsid w:val="006A07F6"/>
    <w:rsid w:val="006A4B46"/>
    <w:rsid w:val="006A7365"/>
    <w:rsid w:val="006D7934"/>
    <w:rsid w:val="006E799F"/>
    <w:rsid w:val="006F1A37"/>
    <w:rsid w:val="00762AE2"/>
    <w:rsid w:val="00792C0E"/>
    <w:rsid w:val="007E2758"/>
    <w:rsid w:val="008534F4"/>
    <w:rsid w:val="008643E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B73600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D96C2C"/>
    <w:rsid w:val="00E12065"/>
    <w:rsid w:val="00E55070"/>
    <w:rsid w:val="00E60183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14</cp:revision>
  <cp:lastPrinted>2021-03-26T07:40:00Z</cp:lastPrinted>
  <dcterms:created xsi:type="dcterms:W3CDTF">2022-12-04T17:01:00Z</dcterms:created>
  <dcterms:modified xsi:type="dcterms:W3CDTF">2024-02-20T07:23:00Z</dcterms:modified>
</cp:coreProperties>
</file>