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405CB5" w:rsidRDefault="00405CB5" w:rsidP="00B10E79">
      <w:pPr>
        <w:jc w:val="center"/>
        <w:rPr>
          <w:b/>
          <w:sz w:val="28"/>
          <w:szCs w:val="22"/>
        </w:rPr>
      </w:pPr>
      <w:r w:rsidRPr="00405CB5">
        <w:rPr>
          <w:b/>
          <w:sz w:val="28"/>
          <w:szCs w:val="22"/>
        </w:rPr>
        <w:t>Opis predmetu zákazky</w:t>
      </w:r>
    </w:p>
    <w:p w:rsidR="004F298E" w:rsidRDefault="004F298E" w:rsidP="004F298E">
      <w:pPr>
        <w:pStyle w:val="Default"/>
        <w:jc w:val="both"/>
        <w:rPr>
          <w:b/>
          <w:sz w:val="22"/>
          <w:szCs w:val="22"/>
        </w:rPr>
      </w:pPr>
    </w:p>
    <w:p w:rsidR="00405CB5" w:rsidRDefault="00405CB5" w:rsidP="004F298E">
      <w:pPr>
        <w:pStyle w:val="Default"/>
        <w:jc w:val="both"/>
        <w:rPr>
          <w:b/>
          <w:sz w:val="22"/>
          <w:szCs w:val="22"/>
        </w:rPr>
      </w:pPr>
    </w:p>
    <w:p w:rsidR="004206CC" w:rsidRPr="00A0237F" w:rsidRDefault="006D1E00" w:rsidP="004206CC">
      <w:pPr>
        <w:pStyle w:val="Default"/>
        <w:jc w:val="both"/>
        <w:rPr>
          <w:b/>
          <w:sz w:val="22"/>
          <w:szCs w:val="22"/>
          <w:highlight w:val="yellow"/>
        </w:rPr>
      </w:pPr>
      <w:r w:rsidRPr="006D1E00">
        <w:rPr>
          <w:b/>
          <w:snapToGrid w:val="0"/>
          <w:sz w:val="22"/>
          <w:szCs w:val="22"/>
        </w:rPr>
        <w:t>Predmet zákazky</w:t>
      </w:r>
      <w:r w:rsidR="00405CB5" w:rsidRPr="006D1E00">
        <w:rPr>
          <w:b/>
          <w:snapToGrid w:val="0"/>
          <w:sz w:val="22"/>
          <w:szCs w:val="22"/>
        </w:rPr>
        <w:t>:</w:t>
      </w:r>
      <w:r w:rsidR="004206CC" w:rsidRPr="00A0237F">
        <w:rPr>
          <w:snapToGrid w:val="0"/>
          <w:sz w:val="22"/>
          <w:szCs w:val="22"/>
        </w:rPr>
        <w:t xml:space="preserve"> </w:t>
      </w:r>
      <w:r w:rsidR="004206CC">
        <w:rPr>
          <w:b/>
          <w:sz w:val="22"/>
          <w:szCs w:val="22"/>
        </w:rPr>
        <w:t xml:space="preserve">Potraviny – </w:t>
      </w:r>
      <w:r w:rsidR="00D479C6">
        <w:rPr>
          <w:b/>
          <w:sz w:val="22"/>
          <w:szCs w:val="22"/>
        </w:rPr>
        <w:t>Zemiaky a zemiakové výrobky</w:t>
      </w:r>
      <w:r w:rsidR="004206CC" w:rsidRPr="00AC5D32">
        <w:rPr>
          <w:b/>
          <w:snapToGrid w:val="0"/>
          <w:sz w:val="22"/>
          <w:szCs w:val="22"/>
        </w:rPr>
        <w:t xml:space="preserve"> </w:t>
      </w:r>
      <w:r w:rsidR="004206CC" w:rsidRPr="003B4642">
        <w:rPr>
          <w:snapToGrid w:val="0"/>
          <w:sz w:val="22"/>
          <w:szCs w:val="22"/>
        </w:rPr>
        <w:t xml:space="preserve">na obdobie 6 mesiacov vrátane všetkých súvisiacich služieb </w:t>
      </w:r>
      <w:r w:rsidR="004206CC" w:rsidRPr="00AC5D32">
        <w:rPr>
          <w:snapToGrid w:val="0"/>
          <w:sz w:val="22"/>
          <w:szCs w:val="22"/>
        </w:rPr>
        <w:t>pre potreby Fakultnej nemocnice s poliklinikou F. D. Roosevelta Banská Bystrica</w:t>
      </w:r>
      <w:r w:rsidR="004206CC">
        <w:rPr>
          <w:snapToGrid w:val="0"/>
          <w:sz w:val="22"/>
          <w:szCs w:val="22"/>
        </w:rPr>
        <w:t>.</w:t>
      </w:r>
    </w:p>
    <w:p w:rsidR="00D05C97" w:rsidRPr="00B10E79" w:rsidRDefault="00D05C97" w:rsidP="00D05C97">
      <w:pPr>
        <w:pStyle w:val="Default"/>
        <w:jc w:val="both"/>
        <w:rPr>
          <w:color w:val="auto"/>
          <w:sz w:val="22"/>
          <w:szCs w:val="22"/>
          <w:highlight w:val="yellow"/>
          <w:lang w:eastAsia="cs-CZ"/>
        </w:rPr>
      </w:pPr>
    </w:p>
    <w:p w:rsidR="00D479C6" w:rsidRPr="00CD4CB8" w:rsidRDefault="00D479C6" w:rsidP="00D479C6">
      <w:pPr>
        <w:pStyle w:val="Default"/>
        <w:jc w:val="both"/>
        <w:rPr>
          <w:b/>
          <w:bCs/>
          <w:sz w:val="22"/>
          <w:szCs w:val="22"/>
        </w:rPr>
      </w:pPr>
      <w:r w:rsidRPr="00CD4CB8">
        <w:rPr>
          <w:b/>
          <w:bCs/>
          <w:sz w:val="22"/>
          <w:szCs w:val="22"/>
        </w:rPr>
        <w:t>Minimálne požiadavky na predmet zákazky v zmysle Potravinového kódexu a zákona č. 152/1995 Z. z. o potravinách v znení neskorších predpisov:</w:t>
      </w:r>
    </w:p>
    <w:p w:rsidR="00D479C6" w:rsidRDefault="00D479C6" w:rsidP="00D479C6">
      <w:pPr>
        <w:pStyle w:val="Default"/>
        <w:jc w:val="both"/>
        <w:rPr>
          <w:color w:val="auto"/>
          <w:sz w:val="22"/>
          <w:szCs w:val="22"/>
          <w:lang w:eastAsia="cs-CZ"/>
        </w:rPr>
      </w:pPr>
      <w:r w:rsidRPr="00E5011E">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D479C6" w:rsidRDefault="00D479C6" w:rsidP="00D479C6">
      <w:pPr>
        <w:pStyle w:val="Default"/>
        <w:jc w:val="both"/>
        <w:rPr>
          <w:color w:val="auto"/>
          <w:sz w:val="22"/>
          <w:szCs w:val="22"/>
          <w:highlight w:val="yellow"/>
          <w:lang w:eastAsia="cs-CZ"/>
        </w:rPr>
      </w:pPr>
    </w:p>
    <w:p w:rsidR="00D479C6" w:rsidRPr="00E5011E" w:rsidRDefault="00D479C6" w:rsidP="00D479C6">
      <w:pPr>
        <w:pStyle w:val="Default"/>
        <w:jc w:val="both"/>
        <w:rPr>
          <w:b/>
          <w:color w:val="auto"/>
          <w:sz w:val="22"/>
          <w:szCs w:val="22"/>
          <w:lang w:eastAsia="cs-CZ"/>
        </w:rPr>
      </w:pPr>
      <w:r w:rsidRPr="00E5011E">
        <w:rPr>
          <w:b/>
          <w:color w:val="auto"/>
          <w:sz w:val="22"/>
          <w:szCs w:val="22"/>
          <w:lang w:eastAsia="cs-CZ"/>
        </w:rPr>
        <w:t>Minimálne požiadavky na kvalitu</w:t>
      </w:r>
    </w:p>
    <w:p w:rsidR="00D479C6" w:rsidRDefault="00D479C6" w:rsidP="00D479C6">
      <w:pPr>
        <w:pStyle w:val="Default"/>
        <w:jc w:val="both"/>
        <w:rPr>
          <w:color w:val="auto"/>
          <w:sz w:val="22"/>
          <w:szCs w:val="22"/>
          <w:lang w:eastAsia="cs-CZ"/>
        </w:rPr>
      </w:pPr>
      <w:r w:rsidRPr="00E5011E">
        <w:rPr>
          <w:color w:val="auto"/>
          <w:sz w:val="22"/>
          <w:szCs w:val="22"/>
          <w:lang w:eastAsia="cs-CZ"/>
        </w:rPr>
        <w:t>S výnimkou povolených odchýlok sú výrobky:</w:t>
      </w:r>
    </w:p>
    <w:p w:rsidR="00D479C6" w:rsidRDefault="00D479C6" w:rsidP="00D479C6">
      <w:pPr>
        <w:pStyle w:val="Default"/>
        <w:numPr>
          <w:ilvl w:val="0"/>
          <w:numId w:val="32"/>
        </w:numPr>
        <w:jc w:val="both"/>
        <w:rPr>
          <w:color w:val="auto"/>
          <w:sz w:val="22"/>
          <w:szCs w:val="22"/>
          <w:lang w:eastAsia="cs-CZ"/>
        </w:rPr>
      </w:pPr>
      <w:r>
        <w:rPr>
          <w:color w:val="auto"/>
          <w:sz w:val="22"/>
          <w:szCs w:val="22"/>
          <w:lang w:eastAsia="cs-CZ"/>
        </w:rPr>
        <w:t xml:space="preserve">I. </w:t>
      </w:r>
      <w:r w:rsidRPr="00E5011E">
        <w:rPr>
          <w:color w:val="auto"/>
          <w:sz w:val="22"/>
          <w:szCs w:val="22"/>
          <w:lang w:eastAsia="cs-CZ"/>
        </w:rPr>
        <w:t>akostná trieda</w:t>
      </w:r>
      <w:r>
        <w:rPr>
          <w:color w:val="auto"/>
          <w:sz w:val="22"/>
          <w:szCs w:val="22"/>
          <w:lang w:eastAsia="cs-CZ"/>
        </w:rPr>
        <w:t>,</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neporušené, nepoškodené, celé</w:t>
      </w:r>
      <w:r>
        <w:rPr>
          <w:color w:val="auto"/>
          <w:sz w:val="22"/>
          <w:szCs w:val="22"/>
          <w:lang w:eastAsia="cs-CZ"/>
        </w:rPr>
        <w:t>,</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zdravé; vylúčené sú výrobky napadnuté hnilobou alebo inak poškodené tak, že nie sú vhodné na spotrebu,</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čisté, prakticky bez akýchkoľvek viditeľných cudzích látok,</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prakticky bez škodcov,</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prakticky bez poškodení spôsobených škodcami, ktorí ovplyvňujú dužinu,</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bez nadmernej povrchovej vlhkosti</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b</w:t>
      </w:r>
      <w:r>
        <w:rPr>
          <w:color w:val="auto"/>
          <w:sz w:val="22"/>
          <w:szCs w:val="22"/>
          <w:lang w:eastAsia="cs-CZ"/>
        </w:rPr>
        <w:t>ez cudzieho pachu a/alebo chuti,</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geneticky modifikované: NIE</w:t>
      </w:r>
      <w:r>
        <w:rPr>
          <w:color w:val="auto"/>
          <w:sz w:val="22"/>
          <w:szCs w:val="22"/>
          <w:lang w:eastAsia="cs-CZ"/>
        </w:rPr>
        <w:t>.</w:t>
      </w:r>
    </w:p>
    <w:p w:rsidR="00D479C6" w:rsidRDefault="00D479C6" w:rsidP="00D479C6">
      <w:pPr>
        <w:pStyle w:val="Default"/>
        <w:jc w:val="both"/>
        <w:rPr>
          <w:color w:val="auto"/>
          <w:sz w:val="22"/>
          <w:szCs w:val="22"/>
          <w:lang w:eastAsia="cs-CZ"/>
        </w:rPr>
      </w:pPr>
      <w:r w:rsidRPr="00E5011E">
        <w:rPr>
          <w:color w:val="auto"/>
          <w:sz w:val="22"/>
          <w:szCs w:val="22"/>
          <w:lang w:eastAsia="cs-CZ"/>
        </w:rPr>
        <w:t>Výrobky musia byť v takom stave, ktorý im umožňuje:</w:t>
      </w:r>
    </w:p>
    <w:p w:rsidR="00D479C6" w:rsidRDefault="00D479C6" w:rsidP="00D479C6">
      <w:pPr>
        <w:pStyle w:val="Default"/>
        <w:numPr>
          <w:ilvl w:val="0"/>
          <w:numId w:val="33"/>
        </w:numPr>
        <w:jc w:val="both"/>
        <w:rPr>
          <w:color w:val="auto"/>
          <w:sz w:val="22"/>
          <w:szCs w:val="22"/>
          <w:lang w:eastAsia="cs-CZ"/>
        </w:rPr>
      </w:pPr>
      <w:r w:rsidRPr="00E5011E">
        <w:rPr>
          <w:color w:val="auto"/>
          <w:sz w:val="22"/>
          <w:szCs w:val="22"/>
          <w:lang w:eastAsia="cs-CZ"/>
        </w:rPr>
        <w:t>znášať prepravu a manipuláciu,</w:t>
      </w:r>
    </w:p>
    <w:p w:rsidR="00D479C6" w:rsidRDefault="00D479C6" w:rsidP="00D479C6">
      <w:pPr>
        <w:pStyle w:val="Default"/>
        <w:numPr>
          <w:ilvl w:val="0"/>
          <w:numId w:val="33"/>
        </w:numPr>
        <w:jc w:val="both"/>
        <w:rPr>
          <w:color w:val="auto"/>
          <w:sz w:val="22"/>
          <w:szCs w:val="22"/>
          <w:lang w:eastAsia="cs-CZ"/>
        </w:rPr>
      </w:pPr>
      <w:r w:rsidRPr="00E5011E">
        <w:rPr>
          <w:color w:val="auto"/>
          <w:sz w:val="22"/>
          <w:szCs w:val="22"/>
          <w:lang w:eastAsia="cs-CZ"/>
        </w:rPr>
        <w:t>doručenie na miesto určenia vo vyhovujúcom stave.</w:t>
      </w:r>
    </w:p>
    <w:p w:rsidR="00D479C6" w:rsidRDefault="00D479C6" w:rsidP="00D479C6">
      <w:pPr>
        <w:pStyle w:val="Default"/>
        <w:jc w:val="both"/>
        <w:rPr>
          <w:color w:val="auto"/>
          <w:sz w:val="22"/>
          <w:szCs w:val="22"/>
          <w:lang w:eastAsia="cs-CZ"/>
        </w:rPr>
      </w:pPr>
    </w:p>
    <w:p w:rsidR="00D479C6" w:rsidRPr="00FE7C68" w:rsidRDefault="00D479C6" w:rsidP="00D479C6">
      <w:pPr>
        <w:pStyle w:val="Default"/>
        <w:jc w:val="both"/>
        <w:rPr>
          <w:b/>
          <w:color w:val="auto"/>
          <w:sz w:val="22"/>
          <w:szCs w:val="22"/>
          <w:lang w:eastAsia="cs-CZ"/>
        </w:rPr>
      </w:pPr>
      <w:r w:rsidRPr="00FE7C68">
        <w:rPr>
          <w:b/>
          <w:color w:val="auto"/>
          <w:sz w:val="22"/>
          <w:szCs w:val="22"/>
          <w:lang w:eastAsia="cs-CZ"/>
        </w:rPr>
        <w:t>Minimálne požiadavky na zrelosť</w:t>
      </w:r>
    </w:p>
    <w:p w:rsidR="00D479C6" w:rsidRPr="00FE7C68" w:rsidRDefault="00D479C6" w:rsidP="00D479C6">
      <w:pPr>
        <w:pStyle w:val="Default"/>
        <w:jc w:val="both"/>
        <w:rPr>
          <w:strike/>
          <w:color w:val="auto"/>
          <w:sz w:val="22"/>
          <w:szCs w:val="22"/>
          <w:lang w:eastAsia="cs-CZ"/>
        </w:rPr>
      </w:pPr>
      <w:r w:rsidRPr="00FE7C68">
        <w:rPr>
          <w:color w:val="auto"/>
          <w:sz w:val="22"/>
          <w:szCs w:val="22"/>
          <w:lang w:eastAsia="cs-CZ"/>
        </w:rPr>
        <w:t xml:space="preserve">Výrobky musia byť dostatočne vyvinuté, ale nie nadmerne, a zemiaky musia vykazovať uspokojujúcu zrelosť </w:t>
      </w:r>
      <w:r w:rsidRPr="009E2852">
        <w:rPr>
          <w:color w:val="auto"/>
          <w:sz w:val="22"/>
          <w:szCs w:val="22"/>
          <w:lang w:eastAsia="cs-CZ"/>
        </w:rPr>
        <w:t xml:space="preserve">a </w:t>
      </w:r>
      <w:r w:rsidRPr="00FE7C68">
        <w:rPr>
          <w:color w:val="auto"/>
          <w:sz w:val="22"/>
          <w:szCs w:val="22"/>
          <w:lang w:eastAsia="cs-CZ"/>
        </w:rPr>
        <w:t>nesmú byť napadnuté hnilobou alebo plesňou.</w:t>
      </w:r>
    </w:p>
    <w:p w:rsidR="00D479C6" w:rsidRDefault="00D479C6" w:rsidP="00D479C6">
      <w:pPr>
        <w:pStyle w:val="Default"/>
        <w:jc w:val="both"/>
        <w:rPr>
          <w:color w:val="auto"/>
          <w:sz w:val="22"/>
          <w:szCs w:val="22"/>
          <w:lang w:eastAsia="cs-CZ"/>
        </w:rPr>
      </w:pPr>
    </w:p>
    <w:p w:rsidR="00D479C6" w:rsidRPr="00F10CE9" w:rsidRDefault="00D479C6" w:rsidP="00D479C6">
      <w:pPr>
        <w:pStyle w:val="Default"/>
        <w:jc w:val="both"/>
        <w:rPr>
          <w:b/>
          <w:color w:val="auto"/>
          <w:sz w:val="22"/>
          <w:szCs w:val="22"/>
          <w:lang w:eastAsia="cs-CZ"/>
        </w:rPr>
      </w:pPr>
      <w:r w:rsidRPr="00F10CE9">
        <w:rPr>
          <w:b/>
          <w:color w:val="auto"/>
          <w:sz w:val="22"/>
          <w:szCs w:val="22"/>
          <w:lang w:eastAsia="cs-CZ"/>
        </w:rPr>
        <w:t>Odchýlka</w:t>
      </w:r>
    </w:p>
    <w:p w:rsidR="00D479C6" w:rsidRDefault="00D479C6" w:rsidP="00D479C6">
      <w:pPr>
        <w:pStyle w:val="Default"/>
        <w:jc w:val="both"/>
        <w:rPr>
          <w:color w:val="auto"/>
          <w:sz w:val="22"/>
          <w:szCs w:val="22"/>
          <w:lang w:eastAsia="cs-CZ"/>
        </w:rPr>
      </w:pPr>
      <w:r w:rsidRPr="00E5011E">
        <w:rPr>
          <w:color w:val="auto"/>
          <w:sz w:val="22"/>
          <w:szCs w:val="22"/>
          <w:lang w:eastAsia="cs-CZ"/>
        </w:rPr>
        <w:t>V každej zásielke sa povoľuje odchýlka desať percent z počtu alebo hmotnosti výrobkov, ktoré nespĺňajú minimálne kvalitatívne požiadavky. V rámci tejto odchýlky môžu celkovo najviac 2 percentá predstavovať produkty napadnuté hnilobou.</w:t>
      </w:r>
    </w:p>
    <w:p w:rsidR="00D479C6" w:rsidRDefault="00D479C6" w:rsidP="00D479C6">
      <w:pPr>
        <w:pStyle w:val="Default"/>
        <w:jc w:val="both"/>
        <w:rPr>
          <w:color w:val="auto"/>
          <w:sz w:val="22"/>
          <w:szCs w:val="22"/>
          <w:lang w:eastAsia="cs-CZ"/>
        </w:rPr>
      </w:pPr>
    </w:p>
    <w:p w:rsidR="00D479C6" w:rsidRDefault="00D479C6" w:rsidP="00D479C6">
      <w:pPr>
        <w:pStyle w:val="Default"/>
        <w:jc w:val="both"/>
        <w:rPr>
          <w:b/>
          <w:color w:val="auto"/>
          <w:sz w:val="22"/>
          <w:szCs w:val="22"/>
          <w:lang w:eastAsia="cs-CZ"/>
        </w:rPr>
      </w:pPr>
    </w:p>
    <w:p w:rsidR="00D479C6" w:rsidRDefault="00D479C6" w:rsidP="00D479C6">
      <w:pPr>
        <w:pStyle w:val="Default"/>
        <w:jc w:val="both"/>
        <w:rPr>
          <w:b/>
          <w:color w:val="auto"/>
          <w:sz w:val="22"/>
          <w:szCs w:val="22"/>
          <w:lang w:eastAsia="cs-CZ"/>
        </w:rPr>
      </w:pPr>
    </w:p>
    <w:p w:rsidR="00D479C6" w:rsidRPr="00F10CE9" w:rsidRDefault="00D479C6" w:rsidP="00D479C6">
      <w:pPr>
        <w:pStyle w:val="Default"/>
        <w:jc w:val="both"/>
        <w:rPr>
          <w:b/>
          <w:color w:val="auto"/>
          <w:sz w:val="22"/>
          <w:szCs w:val="22"/>
          <w:lang w:eastAsia="cs-CZ"/>
        </w:rPr>
      </w:pPr>
      <w:r w:rsidRPr="00F10CE9">
        <w:rPr>
          <w:b/>
          <w:color w:val="auto"/>
          <w:sz w:val="22"/>
          <w:szCs w:val="22"/>
          <w:lang w:eastAsia="cs-CZ"/>
        </w:rPr>
        <w:lastRenderedPageBreak/>
        <w:t>Označovanie pôvodu produktov</w:t>
      </w:r>
    </w:p>
    <w:p w:rsidR="00D479C6" w:rsidRDefault="00D479C6" w:rsidP="00D479C6">
      <w:pPr>
        <w:pStyle w:val="Default"/>
        <w:jc w:val="both"/>
        <w:rPr>
          <w:color w:val="auto"/>
          <w:sz w:val="22"/>
          <w:szCs w:val="22"/>
          <w:lang w:eastAsia="cs-CZ"/>
        </w:rPr>
      </w:pPr>
      <w:r w:rsidRPr="00E5011E">
        <w:rPr>
          <w:color w:val="auto"/>
          <w:sz w:val="22"/>
          <w:szCs w:val="22"/>
          <w:lang w:eastAsia="cs-CZ"/>
        </w:rPr>
        <w:t>Úplný názov krajiny pôvodu ( 1 ).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rsidR="00D479C6" w:rsidRPr="00002E77" w:rsidRDefault="00D479C6" w:rsidP="00D479C6">
      <w:pPr>
        <w:pStyle w:val="Default"/>
        <w:jc w:val="both"/>
        <w:rPr>
          <w:color w:val="auto"/>
          <w:sz w:val="22"/>
          <w:szCs w:val="22"/>
          <w:highlight w:val="yellow"/>
          <w:lang w:eastAsia="cs-CZ"/>
        </w:rPr>
      </w:pPr>
    </w:p>
    <w:p w:rsidR="00D479C6" w:rsidRDefault="00D479C6" w:rsidP="00D479C6">
      <w:pPr>
        <w:pStyle w:val="Default"/>
        <w:jc w:val="both"/>
        <w:rPr>
          <w:b/>
          <w:color w:val="auto"/>
          <w:sz w:val="22"/>
          <w:szCs w:val="22"/>
          <w:lang w:eastAsia="cs-CZ"/>
        </w:rPr>
      </w:pPr>
      <w:r w:rsidRPr="00E5011E">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Pr>
          <w:color w:val="auto"/>
          <w:sz w:val="22"/>
          <w:szCs w:val="22"/>
          <w:lang w:eastAsia="cs-CZ"/>
        </w:rPr>
        <w:t>.</w:t>
      </w:r>
    </w:p>
    <w:p w:rsidR="00A1343F" w:rsidRDefault="00A1343F" w:rsidP="00D479C6">
      <w:pPr>
        <w:pStyle w:val="Odsekzoznamu"/>
        <w:tabs>
          <w:tab w:val="left" w:pos="709"/>
        </w:tabs>
        <w:autoSpaceDE w:val="0"/>
        <w:autoSpaceDN w:val="0"/>
        <w:adjustRightInd w:val="0"/>
        <w:spacing w:line="276" w:lineRule="auto"/>
        <w:ind w:left="0"/>
        <w:jc w:val="both"/>
        <w:rPr>
          <w:b/>
          <w:bCs/>
          <w:sz w:val="22"/>
          <w:szCs w:val="22"/>
        </w:rPr>
      </w:pPr>
    </w:p>
    <w:p w:rsidR="00D479C6" w:rsidRPr="00002E77" w:rsidRDefault="00D479C6" w:rsidP="00D479C6">
      <w:pPr>
        <w:pStyle w:val="Odsekzoznamu"/>
        <w:tabs>
          <w:tab w:val="left" w:pos="709"/>
        </w:tabs>
        <w:autoSpaceDE w:val="0"/>
        <w:autoSpaceDN w:val="0"/>
        <w:adjustRightInd w:val="0"/>
        <w:spacing w:line="276" w:lineRule="auto"/>
        <w:ind w:left="0"/>
        <w:jc w:val="both"/>
        <w:rPr>
          <w:sz w:val="22"/>
          <w:szCs w:val="22"/>
        </w:rPr>
      </w:pPr>
      <w:r w:rsidRPr="00002E77">
        <w:rPr>
          <w:b/>
          <w:bCs/>
          <w:sz w:val="22"/>
          <w:szCs w:val="22"/>
        </w:rPr>
        <w:t xml:space="preserve">Kód CPV: </w:t>
      </w:r>
      <w:r w:rsidRPr="00002E77">
        <w:rPr>
          <w:sz w:val="22"/>
          <w:szCs w:val="22"/>
        </w:rPr>
        <w:t>V súlade so Spoločným slovníkom obstarávania CPV sa predmet zákazky zatrieďuje podľa klasifikácií platných v Európskych spoločenstvách:</w:t>
      </w:r>
    </w:p>
    <w:p w:rsidR="00D479C6" w:rsidRPr="00002E77" w:rsidRDefault="00D479C6" w:rsidP="00D479C6">
      <w:pPr>
        <w:pStyle w:val="Bezriadkovania"/>
        <w:numPr>
          <w:ilvl w:val="0"/>
          <w:numId w:val="34"/>
        </w:numPr>
        <w:rPr>
          <w:bCs/>
          <w:sz w:val="22"/>
          <w:szCs w:val="22"/>
        </w:rPr>
      </w:pPr>
      <w:r w:rsidRPr="00002E77">
        <w:rPr>
          <w:bCs/>
          <w:sz w:val="22"/>
          <w:szCs w:val="22"/>
        </w:rPr>
        <w:t>15000000-8 Potraviny, nápoje, zelenina, ovocie, orechy</w:t>
      </w:r>
    </w:p>
    <w:p w:rsidR="00B1760C" w:rsidRPr="00B1760C" w:rsidRDefault="00D479C6" w:rsidP="00B1760C">
      <w:pPr>
        <w:pStyle w:val="Bezriadkovania"/>
        <w:numPr>
          <w:ilvl w:val="0"/>
          <w:numId w:val="34"/>
        </w:numPr>
        <w:rPr>
          <w:bCs/>
          <w:sz w:val="22"/>
          <w:szCs w:val="22"/>
        </w:rPr>
      </w:pPr>
      <w:r w:rsidRPr="00B1760C">
        <w:rPr>
          <w:bCs/>
          <w:sz w:val="22"/>
          <w:szCs w:val="22"/>
        </w:rPr>
        <w:t>15300000-1 Ovocie, zelenina a súvisiace výrobky</w:t>
      </w:r>
    </w:p>
    <w:p w:rsidR="00B1760C" w:rsidRPr="00B1760C" w:rsidRDefault="00B1760C" w:rsidP="00B1760C">
      <w:pPr>
        <w:pStyle w:val="Bezriadkovania"/>
        <w:numPr>
          <w:ilvl w:val="0"/>
          <w:numId w:val="34"/>
        </w:numPr>
        <w:rPr>
          <w:bCs/>
          <w:sz w:val="22"/>
          <w:szCs w:val="22"/>
        </w:rPr>
      </w:pPr>
      <w:r w:rsidRPr="00B1760C">
        <w:rPr>
          <w:bCs/>
          <w:sz w:val="22"/>
          <w:szCs w:val="22"/>
        </w:rPr>
        <w:t>15310000-4-Zemiaky a zemiakové výrobky</w:t>
      </w:r>
    </w:p>
    <w:p w:rsidR="00B1760C" w:rsidRPr="00B1760C" w:rsidRDefault="00B1760C" w:rsidP="00B1760C">
      <w:pPr>
        <w:pStyle w:val="Bezriadkovania"/>
        <w:numPr>
          <w:ilvl w:val="0"/>
          <w:numId w:val="34"/>
        </w:numPr>
        <w:rPr>
          <w:bCs/>
          <w:sz w:val="22"/>
          <w:szCs w:val="22"/>
        </w:rPr>
      </w:pPr>
      <w:r w:rsidRPr="00B1760C">
        <w:rPr>
          <w:bCs/>
          <w:sz w:val="22"/>
          <w:szCs w:val="22"/>
        </w:rPr>
        <w:t>15312000-8-Zemiakové výrobky</w:t>
      </w:r>
    </w:p>
    <w:p w:rsidR="00D479C6" w:rsidRPr="00B1760C" w:rsidRDefault="00B1760C" w:rsidP="00B1760C">
      <w:pPr>
        <w:pStyle w:val="Bezriadkovania"/>
        <w:numPr>
          <w:ilvl w:val="0"/>
          <w:numId w:val="34"/>
        </w:numPr>
        <w:rPr>
          <w:bCs/>
          <w:sz w:val="22"/>
          <w:szCs w:val="22"/>
        </w:rPr>
      </w:pPr>
      <w:r w:rsidRPr="00B1760C">
        <w:rPr>
          <w:bCs/>
          <w:sz w:val="22"/>
          <w:szCs w:val="22"/>
        </w:rPr>
        <w:t>15313000-5-Spracované zemiaky</w:t>
      </w:r>
      <w:r w:rsidR="00D479C6" w:rsidRPr="00B1760C">
        <w:rPr>
          <w:bCs/>
          <w:sz w:val="22"/>
          <w:szCs w:val="22"/>
        </w:rPr>
        <w:t xml:space="preserve"> </w:t>
      </w:r>
    </w:p>
    <w:p w:rsidR="00D479C6" w:rsidRPr="00002E77" w:rsidRDefault="00D479C6" w:rsidP="00D479C6">
      <w:pPr>
        <w:pStyle w:val="Bezriadkovania"/>
        <w:numPr>
          <w:ilvl w:val="0"/>
          <w:numId w:val="34"/>
        </w:numPr>
        <w:rPr>
          <w:sz w:val="22"/>
          <w:szCs w:val="22"/>
          <w:lang w:eastAsia="sk-SK"/>
        </w:rPr>
      </w:pPr>
      <w:r w:rsidRPr="00002E77">
        <w:rPr>
          <w:sz w:val="22"/>
          <w:szCs w:val="22"/>
          <w:lang w:eastAsia="sk-SK"/>
        </w:rPr>
        <w:t>60000000-8 Dopravné služby (bez prepravy odpadu)</w:t>
      </w:r>
    </w:p>
    <w:p w:rsidR="00D479C6" w:rsidRPr="00B10E79" w:rsidRDefault="00D479C6" w:rsidP="00D479C6">
      <w:pPr>
        <w:pStyle w:val="Default"/>
        <w:jc w:val="both"/>
        <w:rPr>
          <w:b/>
          <w:bCs/>
          <w:iCs/>
          <w:sz w:val="22"/>
          <w:szCs w:val="22"/>
        </w:rPr>
      </w:pPr>
    </w:p>
    <w:p w:rsidR="00B10E79" w:rsidRPr="00B10E79" w:rsidRDefault="00D479C6" w:rsidP="00D479C6">
      <w:pPr>
        <w:pStyle w:val="Bezriadkovania"/>
        <w:jc w:val="both"/>
        <w:rPr>
          <w:sz w:val="22"/>
          <w:szCs w:val="22"/>
        </w:rPr>
      </w:pPr>
      <w:r w:rsidRPr="00B10E79">
        <w:rPr>
          <w:sz w:val="22"/>
          <w:szCs w:val="22"/>
        </w:rPr>
        <w:t xml:space="preserve">Predmet zákazky nie je rozdelený na časti. </w:t>
      </w:r>
      <w:r w:rsidR="00B10E79" w:rsidRPr="00B10E79">
        <w:rPr>
          <w:sz w:val="22"/>
          <w:szCs w:val="22"/>
        </w:rPr>
        <w:t xml:space="preserve">V rámci </w:t>
      </w:r>
      <w:r w:rsidR="00EE61BC">
        <w:rPr>
          <w:sz w:val="22"/>
          <w:szCs w:val="22"/>
        </w:rPr>
        <w:t>výzvy na predkladanie ponúk</w:t>
      </w:r>
      <w:r w:rsidR="00B10E79" w:rsidRPr="00B10E79">
        <w:rPr>
          <w:sz w:val="22"/>
          <w:szCs w:val="22"/>
        </w:rPr>
        <w:t xml:space="preserve"> žiadame predložiť ponuku na celý predmet zákazky, tak ako je uvedený v požadovanom rozsahu a množstve.</w:t>
      </w:r>
    </w:p>
    <w:p w:rsidR="00B10E79" w:rsidRPr="00B10E79" w:rsidRDefault="00B10E79" w:rsidP="008E0B24">
      <w:pPr>
        <w:pStyle w:val="Default"/>
        <w:jc w:val="both"/>
        <w:rPr>
          <w:b/>
          <w:bCs/>
          <w:iCs/>
          <w:sz w:val="22"/>
          <w:szCs w:val="22"/>
        </w:rPr>
      </w:pPr>
    </w:p>
    <w:p w:rsidR="00EE61BC" w:rsidRDefault="00EE61BC" w:rsidP="00EE61BC">
      <w:pPr>
        <w:jc w:val="both"/>
        <w:rPr>
          <w:sz w:val="22"/>
          <w:szCs w:val="22"/>
          <w:lang w:val="it-IT"/>
        </w:rPr>
      </w:pPr>
      <w:r>
        <w:rPr>
          <w:sz w:val="22"/>
          <w:szCs w:val="22"/>
        </w:rPr>
        <w:t xml:space="preserve">Dodanie predmetu zákazky na miesto určenia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w:t>
      </w:r>
      <w:r w:rsidRPr="007C204C">
        <w:rPr>
          <w:sz w:val="22"/>
          <w:szCs w:val="22"/>
          <w:lang w:val="it-IT"/>
        </w:rPr>
        <w:t xml:space="preserve">Lehota dodania predmetu zákazky je </w:t>
      </w:r>
      <w:r w:rsidR="00405CB5">
        <w:rPr>
          <w:sz w:val="22"/>
          <w:szCs w:val="22"/>
          <w:lang w:val="it-IT"/>
        </w:rPr>
        <w:t>stanovená do 24 hodín</w:t>
      </w:r>
      <w:r w:rsidRPr="007C204C">
        <w:rPr>
          <w:sz w:val="22"/>
          <w:szCs w:val="22"/>
          <w:lang w:val="it-IT"/>
        </w:rPr>
        <w:t xml:space="preserve"> odo dňa doručenia objednávky.</w:t>
      </w:r>
      <w:r>
        <w:rPr>
          <w:sz w:val="22"/>
          <w:szCs w:val="22"/>
          <w:lang w:val="it-IT"/>
        </w:rPr>
        <w:t xml:space="preserve"> Dodacie podmienky sú bližšie špecifikované v Prílohe č. </w:t>
      </w:r>
      <w:r w:rsidR="006B79DE">
        <w:rPr>
          <w:sz w:val="22"/>
          <w:szCs w:val="22"/>
          <w:lang w:val="it-IT"/>
        </w:rPr>
        <w:t>5</w:t>
      </w:r>
      <w:r>
        <w:rPr>
          <w:sz w:val="22"/>
          <w:szCs w:val="22"/>
          <w:lang w:val="it-IT"/>
        </w:rPr>
        <w:t xml:space="preserve"> výzvy – Rámcová dohoda.</w:t>
      </w:r>
    </w:p>
    <w:p w:rsidR="00405CB5" w:rsidRDefault="00405CB5" w:rsidP="00EE61BC">
      <w:pPr>
        <w:jc w:val="both"/>
        <w:rPr>
          <w:sz w:val="22"/>
          <w:szCs w:val="22"/>
        </w:rPr>
      </w:pPr>
    </w:p>
    <w:p w:rsidR="00543BD0" w:rsidRPr="00543BD0" w:rsidRDefault="00543BD0" w:rsidP="00543BD0">
      <w:pPr>
        <w:jc w:val="both"/>
        <w:rPr>
          <w:bCs/>
          <w:iCs/>
          <w:sz w:val="22"/>
          <w:szCs w:val="22"/>
        </w:rPr>
      </w:pPr>
      <w:r w:rsidRPr="00405CB5">
        <w:rPr>
          <w:bCs/>
          <w:iCs/>
          <w:sz w:val="22"/>
          <w:szCs w:val="22"/>
        </w:rPr>
        <w:t>Dodávateľ garantuje dodávku predmetu zákazky za nezmenených obchodných podmienok aj v prípade nepredvídateľných okolností na jeho strane, prípadne na strane jeho subdodávateľa.</w:t>
      </w:r>
      <w:r w:rsidRPr="00543BD0">
        <w:rPr>
          <w:bCs/>
          <w:iCs/>
          <w:sz w:val="22"/>
          <w:szCs w:val="22"/>
        </w:rPr>
        <w:t xml:space="preserve"> </w:t>
      </w:r>
    </w:p>
    <w:p w:rsidR="00D479C6" w:rsidRDefault="00D479C6" w:rsidP="004F298E">
      <w:pPr>
        <w:rPr>
          <w:bCs/>
          <w:iCs/>
          <w:sz w:val="22"/>
          <w:szCs w:val="22"/>
        </w:rPr>
      </w:pPr>
    </w:p>
    <w:p w:rsidR="00A1343F" w:rsidRDefault="00A1343F" w:rsidP="004F298E">
      <w:pPr>
        <w:rPr>
          <w:bCs/>
          <w:iCs/>
          <w:sz w:val="22"/>
          <w:szCs w:val="22"/>
        </w:rPr>
      </w:pPr>
    </w:p>
    <w:p w:rsidR="00A1343F" w:rsidRDefault="00A1343F" w:rsidP="004F298E">
      <w:pPr>
        <w:rPr>
          <w:bCs/>
          <w:iCs/>
          <w:sz w:val="22"/>
          <w:szCs w:val="22"/>
        </w:rPr>
      </w:pPr>
    </w:p>
    <w:p w:rsidR="00A1343F" w:rsidRDefault="00A1343F" w:rsidP="004F298E">
      <w:pPr>
        <w:rPr>
          <w:bCs/>
          <w:iCs/>
          <w:sz w:val="22"/>
          <w:szCs w:val="22"/>
        </w:rPr>
      </w:pPr>
    </w:p>
    <w:p w:rsidR="00A1343F" w:rsidRDefault="00A1343F" w:rsidP="004F298E">
      <w:pPr>
        <w:rPr>
          <w:bCs/>
          <w:iCs/>
          <w:sz w:val="22"/>
          <w:szCs w:val="22"/>
        </w:rPr>
      </w:pPr>
    </w:p>
    <w:p w:rsidR="00A1343F" w:rsidRDefault="00A1343F" w:rsidP="004F298E">
      <w:pPr>
        <w:rPr>
          <w:bCs/>
          <w:iCs/>
          <w:sz w:val="22"/>
          <w:szCs w:val="22"/>
        </w:rPr>
      </w:pPr>
    </w:p>
    <w:p w:rsidR="00A1343F" w:rsidRDefault="00A1343F" w:rsidP="004F298E">
      <w:pPr>
        <w:rPr>
          <w:bCs/>
          <w:iCs/>
          <w:sz w:val="22"/>
          <w:szCs w:val="22"/>
        </w:rPr>
      </w:pPr>
    </w:p>
    <w:p w:rsidR="004F298E" w:rsidRDefault="004F298E" w:rsidP="004F298E">
      <w:pPr>
        <w:rPr>
          <w:b/>
          <w:bCs/>
          <w:iCs/>
          <w:sz w:val="22"/>
          <w:szCs w:val="22"/>
        </w:rPr>
      </w:pPr>
      <w:r w:rsidRPr="00B10E79">
        <w:rPr>
          <w:b/>
          <w:bCs/>
          <w:iCs/>
          <w:sz w:val="22"/>
          <w:szCs w:val="22"/>
        </w:rPr>
        <w:lastRenderedPageBreak/>
        <w:t xml:space="preserve">Požadované minimálne </w:t>
      </w:r>
      <w:r w:rsidR="00CE4E49" w:rsidRPr="00B10E79">
        <w:rPr>
          <w:b/>
          <w:bCs/>
          <w:iCs/>
          <w:sz w:val="22"/>
          <w:szCs w:val="22"/>
        </w:rPr>
        <w:t>vlastnosti, parametre a hodnoty predmetu zákazky:</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560"/>
        <w:gridCol w:w="2551"/>
        <w:gridCol w:w="1276"/>
        <w:gridCol w:w="1701"/>
        <w:gridCol w:w="992"/>
        <w:gridCol w:w="2835"/>
        <w:gridCol w:w="2552"/>
      </w:tblGrid>
      <w:tr w:rsidR="00724DB9" w:rsidRPr="00AE3DBE" w:rsidTr="00405CB5">
        <w:trPr>
          <w:trHeight w:val="1020"/>
        </w:trPr>
        <w:tc>
          <w:tcPr>
            <w:tcW w:w="572" w:type="dxa"/>
            <w:tcBorders>
              <w:bottom w:val="single" w:sz="4" w:space="0" w:color="auto"/>
            </w:tcBorders>
            <w:shd w:val="clear" w:color="auto" w:fill="B8CCE4" w:themeFill="accent1" w:themeFillTint="66"/>
            <w:noWrap/>
            <w:vAlign w:val="center"/>
            <w:hideMark/>
          </w:tcPr>
          <w:p w:rsidR="00724DB9" w:rsidRPr="00AE3DBE" w:rsidRDefault="00724DB9" w:rsidP="00EE5D36">
            <w:pPr>
              <w:jc w:val="center"/>
              <w:rPr>
                <w:b/>
                <w:bCs/>
                <w:sz w:val="20"/>
                <w:szCs w:val="22"/>
                <w:lang w:eastAsia="sk-SK"/>
              </w:rPr>
            </w:pPr>
            <w:r w:rsidRPr="00AE3DBE">
              <w:rPr>
                <w:b/>
                <w:bCs/>
                <w:sz w:val="20"/>
                <w:szCs w:val="22"/>
                <w:lang w:eastAsia="sk-SK"/>
              </w:rPr>
              <w:t>P. č.</w:t>
            </w:r>
          </w:p>
        </w:tc>
        <w:tc>
          <w:tcPr>
            <w:tcW w:w="1560" w:type="dxa"/>
            <w:tcBorders>
              <w:bottom w:val="single" w:sz="4" w:space="0" w:color="auto"/>
            </w:tcBorders>
            <w:shd w:val="clear" w:color="auto" w:fill="B8CCE4" w:themeFill="accent1" w:themeFillTint="66"/>
            <w:vAlign w:val="center"/>
            <w:hideMark/>
          </w:tcPr>
          <w:p w:rsidR="00724DB9" w:rsidRPr="00AE3DBE" w:rsidRDefault="00724DB9" w:rsidP="00EE5D36">
            <w:pPr>
              <w:jc w:val="center"/>
              <w:rPr>
                <w:b/>
                <w:bCs/>
                <w:sz w:val="20"/>
                <w:szCs w:val="22"/>
                <w:lang w:eastAsia="sk-SK"/>
              </w:rPr>
            </w:pPr>
            <w:r w:rsidRPr="00AE3DBE">
              <w:rPr>
                <w:b/>
                <w:bCs/>
                <w:sz w:val="20"/>
                <w:szCs w:val="22"/>
                <w:lang w:eastAsia="sk-SK"/>
              </w:rPr>
              <w:t>Názov položky</w:t>
            </w:r>
          </w:p>
        </w:tc>
        <w:tc>
          <w:tcPr>
            <w:tcW w:w="2551" w:type="dxa"/>
            <w:tcBorders>
              <w:bottom w:val="single" w:sz="4" w:space="0" w:color="auto"/>
            </w:tcBorders>
            <w:shd w:val="clear" w:color="auto" w:fill="B8CCE4" w:themeFill="accent1" w:themeFillTint="66"/>
            <w:vAlign w:val="center"/>
            <w:hideMark/>
          </w:tcPr>
          <w:p w:rsidR="00724DB9" w:rsidRPr="00AE3DBE" w:rsidRDefault="00724DB9" w:rsidP="00EE5D36">
            <w:pPr>
              <w:jc w:val="center"/>
              <w:rPr>
                <w:b/>
                <w:bCs/>
                <w:sz w:val="20"/>
                <w:szCs w:val="22"/>
                <w:lang w:eastAsia="sk-SK"/>
              </w:rPr>
            </w:pPr>
            <w:r w:rsidRPr="00AE3DBE">
              <w:rPr>
                <w:b/>
                <w:bCs/>
                <w:sz w:val="20"/>
                <w:szCs w:val="22"/>
                <w:lang w:eastAsia="sk-SK"/>
              </w:rPr>
              <w:t>Požadované minimálne vlastnosti, parametre a hodnoty predmetu zákazky</w:t>
            </w:r>
          </w:p>
        </w:tc>
        <w:tc>
          <w:tcPr>
            <w:tcW w:w="1276" w:type="dxa"/>
            <w:tcBorders>
              <w:bottom w:val="single" w:sz="4" w:space="0" w:color="auto"/>
            </w:tcBorders>
            <w:shd w:val="clear" w:color="auto" w:fill="B8CCE4" w:themeFill="accent1" w:themeFillTint="66"/>
            <w:vAlign w:val="center"/>
          </w:tcPr>
          <w:p w:rsidR="00724DB9" w:rsidRPr="00AE3DBE" w:rsidRDefault="00724DB9" w:rsidP="00EE5D36">
            <w:pPr>
              <w:jc w:val="center"/>
              <w:rPr>
                <w:b/>
                <w:bCs/>
                <w:sz w:val="20"/>
                <w:szCs w:val="22"/>
                <w:lang w:eastAsia="sk-SK"/>
              </w:rPr>
            </w:pPr>
            <w:r w:rsidRPr="00AE3DBE">
              <w:rPr>
                <w:b/>
                <w:bCs/>
                <w:sz w:val="20"/>
                <w:szCs w:val="22"/>
                <w:lang w:eastAsia="sk-SK"/>
              </w:rPr>
              <w:t>Požadované balenie</w:t>
            </w:r>
          </w:p>
        </w:tc>
        <w:tc>
          <w:tcPr>
            <w:tcW w:w="1701" w:type="dxa"/>
            <w:tcBorders>
              <w:bottom w:val="single" w:sz="4" w:space="0" w:color="auto"/>
            </w:tcBorders>
            <w:shd w:val="clear" w:color="auto" w:fill="B8CCE4" w:themeFill="accent1" w:themeFillTint="66"/>
            <w:vAlign w:val="center"/>
            <w:hideMark/>
          </w:tcPr>
          <w:p w:rsidR="00724DB9" w:rsidRPr="00AE3DBE" w:rsidRDefault="00724DB9" w:rsidP="00EE5D36">
            <w:pPr>
              <w:jc w:val="center"/>
              <w:rPr>
                <w:b/>
                <w:bCs/>
                <w:color w:val="000000"/>
                <w:sz w:val="20"/>
                <w:szCs w:val="22"/>
                <w:lang w:eastAsia="sk-SK"/>
              </w:rPr>
            </w:pPr>
            <w:r w:rsidRPr="00AE3DBE">
              <w:rPr>
                <w:b/>
                <w:bCs/>
                <w:color w:val="000000"/>
                <w:sz w:val="20"/>
                <w:szCs w:val="22"/>
                <w:lang w:eastAsia="sk-SK"/>
              </w:rPr>
              <w:t>Predpokladané množstvo MJ na 6 mesiacov</w:t>
            </w:r>
          </w:p>
        </w:tc>
        <w:tc>
          <w:tcPr>
            <w:tcW w:w="992" w:type="dxa"/>
            <w:tcBorders>
              <w:bottom w:val="single" w:sz="4" w:space="0" w:color="auto"/>
            </w:tcBorders>
            <w:shd w:val="clear" w:color="auto" w:fill="B8CCE4" w:themeFill="accent1" w:themeFillTint="66"/>
            <w:vAlign w:val="center"/>
            <w:hideMark/>
          </w:tcPr>
          <w:p w:rsidR="00724DB9" w:rsidRPr="00AE3DBE" w:rsidRDefault="00724DB9" w:rsidP="00EE5D36">
            <w:pPr>
              <w:jc w:val="center"/>
              <w:rPr>
                <w:b/>
                <w:bCs/>
                <w:color w:val="000000"/>
                <w:sz w:val="20"/>
                <w:szCs w:val="22"/>
                <w:lang w:eastAsia="sk-SK"/>
              </w:rPr>
            </w:pPr>
            <w:r w:rsidRPr="00AE3DBE">
              <w:rPr>
                <w:b/>
                <w:bCs/>
                <w:color w:val="000000"/>
                <w:sz w:val="20"/>
                <w:szCs w:val="22"/>
                <w:lang w:eastAsia="sk-SK"/>
              </w:rPr>
              <w:t>Merná jednotka (MJ)</w:t>
            </w:r>
          </w:p>
        </w:tc>
        <w:tc>
          <w:tcPr>
            <w:tcW w:w="2835" w:type="dxa"/>
            <w:tcBorders>
              <w:bottom w:val="single" w:sz="4" w:space="0" w:color="auto"/>
            </w:tcBorders>
            <w:shd w:val="clear" w:color="auto" w:fill="B8CCE4" w:themeFill="accent1" w:themeFillTint="66"/>
            <w:vAlign w:val="center"/>
          </w:tcPr>
          <w:p w:rsidR="00724DB9" w:rsidRPr="00AE3DBE" w:rsidRDefault="00724DB9" w:rsidP="00EE5D36">
            <w:pPr>
              <w:jc w:val="center"/>
              <w:rPr>
                <w:b/>
                <w:bCs/>
                <w:color w:val="000000"/>
                <w:sz w:val="20"/>
                <w:szCs w:val="22"/>
                <w:lang w:eastAsia="sk-SK"/>
              </w:rPr>
            </w:pPr>
            <w:r w:rsidRPr="00AE3DBE">
              <w:rPr>
                <w:b/>
                <w:bCs/>
                <w:color w:val="000000"/>
                <w:sz w:val="20"/>
                <w:szCs w:val="22"/>
                <w:lang w:eastAsia="sk-SK"/>
              </w:rPr>
              <w:t>Vlastný návrh plnenia</w:t>
            </w:r>
          </w:p>
          <w:p w:rsidR="00724DB9" w:rsidRPr="00AE3DBE" w:rsidRDefault="00724DB9" w:rsidP="00EE5D36">
            <w:pPr>
              <w:jc w:val="center"/>
              <w:rPr>
                <w:b/>
                <w:bCs/>
                <w:color w:val="FF0000"/>
                <w:sz w:val="20"/>
                <w:szCs w:val="22"/>
                <w:lang w:eastAsia="sk-SK"/>
              </w:rPr>
            </w:pPr>
            <w:r w:rsidRPr="00AE3DBE">
              <w:rPr>
                <w:b/>
                <w:bCs/>
                <w:color w:val="FF0000"/>
                <w:sz w:val="20"/>
                <w:szCs w:val="22"/>
                <w:lang w:eastAsia="sk-SK"/>
              </w:rPr>
              <w:t>(doplní uchádzač)</w:t>
            </w:r>
          </w:p>
          <w:p w:rsidR="00724DB9" w:rsidRPr="00AE3DBE" w:rsidRDefault="00724DB9" w:rsidP="00EE5D36">
            <w:pPr>
              <w:jc w:val="center"/>
              <w:rPr>
                <w:b/>
                <w:bCs/>
                <w:color w:val="000000"/>
                <w:sz w:val="20"/>
                <w:szCs w:val="22"/>
                <w:lang w:eastAsia="sk-SK"/>
              </w:rPr>
            </w:pPr>
          </w:p>
          <w:p w:rsidR="00724DB9" w:rsidRPr="00AE3DBE" w:rsidRDefault="00724DB9" w:rsidP="00EE5D36">
            <w:pPr>
              <w:jc w:val="center"/>
              <w:rPr>
                <w:b/>
                <w:bCs/>
                <w:color w:val="000000"/>
                <w:sz w:val="20"/>
                <w:szCs w:val="22"/>
                <w:lang w:eastAsia="sk-SK"/>
              </w:rPr>
            </w:pPr>
            <w:r w:rsidRPr="00AE3DBE">
              <w:rPr>
                <w:b/>
                <w:bCs/>
                <w:color w:val="000000"/>
                <w:sz w:val="20"/>
                <w:szCs w:val="22"/>
                <w:u w:val="single"/>
                <w:lang w:eastAsia="sk-SK"/>
              </w:rPr>
              <w:t>Požaduje sa uviesť presnú špecifikáciu ponúkaného tovaru</w:t>
            </w:r>
            <w:r w:rsidRPr="00AE3DBE">
              <w:rPr>
                <w:b/>
                <w:bCs/>
                <w:color w:val="000000"/>
                <w:sz w:val="20"/>
                <w:szCs w:val="22"/>
                <w:lang w:eastAsia="sk-SK"/>
              </w:rPr>
              <w:t xml:space="preserve"> </w:t>
            </w:r>
            <w:r w:rsidRPr="00AE3DBE">
              <w:rPr>
                <w:b/>
                <w:bCs/>
                <w:color w:val="000000"/>
                <w:sz w:val="20"/>
                <w:szCs w:val="22"/>
                <w:u w:val="single"/>
                <w:lang w:eastAsia="sk-SK"/>
              </w:rPr>
              <w:t>(napr. názov tovaru, zloženie, a pod.),</w:t>
            </w:r>
            <w:r w:rsidRPr="00AE3DBE">
              <w:rPr>
                <w:b/>
                <w:bCs/>
                <w:color w:val="000000"/>
                <w:sz w:val="20"/>
                <w:szCs w:val="22"/>
                <w:lang w:eastAsia="sk-SK"/>
              </w:rPr>
              <w:t xml:space="preserve"> a to tak aby verejný obstarávateľ vedel posúdiť splnenie jeho požiadaviek uvedených v stĺpci č. 2 a 3</w:t>
            </w:r>
          </w:p>
        </w:tc>
        <w:tc>
          <w:tcPr>
            <w:tcW w:w="2552" w:type="dxa"/>
            <w:tcBorders>
              <w:bottom w:val="single" w:sz="4" w:space="0" w:color="auto"/>
            </w:tcBorders>
            <w:shd w:val="clear" w:color="auto" w:fill="B8CCE4" w:themeFill="accent1" w:themeFillTint="66"/>
            <w:vAlign w:val="center"/>
          </w:tcPr>
          <w:p w:rsidR="00724DB9" w:rsidRPr="00AE3DBE" w:rsidRDefault="00724DB9" w:rsidP="00EE5D36">
            <w:pPr>
              <w:jc w:val="center"/>
              <w:rPr>
                <w:b/>
                <w:bCs/>
                <w:color w:val="000000"/>
                <w:sz w:val="20"/>
                <w:szCs w:val="22"/>
                <w:lang w:eastAsia="sk-SK"/>
              </w:rPr>
            </w:pPr>
            <w:r w:rsidRPr="00AE3DBE">
              <w:rPr>
                <w:b/>
                <w:bCs/>
                <w:color w:val="000000"/>
                <w:sz w:val="20"/>
                <w:szCs w:val="22"/>
                <w:lang w:eastAsia="sk-SK"/>
              </w:rPr>
              <w:t>Vlastný návrh plnenia</w:t>
            </w:r>
          </w:p>
          <w:p w:rsidR="00724DB9" w:rsidRPr="00AE3DBE" w:rsidRDefault="00724DB9" w:rsidP="00EE5D36">
            <w:pPr>
              <w:jc w:val="center"/>
              <w:rPr>
                <w:b/>
                <w:bCs/>
                <w:color w:val="FF0000"/>
                <w:sz w:val="20"/>
                <w:szCs w:val="22"/>
                <w:lang w:eastAsia="sk-SK"/>
              </w:rPr>
            </w:pPr>
            <w:r w:rsidRPr="00AE3DBE">
              <w:rPr>
                <w:b/>
                <w:bCs/>
                <w:color w:val="FF0000"/>
                <w:sz w:val="20"/>
                <w:szCs w:val="22"/>
                <w:lang w:eastAsia="sk-SK"/>
              </w:rPr>
              <w:t>(doplní uchádzač)</w:t>
            </w:r>
          </w:p>
          <w:p w:rsidR="00724DB9" w:rsidRPr="00AE3DBE" w:rsidRDefault="00724DB9" w:rsidP="00EE5D36">
            <w:pPr>
              <w:jc w:val="center"/>
              <w:rPr>
                <w:b/>
                <w:bCs/>
                <w:color w:val="000000"/>
                <w:sz w:val="20"/>
                <w:szCs w:val="22"/>
                <w:lang w:eastAsia="sk-SK"/>
              </w:rPr>
            </w:pPr>
          </w:p>
          <w:p w:rsidR="00724DB9" w:rsidRPr="00AE3DBE" w:rsidRDefault="00724DB9" w:rsidP="00EE5D36">
            <w:pPr>
              <w:jc w:val="center"/>
              <w:rPr>
                <w:b/>
                <w:bCs/>
                <w:color w:val="000000"/>
                <w:sz w:val="20"/>
                <w:szCs w:val="22"/>
                <w:lang w:eastAsia="sk-SK"/>
              </w:rPr>
            </w:pPr>
            <w:r w:rsidRPr="00AE3DBE">
              <w:rPr>
                <w:b/>
                <w:bCs/>
                <w:color w:val="000000"/>
                <w:sz w:val="20"/>
                <w:szCs w:val="22"/>
                <w:u w:val="single"/>
                <w:lang w:eastAsia="sk-SK"/>
              </w:rPr>
              <w:t>Požaduje sa uviesť  ponúkané balenie,</w:t>
            </w:r>
            <w:r w:rsidRPr="00AE3DBE">
              <w:rPr>
                <w:b/>
                <w:bCs/>
                <w:color w:val="000000"/>
                <w:sz w:val="20"/>
                <w:szCs w:val="22"/>
                <w:lang w:eastAsia="sk-SK"/>
              </w:rPr>
              <w:t xml:space="preserve"> tak aby verejný obstarávateľ vedel posúdiť splnenie jeho požiadaviek uvedených v stĺpci č. 4 „Požadované balenie“</w:t>
            </w:r>
          </w:p>
        </w:tc>
      </w:tr>
      <w:tr w:rsidR="00724DB9" w:rsidRPr="00AE3DBE" w:rsidTr="00326592">
        <w:trPr>
          <w:trHeight w:val="286"/>
        </w:trPr>
        <w:tc>
          <w:tcPr>
            <w:tcW w:w="572" w:type="dxa"/>
            <w:tcBorders>
              <w:bottom w:val="double" w:sz="4" w:space="0" w:color="auto"/>
            </w:tcBorders>
            <w:shd w:val="clear" w:color="auto" w:fill="B8CCE4" w:themeFill="accent1" w:themeFillTint="66"/>
            <w:noWrap/>
            <w:vAlign w:val="center"/>
            <w:hideMark/>
          </w:tcPr>
          <w:p w:rsidR="00724DB9" w:rsidRPr="00AE3DBE" w:rsidRDefault="00724DB9" w:rsidP="00326592">
            <w:pPr>
              <w:jc w:val="center"/>
              <w:rPr>
                <w:bCs/>
                <w:sz w:val="20"/>
                <w:szCs w:val="22"/>
                <w:lang w:eastAsia="sk-SK"/>
              </w:rPr>
            </w:pPr>
            <w:r w:rsidRPr="00AE3DBE">
              <w:rPr>
                <w:bCs/>
                <w:sz w:val="20"/>
                <w:szCs w:val="22"/>
                <w:lang w:eastAsia="sk-SK"/>
              </w:rPr>
              <w:t>1</w:t>
            </w:r>
          </w:p>
        </w:tc>
        <w:tc>
          <w:tcPr>
            <w:tcW w:w="1560" w:type="dxa"/>
            <w:tcBorders>
              <w:bottom w:val="double" w:sz="4" w:space="0" w:color="auto"/>
            </w:tcBorders>
            <w:shd w:val="clear" w:color="auto" w:fill="B8CCE4" w:themeFill="accent1" w:themeFillTint="66"/>
            <w:vAlign w:val="center"/>
            <w:hideMark/>
          </w:tcPr>
          <w:p w:rsidR="00724DB9" w:rsidRPr="00AE3DBE" w:rsidRDefault="00724DB9" w:rsidP="00326592">
            <w:pPr>
              <w:jc w:val="center"/>
              <w:rPr>
                <w:bCs/>
                <w:sz w:val="20"/>
                <w:szCs w:val="22"/>
                <w:lang w:eastAsia="sk-SK"/>
              </w:rPr>
            </w:pPr>
            <w:r w:rsidRPr="00AE3DBE">
              <w:rPr>
                <w:bCs/>
                <w:sz w:val="20"/>
                <w:szCs w:val="22"/>
                <w:lang w:eastAsia="sk-SK"/>
              </w:rPr>
              <w:t>2</w:t>
            </w:r>
          </w:p>
        </w:tc>
        <w:tc>
          <w:tcPr>
            <w:tcW w:w="2551" w:type="dxa"/>
            <w:tcBorders>
              <w:bottom w:val="double" w:sz="4" w:space="0" w:color="auto"/>
            </w:tcBorders>
            <w:shd w:val="clear" w:color="auto" w:fill="B8CCE4" w:themeFill="accent1" w:themeFillTint="66"/>
            <w:vAlign w:val="center"/>
            <w:hideMark/>
          </w:tcPr>
          <w:p w:rsidR="00724DB9" w:rsidRPr="00AE3DBE" w:rsidRDefault="00724DB9" w:rsidP="00326592">
            <w:pPr>
              <w:jc w:val="center"/>
              <w:rPr>
                <w:bCs/>
                <w:sz w:val="20"/>
                <w:szCs w:val="22"/>
                <w:lang w:eastAsia="sk-SK"/>
              </w:rPr>
            </w:pPr>
            <w:r w:rsidRPr="00AE3DBE">
              <w:rPr>
                <w:bCs/>
                <w:sz w:val="20"/>
                <w:szCs w:val="22"/>
                <w:lang w:eastAsia="sk-SK"/>
              </w:rPr>
              <w:t>3</w:t>
            </w:r>
          </w:p>
        </w:tc>
        <w:tc>
          <w:tcPr>
            <w:tcW w:w="1276" w:type="dxa"/>
            <w:tcBorders>
              <w:bottom w:val="double" w:sz="4" w:space="0" w:color="auto"/>
            </w:tcBorders>
            <w:shd w:val="clear" w:color="auto" w:fill="B8CCE4" w:themeFill="accent1" w:themeFillTint="66"/>
            <w:vAlign w:val="center"/>
          </w:tcPr>
          <w:p w:rsidR="00724DB9" w:rsidRPr="00AE3DBE" w:rsidRDefault="00724DB9" w:rsidP="00326592">
            <w:pPr>
              <w:jc w:val="center"/>
              <w:rPr>
                <w:bCs/>
                <w:sz w:val="20"/>
                <w:szCs w:val="22"/>
                <w:lang w:eastAsia="sk-SK"/>
              </w:rPr>
            </w:pPr>
            <w:r w:rsidRPr="00AE3DBE">
              <w:rPr>
                <w:bCs/>
                <w:sz w:val="20"/>
                <w:szCs w:val="22"/>
                <w:lang w:eastAsia="sk-SK"/>
              </w:rPr>
              <w:t>4</w:t>
            </w:r>
          </w:p>
        </w:tc>
        <w:tc>
          <w:tcPr>
            <w:tcW w:w="1701" w:type="dxa"/>
            <w:tcBorders>
              <w:bottom w:val="double" w:sz="4" w:space="0" w:color="auto"/>
            </w:tcBorders>
            <w:shd w:val="clear" w:color="auto" w:fill="B8CCE4" w:themeFill="accent1" w:themeFillTint="66"/>
            <w:vAlign w:val="center"/>
            <w:hideMark/>
          </w:tcPr>
          <w:p w:rsidR="00724DB9" w:rsidRPr="00AE3DBE" w:rsidRDefault="00724DB9" w:rsidP="00326592">
            <w:pPr>
              <w:jc w:val="center"/>
              <w:rPr>
                <w:bCs/>
                <w:color w:val="000000"/>
                <w:sz w:val="20"/>
                <w:szCs w:val="22"/>
                <w:lang w:eastAsia="sk-SK"/>
              </w:rPr>
            </w:pPr>
            <w:r w:rsidRPr="00AE3DBE">
              <w:rPr>
                <w:bCs/>
                <w:color w:val="000000"/>
                <w:sz w:val="20"/>
                <w:szCs w:val="22"/>
                <w:lang w:eastAsia="sk-SK"/>
              </w:rPr>
              <w:t>5</w:t>
            </w:r>
          </w:p>
        </w:tc>
        <w:tc>
          <w:tcPr>
            <w:tcW w:w="992" w:type="dxa"/>
            <w:tcBorders>
              <w:bottom w:val="double" w:sz="4" w:space="0" w:color="auto"/>
            </w:tcBorders>
            <w:shd w:val="clear" w:color="auto" w:fill="B8CCE4" w:themeFill="accent1" w:themeFillTint="66"/>
            <w:vAlign w:val="center"/>
            <w:hideMark/>
          </w:tcPr>
          <w:p w:rsidR="00724DB9" w:rsidRPr="00AE3DBE" w:rsidRDefault="00724DB9" w:rsidP="00326592">
            <w:pPr>
              <w:jc w:val="center"/>
              <w:rPr>
                <w:bCs/>
                <w:color w:val="000000"/>
                <w:sz w:val="20"/>
                <w:szCs w:val="22"/>
                <w:lang w:eastAsia="sk-SK"/>
              </w:rPr>
            </w:pPr>
            <w:r w:rsidRPr="00AE3DBE">
              <w:rPr>
                <w:bCs/>
                <w:color w:val="000000"/>
                <w:sz w:val="20"/>
                <w:szCs w:val="22"/>
                <w:lang w:eastAsia="sk-SK"/>
              </w:rPr>
              <w:t>6</w:t>
            </w:r>
          </w:p>
        </w:tc>
        <w:tc>
          <w:tcPr>
            <w:tcW w:w="2835" w:type="dxa"/>
            <w:tcBorders>
              <w:bottom w:val="double" w:sz="4" w:space="0" w:color="auto"/>
            </w:tcBorders>
            <w:shd w:val="clear" w:color="auto" w:fill="B8CCE4" w:themeFill="accent1" w:themeFillTint="66"/>
            <w:vAlign w:val="center"/>
          </w:tcPr>
          <w:p w:rsidR="00724DB9" w:rsidRPr="00AE3DBE" w:rsidRDefault="00724DB9" w:rsidP="00326592">
            <w:pPr>
              <w:jc w:val="center"/>
              <w:rPr>
                <w:bCs/>
                <w:color w:val="000000"/>
                <w:sz w:val="20"/>
                <w:szCs w:val="22"/>
                <w:lang w:eastAsia="sk-SK"/>
              </w:rPr>
            </w:pPr>
            <w:r w:rsidRPr="00AE3DBE">
              <w:rPr>
                <w:bCs/>
                <w:color w:val="000000"/>
                <w:sz w:val="20"/>
                <w:szCs w:val="22"/>
                <w:lang w:eastAsia="sk-SK"/>
              </w:rPr>
              <w:t>7</w:t>
            </w:r>
          </w:p>
        </w:tc>
        <w:tc>
          <w:tcPr>
            <w:tcW w:w="2552" w:type="dxa"/>
            <w:tcBorders>
              <w:bottom w:val="double" w:sz="4" w:space="0" w:color="auto"/>
            </w:tcBorders>
            <w:shd w:val="clear" w:color="auto" w:fill="B8CCE4" w:themeFill="accent1" w:themeFillTint="66"/>
            <w:vAlign w:val="center"/>
          </w:tcPr>
          <w:p w:rsidR="00724DB9" w:rsidRPr="00AE3DBE" w:rsidRDefault="00724DB9" w:rsidP="00326592">
            <w:pPr>
              <w:jc w:val="center"/>
              <w:rPr>
                <w:bCs/>
                <w:color w:val="000000"/>
                <w:sz w:val="20"/>
                <w:szCs w:val="22"/>
                <w:lang w:eastAsia="sk-SK"/>
              </w:rPr>
            </w:pPr>
            <w:r w:rsidRPr="00AE3DBE">
              <w:rPr>
                <w:bCs/>
                <w:color w:val="000000"/>
                <w:sz w:val="20"/>
                <w:szCs w:val="22"/>
                <w:lang w:eastAsia="sk-SK"/>
              </w:rPr>
              <w:t>8</w:t>
            </w:r>
          </w:p>
        </w:tc>
      </w:tr>
      <w:tr w:rsidR="00D479C6" w:rsidRPr="00AE3DBE" w:rsidTr="00D479C6">
        <w:trPr>
          <w:trHeight w:val="533"/>
        </w:trPr>
        <w:tc>
          <w:tcPr>
            <w:tcW w:w="572" w:type="dxa"/>
            <w:tcBorders>
              <w:top w:val="double" w:sz="4" w:space="0" w:color="auto"/>
            </w:tcBorders>
            <w:shd w:val="clear" w:color="auto" w:fill="auto"/>
            <w:noWrap/>
            <w:vAlign w:val="center"/>
            <w:hideMark/>
          </w:tcPr>
          <w:p w:rsidR="00D479C6" w:rsidRPr="00AE3DBE" w:rsidRDefault="00D479C6" w:rsidP="00EE5D36">
            <w:pPr>
              <w:jc w:val="center"/>
              <w:rPr>
                <w:color w:val="000000"/>
                <w:sz w:val="20"/>
                <w:szCs w:val="22"/>
                <w:lang w:eastAsia="sk-SK"/>
              </w:rPr>
            </w:pPr>
            <w:r w:rsidRPr="00AE3DBE">
              <w:rPr>
                <w:color w:val="000000"/>
                <w:sz w:val="20"/>
                <w:szCs w:val="22"/>
                <w:lang w:eastAsia="sk-SK"/>
              </w:rPr>
              <w:t>1.</w:t>
            </w:r>
          </w:p>
        </w:tc>
        <w:tc>
          <w:tcPr>
            <w:tcW w:w="1560" w:type="dxa"/>
            <w:tcBorders>
              <w:top w:val="double" w:sz="4" w:space="0" w:color="auto"/>
            </w:tcBorders>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Zemiakové cesto</w:t>
            </w:r>
          </w:p>
        </w:tc>
        <w:tc>
          <w:tcPr>
            <w:tcW w:w="2551" w:type="dxa"/>
            <w:tcBorders>
              <w:top w:val="double" w:sz="4" w:space="0" w:color="auto"/>
            </w:tcBorders>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Zemiakové cesto. Dehydratovaný výrobok - zmes na prípravu hotového pokrmu. Bez chemických prísad</w:t>
            </w:r>
          </w:p>
        </w:tc>
        <w:tc>
          <w:tcPr>
            <w:tcW w:w="1276" w:type="dxa"/>
            <w:tcBorders>
              <w:top w:val="double" w:sz="4" w:space="0" w:color="auto"/>
            </w:tcBorders>
            <w:vAlign w:val="center"/>
          </w:tcPr>
          <w:p w:rsidR="00D479C6" w:rsidRPr="00AE3DBE" w:rsidRDefault="00D479C6" w:rsidP="00D479C6">
            <w:pPr>
              <w:jc w:val="center"/>
              <w:rPr>
                <w:color w:val="000000"/>
                <w:sz w:val="20"/>
                <w:szCs w:val="22"/>
                <w:lang w:eastAsia="sk-SK"/>
              </w:rPr>
            </w:pPr>
            <w:r w:rsidRPr="00AE3DBE">
              <w:rPr>
                <w:color w:val="000000"/>
                <w:sz w:val="20"/>
                <w:szCs w:val="22"/>
              </w:rPr>
              <w:t>bal. min. 1kg</w:t>
            </w:r>
          </w:p>
        </w:tc>
        <w:tc>
          <w:tcPr>
            <w:tcW w:w="1701" w:type="dxa"/>
            <w:tcBorders>
              <w:top w:val="double" w:sz="4" w:space="0" w:color="auto"/>
            </w:tcBorders>
            <w:shd w:val="clear" w:color="auto" w:fill="auto"/>
            <w:noWrap/>
            <w:vAlign w:val="center"/>
            <w:hideMark/>
          </w:tcPr>
          <w:p w:rsidR="00D479C6" w:rsidRPr="00AE3DBE" w:rsidRDefault="00D479C6" w:rsidP="003355B7">
            <w:pPr>
              <w:jc w:val="right"/>
              <w:rPr>
                <w:color w:val="000000"/>
                <w:sz w:val="20"/>
                <w:szCs w:val="22"/>
              </w:rPr>
            </w:pPr>
            <w:r w:rsidRPr="00AE3DBE">
              <w:rPr>
                <w:color w:val="000000"/>
                <w:sz w:val="20"/>
                <w:szCs w:val="22"/>
              </w:rPr>
              <w:t>120</w:t>
            </w:r>
          </w:p>
        </w:tc>
        <w:tc>
          <w:tcPr>
            <w:tcW w:w="992" w:type="dxa"/>
            <w:tcBorders>
              <w:top w:val="double" w:sz="4" w:space="0" w:color="auto"/>
            </w:tcBorders>
            <w:shd w:val="clear" w:color="auto" w:fill="auto"/>
            <w:noWrap/>
            <w:vAlign w:val="center"/>
            <w:hideMark/>
          </w:tcPr>
          <w:p w:rsidR="00D479C6" w:rsidRPr="00AE3DBE" w:rsidRDefault="00D479C6" w:rsidP="003355B7">
            <w:pPr>
              <w:jc w:val="center"/>
              <w:rPr>
                <w:color w:val="000000"/>
                <w:sz w:val="20"/>
                <w:szCs w:val="22"/>
              </w:rPr>
            </w:pPr>
            <w:r w:rsidRPr="00AE3DBE">
              <w:rPr>
                <w:color w:val="000000"/>
                <w:sz w:val="20"/>
                <w:szCs w:val="22"/>
              </w:rPr>
              <w:t>kg</w:t>
            </w:r>
          </w:p>
        </w:tc>
        <w:tc>
          <w:tcPr>
            <w:tcW w:w="2835" w:type="dxa"/>
            <w:tcBorders>
              <w:top w:val="double" w:sz="4" w:space="0" w:color="auto"/>
            </w:tcBorders>
            <w:vAlign w:val="center"/>
          </w:tcPr>
          <w:p w:rsidR="00D479C6" w:rsidRPr="00AE3DBE" w:rsidRDefault="00D479C6" w:rsidP="00EE5D36">
            <w:pPr>
              <w:rPr>
                <w:color w:val="000000"/>
                <w:sz w:val="20"/>
                <w:szCs w:val="22"/>
                <w:lang w:eastAsia="sk-SK"/>
              </w:rPr>
            </w:pPr>
          </w:p>
        </w:tc>
        <w:tc>
          <w:tcPr>
            <w:tcW w:w="2552" w:type="dxa"/>
            <w:tcBorders>
              <w:top w:val="double" w:sz="4" w:space="0" w:color="auto"/>
            </w:tcBorders>
            <w:vAlign w:val="center"/>
          </w:tcPr>
          <w:p w:rsidR="00D479C6" w:rsidRPr="00AE3DBE" w:rsidRDefault="00D479C6" w:rsidP="00EE5D36">
            <w:pPr>
              <w:rPr>
                <w:color w:val="000000"/>
                <w:sz w:val="20"/>
                <w:szCs w:val="22"/>
                <w:lang w:eastAsia="sk-SK"/>
              </w:rPr>
            </w:pPr>
          </w:p>
        </w:tc>
      </w:tr>
      <w:tr w:rsidR="00D479C6" w:rsidRPr="00AE3DBE" w:rsidTr="00D479C6">
        <w:trPr>
          <w:trHeight w:val="533"/>
        </w:trPr>
        <w:tc>
          <w:tcPr>
            <w:tcW w:w="572" w:type="dxa"/>
            <w:shd w:val="clear" w:color="auto" w:fill="auto"/>
            <w:noWrap/>
            <w:vAlign w:val="center"/>
            <w:hideMark/>
          </w:tcPr>
          <w:p w:rsidR="00D479C6" w:rsidRPr="00AE3DBE" w:rsidRDefault="00D479C6" w:rsidP="00EE5D36">
            <w:pPr>
              <w:jc w:val="center"/>
              <w:rPr>
                <w:color w:val="000000"/>
                <w:sz w:val="20"/>
                <w:szCs w:val="22"/>
                <w:lang w:eastAsia="sk-SK"/>
              </w:rPr>
            </w:pPr>
            <w:r w:rsidRPr="00AE3DBE">
              <w:rPr>
                <w:color w:val="000000"/>
                <w:sz w:val="20"/>
                <w:szCs w:val="22"/>
                <w:lang w:eastAsia="sk-SK"/>
              </w:rPr>
              <w:t>2.</w:t>
            </w:r>
          </w:p>
        </w:tc>
        <w:tc>
          <w:tcPr>
            <w:tcW w:w="1560" w:type="dxa"/>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Zemiaky predvarené</w:t>
            </w:r>
          </w:p>
        </w:tc>
        <w:tc>
          <w:tcPr>
            <w:tcW w:w="2551" w:type="dxa"/>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Chladené predvarené konzumné zemiaky, krájané, bez šupky</w:t>
            </w:r>
          </w:p>
        </w:tc>
        <w:tc>
          <w:tcPr>
            <w:tcW w:w="1276" w:type="dxa"/>
            <w:vAlign w:val="center"/>
          </w:tcPr>
          <w:p w:rsidR="00D479C6" w:rsidRPr="00AE3DBE" w:rsidRDefault="00D479C6" w:rsidP="00D479C6">
            <w:pPr>
              <w:jc w:val="center"/>
              <w:rPr>
                <w:color w:val="000000"/>
                <w:sz w:val="20"/>
                <w:szCs w:val="22"/>
                <w:lang w:eastAsia="sk-SK"/>
              </w:rPr>
            </w:pPr>
            <w:r w:rsidRPr="00AE3DBE">
              <w:rPr>
                <w:color w:val="000000"/>
                <w:sz w:val="20"/>
                <w:szCs w:val="22"/>
              </w:rPr>
              <w:t>bal. min. 2,5kg</w:t>
            </w:r>
          </w:p>
        </w:tc>
        <w:tc>
          <w:tcPr>
            <w:tcW w:w="1701" w:type="dxa"/>
            <w:shd w:val="clear" w:color="auto" w:fill="auto"/>
            <w:vAlign w:val="center"/>
            <w:hideMark/>
          </w:tcPr>
          <w:p w:rsidR="00D479C6" w:rsidRPr="00AE3DBE" w:rsidRDefault="00D479C6" w:rsidP="003355B7">
            <w:pPr>
              <w:jc w:val="right"/>
              <w:rPr>
                <w:color w:val="000000"/>
                <w:sz w:val="20"/>
                <w:szCs w:val="22"/>
              </w:rPr>
            </w:pPr>
            <w:r w:rsidRPr="00AE3DBE">
              <w:rPr>
                <w:color w:val="000000"/>
                <w:sz w:val="20"/>
                <w:szCs w:val="22"/>
              </w:rPr>
              <w:t>12 500</w:t>
            </w:r>
          </w:p>
        </w:tc>
        <w:tc>
          <w:tcPr>
            <w:tcW w:w="992" w:type="dxa"/>
            <w:shd w:val="clear" w:color="auto" w:fill="auto"/>
            <w:noWrap/>
            <w:vAlign w:val="center"/>
            <w:hideMark/>
          </w:tcPr>
          <w:p w:rsidR="00D479C6" w:rsidRPr="00AE3DBE" w:rsidRDefault="00D479C6" w:rsidP="003355B7">
            <w:pPr>
              <w:jc w:val="center"/>
              <w:rPr>
                <w:color w:val="000000"/>
                <w:sz w:val="20"/>
                <w:szCs w:val="22"/>
              </w:rPr>
            </w:pPr>
            <w:r w:rsidRPr="00AE3DBE">
              <w:rPr>
                <w:color w:val="000000"/>
                <w:sz w:val="20"/>
                <w:szCs w:val="22"/>
              </w:rPr>
              <w:t>kg</w:t>
            </w:r>
          </w:p>
        </w:tc>
        <w:tc>
          <w:tcPr>
            <w:tcW w:w="2835" w:type="dxa"/>
            <w:vAlign w:val="center"/>
          </w:tcPr>
          <w:p w:rsidR="00D479C6" w:rsidRPr="00AE3DBE" w:rsidRDefault="00D479C6" w:rsidP="00EE5D36">
            <w:pPr>
              <w:rPr>
                <w:sz w:val="20"/>
                <w:szCs w:val="22"/>
                <w:lang w:eastAsia="sk-SK"/>
              </w:rPr>
            </w:pPr>
          </w:p>
        </w:tc>
        <w:tc>
          <w:tcPr>
            <w:tcW w:w="2552" w:type="dxa"/>
            <w:vAlign w:val="center"/>
          </w:tcPr>
          <w:p w:rsidR="00D479C6" w:rsidRPr="00AE3DBE" w:rsidRDefault="00D479C6" w:rsidP="00EE5D36">
            <w:pPr>
              <w:rPr>
                <w:sz w:val="20"/>
                <w:szCs w:val="22"/>
                <w:lang w:eastAsia="sk-SK"/>
              </w:rPr>
            </w:pPr>
          </w:p>
        </w:tc>
      </w:tr>
      <w:tr w:rsidR="00D479C6" w:rsidRPr="00AE3DBE" w:rsidTr="00D479C6">
        <w:trPr>
          <w:trHeight w:val="533"/>
        </w:trPr>
        <w:tc>
          <w:tcPr>
            <w:tcW w:w="572" w:type="dxa"/>
            <w:shd w:val="clear" w:color="auto" w:fill="auto"/>
            <w:noWrap/>
            <w:vAlign w:val="center"/>
            <w:hideMark/>
          </w:tcPr>
          <w:p w:rsidR="00D479C6" w:rsidRPr="00AE3DBE" w:rsidRDefault="00D479C6" w:rsidP="00EE5D36">
            <w:pPr>
              <w:jc w:val="center"/>
              <w:rPr>
                <w:color w:val="000000"/>
                <w:sz w:val="20"/>
                <w:szCs w:val="22"/>
                <w:lang w:eastAsia="sk-SK"/>
              </w:rPr>
            </w:pPr>
            <w:r w:rsidRPr="00AE3DBE">
              <w:rPr>
                <w:color w:val="000000"/>
                <w:sz w:val="20"/>
                <w:szCs w:val="22"/>
                <w:lang w:eastAsia="sk-SK"/>
              </w:rPr>
              <w:t>3.</w:t>
            </w:r>
          </w:p>
        </w:tc>
        <w:tc>
          <w:tcPr>
            <w:tcW w:w="1560" w:type="dxa"/>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Zemiaky surové kocky</w:t>
            </w:r>
          </w:p>
        </w:tc>
        <w:tc>
          <w:tcPr>
            <w:tcW w:w="2551" w:type="dxa"/>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Zemiaky čistené kocky 1x1 cm</w:t>
            </w:r>
          </w:p>
        </w:tc>
        <w:tc>
          <w:tcPr>
            <w:tcW w:w="1276" w:type="dxa"/>
            <w:vAlign w:val="center"/>
          </w:tcPr>
          <w:p w:rsidR="00D479C6" w:rsidRPr="00AE3DBE" w:rsidRDefault="00D479C6" w:rsidP="00D479C6">
            <w:pPr>
              <w:jc w:val="center"/>
              <w:rPr>
                <w:color w:val="000000"/>
                <w:sz w:val="20"/>
                <w:szCs w:val="22"/>
                <w:lang w:eastAsia="sk-SK"/>
              </w:rPr>
            </w:pPr>
            <w:r w:rsidRPr="00AE3DBE">
              <w:rPr>
                <w:color w:val="000000"/>
                <w:sz w:val="20"/>
                <w:szCs w:val="22"/>
              </w:rPr>
              <w:t>bal. min. 2,5kg</w:t>
            </w:r>
          </w:p>
        </w:tc>
        <w:tc>
          <w:tcPr>
            <w:tcW w:w="1701" w:type="dxa"/>
            <w:shd w:val="clear" w:color="auto" w:fill="auto"/>
            <w:noWrap/>
            <w:vAlign w:val="center"/>
            <w:hideMark/>
          </w:tcPr>
          <w:p w:rsidR="00D479C6" w:rsidRPr="00AE3DBE" w:rsidRDefault="00D479C6" w:rsidP="003355B7">
            <w:pPr>
              <w:jc w:val="right"/>
              <w:rPr>
                <w:color w:val="000000"/>
                <w:sz w:val="20"/>
                <w:szCs w:val="22"/>
              </w:rPr>
            </w:pPr>
            <w:r w:rsidRPr="00AE3DBE">
              <w:rPr>
                <w:color w:val="000000"/>
                <w:sz w:val="20"/>
                <w:szCs w:val="22"/>
              </w:rPr>
              <w:t>2 600</w:t>
            </w:r>
          </w:p>
        </w:tc>
        <w:tc>
          <w:tcPr>
            <w:tcW w:w="992" w:type="dxa"/>
            <w:shd w:val="clear" w:color="auto" w:fill="auto"/>
            <w:noWrap/>
            <w:vAlign w:val="center"/>
            <w:hideMark/>
          </w:tcPr>
          <w:p w:rsidR="00D479C6" w:rsidRPr="00AE3DBE" w:rsidRDefault="00D479C6" w:rsidP="003355B7">
            <w:pPr>
              <w:jc w:val="center"/>
              <w:rPr>
                <w:color w:val="000000"/>
                <w:sz w:val="20"/>
                <w:szCs w:val="22"/>
              </w:rPr>
            </w:pPr>
            <w:r w:rsidRPr="00AE3DBE">
              <w:rPr>
                <w:color w:val="000000"/>
                <w:sz w:val="20"/>
                <w:szCs w:val="22"/>
              </w:rPr>
              <w:t>kg</w:t>
            </w:r>
          </w:p>
        </w:tc>
        <w:tc>
          <w:tcPr>
            <w:tcW w:w="2835" w:type="dxa"/>
            <w:vAlign w:val="center"/>
          </w:tcPr>
          <w:p w:rsidR="00D479C6" w:rsidRPr="00AE3DBE" w:rsidRDefault="00D479C6" w:rsidP="00EE5D36">
            <w:pPr>
              <w:rPr>
                <w:sz w:val="20"/>
                <w:szCs w:val="22"/>
                <w:lang w:eastAsia="sk-SK"/>
              </w:rPr>
            </w:pPr>
          </w:p>
        </w:tc>
        <w:tc>
          <w:tcPr>
            <w:tcW w:w="2552" w:type="dxa"/>
            <w:vAlign w:val="center"/>
          </w:tcPr>
          <w:p w:rsidR="00D479C6" w:rsidRPr="00AE3DBE" w:rsidRDefault="00D479C6" w:rsidP="00EE5D36">
            <w:pPr>
              <w:rPr>
                <w:sz w:val="20"/>
                <w:szCs w:val="22"/>
                <w:lang w:eastAsia="sk-SK"/>
              </w:rPr>
            </w:pPr>
          </w:p>
        </w:tc>
      </w:tr>
      <w:tr w:rsidR="00D479C6" w:rsidRPr="00AE3DBE" w:rsidTr="00D479C6">
        <w:trPr>
          <w:trHeight w:val="533"/>
        </w:trPr>
        <w:tc>
          <w:tcPr>
            <w:tcW w:w="572" w:type="dxa"/>
            <w:shd w:val="clear" w:color="auto" w:fill="auto"/>
            <w:noWrap/>
            <w:vAlign w:val="center"/>
            <w:hideMark/>
          </w:tcPr>
          <w:p w:rsidR="00D479C6" w:rsidRPr="00AE3DBE" w:rsidRDefault="00D479C6" w:rsidP="00EE5D36">
            <w:pPr>
              <w:jc w:val="center"/>
              <w:rPr>
                <w:color w:val="000000"/>
                <w:sz w:val="20"/>
                <w:szCs w:val="22"/>
                <w:lang w:eastAsia="sk-SK"/>
              </w:rPr>
            </w:pPr>
            <w:r w:rsidRPr="00AE3DBE">
              <w:rPr>
                <w:color w:val="000000"/>
                <w:sz w:val="20"/>
                <w:szCs w:val="22"/>
                <w:lang w:eastAsia="sk-SK"/>
              </w:rPr>
              <w:t>4.</w:t>
            </w:r>
          </w:p>
        </w:tc>
        <w:tc>
          <w:tcPr>
            <w:tcW w:w="1560" w:type="dxa"/>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Zemiaky surové štvrte</w:t>
            </w:r>
          </w:p>
        </w:tc>
        <w:tc>
          <w:tcPr>
            <w:tcW w:w="2551" w:type="dxa"/>
            <w:shd w:val="clear" w:color="auto" w:fill="auto"/>
            <w:vAlign w:val="center"/>
            <w:hideMark/>
          </w:tcPr>
          <w:p w:rsidR="00D479C6" w:rsidRPr="00AE3DBE" w:rsidRDefault="00D479C6" w:rsidP="00D479C6">
            <w:pPr>
              <w:rPr>
                <w:color w:val="000000"/>
                <w:sz w:val="20"/>
                <w:szCs w:val="22"/>
              </w:rPr>
            </w:pPr>
            <w:r w:rsidRPr="00AE3DBE">
              <w:rPr>
                <w:color w:val="000000"/>
                <w:sz w:val="20"/>
                <w:szCs w:val="22"/>
              </w:rPr>
              <w:t>Zemiaky čistené štvrte</w:t>
            </w:r>
          </w:p>
        </w:tc>
        <w:tc>
          <w:tcPr>
            <w:tcW w:w="1276" w:type="dxa"/>
            <w:vAlign w:val="center"/>
          </w:tcPr>
          <w:p w:rsidR="00D479C6" w:rsidRPr="00AE3DBE" w:rsidRDefault="00D479C6" w:rsidP="00D479C6">
            <w:pPr>
              <w:jc w:val="center"/>
              <w:rPr>
                <w:color w:val="000000"/>
                <w:sz w:val="20"/>
                <w:szCs w:val="22"/>
                <w:lang w:eastAsia="sk-SK"/>
              </w:rPr>
            </w:pPr>
            <w:r w:rsidRPr="00AE3DBE">
              <w:rPr>
                <w:color w:val="000000"/>
                <w:sz w:val="20"/>
                <w:szCs w:val="22"/>
              </w:rPr>
              <w:t>bal. min. 2,5kg</w:t>
            </w:r>
          </w:p>
        </w:tc>
        <w:tc>
          <w:tcPr>
            <w:tcW w:w="1701" w:type="dxa"/>
            <w:shd w:val="clear" w:color="auto" w:fill="auto"/>
            <w:noWrap/>
            <w:vAlign w:val="center"/>
            <w:hideMark/>
          </w:tcPr>
          <w:p w:rsidR="00D479C6" w:rsidRPr="00AE3DBE" w:rsidRDefault="00D479C6" w:rsidP="003355B7">
            <w:pPr>
              <w:jc w:val="right"/>
              <w:rPr>
                <w:color w:val="000000"/>
                <w:sz w:val="20"/>
                <w:szCs w:val="22"/>
              </w:rPr>
            </w:pPr>
            <w:r w:rsidRPr="00AE3DBE">
              <w:rPr>
                <w:color w:val="000000"/>
                <w:sz w:val="20"/>
                <w:szCs w:val="22"/>
              </w:rPr>
              <w:t>28 200</w:t>
            </w:r>
          </w:p>
        </w:tc>
        <w:tc>
          <w:tcPr>
            <w:tcW w:w="992" w:type="dxa"/>
            <w:shd w:val="clear" w:color="auto" w:fill="auto"/>
            <w:noWrap/>
            <w:vAlign w:val="center"/>
            <w:hideMark/>
          </w:tcPr>
          <w:p w:rsidR="00D479C6" w:rsidRPr="00AE3DBE" w:rsidRDefault="00D479C6" w:rsidP="003355B7">
            <w:pPr>
              <w:jc w:val="center"/>
              <w:rPr>
                <w:color w:val="000000"/>
                <w:sz w:val="20"/>
                <w:szCs w:val="22"/>
              </w:rPr>
            </w:pPr>
            <w:r w:rsidRPr="00AE3DBE">
              <w:rPr>
                <w:color w:val="000000"/>
                <w:sz w:val="20"/>
                <w:szCs w:val="22"/>
              </w:rPr>
              <w:t>kg</w:t>
            </w:r>
          </w:p>
        </w:tc>
        <w:tc>
          <w:tcPr>
            <w:tcW w:w="2835" w:type="dxa"/>
            <w:vAlign w:val="center"/>
          </w:tcPr>
          <w:p w:rsidR="00D479C6" w:rsidRPr="00AE3DBE" w:rsidRDefault="00D479C6" w:rsidP="00EE5D36">
            <w:pPr>
              <w:rPr>
                <w:sz w:val="20"/>
                <w:szCs w:val="22"/>
                <w:lang w:eastAsia="sk-SK"/>
              </w:rPr>
            </w:pPr>
          </w:p>
        </w:tc>
        <w:tc>
          <w:tcPr>
            <w:tcW w:w="2552" w:type="dxa"/>
            <w:vAlign w:val="center"/>
          </w:tcPr>
          <w:p w:rsidR="00D479C6" w:rsidRPr="00AE3DBE" w:rsidRDefault="00D479C6" w:rsidP="00EE5D36">
            <w:pPr>
              <w:rPr>
                <w:sz w:val="20"/>
                <w:szCs w:val="22"/>
                <w:lang w:eastAsia="sk-SK"/>
              </w:rPr>
            </w:pPr>
          </w:p>
        </w:tc>
      </w:tr>
    </w:tbl>
    <w:p w:rsidR="00405CB5" w:rsidRPr="00405CB5" w:rsidRDefault="00405CB5" w:rsidP="00405CB5">
      <w:pPr>
        <w:rPr>
          <w:bCs/>
          <w:i/>
          <w:iCs/>
          <w:sz w:val="22"/>
          <w:szCs w:val="22"/>
        </w:rPr>
      </w:pPr>
      <w:r>
        <w:rPr>
          <w:bCs/>
          <w:i/>
          <w:iCs/>
          <w:sz w:val="22"/>
          <w:szCs w:val="22"/>
        </w:rPr>
        <w:t>Táto príloha</w:t>
      </w:r>
      <w:r w:rsidRPr="00405CB5">
        <w:rPr>
          <w:bCs/>
          <w:i/>
          <w:iCs/>
          <w:sz w:val="22"/>
          <w:szCs w:val="22"/>
        </w:rPr>
        <w:t xml:space="preserve"> bude tvoriť neoddeliteľnú súčasť zmluvy na dodávku potravín ako príloha č. 1, ktorú uzatvorí verejný obstarávateľ s úspešným uchádzačom.</w:t>
      </w:r>
    </w:p>
    <w:p w:rsidR="00405CB5" w:rsidRDefault="00405CB5" w:rsidP="004F298E">
      <w:pPr>
        <w:rPr>
          <w:b/>
          <w:bCs/>
          <w:iCs/>
          <w:sz w:val="22"/>
          <w:szCs w:val="22"/>
        </w:rPr>
      </w:pPr>
    </w:p>
    <w:p w:rsidR="006A423B" w:rsidRPr="00C05CFE" w:rsidRDefault="006A423B" w:rsidP="006A423B">
      <w:pPr>
        <w:rPr>
          <w:bCs/>
          <w:iCs/>
          <w:color w:val="000000"/>
        </w:rPr>
      </w:pPr>
      <w:r w:rsidRPr="00C05CFE">
        <w:rPr>
          <w:bCs/>
          <w:iCs/>
          <w:color w:val="000000"/>
        </w:rPr>
        <w:t xml:space="preserve">Obchodné meno uchádzača: ........................................................................... </w:t>
      </w:r>
      <w:r w:rsidRPr="00C05CFE">
        <w:rPr>
          <w:bCs/>
          <w:i/>
          <w:iCs/>
          <w:color w:val="000000"/>
        </w:rPr>
        <w:t>(doplní uchádzač)</w:t>
      </w:r>
    </w:p>
    <w:p w:rsidR="006A423B" w:rsidRPr="00C05CFE" w:rsidRDefault="006A423B" w:rsidP="006A423B">
      <w:pPr>
        <w:rPr>
          <w:bCs/>
          <w:i/>
          <w:iCs/>
          <w:color w:val="000000"/>
        </w:rPr>
      </w:pPr>
      <w:r w:rsidRPr="00C05CFE">
        <w:rPr>
          <w:bCs/>
          <w:iCs/>
          <w:color w:val="000000"/>
        </w:rPr>
        <w:t xml:space="preserve">Sídlo alebo miesto podnikania uchádzača: .................................................... </w:t>
      </w:r>
      <w:r w:rsidRPr="00C05CFE">
        <w:rPr>
          <w:bCs/>
          <w:i/>
          <w:iCs/>
          <w:color w:val="000000"/>
        </w:rPr>
        <w:t>(doplní uchádzač)</w:t>
      </w:r>
    </w:p>
    <w:p w:rsidR="006A423B" w:rsidRPr="00C05CFE" w:rsidRDefault="006A423B" w:rsidP="006A423B">
      <w:pPr>
        <w:rPr>
          <w:bCs/>
          <w:iCs/>
          <w:color w:val="000000"/>
        </w:rPr>
      </w:pPr>
      <w:r w:rsidRPr="00C05CFE">
        <w:rPr>
          <w:bCs/>
          <w:iCs/>
          <w:color w:val="000000"/>
        </w:rPr>
        <w:t xml:space="preserve">IČO uchádzača: .............................................................................................. </w:t>
      </w:r>
      <w:r w:rsidRPr="00C05CFE">
        <w:rPr>
          <w:bCs/>
          <w:i/>
          <w:iCs/>
          <w:color w:val="000000"/>
        </w:rPr>
        <w:t>(doplní uchádzač)</w:t>
      </w:r>
    </w:p>
    <w:p w:rsidR="006A423B" w:rsidRPr="00C05CFE" w:rsidRDefault="006A423B" w:rsidP="006A423B">
      <w:pPr>
        <w:rPr>
          <w:b/>
          <w:bCs/>
          <w:i/>
          <w:iCs/>
          <w:color w:val="000000"/>
        </w:rPr>
      </w:pPr>
    </w:p>
    <w:p w:rsidR="00AE3DBE" w:rsidRDefault="006A423B" w:rsidP="00D479C6">
      <w:pPr>
        <w:pStyle w:val="Bezriadkovania"/>
      </w:pPr>
      <w:r w:rsidRPr="00C05CFE">
        <w:t>V ........................................, dňa ........................</w:t>
      </w:r>
      <w:r w:rsidR="00D479C6">
        <w:tab/>
      </w:r>
      <w:r w:rsidR="00D479C6">
        <w:tab/>
      </w:r>
      <w:r w:rsidR="00D479C6">
        <w:tab/>
      </w:r>
      <w:r w:rsidR="00D479C6">
        <w:tab/>
      </w:r>
      <w:r w:rsidR="00D479C6">
        <w:tab/>
      </w:r>
      <w:r w:rsidR="00D479C6">
        <w:tab/>
      </w:r>
      <w:r w:rsidR="00D479C6">
        <w:tab/>
      </w:r>
      <w:r w:rsidR="00D479C6">
        <w:tab/>
      </w:r>
    </w:p>
    <w:p w:rsidR="00A1343F" w:rsidRDefault="00A1343F" w:rsidP="00D479C6">
      <w:pPr>
        <w:pStyle w:val="Bezriadkovania"/>
      </w:pPr>
    </w:p>
    <w:p w:rsidR="006A423B" w:rsidRPr="00C05CFE" w:rsidRDefault="00D479C6" w:rsidP="00AE3DBE">
      <w:pPr>
        <w:pStyle w:val="Bezriadkovania"/>
        <w:jc w:val="right"/>
      </w:pPr>
      <w:r>
        <w:t>....</w:t>
      </w:r>
      <w:r w:rsidR="006A423B" w:rsidRPr="00C05CFE">
        <w:t>................................................................</w:t>
      </w:r>
    </w:p>
    <w:p w:rsidR="006A423B" w:rsidRPr="00C05CFE" w:rsidRDefault="006A423B" w:rsidP="00F77AA7">
      <w:pPr>
        <w:pStyle w:val="tl1"/>
        <w:numPr>
          <w:ilvl w:val="0"/>
          <w:numId w:val="0"/>
        </w:numPr>
        <w:jc w:val="right"/>
        <w:rPr>
          <w:rFonts w:ascii="Times New Roman" w:hAnsi="Times New Roman"/>
          <w:sz w:val="22"/>
          <w:szCs w:val="22"/>
        </w:rPr>
      </w:pPr>
      <w:r w:rsidRPr="00C05CFE">
        <w:rPr>
          <w:rFonts w:ascii="Times New Roman" w:hAnsi="Times New Roman"/>
          <w:sz w:val="22"/>
          <w:szCs w:val="22"/>
        </w:rPr>
        <w:t xml:space="preserve">                                                                                        meno, priezvisko štatutárneho zástupcu</w:t>
      </w:r>
    </w:p>
    <w:p w:rsidR="004F7A96" w:rsidRPr="00310E06" w:rsidRDefault="006A423B" w:rsidP="00D479C6">
      <w:pPr>
        <w:pStyle w:val="Bezriadkovania"/>
        <w:jc w:val="right"/>
        <w:rPr>
          <w:color w:val="FF0000"/>
          <w:sz w:val="22"/>
          <w:szCs w:val="22"/>
        </w:rPr>
      </w:pPr>
      <w:r w:rsidRPr="00C05CFE">
        <w:t xml:space="preserve">                                                                                            podpis, pečiatka uchádzača</w:t>
      </w:r>
    </w:p>
    <w:sectPr w:rsidR="004F7A96" w:rsidRPr="00310E06"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CB2" w:rsidRDefault="00E05CB2" w:rsidP="006F5F5B">
      <w:r>
        <w:separator/>
      </w:r>
    </w:p>
  </w:endnote>
  <w:endnote w:type="continuationSeparator" w:id="0">
    <w:p w:rsidR="00E05CB2" w:rsidRDefault="00E05CB2"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9D7420">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B1760C">
          <w:rPr>
            <w:noProof/>
            <w:sz w:val="20"/>
            <w:szCs w:val="20"/>
          </w:rPr>
          <w:t>1</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CB2" w:rsidRDefault="00E05CB2" w:rsidP="006F5F5B">
      <w:r>
        <w:separator/>
      </w:r>
    </w:p>
  </w:footnote>
  <w:footnote w:type="continuationSeparator" w:id="0">
    <w:p w:rsidR="00E05CB2" w:rsidRDefault="00E05CB2"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9A" w:rsidRPr="00C57F9A" w:rsidRDefault="00C57F9A" w:rsidP="00C57F9A">
    <w:pPr>
      <w:pStyle w:val="Hlavika"/>
      <w:jc w:val="right"/>
      <w:rPr>
        <w:sz w:val="22"/>
      </w:rPr>
    </w:pPr>
    <w:r w:rsidRPr="00C57F9A">
      <w:rPr>
        <w:sz w:val="22"/>
      </w:rPr>
      <w:t xml:space="preserve">Príloha č. 1 </w:t>
    </w:r>
    <w:r w:rsidR="00524119">
      <w:rPr>
        <w:sz w:val="22"/>
      </w:rPr>
      <w:t>Výzvy</w:t>
    </w:r>
    <w:r w:rsidR="006A423B">
      <w:rPr>
        <w:sz w:val="22"/>
      </w:rPr>
      <w:t>/</w:t>
    </w:r>
    <w:r w:rsidR="00DD6B2A">
      <w:rPr>
        <w:sz w:val="22"/>
      </w:rPr>
      <w:t xml:space="preserve">Príloha č. 1 </w:t>
    </w:r>
    <w:r w:rsidR="006A423B">
      <w:rPr>
        <w:sz w:val="22"/>
      </w:rPr>
      <w:t xml:space="preserve">Rámcovej </w:t>
    </w:r>
    <w:r w:rsidR="00DD6B2A">
      <w:rPr>
        <w:sz w:val="22"/>
      </w:rPr>
      <w:t>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D92598"/>
    <w:multiLevelType w:val="hybridMultilevel"/>
    <w:tmpl w:val="C7FCCD14"/>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6">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4FF66394"/>
    <w:multiLevelType w:val="hybridMultilevel"/>
    <w:tmpl w:val="BB844F80"/>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2">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70233A70"/>
    <w:multiLevelType w:val="hybridMultilevel"/>
    <w:tmpl w:val="48902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5"/>
  </w:num>
  <w:num w:numId="4">
    <w:abstractNumId w:val="16"/>
  </w:num>
  <w:num w:numId="5">
    <w:abstractNumId w:val="32"/>
  </w:num>
  <w:num w:numId="6">
    <w:abstractNumId w:val="23"/>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30"/>
  </w:num>
  <w:num w:numId="11">
    <w:abstractNumId w:val="17"/>
  </w:num>
  <w:num w:numId="12">
    <w:abstractNumId w:val="9"/>
  </w:num>
  <w:num w:numId="13">
    <w:abstractNumId w:val="10"/>
  </w:num>
  <w:num w:numId="14">
    <w:abstractNumId w:val="3"/>
  </w:num>
  <w:num w:numId="15">
    <w:abstractNumId w:val="26"/>
  </w:num>
  <w:num w:numId="16">
    <w:abstractNumId w:val="22"/>
  </w:num>
  <w:num w:numId="17">
    <w:abstractNumId w:val="1"/>
  </w:num>
  <w:num w:numId="18">
    <w:abstractNumId w:val="5"/>
  </w:num>
  <w:num w:numId="19">
    <w:abstractNumId w:val="27"/>
  </w:num>
  <w:num w:numId="20">
    <w:abstractNumId w:val="31"/>
  </w:num>
  <w:num w:numId="21">
    <w:abstractNumId w:val="4"/>
  </w:num>
  <w:num w:numId="22">
    <w:abstractNumId w:val="29"/>
  </w:num>
  <w:num w:numId="23">
    <w:abstractNumId w:val="20"/>
  </w:num>
  <w:num w:numId="24">
    <w:abstractNumId w:val="28"/>
  </w:num>
  <w:num w:numId="25">
    <w:abstractNumId w:val="6"/>
  </w:num>
  <w:num w:numId="26">
    <w:abstractNumId w:val="13"/>
  </w:num>
  <w:num w:numId="27">
    <w:abstractNumId w:val="8"/>
  </w:num>
  <w:num w:numId="28">
    <w:abstractNumId w:val="24"/>
  </w:num>
  <w:num w:numId="29">
    <w:abstractNumId w:val="21"/>
  </w:num>
  <w:num w:numId="30">
    <w:abstractNumId w:val="7"/>
  </w:num>
  <w:num w:numId="31">
    <w:abstractNumId w:val="12"/>
  </w:num>
  <w:num w:numId="32">
    <w:abstractNumId w:val="11"/>
  </w:num>
  <w:num w:numId="33">
    <w:abstractNumId w:val="18"/>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21E64"/>
    <w:rsid w:val="0003553C"/>
    <w:rsid w:val="00037329"/>
    <w:rsid w:val="000405B9"/>
    <w:rsid w:val="00070E90"/>
    <w:rsid w:val="00071843"/>
    <w:rsid w:val="00074F5C"/>
    <w:rsid w:val="00083273"/>
    <w:rsid w:val="00085775"/>
    <w:rsid w:val="0009309F"/>
    <w:rsid w:val="000A211A"/>
    <w:rsid w:val="000D628B"/>
    <w:rsid w:val="000D787C"/>
    <w:rsid w:val="000F56C9"/>
    <w:rsid w:val="0011540F"/>
    <w:rsid w:val="001235B3"/>
    <w:rsid w:val="001314FF"/>
    <w:rsid w:val="00152EA6"/>
    <w:rsid w:val="00190BD6"/>
    <w:rsid w:val="0019385F"/>
    <w:rsid w:val="001A5F6E"/>
    <w:rsid w:val="001B6BB9"/>
    <w:rsid w:val="001D00A7"/>
    <w:rsid w:val="001E71E5"/>
    <w:rsid w:val="00205F0A"/>
    <w:rsid w:val="002103CC"/>
    <w:rsid w:val="0021591E"/>
    <w:rsid w:val="0022143F"/>
    <w:rsid w:val="0022152D"/>
    <w:rsid w:val="00225E8E"/>
    <w:rsid w:val="0023654B"/>
    <w:rsid w:val="002519A0"/>
    <w:rsid w:val="002557F1"/>
    <w:rsid w:val="00262883"/>
    <w:rsid w:val="002738F6"/>
    <w:rsid w:val="00286AE0"/>
    <w:rsid w:val="00292682"/>
    <w:rsid w:val="00295D12"/>
    <w:rsid w:val="002A39BF"/>
    <w:rsid w:val="002A6558"/>
    <w:rsid w:val="002B0467"/>
    <w:rsid w:val="002B5061"/>
    <w:rsid w:val="002C2BC2"/>
    <w:rsid w:val="002D469E"/>
    <w:rsid w:val="002D58D2"/>
    <w:rsid w:val="002D7D36"/>
    <w:rsid w:val="002E6147"/>
    <w:rsid w:val="002E6FD3"/>
    <w:rsid w:val="002E7534"/>
    <w:rsid w:val="0030591F"/>
    <w:rsid w:val="00310E06"/>
    <w:rsid w:val="0031131C"/>
    <w:rsid w:val="00315C40"/>
    <w:rsid w:val="00320E76"/>
    <w:rsid w:val="00323E54"/>
    <w:rsid w:val="00324983"/>
    <w:rsid w:val="003257D5"/>
    <w:rsid w:val="00326592"/>
    <w:rsid w:val="0034305A"/>
    <w:rsid w:val="00353672"/>
    <w:rsid w:val="00383245"/>
    <w:rsid w:val="003A55DF"/>
    <w:rsid w:val="003B4642"/>
    <w:rsid w:val="003C083A"/>
    <w:rsid w:val="003D3D88"/>
    <w:rsid w:val="00400627"/>
    <w:rsid w:val="00401D8D"/>
    <w:rsid w:val="00402688"/>
    <w:rsid w:val="00405CB5"/>
    <w:rsid w:val="00415DD9"/>
    <w:rsid w:val="004206CC"/>
    <w:rsid w:val="004247BA"/>
    <w:rsid w:val="00435FE0"/>
    <w:rsid w:val="004371EF"/>
    <w:rsid w:val="004458F7"/>
    <w:rsid w:val="004545D9"/>
    <w:rsid w:val="00467468"/>
    <w:rsid w:val="00471BC2"/>
    <w:rsid w:val="00483117"/>
    <w:rsid w:val="00483A0F"/>
    <w:rsid w:val="00487A1C"/>
    <w:rsid w:val="004905A5"/>
    <w:rsid w:val="00490951"/>
    <w:rsid w:val="004911E7"/>
    <w:rsid w:val="00496365"/>
    <w:rsid w:val="004A3546"/>
    <w:rsid w:val="004B5605"/>
    <w:rsid w:val="004E4C6B"/>
    <w:rsid w:val="004F298E"/>
    <w:rsid w:val="004F7A96"/>
    <w:rsid w:val="0050573C"/>
    <w:rsid w:val="00522599"/>
    <w:rsid w:val="00524119"/>
    <w:rsid w:val="00525E90"/>
    <w:rsid w:val="00532198"/>
    <w:rsid w:val="00533255"/>
    <w:rsid w:val="00543BD0"/>
    <w:rsid w:val="0056432C"/>
    <w:rsid w:val="00570B7D"/>
    <w:rsid w:val="00571712"/>
    <w:rsid w:val="005807EE"/>
    <w:rsid w:val="00581666"/>
    <w:rsid w:val="005D3B3E"/>
    <w:rsid w:val="0061105E"/>
    <w:rsid w:val="00634C68"/>
    <w:rsid w:val="006406F9"/>
    <w:rsid w:val="00645ED4"/>
    <w:rsid w:val="0067026A"/>
    <w:rsid w:val="00671EF9"/>
    <w:rsid w:val="006805ED"/>
    <w:rsid w:val="00691FC6"/>
    <w:rsid w:val="00696373"/>
    <w:rsid w:val="006A423B"/>
    <w:rsid w:val="006B79DE"/>
    <w:rsid w:val="006D1D85"/>
    <w:rsid w:val="006D1E00"/>
    <w:rsid w:val="006E7B2F"/>
    <w:rsid w:val="006F5F5B"/>
    <w:rsid w:val="00700659"/>
    <w:rsid w:val="00712639"/>
    <w:rsid w:val="00724DB9"/>
    <w:rsid w:val="007412D6"/>
    <w:rsid w:val="0075460A"/>
    <w:rsid w:val="0078658E"/>
    <w:rsid w:val="007866EA"/>
    <w:rsid w:val="007C2752"/>
    <w:rsid w:val="007E10A6"/>
    <w:rsid w:val="00803708"/>
    <w:rsid w:val="00812450"/>
    <w:rsid w:val="008166D0"/>
    <w:rsid w:val="0083213A"/>
    <w:rsid w:val="0085268A"/>
    <w:rsid w:val="00857117"/>
    <w:rsid w:val="00866383"/>
    <w:rsid w:val="00884EC0"/>
    <w:rsid w:val="00885776"/>
    <w:rsid w:val="00893395"/>
    <w:rsid w:val="00896C64"/>
    <w:rsid w:val="008A7CFF"/>
    <w:rsid w:val="008B18EE"/>
    <w:rsid w:val="008D0F11"/>
    <w:rsid w:val="008E0621"/>
    <w:rsid w:val="008E0B24"/>
    <w:rsid w:val="008E5C61"/>
    <w:rsid w:val="008F1030"/>
    <w:rsid w:val="008F529D"/>
    <w:rsid w:val="008F5EC8"/>
    <w:rsid w:val="00922126"/>
    <w:rsid w:val="009308F2"/>
    <w:rsid w:val="00931983"/>
    <w:rsid w:val="009325B1"/>
    <w:rsid w:val="009467E6"/>
    <w:rsid w:val="00984C31"/>
    <w:rsid w:val="00993F3B"/>
    <w:rsid w:val="009A71F9"/>
    <w:rsid w:val="009A767A"/>
    <w:rsid w:val="009B2247"/>
    <w:rsid w:val="009C40A0"/>
    <w:rsid w:val="009C64C7"/>
    <w:rsid w:val="009D7420"/>
    <w:rsid w:val="009F70AD"/>
    <w:rsid w:val="00A11099"/>
    <w:rsid w:val="00A1343F"/>
    <w:rsid w:val="00A20CB1"/>
    <w:rsid w:val="00A23C6E"/>
    <w:rsid w:val="00A3271D"/>
    <w:rsid w:val="00A437C0"/>
    <w:rsid w:val="00A53363"/>
    <w:rsid w:val="00A60E64"/>
    <w:rsid w:val="00A94B0A"/>
    <w:rsid w:val="00A955AB"/>
    <w:rsid w:val="00AA17FD"/>
    <w:rsid w:val="00AA6A82"/>
    <w:rsid w:val="00AD7296"/>
    <w:rsid w:val="00AE3DBE"/>
    <w:rsid w:val="00AE552C"/>
    <w:rsid w:val="00B10E79"/>
    <w:rsid w:val="00B1760C"/>
    <w:rsid w:val="00B20D82"/>
    <w:rsid w:val="00B22A40"/>
    <w:rsid w:val="00B408BD"/>
    <w:rsid w:val="00B5018A"/>
    <w:rsid w:val="00B5798A"/>
    <w:rsid w:val="00B7239A"/>
    <w:rsid w:val="00B736B0"/>
    <w:rsid w:val="00BA74C7"/>
    <w:rsid w:val="00BB41AA"/>
    <w:rsid w:val="00BD635D"/>
    <w:rsid w:val="00BE2443"/>
    <w:rsid w:val="00C259BC"/>
    <w:rsid w:val="00C25A7B"/>
    <w:rsid w:val="00C270ED"/>
    <w:rsid w:val="00C27399"/>
    <w:rsid w:val="00C413C6"/>
    <w:rsid w:val="00C572DE"/>
    <w:rsid w:val="00C57F9A"/>
    <w:rsid w:val="00C652F4"/>
    <w:rsid w:val="00C8311C"/>
    <w:rsid w:val="00C91146"/>
    <w:rsid w:val="00C955F2"/>
    <w:rsid w:val="00C972C4"/>
    <w:rsid w:val="00C97535"/>
    <w:rsid w:val="00CA0054"/>
    <w:rsid w:val="00CA0626"/>
    <w:rsid w:val="00CA1526"/>
    <w:rsid w:val="00CE4E49"/>
    <w:rsid w:val="00CF6580"/>
    <w:rsid w:val="00D01B1D"/>
    <w:rsid w:val="00D05C97"/>
    <w:rsid w:val="00D479C6"/>
    <w:rsid w:val="00D625A1"/>
    <w:rsid w:val="00D77E68"/>
    <w:rsid w:val="00D84EFC"/>
    <w:rsid w:val="00D86B65"/>
    <w:rsid w:val="00D908F8"/>
    <w:rsid w:val="00DB7A94"/>
    <w:rsid w:val="00DC15A3"/>
    <w:rsid w:val="00DD5454"/>
    <w:rsid w:val="00DD6B2A"/>
    <w:rsid w:val="00DE3005"/>
    <w:rsid w:val="00DF46BA"/>
    <w:rsid w:val="00E05CB2"/>
    <w:rsid w:val="00E1362B"/>
    <w:rsid w:val="00E142F0"/>
    <w:rsid w:val="00E27A57"/>
    <w:rsid w:val="00E46489"/>
    <w:rsid w:val="00E5731B"/>
    <w:rsid w:val="00E81FE4"/>
    <w:rsid w:val="00EB2108"/>
    <w:rsid w:val="00EC1A02"/>
    <w:rsid w:val="00EC1F22"/>
    <w:rsid w:val="00EC3168"/>
    <w:rsid w:val="00ED6B37"/>
    <w:rsid w:val="00EE2481"/>
    <w:rsid w:val="00EE61BC"/>
    <w:rsid w:val="00EF08AA"/>
    <w:rsid w:val="00F16FD1"/>
    <w:rsid w:val="00F24E67"/>
    <w:rsid w:val="00F34D6E"/>
    <w:rsid w:val="00F538AD"/>
    <w:rsid w:val="00F77AA7"/>
    <w:rsid w:val="00F85DE4"/>
    <w:rsid w:val="00F868B5"/>
    <w:rsid w:val="00FB4B07"/>
    <w:rsid w:val="00FC51E8"/>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2C8341-6AFF-4189-BDBF-8D3D6072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888</Words>
  <Characters>5062</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115</cp:revision>
  <cp:lastPrinted>2024-01-30T11:37:00Z</cp:lastPrinted>
  <dcterms:created xsi:type="dcterms:W3CDTF">2021-10-14T05:28:00Z</dcterms:created>
  <dcterms:modified xsi:type="dcterms:W3CDTF">2024-02-02T08:37:00Z</dcterms:modified>
</cp:coreProperties>
</file>