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F71A" w14:textId="08E5F65B" w:rsidR="0068179B" w:rsidRDefault="0068179B" w:rsidP="0068179B">
      <w:pPr>
        <w:jc w:val="center"/>
        <w:rPr>
          <w:rFonts w:ascii="Arial" w:hAnsi="Arial" w:cs="Arial"/>
          <w:b/>
          <w:bCs/>
          <w:sz w:val="22"/>
        </w:rPr>
      </w:pPr>
      <w:r w:rsidRPr="00CB64D6">
        <w:rPr>
          <w:rFonts w:ascii="Arial" w:hAnsi="Arial" w:cs="Arial"/>
          <w:b/>
          <w:bCs/>
          <w:sz w:val="22"/>
        </w:rPr>
        <w:t>OPIS PREDMETU ZÁKAZKY</w:t>
      </w:r>
    </w:p>
    <w:p w14:paraId="7E8640D0" w14:textId="77777777" w:rsidR="008C302D" w:rsidRPr="00CB64D6" w:rsidRDefault="008C302D" w:rsidP="0068179B">
      <w:pPr>
        <w:jc w:val="center"/>
        <w:rPr>
          <w:rFonts w:ascii="Arial" w:hAnsi="Arial" w:cs="Arial"/>
          <w:b/>
          <w:bCs/>
          <w:sz w:val="22"/>
        </w:rPr>
      </w:pPr>
    </w:p>
    <w:p w14:paraId="55CB7663" w14:textId="4F25534F" w:rsidR="0068179B" w:rsidRPr="004A79DC" w:rsidRDefault="004A79DC" w:rsidP="00E45999">
      <w:pPr>
        <w:pStyle w:val="Pta"/>
        <w:ind w:left="0"/>
        <w:jc w:val="center"/>
        <w:rPr>
          <w:rFonts w:ascii="Arial" w:hAnsi="Arial" w:cs="Arial"/>
          <w:b/>
          <w:bCs/>
          <w:color w:val="333333"/>
          <w:sz w:val="22"/>
          <w:shd w:val="clear" w:color="auto" w:fill="FFFFFF"/>
        </w:rPr>
      </w:pPr>
      <w:r w:rsidRPr="00E45999">
        <w:rPr>
          <w:rFonts w:ascii="Arial" w:hAnsi="Arial" w:cs="Arial"/>
          <w:b/>
          <w:bCs/>
          <w:color w:val="333333"/>
          <w:sz w:val="22"/>
          <w:shd w:val="clear" w:color="auto" w:fill="FFFFFF"/>
        </w:rPr>
        <w:t>Časť 1 : Zberné nádoby na komunálny odpad 120 L</w:t>
      </w:r>
      <w:r w:rsidR="000F4CDA">
        <w:rPr>
          <w:rFonts w:ascii="Arial" w:hAnsi="Arial" w:cs="Arial"/>
          <w:b/>
          <w:bCs/>
          <w:color w:val="333333"/>
          <w:sz w:val="22"/>
          <w:shd w:val="clear" w:color="auto" w:fill="FFFFFF"/>
        </w:rPr>
        <w:t xml:space="preserve"> plastové</w:t>
      </w:r>
    </w:p>
    <w:p w14:paraId="79899AEA" w14:textId="0BE22C21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0B06D3">
        <w:rPr>
          <w:rFonts w:ascii="Arial" w:hAnsi="Arial" w:cs="Arial"/>
          <w:color w:val="333333"/>
          <w:sz w:val="22"/>
          <w:shd w:val="clear" w:color="auto" w:fill="FFFFFF"/>
        </w:rPr>
        <w:t>Predmetom tejto zákazky je dodanie 120 l</w:t>
      </w:r>
      <w:r w:rsidR="00EC08EF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zberných nádob </w:t>
      </w:r>
      <w:r w:rsidR="00B770C1"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na zber </w:t>
      </w:r>
      <w:r w:rsidR="00F77535">
        <w:rPr>
          <w:rFonts w:ascii="Arial" w:hAnsi="Arial" w:cs="Arial"/>
          <w:color w:val="333333"/>
          <w:sz w:val="22"/>
          <w:shd w:val="clear" w:color="auto" w:fill="FFFFFF"/>
        </w:rPr>
        <w:t xml:space="preserve">zmesového komunálneho </w:t>
      </w:r>
      <w:r w:rsidR="006C47EE">
        <w:rPr>
          <w:rFonts w:ascii="Arial" w:hAnsi="Arial" w:cs="Arial"/>
          <w:color w:val="333333"/>
          <w:sz w:val="22"/>
          <w:shd w:val="clear" w:color="auto" w:fill="FFFFFF"/>
        </w:rPr>
        <w:t>odpad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u </w:t>
      </w:r>
      <w:r w:rsidR="00D65090">
        <w:rPr>
          <w:rFonts w:ascii="Arial" w:hAnsi="Arial" w:cs="Arial"/>
          <w:color w:val="333333"/>
          <w:sz w:val="22"/>
          <w:shd w:val="clear" w:color="auto" w:fill="FFFFFF"/>
        </w:rPr>
        <w:t>a vytriedených zložiek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podľa podmienok uvedených v týchto súťažných podkladoch a prílohách.</w:t>
      </w:r>
    </w:p>
    <w:p w14:paraId="2F08F2E1" w14:textId="77777777" w:rsidR="0068179B" w:rsidRPr="00CB64D6" w:rsidRDefault="0068179B" w:rsidP="0068179B">
      <w:pPr>
        <w:pStyle w:val="Pta"/>
        <w:ind w:left="0" w:firstLine="0"/>
        <w:rPr>
          <w:rFonts w:ascii="Arial" w:hAnsi="Arial" w:cs="Arial"/>
          <w:sz w:val="22"/>
        </w:rPr>
      </w:pPr>
    </w:p>
    <w:p w14:paraId="055A5C90" w14:textId="77777777" w:rsidR="0068179B" w:rsidRPr="00CB64D6" w:rsidRDefault="0068179B" w:rsidP="0068179B">
      <w:pPr>
        <w:spacing w:after="160" w:line="259" w:lineRule="auto"/>
        <w:ind w:left="0" w:righ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B64D6">
        <w:rPr>
          <w:rFonts w:ascii="Arial" w:hAnsi="Arial" w:cs="Arial"/>
          <w:b/>
          <w:bCs/>
          <w:color w:val="000000" w:themeColor="text1"/>
          <w:sz w:val="22"/>
        </w:rPr>
        <w:t>Vysvetlenie:</w:t>
      </w:r>
    </w:p>
    <w:p w14:paraId="769DA3FA" w14:textId="2602C74D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 xml:space="preserve">* Uchádzač uvedie </w:t>
      </w:r>
      <w:r w:rsidR="004F0C21">
        <w:rPr>
          <w:rFonts w:ascii="Arial" w:hAnsi="Arial" w:cs="Arial"/>
          <w:sz w:val="22"/>
        </w:rPr>
        <w:t xml:space="preserve">konkrétny parameter tovaru ak je ho možné vyjadriť číslom, a uvedie </w:t>
      </w:r>
      <w:r w:rsidR="00DD185A">
        <w:rPr>
          <w:rFonts w:ascii="Arial" w:hAnsi="Arial" w:cs="Arial"/>
          <w:sz w:val="22"/>
        </w:rPr>
        <w:t>áno</w:t>
      </w:r>
      <w:r w:rsidR="00EB1E71">
        <w:rPr>
          <w:rFonts w:ascii="Arial" w:hAnsi="Arial" w:cs="Arial"/>
          <w:sz w:val="22"/>
        </w:rPr>
        <w:t xml:space="preserve"> (ak požiadavku nádoba spĺňa) </w:t>
      </w:r>
      <w:r w:rsidR="00DD185A">
        <w:rPr>
          <w:rFonts w:ascii="Arial" w:hAnsi="Arial" w:cs="Arial"/>
          <w:sz w:val="22"/>
        </w:rPr>
        <w:t>/</w:t>
      </w:r>
      <w:r w:rsidR="00EB1E71">
        <w:rPr>
          <w:rFonts w:ascii="Arial" w:hAnsi="Arial" w:cs="Arial"/>
          <w:sz w:val="22"/>
        </w:rPr>
        <w:t xml:space="preserve"> </w:t>
      </w:r>
      <w:r w:rsidR="00DD185A">
        <w:rPr>
          <w:rFonts w:ascii="Arial" w:hAnsi="Arial" w:cs="Arial"/>
          <w:sz w:val="22"/>
        </w:rPr>
        <w:t>nie</w:t>
      </w:r>
      <w:r w:rsidR="00EB1E71">
        <w:rPr>
          <w:rFonts w:ascii="Arial" w:hAnsi="Arial" w:cs="Arial"/>
          <w:sz w:val="22"/>
        </w:rPr>
        <w:t xml:space="preserve"> (ak </w:t>
      </w:r>
      <w:r w:rsidR="00356E73">
        <w:rPr>
          <w:rFonts w:ascii="Arial" w:hAnsi="Arial" w:cs="Arial"/>
          <w:sz w:val="22"/>
        </w:rPr>
        <w:t xml:space="preserve">nádoba požiadavka </w:t>
      </w:r>
      <w:r w:rsidR="00EB1E71">
        <w:rPr>
          <w:rFonts w:ascii="Arial" w:hAnsi="Arial" w:cs="Arial"/>
          <w:sz w:val="22"/>
        </w:rPr>
        <w:t>nespĺňa)</w:t>
      </w:r>
      <w:r w:rsidR="00DD185A">
        <w:rPr>
          <w:rFonts w:ascii="Arial" w:hAnsi="Arial" w:cs="Arial"/>
          <w:sz w:val="22"/>
        </w:rPr>
        <w:t xml:space="preserve"> </w:t>
      </w:r>
      <w:r w:rsidRPr="00CB64D6">
        <w:rPr>
          <w:rFonts w:ascii="Arial" w:hAnsi="Arial" w:cs="Arial"/>
          <w:sz w:val="22"/>
        </w:rPr>
        <w:t>k ponúkanej zbernej nádob</w:t>
      </w:r>
      <w:r w:rsidR="004621D7">
        <w:rPr>
          <w:rFonts w:ascii="Arial" w:hAnsi="Arial" w:cs="Arial"/>
          <w:sz w:val="22"/>
        </w:rPr>
        <w:t>e</w:t>
      </w:r>
      <w:r w:rsidR="00AF2964">
        <w:rPr>
          <w:rFonts w:ascii="Arial" w:hAnsi="Arial" w:cs="Arial"/>
          <w:sz w:val="22"/>
        </w:rPr>
        <w:t xml:space="preserve"> </w:t>
      </w:r>
    </w:p>
    <w:p w14:paraId="18A89958" w14:textId="611054F9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**Uchádzač uvedie konkrétneho výrobcu, typ, model ponúkanej zbernej nádoby</w:t>
      </w:r>
      <w:r w:rsidR="00DC33AF">
        <w:rPr>
          <w:rFonts w:ascii="Arial" w:hAnsi="Arial" w:cs="Arial"/>
          <w:sz w:val="22"/>
        </w:rPr>
        <w:t xml:space="preserve"> </w:t>
      </w:r>
      <w:r w:rsidR="00DC33AF" w:rsidRPr="00DC33AF">
        <w:rPr>
          <w:rFonts w:ascii="Arial" w:hAnsi="Arial" w:cs="Arial"/>
          <w:sz w:val="22"/>
        </w:rPr>
        <w:t>a krajinu pôvodu tovaru</w:t>
      </w:r>
    </w:p>
    <w:p w14:paraId="170F91A0" w14:textId="457A6328" w:rsidR="0068179B" w:rsidRPr="00CB64D6" w:rsidRDefault="0068179B" w:rsidP="0068179B">
      <w:pPr>
        <w:pStyle w:val="Pta"/>
        <w:spacing w:after="240"/>
        <w:ind w:left="0"/>
        <w:rPr>
          <w:rFonts w:ascii="Arial" w:hAnsi="Arial" w:cs="Arial"/>
          <w:sz w:val="22"/>
        </w:rPr>
      </w:pP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0"/>
      </w:tblGrid>
      <w:tr w:rsidR="0068179B" w:rsidRPr="00CB64D6" w14:paraId="305F43A5" w14:textId="77777777" w:rsidTr="00FC55C3">
        <w:tc>
          <w:tcPr>
            <w:tcW w:w="1980" w:type="dxa"/>
            <w:shd w:val="clear" w:color="auto" w:fill="C5E0B3" w:themeFill="accent6" w:themeFillTint="66"/>
          </w:tcPr>
          <w:p w14:paraId="4B5253A2" w14:textId="77777777" w:rsidR="0068179B" w:rsidRPr="00CB64D6" w:rsidRDefault="0068179B" w:rsidP="007827DD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1B2E9F5" w14:textId="6637EBA5" w:rsidR="0068179B" w:rsidRDefault="0068179B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Vyplní uchádzač</w:t>
      </w:r>
    </w:p>
    <w:p w14:paraId="0A58006C" w14:textId="77777777" w:rsidR="007F1881" w:rsidRPr="00CB64D6" w:rsidRDefault="007F1881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237"/>
        <w:gridCol w:w="2127"/>
      </w:tblGrid>
      <w:tr w:rsidR="004F0C21" w:rsidRPr="00CB64D6" w14:paraId="1840C75F" w14:textId="73E2BADF" w:rsidTr="00415946">
        <w:trPr>
          <w:trHeight w:val="20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0AF09" w14:textId="5FA42046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120 l plastovej nádoby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7CC2D" w14:textId="77777777" w:rsidR="004F0C21" w:rsidRPr="00CB64D6" w:rsidRDefault="004F0C21" w:rsidP="00AF78B0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078E79B" w14:textId="05E543B1" w:rsidR="004F0C21" w:rsidRPr="00CB64D6" w:rsidRDefault="004F0C21" w:rsidP="00450B3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Spĺňa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požiadavku Parameter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5532A1" w:rsidRPr="00CB64D6" w14:paraId="42FBA981" w14:textId="77777777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B4E5E" w14:textId="65AAEE5C" w:rsidR="005532A1" w:rsidRPr="00CB64D6" w:rsidRDefault="005532A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</w:t>
            </w:r>
            <w:r w:rsidR="00F1266E">
              <w:rPr>
                <w:rFonts w:ascii="Arial" w:eastAsia="Calibri" w:hAnsi="Arial" w:cs="Arial"/>
                <w:sz w:val="22"/>
              </w:rPr>
              <w:t xml:space="preserve"> </w:t>
            </w:r>
            <w:r w:rsidRPr="00CB64D6">
              <w:rPr>
                <w:rFonts w:ascii="Arial" w:eastAsia="Calibri" w:hAnsi="Arial" w:cs="Arial"/>
                <w:sz w:val="22"/>
              </w:rPr>
              <w:t>Zbernej**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D3677" w14:textId="77777777" w:rsidR="005532A1" w:rsidRPr="00CB64D6" w:rsidRDefault="005532A1" w:rsidP="007F1881">
            <w:pPr>
              <w:ind w:left="0" w:firstLine="56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6C167472" w14:textId="7FD85EE6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D4601" w14:textId="77777777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35A92" w14:textId="5724B6F5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120 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5771CC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0E3EA859" w14:textId="2A0926AB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E1859" w14:textId="7347DB04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C2598" w14:textId="77777777" w:rsidR="004F0C21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EN 840 (840-1, 840-5 a 840-6)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</w:p>
          <w:p w14:paraId="6478ED90" w14:textId="0FBC1FD1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a/ alebo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 RAL-GZ 951/1 najvyšší štandard kvality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B1104C6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25E96F7C" w14:textId="52FEB7D0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60702" w14:textId="5A60CD3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77FAB" w14:textId="2333E4E3" w:rsidR="00043ECD" w:rsidRPr="00CB64D6" w:rsidRDefault="004F0C21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vysoko odolný HDPE plast, UV - stabilizovaný, odolný voči chemikáliám, vysokým a nízkym teplotám, recyklovateľný, neobsahuje kadmium.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4A77347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5BD5DC81" w14:textId="43FE5EF5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6A08A" w14:textId="01DC35B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970B7" w14:textId="78059CE5" w:rsidR="004F0C21" w:rsidRPr="00CB64D6" w:rsidRDefault="004F0C21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vo farbe tela nádoby, rukoväte pre otváranie veka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BF05D16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772DBD69" w14:textId="270D3784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93604" w14:textId="46788DD8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9FDE2" w14:textId="0A28B28A" w:rsidR="004F0C21" w:rsidRPr="00CB64D6" w:rsidRDefault="009A6D4D" w:rsidP="00B41DE5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Podľa druhu odpadu: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čierna</w:t>
            </w:r>
            <w:r w:rsidRPr="00CB64D6">
              <w:rPr>
                <w:rFonts w:ascii="Arial" w:hAnsi="Arial" w:cs="Arial"/>
                <w:sz w:val="22"/>
              </w:rPr>
              <w:t xml:space="preserve"> na zmesový komunálny odpad</w:t>
            </w:r>
            <w:r w:rsidR="00793B29">
              <w:rPr>
                <w:rFonts w:ascii="Arial" w:hAnsi="Arial" w:cs="Arial"/>
                <w:sz w:val="22"/>
              </w:rPr>
              <w:t xml:space="preserve">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modrá</w:t>
            </w:r>
            <w:r w:rsidRPr="00CB64D6">
              <w:rPr>
                <w:rFonts w:ascii="Arial" w:hAnsi="Arial" w:cs="Arial"/>
                <w:sz w:val="22"/>
              </w:rPr>
              <w:t xml:space="preserve"> – papier,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žltá</w:t>
            </w:r>
            <w:r w:rsidRPr="00CB64D6">
              <w:rPr>
                <w:rFonts w:ascii="Arial" w:hAnsi="Arial" w:cs="Arial"/>
                <w:sz w:val="22"/>
              </w:rPr>
              <w:t xml:space="preserve"> – plast,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zelená</w:t>
            </w:r>
            <w:r w:rsidRPr="00CB64D6">
              <w:rPr>
                <w:rFonts w:ascii="Arial" w:hAnsi="Arial" w:cs="Arial"/>
                <w:sz w:val="22"/>
              </w:rPr>
              <w:t xml:space="preserve"> </w:t>
            </w:r>
            <w:r w:rsidR="00793B29">
              <w:rPr>
                <w:rFonts w:ascii="Arial" w:hAnsi="Arial" w:cs="Arial"/>
                <w:sz w:val="22"/>
              </w:rPr>
              <w:t>–</w:t>
            </w:r>
            <w:r w:rsidRPr="00CB64D6">
              <w:rPr>
                <w:rFonts w:ascii="Arial" w:hAnsi="Arial" w:cs="Arial"/>
                <w:sz w:val="22"/>
              </w:rPr>
              <w:t xml:space="preserve"> sklo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42E2D9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27BD751A" w14:textId="4AF203EF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85E14" w14:textId="78C52962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0E98F" w14:textId="77777777" w:rsidR="0050158D" w:rsidRPr="0050158D" w:rsidRDefault="0050158D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50158D">
              <w:rPr>
                <w:rFonts w:ascii="Arial" w:hAnsi="Arial" w:cs="Arial"/>
                <w:sz w:val="22"/>
              </w:rPr>
              <w:t>priestor pre upevnenie čipu, prípadne vlisovanie čipu RFID, hrana pre zabránenie hromadenia vody ako ochrana proti primrznutiu veka</w:t>
            </w:r>
          </w:p>
          <w:p w14:paraId="11CE05B4" w14:textId="1B6CF08A" w:rsidR="004F0C21" w:rsidRPr="00CB64D6" w:rsidRDefault="0050158D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50158D">
              <w:rPr>
                <w:rFonts w:ascii="Arial" w:hAnsi="Arial" w:cs="Arial"/>
                <w:sz w:val="22"/>
              </w:rPr>
              <w:t>Vhodné na hrebeňové vyprázdňovanie zberovými vozidlami, hladké vnútorné plochy zaručujú bezproblémové vyprázdňovanie a čistenie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970BFF4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4B4F7936" w14:textId="25354F22" w:rsidTr="00415946">
        <w:trPr>
          <w:trHeight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22E74" w14:textId="3A9CAB05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151F0" w14:textId="5C413F00" w:rsidR="000058DE" w:rsidRPr="00115782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>Zberná nádoba na komunáln</w:t>
            </w:r>
            <w:r w:rsidR="001F31EA">
              <w:rPr>
                <w:rFonts w:ascii="Arial" w:hAnsi="Arial" w:cs="Arial"/>
                <w:color w:val="000000" w:themeColor="text1"/>
                <w:sz w:val="22"/>
              </w:rPr>
              <w:t>y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odpad 120 L</w:t>
            </w:r>
            <w:r w:rsidR="00EE4781">
              <w:rPr>
                <w:rFonts w:ascii="Arial" w:hAnsi="Arial" w:cs="Arial"/>
                <w:color w:val="000000" w:themeColor="text1"/>
                <w:sz w:val="22"/>
              </w:rPr>
              <w:t>:</w:t>
            </w:r>
            <w:r w:rsidR="00823AE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čierna na ZKO -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10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="00EE4781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,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modrá na papier - </w:t>
            </w:r>
            <w:r w:rsidR="0016636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2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="00EE4781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,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žltá na plasty - </w:t>
            </w:r>
            <w:r w:rsidR="00D654F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2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="00823AE5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,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zelená na sklo -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1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6FF2B780" w14:textId="11B1272D" w:rsidR="004F0C21" w:rsidRPr="00CB64D6" w:rsidRDefault="004F0C21" w:rsidP="007F188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23BFCA8F" w14:textId="77777777" w:rsidTr="004F0C21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F58D6" w14:textId="1503842F" w:rsidR="004F0C21" w:rsidRPr="00CB64D6" w:rsidRDefault="00BC0F8D" w:rsidP="00605A04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Požaduje sa dodať tovar v čiastočnom </w:t>
            </w:r>
            <w:proofErr w:type="spellStart"/>
            <w:r w:rsidRPr="00CB64D6">
              <w:rPr>
                <w:rFonts w:ascii="Arial" w:hAnsi="Arial" w:cs="Arial"/>
                <w:sz w:val="22"/>
              </w:rPr>
              <w:t>demonte</w:t>
            </w:r>
            <w:proofErr w:type="spellEnd"/>
            <w:r w:rsidRPr="00CB64D6">
              <w:rPr>
                <w:rFonts w:ascii="Arial" w:hAnsi="Arial" w:cs="Arial"/>
                <w:sz w:val="22"/>
              </w:rPr>
              <w:t xml:space="preserve"> – nádoby bez koliesok okrem spodnej nádoby, do ktorej budú vložené ďalšie nádoby, ktorá bude mať namontované kolieska. Nádoby môžu mať namontované veká alebo budú dodané nenamontované k nádobe.</w:t>
            </w:r>
          </w:p>
        </w:tc>
      </w:tr>
      <w:tr w:rsidR="00F50826" w:rsidRPr="00CB64D6" w14:paraId="66FD924C" w14:textId="77777777" w:rsidTr="004F0C21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B399A" w14:textId="1D7F5F75" w:rsidR="00F50826" w:rsidRPr="00CB64D6" w:rsidRDefault="00154E48" w:rsidP="00605A04">
            <w:pPr>
              <w:ind w:left="0" w:firstLine="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Zmluvný </w:t>
            </w:r>
            <w:r w:rsidRPr="00DE5B77">
              <w:rPr>
                <w:rFonts w:ascii="Arial" w:hAnsi="Arial" w:cs="Arial"/>
                <w:sz w:val="22"/>
              </w:rPr>
              <w:t xml:space="preserve">vzťah: </w:t>
            </w:r>
            <w:r w:rsidR="004A79DC" w:rsidRPr="00DE5B77">
              <w:rPr>
                <w:rFonts w:ascii="Arial" w:hAnsi="Arial" w:cs="Arial"/>
                <w:sz w:val="22"/>
              </w:rPr>
              <w:t xml:space="preserve">výsledkom obstarávania je </w:t>
            </w:r>
            <w:r w:rsidR="004D17F1" w:rsidRPr="00DE5B77">
              <w:rPr>
                <w:rFonts w:ascii="Arial" w:hAnsi="Arial" w:cs="Arial"/>
                <w:sz w:val="22"/>
              </w:rPr>
              <w:t xml:space="preserve">  uzatvorenie </w:t>
            </w:r>
            <w:r w:rsidRPr="00DE5B77">
              <w:rPr>
                <w:rFonts w:ascii="Arial" w:hAnsi="Arial" w:cs="Arial"/>
                <w:sz w:val="22"/>
              </w:rPr>
              <w:t xml:space="preserve"> Rámcová</w:t>
            </w:r>
            <w:r w:rsidR="004D17F1" w:rsidRPr="00DE5B77">
              <w:rPr>
                <w:rFonts w:ascii="Arial" w:hAnsi="Arial" w:cs="Arial"/>
                <w:sz w:val="22"/>
              </w:rPr>
              <w:t xml:space="preserve"> kúpnej </w:t>
            </w:r>
            <w:r w:rsidRPr="00DE5B77">
              <w:rPr>
                <w:rFonts w:ascii="Arial" w:hAnsi="Arial" w:cs="Arial"/>
                <w:sz w:val="22"/>
              </w:rPr>
              <w:t xml:space="preserve"> zmluv</w:t>
            </w:r>
            <w:r w:rsidR="004D17F1" w:rsidRPr="00DE5B77">
              <w:rPr>
                <w:rFonts w:ascii="Arial" w:hAnsi="Arial" w:cs="Arial"/>
                <w:sz w:val="22"/>
              </w:rPr>
              <w:t>y</w:t>
            </w:r>
            <w:r w:rsidRPr="00DE5B77">
              <w:rPr>
                <w:rFonts w:ascii="Arial" w:hAnsi="Arial" w:cs="Arial"/>
                <w:sz w:val="22"/>
              </w:rPr>
              <w:t xml:space="preserve"> </w:t>
            </w:r>
            <w:r w:rsidR="004D17F1" w:rsidRPr="00DE5B77">
              <w:rPr>
                <w:rFonts w:ascii="Arial" w:hAnsi="Arial" w:cs="Arial"/>
                <w:sz w:val="22"/>
              </w:rPr>
              <w:t xml:space="preserve"> na 6 mesiacov</w:t>
            </w:r>
            <w:r w:rsidR="000F4CDA">
              <w:rPr>
                <w:rFonts w:ascii="Arial" w:hAnsi="Arial" w:cs="Arial"/>
                <w:sz w:val="22"/>
              </w:rPr>
              <w:t xml:space="preserve">, postupné plnenie </w:t>
            </w:r>
            <w:r w:rsidR="00454EAA">
              <w:rPr>
                <w:rFonts w:ascii="Arial" w:hAnsi="Arial" w:cs="Arial"/>
                <w:sz w:val="22"/>
              </w:rPr>
              <w:t>v zmysle čiastkových objednávok</w:t>
            </w:r>
            <w:r w:rsidR="00DE5B77">
              <w:rPr>
                <w:rFonts w:ascii="Arial" w:hAnsi="Arial" w:cs="Arial"/>
                <w:sz w:val="22"/>
              </w:rPr>
              <w:t>.</w:t>
            </w:r>
            <w:r w:rsidR="00454EAA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3EC49C52" w14:textId="324C70AD" w:rsidR="00E94011" w:rsidRDefault="00E94011" w:rsidP="00D500E9">
      <w:pPr>
        <w:ind w:left="0" w:firstLine="0"/>
        <w:rPr>
          <w:rFonts w:ascii="Arial" w:hAnsi="Arial" w:cs="Arial"/>
          <w:sz w:val="22"/>
        </w:rPr>
      </w:pPr>
    </w:p>
    <w:sectPr w:rsidR="00E94011" w:rsidSect="00F11FA6">
      <w:headerReference w:type="default" r:id="rId8"/>
      <w:footerReference w:type="default" r:id="rId9"/>
      <w:pgSz w:w="11906" w:h="16838" w:code="9"/>
      <w:pgMar w:top="677" w:right="720" w:bottom="720" w:left="720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DED5" w14:textId="77777777" w:rsidR="00F11FA6" w:rsidRDefault="00F11FA6" w:rsidP="000A03EE">
      <w:pPr>
        <w:spacing w:after="0" w:line="240" w:lineRule="auto"/>
      </w:pPr>
      <w:r>
        <w:separator/>
      </w:r>
    </w:p>
  </w:endnote>
  <w:endnote w:type="continuationSeparator" w:id="0">
    <w:p w14:paraId="33A9CD67" w14:textId="77777777" w:rsidR="00F11FA6" w:rsidRDefault="00F11FA6" w:rsidP="000A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3355362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84798E" w14:textId="0D94CC89" w:rsidR="00E06E9D" w:rsidRPr="007F1881" w:rsidRDefault="00E06E9D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188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9FBB8C5" w14:textId="77777777" w:rsidR="00E06E9D" w:rsidRDefault="00E06E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95A9" w14:textId="77777777" w:rsidR="00F11FA6" w:rsidRDefault="00F11FA6" w:rsidP="000A03EE">
      <w:pPr>
        <w:spacing w:after="0" w:line="240" w:lineRule="auto"/>
      </w:pPr>
      <w:r>
        <w:separator/>
      </w:r>
    </w:p>
  </w:footnote>
  <w:footnote w:type="continuationSeparator" w:id="0">
    <w:p w14:paraId="78B2D39E" w14:textId="77777777" w:rsidR="00F11FA6" w:rsidRDefault="00F11FA6" w:rsidP="000A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7170" w14:textId="634092BE" w:rsidR="00B83B3F" w:rsidRPr="0063229B" w:rsidRDefault="00B83B3F" w:rsidP="00B83B3F">
    <w:pPr>
      <w:pStyle w:val="Nadpis2"/>
      <w:tabs>
        <w:tab w:val="left" w:pos="305"/>
        <w:tab w:val="right" w:pos="9072"/>
      </w:tabs>
      <w:jc w:val="right"/>
      <w:rPr>
        <w:rFonts w:eastAsia="Courier New"/>
        <w:b w:val="0"/>
        <w:bCs/>
        <w:iCs/>
        <w:noProof/>
        <w:sz w:val="24"/>
        <w:szCs w:val="24"/>
        <w:lang w:eastAsia="en-US"/>
      </w:rPr>
    </w:pPr>
    <w:r w:rsidRPr="0063229B">
      <w:rPr>
        <w:rFonts w:ascii="Arial" w:eastAsia="Courier New" w:hAnsi="Arial" w:cs="Arial"/>
        <w:b w:val="0"/>
        <w:bCs/>
        <w:iCs/>
        <w:noProof/>
        <w:sz w:val="22"/>
        <w:szCs w:val="22"/>
        <w:lang w:eastAsia="en-US"/>
      </w:rPr>
      <w:t xml:space="preserve">Príloha č. </w:t>
    </w:r>
    <w:r>
      <w:rPr>
        <w:rFonts w:ascii="Arial" w:eastAsia="Courier New" w:hAnsi="Arial" w:cs="Arial"/>
        <w:b w:val="0"/>
        <w:bCs/>
        <w:iCs/>
        <w:noProof/>
        <w:sz w:val="22"/>
        <w:szCs w:val="22"/>
        <w:lang w:eastAsia="en-US"/>
      </w:rPr>
      <w:t>1 SP k DNS  Zberné nádoby _Výzva č. 22</w:t>
    </w:r>
  </w:p>
  <w:p w14:paraId="7CD0548F" w14:textId="2FCFBE7A" w:rsidR="000A03EE" w:rsidRPr="00FC55C3" w:rsidRDefault="000A03EE" w:rsidP="00342581">
    <w:pPr>
      <w:pStyle w:val="Hlavika"/>
      <w:jc w:val="right"/>
      <w:rPr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24BF"/>
    <w:multiLevelType w:val="hybridMultilevel"/>
    <w:tmpl w:val="EE666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2"/>
    <w:rsid w:val="000058DE"/>
    <w:rsid w:val="00007E57"/>
    <w:rsid w:val="00043ECD"/>
    <w:rsid w:val="000450E4"/>
    <w:rsid w:val="00046CF8"/>
    <w:rsid w:val="000A03EE"/>
    <w:rsid w:val="000B06D3"/>
    <w:rsid w:val="000C5BB6"/>
    <w:rsid w:val="000D7951"/>
    <w:rsid w:val="000E2D96"/>
    <w:rsid w:val="000F02B4"/>
    <w:rsid w:val="000F4CDA"/>
    <w:rsid w:val="00115782"/>
    <w:rsid w:val="001252F1"/>
    <w:rsid w:val="0013735D"/>
    <w:rsid w:val="00143C2A"/>
    <w:rsid w:val="00151383"/>
    <w:rsid w:val="00154E48"/>
    <w:rsid w:val="00166360"/>
    <w:rsid w:val="001672F9"/>
    <w:rsid w:val="00176E8D"/>
    <w:rsid w:val="00196421"/>
    <w:rsid w:val="001C5059"/>
    <w:rsid w:val="001D3470"/>
    <w:rsid w:val="001F31EA"/>
    <w:rsid w:val="00205246"/>
    <w:rsid w:val="002061B2"/>
    <w:rsid w:val="002068E0"/>
    <w:rsid w:val="00274912"/>
    <w:rsid w:val="00281CC1"/>
    <w:rsid w:val="002C3D52"/>
    <w:rsid w:val="00302714"/>
    <w:rsid w:val="00322A2F"/>
    <w:rsid w:val="00342581"/>
    <w:rsid w:val="003475BC"/>
    <w:rsid w:val="00356E73"/>
    <w:rsid w:val="00387E40"/>
    <w:rsid w:val="00396E6C"/>
    <w:rsid w:val="003F3F4D"/>
    <w:rsid w:val="003F42F2"/>
    <w:rsid w:val="003F59BD"/>
    <w:rsid w:val="00415946"/>
    <w:rsid w:val="004420F4"/>
    <w:rsid w:val="00450B39"/>
    <w:rsid w:val="00454EAA"/>
    <w:rsid w:val="004621D7"/>
    <w:rsid w:val="00490291"/>
    <w:rsid w:val="004A79DC"/>
    <w:rsid w:val="004A7F89"/>
    <w:rsid w:val="004D17F1"/>
    <w:rsid w:val="004F0C21"/>
    <w:rsid w:val="0050158D"/>
    <w:rsid w:val="00504328"/>
    <w:rsid w:val="00526107"/>
    <w:rsid w:val="0053785F"/>
    <w:rsid w:val="005423CE"/>
    <w:rsid w:val="0054427F"/>
    <w:rsid w:val="005532A1"/>
    <w:rsid w:val="005621EA"/>
    <w:rsid w:val="00575686"/>
    <w:rsid w:val="00596144"/>
    <w:rsid w:val="005971B1"/>
    <w:rsid w:val="005B127C"/>
    <w:rsid w:val="005D49DF"/>
    <w:rsid w:val="00640F46"/>
    <w:rsid w:val="006437EA"/>
    <w:rsid w:val="006460FB"/>
    <w:rsid w:val="00655516"/>
    <w:rsid w:val="0067534D"/>
    <w:rsid w:val="00675F43"/>
    <w:rsid w:val="0068179B"/>
    <w:rsid w:val="0069082F"/>
    <w:rsid w:val="006B258E"/>
    <w:rsid w:val="006C47EE"/>
    <w:rsid w:val="006F199F"/>
    <w:rsid w:val="006F28AF"/>
    <w:rsid w:val="00700C27"/>
    <w:rsid w:val="00714648"/>
    <w:rsid w:val="00742788"/>
    <w:rsid w:val="00754724"/>
    <w:rsid w:val="007650A4"/>
    <w:rsid w:val="00774558"/>
    <w:rsid w:val="00793B29"/>
    <w:rsid w:val="007C2BB3"/>
    <w:rsid w:val="007C4554"/>
    <w:rsid w:val="007C5D26"/>
    <w:rsid w:val="007C754F"/>
    <w:rsid w:val="007F1881"/>
    <w:rsid w:val="00823AE5"/>
    <w:rsid w:val="00842ADC"/>
    <w:rsid w:val="0085434C"/>
    <w:rsid w:val="00855B81"/>
    <w:rsid w:val="008636CE"/>
    <w:rsid w:val="008A1219"/>
    <w:rsid w:val="008A6A2F"/>
    <w:rsid w:val="008C302D"/>
    <w:rsid w:val="008C5A73"/>
    <w:rsid w:val="008E42E3"/>
    <w:rsid w:val="009176CD"/>
    <w:rsid w:val="00953A0E"/>
    <w:rsid w:val="00980EFA"/>
    <w:rsid w:val="009861C1"/>
    <w:rsid w:val="009A6D4D"/>
    <w:rsid w:val="009D3136"/>
    <w:rsid w:val="00A4504E"/>
    <w:rsid w:val="00A62C15"/>
    <w:rsid w:val="00A7240D"/>
    <w:rsid w:val="00A84D74"/>
    <w:rsid w:val="00A85E72"/>
    <w:rsid w:val="00AA4CC5"/>
    <w:rsid w:val="00AB7AA8"/>
    <w:rsid w:val="00AC4CA0"/>
    <w:rsid w:val="00AE10F0"/>
    <w:rsid w:val="00AF2964"/>
    <w:rsid w:val="00AF5DBD"/>
    <w:rsid w:val="00AF78B0"/>
    <w:rsid w:val="00B155E6"/>
    <w:rsid w:val="00B41DE5"/>
    <w:rsid w:val="00B67586"/>
    <w:rsid w:val="00B676AA"/>
    <w:rsid w:val="00B770C1"/>
    <w:rsid w:val="00B81200"/>
    <w:rsid w:val="00B83B3F"/>
    <w:rsid w:val="00BC0F8D"/>
    <w:rsid w:val="00C13BDE"/>
    <w:rsid w:val="00C26D0F"/>
    <w:rsid w:val="00C31F5C"/>
    <w:rsid w:val="00C36E8A"/>
    <w:rsid w:val="00C50179"/>
    <w:rsid w:val="00C75AA9"/>
    <w:rsid w:val="00C9439D"/>
    <w:rsid w:val="00C95281"/>
    <w:rsid w:val="00CB64D6"/>
    <w:rsid w:val="00CC5817"/>
    <w:rsid w:val="00CD79B2"/>
    <w:rsid w:val="00CE0E8A"/>
    <w:rsid w:val="00CE3DCB"/>
    <w:rsid w:val="00D04F6B"/>
    <w:rsid w:val="00D11F72"/>
    <w:rsid w:val="00D12E1C"/>
    <w:rsid w:val="00D40999"/>
    <w:rsid w:val="00D43FE7"/>
    <w:rsid w:val="00D500E9"/>
    <w:rsid w:val="00D533AF"/>
    <w:rsid w:val="00D64291"/>
    <w:rsid w:val="00D65090"/>
    <w:rsid w:val="00D654F0"/>
    <w:rsid w:val="00D73D48"/>
    <w:rsid w:val="00D7404B"/>
    <w:rsid w:val="00D769DF"/>
    <w:rsid w:val="00D95EED"/>
    <w:rsid w:val="00DA1F12"/>
    <w:rsid w:val="00DB2039"/>
    <w:rsid w:val="00DB37D5"/>
    <w:rsid w:val="00DC33AF"/>
    <w:rsid w:val="00DD185A"/>
    <w:rsid w:val="00DE5B77"/>
    <w:rsid w:val="00DF5AA3"/>
    <w:rsid w:val="00DF6CC5"/>
    <w:rsid w:val="00E06E9D"/>
    <w:rsid w:val="00E233A1"/>
    <w:rsid w:val="00E3169D"/>
    <w:rsid w:val="00E41D2F"/>
    <w:rsid w:val="00E45999"/>
    <w:rsid w:val="00E51E19"/>
    <w:rsid w:val="00E53DCF"/>
    <w:rsid w:val="00E66CD4"/>
    <w:rsid w:val="00E7107B"/>
    <w:rsid w:val="00E94011"/>
    <w:rsid w:val="00EB1E71"/>
    <w:rsid w:val="00EC08EF"/>
    <w:rsid w:val="00ED111F"/>
    <w:rsid w:val="00ED5C2C"/>
    <w:rsid w:val="00EE3186"/>
    <w:rsid w:val="00EE4781"/>
    <w:rsid w:val="00EE6CF5"/>
    <w:rsid w:val="00F11FA6"/>
    <w:rsid w:val="00F1266E"/>
    <w:rsid w:val="00F156B0"/>
    <w:rsid w:val="00F27137"/>
    <w:rsid w:val="00F44143"/>
    <w:rsid w:val="00F50826"/>
    <w:rsid w:val="00F50DA1"/>
    <w:rsid w:val="00F51421"/>
    <w:rsid w:val="00F668F8"/>
    <w:rsid w:val="00F77535"/>
    <w:rsid w:val="00F9331E"/>
    <w:rsid w:val="00FC3302"/>
    <w:rsid w:val="00FC55C3"/>
    <w:rsid w:val="00FD4FD3"/>
    <w:rsid w:val="00FD6FE2"/>
    <w:rsid w:val="00FE344E"/>
    <w:rsid w:val="00FE5EC7"/>
    <w:rsid w:val="00FF4E16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9EF7E"/>
  <w15:chartTrackingRefBased/>
  <w15:docId w15:val="{C78FF00F-A699-42BC-A024-0FE7EC0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E16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B83B3F"/>
    <w:pPr>
      <w:keepNext/>
      <w:spacing w:after="120" w:line="240" w:lineRule="auto"/>
      <w:ind w:left="0" w:right="0" w:firstLine="0"/>
      <w:outlineLvl w:val="1"/>
    </w:pPr>
    <w:rPr>
      <w:b/>
      <w:color w:val="auto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8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68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8179B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A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3EE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3D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C3D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C3D52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D5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533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0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00C2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700C27"/>
  </w:style>
  <w:style w:type="character" w:customStyle="1" w:styleId="Nadpis2Char">
    <w:name w:val="Nadpis 2 Char"/>
    <w:basedOn w:val="Predvolenpsmoodseku"/>
    <w:link w:val="Nadpis2"/>
    <w:rsid w:val="00B83B3F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FEB5-416A-40E9-9CB3-CFE6CE65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Šramová Dana</cp:lastModifiedBy>
  <cp:revision>3</cp:revision>
  <dcterms:created xsi:type="dcterms:W3CDTF">2024-03-13T07:01:00Z</dcterms:created>
  <dcterms:modified xsi:type="dcterms:W3CDTF">2024-03-13T07:23:00Z</dcterms:modified>
</cp:coreProperties>
</file>