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BAFC2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14:paraId="73826C22" w14:textId="77777777"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14:paraId="6D7B3934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14:paraId="2B4E6C9D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14:paraId="7AA98C16" w14:textId="77777777"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14:paraId="55702C04" w14:textId="77777777"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14:paraId="4B557164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14:paraId="27EBDE4C" w14:textId="77777777"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14:paraId="3F5A0BAC" w14:textId="32F16C3D" w:rsidR="00E7592C" w:rsidRDefault="00F82B40" w:rsidP="00E7592C">
      <w:pPr>
        <w:jc w:val="center"/>
        <w:rPr>
          <w:rFonts w:cs="Arial"/>
          <w:b/>
          <w:bCs/>
          <w:sz w:val="22"/>
          <w:szCs w:val="22"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r w:rsidR="00E7592C" w:rsidRPr="00E7592C">
        <w:rPr>
          <w:rFonts w:asciiTheme="minorHAnsi" w:hAnsiTheme="minorHAnsi" w:cstheme="minorHAnsi"/>
          <w:b/>
        </w:rPr>
        <w:t>„Przebudowa dróg leśnych Nadleśnictwa Kędzierzyn”</w:t>
      </w:r>
    </w:p>
    <w:p w14:paraId="28F4C5BF" w14:textId="7C7E8DC9"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              zadanie nr …………………</w:t>
      </w:r>
    </w:p>
    <w:p w14:paraId="5152E642" w14:textId="77777777"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14:paraId="745862D1" w14:textId="77777777"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14:paraId="7DD3DAE4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14:paraId="43815D7B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14:paraId="54EC0CE0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14:paraId="7EB6DB5E" w14:textId="77777777"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14:paraId="480A97DD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14:paraId="5970D6B8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58EA3E17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2D5CCBC1" w14:textId="77777777"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(-ób)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(-ych)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14:paraId="5C0164F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3C8AED89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14:paraId="38C77524" w14:textId="77777777"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14:paraId="56E5ADC9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14:paraId="4448CB57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37ADA1D9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14:paraId="1B26C220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14:paraId="38F1F342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14:paraId="350DF63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73AB10D0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14:paraId="04B0F94C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14:paraId="1458844C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14:paraId="22D8071E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40F7FFB9" w14:textId="77777777" w:rsidR="00E7592C" w:rsidRDefault="005B738D" w:rsidP="00E7592C">
      <w:pPr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>W trakcie wykonywania zamówienia pod nazwą:</w:t>
      </w:r>
    </w:p>
    <w:p w14:paraId="5EAB8382" w14:textId="72D21EA6" w:rsidR="00E7592C" w:rsidRPr="00E7592C" w:rsidRDefault="005B738D" w:rsidP="00E7592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7E3F8C">
        <w:rPr>
          <w:rFonts w:ascii="Calibri" w:hAnsi="Calibri" w:cs="Calibri"/>
          <w:lang w:eastAsia="pl-PL"/>
        </w:rPr>
        <w:t xml:space="preserve"> </w:t>
      </w:r>
      <w:r w:rsidR="00E7592C" w:rsidRPr="00E7592C">
        <w:rPr>
          <w:rFonts w:asciiTheme="minorHAnsi" w:hAnsiTheme="minorHAnsi" w:cstheme="minorHAnsi"/>
          <w:b/>
        </w:rPr>
        <w:t>„Przebudowa dróg leśnych Nadleśnictwa Kędzierzyn”</w:t>
      </w:r>
    </w:p>
    <w:p w14:paraId="5495C384" w14:textId="0F088498" w:rsidR="007E3F8C" w:rsidRPr="007E3F8C" w:rsidRDefault="00E7592C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 </w:t>
      </w:r>
      <w:r w:rsidR="00A856F7">
        <w:rPr>
          <w:rFonts w:ascii="Calibri" w:hAnsi="Calibri" w:cs="Arial"/>
          <w:b/>
          <w:bCs/>
        </w:rPr>
        <w:t>zadanie nr ………………………………………………………..</w:t>
      </w:r>
    </w:p>
    <w:p w14:paraId="107A92F2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14:paraId="49640848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14:paraId="1D9E9F1B" w14:textId="77777777"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14:paraId="694A8654" w14:textId="77777777"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6B103535" w14:textId="77777777"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14:paraId="67D61349" w14:textId="77777777"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1AAEBA0E" w14:textId="77777777"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14:paraId="3C245918" w14:textId="77777777"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597AB56D" w14:textId="77777777"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14:paraId="538EE9EB" w14:textId="77777777"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14:paraId="2CB0B59D" w14:textId="77777777"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14:paraId="12340854" w14:textId="77777777"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14:paraId="71302C25" w14:textId="77777777"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91F0" w14:textId="77777777" w:rsidR="00E90BE3" w:rsidRDefault="00E90BE3">
      <w:r>
        <w:separator/>
      </w:r>
    </w:p>
  </w:endnote>
  <w:endnote w:type="continuationSeparator" w:id="0">
    <w:p w14:paraId="6859E353" w14:textId="77777777" w:rsidR="00E90BE3" w:rsidRDefault="00E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BB8E" w14:textId="77777777"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08386E" w:rsidRPr="0008386E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14:paraId="5ADA0A94" w14:textId="77777777"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0FD4" w14:textId="77777777" w:rsidR="00E90BE3" w:rsidRDefault="00E90BE3">
      <w:r>
        <w:separator/>
      </w:r>
    </w:p>
  </w:footnote>
  <w:footnote w:type="continuationSeparator" w:id="0">
    <w:p w14:paraId="7688B26E" w14:textId="77777777" w:rsidR="00E90BE3" w:rsidRDefault="00E9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46C9" w14:textId="7F4123D9"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08386E">
      <w:rPr>
        <w:rFonts w:ascii="Calibri" w:hAnsi="Calibri" w:cs="Calibri"/>
        <w:b/>
        <w:bCs/>
      </w:rPr>
      <w:t>S.270.</w:t>
    </w:r>
    <w:r w:rsidR="00E7592C">
      <w:rPr>
        <w:rFonts w:ascii="Calibri" w:hAnsi="Calibri" w:cs="Calibri"/>
        <w:b/>
        <w:bCs/>
      </w:rPr>
      <w:t>1.2024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14:paraId="44AE7758" w14:textId="77777777"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80302">
    <w:abstractNumId w:val="1"/>
  </w:num>
  <w:num w:numId="2" w16cid:durableId="852186900">
    <w:abstractNumId w:val="2"/>
  </w:num>
  <w:num w:numId="3" w16cid:durableId="1696887199">
    <w:abstractNumId w:val="7"/>
  </w:num>
  <w:num w:numId="4" w16cid:durableId="1045905353">
    <w:abstractNumId w:val="0"/>
  </w:num>
  <w:num w:numId="5" w16cid:durableId="612858660">
    <w:abstractNumId w:val="62"/>
  </w:num>
  <w:num w:numId="6" w16cid:durableId="2131778473">
    <w:abstractNumId w:val="59"/>
  </w:num>
  <w:num w:numId="7" w16cid:durableId="146557412">
    <w:abstractNumId w:val="64"/>
  </w:num>
  <w:num w:numId="8" w16cid:durableId="30571042">
    <w:abstractNumId w:val="63"/>
  </w:num>
  <w:num w:numId="9" w16cid:durableId="2003239821">
    <w:abstractNumId w:val="61"/>
  </w:num>
  <w:num w:numId="10" w16cid:durableId="826092981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86E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721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592C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018D3DB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A69F-CE17-49A1-AB0F-C897A1A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Adam Tomaszewski</cp:lastModifiedBy>
  <cp:revision>8</cp:revision>
  <cp:lastPrinted>2015-03-25T10:21:00Z</cp:lastPrinted>
  <dcterms:created xsi:type="dcterms:W3CDTF">2022-04-14T10:06:00Z</dcterms:created>
  <dcterms:modified xsi:type="dcterms:W3CDTF">2024-03-28T07:40:00Z</dcterms:modified>
</cp:coreProperties>
</file>