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257BEB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FA6AEC">
        <w:rPr>
          <w:rFonts w:ascii="Times New Roman" w:hAnsi="Times New Roman" w:cs="Times New Roman"/>
          <w:sz w:val="22"/>
          <w:szCs w:val="22"/>
        </w:rPr>
        <w:t>Ing. Vanda Michalcová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 w:rsidR="00FA6AEC">
        <w:rPr>
          <w:rFonts w:ascii="Times New Roman" w:hAnsi="Times New Roman" w:cs="Times New Roman"/>
          <w:sz w:val="22"/>
          <w:szCs w:val="22"/>
        </w:rPr>
        <w:t>22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="00FD6EBD" w:rsidRPr="00C40940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642D11">
        <w:t xml:space="preserve">Nákup </w:t>
      </w:r>
      <w:r w:rsidR="004B6578">
        <w:t>spotrebného materiálu pre kriminalistických technikov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642D11">
        <w:rPr>
          <w:rFonts w:ascii="Times New Roman" w:hAnsi="Times New Roman" w:cs="Times New Roman"/>
          <w:sz w:val="22"/>
          <w:szCs w:val="22"/>
        </w:rPr>
        <w:t>tovar</w:t>
      </w:r>
    </w:p>
    <w:p w:rsidR="00C563A3" w:rsidRPr="008C6035" w:rsidRDefault="00E868CD" w:rsidP="00CD7BC3">
      <w:pPr>
        <w:spacing w:after="0"/>
        <w:jc w:val="both"/>
        <w:rPr>
          <w:rFonts w:ascii="Arial Narrow" w:hAnsi="Arial Narrow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FA6AE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642D11" w:rsidRPr="00642D1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33950000-4 - Klinické </w:t>
      </w:r>
      <w:proofErr w:type="spellStart"/>
      <w:r w:rsidR="00642D11" w:rsidRPr="00642D11">
        <w:rPr>
          <w:rFonts w:ascii="Times New Roman" w:eastAsiaTheme="minorHAnsi" w:hAnsi="Times New Roman" w:cs="Times New Roman"/>
          <w:sz w:val="22"/>
          <w:szCs w:val="22"/>
          <w:lang w:eastAsia="en-US"/>
        </w:rPr>
        <w:t>forézne</w:t>
      </w:r>
      <w:proofErr w:type="spellEnd"/>
      <w:r w:rsidR="00642D11" w:rsidRPr="00642D1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zariadenia a spotrebný tovar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FA6AEC" w:rsidRPr="00FA6AEC">
        <w:rPr>
          <w:rFonts w:ascii="Times New Roman" w:hAnsi="Times New Roman" w:cs="Times New Roman"/>
          <w:sz w:val="22"/>
          <w:szCs w:val="22"/>
        </w:rPr>
        <w:t>Mini</w:t>
      </w:r>
      <w:r w:rsidR="00E563CD">
        <w:rPr>
          <w:rFonts w:ascii="Times New Roman" w:hAnsi="Times New Roman" w:cs="Times New Roman"/>
          <w:sz w:val="22"/>
          <w:szCs w:val="22"/>
        </w:rPr>
        <w:t>sterstvo vnútra SR, Košická 47</w:t>
      </w:r>
      <w:r w:rsidR="00FA6AEC" w:rsidRPr="00FA6AEC">
        <w:rPr>
          <w:rFonts w:ascii="Times New Roman" w:hAnsi="Times New Roman" w:cs="Times New Roman"/>
          <w:sz w:val="22"/>
          <w:szCs w:val="22"/>
        </w:rPr>
        <w:t>, Bratislava</w:t>
      </w:r>
    </w:p>
    <w:p w:rsidR="00E868CD" w:rsidRPr="00E563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216B32" w:rsidRPr="000A7BBA">
        <w:rPr>
          <w:rFonts w:ascii="Times New Roman" w:hAnsi="Times New Roman" w:cs="Times New Roman"/>
          <w:b/>
          <w:sz w:val="24"/>
          <w:szCs w:val="24"/>
        </w:rPr>
        <w:t>30. 11. 2024</w:t>
      </w: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136FAE">
        <w:t>Nákup spotrebného materiálu pre kriminalistických technikov</w:t>
      </w:r>
      <w:bookmarkStart w:id="1" w:name="_GoBack"/>
      <w:bookmarkEnd w:id="1"/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prílohe č. 1</w:t>
      </w:r>
      <w:r w:rsidR="00EE02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</w:t>
      </w:r>
      <w:r w:rsidR="00EE0296">
        <w:rPr>
          <w:rFonts w:ascii="Times New Roman" w:hAnsi="Times New Roman" w:cs="Times New Roman"/>
          <w:sz w:val="22"/>
          <w:szCs w:val="22"/>
        </w:rPr>
        <w:t>a predpokladanú hodnotu zákazky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D7BC3" w:rsidRPr="00AF3064" w:rsidRDefault="00CD7BC3" w:rsidP="00CD7BC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F3064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 xml:space="preserve"> (dopravné a iné) na m</w:t>
      </w:r>
      <w:r w:rsidRPr="00AF3064">
        <w:rPr>
          <w:rFonts w:ascii="Times New Roman" w:hAnsi="Times New Roman" w:cs="Times New Roman"/>
          <w:b/>
          <w:sz w:val="22"/>
          <w:szCs w:val="22"/>
        </w:rPr>
        <w:t>iesto plnenia.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0A7BBA">
        <w:rPr>
          <w:rFonts w:eastAsia="Calibri" w:cs="Times New Roman"/>
          <w:sz w:val="22"/>
          <w:szCs w:val="22"/>
          <w:lang w:eastAsia="en-US"/>
        </w:rPr>
        <w:t>03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0A7BBA">
        <w:rPr>
          <w:rFonts w:eastAsia="Calibri" w:cs="Times New Roman"/>
          <w:sz w:val="22"/>
          <w:szCs w:val="22"/>
          <w:lang w:eastAsia="en-US"/>
        </w:rPr>
        <w:t>04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</w:t>
      </w:r>
      <w:r w:rsidR="006C318B">
        <w:rPr>
          <w:rFonts w:ascii="Times New Roman" w:hAnsi="Times New Roman" w:cs="Times New Roman"/>
          <w:sz w:val="22"/>
          <w:szCs w:val="22"/>
        </w:rPr>
        <w:t>Norbert Part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8E49F6">
        <w:rPr>
          <w:rFonts w:ascii="Times New Roman" w:hAnsi="Times New Roman" w:cs="Times New Roman"/>
          <w:sz w:val="22"/>
          <w:szCs w:val="22"/>
        </w:rPr>
        <w:t>r</w:t>
      </w:r>
      <w:r w:rsidRPr="008C1FCA">
        <w:rPr>
          <w:rFonts w:ascii="Times New Roman" w:hAnsi="Times New Roman" w:cs="Times New Roman"/>
          <w:sz w:val="22"/>
          <w:szCs w:val="22"/>
        </w:rPr>
        <w:t>iaditeľ</w:t>
      </w:r>
      <w:r w:rsidR="008E49F6">
        <w:rPr>
          <w:rFonts w:ascii="Times New Roman" w:hAnsi="Times New Roman" w:cs="Times New Roman"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 xml:space="preserve">odboru </w:t>
      </w:r>
      <w:r w:rsidR="008E49F6">
        <w:rPr>
          <w:rFonts w:ascii="Times New Roman" w:hAnsi="Times New Roman" w:cs="Times New Roman"/>
          <w:sz w:val="22"/>
          <w:szCs w:val="22"/>
        </w:rPr>
        <w:t>komodít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49F6" w:rsidRPr="008E49F6" w:rsidRDefault="00E868CD" w:rsidP="008E49F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</w:t>
      </w:r>
      <w:r w:rsidR="008E49F6">
        <w:rPr>
          <w:rFonts w:ascii="Times New Roman" w:hAnsi="Times New Roman" w:cs="Times New Roman"/>
          <w:sz w:val="22"/>
          <w:szCs w:val="22"/>
        </w:rPr>
        <w:t>MV SR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C6BE2" w:rsidRDefault="008E49F6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poverený vykonávaním funkcie</w:t>
      </w:r>
      <w:r w:rsidR="00E868CD" w:rsidRPr="008C1FCA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C6BE2" w:rsidRDefault="004C6BE2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4C6BE2" w:rsidP="00216B3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957E7">
      <w:pPr>
        <w:rPr>
          <w:rFonts w:ascii="Times New Roman" w:hAnsi="Times New Roman" w:cs="Times New Roman"/>
          <w:sz w:val="20"/>
          <w:szCs w:val="20"/>
        </w:rPr>
      </w:pPr>
    </w:p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D7BC3">
        <w:rPr>
          <w:rFonts w:ascii="Times New Roman" w:hAnsi="Times New Roman" w:cs="Times New Roman"/>
          <w:sz w:val="20"/>
          <w:szCs w:val="20"/>
        </w:rPr>
        <w:t>Príloha č. 1</w:t>
      </w: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FD6EBD" w:rsidRPr="009B6130" w:rsidRDefault="00FD6EBD" w:rsidP="009B6130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lastRenderedPageBreak/>
        <w:t>OPIS PREDMETU ZÁKAZKY</w:t>
      </w:r>
    </w:p>
    <w:p w:rsidR="00FD6EBD" w:rsidRPr="00CD7BC3" w:rsidRDefault="00FD6EBD" w:rsidP="009B6130">
      <w:pPr>
        <w:spacing w:after="0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8957E7">
        <w:rPr>
          <w:rFonts w:ascii="Times New Roman" w:hAnsi="Times New Roman" w:cs="Times New Roman"/>
        </w:rPr>
        <w:t xml:space="preserve">Nákup kriminalistického materiálu </w:t>
      </w:r>
    </w:p>
    <w:p w:rsidR="00FD6EBD" w:rsidRPr="00CD7BC3" w:rsidRDefault="00FD6EBD" w:rsidP="009B6130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zabezpečením predmetu zákazky (dopravné a iné) na miesto plnenia.</w:t>
      </w:r>
    </w:p>
    <w:p w:rsidR="00FD6EBD" w:rsidRDefault="00FD6EBD" w:rsidP="00F26D63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 w:rsidRPr="00F26D63">
        <w:rPr>
          <w:rFonts w:ascii="Times New Roman" w:hAnsi="Times New Roman" w:cs="Times New Roman"/>
        </w:rPr>
        <w:t xml:space="preserve">Miesto plnenia: Ministerstvo vnútra SR, </w:t>
      </w:r>
      <w:r w:rsidR="00BD2595">
        <w:rPr>
          <w:rFonts w:ascii="Times New Roman" w:hAnsi="Times New Roman" w:cs="Times New Roman"/>
        </w:rPr>
        <w:t xml:space="preserve">Košická </w:t>
      </w:r>
      <w:r w:rsidR="00F26D63" w:rsidRPr="00F26D63">
        <w:rPr>
          <w:rFonts w:ascii="Times New Roman" w:hAnsi="Times New Roman" w:cs="Times New Roman"/>
        </w:rPr>
        <w:t>47</w:t>
      </w:r>
      <w:r w:rsidRPr="00F26D63">
        <w:rPr>
          <w:rFonts w:ascii="Times New Roman" w:hAnsi="Times New Roman" w:cs="Times New Roman"/>
        </w:rPr>
        <w:t>, Bratislava.</w:t>
      </w:r>
    </w:p>
    <w:p w:rsidR="00D36CB0" w:rsidRDefault="00D36CB0" w:rsidP="00F26D63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:rsidR="00F26D63" w:rsidRDefault="00F26D63" w:rsidP="00F26D63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:rsidR="00257BEB" w:rsidRDefault="00257BEB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25"/>
        <w:gridCol w:w="2531"/>
        <w:gridCol w:w="992"/>
        <w:gridCol w:w="709"/>
        <w:gridCol w:w="1091"/>
        <w:gridCol w:w="1177"/>
        <w:gridCol w:w="743"/>
        <w:gridCol w:w="1241"/>
      </w:tblGrid>
      <w:tr w:rsidR="009D6E1B" w:rsidTr="00A71108">
        <w:trPr>
          <w:trHeight w:val="537"/>
        </w:trPr>
        <w:tc>
          <w:tcPr>
            <w:tcW w:w="725" w:type="dxa"/>
          </w:tcPr>
          <w:p w:rsidR="009D6E1B" w:rsidRPr="009D6E1B" w:rsidRDefault="009D6E1B" w:rsidP="002E2394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D6E1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Položka </w:t>
            </w:r>
          </w:p>
          <w:p w:rsidR="009D6E1B" w:rsidRDefault="009D6E1B" w:rsidP="002E2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B">
              <w:rPr>
                <w:rFonts w:ascii="Times New Roman" w:hAnsi="Times New Roman" w:cs="Times New Roman"/>
                <w:b/>
                <w:sz w:val="15"/>
                <w:szCs w:val="15"/>
              </w:rPr>
              <w:t>číslo</w:t>
            </w:r>
          </w:p>
        </w:tc>
        <w:tc>
          <w:tcPr>
            <w:tcW w:w="2531" w:type="dxa"/>
          </w:tcPr>
          <w:p w:rsidR="009D6E1B" w:rsidRDefault="00A71108" w:rsidP="002E2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992" w:type="dxa"/>
          </w:tcPr>
          <w:p w:rsidR="009D6E1B" w:rsidRPr="00A71108" w:rsidRDefault="009D6E1B" w:rsidP="00895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>Značka, typové označenie</w:t>
            </w:r>
          </w:p>
        </w:tc>
        <w:tc>
          <w:tcPr>
            <w:tcW w:w="709" w:type="dxa"/>
          </w:tcPr>
          <w:p w:rsidR="009D6E1B" w:rsidRPr="00A71108" w:rsidRDefault="009D6E1B" w:rsidP="008957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Počet ks/bal</w:t>
            </w:r>
          </w:p>
        </w:tc>
        <w:tc>
          <w:tcPr>
            <w:tcW w:w="1091" w:type="dxa"/>
          </w:tcPr>
          <w:p w:rsidR="009D6E1B" w:rsidRPr="00A71108" w:rsidRDefault="009D6E1B" w:rsidP="00AE32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Cena bez DPH za ks/bal</w:t>
            </w:r>
          </w:p>
        </w:tc>
        <w:tc>
          <w:tcPr>
            <w:tcW w:w="1177" w:type="dxa"/>
          </w:tcPr>
          <w:p w:rsidR="009D6E1B" w:rsidRPr="00A71108" w:rsidRDefault="009D6E1B" w:rsidP="002E2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Cena celkom bez DPH</w:t>
            </w:r>
          </w:p>
        </w:tc>
        <w:tc>
          <w:tcPr>
            <w:tcW w:w="743" w:type="dxa"/>
          </w:tcPr>
          <w:p w:rsidR="009D6E1B" w:rsidRPr="00A71108" w:rsidRDefault="009D6E1B" w:rsidP="002E2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Sadzba DPH</w:t>
            </w:r>
          </w:p>
        </w:tc>
        <w:tc>
          <w:tcPr>
            <w:tcW w:w="1241" w:type="dxa"/>
          </w:tcPr>
          <w:p w:rsidR="009D6E1B" w:rsidRPr="00A71108" w:rsidRDefault="009D6E1B" w:rsidP="002E2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Cena celkom s DPH</w:t>
            </w:r>
          </w:p>
        </w:tc>
      </w:tr>
      <w:tr w:rsidR="00A71108" w:rsidTr="00EC7FB3">
        <w:tc>
          <w:tcPr>
            <w:tcW w:w="725" w:type="dxa"/>
          </w:tcPr>
          <w:p w:rsidR="00A71108" w:rsidRDefault="00A71108" w:rsidP="00A71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31" w:type="dxa"/>
          </w:tcPr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Tampon</w:t>
            </w:r>
            <w:proofErr w:type="spellEnd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4N6FLOQSwabs </w:t>
            </w:r>
            <w:proofErr w:type="spellStart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Genetics</w:t>
            </w:r>
            <w:proofErr w:type="spellEnd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, alebo ekvivalent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nechtová špička 1 bal (50ks)</w:t>
            </w:r>
          </w:p>
        </w:tc>
        <w:tc>
          <w:tcPr>
            <w:tcW w:w="992" w:type="dxa"/>
            <w:vAlign w:val="center"/>
          </w:tcPr>
          <w:p w:rsidR="00A71108" w:rsidRDefault="00A71108" w:rsidP="00A71108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bal</w:t>
            </w:r>
          </w:p>
        </w:tc>
        <w:tc>
          <w:tcPr>
            <w:tcW w:w="109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108" w:rsidTr="00EC7FB3">
        <w:tc>
          <w:tcPr>
            <w:tcW w:w="725" w:type="dxa"/>
          </w:tcPr>
          <w:p w:rsidR="00A71108" w:rsidRDefault="00A71108" w:rsidP="00A71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31" w:type="dxa"/>
          </w:tcPr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Merítko</w:t>
            </w:r>
            <w:proofErr w:type="spellEnd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typ I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 xml:space="preserve">plástové, obojstranné, </w:t>
            </w:r>
            <w:proofErr w:type="spellStart"/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trasologické</w:t>
            </w:r>
            <w:proofErr w:type="spellEnd"/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, čiernobiele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veľkosť 30x15 cm (+ 5-10cm)</w:t>
            </w:r>
          </w:p>
        </w:tc>
        <w:tc>
          <w:tcPr>
            <w:tcW w:w="992" w:type="dxa"/>
            <w:vAlign w:val="center"/>
          </w:tcPr>
          <w:p w:rsidR="00A71108" w:rsidRDefault="00A71108" w:rsidP="00A7110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 ks</w:t>
            </w:r>
          </w:p>
        </w:tc>
        <w:tc>
          <w:tcPr>
            <w:tcW w:w="109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108" w:rsidTr="00EC7FB3">
        <w:tc>
          <w:tcPr>
            <w:tcW w:w="725" w:type="dxa"/>
          </w:tcPr>
          <w:p w:rsidR="00A71108" w:rsidRDefault="00A71108" w:rsidP="00A71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31" w:type="dxa"/>
          </w:tcPr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Čísla 1-100 typ I</w:t>
            </w:r>
          </w:p>
          <w:p w:rsidR="00A71108" w:rsidRPr="00C11754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plástové, obojstranné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11754">
              <w:rPr>
                <w:rFonts w:ascii="Times New Roman" w:hAnsi="Times New Roman" w:cs="Times New Roman"/>
                <w:b/>
                <w:sz w:val="18"/>
                <w:szCs w:val="18"/>
              </w:rPr>
              <w:t>bez kufríka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veľkosť 3x5 cm (± 1 cm)</w:t>
            </w:r>
          </w:p>
        </w:tc>
        <w:tc>
          <w:tcPr>
            <w:tcW w:w="992" w:type="dxa"/>
            <w:vAlign w:val="center"/>
          </w:tcPr>
          <w:p w:rsidR="00A71108" w:rsidRDefault="00A71108" w:rsidP="00A7110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109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108" w:rsidTr="00EC7FB3">
        <w:tc>
          <w:tcPr>
            <w:tcW w:w="725" w:type="dxa"/>
          </w:tcPr>
          <w:p w:rsidR="00A71108" w:rsidRDefault="00A71108" w:rsidP="00A71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31" w:type="dxa"/>
          </w:tcPr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Čísla 1-100 typ II</w:t>
            </w:r>
          </w:p>
          <w:p w:rsidR="00A71108" w:rsidRPr="00C11754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plástové, obojstranné,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754">
              <w:rPr>
                <w:rFonts w:ascii="Times New Roman" w:hAnsi="Times New Roman" w:cs="Times New Roman"/>
                <w:b/>
                <w:sz w:val="18"/>
                <w:szCs w:val="18"/>
              </w:rPr>
              <w:t>bez kufríka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veľkosť 5x8 cm (± 1 cm)</w:t>
            </w:r>
          </w:p>
        </w:tc>
        <w:tc>
          <w:tcPr>
            <w:tcW w:w="992" w:type="dxa"/>
            <w:vAlign w:val="center"/>
          </w:tcPr>
          <w:p w:rsidR="00A71108" w:rsidRDefault="00A71108" w:rsidP="00A7110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109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108" w:rsidTr="00EC7FB3">
        <w:tc>
          <w:tcPr>
            <w:tcW w:w="725" w:type="dxa"/>
          </w:tcPr>
          <w:p w:rsidR="00A71108" w:rsidRDefault="00A71108" w:rsidP="00A71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531" w:type="dxa"/>
          </w:tcPr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Čísla 1-100, typ III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 xml:space="preserve">plástové, obojstranné, </w:t>
            </w:r>
            <w:r w:rsidRPr="00C11754">
              <w:rPr>
                <w:rFonts w:ascii="Times New Roman" w:hAnsi="Times New Roman" w:cs="Times New Roman"/>
                <w:b/>
                <w:sz w:val="18"/>
                <w:szCs w:val="18"/>
              </w:rPr>
              <w:t>v prepravnom kufri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veľkosť 8x10 cm (± 1 cm)</w:t>
            </w:r>
          </w:p>
        </w:tc>
        <w:tc>
          <w:tcPr>
            <w:tcW w:w="992" w:type="dxa"/>
            <w:vAlign w:val="center"/>
          </w:tcPr>
          <w:p w:rsidR="00A71108" w:rsidRDefault="00A71108" w:rsidP="00A7110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109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108" w:rsidTr="00EC7FB3">
        <w:tc>
          <w:tcPr>
            <w:tcW w:w="725" w:type="dxa"/>
          </w:tcPr>
          <w:p w:rsidR="00A71108" w:rsidRDefault="00A71108" w:rsidP="00A71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531" w:type="dxa"/>
          </w:tcPr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Merítko</w:t>
            </w:r>
            <w:proofErr w:type="spellEnd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typ II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lástové,</w:t>
            </w:r>
          </w:p>
          <w:p w:rsidR="00A71108" w:rsidRPr="009D6E1B" w:rsidRDefault="00A71108" w:rsidP="00A711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D6E1B">
              <w:rPr>
                <w:rFonts w:ascii="Times New Roman" w:hAnsi="Times New Roman" w:cs="Times New Roman"/>
                <w:sz w:val="18"/>
                <w:szCs w:val="18"/>
              </w:rPr>
              <w:t>eľkosť 8x8 cm (± 1 cm)</w:t>
            </w:r>
          </w:p>
        </w:tc>
        <w:tc>
          <w:tcPr>
            <w:tcW w:w="992" w:type="dxa"/>
            <w:vAlign w:val="center"/>
          </w:tcPr>
          <w:p w:rsidR="00A71108" w:rsidRDefault="00A71108" w:rsidP="00A7110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109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108" w:rsidTr="00EC7FB3">
        <w:tc>
          <w:tcPr>
            <w:tcW w:w="725" w:type="dxa"/>
          </w:tcPr>
          <w:p w:rsidR="00A71108" w:rsidRDefault="00A71108" w:rsidP="00A71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531" w:type="dxa"/>
          </w:tcPr>
          <w:p w:rsidR="00A71108" w:rsidRPr="00A71108" w:rsidRDefault="00A71108" w:rsidP="00A711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Merítko</w:t>
            </w:r>
            <w:proofErr w:type="spellEnd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D6E1B">
              <w:rPr>
                <w:rFonts w:ascii="Times New Roman" w:hAnsi="Times New Roman" w:cs="Times New Roman"/>
                <w:b/>
                <w:sz w:val="18"/>
                <w:szCs w:val="18"/>
              </w:rPr>
              <w:t>FerensiGraph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alebo ekvivalent </w:t>
            </w:r>
            <w:r w:rsidR="00C11754">
              <w:rPr>
                <w:rFonts w:ascii="Times New Roman" w:hAnsi="Times New Roman" w:cs="Times New Roman"/>
                <w:sz w:val="18"/>
                <w:szCs w:val="18"/>
              </w:rPr>
              <w:t>s 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rebnou stupnicou, kruhovým meraním, L, veľkosť 10x10 cm</w:t>
            </w:r>
          </w:p>
        </w:tc>
        <w:tc>
          <w:tcPr>
            <w:tcW w:w="992" w:type="dxa"/>
            <w:vAlign w:val="center"/>
          </w:tcPr>
          <w:p w:rsidR="00A71108" w:rsidRDefault="00A71108" w:rsidP="00A7110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109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A71108" w:rsidRPr="00A71108" w:rsidRDefault="00A71108" w:rsidP="00A711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57E7" w:rsidRPr="00CD7BC3" w:rsidRDefault="008957E7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8957E7" w:rsidRPr="00CD7BC3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03" w:rsidRDefault="003C7F03">
      <w:pPr>
        <w:spacing w:after="0" w:line="240" w:lineRule="auto"/>
      </w:pPr>
      <w:r>
        <w:separator/>
      </w:r>
    </w:p>
  </w:endnote>
  <w:endnote w:type="continuationSeparator" w:id="0">
    <w:p w:rsidR="003C7F03" w:rsidRDefault="003C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FAE">
          <w:rPr>
            <w:noProof/>
          </w:rPr>
          <w:t>2</w:t>
        </w:r>
        <w:r>
          <w:fldChar w:fldCharType="end"/>
        </w:r>
      </w:p>
    </w:sdtContent>
  </w:sdt>
  <w:p w:rsidR="00000E3F" w:rsidRDefault="003C7F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03" w:rsidRDefault="003C7F03">
      <w:pPr>
        <w:spacing w:after="0" w:line="240" w:lineRule="auto"/>
      </w:pPr>
      <w:r>
        <w:separator/>
      </w:r>
    </w:p>
  </w:footnote>
  <w:footnote w:type="continuationSeparator" w:id="0">
    <w:p w:rsidR="003C7F03" w:rsidRDefault="003C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F05C6"/>
    <w:multiLevelType w:val="hybridMultilevel"/>
    <w:tmpl w:val="345AE614"/>
    <w:lvl w:ilvl="0" w:tplc="E256A0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03683"/>
    <w:rsid w:val="0009425C"/>
    <w:rsid w:val="000A2938"/>
    <w:rsid w:val="000A7BBA"/>
    <w:rsid w:val="000D59D4"/>
    <w:rsid w:val="001323C1"/>
    <w:rsid w:val="00136FAE"/>
    <w:rsid w:val="00137D15"/>
    <w:rsid w:val="001B6823"/>
    <w:rsid w:val="00216B32"/>
    <w:rsid w:val="002521C1"/>
    <w:rsid w:val="00257BEB"/>
    <w:rsid w:val="002642D4"/>
    <w:rsid w:val="002E2394"/>
    <w:rsid w:val="003C7F03"/>
    <w:rsid w:val="004B11EB"/>
    <w:rsid w:val="004B6578"/>
    <w:rsid w:val="004C6BE2"/>
    <w:rsid w:val="004D51EB"/>
    <w:rsid w:val="00585973"/>
    <w:rsid w:val="005A6057"/>
    <w:rsid w:val="005C1493"/>
    <w:rsid w:val="005F0264"/>
    <w:rsid w:val="00642D11"/>
    <w:rsid w:val="00645473"/>
    <w:rsid w:val="00661AD8"/>
    <w:rsid w:val="006C318B"/>
    <w:rsid w:val="006F10D3"/>
    <w:rsid w:val="007248C0"/>
    <w:rsid w:val="0073683A"/>
    <w:rsid w:val="00766552"/>
    <w:rsid w:val="00783E6D"/>
    <w:rsid w:val="00785152"/>
    <w:rsid w:val="007D3C66"/>
    <w:rsid w:val="007F17F9"/>
    <w:rsid w:val="00821A45"/>
    <w:rsid w:val="008643A6"/>
    <w:rsid w:val="00873093"/>
    <w:rsid w:val="008957E7"/>
    <w:rsid w:val="008E1D48"/>
    <w:rsid w:val="008E49F6"/>
    <w:rsid w:val="00912390"/>
    <w:rsid w:val="00943696"/>
    <w:rsid w:val="009B6130"/>
    <w:rsid w:val="009D6E1B"/>
    <w:rsid w:val="00A51141"/>
    <w:rsid w:val="00A71108"/>
    <w:rsid w:val="00A80AA5"/>
    <w:rsid w:val="00A86F55"/>
    <w:rsid w:val="00A87C7B"/>
    <w:rsid w:val="00AC0E2C"/>
    <w:rsid w:val="00AE32FD"/>
    <w:rsid w:val="00AF3064"/>
    <w:rsid w:val="00B13D0E"/>
    <w:rsid w:val="00B735D5"/>
    <w:rsid w:val="00BA4F29"/>
    <w:rsid w:val="00BA57A8"/>
    <w:rsid w:val="00BD2595"/>
    <w:rsid w:val="00C11754"/>
    <w:rsid w:val="00C218F5"/>
    <w:rsid w:val="00C563A3"/>
    <w:rsid w:val="00CD7BC3"/>
    <w:rsid w:val="00CE5FF3"/>
    <w:rsid w:val="00D26036"/>
    <w:rsid w:val="00D36CB0"/>
    <w:rsid w:val="00D615EA"/>
    <w:rsid w:val="00D933E4"/>
    <w:rsid w:val="00DB53C0"/>
    <w:rsid w:val="00DE37C4"/>
    <w:rsid w:val="00E00D91"/>
    <w:rsid w:val="00E04681"/>
    <w:rsid w:val="00E563CD"/>
    <w:rsid w:val="00E868CD"/>
    <w:rsid w:val="00E922DB"/>
    <w:rsid w:val="00EC1D92"/>
    <w:rsid w:val="00EE0296"/>
    <w:rsid w:val="00F222B9"/>
    <w:rsid w:val="00F2357A"/>
    <w:rsid w:val="00F26D63"/>
    <w:rsid w:val="00F27905"/>
    <w:rsid w:val="00F3724B"/>
    <w:rsid w:val="00F67821"/>
    <w:rsid w:val="00FA6AEC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89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da.michal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Vanda Michalcová</cp:lastModifiedBy>
  <cp:revision>6</cp:revision>
  <cp:lastPrinted>2024-04-03T11:40:00Z</cp:lastPrinted>
  <dcterms:created xsi:type="dcterms:W3CDTF">2024-04-05T06:09:00Z</dcterms:created>
  <dcterms:modified xsi:type="dcterms:W3CDTF">2024-04-05T08:17:00Z</dcterms:modified>
</cp:coreProperties>
</file>