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930555">
        <w:rPr>
          <w:rFonts w:ascii="Tahoma" w:hAnsi="Tahoma" w:cs="Tahoma"/>
          <w:color w:val="000000"/>
        </w:rPr>
        <w:t>5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930555" w:rsidP="00FC6B51">
            <w:pPr>
              <w:rPr>
                <w:rFonts w:ascii="Tahoma" w:hAnsi="Tahoma" w:cs="Tahoma"/>
              </w:rPr>
            </w:pPr>
            <w:r w:rsidRPr="002C1DEF">
              <w:rPr>
                <w:rFonts w:ascii="Tahoma" w:hAnsi="Tahoma" w:cs="Tahoma"/>
              </w:rPr>
              <w:t>Výkon Technického dozoru stavebníka (TDS) a koordinátora BOZP na staveništi stavební zakázky: „Regenerace panelového sídliště – Bruntál - sídliště Květná – III</w:t>
            </w:r>
            <w:r>
              <w:rPr>
                <w:rFonts w:ascii="Tahoma" w:hAnsi="Tahoma" w:cs="Tahoma"/>
              </w:rPr>
              <w:t>. etapa“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930555" w:rsidP="00FC6B51">
            <w:pPr>
              <w:rPr>
                <w:rFonts w:ascii="Tahoma" w:hAnsi="Tahoma" w:cs="Tahoma"/>
              </w:rPr>
            </w:pPr>
            <w:r w:rsidRPr="002C1DEF">
              <w:rPr>
                <w:rFonts w:ascii="Tahoma" w:hAnsi="Tahoma" w:cs="Tahoma"/>
              </w:rPr>
              <w:t>VZMR/024/201</w:t>
            </w:r>
            <w:r>
              <w:rPr>
                <w:rFonts w:ascii="Tahoma" w:hAnsi="Tahoma" w:cs="Tahoma"/>
              </w:rPr>
              <w:t>9/</w:t>
            </w:r>
            <w:proofErr w:type="spellStart"/>
            <w:r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  <w:bookmarkStart w:id="0" w:name="_GoBack"/>
            <w:bookmarkEnd w:id="0"/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B31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B31AC5">
              <w:rPr>
                <w:rFonts w:ascii="Arial" w:hAnsi="Arial" w:cs="Arial"/>
                <w:sz w:val="18"/>
                <w:szCs w:val="18"/>
              </w:rPr>
              <w:t xml:space="preserve">investičních nákladů </w:t>
            </w:r>
            <w:r w:rsidRPr="00AE71E7">
              <w:rPr>
                <w:rFonts w:ascii="Arial" w:hAnsi="Arial" w:cs="Arial"/>
                <w:sz w:val="18"/>
                <w:szCs w:val="18"/>
              </w:rPr>
              <w:t>v</w:t>
            </w:r>
            <w:r w:rsidR="00930555">
              <w:rPr>
                <w:rFonts w:ascii="Arial" w:hAnsi="Arial" w:cs="Arial"/>
                <w:sz w:val="18"/>
                <w:szCs w:val="18"/>
              </w:rPr>
              <w:t> </w:t>
            </w:r>
            <w:r w:rsidRPr="00AE71E7">
              <w:rPr>
                <w:rFonts w:ascii="Arial" w:hAnsi="Arial" w:cs="Arial"/>
                <w:sz w:val="18"/>
                <w:szCs w:val="18"/>
              </w:rPr>
              <w:t>Kč</w:t>
            </w:r>
            <w:r w:rsidR="009305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AC5">
              <w:rPr>
                <w:rFonts w:ascii="Arial" w:hAnsi="Arial" w:cs="Arial"/>
                <w:sz w:val="18"/>
                <w:szCs w:val="18"/>
              </w:rPr>
              <w:t>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930555"/>
    <w:rsid w:val="00A05B9A"/>
    <w:rsid w:val="00AA21D8"/>
    <w:rsid w:val="00AA2201"/>
    <w:rsid w:val="00AD079D"/>
    <w:rsid w:val="00B116F4"/>
    <w:rsid w:val="00B31AC5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24</cp:revision>
  <cp:lastPrinted>2018-08-17T07:00:00Z</cp:lastPrinted>
  <dcterms:created xsi:type="dcterms:W3CDTF">2018-07-03T14:57:00Z</dcterms:created>
  <dcterms:modified xsi:type="dcterms:W3CDTF">2019-11-11T13:20:00Z</dcterms:modified>
</cp:coreProperties>
</file>