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794A" w14:textId="3AACD47E" w:rsidR="00D32900" w:rsidRPr="005D65CF" w:rsidRDefault="00D32900" w:rsidP="00553591">
      <w:pPr>
        <w:spacing w:after="56" w:line="259" w:lineRule="auto"/>
        <w:ind w:left="0" w:right="0" w:firstLine="0"/>
        <w:rPr>
          <w:rFonts w:ascii="Times New Roman" w:hAnsi="Times New Roman" w:cs="Times New Roman"/>
          <w:b/>
          <w:szCs w:val="24"/>
        </w:rPr>
      </w:pPr>
      <w:r w:rsidRPr="005D65CF">
        <w:rPr>
          <w:rFonts w:ascii="Times New Roman" w:hAnsi="Times New Roman" w:cs="Times New Roman"/>
          <w:b/>
          <w:szCs w:val="24"/>
        </w:rPr>
        <w:t xml:space="preserve">ZÁPISNICA </w:t>
      </w:r>
      <w:r w:rsidR="009D4ACF" w:rsidRPr="005D65CF">
        <w:rPr>
          <w:rFonts w:ascii="Times New Roman" w:hAnsi="Times New Roman" w:cs="Times New Roman"/>
          <w:b/>
          <w:szCs w:val="24"/>
        </w:rPr>
        <w:t>Z</w:t>
      </w:r>
      <w:r w:rsidR="001068C8" w:rsidRPr="005D65CF">
        <w:rPr>
          <w:rFonts w:ascii="Times New Roman" w:hAnsi="Times New Roman" w:cs="Times New Roman"/>
          <w:b/>
          <w:szCs w:val="24"/>
        </w:rPr>
        <w:t> PRVÉHO A DRUHÉHO KOLA PRÍPRAVNÝCH TRHOVÝCH KONZULTÁCIÍ</w:t>
      </w:r>
    </w:p>
    <w:p w14:paraId="45A13C95" w14:textId="77777777" w:rsidR="00D32900" w:rsidRPr="005D65CF" w:rsidRDefault="00D32900" w:rsidP="00553591">
      <w:pPr>
        <w:spacing w:after="0" w:line="259" w:lineRule="auto"/>
        <w:ind w:left="0" w:right="6" w:firstLine="0"/>
        <w:rPr>
          <w:rFonts w:ascii="Times New Roman" w:hAnsi="Times New Roman" w:cs="Times New Roman"/>
          <w:b/>
          <w:szCs w:val="24"/>
        </w:rPr>
      </w:pPr>
    </w:p>
    <w:p w14:paraId="1475301B" w14:textId="1360CC0E" w:rsidR="001068C8" w:rsidRPr="005D65CF" w:rsidRDefault="006E7971" w:rsidP="00553591">
      <w:pPr>
        <w:spacing w:after="0" w:line="259" w:lineRule="auto"/>
        <w:ind w:left="0" w:right="6" w:firstLine="0"/>
        <w:rPr>
          <w:rFonts w:ascii="Times New Roman" w:hAnsi="Times New Roman" w:cs="Times New Roman"/>
          <w:szCs w:val="24"/>
        </w:rPr>
      </w:pPr>
      <w:r w:rsidRPr="005D65CF">
        <w:rPr>
          <w:rFonts w:ascii="Times New Roman" w:hAnsi="Times New Roman" w:cs="Times New Roman"/>
          <w:b/>
          <w:szCs w:val="24"/>
        </w:rPr>
        <w:t xml:space="preserve">podľa zákona č. </w:t>
      </w:r>
      <w:r w:rsidR="00562297" w:rsidRPr="005D65CF">
        <w:rPr>
          <w:rFonts w:ascii="Times New Roman" w:hAnsi="Times New Roman" w:cs="Times New Roman"/>
          <w:b/>
          <w:szCs w:val="24"/>
        </w:rPr>
        <w:t>343/2015</w:t>
      </w:r>
      <w:r w:rsidRPr="005D65CF">
        <w:rPr>
          <w:rFonts w:ascii="Times New Roman" w:hAnsi="Times New Roman" w:cs="Times New Roman"/>
          <w:b/>
          <w:szCs w:val="24"/>
        </w:rPr>
        <w:t xml:space="preserve">  Z. z. o verejnom obstarávaní a o zmene a doplnení niektorých zákonov v znení neskorších predpisov (ďalej len „zákon o verejnom obstarávaní“) </w:t>
      </w:r>
    </w:p>
    <w:p w14:paraId="132B66CF" w14:textId="1A965630" w:rsidR="00FB0CF2" w:rsidRPr="005D65CF" w:rsidRDefault="006E7971" w:rsidP="00553591">
      <w:pPr>
        <w:spacing w:after="0" w:line="259" w:lineRule="auto"/>
        <w:ind w:left="54" w:right="0" w:firstLine="0"/>
        <w:rPr>
          <w:rFonts w:ascii="Times New Roman" w:hAnsi="Times New Roman" w:cs="Times New Roman"/>
          <w:szCs w:val="24"/>
        </w:rPr>
      </w:pPr>
      <w:r w:rsidRPr="005D65CF">
        <w:rPr>
          <w:rFonts w:ascii="Times New Roman" w:hAnsi="Times New Roman" w:cs="Times New Roman"/>
          <w:b/>
          <w:szCs w:val="24"/>
        </w:rPr>
        <w:t xml:space="preserve"> </w:t>
      </w:r>
    </w:p>
    <w:p w14:paraId="0313C0AF" w14:textId="63155D38" w:rsidR="00FB0CF2" w:rsidRPr="005D65CF" w:rsidRDefault="00B857F5" w:rsidP="00553591">
      <w:pPr>
        <w:pStyle w:val="Odsekzoznamu"/>
        <w:numPr>
          <w:ilvl w:val="0"/>
          <w:numId w:val="17"/>
        </w:numPr>
        <w:spacing w:after="0" w:line="259" w:lineRule="auto"/>
        <w:ind w:right="0"/>
        <w:rPr>
          <w:rFonts w:ascii="Times New Roman" w:hAnsi="Times New Roman" w:cs="Times New Roman"/>
          <w:szCs w:val="24"/>
        </w:rPr>
      </w:pPr>
      <w:r w:rsidRPr="005D65CF">
        <w:rPr>
          <w:rFonts w:ascii="Times New Roman" w:hAnsi="Times New Roman" w:cs="Times New Roman"/>
          <w:b/>
          <w:szCs w:val="24"/>
        </w:rPr>
        <w:t xml:space="preserve">ZÁKLADNÉ INFORMÁCIE </w:t>
      </w:r>
    </w:p>
    <w:tbl>
      <w:tblPr>
        <w:tblStyle w:val="TableGrid1"/>
        <w:tblW w:w="9576" w:type="dxa"/>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28"/>
        <w:gridCol w:w="7148"/>
      </w:tblGrid>
      <w:tr w:rsidR="00FB0CF2" w:rsidRPr="005D65CF" w14:paraId="6DB847B6" w14:textId="77777777" w:rsidTr="004D5008">
        <w:trPr>
          <w:trHeight w:val="782"/>
        </w:trPr>
        <w:tc>
          <w:tcPr>
            <w:tcW w:w="2428" w:type="dxa"/>
            <w:shd w:val="clear" w:color="auto" w:fill="D9E2F3" w:themeFill="accent1" w:themeFillTint="33"/>
            <w:vAlign w:val="center"/>
          </w:tcPr>
          <w:p w14:paraId="001B2C76" w14:textId="07FAB921" w:rsidR="00FB0CF2" w:rsidRPr="005D65CF" w:rsidRDefault="00410083" w:rsidP="00553591">
            <w:pPr>
              <w:spacing w:after="0" w:line="276" w:lineRule="auto"/>
              <w:ind w:left="0" w:right="0" w:firstLine="0"/>
              <w:rPr>
                <w:rFonts w:ascii="Times New Roman" w:hAnsi="Times New Roman" w:cs="Times New Roman"/>
                <w:bCs/>
                <w:i/>
                <w:iCs/>
                <w:szCs w:val="24"/>
              </w:rPr>
            </w:pPr>
            <w:r w:rsidRPr="005D65CF">
              <w:rPr>
                <w:rFonts w:ascii="Times New Roman" w:hAnsi="Times New Roman" w:cs="Times New Roman"/>
                <w:bCs/>
                <w:i/>
                <w:iCs/>
                <w:szCs w:val="24"/>
              </w:rPr>
              <w:t>Verejný obstarávateľ:</w:t>
            </w:r>
            <w:r w:rsidR="006E7971" w:rsidRPr="005D65CF">
              <w:rPr>
                <w:rFonts w:ascii="Times New Roman" w:hAnsi="Times New Roman" w:cs="Times New Roman"/>
                <w:bCs/>
                <w:i/>
                <w:iCs/>
                <w:szCs w:val="24"/>
              </w:rPr>
              <w:t xml:space="preserve">  </w:t>
            </w:r>
          </w:p>
        </w:tc>
        <w:tc>
          <w:tcPr>
            <w:tcW w:w="7148" w:type="dxa"/>
            <w:vAlign w:val="center"/>
          </w:tcPr>
          <w:p w14:paraId="48295758" w14:textId="64553A16" w:rsidR="003517ED" w:rsidRPr="005D65CF" w:rsidRDefault="003517ED" w:rsidP="00553591">
            <w:pPr>
              <w:spacing w:after="0" w:line="276" w:lineRule="auto"/>
              <w:ind w:left="0" w:right="0" w:firstLine="0"/>
              <w:rPr>
                <w:rFonts w:ascii="Times New Roman" w:hAnsi="Times New Roman" w:cs="Times New Roman"/>
                <w:b/>
                <w:szCs w:val="24"/>
              </w:rPr>
            </w:pPr>
            <w:r w:rsidRPr="005D65CF">
              <w:rPr>
                <w:rFonts w:ascii="Times New Roman" w:hAnsi="Times New Roman" w:cs="Times New Roman"/>
                <w:b/>
                <w:szCs w:val="24"/>
              </w:rPr>
              <w:t>Odvoz a likvidácia odpadu a.s. v skratke: OLO a.s.</w:t>
            </w:r>
          </w:p>
          <w:p w14:paraId="2D854BC3" w14:textId="38A9D995" w:rsidR="00FB0CF2" w:rsidRPr="005D65CF" w:rsidRDefault="003517ED" w:rsidP="00553591">
            <w:pPr>
              <w:spacing w:after="0" w:line="276" w:lineRule="auto"/>
              <w:ind w:left="0" w:right="0" w:firstLine="0"/>
              <w:rPr>
                <w:rFonts w:ascii="Times New Roman" w:hAnsi="Times New Roman" w:cs="Times New Roman"/>
                <w:b/>
                <w:szCs w:val="24"/>
              </w:rPr>
            </w:pPr>
            <w:proofErr w:type="spellStart"/>
            <w:r w:rsidRPr="005D65CF">
              <w:rPr>
                <w:rFonts w:ascii="Times New Roman" w:hAnsi="Times New Roman" w:cs="Times New Roman"/>
                <w:b/>
                <w:szCs w:val="24"/>
              </w:rPr>
              <w:t>Ivanská</w:t>
            </w:r>
            <w:proofErr w:type="spellEnd"/>
            <w:r w:rsidRPr="005D65CF">
              <w:rPr>
                <w:rFonts w:ascii="Times New Roman" w:hAnsi="Times New Roman" w:cs="Times New Roman"/>
                <w:b/>
                <w:szCs w:val="24"/>
              </w:rPr>
              <w:t xml:space="preserve"> cesta 22, 821 04 Bratislava</w:t>
            </w:r>
          </w:p>
        </w:tc>
      </w:tr>
      <w:tr w:rsidR="00351CAF" w:rsidRPr="005D65CF" w14:paraId="775B865B" w14:textId="77777777" w:rsidTr="004D5008">
        <w:trPr>
          <w:trHeight w:val="649"/>
        </w:trPr>
        <w:tc>
          <w:tcPr>
            <w:tcW w:w="2428" w:type="dxa"/>
            <w:shd w:val="clear" w:color="auto" w:fill="D9E2F3" w:themeFill="accent1" w:themeFillTint="33"/>
            <w:vAlign w:val="center"/>
          </w:tcPr>
          <w:p w14:paraId="5E0C6FA8" w14:textId="66EAA7FA" w:rsidR="00351CAF" w:rsidRPr="005D65CF" w:rsidRDefault="00351CAF" w:rsidP="00553591">
            <w:pPr>
              <w:spacing w:after="0" w:line="276" w:lineRule="auto"/>
              <w:ind w:left="0" w:right="0" w:firstLine="0"/>
              <w:rPr>
                <w:rFonts w:ascii="Times New Roman" w:hAnsi="Times New Roman" w:cs="Times New Roman"/>
                <w:bCs/>
                <w:i/>
                <w:iCs/>
                <w:szCs w:val="24"/>
              </w:rPr>
            </w:pPr>
            <w:r w:rsidRPr="005D65CF">
              <w:rPr>
                <w:rFonts w:ascii="Times New Roman" w:hAnsi="Times New Roman" w:cs="Times New Roman"/>
                <w:bCs/>
                <w:i/>
                <w:iCs/>
                <w:szCs w:val="24"/>
              </w:rPr>
              <w:t xml:space="preserve">Predmet zákazky:     </w:t>
            </w:r>
          </w:p>
        </w:tc>
        <w:tc>
          <w:tcPr>
            <w:tcW w:w="7148" w:type="dxa"/>
            <w:vAlign w:val="center"/>
          </w:tcPr>
          <w:p w14:paraId="1E2472F9" w14:textId="2A299AD4" w:rsidR="00351CAF" w:rsidRPr="005D65CF" w:rsidRDefault="001068C8" w:rsidP="00553591">
            <w:pPr>
              <w:tabs>
                <w:tab w:val="center" w:pos="6374"/>
              </w:tabs>
              <w:spacing w:after="0" w:line="276" w:lineRule="auto"/>
              <w:ind w:left="0" w:right="0" w:firstLine="0"/>
              <w:rPr>
                <w:rFonts w:ascii="Times New Roman" w:hAnsi="Times New Roman" w:cs="Times New Roman"/>
                <w:b/>
                <w:bCs/>
                <w:szCs w:val="24"/>
              </w:rPr>
            </w:pPr>
            <w:r w:rsidRPr="005D65CF">
              <w:rPr>
                <w:rFonts w:ascii="Times New Roman" w:hAnsi="Times New Roman" w:cs="Times New Roman"/>
                <w:b/>
                <w:bCs/>
                <w:szCs w:val="24"/>
              </w:rPr>
              <w:t>Digitalizácia vozového parku, systém plánovania zvozu a elektronickej evidencie a potvrdzovania výsypov</w:t>
            </w:r>
          </w:p>
        </w:tc>
      </w:tr>
      <w:tr w:rsidR="00FB0CF2" w:rsidRPr="005D65CF" w14:paraId="2FD327F2" w14:textId="77777777" w:rsidTr="004D5008">
        <w:trPr>
          <w:trHeight w:val="325"/>
        </w:trPr>
        <w:tc>
          <w:tcPr>
            <w:tcW w:w="2428" w:type="dxa"/>
            <w:shd w:val="clear" w:color="auto" w:fill="D9E2F3" w:themeFill="accent1" w:themeFillTint="33"/>
            <w:vAlign w:val="center"/>
          </w:tcPr>
          <w:p w14:paraId="1B6772C5" w14:textId="77777777" w:rsidR="00FB0CF2" w:rsidRPr="005D65CF" w:rsidRDefault="006E7971" w:rsidP="00553591">
            <w:pPr>
              <w:spacing w:after="0" w:line="276" w:lineRule="auto"/>
              <w:ind w:left="0" w:right="0" w:firstLine="0"/>
              <w:rPr>
                <w:rFonts w:ascii="Times New Roman" w:hAnsi="Times New Roman" w:cs="Times New Roman"/>
                <w:bCs/>
                <w:i/>
                <w:iCs/>
                <w:szCs w:val="24"/>
              </w:rPr>
            </w:pPr>
            <w:r w:rsidRPr="005D65CF">
              <w:rPr>
                <w:rFonts w:ascii="Times New Roman" w:hAnsi="Times New Roman" w:cs="Times New Roman"/>
                <w:bCs/>
                <w:i/>
                <w:iCs/>
                <w:szCs w:val="24"/>
              </w:rPr>
              <w:t xml:space="preserve">Postup: </w:t>
            </w:r>
          </w:p>
        </w:tc>
        <w:tc>
          <w:tcPr>
            <w:tcW w:w="7148" w:type="dxa"/>
            <w:vAlign w:val="center"/>
          </w:tcPr>
          <w:p w14:paraId="6AAAA6F0" w14:textId="2501AB2B" w:rsidR="00CC4B2F" w:rsidRPr="005D65CF" w:rsidRDefault="001068C8" w:rsidP="00553591">
            <w:pPr>
              <w:ind w:left="0" w:firstLine="0"/>
              <w:contextualSpacing/>
              <w:rPr>
                <w:rFonts w:ascii="Times New Roman" w:hAnsi="Times New Roman" w:cs="Times New Roman"/>
                <w:szCs w:val="24"/>
              </w:rPr>
            </w:pPr>
            <w:r w:rsidRPr="005D65CF">
              <w:rPr>
                <w:rFonts w:ascii="Times New Roman" w:hAnsi="Times New Roman" w:cs="Times New Roman"/>
                <w:szCs w:val="24"/>
              </w:rPr>
              <w:t>Prípravné trhové konzultácie (ďalej len „PTK“) podľa § 25 zákona č. 343/2015 Z. z. o verejnom obstarávaní</w:t>
            </w:r>
            <w:r w:rsidR="00DB4A8B" w:rsidRPr="005D65CF">
              <w:rPr>
                <w:rFonts w:ascii="Times New Roman" w:hAnsi="Times New Roman" w:cs="Times New Roman"/>
                <w:szCs w:val="24"/>
              </w:rPr>
              <w:t xml:space="preserve"> (ďalej len „VO“)</w:t>
            </w:r>
            <w:r w:rsidRPr="005D65CF">
              <w:rPr>
                <w:rFonts w:ascii="Times New Roman" w:hAnsi="Times New Roman" w:cs="Times New Roman"/>
                <w:szCs w:val="24"/>
              </w:rPr>
              <w:t xml:space="preserve"> a o zmene a doplnení niektorých zákonov v znení neskorších predpisov</w:t>
            </w:r>
            <w:r w:rsidR="00DB4A8B" w:rsidRPr="005D65CF">
              <w:rPr>
                <w:rFonts w:ascii="Times New Roman" w:hAnsi="Times New Roman" w:cs="Times New Roman"/>
                <w:szCs w:val="24"/>
              </w:rPr>
              <w:t xml:space="preserve"> (ďalej len „zákon o VO“)</w:t>
            </w:r>
          </w:p>
        </w:tc>
      </w:tr>
      <w:tr w:rsidR="009D563F" w:rsidRPr="005D65CF" w14:paraId="372C65C8" w14:textId="77777777" w:rsidTr="004D5008">
        <w:trPr>
          <w:trHeight w:val="634"/>
        </w:trPr>
        <w:tc>
          <w:tcPr>
            <w:tcW w:w="2428" w:type="dxa"/>
            <w:shd w:val="clear" w:color="auto" w:fill="D9E2F3" w:themeFill="accent1" w:themeFillTint="33"/>
            <w:vAlign w:val="center"/>
          </w:tcPr>
          <w:p w14:paraId="59FC695A" w14:textId="6523738A" w:rsidR="009D563F" w:rsidRPr="005D65CF" w:rsidRDefault="006B3A12" w:rsidP="00553591">
            <w:pPr>
              <w:spacing w:after="0" w:line="276" w:lineRule="auto"/>
              <w:ind w:left="0" w:right="0" w:firstLine="0"/>
              <w:rPr>
                <w:rFonts w:ascii="Times New Roman" w:hAnsi="Times New Roman" w:cs="Times New Roman"/>
                <w:b/>
                <w:i/>
                <w:iCs/>
                <w:szCs w:val="24"/>
              </w:rPr>
            </w:pPr>
            <w:r w:rsidRPr="005D65CF">
              <w:rPr>
                <w:rFonts w:ascii="Times New Roman" w:hAnsi="Times New Roman" w:cs="Times New Roman"/>
                <w:bCs/>
                <w:i/>
                <w:iCs/>
                <w:szCs w:val="24"/>
              </w:rPr>
              <w:t>Elektronický nástroj:</w:t>
            </w:r>
            <w:r w:rsidRPr="005D65CF">
              <w:rPr>
                <w:rFonts w:ascii="Times New Roman" w:hAnsi="Times New Roman" w:cs="Times New Roman"/>
                <w:b/>
                <w:i/>
                <w:iCs/>
                <w:szCs w:val="24"/>
              </w:rPr>
              <w:t xml:space="preserve"> </w:t>
            </w:r>
          </w:p>
        </w:tc>
        <w:tc>
          <w:tcPr>
            <w:tcW w:w="7148" w:type="dxa"/>
            <w:vAlign w:val="center"/>
          </w:tcPr>
          <w:p w14:paraId="7FB2BEB9" w14:textId="605CC755" w:rsidR="00F934C7" w:rsidRPr="005D65CF" w:rsidRDefault="00F934C7" w:rsidP="00553591">
            <w:pPr>
              <w:widowControl w:val="0"/>
              <w:tabs>
                <w:tab w:val="left" w:pos="567"/>
                <w:tab w:val="left" w:pos="709"/>
                <w:tab w:val="left" w:pos="3261"/>
              </w:tabs>
              <w:autoSpaceDE w:val="0"/>
              <w:autoSpaceDN w:val="0"/>
              <w:spacing w:after="0" w:line="276" w:lineRule="auto"/>
              <w:ind w:left="3402" w:right="0" w:hanging="3397"/>
              <w:rPr>
                <w:rFonts w:ascii="Times New Roman" w:hAnsi="Times New Roman" w:cs="Times New Roman"/>
                <w:bCs/>
                <w:color w:val="auto"/>
                <w:szCs w:val="24"/>
                <w:lang w:val="sk" w:eastAsia="sk"/>
              </w:rPr>
            </w:pPr>
            <w:r w:rsidRPr="005D65CF">
              <w:rPr>
                <w:rFonts w:ascii="Times New Roman" w:hAnsi="Times New Roman" w:cs="Times New Roman"/>
                <w:bCs/>
                <w:color w:val="auto"/>
                <w:szCs w:val="24"/>
                <w:lang w:val="sk" w:eastAsia="sk"/>
              </w:rPr>
              <w:t>systém JOSEPHINE</w:t>
            </w:r>
          </w:p>
          <w:p w14:paraId="6257E5B0" w14:textId="27285B60" w:rsidR="001068C8" w:rsidRPr="005D65CF" w:rsidRDefault="001068C8" w:rsidP="00553591">
            <w:pPr>
              <w:widowControl w:val="0"/>
              <w:tabs>
                <w:tab w:val="left" w:pos="567"/>
                <w:tab w:val="left" w:pos="709"/>
                <w:tab w:val="left" w:pos="3261"/>
              </w:tabs>
              <w:autoSpaceDE w:val="0"/>
              <w:autoSpaceDN w:val="0"/>
              <w:spacing w:after="0" w:line="276" w:lineRule="auto"/>
              <w:ind w:left="3402" w:right="0" w:hanging="3397"/>
              <w:rPr>
                <w:rFonts w:ascii="Times New Roman" w:hAnsi="Times New Roman" w:cs="Times New Roman"/>
                <w:bCs/>
                <w:color w:val="auto"/>
                <w:szCs w:val="24"/>
                <w:lang w:val="sk" w:eastAsia="sk"/>
              </w:rPr>
            </w:pPr>
            <w:r w:rsidRPr="005D65CF">
              <w:rPr>
                <w:rFonts w:ascii="Times New Roman" w:hAnsi="Times New Roman" w:cs="Times New Roman"/>
                <w:bCs/>
                <w:color w:val="auto"/>
                <w:szCs w:val="24"/>
                <w:lang w:val="sk" w:eastAsia="sk"/>
              </w:rPr>
              <w:t>Webová adresa, na ktorej sú dostupné všetky informácie k predmetným PTK</w:t>
            </w:r>
          </w:p>
          <w:p w14:paraId="43628F9D" w14:textId="17DF3024" w:rsidR="00AF50DE" w:rsidRPr="005D65CF" w:rsidRDefault="007D436D" w:rsidP="00553591">
            <w:pPr>
              <w:spacing w:after="0" w:line="276" w:lineRule="auto"/>
              <w:ind w:left="0" w:right="-375" w:firstLine="0"/>
              <w:rPr>
                <w:rFonts w:ascii="Times New Roman" w:hAnsi="Times New Roman" w:cs="Times New Roman"/>
                <w:b/>
                <w:bCs/>
                <w:i/>
                <w:iCs/>
                <w:szCs w:val="24"/>
              </w:rPr>
            </w:pPr>
            <w:hyperlink r:id="rId10" w:history="1">
              <w:r w:rsidR="00CB0973" w:rsidRPr="00CB6884">
                <w:rPr>
                  <w:rStyle w:val="Hypertextovprepojenie"/>
                  <w:rFonts w:ascii="Times New Roman" w:hAnsi="Times New Roman" w:cs="Times New Roman"/>
                  <w:szCs w:val="24"/>
                </w:rPr>
                <w:t>https://josephine.proebiz.com/sk/tender/29581/summary</w:t>
              </w:r>
            </w:hyperlink>
            <w:r w:rsidR="00DB4A8B" w:rsidRPr="005D65CF">
              <w:rPr>
                <w:rFonts w:ascii="Times New Roman" w:hAnsi="Times New Roman" w:cs="Times New Roman"/>
                <w:szCs w:val="24"/>
              </w:rPr>
              <w:t xml:space="preserve"> </w:t>
            </w:r>
          </w:p>
        </w:tc>
      </w:tr>
    </w:tbl>
    <w:p w14:paraId="25355DDE" w14:textId="3880C67E" w:rsidR="001068C8" w:rsidRPr="005D65CF" w:rsidRDefault="001068C8" w:rsidP="00553591">
      <w:pPr>
        <w:spacing w:after="0" w:line="259" w:lineRule="auto"/>
        <w:ind w:left="0" w:right="0" w:firstLine="0"/>
        <w:rPr>
          <w:rFonts w:ascii="Times New Roman" w:hAnsi="Times New Roman" w:cs="Times New Roman"/>
          <w:szCs w:val="24"/>
        </w:rPr>
      </w:pPr>
    </w:p>
    <w:p w14:paraId="3F4B9C77" w14:textId="6875343B" w:rsidR="00DB4A8B" w:rsidRPr="005D65CF" w:rsidRDefault="00DB4A8B" w:rsidP="1FA9C4EF">
      <w:pPr>
        <w:pStyle w:val="Odsekzoznamu"/>
        <w:numPr>
          <w:ilvl w:val="0"/>
          <w:numId w:val="17"/>
        </w:numPr>
        <w:spacing w:after="0" w:line="259" w:lineRule="auto"/>
        <w:ind w:right="0"/>
        <w:rPr>
          <w:rFonts w:ascii="Times New Roman" w:hAnsi="Times New Roman" w:cs="Times New Roman"/>
          <w:b/>
          <w:bCs/>
          <w:szCs w:val="24"/>
        </w:rPr>
      </w:pPr>
      <w:r w:rsidRPr="005D65CF">
        <w:rPr>
          <w:rFonts w:ascii="Times New Roman" w:hAnsi="Times New Roman" w:cs="Times New Roman"/>
          <w:b/>
          <w:bCs/>
          <w:szCs w:val="24"/>
        </w:rPr>
        <w:t xml:space="preserve">Generálna </w:t>
      </w:r>
      <w:r w:rsidR="3614A48D" w:rsidRPr="005D65CF">
        <w:rPr>
          <w:rFonts w:ascii="Times New Roman" w:hAnsi="Times New Roman" w:cs="Times New Roman"/>
          <w:b/>
          <w:bCs/>
          <w:szCs w:val="24"/>
        </w:rPr>
        <w:t>infor</w:t>
      </w:r>
      <w:r w:rsidR="2F9C0A9C" w:rsidRPr="005D65CF">
        <w:rPr>
          <w:rFonts w:ascii="Times New Roman" w:hAnsi="Times New Roman" w:cs="Times New Roman"/>
          <w:b/>
          <w:bCs/>
          <w:szCs w:val="24"/>
        </w:rPr>
        <w:t>m</w:t>
      </w:r>
      <w:r w:rsidR="3614A48D" w:rsidRPr="005D65CF">
        <w:rPr>
          <w:rFonts w:ascii="Times New Roman" w:hAnsi="Times New Roman" w:cs="Times New Roman"/>
          <w:b/>
          <w:bCs/>
          <w:szCs w:val="24"/>
        </w:rPr>
        <w:t>ácia</w:t>
      </w:r>
    </w:p>
    <w:p w14:paraId="078F97B3" w14:textId="2ABB6D58" w:rsidR="00DB4A8B" w:rsidRPr="005D65CF" w:rsidRDefault="00DB4A8B" w:rsidP="00553591">
      <w:pPr>
        <w:pStyle w:val="Odsekzoznamu"/>
        <w:spacing w:after="0" w:line="259" w:lineRule="auto"/>
        <w:ind w:left="409" w:right="0" w:firstLine="0"/>
        <w:rPr>
          <w:rFonts w:ascii="Times New Roman" w:hAnsi="Times New Roman" w:cs="Times New Roman"/>
          <w:szCs w:val="24"/>
        </w:rPr>
      </w:pPr>
    </w:p>
    <w:p w14:paraId="735E8F19" w14:textId="066A141E" w:rsidR="00DB4A8B" w:rsidRPr="005D65CF" w:rsidRDefault="00DB4A8B" w:rsidP="00553591">
      <w:pPr>
        <w:pStyle w:val="Odsekzoznamu"/>
        <w:spacing w:after="0" w:line="259" w:lineRule="auto"/>
        <w:ind w:left="409" w:right="0" w:firstLine="0"/>
        <w:rPr>
          <w:rFonts w:ascii="Times New Roman" w:hAnsi="Times New Roman" w:cs="Times New Roman"/>
          <w:szCs w:val="24"/>
        </w:rPr>
      </w:pPr>
      <w:r w:rsidRPr="005D65CF">
        <w:rPr>
          <w:rFonts w:ascii="Times New Roman" w:hAnsi="Times New Roman" w:cs="Times New Roman"/>
          <w:szCs w:val="24"/>
        </w:rPr>
        <w:t>Verejný obstarávateľ vyhotovuje tento zápis z predmetných PTK za účelom jeho sprístupnenia všetkým potenciálnym záujemcom v rámci podkladov k zákazke, ktorej vyhlásenie bude nadväzovať na realizáciu predmetných PTK</w:t>
      </w:r>
      <w:r w:rsidR="00553591" w:rsidRPr="005D65CF">
        <w:rPr>
          <w:rFonts w:ascii="Times New Roman" w:hAnsi="Times New Roman" w:cs="Times New Roman"/>
          <w:szCs w:val="24"/>
        </w:rPr>
        <w:t>, a to vo forme prílohy súťažných podkladov</w:t>
      </w:r>
      <w:r w:rsidRPr="005D65CF">
        <w:rPr>
          <w:rFonts w:ascii="Times New Roman" w:hAnsi="Times New Roman" w:cs="Times New Roman"/>
          <w:szCs w:val="24"/>
        </w:rPr>
        <w:t xml:space="preserve">. </w:t>
      </w:r>
    </w:p>
    <w:p w14:paraId="2ADBE376" w14:textId="127E0DF3" w:rsidR="00DB4A8B" w:rsidRPr="005D65CF" w:rsidRDefault="00DB4A8B" w:rsidP="00553591">
      <w:pPr>
        <w:pStyle w:val="Odsekzoznamu"/>
        <w:spacing w:after="0" w:line="259" w:lineRule="auto"/>
        <w:ind w:left="409" w:right="0" w:firstLine="0"/>
        <w:rPr>
          <w:rFonts w:ascii="Times New Roman" w:hAnsi="Times New Roman" w:cs="Times New Roman"/>
          <w:szCs w:val="24"/>
        </w:rPr>
      </w:pPr>
    </w:p>
    <w:p w14:paraId="08E9E4C5" w14:textId="564935D9" w:rsidR="00DB4A8B" w:rsidRPr="005D65CF" w:rsidRDefault="00DB4A8B" w:rsidP="00553591">
      <w:pPr>
        <w:pStyle w:val="Odsekzoznamu"/>
        <w:spacing w:after="0" w:line="259" w:lineRule="auto"/>
        <w:ind w:left="409" w:right="0" w:firstLine="0"/>
        <w:rPr>
          <w:rFonts w:ascii="Times New Roman" w:hAnsi="Times New Roman" w:cs="Times New Roman"/>
          <w:szCs w:val="24"/>
        </w:rPr>
      </w:pPr>
      <w:r w:rsidRPr="005D65CF">
        <w:rPr>
          <w:rFonts w:ascii="Times New Roman" w:hAnsi="Times New Roman" w:cs="Times New Roman"/>
          <w:szCs w:val="24"/>
        </w:rPr>
        <w:t xml:space="preserve">Verejný obstarávateľ </w:t>
      </w:r>
      <w:r w:rsidR="00553591" w:rsidRPr="005D65CF">
        <w:rPr>
          <w:rFonts w:ascii="Times New Roman" w:hAnsi="Times New Roman" w:cs="Times New Roman"/>
          <w:szCs w:val="24"/>
        </w:rPr>
        <w:t xml:space="preserve">v zmysle §25 ods. 2 zákona o VO  </w:t>
      </w:r>
      <w:r w:rsidRPr="005D65CF">
        <w:rPr>
          <w:rFonts w:ascii="Times New Roman" w:hAnsi="Times New Roman" w:cs="Times New Roman"/>
          <w:szCs w:val="24"/>
        </w:rPr>
        <w:t xml:space="preserve">v tomto zápise uverejní </w:t>
      </w:r>
      <w:r w:rsidR="00553591" w:rsidRPr="005D65CF">
        <w:rPr>
          <w:rFonts w:ascii="Times New Roman" w:hAnsi="Times New Roman" w:cs="Times New Roman"/>
          <w:szCs w:val="24"/>
        </w:rPr>
        <w:t xml:space="preserve">všetky informácie poskytnuté záujemcami, ktorý sa zúčastnili na PTK a zároveň uverejní všetky informácie, ktoré účastníkom PTK sám poskytol. </w:t>
      </w:r>
    </w:p>
    <w:p w14:paraId="138D6067" w14:textId="0FB3A85E" w:rsidR="00553591" w:rsidRPr="005D65CF" w:rsidRDefault="00553591" w:rsidP="00553591">
      <w:pPr>
        <w:pStyle w:val="Odsekzoznamu"/>
        <w:spacing w:after="0" w:line="259" w:lineRule="auto"/>
        <w:ind w:left="409" w:right="0" w:firstLine="0"/>
        <w:rPr>
          <w:rFonts w:ascii="Times New Roman" w:hAnsi="Times New Roman" w:cs="Times New Roman"/>
          <w:szCs w:val="24"/>
        </w:rPr>
      </w:pPr>
    </w:p>
    <w:p w14:paraId="7A4ECBB4" w14:textId="6F03C81D" w:rsidR="00DB0273" w:rsidRPr="005D65CF" w:rsidRDefault="00DB0273" w:rsidP="00553591">
      <w:pPr>
        <w:pStyle w:val="Odsekzoznamu"/>
        <w:spacing w:after="0" w:line="259" w:lineRule="auto"/>
        <w:ind w:left="409" w:right="0" w:firstLine="0"/>
        <w:rPr>
          <w:rFonts w:ascii="Times New Roman" w:hAnsi="Times New Roman" w:cs="Times New Roman"/>
          <w:szCs w:val="24"/>
        </w:rPr>
      </w:pPr>
      <w:r w:rsidRPr="005D65CF">
        <w:rPr>
          <w:rFonts w:ascii="Times New Roman" w:hAnsi="Times New Roman" w:cs="Times New Roman"/>
          <w:szCs w:val="24"/>
        </w:rPr>
        <w:t xml:space="preserve">Verejný obstarávateľ v záujme umožnenia účasti na PTK čo najširšiemu okruhu subjektov poskytol v rámci zahájenia PTK opis predmetu zákazky aj v anglickom jazyku. Všetky ďalšie dokumenty, výzvy na účasť v jednotlivých kolách PTK ako aj jednotlivé vysvetlenia poskytnuté verejným obstarávateľom boli poskytované záujemcom v slovenskom a v anglickom jazyku. </w:t>
      </w:r>
    </w:p>
    <w:p w14:paraId="7F2101C8" w14:textId="77777777" w:rsidR="00DB0273" w:rsidRPr="005D65CF" w:rsidRDefault="00DB0273" w:rsidP="00553591">
      <w:pPr>
        <w:pStyle w:val="Odsekzoznamu"/>
        <w:spacing w:after="0" w:line="259" w:lineRule="auto"/>
        <w:ind w:left="409" w:right="0" w:firstLine="0"/>
        <w:rPr>
          <w:rFonts w:ascii="Times New Roman" w:hAnsi="Times New Roman" w:cs="Times New Roman"/>
          <w:szCs w:val="24"/>
        </w:rPr>
      </w:pPr>
    </w:p>
    <w:p w14:paraId="57A5D4AF" w14:textId="267462C6" w:rsidR="00DB4A8B" w:rsidRPr="005D65CF" w:rsidRDefault="00DB4A8B" w:rsidP="00553591">
      <w:pPr>
        <w:pStyle w:val="Odsekzoznamu"/>
        <w:spacing w:after="0" w:line="259" w:lineRule="auto"/>
        <w:ind w:left="409" w:right="0" w:firstLine="0"/>
        <w:rPr>
          <w:rFonts w:ascii="Times New Roman" w:hAnsi="Times New Roman" w:cs="Times New Roman"/>
          <w:szCs w:val="24"/>
        </w:rPr>
      </w:pPr>
      <w:r w:rsidRPr="005D65CF">
        <w:rPr>
          <w:rFonts w:ascii="Times New Roman" w:hAnsi="Times New Roman" w:cs="Times New Roman"/>
          <w:szCs w:val="24"/>
        </w:rPr>
        <w:t xml:space="preserve">Verejný obstarávateľ v tomto zápise nebude uverejňovať informácie, ktoré by identifikovali jednotlivých účastníkov PTK </w:t>
      </w:r>
      <w:r w:rsidR="00553591" w:rsidRPr="005D65CF">
        <w:rPr>
          <w:rFonts w:ascii="Times New Roman" w:hAnsi="Times New Roman" w:cs="Times New Roman"/>
          <w:szCs w:val="24"/>
        </w:rPr>
        <w:t xml:space="preserve">(záujemcov, ktorý sa na PTK podieľali) a to v nadväznosti na znenie § 55 ods. 3 zákona o VO. Verejný obstarávateľ má za to, že zverejnenie identifikácie zúčastnených záujemcov k poškodeniu ich oprávnených záujmov a zároveň by mohlo viesť k narušeniu spravodlivej hospodárskej súťaže v rámci pripravovaného VO. </w:t>
      </w:r>
    </w:p>
    <w:p w14:paraId="59FE1D25" w14:textId="04B0FEC5" w:rsidR="00553591" w:rsidRPr="005D65CF" w:rsidRDefault="00553591" w:rsidP="00553591">
      <w:pPr>
        <w:pStyle w:val="Odsekzoznamu"/>
        <w:spacing w:after="0" w:line="259" w:lineRule="auto"/>
        <w:ind w:left="409" w:right="0" w:firstLine="0"/>
        <w:rPr>
          <w:rFonts w:ascii="Times New Roman" w:hAnsi="Times New Roman" w:cs="Times New Roman"/>
          <w:szCs w:val="24"/>
        </w:rPr>
      </w:pPr>
    </w:p>
    <w:p w14:paraId="152A7561" w14:textId="6ADE09A8" w:rsidR="00553591" w:rsidRPr="005D65CF" w:rsidRDefault="00553591" w:rsidP="00553591">
      <w:pPr>
        <w:pStyle w:val="Odsekzoznamu"/>
        <w:spacing w:after="0" w:line="259" w:lineRule="auto"/>
        <w:ind w:left="409" w:right="0" w:firstLine="0"/>
        <w:rPr>
          <w:rFonts w:ascii="Times New Roman" w:hAnsi="Times New Roman" w:cs="Times New Roman"/>
          <w:szCs w:val="24"/>
        </w:rPr>
      </w:pPr>
      <w:r w:rsidRPr="005D65CF">
        <w:rPr>
          <w:rFonts w:ascii="Times New Roman" w:hAnsi="Times New Roman" w:cs="Times New Roman"/>
          <w:szCs w:val="24"/>
        </w:rPr>
        <w:t xml:space="preserve">V rámci PTK žiadny zo zúčastnených subjektov neoznačil žiadne z poskytnutých informácií za dôverné v zmysle § 22 zákona o VO. </w:t>
      </w:r>
    </w:p>
    <w:p w14:paraId="632551CA" w14:textId="31272CF3" w:rsidR="00553591" w:rsidRPr="005D65CF" w:rsidRDefault="00553591" w:rsidP="00553591">
      <w:pPr>
        <w:pStyle w:val="Odsekzoznamu"/>
        <w:spacing w:after="0" w:line="259" w:lineRule="auto"/>
        <w:ind w:left="409" w:right="0" w:firstLine="0"/>
        <w:rPr>
          <w:rFonts w:ascii="Times New Roman" w:hAnsi="Times New Roman" w:cs="Times New Roman"/>
          <w:szCs w:val="24"/>
        </w:rPr>
      </w:pPr>
    </w:p>
    <w:p w14:paraId="23D04C2E" w14:textId="1FAB1F64" w:rsidR="000D31FF" w:rsidRPr="005D65CF" w:rsidRDefault="000D31FF" w:rsidP="00DB0273">
      <w:pPr>
        <w:pStyle w:val="Odsekzoznamu"/>
        <w:spacing w:after="0" w:line="259" w:lineRule="auto"/>
        <w:ind w:left="409" w:right="0" w:firstLine="0"/>
        <w:rPr>
          <w:rFonts w:ascii="Times New Roman" w:hAnsi="Times New Roman" w:cs="Times New Roman"/>
          <w:szCs w:val="24"/>
        </w:rPr>
      </w:pPr>
      <w:r w:rsidRPr="005D65CF">
        <w:rPr>
          <w:rFonts w:ascii="Times New Roman" w:hAnsi="Times New Roman" w:cs="Times New Roman"/>
          <w:szCs w:val="24"/>
        </w:rPr>
        <w:t>Verejný obstarávateľ v poslednom bode tohto dokumentu uvádza zoznam zainteresovaných osôb, ktorý sa na strane verejného obstarávateľ</w:t>
      </w:r>
      <w:r w:rsidR="003B7ECA" w:rsidRPr="005D65CF">
        <w:rPr>
          <w:rFonts w:ascii="Times New Roman" w:hAnsi="Times New Roman" w:cs="Times New Roman"/>
          <w:szCs w:val="24"/>
        </w:rPr>
        <w:t>a</w:t>
      </w:r>
      <w:r w:rsidRPr="005D65CF">
        <w:rPr>
          <w:rFonts w:ascii="Times New Roman" w:hAnsi="Times New Roman" w:cs="Times New Roman"/>
          <w:szCs w:val="24"/>
        </w:rPr>
        <w:t xml:space="preserve"> zúčastnili na príprave a realizácii predmetných PTK.</w:t>
      </w:r>
    </w:p>
    <w:p w14:paraId="1C17CB6B" w14:textId="57E39B31" w:rsidR="000D31FF" w:rsidRPr="005D65CF" w:rsidRDefault="000D31FF" w:rsidP="00DB0273">
      <w:pPr>
        <w:pStyle w:val="Odsekzoznamu"/>
        <w:spacing w:after="0" w:line="259" w:lineRule="auto"/>
        <w:ind w:left="409" w:right="0" w:firstLine="0"/>
        <w:rPr>
          <w:rFonts w:ascii="Times New Roman" w:hAnsi="Times New Roman" w:cs="Times New Roman"/>
          <w:szCs w:val="24"/>
        </w:rPr>
      </w:pPr>
    </w:p>
    <w:p w14:paraId="51C5800A" w14:textId="15BFD19A" w:rsidR="000D31FF" w:rsidRPr="005D65CF" w:rsidRDefault="000D31FF" w:rsidP="00DB0273">
      <w:pPr>
        <w:pStyle w:val="Odsekzoznamu"/>
        <w:spacing w:after="0" w:line="259" w:lineRule="auto"/>
        <w:ind w:left="409" w:right="0" w:firstLine="0"/>
        <w:rPr>
          <w:rFonts w:ascii="Times New Roman" w:hAnsi="Times New Roman" w:cs="Times New Roman"/>
          <w:szCs w:val="24"/>
        </w:rPr>
      </w:pPr>
      <w:r w:rsidRPr="005D65CF">
        <w:rPr>
          <w:rFonts w:ascii="Times New Roman" w:hAnsi="Times New Roman" w:cs="Times New Roman"/>
          <w:szCs w:val="24"/>
        </w:rPr>
        <w:t>Všetky osoby uvedené v poslednom bode tohto dokumentu svojim podpisom tohto dokumentu prehlasujú, že:</w:t>
      </w:r>
    </w:p>
    <w:p w14:paraId="7AD8BBB0" w14:textId="67A5385C" w:rsidR="000D31FF" w:rsidRPr="005D65CF" w:rsidRDefault="000D31FF" w:rsidP="000D31FF">
      <w:pPr>
        <w:spacing w:after="0" w:line="259" w:lineRule="auto"/>
        <w:ind w:right="0"/>
        <w:rPr>
          <w:rFonts w:ascii="Times New Roman" w:hAnsi="Times New Roman" w:cs="Times New Roman"/>
          <w:szCs w:val="24"/>
        </w:rPr>
      </w:pPr>
    </w:p>
    <w:p w14:paraId="48701124" w14:textId="3F3C4734" w:rsidR="000D31FF" w:rsidRPr="005D65CF" w:rsidRDefault="000D31FF" w:rsidP="000D31FF">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Boli oboznámený z definíciou konfliktu záujmov, tak, ako je uvedená v § 23 zákona o VO </w:t>
      </w:r>
    </w:p>
    <w:p w14:paraId="06845E80" w14:textId="1B0811BB" w:rsidR="000D31FF" w:rsidRPr="005D65CF" w:rsidRDefault="000D31FF" w:rsidP="000D31FF">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Im vo vzťahu k žiadnemu zo záujemcov, ktorý sa zapojili do PTK nie je známa žiadna skutočnosť z oblasti ich profesijného ani súkromného pôsobenia, ktorá by vo vzťahu ku ktorémukoľvek zo subjektov, ktoré sa zúčastnili predmetných PTK znamenala existenciu konfliktu záujmov, alebo by mohla potenciálne viesť ku konfliktu záujmov pri realizácii pripravovaného VO „Digitalizácia vozového parku, systém plánovania zvozu a elektronickej evidencie a potvrdzovania výsypov“</w:t>
      </w:r>
    </w:p>
    <w:p w14:paraId="1F9CF8C5" w14:textId="78977390" w:rsidR="000D31FF" w:rsidRPr="005D65CF" w:rsidRDefault="000D31FF" w:rsidP="000D31FF">
      <w:pPr>
        <w:pStyle w:val="Odsekzoznamu"/>
        <w:spacing w:after="0" w:line="259" w:lineRule="auto"/>
        <w:ind w:right="0" w:firstLine="0"/>
        <w:rPr>
          <w:rFonts w:ascii="Times New Roman" w:hAnsi="Times New Roman" w:cs="Times New Roman"/>
          <w:szCs w:val="24"/>
        </w:rPr>
      </w:pPr>
    </w:p>
    <w:p w14:paraId="65394B2E" w14:textId="4784E1FC" w:rsidR="000D31FF" w:rsidRPr="005D65CF" w:rsidRDefault="000D31FF" w:rsidP="000D31FF">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Všetky dokumenty, ktoré verejný obstarávateľ zverejnil v rámci týchto PTK sú k dispozícii záujemcom na tejto adrese:</w:t>
      </w:r>
    </w:p>
    <w:p w14:paraId="4FDE5A4F" w14:textId="203B79C5" w:rsidR="000D31FF" w:rsidRPr="005D65CF" w:rsidRDefault="000D31FF" w:rsidP="000D31FF">
      <w:pPr>
        <w:pStyle w:val="Odsekzoznamu"/>
        <w:spacing w:after="0" w:line="259" w:lineRule="auto"/>
        <w:ind w:right="0" w:firstLine="0"/>
        <w:rPr>
          <w:rFonts w:ascii="Times New Roman" w:hAnsi="Times New Roman" w:cs="Times New Roman"/>
          <w:szCs w:val="24"/>
        </w:rPr>
      </w:pPr>
    </w:p>
    <w:p w14:paraId="24BB31B7" w14:textId="5CBEA5CB" w:rsidR="000D31FF" w:rsidRPr="005D65CF" w:rsidRDefault="007D436D" w:rsidP="000D31FF">
      <w:pPr>
        <w:pStyle w:val="Odsekzoznamu"/>
        <w:spacing w:after="0" w:line="259" w:lineRule="auto"/>
        <w:ind w:right="0" w:firstLine="0"/>
        <w:rPr>
          <w:rFonts w:ascii="Times New Roman" w:hAnsi="Times New Roman" w:cs="Times New Roman"/>
          <w:szCs w:val="24"/>
        </w:rPr>
      </w:pPr>
      <w:hyperlink r:id="rId11" w:history="1">
        <w:r w:rsidR="00CB0973" w:rsidRPr="00CB6884">
          <w:rPr>
            <w:rStyle w:val="Hypertextovprepojenie"/>
            <w:rFonts w:ascii="Times New Roman" w:hAnsi="Times New Roman" w:cs="Times New Roman"/>
            <w:szCs w:val="24"/>
          </w:rPr>
          <w:t>https://josephine.proebiz.com/sk/tender/29581/summary</w:t>
        </w:r>
      </w:hyperlink>
    </w:p>
    <w:p w14:paraId="4682779B" w14:textId="3AE21E5F" w:rsidR="000D31FF" w:rsidRPr="005D65CF" w:rsidRDefault="000D31FF" w:rsidP="000D31FF">
      <w:pPr>
        <w:pStyle w:val="Odsekzoznamu"/>
        <w:spacing w:after="0" w:line="259" w:lineRule="auto"/>
        <w:ind w:right="0" w:firstLine="0"/>
        <w:rPr>
          <w:rFonts w:ascii="Times New Roman" w:hAnsi="Times New Roman" w:cs="Times New Roman"/>
          <w:szCs w:val="24"/>
        </w:rPr>
      </w:pPr>
    </w:p>
    <w:p w14:paraId="0FB3EC2B" w14:textId="07FA1703" w:rsidR="000D31FF" w:rsidRPr="005D65CF" w:rsidRDefault="00DB0273" w:rsidP="000D31FF">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 xml:space="preserve">Výzvy na účasť v  druhom kole PTK, ktoré boli zaslané s využitím komunikačného rozhrania všetkým subjektom, ktoré prejavili záujem o účasť na PTK tvoria prílohy tohto dokumentu. </w:t>
      </w:r>
    </w:p>
    <w:p w14:paraId="20517BE0" w14:textId="77777777" w:rsidR="00DB0273" w:rsidRPr="005D65CF" w:rsidRDefault="00DB0273" w:rsidP="000D31FF">
      <w:pPr>
        <w:pStyle w:val="Odsekzoznamu"/>
        <w:spacing w:after="0" w:line="259" w:lineRule="auto"/>
        <w:ind w:right="0" w:firstLine="0"/>
        <w:rPr>
          <w:rFonts w:ascii="Times New Roman" w:hAnsi="Times New Roman" w:cs="Times New Roman"/>
          <w:szCs w:val="24"/>
        </w:rPr>
      </w:pPr>
    </w:p>
    <w:p w14:paraId="52B031D3" w14:textId="14A7A195" w:rsidR="00FB0CF2" w:rsidRPr="005D65CF" w:rsidRDefault="001068C8" w:rsidP="00553591">
      <w:pPr>
        <w:pStyle w:val="Odsekzoznamu"/>
        <w:numPr>
          <w:ilvl w:val="0"/>
          <w:numId w:val="17"/>
        </w:numPr>
        <w:spacing w:after="0" w:line="259" w:lineRule="auto"/>
        <w:ind w:right="0"/>
        <w:rPr>
          <w:rFonts w:ascii="Times New Roman" w:hAnsi="Times New Roman" w:cs="Times New Roman"/>
          <w:b/>
          <w:bCs/>
          <w:szCs w:val="24"/>
        </w:rPr>
      </w:pPr>
      <w:r w:rsidRPr="005D65CF">
        <w:rPr>
          <w:rFonts w:ascii="Times New Roman" w:hAnsi="Times New Roman" w:cs="Times New Roman"/>
          <w:b/>
          <w:bCs/>
          <w:szCs w:val="24"/>
        </w:rPr>
        <w:t>Všeobecné informácie o PTK</w:t>
      </w:r>
      <w:r w:rsidR="006E7971" w:rsidRPr="005D65CF">
        <w:rPr>
          <w:rFonts w:ascii="Times New Roman" w:hAnsi="Times New Roman" w:cs="Times New Roman"/>
          <w:b/>
          <w:bCs/>
          <w:szCs w:val="24"/>
        </w:rPr>
        <w:t xml:space="preserve"> </w:t>
      </w:r>
    </w:p>
    <w:p w14:paraId="196F4CBA" w14:textId="7DEE9409" w:rsidR="00B51F98" w:rsidRPr="005D65CF" w:rsidRDefault="00B51F98" w:rsidP="00553591">
      <w:pPr>
        <w:spacing w:after="0" w:line="259" w:lineRule="auto"/>
        <w:ind w:left="0" w:right="0" w:firstLine="0"/>
        <w:rPr>
          <w:rFonts w:ascii="Times New Roman" w:hAnsi="Times New Roman" w:cs="Times New Roman"/>
          <w:szCs w:val="24"/>
        </w:rPr>
      </w:pPr>
    </w:p>
    <w:p w14:paraId="5BD21F51" w14:textId="77777777" w:rsidR="001068C8" w:rsidRPr="005D65CF" w:rsidRDefault="001068C8" w:rsidP="00DB0273">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Verejný obstarávateľ vyhlásil predmetné PTK uverejnením predbežného oznámenia vo vestníku verejného obstarávania. Predmetné predbežné oznámenie je k dispozícii na nižšie uvedenej webovej adrese:</w:t>
      </w:r>
    </w:p>
    <w:p w14:paraId="042E7004" w14:textId="048BF2BE" w:rsidR="001068C8" w:rsidRPr="005D65CF" w:rsidRDefault="001068C8" w:rsidP="00DB0273">
      <w:pPr>
        <w:pStyle w:val="Odsekzoznamu"/>
        <w:spacing w:after="0" w:line="259" w:lineRule="auto"/>
        <w:ind w:right="0" w:firstLine="0"/>
        <w:rPr>
          <w:rFonts w:ascii="Times New Roman" w:hAnsi="Times New Roman" w:cs="Times New Roman"/>
          <w:szCs w:val="24"/>
        </w:rPr>
      </w:pPr>
    </w:p>
    <w:p w14:paraId="07EC19BA" w14:textId="0D171FFA" w:rsidR="001068C8" w:rsidRPr="005D65CF" w:rsidRDefault="007D436D" w:rsidP="00DB0273">
      <w:pPr>
        <w:pStyle w:val="Odsekzoznamu"/>
        <w:spacing w:after="0" w:line="259" w:lineRule="auto"/>
        <w:ind w:right="0" w:firstLine="0"/>
        <w:rPr>
          <w:rFonts w:ascii="Times New Roman" w:hAnsi="Times New Roman" w:cs="Times New Roman"/>
          <w:szCs w:val="24"/>
        </w:rPr>
      </w:pPr>
      <w:hyperlink r:id="rId12" w:history="1">
        <w:r w:rsidR="001068C8" w:rsidRPr="005D65CF">
          <w:rPr>
            <w:rStyle w:val="Hypertextovprepojenie"/>
            <w:rFonts w:ascii="Times New Roman" w:hAnsi="Times New Roman" w:cs="Times New Roman"/>
            <w:szCs w:val="24"/>
          </w:rPr>
          <w:t>https://www.uvo.gov.sk/vestnik-a-registre/vestnik/oznamenie/detail/573519?cHash=9f240bef7b61119ed05470eb318a4541</w:t>
        </w:r>
      </w:hyperlink>
      <w:r w:rsidR="00F71947" w:rsidRPr="005D65CF">
        <w:rPr>
          <w:rFonts w:ascii="Times New Roman" w:hAnsi="Times New Roman" w:cs="Times New Roman"/>
          <w:szCs w:val="24"/>
        </w:rPr>
        <w:t xml:space="preserve"> </w:t>
      </w:r>
      <w:r w:rsidR="001068C8" w:rsidRPr="005D65CF">
        <w:rPr>
          <w:rFonts w:ascii="Times New Roman" w:hAnsi="Times New Roman" w:cs="Times New Roman"/>
          <w:szCs w:val="24"/>
        </w:rPr>
        <w:t xml:space="preserve"> </w:t>
      </w:r>
    </w:p>
    <w:p w14:paraId="1704DB70" w14:textId="4821112C" w:rsidR="00DB4A8B" w:rsidRPr="005D65CF" w:rsidRDefault="00DB4A8B" w:rsidP="0038630C">
      <w:pPr>
        <w:spacing w:after="0" w:line="259" w:lineRule="auto"/>
        <w:ind w:left="0" w:right="0" w:firstLine="0"/>
        <w:rPr>
          <w:rFonts w:ascii="Times New Roman" w:hAnsi="Times New Roman" w:cs="Times New Roman"/>
          <w:szCs w:val="24"/>
        </w:rPr>
      </w:pPr>
    </w:p>
    <w:p w14:paraId="14349049" w14:textId="643DF5CB" w:rsidR="00DB0273" w:rsidRPr="005D65CF" w:rsidRDefault="00DB4A8B" w:rsidP="00DB0273">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Verejný obstarávateľ zároveň so zverejne</w:t>
      </w:r>
      <w:r w:rsidR="00DB0273" w:rsidRPr="005D65CF">
        <w:rPr>
          <w:rFonts w:ascii="Times New Roman" w:hAnsi="Times New Roman" w:cs="Times New Roman"/>
          <w:szCs w:val="24"/>
        </w:rPr>
        <w:t>n</w:t>
      </w:r>
      <w:r w:rsidRPr="005D65CF">
        <w:rPr>
          <w:rFonts w:ascii="Times New Roman" w:hAnsi="Times New Roman" w:cs="Times New Roman"/>
          <w:szCs w:val="24"/>
        </w:rPr>
        <w:t>ím predbežného oznámenia o použití PTK v úradnom vestníku ÚVO oslovil priamo 4</w:t>
      </w:r>
      <w:r w:rsidR="00DB0273" w:rsidRPr="005D65CF">
        <w:rPr>
          <w:rFonts w:ascii="Times New Roman" w:hAnsi="Times New Roman" w:cs="Times New Roman"/>
          <w:szCs w:val="24"/>
        </w:rPr>
        <w:t xml:space="preserve">. Všetky podmienky, ktoré verejný obstarávateľ stanovil pre prihlásenie jednotlivých subjektov do PTK sú uvedené v dokumente „Oznámenie o použití PTK – digitalizácia OLO“. </w:t>
      </w:r>
    </w:p>
    <w:p w14:paraId="380B4C95" w14:textId="2485AFD2" w:rsidR="00DB0273" w:rsidRPr="005D65CF" w:rsidRDefault="00DB0273" w:rsidP="00DB0273">
      <w:pPr>
        <w:pStyle w:val="Odsekzoznamu"/>
        <w:spacing w:after="0" w:line="259" w:lineRule="auto"/>
        <w:ind w:right="0" w:firstLine="0"/>
        <w:rPr>
          <w:rFonts w:ascii="Times New Roman" w:hAnsi="Times New Roman" w:cs="Times New Roman"/>
          <w:szCs w:val="24"/>
        </w:rPr>
      </w:pPr>
    </w:p>
    <w:p w14:paraId="37B6CDE7" w14:textId="4BD1648C" w:rsidR="00DB0273" w:rsidRPr="005D65CF" w:rsidRDefault="00DB0273" w:rsidP="00DB0273">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 xml:space="preserve">Verejný obstarávateľ v dokumente „Oznámenie o použití PTK – digitalizácia OLO“ stanovil, že PTK budú zrealizované v troch kolách. Podrobný popis jednotlivých priebehu jednotlivých kôl je uvedený v predmetnom dokumente. </w:t>
      </w:r>
    </w:p>
    <w:p w14:paraId="53F4477D" w14:textId="5D67578E" w:rsidR="00DB0273" w:rsidRPr="005D65CF" w:rsidRDefault="00DB0273" w:rsidP="00DB0273">
      <w:pPr>
        <w:pStyle w:val="Odsekzoznamu"/>
        <w:spacing w:after="0" w:line="259" w:lineRule="auto"/>
        <w:ind w:right="0" w:firstLine="0"/>
        <w:rPr>
          <w:rFonts w:ascii="Times New Roman" w:hAnsi="Times New Roman" w:cs="Times New Roman"/>
          <w:szCs w:val="24"/>
        </w:rPr>
      </w:pPr>
    </w:p>
    <w:p w14:paraId="6096D7EC" w14:textId="2D2C8237" w:rsidR="00DB0273" w:rsidRPr="005D65CF" w:rsidRDefault="00DB0273" w:rsidP="00DB0273">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 xml:space="preserve">Verejný obstarávateľ v záujme umožnenia účasti na PTK čo najširšiemu okruhu subjektov poskytol opis predmetu zákazky aj v anglickom jazyku. </w:t>
      </w:r>
    </w:p>
    <w:p w14:paraId="1F8C509F" w14:textId="64FDB907" w:rsidR="00287678" w:rsidRPr="005D65CF" w:rsidRDefault="00287678" w:rsidP="00DB0273">
      <w:pPr>
        <w:pStyle w:val="Odsekzoznamu"/>
        <w:spacing w:after="0" w:line="259" w:lineRule="auto"/>
        <w:ind w:right="0" w:firstLine="0"/>
        <w:rPr>
          <w:rFonts w:ascii="Times New Roman" w:hAnsi="Times New Roman" w:cs="Times New Roman"/>
          <w:szCs w:val="24"/>
        </w:rPr>
      </w:pPr>
    </w:p>
    <w:p w14:paraId="74B03681" w14:textId="5E022D1B" w:rsidR="00287678" w:rsidRPr="005D65CF" w:rsidRDefault="00287678" w:rsidP="00DB0273">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lastRenderedPageBreak/>
        <w:t xml:space="preserve">Verejný obstarávateľ si v Oznámení o použití PTK vyhradil právo realizácie </w:t>
      </w:r>
      <w:r w:rsidR="0038630C" w:rsidRPr="005D65CF">
        <w:rPr>
          <w:rFonts w:ascii="Times New Roman" w:hAnsi="Times New Roman" w:cs="Times New Roman"/>
          <w:szCs w:val="24"/>
        </w:rPr>
        <w:t xml:space="preserve">osobných konzultácií v prípade nejasností v poskytnutých informáciách prípadne pri potrebe ich upresnenia. Verejný obstarávateľ konštatuje, že osobné konzultácie neboli zrealizované zo žiadnym subjektom, a to ani v jednom zo zrealizovaných kôl PTK. </w:t>
      </w:r>
    </w:p>
    <w:p w14:paraId="71625403" w14:textId="77DBB0F7" w:rsidR="00DB0273" w:rsidRPr="005D65CF" w:rsidRDefault="00DB0273" w:rsidP="00DB0273">
      <w:pPr>
        <w:spacing w:after="0" w:line="259" w:lineRule="auto"/>
        <w:ind w:left="419" w:right="0"/>
        <w:rPr>
          <w:rFonts w:ascii="Times New Roman" w:hAnsi="Times New Roman" w:cs="Times New Roman"/>
          <w:szCs w:val="24"/>
        </w:rPr>
      </w:pPr>
    </w:p>
    <w:p w14:paraId="4220F2F5" w14:textId="59F238EC" w:rsidR="00F71947" w:rsidRPr="005D65CF" w:rsidRDefault="00F71947" w:rsidP="00F71947">
      <w:pPr>
        <w:pStyle w:val="Odsekzoznamu"/>
        <w:numPr>
          <w:ilvl w:val="0"/>
          <w:numId w:val="17"/>
        </w:numPr>
        <w:spacing w:after="0" w:line="259" w:lineRule="auto"/>
        <w:ind w:right="0"/>
        <w:rPr>
          <w:rFonts w:ascii="Times New Roman" w:hAnsi="Times New Roman" w:cs="Times New Roman"/>
          <w:b/>
          <w:bCs/>
          <w:szCs w:val="24"/>
        </w:rPr>
      </w:pPr>
      <w:r w:rsidRPr="005D65CF">
        <w:rPr>
          <w:rFonts w:ascii="Times New Roman" w:hAnsi="Times New Roman" w:cs="Times New Roman"/>
          <w:b/>
          <w:bCs/>
          <w:szCs w:val="24"/>
        </w:rPr>
        <w:t>Vyhodnotenia zaradenia záujemcov do priebehu PTK</w:t>
      </w:r>
    </w:p>
    <w:p w14:paraId="2FA7E64B" w14:textId="27BBC610" w:rsidR="00F71947" w:rsidRPr="005D65CF" w:rsidRDefault="00F71947" w:rsidP="00F71947">
      <w:pPr>
        <w:spacing w:after="0" w:line="259" w:lineRule="auto"/>
        <w:ind w:right="0"/>
        <w:rPr>
          <w:rFonts w:ascii="Times New Roman" w:hAnsi="Times New Roman" w:cs="Times New Roman"/>
          <w:szCs w:val="24"/>
        </w:rPr>
      </w:pPr>
    </w:p>
    <w:p w14:paraId="69AA1932" w14:textId="28B3996B" w:rsidR="00F71947" w:rsidRPr="005D65CF" w:rsidRDefault="00F71947" w:rsidP="00F7194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požadoval od </w:t>
      </w:r>
      <w:r w:rsidR="002C100F" w:rsidRPr="005D65CF">
        <w:rPr>
          <w:rFonts w:ascii="Times New Roman" w:hAnsi="Times New Roman" w:cs="Times New Roman"/>
          <w:szCs w:val="24"/>
        </w:rPr>
        <w:t>jednotlivých</w:t>
      </w:r>
      <w:r w:rsidRPr="005D65CF">
        <w:rPr>
          <w:rFonts w:ascii="Times New Roman" w:hAnsi="Times New Roman" w:cs="Times New Roman"/>
          <w:szCs w:val="24"/>
        </w:rPr>
        <w:t xml:space="preserve"> záujemcov aby v lehote stanovenej v Oznámení o použití PTK predložili verejnému obstarávateľovi formulár na prihlásenie do PTK. Verejný obstarávateľ konštatuje, že formulár na zapojenie sa do PTK predložilo 9 subjektov. </w:t>
      </w:r>
    </w:p>
    <w:p w14:paraId="3E90A523" w14:textId="4E1C0F66" w:rsidR="00F71947" w:rsidRPr="005D65CF" w:rsidRDefault="00F71947" w:rsidP="00F71947">
      <w:pPr>
        <w:spacing w:after="0" w:line="259" w:lineRule="auto"/>
        <w:ind w:left="419" w:right="0"/>
        <w:rPr>
          <w:rFonts w:ascii="Times New Roman" w:hAnsi="Times New Roman" w:cs="Times New Roman"/>
          <w:szCs w:val="24"/>
        </w:rPr>
      </w:pPr>
    </w:p>
    <w:p w14:paraId="2587942C" w14:textId="0EE4F72B" w:rsidR="00F71947" w:rsidRPr="005D65CF" w:rsidRDefault="00F71947" w:rsidP="00F7194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Verejný obstarávateľ evidoval záujem o účasť na PTK aj od subjektu, ktorý po uplynutí vyššie uvedenej lehoty odpovedal na otázky položené potenciálnym záujemcom vo formulári otázok použitom v rámci prvého kola PTK (viď nižšie). Tento subjekt verejnému obstarávateľovi nepredložil formulár na prihlásenie do PTK. Verejný obstarávateľ napriek tomu tento subjekt zahrnul do ďalšieho priebehu PTK, nakoľko cieľom týchto PTK bolo získanie čo najväčšieho množstva relevantných informácií a komunikácia s čo najširším okruhom účastníkov trhu</w:t>
      </w:r>
      <w:r w:rsidR="002C100F" w:rsidRPr="005D65CF">
        <w:rPr>
          <w:rFonts w:ascii="Times New Roman" w:hAnsi="Times New Roman" w:cs="Times New Roman"/>
          <w:szCs w:val="24"/>
        </w:rPr>
        <w:t>. Nezaradenie predmetného subjektu do PTK by znamenalo zúženie tohto okruhu na základe nesplnenia formálnej náležitosti, ktorá nie je vyžadovaná platnou legislatívou.</w:t>
      </w:r>
    </w:p>
    <w:p w14:paraId="00EAEC3D" w14:textId="4F759BCD" w:rsidR="002C100F" w:rsidRPr="005D65CF" w:rsidRDefault="002C100F" w:rsidP="00F71947">
      <w:pPr>
        <w:spacing w:after="0" w:line="259" w:lineRule="auto"/>
        <w:ind w:left="419" w:right="0"/>
        <w:rPr>
          <w:rFonts w:ascii="Times New Roman" w:hAnsi="Times New Roman" w:cs="Times New Roman"/>
          <w:szCs w:val="24"/>
        </w:rPr>
      </w:pPr>
    </w:p>
    <w:p w14:paraId="21298932" w14:textId="61559330" w:rsidR="002C100F" w:rsidRPr="005D65CF" w:rsidRDefault="002C100F" w:rsidP="00F7194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Verejný obstarávateľ konštatuje do PTK zaradil celkovo 10 záujemcov. Všetci záujemcovia sú oprávnený poskytovať služby a dodávať tovary, ktoré tvoria predmet pripravovanej zákazky. Verejný obstarávateľ vyhodnotil informáciu podľa prvej vety na základe informácií prístupných z verejne dostupných registrov. Žiadnemu zo subjektov, ktoré prejavili záujem o účasť na PTK nebolo v účasti na PTK zabránené (žiadny subjekt nebol z účasti na PTK vylúčený).</w:t>
      </w:r>
    </w:p>
    <w:p w14:paraId="5C715884" w14:textId="77777777" w:rsidR="002C100F" w:rsidRPr="005D65CF" w:rsidRDefault="002C100F" w:rsidP="00F71947">
      <w:pPr>
        <w:spacing w:after="0" w:line="259" w:lineRule="auto"/>
        <w:ind w:left="419" w:right="0"/>
        <w:rPr>
          <w:rFonts w:ascii="Times New Roman" w:hAnsi="Times New Roman" w:cs="Times New Roman"/>
          <w:szCs w:val="24"/>
        </w:rPr>
      </w:pPr>
    </w:p>
    <w:p w14:paraId="0967CBAA" w14:textId="77777777" w:rsidR="002C100F" w:rsidRPr="005D65CF" w:rsidRDefault="002C100F" w:rsidP="00F7194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Verejný obstarávateľ oznámil, všetkým subjektom, ktoré prejavili záujem na účasti v PTK informáciou o zaradení do PTK zaslanou prostredníctvom komunikačného rozhrania elektronického nástroja JOSEPHINE dňa 24.01.2023.</w:t>
      </w:r>
    </w:p>
    <w:p w14:paraId="1D301DC1" w14:textId="77777777" w:rsidR="002C100F" w:rsidRPr="005D65CF" w:rsidRDefault="002C100F" w:rsidP="00F71947">
      <w:pPr>
        <w:spacing w:after="0" w:line="259" w:lineRule="auto"/>
        <w:ind w:left="419" w:right="0"/>
        <w:rPr>
          <w:rFonts w:ascii="Times New Roman" w:hAnsi="Times New Roman" w:cs="Times New Roman"/>
          <w:szCs w:val="24"/>
        </w:rPr>
      </w:pPr>
    </w:p>
    <w:p w14:paraId="6DE6F7CA" w14:textId="2180882E" w:rsidR="002C100F" w:rsidRPr="005D65CF" w:rsidRDefault="00287678" w:rsidP="00287678">
      <w:pPr>
        <w:pStyle w:val="Odsekzoznamu"/>
        <w:numPr>
          <w:ilvl w:val="0"/>
          <w:numId w:val="17"/>
        </w:numPr>
        <w:spacing w:after="0" w:line="259" w:lineRule="auto"/>
        <w:ind w:right="0"/>
        <w:rPr>
          <w:rFonts w:ascii="Times New Roman" w:hAnsi="Times New Roman" w:cs="Times New Roman"/>
          <w:b/>
          <w:bCs/>
          <w:szCs w:val="24"/>
        </w:rPr>
      </w:pPr>
      <w:r w:rsidRPr="005D65CF">
        <w:rPr>
          <w:rFonts w:ascii="Times New Roman" w:hAnsi="Times New Roman" w:cs="Times New Roman"/>
          <w:b/>
          <w:bCs/>
          <w:szCs w:val="24"/>
        </w:rPr>
        <w:t xml:space="preserve">Vyhodnotenie prvého kola PTK </w:t>
      </w:r>
    </w:p>
    <w:p w14:paraId="68778AD8" w14:textId="41A7574C" w:rsidR="002C100F" w:rsidRPr="005D65CF" w:rsidRDefault="002C100F" w:rsidP="00F71947">
      <w:pPr>
        <w:spacing w:after="0" w:line="259" w:lineRule="auto"/>
        <w:ind w:left="419" w:right="0"/>
        <w:rPr>
          <w:rFonts w:ascii="Times New Roman" w:hAnsi="Times New Roman" w:cs="Times New Roman"/>
          <w:szCs w:val="24"/>
        </w:rPr>
      </w:pPr>
    </w:p>
    <w:p w14:paraId="0D227F3F" w14:textId="331F5647" w:rsidR="0038630C" w:rsidRPr="005D65CF" w:rsidRDefault="0038630C" w:rsidP="0038630C">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 prvom kole PTK verejný obstarávateľ v nadväznosti na uverejnenie predbežného oznámenia uverejnil v elektronickom nástroji JOSEPHINE nasledujúce dokumenty (znenie týchto dokumentov je k dispozícii na linku v systéme JOSEPHINE - </w:t>
      </w:r>
      <w:hyperlink r:id="rId13" w:history="1">
        <w:r w:rsidR="00CB0973" w:rsidRPr="00CB6884">
          <w:rPr>
            <w:rStyle w:val="Hypertextovprepojenie"/>
            <w:rFonts w:ascii="Times New Roman" w:hAnsi="Times New Roman" w:cs="Times New Roman"/>
            <w:szCs w:val="24"/>
          </w:rPr>
          <w:t>https://josephine.proebiz.com/sk/tender/29581/summary</w:t>
        </w:r>
      </w:hyperlink>
      <w:r w:rsidRPr="005D65CF">
        <w:rPr>
          <w:rFonts w:ascii="Times New Roman" w:hAnsi="Times New Roman" w:cs="Times New Roman"/>
          <w:szCs w:val="24"/>
        </w:rPr>
        <w:t xml:space="preserve"> ):</w:t>
      </w:r>
    </w:p>
    <w:p w14:paraId="7F7840EA" w14:textId="77777777" w:rsidR="0038630C" w:rsidRPr="005D65CF" w:rsidRDefault="0038630C" w:rsidP="0038630C">
      <w:pPr>
        <w:pStyle w:val="Odsekzoznamu"/>
        <w:spacing w:after="0" w:line="259" w:lineRule="auto"/>
        <w:ind w:right="0" w:firstLine="0"/>
        <w:rPr>
          <w:rFonts w:ascii="Times New Roman" w:hAnsi="Times New Roman" w:cs="Times New Roman"/>
          <w:szCs w:val="24"/>
        </w:rPr>
      </w:pPr>
    </w:p>
    <w:p w14:paraId="435F5794" w14:textId="77777777" w:rsidR="0038630C" w:rsidRPr="005D65CF" w:rsidRDefault="0038630C" w:rsidP="0038630C">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Oznámenie o použití PTK – digitalizácia OLO</w:t>
      </w:r>
    </w:p>
    <w:p w14:paraId="3BAFAB4C" w14:textId="77777777" w:rsidR="0038630C" w:rsidRPr="005D65CF" w:rsidRDefault="0038630C" w:rsidP="0038630C">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Príloha č. 1 - Opis predmetu zákazky</w:t>
      </w:r>
    </w:p>
    <w:p w14:paraId="5D4B56FA" w14:textId="77777777" w:rsidR="0038630C" w:rsidRPr="005D65CF" w:rsidRDefault="0038630C" w:rsidP="0038630C">
      <w:pPr>
        <w:pStyle w:val="Odsekzoznamu"/>
        <w:spacing w:after="0" w:line="259" w:lineRule="auto"/>
        <w:ind w:right="0" w:firstLine="0"/>
        <w:rPr>
          <w:rFonts w:ascii="Times New Roman" w:hAnsi="Times New Roman" w:cs="Times New Roman"/>
          <w:szCs w:val="24"/>
        </w:rPr>
      </w:pPr>
      <w:proofErr w:type="spellStart"/>
      <w:r w:rsidRPr="005D65CF">
        <w:rPr>
          <w:rFonts w:ascii="Times New Roman" w:hAnsi="Times New Roman" w:cs="Times New Roman"/>
          <w:szCs w:val="24"/>
        </w:rPr>
        <w:t>Attachment</w:t>
      </w:r>
      <w:proofErr w:type="spellEnd"/>
      <w:r w:rsidRPr="005D65CF">
        <w:rPr>
          <w:rFonts w:ascii="Times New Roman" w:hAnsi="Times New Roman" w:cs="Times New Roman"/>
          <w:szCs w:val="24"/>
        </w:rPr>
        <w:t xml:space="preserve"> 1 – </w:t>
      </w:r>
      <w:proofErr w:type="spellStart"/>
      <w:r w:rsidRPr="005D65CF">
        <w:rPr>
          <w:rFonts w:ascii="Times New Roman" w:hAnsi="Times New Roman" w:cs="Times New Roman"/>
          <w:szCs w:val="24"/>
        </w:rPr>
        <w:t>Description</w:t>
      </w:r>
      <w:proofErr w:type="spellEnd"/>
      <w:r w:rsidRPr="005D65CF">
        <w:rPr>
          <w:rFonts w:ascii="Times New Roman" w:hAnsi="Times New Roman" w:cs="Times New Roman"/>
          <w:szCs w:val="24"/>
        </w:rPr>
        <w:t xml:space="preserve"> of </w:t>
      </w:r>
      <w:proofErr w:type="spellStart"/>
      <w:r w:rsidRPr="005D65CF">
        <w:rPr>
          <w:rFonts w:ascii="Times New Roman" w:hAnsi="Times New Roman" w:cs="Times New Roman"/>
          <w:szCs w:val="24"/>
        </w:rPr>
        <w:t>the</w:t>
      </w:r>
      <w:proofErr w:type="spellEnd"/>
      <w:r w:rsidRPr="005D65CF">
        <w:rPr>
          <w:rFonts w:ascii="Times New Roman" w:hAnsi="Times New Roman" w:cs="Times New Roman"/>
          <w:szCs w:val="24"/>
        </w:rPr>
        <w:t xml:space="preserve"> </w:t>
      </w:r>
      <w:proofErr w:type="spellStart"/>
      <w:r w:rsidRPr="005D65CF">
        <w:rPr>
          <w:rFonts w:ascii="Times New Roman" w:hAnsi="Times New Roman" w:cs="Times New Roman"/>
          <w:szCs w:val="24"/>
        </w:rPr>
        <w:t>subject</w:t>
      </w:r>
      <w:proofErr w:type="spellEnd"/>
      <w:r w:rsidRPr="005D65CF">
        <w:rPr>
          <w:rFonts w:ascii="Times New Roman" w:hAnsi="Times New Roman" w:cs="Times New Roman"/>
          <w:szCs w:val="24"/>
        </w:rPr>
        <w:t xml:space="preserve"> of </w:t>
      </w:r>
      <w:proofErr w:type="spellStart"/>
      <w:r w:rsidRPr="005D65CF">
        <w:rPr>
          <w:rFonts w:ascii="Times New Roman" w:hAnsi="Times New Roman" w:cs="Times New Roman"/>
          <w:szCs w:val="24"/>
        </w:rPr>
        <w:t>the</w:t>
      </w:r>
      <w:proofErr w:type="spellEnd"/>
      <w:r w:rsidRPr="005D65CF">
        <w:rPr>
          <w:rFonts w:ascii="Times New Roman" w:hAnsi="Times New Roman" w:cs="Times New Roman"/>
          <w:szCs w:val="24"/>
        </w:rPr>
        <w:t xml:space="preserve"> </w:t>
      </w:r>
      <w:proofErr w:type="spellStart"/>
      <w:r w:rsidRPr="005D65CF">
        <w:rPr>
          <w:rFonts w:ascii="Times New Roman" w:hAnsi="Times New Roman" w:cs="Times New Roman"/>
          <w:szCs w:val="24"/>
        </w:rPr>
        <w:t>contract</w:t>
      </w:r>
      <w:proofErr w:type="spellEnd"/>
    </w:p>
    <w:p w14:paraId="2E54A2E4" w14:textId="77777777" w:rsidR="0038630C" w:rsidRPr="005D65CF" w:rsidRDefault="0038630C" w:rsidP="0038630C">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Príloha č. 1a – Zoznam vozidiel verejného obstarávateľa</w:t>
      </w:r>
    </w:p>
    <w:p w14:paraId="7FF9D825" w14:textId="77777777" w:rsidR="0038630C" w:rsidRPr="005D65CF" w:rsidRDefault="0038630C" w:rsidP="0038630C">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 xml:space="preserve">Príloha č. 2 – Formulár – prihlásenie do PTK </w:t>
      </w:r>
    </w:p>
    <w:p w14:paraId="4BCCDC0B" w14:textId="77777777" w:rsidR="0038630C" w:rsidRPr="005D65CF" w:rsidRDefault="0038630C" w:rsidP="00F71947">
      <w:pPr>
        <w:spacing w:after="0" w:line="259" w:lineRule="auto"/>
        <w:ind w:left="419" w:right="0"/>
        <w:rPr>
          <w:rFonts w:ascii="Times New Roman" w:hAnsi="Times New Roman" w:cs="Times New Roman"/>
          <w:szCs w:val="24"/>
        </w:rPr>
      </w:pPr>
    </w:p>
    <w:p w14:paraId="2AD58D0B" w14:textId="22304472" w:rsidR="00287678" w:rsidRPr="005D65CF" w:rsidRDefault="00287678" w:rsidP="00F7194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lastRenderedPageBreak/>
        <w:t xml:space="preserve">V rámci prvého kola PTK verejný obstarávateľ požadoval od jednotlivých záujemcov </w:t>
      </w:r>
      <w:r w:rsidR="0038630C" w:rsidRPr="005D65CF">
        <w:rPr>
          <w:rFonts w:ascii="Times New Roman" w:hAnsi="Times New Roman" w:cs="Times New Roman"/>
          <w:szCs w:val="24"/>
        </w:rPr>
        <w:t xml:space="preserve">(okrem predloženia formulára na prihlásenie do PTK) </w:t>
      </w:r>
      <w:r w:rsidRPr="005D65CF">
        <w:rPr>
          <w:rFonts w:ascii="Times New Roman" w:hAnsi="Times New Roman" w:cs="Times New Roman"/>
          <w:szCs w:val="24"/>
        </w:rPr>
        <w:t>zodpovedanie otázok uvedených vo formulári dostupnom na tejto webovej adrese:</w:t>
      </w:r>
    </w:p>
    <w:p w14:paraId="51720141" w14:textId="1DA70BC2" w:rsidR="00287678" w:rsidRPr="005D65CF" w:rsidRDefault="00287678" w:rsidP="00F71947">
      <w:pPr>
        <w:spacing w:after="0" w:line="259" w:lineRule="auto"/>
        <w:ind w:left="419" w:right="0"/>
        <w:rPr>
          <w:rFonts w:ascii="Times New Roman" w:hAnsi="Times New Roman" w:cs="Times New Roman"/>
          <w:szCs w:val="24"/>
        </w:rPr>
      </w:pPr>
    </w:p>
    <w:p w14:paraId="2C7ACF98" w14:textId="14895A60" w:rsidR="00287678" w:rsidRPr="005D65CF" w:rsidRDefault="007D436D" w:rsidP="00F71947">
      <w:pPr>
        <w:spacing w:after="0" w:line="259" w:lineRule="auto"/>
        <w:ind w:left="419" w:right="0"/>
        <w:rPr>
          <w:rFonts w:ascii="Times New Roman" w:hAnsi="Times New Roman" w:cs="Times New Roman"/>
          <w:szCs w:val="24"/>
        </w:rPr>
      </w:pPr>
      <w:hyperlink r:id="rId14" w:history="1">
        <w:r w:rsidR="00287678" w:rsidRPr="005D65CF">
          <w:rPr>
            <w:rStyle w:val="Hypertextovprepojenie"/>
            <w:rFonts w:ascii="Times New Roman" w:hAnsi="Times New Roman" w:cs="Times New Roman"/>
            <w:szCs w:val="24"/>
          </w:rPr>
          <w:t>https://docs.google.com/forms/d/e/1FAIpQLScl5-h4TO2-ELfWlA7JrgHE_aJZNTA6iPCUPfzGGonENdnbNg/viewform</w:t>
        </w:r>
      </w:hyperlink>
      <w:r w:rsidR="00287678" w:rsidRPr="005D65CF">
        <w:rPr>
          <w:rFonts w:ascii="Times New Roman" w:hAnsi="Times New Roman" w:cs="Times New Roman"/>
          <w:szCs w:val="24"/>
        </w:rPr>
        <w:t xml:space="preserve"> </w:t>
      </w:r>
    </w:p>
    <w:p w14:paraId="745CC820" w14:textId="77777777" w:rsidR="0038630C" w:rsidRPr="005D65CF" w:rsidRDefault="0038630C" w:rsidP="00F71947">
      <w:pPr>
        <w:spacing w:after="0" w:line="259" w:lineRule="auto"/>
        <w:ind w:left="419" w:right="0"/>
        <w:rPr>
          <w:rFonts w:ascii="Times New Roman" w:hAnsi="Times New Roman" w:cs="Times New Roman"/>
          <w:szCs w:val="24"/>
        </w:rPr>
      </w:pPr>
    </w:p>
    <w:p w14:paraId="06202B93" w14:textId="482F60C3" w:rsidR="00287678" w:rsidRPr="005D65CF" w:rsidRDefault="00287678" w:rsidP="00F71947">
      <w:pPr>
        <w:spacing w:after="0" w:line="259" w:lineRule="auto"/>
        <w:ind w:left="419" w:right="0"/>
        <w:rPr>
          <w:rFonts w:ascii="Times New Roman" w:hAnsi="Times New Roman" w:cs="Times New Roman"/>
          <w:b/>
          <w:bCs/>
          <w:szCs w:val="24"/>
          <w:u w:val="single"/>
        </w:rPr>
      </w:pPr>
      <w:r w:rsidRPr="005D65CF">
        <w:rPr>
          <w:rFonts w:ascii="Times New Roman" w:hAnsi="Times New Roman" w:cs="Times New Roman"/>
          <w:b/>
          <w:bCs/>
          <w:szCs w:val="24"/>
          <w:u w:val="single"/>
        </w:rPr>
        <w:t xml:space="preserve">Vysvetlenia poskytnuté </w:t>
      </w:r>
      <w:r w:rsidR="0038630C" w:rsidRPr="005D65CF">
        <w:rPr>
          <w:rFonts w:ascii="Times New Roman" w:hAnsi="Times New Roman" w:cs="Times New Roman"/>
          <w:b/>
          <w:bCs/>
          <w:szCs w:val="24"/>
          <w:u w:val="single"/>
        </w:rPr>
        <w:t>verejným obstarávateľom v prvom kole PTK:</w:t>
      </w:r>
    </w:p>
    <w:p w14:paraId="5C9FE32B" w14:textId="7CDAC9A6" w:rsidR="0038630C" w:rsidRPr="005D65CF" w:rsidRDefault="0038630C" w:rsidP="00F71947">
      <w:pPr>
        <w:spacing w:after="0" w:line="259" w:lineRule="auto"/>
        <w:ind w:left="419" w:right="0"/>
        <w:rPr>
          <w:rFonts w:ascii="Times New Roman" w:hAnsi="Times New Roman" w:cs="Times New Roman"/>
          <w:b/>
          <w:bCs/>
          <w:szCs w:val="24"/>
        </w:rPr>
      </w:pPr>
    </w:p>
    <w:p w14:paraId="7076EE1F" w14:textId="41CCAF64" w:rsidR="0038630C" w:rsidRPr="005D65CF" w:rsidRDefault="0038630C" w:rsidP="00F7194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v rámci prvého kola PTK poskytol záujemcom výhradne informácie týkajúce sa procesnej stránky PTK (najmä k spôsobu komunikácie počas PTK). Tieto vysvetlenia boli zasielané všetkým záujemcom s využitím komunikačného rozhrania systému JOSEPHINE). Verejný obstarávateľ konštatuje, že v prvom kole PTK neposkytol záujemcom žiadne vysvetlenia, ktoré by sa týkali opisu predmetu zákazky, resp. také vysvetlenia, ktoré by mohli v ďalšom VO predstavovať zvýhodnenie účastníkov na PTK voči subjektom, ktoré sa na PTK nezúčastnili. </w:t>
      </w:r>
    </w:p>
    <w:p w14:paraId="64716951" w14:textId="6DE22808" w:rsidR="0038630C" w:rsidRPr="005D65CF" w:rsidRDefault="0038630C" w:rsidP="00F71947">
      <w:pPr>
        <w:spacing w:after="0" w:line="259" w:lineRule="auto"/>
        <w:ind w:left="419" w:right="0"/>
        <w:rPr>
          <w:rFonts w:ascii="Times New Roman" w:hAnsi="Times New Roman" w:cs="Times New Roman"/>
          <w:szCs w:val="24"/>
        </w:rPr>
      </w:pPr>
    </w:p>
    <w:p w14:paraId="1826B26B" w14:textId="1E6B999A" w:rsidR="0038630C" w:rsidRPr="005D65CF" w:rsidRDefault="0038630C" w:rsidP="00F71947">
      <w:pPr>
        <w:spacing w:after="0" w:line="259" w:lineRule="auto"/>
        <w:ind w:left="419" w:right="0"/>
        <w:rPr>
          <w:rFonts w:ascii="Times New Roman" w:hAnsi="Times New Roman" w:cs="Times New Roman"/>
          <w:b/>
          <w:bCs/>
          <w:szCs w:val="24"/>
          <w:u w:val="single"/>
        </w:rPr>
      </w:pPr>
      <w:r w:rsidRPr="005D65CF">
        <w:rPr>
          <w:rFonts w:ascii="Times New Roman" w:hAnsi="Times New Roman" w:cs="Times New Roman"/>
          <w:b/>
          <w:bCs/>
          <w:szCs w:val="24"/>
          <w:u w:val="single"/>
        </w:rPr>
        <w:t xml:space="preserve">Vyhodnotenie odpovedí účastníkov PTK na otázky položené verejným obstarávateľom v prvom kole PTK: </w:t>
      </w:r>
    </w:p>
    <w:p w14:paraId="20F05BF9" w14:textId="40052DAF" w:rsidR="0038630C" w:rsidRPr="005D65CF" w:rsidRDefault="0038630C" w:rsidP="00F71947">
      <w:pPr>
        <w:spacing w:after="0" w:line="259" w:lineRule="auto"/>
        <w:ind w:left="419" w:right="0"/>
        <w:rPr>
          <w:rFonts w:ascii="Times New Roman" w:hAnsi="Times New Roman" w:cs="Times New Roman"/>
          <w:b/>
          <w:bCs/>
          <w:szCs w:val="24"/>
        </w:rPr>
      </w:pPr>
    </w:p>
    <w:p w14:paraId="21B65E54" w14:textId="5451CC00" w:rsidR="0038630C" w:rsidRPr="005D65CF" w:rsidRDefault="0038630C" w:rsidP="00F7194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položil prostredníctvom nástroja Google </w:t>
      </w:r>
      <w:proofErr w:type="spellStart"/>
      <w:r w:rsidRPr="005D65CF">
        <w:rPr>
          <w:rFonts w:ascii="Times New Roman" w:hAnsi="Times New Roman" w:cs="Times New Roman"/>
          <w:szCs w:val="24"/>
        </w:rPr>
        <w:t>forms</w:t>
      </w:r>
      <w:proofErr w:type="spellEnd"/>
      <w:r w:rsidR="00E335AE" w:rsidRPr="005D65CF">
        <w:rPr>
          <w:rFonts w:ascii="Times New Roman" w:hAnsi="Times New Roman" w:cs="Times New Roman"/>
          <w:b/>
          <w:bCs/>
          <w:szCs w:val="24"/>
        </w:rPr>
        <w:t xml:space="preserve"> </w:t>
      </w:r>
      <w:r w:rsidRPr="005D65CF">
        <w:rPr>
          <w:rFonts w:ascii="Times New Roman" w:hAnsi="Times New Roman" w:cs="Times New Roman"/>
          <w:b/>
          <w:bCs/>
          <w:szCs w:val="24"/>
        </w:rPr>
        <w:t>(</w:t>
      </w:r>
      <w:hyperlink r:id="rId15" w:history="1">
        <w:r w:rsidRPr="005D65CF">
          <w:rPr>
            <w:rStyle w:val="Hypertextovprepojenie"/>
            <w:rFonts w:ascii="Times New Roman" w:hAnsi="Times New Roman" w:cs="Times New Roman"/>
            <w:szCs w:val="24"/>
          </w:rPr>
          <w:t>https://docs.google.com/forms/d/e/1FAIpQLScl5-h4TO2-ELfWlA7JrgHE_aJZNTA6iPCUPfzGGonENdnbNg/viewform</w:t>
        </w:r>
      </w:hyperlink>
      <w:r w:rsidRPr="005D65CF">
        <w:rPr>
          <w:rFonts w:ascii="Times New Roman" w:hAnsi="Times New Roman" w:cs="Times New Roman"/>
          <w:szCs w:val="24"/>
        </w:rPr>
        <w:t>) nižšie uvedené otázky. Odpove</w:t>
      </w:r>
      <w:r w:rsidR="00E335AE" w:rsidRPr="005D65CF">
        <w:rPr>
          <w:rFonts w:ascii="Times New Roman" w:hAnsi="Times New Roman" w:cs="Times New Roman"/>
          <w:szCs w:val="24"/>
        </w:rPr>
        <w:t>d</w:t>
      </w:r>
      <w:r w:rsidRPr="005D65CF">
        <w:rPr>
          <w:rFonts w:ascii="Times New Roman" w:hAnsi="Times New Roman" w:cs="Times New Roman"/>
          <w:szCs w:val="24"/>
        </w:rPr>
        <w:t xml:space="preserve">e </w:t>
      </w:r>
      <w:r w:rsidR="00E335AE" w:rsidRPr="005D65CF">
        <w:rPr>
          <w:rFonts w:ascii="Times New Roman" w:hAnsi="Times New Roman" w:cs="Times New Roman"/>
          <w:szCs w:val="24"/>
        </w:rPr>
        <w:t xml:space="preserve">účastníkov PTK </w:t>
      </w:r>
      <w:r w:rsidRPr="005D65CF">
        <w:rPr>
          <w:rFonts w:ascii="Times New Roman" w:hAnsi="Times New Roman" w:cs="Times New Roman"/>
          <w:szCs w:val="24"/>
        </w:rPr>
        <w:t>na otázky sú uved</w:t>
      </w:r>
      <w:r w:rsidR="00E335AE" w:rsidRPr="005D65CF">
        <w:rPr>
          <w:rFonts w:ascii="Times New Roman" w:hAnsi="Times New Roman" w:cs="Times New Roman"/>
          <w:szCs w:val="24"/>
        </w:rPr>
        <w:t>e</w:t>
      </w:r>
      <w:r w:rsidRPr="005D65CF">
        <w:rPr>
          <w:rFonts w:ascii="Times New Roman" w:hAnsi="Times New Roman" w:cs="Times New Roman"/>
          <w:szCs w:val="24"/>
        </w:rPr>
        <w:t>né v p</w:t>
      </w:r>
      <w:r w:rsidR="00E335AE" w:rsidRPr="005D65CF">
        <w:rPr>
          <w:rFonts w:ascii="Times New Roman" w:hAnsi="Times New Roman" w:cs="Times New Roman"/>
          <w:szCs w:val="24"/>
        </w:rPr>
        <w:t>r</w:t>
      </w:r>
      <w:r w:rsidRPr="005D65CF">
        <w:rPr>
          <w:rFonts w:ascii="Times New Roman" w:hAnsi="Times New Roman" w:cs="Times New Roman"/>
          <w:szCs w:val="24"/>
        </w:rPr>
        <w:t xml:space="preserve">ílohe č. 2 tohto dokumentu a to vo forme automaticky vygenerovanej tabuľky </w:t>
      </w:r>
      <w:r w:rsidR="00E335AE" w:rsidRPr="005D65CF">
        <w:rPr>
          <w:rFonts w:ascii="Times New Roman" w:hAnsi="Times New Roman" w:cs="Times New Roman"/>
          <w:szCs w:val="24"/>
        </w:rPr>
        <w:t>(bez uvedenia identifikácie účastníkov PTK). Verejný obstarávateľ nižšie uvádza závery, ktoré na základe poskytnutých odpovedí k jednotlivým otázkam prijal.</w:t>
      </w:r>
    </w:p>
    <w:p w14:paraId="610C032D" w14:textId="24E2B3C2" w:rsidR="00E335AE" w:rsidRPr="005D65CF" w:rsidRDefault="00E335AE" w:rsidP="00F71947">
      <w:pPr>
        <w:spacing w:after="0" w:line="259" w:lineRule="auto"/>
        <w:ind w:left="419" w:right="0"/>
        <w:rPr>
          <w:rFonts w:ascii="Times New Roman" w:hAnsi="Times New Roman" w:cs="Times New Roman"/>
          <w:b/>
          <w:bCs/>
          <w:szCs w:val="24"/>
        </w:rPr>
      </w:pPr>
    </w:p>
    <w:p w14:paraId="2816EE39" w14:textId="1645B8F6" w:rsidR="00E335AE" w:rsidRPr="005D65CF" w:rsidRDefault="00E335AE" w:rsidP="00F7194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pri vyhodnotení formulára identifikoval odpovede, ktoré nedopovedali na položenú otázku a obsahovali len uvedenie, že bližšie informácie k danej otázke budú daným záujemcom poskytnuté na osobných konzultáciách. Nakoľko verejný obstarávateľ považoval informácie poskytnuté trhom za dostatočné na prijatie potrebných záverov, a to bez potreby realizácie osobných konzultácií, na základe takto formulovaných odpovedí nepristúpil k osobným konzultáciám. </w:t>
      </w:r>
    </w:p>
    <w:p w14:paraId="0BD576C8" w14:textId="173AA017" w:rsidR="00E335AE" w:rsidRPr="005D65CF" w:rsidRDefault="00E335AE" w:rsidP="00F71947">
      <w:pPr>
        <w:spacing w:after="0" w:line="259" w:lineRule="auto"/>
        <w:ind w:left="419" w:right="0"/>
        <w:rPr>
          <w:rFonts w:ascii="Times New Roman" w:hAnsi="Times New Roman" w:cs="Times New Roman"/>
          <w:szCs w:val="24"/>
        </w:rPr>
      </w:pPr>
    </w:p>
    <w:p w14:paraId="3F1C4622" w14:textId="6A32AC0F" w:rsidR="00E335AE" w:rsidRPr="005D65CF" w:rsidRDefault="00E335AE" w:rsidP="00F71947">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Položená otázka č. 1:</w:t>
      </w:r>
    </w:p>
    <w:p w14:paraId="34FFB6B5" w14:textId="51110FE0" w:rsidR="00E335AE" w:rsidRPr="005D65CF" w:rsidRDefault="00E335AE" w:rsidP="00F71947">
      <w:pPr>
        <w:spacing w:after="0" w:line="259" w:lineRule="auto"/>
        <w:ind w:left="419" w:right="0"/>
        <w:rPr>
          <w:rFonts w:ascii="Times New Roman" w:hAnsi="Times New Roman" w:cs="Times New Roman"/>
          <w:szCs w:val="24"/>
        </w:rPr>
      </w:pPr>
    </w:p>
    <w:p w14:paraId="169AE137" w14:textId="09CF82C6" w:rsidR="00E335AE" w:rsidRPr="005D65CF" w:rsidRDefault="00E335AE" w:rsidP="00F71947">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Uveďte názov Vašej spoločnosti a kontaktný mail:</w:t>
      </w:r>
    </w:p>
    <w:p w14:paraId="3CDF8C85" w14:textId="671EAF51" w:rsidR="00E335AE" w:rsidRPr="005D65CF" w:rsidRDefault="00E335AE" w:rsidP="00F71947">
      <w:pPr>
        <w:spacing w:after="0" w:line="259" w:lineRule="auto"/>
        <w:ind w:left="419" w:right="0"/>
        <w:rPr>
          <w:rFonts w:ascii="Times New Roman" w:hAnsi="Times New Roman" w:cs="Times New Roman"/>
          <w:i/>
          <w:iCs/>
          <w:szCs w:val="24"/>
        </w:rPr>
      </w:pPr>
    </w:p>
    <w:p w14:paraId="1F38B0F0" w14:textId="17D5812B" w:rsidR="00E335AE" w:rsidRPr="005D65CF" w:rsidRDefault="00E335AE" w:rsidP="00F71947">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74C919FF" w14:textId="61F7417F" w:rsidR="00E335AE" w:rsidRPr="005D65CF" w:rsidRDefault="00E335AE" w:rsidP="00F71947">
      <w:pPr>
        <w:spacing w:after="0" w:line="259" w:lineRule="auto"/>
        <w:ind w:left="419" w:right="0"/>
        <w:rPr>
          <w:rFonts w:ascii="Times New Roman" w:hAnsi="Times New Roman" w:cs="Times New Roman"/>
          <w:szCs w:val="24"/>
          <w:u w:val="single"/>
        </w:rPr>
      </w:pPr>
    </w:p>
    <w:p w14:paraId="65989AB2" w14:textId="4CFC79D5" w:rsidR="00E335AE" w:rsidRPr="005D65CF" w:rsidRDefault="00E335AE" w:rsidP="00F7194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Do PTK sa zapojilo celkovo 10 subjektov, ktoré zodpovedali otázky verejného obstarávateľa.</w:t>
      </w:r>
    </w:p>
    <w:p w14:paraId="0CDABAE5" w14:textId="3E40A6DA" w:rsidR="00E335AE" w:rsidRPr="005D65CF" w:rsidRDefault="00E335AE" w:rsidP="00F71947">
      <w:pPr>
        <w:spacing w:after="0" w:line="259" w:lineRule="auto"/>
        <w:ind w:left="419" w:right="0"/>
        <w:rPr>
          <w:rFonts w:ascii="Times New Roman" w:hAnsi="Times New Roman" w:cs="Times New Roman"/>
          <w:szCs w:val="24"/>
        </w:rPr>
      </w:pPr>
    </w:p>
    <w:p w14:paraId="514DD3DC" w14:textId="5C0863E0" w:rsidR="00E335AE" w:rsidRPr="005D65CF" w:rsidRDefault="00E335AE" w:rsidP="00F71947">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Položená otázka č. 2:</w:t>
      </w:r>
    </w:p>
    <w:p w14:paraId="48EC770B" w14:textId="329FC5B3" w:rsidR="00E335AE" w:rsidRPr="005D65CF" w:rsidRDefault="00E335AE" w:rsidP="00F71947">
      <w:pPr>
        <w:spacing w:after="0" w:line="259" w:lineRule="auto"/>
        <w:ind w:left="419" w:right="0"/>
        <w:rPr>
          <w:rFonts w:ascii="Times New Roman" w:hAnsi="Times New Roman" w:cs="Times New Roman"/>
          <w:szCs w:val="24"/>
          <w:u w:val="single"/>
        </w:rPr>
      </w:pPr>
    </w:p>
    <w:p w14:paraId="367042AA" w14:textId="78D8A59E" w:rsidR="00E335AE" w:rsidRPr="005D65CF" w:rsidRDefault="009C2493" w:rsidP="00F71947">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lastRenderedPageBreak/>
        <w:t xml:space="preserve">Je možné, aby Vaša spoločnosť poskytovala predmet tejto zákazky (kompletný predmet popísaný v opise predmetu zákazky bez výnimky)formou poskytovania služby v režime </w:t>
      </w:r>
      <w:proofErr w:type="spellStart"/>
      <w:r w:rsidRPr="005D65CF">
        <w:rPr>
          <w:rFonts w:ascii="Times New Roman" w:hAnsi="Times New Roman" w:cs="Times New Roman"/>
          <w:i/>
          <w:iCs/>
          <w:szCs w:val="24"/>
        </w:rPr>
        <w:t>PaaS</w:t>
      </w:r>
      <w:proofErr w:type="spellEnd"/>
      <w:r w:rsidRPr="005D65CF">
        <w:rPr>
          <w:rFonts w:ascii="Times New Roman" w:hAnsi="Times New Roman" w:cs="Times New Roman"/>
          <w:i/>
          <w:iCs/>
          <w:szCs w:val="24"/>
        </w:rPr>
        <w:t xml:space="preserve"> alebo </w:t>
      </w:r>
      <w:proofErr w:type="spellStart"/>
      <w:r w:rsidRPr="005D65CF">
        <w:rPr>
          <w:rFonts w:ascii="Times New Roman" w:hAnsi="Times New Roman" w:cs="Times New Roman"/>
          <w:i/>
          <w:iCs/>
          <w:szCs w:val="24"/>
        </w:rPr>
        <w:t>IaaS</w:t>
      </w:r>
      <w:proofErr w:type="spellEnd"/>
      <w:r w:rsidRPr="005D65CF">
        <w:rPr>
          <w:rFonts w:ascii="Times New Roman" w:hAnsi="Times New Roman" w:cs="Times New Roman"/>
          <w:i/>
          <w:iCs/>
          <w:szCs w:val="24"/>
        </w:rPr>
        <w:t xml:space="preserve"> (tzn. verejný obstarávateľ bude platiť za poskytovanú službu a nebude priamo kupovať softvér a hardvér popísaný v opise predmetu tejto zákazky)?</w:t>
      </w:r>
    </w:p>
    <w:p w14:paraId="2A568760" w14:textId="549433C8" w:rsidR="009C2493" w:rsidRPr="005D65CF" w:rsidRDefault="009C2493" w:rsidP="00F71947">
      <w:pPr>
        <w:spacing w:after="0" w:line="259" w:lineRule="auto"/>
        <w:ind w:left="419" w:right="0"/>
        <w:rPr>
          <w:rFonts w:ascii="Times New Roman" w:hAnsi="Times New Roman" w:cs="Times New Roman"/>
          <w:i/>
          <w:iCs/>
          <w:szCs w:val="24"/>
        </w:rPr>
      </w:pPr>
    </w:p>
    <w:p w14:paraId="54936B8D" w14:textId="40D37A13" w:rsidR="009C2493" w:rsidRPr="005D65CF" w:rsidRDefault="009C2493" w:rsidP="00F71947">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0BFF0AD1" w14:textId="524E9FAF" w:rsidR="009C2493" w:rsidRPr="005D65CF" w:rsidRDefault="009C2493" w:rsidP="00F71947">
      <w:pPr>
        <w:spacing w:after="0" w:line="259" w:lineRule="auto"/>
        <w:ind w:left="419" w:right="0"/>
        <w:rPr>
          <w:rFonts w:ascii="Times New Roman" w:hAnsi="Times New Roman" w:cs="Times New Roman"/>
          <w:szCs w:val="24"/>
          <w:u w:val="single"/>
        </w:rPr>
      </w:pPr>
    </w:p>
    <w:p w14:paraId="2D50D969" w14:textId="3AD14C70" w:rsidR="009C2493" w:rsidRPr="005D65CF" w:rsidRDefault="009C2493" w:rsidP="00F7194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8 z desiatich subjektov potvrdilo, že takáto forma poskytovania služby je možná. Verejný obstarávateľ má za to (aj v nadväznosti na odpovede a záver k otázke č. 3) že na relevantnom trhu je dostatočný počet subjektov, ktoré sú schopné poskytovať službu v takejto forme, takáto forma poskytovania služby môže byť verejným obstarávateľom požadovaná a požiadavkou na poskytovanie služby vo forme </w:t>
      </w:r>
      <w:proofErr w:type="spellStart"/>
      <w:r w:rsidRPr="005D65CF">
        <w:rPr>
          <w:rFonts w:ascii="Times New Roman" w:hAnsi="Times New Roman" w:cs="Times New Roman"/>
          <w:szCs w:val="24"/>
        </w:rPr>
        <w:t>PaaS</w:t>
      </w:r>
      <w:proofErr w:type="spellEnd"/>
      <w:r w:rsidRPr="005D65CF">
        <w:rPr>
          <w:rFonts w:ascii="Times New Roman" w:hAnsi="Times New Roman" w:cs="Times New Roman"/>
          <w:szCs w:val="24"/>
        </w:rPr>
        <w:t xml:space="preserve"> alebo </w:t>
      </w:r>
      <w:proofErr w:type="spellStart"/>
      <w:r w:rsidRPr="005D65CF">
        <w:rPr>
          <w:rFonts w:ascii="Times New Roman" w:hAnsi="Times New Roman" w:cs="Times New Roman"/>
          <w:szCs w:val="24"/>
        </w:rPr>
        <w:t>IaaS</w:t>
      </w:r>
      <w:proofErr w:type="spellEnd"/>
      <w:r w:rsidRPr="005D65CF">
        <w:rPr>
          <w:rFonts w:ascii="Times New Roman" w:hAnsi="Times New Roman" w:cs="Times New Roman"/>
          <w:szCs w:val="24"/>
        </w:rPr>
        <w:t xml:space="preserve"> nedôjde k porušeniu zákonných princípov VO uvedených v §10 zákona o VO.</w:t>
      </w:r>
    </w:p>
    <w:p w14:paraId="575512DE" w14:textId="0A6E34DD" w:rsidR="009C2493" w:rsidRPr="005D65CF" w:rsidRDefault="009C2493" w:rsidP="00F71947">
      <w:pPr>
        <w:spacing w:after="0" w:line="259" w:lineRule="auto"/>
        <w:ind w:left="419" w:right="0"/>
        <w:rPr>
          <w:rFonts w:ascii="Times New Roman" w:hAnsi="Times New Roman" w:cs="Times New Roman"/>
          <w:szCs w:val="24"/>
        </w:rPr>
      </w:pPr>
    </w:p>
    <w:p w14:paraId="297D3B6B" w14:textId="42FFADE3" w:rsidR="001249E0" w:rsidRPr="005D65CF" w:rsidRDefault="001249E0" w:rsidP="001249E0">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Položená otázka č. 3:</w:t>
      </w:r>
    </w:p>
    <w:p w14:paraId="65BEADC9" w14:textId="5F1DED6E" w:rsidR="001249E0" w:rsidRPr="005D65CF" w:rsidRDefault="001249E0" w:rsidP="001249E0">
      <w:pPr>
        <w:spacing w:after="0" w:line="259" w:lineRule="auto"/>
        <w:ind w:left="419" w:right="0"/>
        <w:rPr>
          <w:rFonts w:ascii="Times New Roman" w:hAnsi="Times New Roman" w:cs="Times New Roman"/>
          <w:szCs w:val="24"/>
          <w:u w:val="single"/>
        </w:rPr>
      </w:pPr>
    </w:p>
    <w:p w14:paraId="1A2A8701" w14:textId="6BADDC27" w:rsidR="001249E0" w:rsidRPr="005D65CF" w:rsidRDefault="001249E0" w:rsidP="001249E0">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Ak je odpoveď na predchádzajúcu otázku "NIE", popíšte (pokiaľ možno čo najpodrobnejšie) prečo to nie je možné.</w:t>
      </w:r>
    </w:p>
    <w:p w14:paraId="40EEC366" w14:textId="14211733" w:rsidR="009C2493" w:rsidRPr="005D65CF" w:rsidRDefault="009C2493" w:rsidP="00F71947">
      <w:pPr>
        <w:spacing w:after="0" w:line="259" w:lineRule="auto"/>
        <w:ind w:left="419" w:right="0"/>
        <w:rPr>
          <w:rFonts w:ascii="Times New Roman" w:hAnsi="Times New Roman" w:cs="Times New Roman"/>
          <w:szCs w:val="24"/>
        </w:rPr>
      </w:pPr>
    </w:p>
    <w:p w14:paraId="5483B254" w14:textId="453B8772" w:rsidR="001249E0" w:rsidRPr="005D65CF" w:rsidRDefault="001249E0" w:rsidP="00F71947">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17C7FC94" w14:textId="6E317D46" w:rsidR="001249E0" w:rsidRPr="005D65CF" w:rsidRDefault="001249E0" w:rsidP="00F71947">
      <w:pPr>
        <w:spacing w:after="0" w:line="259" w:lineRule="auto"/>
        <w:ind w:left="419" w:right="0"/>
        <w:rPr>
          <w:rFonts w:ascii="Times New Roman" w:hAnsi="Times New Roman" w:cs="Times New Roman"/>
          <w:szCs w:val="24"/>
          <w:u w:val="single"/>
        </w:rPr>
      </w:pPr>
    </w:p>
    <w:p w14:paraId="7B9FD984" w14:textId="172F7555" w:rsidR="001249E0" w:rsidRPr="005D65CF" w:rsidRDefault="001249E0" w:rsidP="00F7194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Subjekty, ktoré na otázku č. 2 odpovedali nie, uviedli:</w:t>
      </w:r>
    </w:p>
    <w:p w14:paraId="5A150E64" w14:textId="12B4FB2C" w:rsidR="001249E0" w:rsidRPr="005D65CF" w:rsidRDefault="001249E0" w:rsidP="00F71947">
      <w:pPr>
        <w:spacing w:after="0" w:line="259" w:lineRule="auto"/>
        <w:ind w:left="419" w:right="0"/>
        <w:rPr>
          <w:rFonts w:ascii="Times New Roman" w:hAnsi="Times New Roman" w:cs="Times New Roman"/>
          <w:szCs w:val="24"/>
        </w:rPr>
      </w:pPr>
    </w:p>
    <w:p w14:paraId="441490CA" w14:textId="7403EBA8" w:rsidR="001249E0" w:rsidRPr="005D65CF" w:rsidRDefault="001249E0" w:rsidP="00F71947">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 xml:space="preserve">„Požadujeme samostatné/jednorazové finančné plnenie za </w:t>
      </w:r>
      <w:proofErr w:type="spellStart"/>
      <w:r w:rsidRPr="005D65CF">
        <w:rPr>
          <w:rFonts w:ascii="Times New Roman" w:hAnsi="Times New Roman" w:cs="Times New Roman"/>
          <w:i/>
          <w:iCs/>
          <w:szCs w:val="24"/>
        </w:rPr>
        <w:t>customizačné</w:t>
      </w:r>
      <w:proofErr w:type="spellEnd"/>
      <w:r w:rsidRPr="005D65CF">
        <w:rPr>
          <w:rFonts w:ascii="Times New Roman" w:hAnsi="Times New Roman" w:cs="Times New Roman"/>
          <w:i/>
          <w:iCs/>
          <w:szCs w:val="24"/>
        </w:rPr>
        <w:t xml:space="preserve"> a implementačné práce. Ostatné je možné poskytovať v režimoch </w:t>
      </w:r>
      <w:proofErr w:type="spellStart"/>
      <w:r w:rsidRPr="005D65CF">
        <w:rPr>
          <w:rFonts w:ascii="Times New Roman" w:hAnsi="Times New Roman" w:cs="Times New Roman"/>
          <w:i/>
          <w:iCs/>
          <w:szCs w:val="24"/>
        </w:rPr>
        <w:t>SaaS</w:t>
      </w:r>
      <w:proofErr w:type="spellEnd"/>
      <w:r w:rsidRPr="005D65CF">
        <w:rPr>
          <w:rFonts w:ascii="Times New Roman" w:hAnsi="Times New Roman" w:cs="Times New Roman"/>
          <w:i/>
          <w:iCs/>
          <w:szCs w:val="24"/>
        </w:rPr>
        <w:t xml:space="preserve">, </w:t>
      </w:r>
      <w:proofErr w:type="spellStart"/>
      <w:r w:rsidRPr="005D65CF">
        <w:rPr>
          <w:rFonts w:ascii="Times New Roman" w:hAnsi="Times New Roman" w:cs="Times New Roman"/>
          <w:i/>
          <w:iCs/>
          <w:szCs w:val="24"/>
        </w:rPr>
        <w:t>PaaS</w:t>
      </w:r>
      <w:proofErr w:type="spellEnd"/>
      <w:r w:rsidRPr="005D65CF">
        <w:rPr>
          <w:rFonts w:ascii="Times New Roman" w:hAnsi="Times New Roman" w:cs="Times New Roman"/>
          <w:i/>
          <w:iCs/>
          <w:szCs w:val="24"/>
        </w:rPr>
        <w:t xml:space="preserve">, alebo </w:t>
      </w:r>
      <w:proofErr w:type="spellStart"/>
      <w:r w:rsidRPr="005D65CF">
        <w:rPr>
          <w:rFonts w:ascii="Times New Roman" w:hAnsi="Times New Roman" w:cs="Times New Roman"/>
          <w:i/>
          <w:iCs/>
          <w:szCs w:val="24"/>
        </w:rPr>
        <w:t>IaaS</w:t>
      </w:r>
      <w:proofErr w:type="spellEnd"/>
      <w:r w:rsidRPr="005D65CF">
        <w:rPr>
          <w:rFonts w:ascii="Times New Roman" w:hAnsi="Times New Roman" w:cs="Times New Roman"/>
          <w:i/>
          <w:iCs/>
          <w:szCs w:val="24"/>
        </w:rPr>
        <w:t>.“</w:t>
      </w:r>
    </w:p>
    <w:p w14:paraId="557473CE" w14:textId="6F8B95B4" w:rsidR="001249E0" w:rsidRPr="005D65CF" w:rsidRDefault="001249E0" w:rsidP="00F71947">
      <w:pPr>
        <w:spacing w:after="0" w:line="259" w:lineRule="auto"/>
        <w:ind w:left="419" w:right="0"/>
        <w:rPr>
          <w:rFonts w:ascii="Times New Roman" w:hAnsi="Times New Roman" w:cs="Times New Roman"/>
          <w:i/>
          <w:iCs/>
          <w:szCs w:val="24"/>
        </w:rPr>
      </w:pPr>
    </w:p>
    <w:p w14:paraId="58FAFB7F" w14:textId="65DF5D45" w:rsidR="001249E0" w:rsidRPr="005D65CF" w:rsidRDefault="001249E0" w:rsidP="7B63EA7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zohľadní požiadavku v súťažných podkladoch samotného VO. V rámci tohto kola uchádzač nepoznal všetky podmienky zadávania zákazky (zmluva, SLA, platobné podmienky). Verejný obstarávateľ konštatuje, že ním zamýšľané nastavenie zákazky koreluje s požiadavkou záujemcu. </w:t>
      </w:r>
    </w:p>
    <w:p w14:paraId="450A0B83" w14:textId="2D688C90" w:rsidR="001249E0" w:rsidRPr="005D65CF" w:rsidRDefault="001249E0" w:rsidP="00F71947">
      <w:pPr>
        <w:spacing w:after="0" w:line="259" w:lineRule="auto"/>
        <w:ind w:left="419" w:right="0"/>
        <w:rPr>
          <w:rFonts w:ascii="Times New Roman" w:hAnsi="Times New Roman" w:cs="Times New Roman"/>
          <w:szCs w:val="24"/>
        </w:rPr>
      </w:pPr>
    </w:p>
    <w:p w14:paraId="1EE54057" w14:textId="5BF5458F" w:rsidR="001249E0" w:rsidRPr="005D65CF" w:rsidRDefault="001249E0" w:rsidP="00F71947">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 xml:space="preserve">„Komplexné dielo/službu budeme poskytovať ako skupina SW partner a </w:t>
      </w:r>
      <w:proofErr w:type="spellStart"/>
      <w:r w:rsidRPr="005D65CF">
        <w:rPr>
          <w:rFonts w:ascii="Times New Roman" w:hAnsi="Times New Roman" w:cs="Times New Roman"/>
          <w:i/>
          <w:iCs/>
          <w:szCs w:val="24"/>
        </w:rPr>
        <w:t>Fleet</w:t>
      </w:r>
      <w:proofErr w:type="spellEnd"/>
      <w:r w:rsidRPr="005D65CF">
        <w:rPr>
          <w:rFonts w:ascii="Times New Roman" w:hAnsi="Times New Roman" w:cs="Times New Roman"/>
          <w:i/>
          <w:iCs/>
          <w:szCs w:val="24"/>
        </w:rPr>
        <w:t xml:space="preserve"> partner. Na presných podmienkach poskytovania diela nebola ešte presná dohoda medzi partnermi“</w:t>
      </w:r>
    </w:p>
    <w:p w14:paraId="3CC0A9D5" w14:textId="464013AA" w:rsidR="001249E0" w:rsidRPr="005D65CF" w:rsidRDefault="001249E0" w:rsidP="00F71947">
      <w:pPr>
        <w:spacing w:after="0" w:line="259" w:lineRule="auto"/>
        <w:ind w:left="419" w:right="0"/>
        <w:rPr>
          <w:rFonts w:ascii="Times New Roman" w:hAnsi="Times New Roman" w:cs="Times New Roman"/>
          <w:i/>
          <w:iCs/>
          <w:szCs w:val="24"/>
        </w:rPr>
      </w:pPr>
    </w:p>
    <w:p w14:paraId="233F3EF2" w14:textId="58927D85" w:rsidR="001249E0" w:rsidRPr="005D65CF" w:rsidRDefault="001249E0" w:rsidP="00F71947">
      <w:pPr>
        <w:spacing w:after="0" w:line="259" w:lineRule="auto"/>
        <w:ind w:left="419" w:right="0"/>
        <w:rPr>
          <w:rFonts w:ascii="Times New Roman" w:hAnsi="Times New Roman" w:cs="Times New Roman"/>
          <w:iCs/>
          <w:szCs w:val="24"/>
        </w:rPr>
      </w:pPr>
      <w:r w:rsidRPr="005D65CF">
        <w:rPr>
          <w:rFonts w:ascii="Times New Roman" w:hAnsi="Times New Roman" w:cs="Times New Roman"/>
          <w:iCs/>
          <w:szCs w:val="24"/>
        </w:rPr>
        <w:t xml:space="preserve">Verejný obstarávateľ konštatuje, že z uvedenej odpovede nevyplýva rozpor medzi poskytovaním služby formou </w:t>
      </w:r>
      <w:proofErr w:type="spellStart"/>
      <w:r w:rsidRPr="005D65CF">
        <w:rPr>
          <w:rFonts w:ascii="Times New Roman" w:hAnsi="Times New Roman" w:cs="Times New Roman"/>
          <w:iCs/>
          <w:szCs w:val="24"/>
        </w:rPr>
        <w:t>PaaS</w:t>
      </w:r>
      <w:proofErr w:type="spellEnd"/>
      <w:r w:rsidRPr="005D65CF">
        <w:rPr>
          <w:rFonts w:ascii="Times New Roman" w:hAnsi="Times New Roman" w:cs="Times New Roman"/>
          <w:iCs/>
          <w:szCs w:val="24"/>
        </w:rPr>
        <w:t xml:space="preserve">, </w:t>
      </w:r>
      <w:proofErr w:type="spellStart"/>
      <w:r w:rsidRPr="005D65CF">
        <w:rPr>
          <w:rFonts w:ascii="Times New Roman" w:hAnsi="Times New Roman" w:cs="Times New Roman"/>
          <w:iCs/>
          <w:szCs w:val="24"/>
        </w:rPr>
        <w:t>IaaS</w:t>
      </w:r>
      <w:proofErr w:type="spellEnd"/>
      <w:r w:rsidRPr="005D65CF">
        <w:rPr>
          <w:rFonts w:ascii="Times New Roman" w:hAnsi="Times New Roman" w:cs="Times New Roman"/>
          <w:iCs/>
          <w:szCs w:val="24"/>
        </w:rPr>
        <w:t xml:space="preserve">, prípadne </w:t>
      </w:r>
      <w:proofErr w:type="spellStart"/>
      <w:r w:rsidRPr="005D65CF">
        <w:rPr>
          <w:rFonts w:ascii="Times New Roman" w:hAnsi="Times New Roman" w:cs="Times New Roman"/>
          <w:iCs/>
          <w:szCs w:val="24"/>
        </w:rPr>
        <w:t>SaaS</w:t>
      </w:r>
      <w:proofErr w:type="spellEnd"/>
      <w:r w:rsidRPr="005D65CF">
        <w:rPr>
          <w:rFonts w:ascii="Times New Roman" w:hAnsi="Times New Roman" w:cs="Times New Roman"/>
          <w:iCs/>
          <w:szCs w:val="24"/>
        </w:rPr>
        <w:t xml:space="preserve"> a záujemcom deklarovaným úmyslom zúčastniť sa pripravovaného VO ako skupina dodávateľov. </w:t>
      </w:r>
    </w:p>
    <w:p w14:paraId="4DDD7EC6" w14:textId="77777777" w:rsidR="001249E0" w:rsidRPr="005D65CF" w:rsidRDefault="001249E0" w:rsidP="00F71947">
      <w:pPr>
        <w:spacing w:after="0" w:line="259" w:lineRule="auto"/>
        <w:ind w:left="419" w:right="0"/>
        <w:rPr>
          <w:rFonts w:ascii="Times New Roman" w:hAnsi="Times New Roman" w:cs="Times New Roman"/>
          <w:szCs w:val="24"/>
        </w:rPr>
      </w:pPr>
    </w:p>
    <w:p w14:paraId="58310755" w14:textId="48142C5F" w:rsidR="00440FB9" w:rsidRPr="005D65CF" w:rsidRDefault="00440FB9" w:rsidP="00440FB9">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Položená otázka č. 4:</w:t>
      </w:r>
    </w:p>
    <w:p w14:paraId="4AE96876" w14:textId="77777777" w:rsidR="00440FB9" w:rsidRPr="005D65CF" w:rsidRDefault="00440FB9" w:rsidP="00440FB9">
      <w:pPr>
        <w:spacing w:after="0" w:line="259" w:lineRule="auto"/>
        <w:ind w:left="419" w:right="0"/>
        <w:rPr>
          <w:rFonts w:ascii="Times New Roman" w:hAnsi="Times New Roman" w:cs="Times New Roman"/>
          <w:szCs w:val="24"/>
          <w:u w:val="single"/>
        </w:rPr>
      </w:pPr>
    </w:p>
    <w:p w14:paraId="372F704D" w14:textId="4BA55C03" w:rsidR="00440FB9" w:rsidRPr="005D65CF" w:rsidRDefault="00084F83" w:rsidP="00084F83">
      <w:pPr>
        <w:spacing w:after="0" w:line="259" w:lineRule="auto"/>
        <w:ind w:left="419" w:right="0"/>
        <w:rPr>
          <w:rFonts w:ascii="Times New Roman" w:hAnsi="Times New Roman" w:cs="Times New Roman"/>
          <w:szCs w:val="24"/>
          <w:u w:val="single"/>
        </w:rPr>
      </w:pPr>
      <w:r w:rsidRPr="005D65CF">
        <w:rPr>
          <w:rFonts w:ascii="Times New Roman" w:hAnsi="Times New Roman" w:cs="Times New Roman"/>
          <w:i/>
          <w:iCs/>
          <w:szCs w:val="24"/>
        </w:rPr>
        <w:t>Sú informácie uvedené v opise predmetu zákazky dostatočné na to, aby Vaša spoločnosť mohla predložiť objektívnu a presnú cenovú ponuku, na základe ktorej by bolo možné pristúpiť k podpisu zmluvy? (Prosím berte do úvahy že zmluvné podmienky, SLA a podpora budú ešte sprístupnené v rámci druhého kola PTK).</w:t>
      </w:r>
    </w:p>
    <w:p w14:paraId="30C0D609" w14:textId="77777777" w:rsidR="00084F83" w:rsidRPr="005D65CF" w:rsidRDefault="00084F83" w:rsidP="00553591">
      <w:pPr>
        <w:pStyle w:val="Nadpis1"/>
        <w:ind w:left="-5"/>
        <w:jc w:val="both"/>
        <w:rPr>
          <w:rFonts w:ascii="Times New Roman" w:hAnsi="Times New Roman" w:cs="Times New Roman"/>
          <w:szCs w:val="24"/>
        </w:rPr>
      </w:pPr>
    </w:p>
    <w:p w14:paraId="09DCBC4C" w14:textId="3E96291C" w:rsidR="00084F83" w:rsidRPr="005D65CF" w:rsidRDefault="00892E0A" w:rsidP="00892E0A">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ab/>
        <w:t>Záver verejného obstarávateľa:</w:t>
      </w:r>
    </w:p>
    <w:p w14:paraId="0183BB94" w14:textId="77777777" w:rsidR="00084F83" w:rsidRPr="005D65CF" w:rsidRDefault="00084F83" w:rsidP="00084F83">
      <w:pPr>
        <w:rPr>
          <w:rFonts w:ascii="Times New Roman" w:hAnsi="Times New Roman" w:cs="Times New Roman"/>
          <w:szCs w:val="24"/>
        </w:rPr>
      </w:pPr>
    </w:p>
    <w:p w14:paraId="319EA89E" w14:textId="237AD6AB" w:rsidR="00892E0A" w:rsidRPr="005D65CF" w:rsidRDefault="00892E0A" w:rsidP="001D4775">
      <w:pPr>
        <w:spacing w:after="0" w:line="259" w:lineRule="auto"/>
        <w:ind w:left="419" w:right="0"/>
        <w:rPr>
          <w:rFonts w:ascii="Times New Roman" w:hAnsi="Times New Roman" w:cs="Times New Roman"/>
          <w:iCs/>
          <w:szCs w:val="24"/>
        </w:rPr>
      </w:pPr>
      <w:r w:rsidRPr="005D65CF">
        <w:rPr>
          <w:rFonts w:ascii="Times New Roman" w:hAnsi="Times New Roman" w:cs="Times New Roman"/>
          <w:szCs w:val="24"/>
        </w:rPr>
        <w:lastRenderedPageBreak/>
        <w:tab/>
      </w:r>
      <w:r w:rsidR="00C17744" w:rsidRPr="005D65CF">
        <w:rPr>
          <w:rFonts w:ascii="Times New Roman" w:hAnsi="Times New Roman" w:cs="Times New Roman"/>
          <w:iCs/>
          <w:szCs w:val="24"/>
        </w:rPr>
        <w:t>Verejný obstarávateľ má na základe poskytnutých odpovedí za to, že opis</w:t>
      </w:r>
      <w:r w:rsidR="00ED4F15" w:rsidRPr="005D65CF">
        <w:rPr>
          <w:rFonts w:ascii="Times New Roman" w:hAnsi="Times New Roman" w:cs="Times New Roman"/>
          <w:iCs/>
          <w:szCs w:val="24"/>
        </w:rPr>
        <w:t xml:space="preserve"> </w:t>
      </w:r>
      <w:r w:rsidR="00C17744" w:rsidRPr="005D65CF">
        <w:rPr>
          <w:rFonts w:ascii="Times New Roman" w:hAnsi="Times New Roman" w:cs="Times New Roman"/>
          <w:iCs/>
          <w:szCs w:val="24"/>
        </w:rPr>
        <w:t>predmetu zákazky je potrebné doplniť, resp. rozšíriť</w:t>
      </w:r>
      <w:r w:rsidR="006A7577" w:rsidRPr="005D65CF">
        <w:rPr>
          <w:rFonts w:ascii="Times New Roman" w:hAnsi="Times New Roman" w:cs="Times New Roman"/>
          <w:iCs/>
          <w:szCs w:val="24"/>
        </w:rPr>
        <w:t xml:space="preserve"> alebo upraviť. Verejný obstarávateľ pristúpi k týmto zmenám na základe bližšie </w:t>
      </w:r>
      <w:r w:rsidR="00ED4F15" w:rsidRPr="005D65CF">
        <w:rPr>
          <w:rFonts w:ascii="Times New Roman" w:hAnsi="Times New Roman" w:cs="Times New Roman"/>
          <w:iCs/>
          <w:szCs w:val="24"/>
        </w:rPr>
        <w:t>identifikovaných nedostatkov opisu predmetu zákazky identifikovaných v</w:t>
      </w:r>
      <w:r w:rsidR="001D4775" w:rsidRPr="005D65CF">
        <w:rPr>
          <w:rFonts w:ascii="Times New Roman" w:hAnsi="Times New Roman" w:cs="Times New Roman"/>
          <w:iCs/>
          <w:szCs w:val="24"/>
        </w:rPr>
        <w:t> </w:t>
      </w:r>
      <w:r w:rsidR="00ED4F15" w:rsidRPr="005D65CF">
        <w:rPr>
          <w:rFonts w:ascii="Times New Roman" w:hAnsi="Times New Roman" w:cs="Times New Roman"/>
          <w:iCs/>
          <w:szCs w:val="24"/>
        </w:rPr>
        <w:t>rá</w:t>
      </w:r>
      <w:r w:rsidR="001D4775" w:rsidRPr="005D65CF">
        <w:rPr>
          <w:rFonts w:ascii="Times New Roman" w:hAnsi="Times New Roman" w:cs="Times New Roman"/>
          <w:iCs/>
          <w:szCs w:val="24"/>
        </w:rPr>
        <w:t>mc</w:t>
      </w:r>
      <w:r w:rsidR="00ED4F15" w:rsidRPr="005D65CF">
        <w:rPr>
          <w:rFonts w:ascii="Times New Roman" w:hAnsi="Times New Roman" w:cs="Times New Roman"/>
          <w:iCs/>
          <w:szCs w:val="24"/>
        </w:rPr>
        <w:t>i odpovede na otázku č. 5.</w:t>
      </w:r>
    </w:p>
    <w:p w14:paraId="53F8FD94" w14:textId="77777777" w:rsidR="00892E0A" w:rsidRPr="005D65CF" w:rsidRDefault="00892E0A" w:rsidP="00084F83">
      <w:pPr>
        <w:rPr>
          <w:rFonts w:ascii="Times New Roman" w:hAnsi="Times New Roman" w:cs="Times New Roman"/>
          <w:szCs w:val="24"/>
        </w:rPr>
      </w:pPr>
    </w:p>
    <w:p w14:paraId="6065509D" w14:textId="09816DEF" w:rsidR="001D4775" w:rsidRPr="005D65CF" w:rsidRDefault="001D4775" w:rsidP="001D4775">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rPr>
        <w:tab/>
      </w:r>
      <w:r w:rsidRPr="005D65CF">
        <w:rPr>
          <w:rFonts w:ascii="Times New Roman" w:hAnsi="Times New Roman" w:cs="Times New Roman"/>
          <w:szCs w:val="24"/>
          <w:u w:val="single"/>
        </w:rPr>
        <w:t>Položená otázka č. 5:</w:t>
      </w:r>
    </w:p>
    <w:p w14:paraId="31E0F16F" w14:textId="29D283D5" w:rsidR="00892E0A" w:rsidRPr="005D65CF" w:rsidRDefault="00892E0A" w:rsidP="00084F83">
      <w:pPr>
        <w:rPr>
          <w:rFonts w:ascii="Times New Roman" w:hAnsi="Times New Roman" w:cs="Times New Roman"/>
          <w:szCs w:val="24"/>
        </w:rPr>
      </w:pPr>
    </w:p>
    <w:p w14:paraId="04F7F534" w14:textId="362F49E9" w:rsidR="001D4775" w:rsidRPr="005D65CF" w:rsidRDefault="001D4775" w:rsidP="00EA77AD">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ab/>
      </w:r>
      <w:r w:rsidR="00EA77AD" w:rsidRPr="005D65CF">
        <w:rPr>
          <w:rFonts w:ascii="Times New Roman" w:hAnsi="Times New Roman" w:cs="Times New Roman"/>
          <w:i/>
          <w:iCs/>
          <w:szCs w:val="24"/>
        </w:rPr>
        <w:t>Ak je odpoveď na predchádzajúcu otázku "Nie" uveďte prosím, pokiaľ možno čo najpodrobnejšie, aké informácie je potrebné doplniť aby bolo z Vašej strany možné predložiť objektívnu a presnú ponuku.</w:t>
      </w:r>
      <w:r w:rsidR="00EA77AD" w:rsidRPr="005D65CF">
        <w:rPr>
          <w:rFonts w:ascii="Times New Roman" w:hAnsi="Times New Roman" w:cs="Times New Roman"/>
          <w:color w:val="202124"/>
          <w:spacing w:val="3"/>
          <w:szCs w:val="24"/>
          <w:shd w:val="clear" w:color="auto" w:fill="FFFFFF"/>
        </w:rPr>
        <w:t> </w:t>
      </w:r>
    </w:p>
    <w:p w14:paraId="5DB31956" w14:textId="77777777" w:rsidR="00892E0A" w:rsidRPr="005D65CF" w:rsidRDefault="00892E0A" w:rsidP="00084F83">
      <w:pPr>
        <w:rPr>
          <w:rFonts w:ascii="Times New Roman" w:hAnsi="Times New Roman" w:cs="Times New Roman"/>
          <w:szCs w:val="24"/>
        </w:rPr>
      </w:pPr>
    </w:p>
    <w:p w14:paraId="3A0684B8" w14:textId="6903C066" w:rsidR="00892E0A" w:rsidRPr="005D65CF" w:rsidRDefault="000C3D6D" w:rsidP="000C3D6D">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563B18EB" w14:textId="77777777" w:rsidR="000C3D6D" w:rsidRPr="005D65CF" w:rsidRDefault="000C3D6D" w:rsidP="000C3D6D">
      <w:pPr>
        <w:spacing w:after="0" w:line="259" w:lineRule="auto"/>
        <w:ind w:left="419" w:right="0"/>
        <w:rPr>
          <w:rFonts w:ascii="Times New Roman" w:hAnsi="Times New Roman" w:cs="Times New Roman"/>
          <w:szCs w:val="24"/>
          <w:u w:val="single"/>
        </w:rPr>
      </w:pPr>
    </w:p>
    <w:p w14:paraId="49A06B18" w14:textId="2E074224" w:rsidR="000C3D6D" w:rsidRPr="005D65CF" w:rsidRDefault="3E58C5FA" w:rsidP="60969ECA">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Verejný obstarávateľ pristúpil na základe odpovedí, ktoré sú uvedené v p</w:t>
      </w:r>
      <w:r w:rsidR="1D1F33D2" w:rsidRPr="005D65CF">
        <w:rPr>
          <w:rFonts w:ascii="Times New Roman" w:hAnsi="Times New Roman" w:cs="Times New Roman"/>
          <w:szCs w:val="24"/>
        </w:rPr>
        <w:t>r</w:t>
      </w:r>
      <w:r w:rsidRPr="005D65CF">
        <w:rPr>
          <w:rFonts w:ascii="Times New Roman" w:hAnsi="Times New Roman" w:cs="Times New Roman"/>
          <w:szCs w:val="24"/>
        </w:rPr>
        <w:t>ílohe č. 2 tohto dokume</w:t>
      </w:r>
      <w:r w:rsidR="15BF7C31" w:rsidRPr="005D65CF">
        <w:rPr>
          <w:rFonts w:ascii="Times New Roman" w:hAnsi="Times New Roman" w:cs="Times New Roman"/>
          <w:szCs w:val="24"/>
        </w:rPr>
        <w:t>ntu k nasledujúcim záverom:</w:t>
      </w:r>
    </w:p>
    <w:p w14:paraId="00E0D8BC" w14:textId="77777777" w:rsidR="007D717F" w:rsidRPr="005D65CF" w:rsidRDefault="007D717F" w:rsidP="000C3D6D">
      <w:pPr>
        <w:spacing w:after="0" w:line="259" w:lineRule="auto"/>
        <w:ind w:left="419" w:right="0"/>
        <w:rPr>
          <w:rFonts w:ascii="Times New Roman" w:hAnsi="Times New Roman" w:cs="Times New Roman"/>
          <w:szCs w:val="24"/>
        </w:rPr>
      </w:pPr>
    </w:p>
    <w:p w14:paraId="610E04E3" w14:textId="0ED7C375" w:rsidR="007D717F" w:rsidRPr="005D65CF" w:rsidRDefault="007D717F" w:rsidP="1FA9C4EF">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Verejný obstarávateľ </w:t>
      </w:r>
      <w:r w:rsidR="007021AC" w:rsidRPr="005D65CF">
        <w:rPr>
          <w:rFonts w:ascii="Times New Roman" w:hAnsi="Times New Roman" w:cs="Times New Roman"/>
          <w:szCs w:val="24"/>
        </w:rPr>
        <w:t xml:space="preserve">v ďalších kolách PTK a v samotnom VO </w:t>
      </w:r>
      <w:r w:rsidRPr="005D65CF">
        <w:rPr>
          <w:rFonts w:ascii="Times New Roman" w:hAnsi="Times New Roman" w:cs="Times New Roman"/>
          <w:szCs w:val="24"/>
        </w:rPr>
        <w:t xml:space="preserve">rozšíri </w:t>
      </w:r>
      <w:r w:rsidR="0031631F" w:rsidRPr="005D65CF">
        <w:rPr>
          <w:rFonts w:ascii="Times New Roman" w:hAnsi="Times New Roman" w:cs="Times New Roman"/>
          <w:szCs w:val="24"/>
        </w:rPr>
        <w:t>opis, resp. špecifikáciu integračných rozhraní na systémy tretích strán (verejným obstarávateľom požadované systém</w:t>
      </w:r>
      <w:r w:rsidR="00DE15A1" w:rsidRPr="005D65CF">
        <w:rPr>
          <w:rFonts w:ascii="Times New Roman" w:hAnsi="Times New Roman" w:cs="Times New Roman"/>
          <w:szCs w:val="24"/>
        </w:rPr>
        <w:t>y, na ktoré bude poskytnutý softvér (ďalej len „SW“) integrovaný)</w:t>
      </w:r>
      <w:r w:rsidR="007021AC" w:rsidRPr="005D65CF">
        <w:rPr>
          <w:rFonts w:ascii="Times New Roman" w:hAnsi="Times New Roman" w:cs="Times New Roman"/>
          <w:szCs w:val="24"/>
        </w:rPr>
        <w:t>;</w:t>
      </w:r>
    </w:p>
    <w:p w14:paraId="619C955D" w14:textId="192C56CC" w:rsidR="007021AC" w:rsidRPr="005D65CF" w:rsidRDefault="00B94E97" w:rsidP="7B63EA7B">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Počet</w:t>
      </w:r>
      <w:r w:rsidR="485B010C" w:rsidRPr="005D65CF">
        <w:rPr>
          <w:rFonts w:ascii="Times New Roman" w:hAnsi="Times New Roman" w:cs="Times New Roman"/>
          <w:szCs w:val="24"/>
        </w:rPr>
        <w:t xml:space="preserve"> inštalovaných</w:t>
      </w:r>
      <w:r w:rsidRPr="005D65CF">
        <w:rPr>
          <w:rFonts w:ascii="Times New Roman" w:hAnsi="Times New Roman" w:cs="Times New Roman"/>
          <w:szCs w:val="24"/>
        </w:rPr>
        <w:t xml:space="preserve"> IOT jednotiek</w:t>
      </w:r>
      <w:r w:rsidR="0CC031EE" w:rsidRPr="005D65CF">
        <w:rPr>
          <w:rFonts w:ascii="Times New Roman" w:hAnsi="Times New Roman" w:cs="Times New Roman"/>
          <w:szCs w:val="24"/>
        </w:rPr>
        <w:t xml:space="preserve"> </w:t>
      </w:r>
      <w:r w:rsidR="003C7E33" w:rsidRPr="005D65CF">
        <w:rPr>
          <w:rFonts w:ascii="Times New Roman" w:hAnsi="Times New Roman" w:cs="Times New Roman"/>
          <w:szCs w:val="24"/>
        </w:rPr>
        <w:t>bude</w:t>
      </w:r>
      <w:r w:rsidR="780FAF4A" w:rsidRPr="005D65CF">
        <w:rPr>
          <w:rFonts w:ascii="Times New Roman" w:hAnsi="Times New Roman" w:cs="Times New Roman"/>
          <w:szCs w:val="24"/>
        </w:rPr>
        <w:t xml:space="preserve"> schopný Poskytovateľ určiť na základe</w:t>
      </w:r>
      <w:r w:rsidR="003C7E33" w:rsidRPr="005D65CF">
        <w:rPr>
          <w:rFonts w:ascii="Times New Roman" w:hAnsi="Times New Roman" w:cs="Times New Roman"/>
          <w:szCs w:val="24"/>
        </w:rPr>
        <w:t xml:space="preserve">  </w:t>
      </w:r>
      <w:r w:rsidR="5BF716F3" w:rsidRPr="005D65CF">
        <w:rPr>
          <w:rFonts w:ascii="Times New Roman" w:hAnsi="Times New Roman" w:cs="Times New Roman"/>
          <w:szCs w:val="24"/>
        </w:rPr>
        <w:t>zoznam</w:t>
      </w:r>
      <w:r w:rsidR="0F462B25" w:rsidRPr="005D65CF">
        <w:rPr>
          <w:rFonts w:ascii="Times New Roman" w:hAnsi="Times New Roman" w:cs="Times New Roman"/>
          <w:szCs w:val="24"/>
        </w:rPr>
        <w:t>u</w:t>
      </w:r>
      <w:r w:rsidR="003C7E33" w:rsidRPr="005D65CF">
        <w:rPr>
          <w:rFonts w:ascii="Times New Roman" w:hAnsi="Times New Roman" w:cs="Times New Roman"/>
          <w:szCs w:val="24"/>
        </w:rPr>
        <w:t xml:space="preserve"> vozidiel, ktorý bude súčasťou súťažných podkladov, resp. </w:t>
      </w:r>
      <w:r w:rsidR="00FD4631" w:rsidRPr="005D65CF">
        <w:rPr>
          <w:rFonts w:ascii="Times New Roman" w:hAnsi="Times New Roman" w:cs="Times New Roman"/>
          <w:szCs w:val="24"/>
        </w:rPr>
        <w:t>dokumentov potrebných na vypracovanie ponuky</w:t>
      </w:r>
      <w:r w:rsidR="00144F5E" w:rsidRPr="005D65CF">
        <w:rPr>
          <w:rFonts w:ascii="Times New Roman" w:hAnsi="Times New Roman" w:cs="Times New Roman"/>
          <w:szCs w:val="24"/>
        </w:rPr>
        <w:t>;</w:t>
      </w:r>
    </w:p>
    <w:p w14:paraId="257082A0" w14:textId="00131F42" w:rsidR="006A54C3" w:rsidRPr="005D65CF" w:rsidRDefault="006A54C3" w:rsidP="1FA9C4EF">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Verejný obstarávateľ upraví opis predmetu zákazky tak, aby z neho bolo zrejmé, že </w:t>
      </w:r>
      <w:r w:rsidR="00831EE7" w:rsidRPr="005D65CF">
        <w:rPr>
          <w:rFonts w:ascii="Times New Roman" w:hAnsi="Times New Roman" w:cs="Times New Roman"/>
          <w:szCs w:val="24"/>
        </w:rPr>
        <w:t>súčasťou predmetu zákazky nie je aj dodanie RFID štítkov. Verejný obstarávateľ zároveň v opise predmetu zákazky uvedenie</w:t>
      </w:r>
      <w:r w:rsidR="000655CE" w:rsidRPr="005D65CF">
        <w:rPr>
          <w:rFonts w:ascii="Times New Roman" w:hAnsi="Times New Roman" w:cs="Times New Roman"/>
          <w:szCs w:val="24"/>
        </w:rPr>
        <w:t xml:space="preserve">, že poskytované riešenie musí byť kompatibilné so štítkami </w:t>
      </w:r>
      <w:r w:rsidR="00F03F55" w:rsidRPr="005D65CF">
        <w:rPr>
          <w:rFonts w:ascii="Times New Roman" w:hAnsi="Times New Roman" w:cs="Times New Roman"/>
          <w:szCs w:val="24"/>
        </w:rPr>
        <w:t>s RFID štítkami používanými verejným obstarávateľom a</w:t>
      </w:r>
      <w:r w:rsidR="003A0876" w:rsidRPr="005D65CF">
        <w:rPr>
          <w:rFonts w:ascii="Times New Roman" w:hAnsi="Times New Roman" w:cs="Times New Roman"/>
          <w:szCs w:val="24"/>
        </w:rPr>
        <w:t> do opisu predmetu zákazky uvedie opis ním používaných štítkov</w:t>
      </w:r>
    </w:p>
    <w:p w14:paraId="03065A6E" w14:textId="4F02730A" w:rsidR="007929CB" w:rsidRPr="005D65CF" w:rsidRDefault="00DA0518" w:rsidP="7B63EA7B">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Verejný obstarávateľ v opise predmetu zákazky pre vylúčenie pochybností uvedie, že netrvá na </w:t>
      </w:r>
      <w:r w:rsidR="000B718F" w:rsidRPr="005D65CF">
        <w:rPr>
          <w:rFonts w:ascii="Times New Roman" w:hAnsi="Times New Roman" w:cs="Times New Roman"/>
          <w:szCs w:val="24"/>
        </w:rPr>
        <w:t>tom aby bol</w:t>
      </w:r>
      <w:r w:rsidR="00835621" w:rsidRPr="005D65CF">
        <w:rPr>
          <w:rFonts w:ascii="Times New Roman" w:hAnsi="Times New Roman" w:cs="Times New Roman"/>
          <w:szCs w:val="24"/>
        </w:rPr>
        <w:t>a do každého vozidla inštalovaná jedna monitorovacia jednotka, ktorá pokryje všetky požadované fu</w:t>
      </w:r>
      <w:r w:rsidR="003B7D4F" w:rsidRPr="005D65CF">
        <w:rPr>
          <w:rFonts w:ascii="Times New Roman" w:hAnsi="Times New Roman" w:cs="Times New Roman"/>
          <w:szCs w:val="24"/>
        </w:rPr>
        <w:t>n</w:t>
      </w:r>
      <w:r w:rsidR="00835621" w:rsidRPr="005D65CF">
        <w:rPr>
          <w:rFonts w:ascii="Times New Roman" w:hAnsi="Times New Roman" w:cs="Times New Roman"/>
          <w:szCs w:val="24"/>
        </w:rPr>
        <w:t>kcionalit</w:t>
      </w:r>
      <w:r w:rsidR="003B7D4F" w:rsidRPr="005D65CF">
        <w:rPr>
          <w:rFonts w:ascii="Times New Roman" w:hAnsi="Times New Roman" w:cs="Times New Roman"/>
          <w:szCs w:val="24"/>
        </w:rPr>
        <w:t>y monitorovacích jednotiek</w:t>
      </w:r>
      <w:r w:rsidR="000B718F" w:rsidRPr="005D65CF">
        <w:rPr>
          <w:rFonts w:ascii="Times New Roman" w:hAnsi="Times New Roman" w:cs="Times New Roman"/>
          <w:szCs w:val="24"/>
        </w:rPr>
        <w:t xml:space="preserve"> </w:t>
      </w:r>
      <w:r w:rsidR="003B7D4F" w:rsidRPr="005D65CF">
        <w:rPr>
          <w:rFonts w:ascii="Times New Roman" w:hAnsi="Times New Roman" w:cs="Times New Roman"/>
          <w:szCs w:val="24"/>
        </w:rPr>
        <w:t>a že pripúšťa aj riešenie v rámci ktorého bude do áu</w:t>
      </w:r>
      <w:r w:rsidR="2440D93A" w:rsidRPr="005D65CF">
        <w:rPr>
          <w:rFonts w:ascii="Times New Roman" w:hAnsi="Times New Roman" w:cs="Times New Roman"/>
          <w:szCs w:val="24"/>
        </w:rPr>
        <w:t>t</w:t>
      </w:r>
      <w:r w:rsidR="003B7D4F" w:rsidRPr="005D65CF">
        <w:rPr>
          <w:rFonts w:ascii="Times New Roman" w:hAnsi="Times New Roman" w:cs="Times New Roman"/>
          <w:szCs w:val="24"/>
        </w:rPr>
        <w:t xml:space="preserve"> inštalova</w:t>
      </w:r>
      <w:r w:rsidR="79FF1910" w:rsidRPr="005D65CF">
        <w:rPr>
          <w:rFonts w:ascii="Times New Roman" w:hAnsi="Times New Roman" w:cs="Times New Roman"/>
          <w:szCs w:val="24"/>
        </w:rPr>
        <w:t>ný</w:t>
      </w:r>
      <w:r w:rsidR="003B7D4F" w:rsidRPr="005D65CF">
        <w:rPr>
          <w:rFonts w:ascii="Times New Roman" w:hAnsi="Times New Roman" w:cs="Times New Roman"/>
          <w:szCs w:val="24"/>
        </w:rPr>
        <w:t xml:space="preserve">ch viacero monitorovacích jednotiek, ktoré požadované funkcionality splnia </w:t>
      </w:r>
      <w:r w:rsidR="00431539" w:rsidRPr="005D65CF">
        <w:rPr>
          <w:rFonts w:ascii="Times New Roman" w:hAnsi="Times New Roman" w:cs="Times New Roman"/>
          <w:szCs w:val="24"/>
        </w:rPr>
        <w:t>spoločne;</w:t>
      </w:r>
    </w:p>
    <w:p w14:paraId="4C5424E1" w14:textId="0CC86985" w:rsidR="00B548B3" w:rsidRPr="005D65CF" w:rsidRDefault="00B548B3" w:rsidP="7B63EA7B">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Verejný obstarávateľ poskytne detailnejšie informácie k vozidlám</w:t>
      </w:r>
      <w:r w:rsidR="00907EB1" w:rsidRPr="005D65CF">
        <w:rPr>
          <w:rFonts w:ascii="Times New Roman" w:hAnsi="Times New Roman" w:cs="Times New Roman"/>
          <w:szCs w:val="24"/>
        </w:rPr>
        <w:t>, viď. závery k otázkam č. 8 a 9</w:t>
      </w:r>
    </w:p>
    <w:p w14:paraId="281CEF87" w14:textId="080FF2D6" w:rsidR="006C54D7" w:rsidRPr="005D65CF" w:rsidRDefault="006C54D7" w:rsidP="7B63EA7B">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Verejný obstarávateľ doplní </w:t>
      </w:r>
      <w:r w:rsidR="008B3DD0" w:rsidRPr="005D65CF">
        <w:rPr>
          <w:rFonts w:ascii="Times New Roman" w:hAnsi="Times New Roman" w:cs="Times New Roman"/>
          <w:szCs w:val="24"/>
        </w:rPr>
        <w:t>opis predmetu zákazky</w:t>
      </w:r>
      <w:r w:rsidR="00D459D7" w:rsidRPr="005D65CF">
        <w:rPr>
          <w:rFonts w:ascii="Times New Roman" w:hAnsi="Times New Roman" w:cs="Times New Roman"/>
          <w:szCs w:val="24"/>
        </w:rPr>
        <w:t xml:space="preserve"> o počet snímačov naplnenosti nádob</w:t>
      </w:r>
    </w:p>
    <w:p w14:paraId="4B979E91" w14:textId="5C7E802C" w:rsidR="001A37C2" w:rsidRPr="005D65CF" w:rsidRDefault="008B3DD0" w:rsidP="001A37C2">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Verejný obstarávateľ uvedie v opise predmetu zákazky </w:t>
      </w:r>
      <w:r w:rsidR="00D4414D" w:rsidRPr="005D65CF">
        <w:rPr>
          <w:rFonts w:ascii="Times New Roman" w:hAnsi="Times New Roman" w:cs="Times New Roman"/>
          <w:szCs w:val="24"/>
        </w:rPr>
        <w:t>spôsob priebehu monitoringu a evidencie TKO</w:t>
      </w:r>
      <w:r w:rsidR="001A37C2" w:rsidRPr="005D65CF">
        <w:rPr>
          <w:rFonts w:ascii="Times New Roman" w:hAnsi="Times New Roman" w:cs="Times New Roman"/>
          <w:szCs w:val="24"/>
        </w:rPr>
        <w:t xml:space="preserve">, </w:t>
      </w:r>
      <w:r w:rsidR="003D390F" w:rsidRPr="005D65CF">
        <w:rPr>
          <w:rFonts w:ascii="Times New Roman" w:hAnsi="Times New Roman" w:cs="Times New Roman"/>
          <w:szCs w:val="24"/>
        </w:rPr>
        <w:t xml:space="preserve">spôsob monitoringu odpadov </w:t>
      </w:r>
      <w:r w:rsidR="00C16558" w:rsidRPr="005D65CF">
        <w:rPr>
          <w:rFonts w:ascii="Times New Roman" w:hAnsi="Times New Roman" w:cs="Times New Roman"/>
          <w:szCs w:val="24"/>
        </w:rPr>
        <w:t>zbieraných vo vreciach;</w:t>
      </w:r>
    </w:p>
    <w:p w14:paraId="6C250BCD" w14:textId="6A7F4D99" w:rsidR="00E72EC8" w:rsidRPr="005D65CF" w:rsidRDefault="00E72EC8" w:rsidP="001A37C2">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Verejný obstarávateľ v súťažných podkladoch uvedie, že predmet zákazky nebude delený na časti, </w:t>
      </w:r>
      <w:r w:rsidR="00DB0CFC" w:rsidRPr="005D65CF">
        <w:rPr>
          <w:rFonts w:ascii="Times New Roman" w:hAnsi="Times New Roman" w:cs="Times New Roman"/>
          <w:szCs w:val="24"/>
        </w:rPr>
        <w:t>odôvodnenie nerozdelenia predmetu zákazky na časti uverejní verejný obstarávateľ spôsobom predpísaným zákonom o VO;</w:t>
      </w:r>
    </w:p>
    <w:p w14:paraId="562D417B" w14:textId="0B176A83" w:rsidR="00DB0CFC" w:rsidRPr="005D65CF" w:rsidRDefault="00211964" w:rsidP="001A37C2">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Verejný obstarávateľ v súťažných podkladoch výslovne uvedie, </w:t>
      </w:r>
      <w:r w:rsidR="00D53FCD" w:rsidRPr="005D65CF">
        <w:rPr>
          <w:rFonts w:ascii="Times New Roman" w:hAnsi="Times New Roman" w:cs="Times New Roman"/>
          <w:szCs w:val="24"/>
        </w:rPr>
        <w:t xml:space="preserve">že požaduje iba technickú predprípravu pre napojenie systému dynamického váženia. Čiže samotný systém </w:t>
      </w:r>
      <w:r w:rsidR="00CA570F" w:rsidRPr="005D65CF">
        <w:rPr>
          <w:rFonts w:ascii="Times New Roman" w:hAnsi="Times New Roman" w:cs="Times New Roman"/>
          <w:szCs w:val="24"/>
        </w:rPr>
        <w:t xml:space="preserve">váženia nie je predmetom tejto zákazky. </w:t>
      </w:r>
    </w:p>
    <w:p w14:paraId="6349A43D" w14:textId="74E7ADF4" w:rsidR="00E61D82" w:rsidRPr="005D65CF" w:rsidRDefault="08371261" w:rsidP="1FA9C4EF">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color w:val="000000" w:themeColor="text1"/>
          <w:szCs w:val="24"/>
        </w:rPr>
        <w:t>Verejný obstarávateľ do súťažných podkladoch doplní detailnejšiu špecifikáciu bezpečnostných parametrov projektu sú popísané dostatočne</w:t>
      </w:r>
    </w:p>
    <w:p w14:paraId="3981EADA" w14:textId="66F663F4" w:rsidR="00E61D82" w:rsidRPr="005D65CF" w:rsidRDefault="08371261" w:rsidP="43A10993">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color w:val="000000" w:themeColor="text1"/>
          <w:szCs w:val="24"/>
        </w:rPr>
        <w:lastRenderedPageBreak/>
        <w:t>Verejný obstarávateľ do špecifikácie pre vylúčenie pochybností uvedie, že prístup obyvateľa bude realizovaný prostredníctvom CRM verejného obstarávateľa (jeho zabezpečenie nie je predmetom tejto zákazky)</w:t>
      </w:r>
    </w:p>
    <w:p w14:paraId="3E9F240A" w14:textId="31CBEB58" w:rsidR="00E61D82" w:rsidRPr="005D65CF" w:rsidRDefault="08371261" w:rsidP="43A10993">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color w:val="000000" w:themeColor="text1"/>
          <w:szCs w:val="24"/>
        </w:rPr>
        <w:t>Verejný obstarávateľ v opise predmetu zákazky uviedol informatívny popis reportov</w:t>
      </w:r>
    </w:p>
    <w:p w14:paraId="1B4F57F3" w14:textId="586269D1" w:rsidR="00E61D82" w:rsidRPr="005D65CF" w:rsidRDefault="08371261" w:rsidP="43A10993">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color w:val="000000" w:themeColor="text1"/>
          <w:szCs w:val="24"/>
        </w:rPr>
        <w:t>Verejný obstarávateľ trvá na pôvodnom znení opisu predmetu zákazky čo sa týka požadovaného spôsobu vytvárania nových užívateľov</w:t>
      </w:r>
    </w:p>
    <w:p w14:paraId="612FF053" w14:textId="5ECA67EA" w:rsidR="00E61D82" w:rsidRPr="005D65CF" w:rsidRDefault="08371261" w:rsidP="43A10993">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color w:val="000000" w:themeColor="text1"/>
          <w:szCs w:val="24"/>
        </w:rPr>
        <w:t xml:space="preserve">Verejný obstarávateľ nemôže akceptovať riešenie, v rámci ktorého bude absentovať možnosť evidencie nádoby, ktorá zatiaľ nebola umiestnená na stanovisko. Verejný obstarávateľ musí byť schopný evidovať nádobu, ktorá má vzniknúť na základe podpisu zmluvy so zákazníkom a jej následne prepojenie s fyzicky odovzdanou nádobou , takéto prepájanie „logickej“ a „fyzickej“ nádoby </w:t>
      </w:r>
      <w:r w:rsidR="1AE31991" w:rsidRPr="005D65CF">
        <w:rPr>
          <w:rFonts w:ascii="Times New Roman" w:hAnsi="Times New Roman" w:cs="Times New Roman"/>
          <w:color w:val="000000" w:themeColor="text1"/>
          <w:szCs w:val="24"/>
        </w:rPr>
        <w:t xml:space="preserve">zabezpečuje možnosť </w:t>
      </w:r>
      <w:r w:rsidR="5F6A6304" w:rsidRPr="005D65CF">
        <w:rPr>
          <w:rFonts w:ascii="Times New Roman" w:hAnsi="Times New Roman" w:cs="Times New Roman"/>
          <w:color w:val="000000" w:themeColor="text1"/>
          <w:szCs w:val="24"/>
        </w:rPr>
        <w:t xml:space="preserve">priebežne sledovať </w:t>
      </w:r>
      <w:r w:rsidRPr="005D65CF">
        <w:rPr>
          <w:rFonts w:ascii="Times New Roman" w:hAnsi="Times New Roman" w:cs="Times New Roman"/>
          <w:color w:val="000000" w:themeColor="text1"/>
          <w:szCs w:val="24"/>
        </w:rPr>
        <w:t xml:space="preserve"> </w:t>
      </w:r>
      <w:r w:rsidR="4D3F041C" w:rsidRPr="005D65CF">
        <w:rPr>
          <w:rFonts w:ascii="Times New Roman" w:hAnsi="Times New Roman" w:cs="Times New Roman"/>
          <w:color w:val="000000" w:themeColor="text1"/>
          <w:szCs w:val="24"/>
        </w:rPr>
        <w:t>plnenie služieb</w:t>
      </w:r>
      <w:r w:rsidRPr="005D65CF">
        <w:rPr>
          <w:rFonts w:ascii="Times New Roman" w:hAnsi="Times New Roman" w:cs="Times New Roman"/>
          <w:color w:val="000000" w:themeColor="text1"/>
          <w:szCs w:val="24"/>
        </w:rPr>
        <w:t xml:space="preserve">  Zákazníko</w:t>
      </w:r>
      <w:r w:rsidR="3CF26A6E" w:rsidRPr="005D65CF">
        <w:rPr>
          <w:rFonts w:ascii="Times New Roman" w:hAnsi="Times New Roman" w:cs="Times New Roman"/>
          <w:color w:val="000000" w:themeColor="text1"/>
          <w:szCs w:val="24"/>
        </w:rPr>
        <w:t>m</w:t>
      </w:r>
      <w:r w:rsidRPr="005D65CF">
        <w:rPr>
          <w:rFonts w:ascii="Times New Roman" w:hAnsi="Times New Roman" w:cs="Times New Roman"/>
          <w:color w:val="000000" w:themeColor="text1"/>
          <w:szCs w:val="24"/>
        </w:rPr>
        <w:t xml:space="preserve"> od podpisu zmluvy s Magistrátom po dodanie nádoby Verejným obstarávateľom.</w:t>
      </w:r>
    </w:p>
    <w:p w14:paraId="7C2683F2" w14:textId="3E4A31C8" w:rsidR="00E61D82" w:rsidRPr="005D65CF" w:rsidRDefault="08371261" w:rsidP="43A10993">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color w:val="000000" w:themeColor="text1"/>
          <w:szCs w:val="24"/>
        </w:rPr>
        <w:t>Ilustračné obrázky, ktoré v rámci prvého kola absentovali v špecifikácii budú do špecifikácie doplnené;</w:t>
      </w:r>
    </w:p>
    <w:p w14:paraId="4D35CE34" w14:textId="13AC9ACB" w:rsidR="00E61D82" w:rsidRPr="005D65CF" w:rsidRDefault="08371261" w:rsidP="43A10993">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color w:val="000000" w:themeColor="text1"/>
          <w:szCs w:val="24"/>
        </w:rPr>
        <w:t>Verejný obstarávateľ vypustil z opisu predmetu zákazky požiadavku na snímanie údajov o batérii vozidla</w:t>
      </w:r>
    </w:p>
    <w:p w14:paraId="225E67F4" w14:textId="2DFC05BD" w:rsidR="00E61D82" w:rsidRPr="005D65CF" w:rsidRDefault="08371261" w:rsidP="43A10993">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color w:val="000000" w:themeColor="text1"/>
          <w:szCs w:val="24"/>
        </w:rPr>
        <w:t xml:space="preserve">Verejný obstarávateľ trvá na požiadavke na spracovávanie historických dát a dát o počasí. Len jeden z desiatich záujemcov označil požiadavku za „náročnú“ nie však za nerealizovateľnú. Historické dáta sú pre verejného obstarávateľa nevyhnutné za účelom zefektívnenia plánovania zvozov. </w:t>
      </w:r>
    </w:p>
    <w:p w14:paraId="5ACC56BD" w14:textId="2E9B900C" w:rsidR="00E61D82" w:rsidRPr="005D65CF" w:rsidRDefault="08371261" w:rsidP="43A10993">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color w:val="000000" w:themeColor="text1"/>
          <w:szCs w:val="24"/>
        </w:rPr>
        <w:t>Verejný obstarávateľ opise predmetu zákazky neuvádza požiadavku na evidenciu „zabrzdenia“ nádob o objeme 1100 l</w:t>
      </w:r>
    </w:p>
    <w:p w14:paraId="5F0B402D" w14:textId="4130DD13" w:rsidR="00E61D82" w:rsidRPr="005D65CF" w:rsidRDefault="08371261" w:rsidP="43A10993">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color w:val="000000" w:themeColor="text1"/>
          <w:szCs w:val="24"/>
        </w:rPr>
        <w:t>Verejný obstarávateľ doplnil do opisu predmetu zákazky požiadavky na obmedzenia hluku</w:t>
      </w:r>
    </w:p>
    <w:p w14:paraId="29C05FD1" w14:textId="4BED8970" w:rsidR="00E61D82" w:rsidRPr="005D65CF" w:rsidRDefault="08371261" w:rsidP="43A10993">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color w:val="000000" w:themeColor="text1"/>
          <w:szCs w:val="24"/>
        </w:rPr>
        <w:t>Verejný obstarávateľ má za to, že požiadavky na „</w:t>
      </w:r>
      <w:proofErr w:type="spellStart"/>
      <w:r w:rsidRPr="005D65CF">
        <w:rPr>
          <w:rFonts w:ascii="Times New Roman" w:hAnsi="Times New Roman" w:cs="Times New Roman"/>
          <w:color w:val="000000" w:themeColor="text1"/>
          <w:szCs w:val="24"/>
        </w:rPr>
        <w:t>machine</w:t>
      </w:r>
      <w:proofErr w:type="spellEnd"/>
      <w:r w:rsidRPr="005D65CF">
        <w:rPr>
          <w:rFonts w:ascii="Times New Roman" w:hAnsi="Times New Roman" w:cs="Times New Roman"/>
          <w:color w:val="000000" w:themeColor="text1"/>
          <w:szCs w:val="24"/>
        </w:rPr>
        <w:t xml:space="preserve"> </w:t>
      </w:r>
      <w:proofErr w:type="spellStart"/>
      <w:r w:rsidRPr="005D65CF">
        <w:rPr>
          <w:rFonts w:ascii="Times New Roman" w:hAnsi="Times New Roman" w:cs="Times New Roman"/>
          <w:color w:val="000000" w:themeColor="text1"/>
          <w:szCs w:val="24"/>
        </w:rPr>
        <w:t>learning</w:t>
      </w:r>
      <w:proofErr w:type="spellEnd"/>
      <w:r w:rsidRPr="005D65CF">
        <w:rPr>
          <w:rFonts w:ascii="Times New Roman" w:hAnsi="Times New Roman" w:cs="Times New Roman"/>
          <w:color w:val="000000" w:themeColor="text1"/>
          <w:szCs w:val="24"/>
        </w:rPr>
        <w:t>“ vyplývajú v dostatočnej miere z opisu predmetu zákazky ako celku</w:t>
      </w:r>
    </w:p>
    <w:p w14:paraId="6E518E98" w14:textId="069AD8FB" w:rsidR="00E61D82" w:rsidRPr="005D65CF" w:rsidRDefault="00E61D82" w:rsidP="1FA9C4EF">
      <w:pPr>
        <w:pStyle w:val="Odsekzoznamu"/>
        <w:numPr>
          <w:ilvl w:val="0"/>
          <w:numId w:val="24"/>
        </w:numPr>
        <w:spacing w:after="0" w:line="259" w:lineRule="auto"/>
        <w:ind w:right="0"/>
        <w:rPr>
          <w:rFonts w:ascii="Times New Roman" w:hAnsi="Times New Roman" w:cs="Times New Roman"/>
          <w:szCs w:val="24"/>
        </w:rPr>
      </w:pPr>
    </w:p>
    <w:p w14:paraId="54DCFAD2" w14:textId="77777777" w:rsidR="00892E0A" w:rsidRPr="005D65CF" w:rsidRDefault="00892E0A" w:rsidP="00084F83">
      <w:pPr>
        <w:rPr>
          <w:rFonts w:ascii="Times New Roman" w:hAnsi="Times New Roman" w:cs="Times New Roman"/>
          <w:szCs w:val="24"/>
        </w:rPr>
      </w:pPr>
    </w:p>
    <w:p w14:paraId="2711CCBE" w14:textId="0F16DB19" w:rsidR="00046C59" w:rsidRPr="005D65CF" w:rsidRDefault="00046C59" w:rsidP="00046C59">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rPr>
        <w:tab/>
      </w:r>
      <w:r w:rsidRPr="005D65CF">
        <w:rPr>
          <w:rFonts w:ascii="Times New Roman" w:hAnsi="Times New Roman" w:cs="Times New Roman"/>
          <w:szCs w:val="24"/>
          <w:u w:val="single"/>
        </w:rPr>
        <w:t>Položená otázka č. 6:</w:t>
      </w:r>
    </w:p>
    <w:p w14:paraId="023213E3" w14:textId="77777777" w:rsidR="00046C59" w:rsidRPr="005D65CF" w:rsidRDefault="00046C59" w:rsidP="00046C59">
      <w:pPr>
        <w:spacing w:after="0" w:line="259" w:lineRule="auto"/>
        <w:ind w:left="419" w:right="0"/>
        <w:rPr>
          <w:rFonts w:ascii="Times New Roman" w:hAnsi="Times New Roman" w:cs="Times New Roman"/>
          <w:szCs w:val="24"/>
          <w:u w:val="single"/>
        </w:rPr>
      </w:pPr>
    </w:p>
    <w:p w14:paraId="498B8B23" w14:textId="26F43221" w:rsidR="00046C59" w:rsidRPr="005D65CF" w:rsidRDefault="002C08E4" w:rsidP="00046C59">
      <w:pPr>
        <w:spacing w:after="0" w:line="259" w:lineRule="auto"/>
        <w:ind w:left="419" w:right="0"/>
        <w:rPr>
          <w:rFonts w:ascii="Times New Roman" w:hAnsi="Times New Roman" w:cs="Times New Roman"/>
          <w:szCs w:val="24"/>
          <w:u w:val="single"/>
        </w:rPr>
      </w:pPr>
      <w:r w:rsidRPr="005D65CF">
        <w:rPr>
          <w:rFonts w:ascii="Times New Roman" w:hAnsi="Times New Roman" w:cs="Times New Roman"/>
          <w:i/>
          <w:iCs/>
          <w:szCs w:val="24"/>
        </w:rPr>
        <w:t>Koľko zákaziek na obdobný alebo podobný predmet realizovala Vaša spoločnosť v priebehu posledných troch rokov (cca od augusta 2019) a aká približne bola zmluvná cena týchto projektov v súčte?</w:t>
      </w:r>
    </w:p>
    <w:p w14:paraId="5C66A0C5" w14:textId="77777777" w:rsidR="00892E0A" w:rsidRPr="005D65CF" w:rsidRDefault="00892E0A" w:rsidP="00084F83">
      <w:pPr>
        <w:rPr>
          <w:rFonts w:ascii="Times New Roman" w:hAnsi="Times New Roman" w:cs="Times New Roman"/>
          <w:szCs w:val="24"/>
        </w:rPr>
      </w:pPr>
    </w:p>
    <w:p w14:paraId="76CE9DE0" w14:textId="77777777" w:rsidR="002C08E4" w:rsidRPr="005D65CF" w:rsidRDefault="002C08E4" w:rsidP="002C08E4">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rPr>
        <w:tab/>
      </w:r>
      <w:r w:rsidRPr="005D65CF">
        <w:rPr>
          <w:rFonts w:ascii="Times New Roman" w:hAnsi="Times New Roman" w:cs="Times New Roman"/>
          <w:szCs w:val="24"/>
          <w:u w:val="single"/>
        </w:rPr>
        <w:t>Záver verejného obstarávateľa:</w:t>
      </w:r>
    </w:p>
    <w:p w14:paraId="08C20BC4" w14:textId="6F8B9661" w:rsidR="002C08E4" w:rsidRPr="005D65CF" w:rsidRDefault="002C08E4" w:rsidP="00084F83">
      <w:pPr>
        <w:rPr>
          <w:rFonts w:ascii="Times New Roman" w:hAnsi="Times New Roman" w:cs="Times New Roman"/>
          <w:szCs w:val="24"/>
        </w:rPr>
      </w:pPr>
    </w:p>
    <w:p w14:paraId="74292C22" w14:textId="156B76F0" w:rsidR="00892E0A" w:rsidRPr="005D65CF" w:rsidRDefault="00A31EF7" w:rsidP="00B516CC">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ab/>
        <w:t xml:space="preserve">Verejný obstarávateľ zohľadní odpovede </w:t>
      </w:r>
      <w:r w:rsidR="00322393" w:rsidRPr="005D65CF">
        <w:rPr>
          <w:rFonts w:ascii="Times New Roman" w:hAnsi="Times New Roman" w:cs="Times New Roman"/>
          <w:szCs w:val="24"/>
        </w:rPr>
        <w:t>záujemcov</w:t>
      </w:r>
      <w:r w:rsidR="009431CC" w:rsidRPr="005D65CF">
        <w:rPr>
          <w:rFonts w:ascii="Times New Roman" w:hAnsi="Times New Roman" w:cs="Times New Roman"/>
          <w:szCs w:val="24"/>
        </w:rPr>
        <w:t xml:space="preserve"> pri </w:t>
      </w:r>
      <w:r w:rsidR="00A828FD" w:rsidRPr="005D65CF">
        <w:rPr>
          <w:rFonts w:ascii="Times New Roman" w:hAnsi="Times New Roman" w:cs="Times New Roman"/>
          <w:szCs w:val="24"/>
        </w:rPr>
        <w:t xml:space="preserve">nadstavení podmienok účasti </w:t>
      </w:r>
      <w:r w:rsidR="00322393" w:rsidRPr="005D65CF">
        <w:rPr>
          <w:rFonts w:ascii="Times New Roman" w:hAnsi="Times New Roman" w:cs="Times New Roman"/>
          <w:szCs w:val="24"/>
        </w:rPr>
        <w:t xml:space="preserve">podľa § 34 zákona o VO. Formulácia týchto podmienok účasti bude </w:t>
      </w:r>
      <w:r w:rsidR="009D2B78" w:rsidRPr="005D65CF">
        <w:rPr>
          <w:rFonts w:ascii="Times New Roman" w:hAnsi="Times New Roman" w:cs="Times New Roman"/>
          <w:szCs w:val="24"/>
        </w:rPr>
        <w:t>záujemcom</w:t>
      </w:r>
      <w:r w:rsidR="00322393" w:rsidRPr="005D65CF">
        <w:rPr>
          <w:rFonts w:ascii="Times New Roman" w:hAnsi="Times New Roman" w:cs="Times New Roman"/>
          <w:szCs w:val="24"/>
        </w:rPr>
        <w:t xml:space="preserve"> </w:t>
      </w:r>
      <w:r w:rsidR="00D90AB0" w:rsidRPr="005D65CF">
        <w:rPr>
          <w:rFonts w:ascii="Times New Roman" w:hAnsi="Times New Roman" w:cs="Times New Roman"/>
          <w:szCs w:val="24"/>
        </w:rPr>
        <w:t>sprístupnená v rámci 3. kola PTK</w:t>
      </w:r>
      <w:r w:rsidR="009D2B78" w:rsidRPr="005D65CF">
        <w:rPr>
          <w:rFonts w:ascii="Times New Roman" w:hAnsi="Times New Roman" w:cs="Times New Roman"/>
          <w:szCs w:val="24"/>
        </w:rPr>
        <w:t xml:space="preserve"> v záujme overenia primeranosti podmienok úča</w:t>
      </w:r>
      <w:r w:rsidR="006D303F" w:rsidRPr="005D65CF">
        <w:rPr>
          <w:rFonts w:ascii="Times New Roman" w:hAnsi="Times New Roman" w:cs="Times New Roman"/>
          <w:szCs w:val="24"/>
        </w:rPr>
        <w:t xml:space="preserve">sti pre </w:t>
      </w:r>
      <w:r w:rsidR="000B3026" w:rsidRPr="005D65CF">
        <w:rPr>
          <w:rFonts w:ascii="Times New Roman" w:hAnsi="Times New Roman" w:cs="Times New Roman"/>
          <w:szCs w:val="24"/>
        </w:rPr>
        <w:t>čo najväčší okruh účastníkov relevantného trhu</w:t>
      </w:r>
      <w:r w:rsidR="00D90AB0" w:rsidRPr="005D65CF">
        <w:rPr>
          <w:rFonts w:ascii="Times New Roman" w:hAnsi="Times New Roman" w:cs="Times New Roman"/>
          <w:szCs w:val="24"/>
        </w:rPr>
        <w:t xml:space="preserve">. </w:t>
      </w:r>
    </w:p>
    <w:p w14:paraId="2C6BB1E6" w14:textId="77777777" w:rsidR="00175AE6" w:rsidRPr="005D65CF" w:rsidRDefault="00175AE6" w:rsidP="00B516CC">
      <w:pPr>
        <w:spacing w:after="0" w:line="259" w:lineRule="auto"/>
        <w:ind w:left="419" w:right="0"/>
        <w:rPr>
          <w:rFonts w:ascii="Times New Roman" w:hAnsi="Times New Roman" w:cs="Times New Roman"/>
          <w:szCs w:val="24"/>
        </w:rPr>
      </w:pPr>
    </w:p>
    <w:p w14:paraId="70E3ED80" w14:textId="3EB47520" w:rsidR="00175AE6" w:rsidRPr="005D65CF" w:rsidRDefault="00175AE6" w:rsidP="00175AE6">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 7:</w:t>
      </w:r>
    </w:p>
    <w:p w14:paraId="4F1F4006" w14:textId="77777777" w:rsidR="00175AE6" w:rsidRPr="005D65CF" w:rsidRDefault="00175AE6" w:rsidP="00175AE6">
      <w:pPr>
        <w:spacing w:after="0" w:line="259" w:lineRule="auto"/>
        <w:ind w:left="0" w:right="0" w:firstLine="409"/>
        <w:rPr>
          <w:rFonts w:ascii="Times New Roman" w:hAnsi="Times New Roman" w:cs="Times New Roman"/>
          <w:szCs w:val="24"/>
          <w:u w:val="single"/>
        </w:rPr>
      </w:pPr>
    </w:p>
    <w:p w14:paraId="6CA3027C" w14:textId="699D88B6" w:rsidR="00175AE6" w:rsidRPr="005D65CF" w:rsidRDefault="001B23FA" w:rsidP="001B23FA">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Uveďte aký čas je podľa Vašich znalostí a skúseností potrebný na implementáciu a spustenie platformy v zmysle opisu predmetu zákazky. Prosíme Vás o rozpísanie časového odhadu osobitne na trvanie implementácie jednotlivých modulov (</w:t>
      </w:r>
      <w:proofErr w:type="spellStart"/>
      <w:r w:rsidRPr="005D65CF">
        <w:rPr>
          <w:rFonts w:ascii="Times New Roman" w:hAnsi="Times New Roman" w:cs="Times New Roman"/>
          <w:i/>
          <w:iCs/>
          <w:szCs w:val="24"/>
        </w:rPr>
        <w:t>Fleet</w:t>
      </w:r>
      <w:proofErr w:type="spellEnd"/>
      <w:r w:rsidRPr="005D65CF">
        <w:rPr>
          <w:rFonts w:ascii="Times New Roman" w:hAnsi="Times New Roman" w:cs="Times New Roman"/>
          <w:i/>
          <w:iCs/>
          <w:szCs w:val="24"/>
        </w:rPr>
        <w:t xml:space="preserve"> management, plánovanie a </w:t>
      </w:r>
      <w:r w:rsidRPr="005D65CF">
        <w:rPr>
          <w:rFonts w:ascii="Times New Roman" w:hAnsi="Times New Roman" w:cs="Times New Roman"/>
          <w:i/>
          <w:iCs/>
          <w:szCs w:val="24"/>
        </w:rPr>
        <w:lastRenderedPageBreak/>
        <w:t>evidencia) a osobitne o uvedenie časového odhadu inštalácie a uvedenia do prevádzky monitorovacích jednotiek a kapacitných sond (v čase spustenia platformy pre cca 130 vozidiel).  </w:t>
      </w:r>
    </w:p>
    <w:p w14:paraId="0A8AE600" w14:textId="77777777" w:rsidR="00892E0A" w:rsidRPr="005D65CF" w:rsidRDefault="00892E0A" w:rsidP="00B516CC">
      <w:pPr>
        <w:spacing w:after="0" w:line="259" w:lineRule="auto"/>
        <w:ind w:left="419" w:right="0"/>
        <w:rPr>
          <w:rFonts w:ascii="Times New Roman" w:hAnsi="Times New Roman" w:cs="Times New Roman"/>
          <w:szCs w:val="24"/>
        </w:rPr>
      </w:pPr>
    </w:p>
    <w:p w14:paraId="30A59187" w14:textId="77777777" w:rsidR="001B23FA" w:rsidRPr="005D65CF" w:rsidRDefault="001B23FA" w:rsidP="001B23FA">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rPr>
        <w:tab/>
      </w:r>
      <w:r w:rsidRPr="005D65CF">
        <w:rPr>
          <w:rFonts w:ascii="Times New Roman" w:hAnsi="Times New Roman" w:cs="Times New Roman"/>
          <w:szCs w:val="24"/>
          <w:u w:val="single"/>
        </w:rPr>
        <w:t>Záver verejného obstarávateľa:</w:t>
      </w:r>
    </w:p>
    <w:p w14:paraId="4DAD924E" w14:textId="77777777" w:rsidR="001B23FA" w:rsidRPr="005D65CF" w:rsidRDefault="001B23FA" w:rsidP="00B516CC">
      <w:pPr>
        <w:spacing w:after="0" w:line="259" w:lineRule="auto"/>
        <w:ind w:left="419" w:right="0"/>
        <w:rPr>
          <w:rFonts w:ascii="Times New Roman" w:hAnsi="Times New Roman" w:cs="Times New Roman"/>
          <w:szCs w:val="24"/>
        </w:rPr>
      </w:pPr>
    </w:p>
    <w:p w14:paraId="2E9D39D3" w14:textId="55ABFB22" w:rsidR="001B23FA" w:rsidRPr="005D65CF" w:rsidRDefault="00D72AA7" w:rsidP="00B516CC">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zohľadnil </w:t>
      </w:r>
      <w:r w:rsidR="009254A5" w:rsidRPr="005D65CF">
        <w:rPr>
          <w:rFonts w:ascii="Times New Roman" w:hAnsi="Times New Roman" w:cs="Times New Roman"/>
          <w:szCs w:val="24"/>
        </w:rPr>
        <w:t xml:space="preserve">odpovede záujemcov pri tvorbe návrhu harmonogramu, ktorý jednotlivým záujemcom sprístupnil v rámci druhého kola PTK. Jednotlivý záujemcovia </w:t>
      </w:r>
      <w:r w:rsidR="0034024D" w:rsidRPr="005D65CF">
        <w:rPr>
          <w:rFonts w:ascii="Times New Roman" w:hAnsi="Times New Roman" w:cs="Times New Roman"/>
          <w:szCs w:val="24"/>
        </w:rPr>
        <w:t>mali následne možnosť predložiť verejnému obstarávateľovi v rámci druhého kola PTK ďalšie pripomienky</w:t>
      </w:r>
      <w:r w:rsidR="00AC7A27" w:rsidRPr="005D65CF">
        <w:rPr>
          <w:rFonts w:ascii="Times New Roman" w:hAnsi="Times New Roman" w:cs="Times New Roman"/>
          <w:szCs w:val="24"/>
        </w:rPr>
        <w:t xml:space="preserve"> k návrhu harm</w:t>
      </w:r>
      <w:r w:rsidR="0083539E" w:rsidRPr="005D65CF">
        <w:rPr>
          <w:rFonts w:ascii="Times New Roman" w:hAnsi="Times New Roman" w:cs="Times New Roman"/>
          <w:szCs w:val="24"/>
        </w:rPr>
        <w:t>o</w:t>
      </w:r>
      <w:r w:rsidR="00AC7A27" w:rsidRPr="005D65CF">
        <w:rPr>
          <w:rFonts w:ascii="Times New Roman" w:hAnsi="Times New Roman" w:cs="Times New Roman"/>
          <w:szCs w:val="24"/>
        </w:rPr>
        <w:t>nogramu, čím verejný obstarávateľ sleduje nastavenie harmonogramu tak, aby bol (pri zachovaní prevádzkových potrieb a povinností verejného obstarávateľa)</w:t>
      </w:r>
      <w:r w:rsidR="00A710EA" w:rsidRPr="005D65CF">
        <w:rPr>
          <w:rFonts w:ascii="Times New Roman" w:hAnsi="Times New Roman" w:cs="Times New Roman"/>
          <w:szCs w:val="24"/>
        </w:rPr>
        <w:t xml:space="preserve"> prijateľný pre čo najširší okruh subjektov. </w:t>
      </w:r>
    </w:p>
    <w:p w14:paraId="75480B73" w14:textId="77777777" w:rsidR="00A710EA" w:rsidRPr="005D65CF" w:rsidRDefault="00A710EA" w:rsidP="00B516CC">
      <w:pPr>
        <w:spacing w:after="0" w:line="259" w:lineRule="auto"/>
        <w:ind w:left="419" w:right="0"/>
        <w:rPr>
          <w:rFonts w:ascii="Times New Roman" w:hAnsi="Times New Roman" w:cs="Times New Roman"/>
          <w:szCs w:val="24"/>
        </w:rPr>
      </w:pPr>
    </w:p>
    <w:p w14:paraId="2827FFBB" w14:textId="4AF9DC6D" w:rsidR="006B0312" w:rsidRPr="005D65CF" w:rsidRDefault="006B0312" w:rsidP="006B0312">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 8:</w:t>
      </w:r>
    </w:p>
    <w:p w14:paraId="6D2F3A76" w14:textId="77777777" w:rsidR="00A710EA" w:rsidRPr="005D65CF" w:rsidRDefault="00A710EA" w:rsidP="00B516CC">
      <w:pPr>
        <w:spacing w:after="0" w:line="259" w:lineRule="auto"/>
        <w:ind w:left="419" w:right="0"/>
        <w:rPr>
          <w:rFonts w:ascii="Times New Roman" w:hAnsi="Times New Roman" w:cs="Times New Roman"/>
          <w:szCs w:val="24"/>
        </w:rPr>
      </w:pPr>
    </w:p>
    <w:p w14:paraId="4251549C" w14:textId="653F8B82" w:rsidR="006B0312" w:rsidRPr="005D65CF" w:rsidRDefault="008D3A3E" w:rsidP="00B516CC">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Prílohou opisu predmetu zákazky je aj zoznam vozidiel verejného obstarávateľa. Je na základe informácií uvedených v tomto zozname možné určiť, na ktoré z vozidiel nie je možné pripojiť monitorovaciu jednotku a kapacitnú sondu?</w:t>
      </w:r>
    </w:p>
    <w:p w14:paraId="3D2AE281" w14:textId="77777777" w:rsidR="00892E0A" w:rsidRPr="005D65CF" w:rsidRDefault="00892E0A" w:rsidP="00084F83">
      <w:pPr>
        <w:rPr>
          <w:rFonts w:ascii="Times New Roman" w:hAnsi="Times New Roman" w:cs="Times New Roman"/>
          <w:szCs w:val="24"/>
        </w:rPr>
      </w:pPr>
    </w:p>
    <w:p w14:paraId="64B01E50" w14:textId="183F14BE" w:rsidR="008D3A3E" w:rsidRPr="005D65CF" w:rsidRDefault="008D3A3E" w:rsidP="008D3A3E">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rPr>
        <w:tab/>
      </w:r>
      <w:r w:rsidRPr="005D65CF">
        <w:rPr>
          <w:rFonts w:ascii="Times New Roman" w:hAnsi="Times New Roman" w:cs="Times New Roman"/>
          <w:szCs w:val="24"/>
          <w:u w:val="single"/>
        </w:rPr>
        <w:t>Záver verejného obstarávateľa:</w:t>
      </w:r>
    </w:p>
    <w:p w14:paraId="2EB14EED" w14:textId="41B8AF88" w:rsidR="00295F7E" w:rsidRPr="005D65CF" w:rsidRDefault="00295F7E" w:rsidP="008D3A3E">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Verejný obstarávateľ v</w:t>
      </w:r>
      <w:r w:rsidR="00E346FF" w:rsidRPr="005D65CF">
        <w:rPr>
          <w:rFonts w:ascii="Times New Roman" w:hAnsi="Times New Roman" w:cs="Times New Roman"/>
          <w:szCs w:val="24"/>
        </w:rPr>
        <w:t xml:space="preserve"> súťažných podkladoch, resp. v dokumentoch potrebných na vypracovanie ponuky uvedie bližšie informácie </w:t>
      </w:r>
      <w:r w:rsidR="0065379E" w:rsidRPr="005D65CF">
        <w:rPr>
          <w:rFonts w:ascii="Times New Roman" w:hAnsi="Times New Roman" w:cs="Times New Roman"/>
          <w:szCs w:val="24"/>
        </w:rPr>
        <w:t>o predmetných vozidlách, viď záver k otázke č. 9.</w:t>
      </w:r>
    </w:p>
    <w:p w14:paraId="70CEC12A" w14:textId="77777777" w:rsidR="0065379E" w:rsidRPr="005D65CF" w:rsidRDefault="0065379E" w:rsidP="008D3A3E">
      <w:pPr>
        <w:spacing w:after="0" w:line="259" w:lineRule="auto"/>
        <w:ind w:left="419" w:right="0"/>
        <w:rPr>
          <w:rFonts w:ascii="Times New Roman" w:hAnsi="Times New Roman" w:cs="Times New Roman"/>
          <w:szCs w:val="24"/>
        </w:rPr>
      </w:pPr>
    </w:p>
    <w:p w14:paraId="6ABD05EF" w14:textId="39A32E44" w:rsidR="0065379E" w:rsidRPr="005D65CF" w:rsidRDefault="0065379E" w:rsidP="0065379E">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 9:</w:t>
      </w:r>
    </w:p>
    <w:p w14:paraId="03129442" w14:textId="77777777" w:rsidR="0065379E" w:rsidRPr="005D65CF" w:rsidRDefault="0065379E" w:rsidP="008D3A3E">
      <w:pPr>
        <w:spacing w:after="0" w:line="259" w:lineRule="auto"/>
        <w:ind w:left="419" w:right="0"/>
        <w:rPr>
          <w:rFonts w:ascii="Times New Roman" w:hAnsi="Times New Roman" w:cs="Times New Roman"/>
          <w:szCs w:val="24"/>
        </w:rPr>
      </w:pPr>
    </w:p>
    <w:p w14:paraId="1D82E931" w14:textId="6C66A34B" w:rsidR="008D3A3E" w:rsidRPr="005D65CF" w:rsidRDefault="00853C7E" w:rsidP="008D3A3E">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Ak nie sú informácie o vozidlách dostatočné na zodpovedanie predchádzajúcej otázky, aké informácie o vozidle je potrebné poskytnúť Vašej spoločnosti, aby ste boli schopný určiť, či je možné na dané vozidlo napojiť monitorovaciu jednotku a/alebo kapacitnú sondu?</w:t>
      </w:r>
    </w:p>
    <w:p w14:paraId="327FCB25" w14:textId="5387C30B" w:rsidR="008D3A3E" w:rsidRPr="005D65CF" w:rsidRDefault="008D3A3E" w:rsidP="00084F83">
      <w:pPr>
        <w:rPr>
          <w:rFonts w:ascii="Times New Roman" w:hAnsi="Times New Roman" w:cs="Times New Roman"/>
          <w:szCs w:val="24"/>
        </w:rPr>
      </w:pPr>
    </w:p>
    <w:p w14:paraId="0E4560C4" w14:textId="169DF468" w:rsidR="00761FEF" w:rsidRPr="005D65CF" w:rsidRDefault="00761FEF" w:rsidP="00761FEF">
      <w:pPr>
        <w:ind w:firstLine="399"/>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122810FB" w14:textId="77777777" w:rsidR="00761FEF" w:rsidRPr="005D65CF" w:rsidRDefault="00761FEF" w:rsidP="00761FEF">
      <w:pPr>
        <w:ind w:firstLine="399"/>
        <w:rPr>
          <w:rFonts w:ascii="Times New Roman" w:hAnsi="Times New Roman" w:cs="Times New Roman"/>
          <w:szCs w:val="24"/>
          <w:u w:val="single"/>
        </w:rPr>
      </w:pPr>
    </w:p>
    <w:p w14:paraId="391ECA3D" w14:textId="43F68C83" w:rsidR="00761FEF" w:rsidRPr="005D65CF" w:rsidRDefault="58DFC341" w:rsidP="60969ECA">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Z odpovedí záujemcov vyplýva, že k zoznamu vozidiel je potrebné doplniť rok výroby vozidla, verejný obst</w:t>
      </w:r>
      <w:r w:rsidR="513326B9" w:rsidRPr="005D65CF">
        <w:rPr>
          <w:rFonts w:ascii="Times New Roman" w:hAnsi="Times New Roman" w:cs="Times New Roman"/>
          <w:szCs w:val="24"/>
        </w:rPr>
        <w:t>a</w:t>
      </w:r>
      <w:r w:rsidRPr="005D65CF">
        <w:rPr>
          <w:rFonts w:ascii="Times New Roman" w:hAnsi="Times New Roman" w:cs="Times New Roman"/>
          <w:szCs w:val="24"/>
        </w:rPr>
        <w:t xml:space="preserve">rávateľ doplní rok výroby </w:t>
      </w:r>
      <w:r w:rsidR="7FDC522D" w:rsidRPr="005D65CF">
        <w:rPr>
          <w:rFonts w:ascii="Times New Roman" w:hAnsi="Times New Roman" w:cs="Times New Roman"/>
          <w:szCs w:val="24"/>
        </w:rPr>
        <w:t xml:space="preserve">vozidla do relevantných dokumentov zverejnených v rámci pripravovaného VO. Verejný obstarávateľ uvedie do opisu predmetu zákazky informáciu, </w:t>
      </w:r>
      <w:r w:rsidR="59DB2900" w:rsidRPr="005D65CF">
        <w:rPr>
          <w:rFonts w:ascii="Times New Roman" w:hAnsi="Times New Roman" w:cs="Times New Roman"/>
          <w:szCs w:val="24"/>
        </w:rPr>
        <w:t>že</w:t>
      </w:r>
      <w:r w:rsidR="7FDC522D" w:rsidRPr="005D65CF">
        <w:rPr>
          <w:rFonts w:ascii="Times New Roman" w:hAnsi="Times New Roman" w:cs="Times New Roman"/>
          <w:szCs w:val="24"/>
        </w:rPr>
        <w:t xml:space="preserve">  </w:t>
      </w:r>
      <w:r w:rsidR="46BCEB8B" w:rsidRPr="005D65CF">
        <w:rPr>
          <w:rFonts w:ascii="Times New Roman" w:hAnsi="Times New Roman" w:cs="Times New Roman"/>
          <w:szCs w:val="24"/>
        </w:rPr>
        <w:t xml:space="preserve">vozidlá </w:t>
      </w:r>
      <w:r w:rsidR="00EF10E4" w:rsidRPr="005D65CF">
        <w:rPr>
          <w:rFonts w:ascii="Times New Roman" w:hAnsi="Times New Roman" w:cs="Times New Roman"/>
          <w:szCs w:val="24"/>
        </w:rPr>
        <w:t xml:space="preserve">nie sú </w:t>
      </w:r>
      <w:r w:rsidR="46BCEB8B" w:rsidRPr="005D65CF">
        <w:rPr>
          <w:rFonts w:ascii="Times New Roman" w:hAnsi="Times New Roman" w:cs="Times New Roman"/>
          <w:szCs w:val="24"/>
        </w:rPr>
        <w:t xml:space="preserve">predpripravené na </w:t>
      </w:r>
      <w:r w:rsidR="184CEB29" w:rsidRPr="005D65CF">
        <w:rPr>
          <w:rFonts w:ascii="Times New Roman" w:hAnsi="Times New Roman" w:cs="Times New Roman"/>
          <w:szCs w:val="24"/>
        </w:rPr>
        <w:t>v</w:t>
      </w:r>
      <w:r w:rsidR="46BCEB8B" w:rsidRPr="005D65CF">
        <w:rPr>
          <w:rFonts w:ascii="Times New Roman" w:hAnsi="Times New Roman" w:cs="Times New Roman"/>
          <w:szCs w:val="24"/>
        </w:rPr>
        <w:t>ážiace systémy. Na základe odpovedí záujemcov</w:t>
      </w:r>
      <w:r w:rsidR="513326B9" w:rsidRPr="005D65CF">
        <w:rPr>
          <w:rFonts w:ascii="Times New Roman" w:hAnsi="Times New Roman" w:cs="Times New Roman"/>
          <w:szCs w:val="24"/>
        </w:rPr>
        <w:t xml:space="preserve"> má verejný obstarávateľ za to, že potrebné informácie o vozidlách sú subjekty na trhu schopné získať obhliadkou vozového parku verejného obstarávateľa. Verejný obstarávateľ umožní obhliadku svojho vozového parku počas trvania lehoty na predkladanie ponúk po vyhlásení pripravovaného VO. </w:t>
      </w:r>
    </w:p>
    <w:p w14:paraId="334E70AD" w14:textId="2F6618C8" w:rsidR="00853C7E" w:rsidRPr="005D65CF" w:rsidRDefault="00853C7E" w:rsidP="00084F83">
      <w:pPr>
        <w:rPr>
          <w:rFonts w:ascii="Times New Roman" w:hAnsi="Times New Roman" w:cs="Times New Roman"/>
          <w:szCs w:val="24"/>
        </w:rPr>
      </w:pPr>
      <w:r w:rsidRPr="005D65CF">
        <w:rPr>
          <w:rFonts w:ascii="Times New Roman" w:hAnsi="Times New Roman" w:cs="Times New Roman"/>
          <w:szCs w:val="24"/>
        </w:rPr>
        <w:tab/>
      </w:r>
    </w:p>
    <w:p w14:paraId="2D99806B" w14:textId="1BA27BC0" w:rsidR="00293B57" w:rsidRPr="005D65CF" w:rsidRDefault="00293B57" w:rsidP="00116CEA">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 10:</w:t>
      </w:r>
    </w:p>
    <w:p w14:paraId="0FD9AF96" w14:textId="77777777" w:rsidR="00116CEA" w:rsidRPr="005D65CF" w:rsidRDefault="00116CEA" w:rsidP="00116CEA">
      <w:pPr>
        <w:spacing w:after="0" w:line="259" w:lineRule="auto"/>
        <w:ind w:left="0" w:right="0" w:firstLine="409"/>
        <w:rPr>
          <w:rFonts w:ascii="Times New Roman" w:hAnsi="Times New Roman" w:cs="Times New Roman"/>
          <w:szCs w:val="24"/>
          <w:u w:val="single"/>
        </w:rPr>
      </w:pPr>
    </w:p>
    <w:p w14:paraId="6B3D1F50" w14:textId="0AD2CA1B" w:rsidR="00116CEA" w:rsidRPr="005D65CF" w:rsidRDefault="00D43F42" w:rsidP="00D43F42">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V rámci predmetnej služby požaduje verejný obstarávateľ poskytovanie aplikácie pre posádky svojich vozidiel. Vie nám Vaša spoločnosť poskytnúť takúto aplikáciu tak, aby ju bolo možné stiahnuť na naše (aktuálne používané tablety) alebo je nevyhnutné dodanie Vašich tabletov?</w:t>
      </w:r>
    </w:p>
    <w:p w14:paraId="7CFE18AC" w14:textId="77777777" w:rsidR="00293B57" w:rsidRPr="005D65CF" w:rsidRDefault="00293B57" w:rsidP="00084F83">
      <w:pPr>
        <w:rPr>
          <w:rFonts w:ascii="Times New Roman" w:hAnsi="Times New Roman" w:cs="Times New Roman"/>
          <w:szCs w:val="24"/>
        </w:rPr>
      </w:pPr>
    </w:p>
    <w:p w14:paraId="792C6386" w14:textId="681262B8" w:rsidR="00853C7E" w:rsidRPr="005D65CF" w:rsidRDefault="00D43F42" w:rsidP="00D43F42">
      <w:pPr>
        <w:ind w:firstLine="399"/>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6003351B" w14:textId="77777777" w:rsidR="00D43F42" w:rsidRPr="005D65CF" w:rsidRDefault="00D43F42" w:rsidP="00D43F42">
      <w:pPr>
        <w:ind w:firstLine="399"/>
        <w:rPr>
          <w:rFonts w:ascii="Times New Roman" w:hAnsi="Times New Roman" w:cs="Times New Roman"/>
          <w:szCs w:val="24"/>
          <w:u w:val="single"/>
        </w:rPr>
      </w:pPr>
    </w:p>
    <w:p w14:paraId="41171B82" w14:textId="28D2A305" w:rsidR="00D43F42" w:rsidRPr="005D65CF" w:rsidRDefault="009817CE" w:rsidP="00FF6E58">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Z desiatich záujemcov</w:t>
      </w:r>
      <w:r w:rsidR="00BD4878" w:rsidRPr="005D65CF">
        <w:rPr>
          <w:rFonts w:ascii="Times New Roman" w:hAnsi="Times New Roman" w:cs="Times New Roman"/>
          <w:szCs w:val="24"/>
        </w:rPr>
        <w:t xml:space="preserve"> osem predložilo odpoveď </w:t>
      </w:r>
      <w:r w:rsidR="007C6D87" w:rsidRPr="005D65CF">
        <w:rPr>
          <w:rFonts w:ascii="Times New Roman" w:hAnsi="Times New Roman" w:cs="Times New Roman"/>
          <w:szCs w:val="24"/>
        </w:rPr>
        <w:t>v zmysle ktorej je mož</w:t>
      </w:r>
      <w:r w:rsidR="005C27D6" w:rsidRPr="005D65CF">
        <w:rPr>
          <w:rFonts w:ascii="Times New Roman" w:hAnsi="Times New Roman" w:cs="Times New Roman"/>
          <w:szCs w:val="24"/>
        </w:rPr>
        <w:t>n</w:t>
      </w:r>
      <w:r w:rsidR="007C6D87" w:rsidRPr="005D65CF">
        <w:rPr>
          <w:rFonts w:ascii="Times New Roman" w:hAnsi="Times New Roman" w:cs="Times New Roman"/>
          <w:szCs w:val="24"/>
        </w:rPr>
        <w:t xml:space="preserve">á inštalácia / stiahnutie aplikácie na tablety používané verejným obstarávateľom. </w:t>
      </w:r>
      <w:r w:rsidR="00FD1DF4" w:rsidRPr="005D65CF">
        <w:rPr>
          <w:rFonts w:ascii="Times New Roman" w:hAnsi="Times New Roman" w:cs="Times New Roman"/>
          <w:szCs w:val="24"/>
        </w:rPr>
        <w:t>Verejný obst</w:t>
      </w:r>
      <w:r w:rsidR="0001238C" w:rsidRPr="005D65CF">
        <w:rPr>
          <w:rFonts w:ascii="Times New Roman" w:hAnsi="Times New Roman" w:cs="Times New Roman"/>
          <w:szCs w:val="24"/>
        </w:rPr>
        <w:t>a</w:t>
      </w:r>
      <w:r w:rsidR="00FD1DF4" w:rsidRPr="005D65CF">
        <w:rPr>
          <w:rFonts w:ascii="Times New Roman" w:hAnsi="Times New Roman" w:cs="Times New Roman"/>
          <w:szCs w:val="24"/>
        </w:rPr>
        <w:t xml:space="preserve">rávateľ </w:t>
      </w:r>
      <w:r w:rsidR="0001238C" w:rsidRPr="005D65CF">
        <w:rPr>
          <w:rFonts w:ascii="Times New Roman" w:hAnsi="Times New Roman" w:cs="Times New Roman"/>
          <w:szCs w:val="24"/>
        </w:rPr>
        <w:t>má za to, že odpove</w:t>
      </w:r>
      <w:r w:rsidR="005C27D6" w:rsidRPr="005D65CF">
        <w:rPr>
          <w:rFonts w:ascii="Times New Roman" w:hAnsi="Times New Roman" w:cs="Times New Roman"/>
          <w:szCs w:val="24"/>
        </w:rPr>
        <w:t>ď</w:t>
      </w:r>
      <w:r w:rsidR="0001238C" w:rsidRPr="005D65CF">
        <w:rPr>
          <w:rFonts w:ascii="Times New Roman" w:hAnsi="Times New Roman" w:cs="Times New Roman"/>
          <w:szCs w:val="24"/>
        </w:rPr>
        <w:t xml:space="preserve">ami je dostatočne overená realizovateľnosť požiadavky na inštaláciu aplikácie do tabletov verejného obstarávateľa. </w:t>
      </w:r>
      <w:r w:rsidR="005C27D6" w:rsidRPr="005D65CF">
        <w:rPr>
          <w:rFonts w:ascii="Times New Roman" w:hAnsi="Times New Roman" w:cs="Times New Roman"/>
          <w:szCs w:val="24"/>
        </w:rPr>
        <w:t>V</w:t>
      </w:r>
      <w:r w:rsidR="00FD1DF4" w:rsidRPr="005D65CF">
        <w:rPr>
          <w:rFonts w:ascii="Times New Roman" w:hAnsi="Times New Roman" w:cs="Times New Roman"/>
          <w:szCs w:val="24"/>
        </w:rPr>
        <w:t> opise predmetu zákazky na základe týchto odpove</w:t>
      </w:r>
      <w:r w:rsidR="0001238C" w:rsidRPr="005D65CF">
        <w:rPr>
          <w:rFonts w:ascii="Times New Roman" w:hAnsi="Times New Roman" w:cs="Times New Roman"/>
          <w:szCs w:val="24"/>
        </w:rPr>
        <w:t xml:space="preserve">dí bude táto požiadavka ponechaná. </w:t>
      </w:r>
    </w:p>
    <w:p w14:paraId="148608A2" w14:textId="77777777" w:rsidR="00F65A91" w:rsidRPr="005D65CF" w:rsidRDefault="00F65A91" w:rsidP="00FF6E58">
      <w:pPr>
        <w:spacing w:after="0" w:line="259" w:lineRule="auto"/>
        <w:ind w:left="419" w:right="0"/>
        <w:rPr>
          <w:rFonts w:ascii="Times New Roman" w:hAnsi="Times New Roman" w:cs="Times New Roman"/>
          <w:szCs w:val="24"/>
        </w:rPr>
      </w:pPr>
    </w:p>
    <w:p w14:paraId="7EDF55A4" w14:textId="27468B3A" w:rsidR="00F65A91" w:rsidRPr="005D65CF" w:rsidRDefault="00F65A91" w:rsidP="7B63EA7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 rámci odpovedí jeden zo záujemcov poskytol odpoveď, ktorá implikuje</w:t>
      </w:r>
      <w:r w:rsidR="007E7621" w:rsidRPr="005D65CF">
        <w:rPr>
          <w:rFonts w:ascii="Times New Roman" w:hAnsi="Times New Roman" w:cs="Times New Roman"/>
          <w:szCs w:val="24"/>
        </w:rPr>
        <w:t xml:space="preserve">, že tablety používané posádkou zvozového vozidla by mali nahradiť funkcionality, ktoré verejný obstarávateľ </w:t>
      </w:r>
      <w:r w:rsidR="00CF522E" w:rsidRPr="005D65CF">
        <w:rPr>
          <w:rFonts w:ascii="Times New Roman" w:hAnsi="Times New Roman" w:cs="Times New Roman"/>
          <w:szCs w:val="24"/>
        </w:rPr>
        <w:t>požaduje od monitorovacích jednotiek (v zmysle opisu pred</w:t>
      </w:r>
      <w:r w:rsidR="005C27D6" w:rsidRPr="005D65CF">
        <w:rPr>
          <w:rFonts w:ascii="Times New Roman" w:hAnsi="Times New Roman" w:cs="Times New Roman"/>
          <w:szCs w:val="24"/>
        </w:rPr>
        <w:t>m</w:t>
      </w:r>
      <w:r w:rsidR="00CF522E" w:rsidRPr="005D65CF">
        <w:rPr>
          <w:rFonts w:ascii="Times New Roman" w:hAnsi="Times New Roman" w:cs="Times New Roman"/>
          <w:szCs w:val="24"/>
        </w:rPr>
        <w:t>etu zákazky). Verejný obst</w:t>
      </w:r>
      <w:r w:rsidR="005C27D6" w:rsidRPr="005D65CF">
        <w:rPr>
          <w:rFonts w:ascii="Times New Roman" w:hAnsi="Times New Roman" w:cs="Times New Roman"/>
          <w:szCs w:val="24"/>
        </w:rPr>
        <w:t>a</w:t>
      </w:r>
      <w:r w:rsidR="00CF522E" w:rsidRPr="005D65CF">
        <w:rPr>
          <w:rFonts w:ascii="Times New Roman" w:hAnsi="Times New Roman" w:cs="Times New Roman"/>
          <w:szCs w:val="24"/>
        </w:rPr>
        <w:t>rávateľ pre vylúčenie pochybností uvedie v opise predmetu zákazky, že takéto riešenie nebude akceptovať, nakoľko nie je kompatibilné z</w:t>
      </w:r>
      <w:r w:rsidR="00FD1DF4" w:rsidRPr="005D65CF">
        <w:rPr>
          <w:rFonts w:ascii="Times New Roman" w:hAnsi="Times New Roman" w:cs="Times New Roman"/>
          <w:szCs w:val="24"/>
        </w:rPr>
        <w:t> prevádzkovými potrebami verejného obst</w:t>
      </w:r>
      <w:r w:rsidR="00E55A0C" w:rsidRPr="005D65CF">
        <w:rPr>
          <w:rFonts w:ascii="Times New Roman" w:hAnsi="Times New Roman" w:cs="Times New Roman"/>
          <w:szCs w:val="24"/>
        </w:rPr>
        <w:t>a</w:t>
      </w:r>
      <w:r w:rsidR="00FD1DF4" w:rsidRPr="005D65CF">
        <w:rPr>
          <w:rFonts w:ascii="Times New Roman" w:hAnsi="Times New Roman" w:cs="Times New Roman"/>
          <w:szCs w:val="24"/>
        </w:rPr>
        <w:t xml:space="preserve">rávateľa. </w:t>
      </w:r>
      <w:r w:rsidR="008310B9" w:rsidRPr="005D65CF">
        <w:rPr>
          <w:rFonts w:ascii="Times New Roman" w:hAnsi="Times New Roman" w:cs="Times New Roman"/>
          <w:szCs w:val="24"/>
        </w:rPr>
        <w:t>(Table</w:t>
      </w:r>
      <w:r w:rsidR="001C404E" w:rsidRPr="005D65CF">
        <w:rPr>
          <w:rFonts w:ascii="Times New Roman" w:hAnsi="Times New Roman" w:cs="Times New Roman"/>
          <w:szCs w:val="24"/>
        </w:rPr>
        <w:t>t</w:t>
      </w:r>
      <w:r w:rsidR="008310B9" w:rsidRPr="005D65CF">
        <w:rPr>
          <w:rFonts w:ascii="Times New Roman" w:hAnsi="Times New Roman" w:cs="Times New Roman"/>
          <w:szCs w:val="24"/>
        </w:rPr>
        <w:t xml:space="preserve"> nie je schopný nahradiť funkcionalitu monitorovacej jednotky vo Verejným obstarávateľom </w:t>
      </w:r>
      <w:r w:rsidR="001C404E" w:rsidRPr="005D65CF">
        <w:rPr>
          <w:rFonts w:ascii="Times New Roman" w:hAnsi="Times New Roman" w:cs="Times New Roman"/>
          <w:szCs w:val="24"/>
        </w:rPr>
        <w:t>požadovanej</w:t>
      </w:r>
      <w:r w:rsidR="008310B9" w:rsidRPr="005D65CF">
        <w:rPr>
          <w:rFonts w:ascii="Times New Roman" w:hAnsi="Times New Roman" w:cs="Times New Roman"/>
          <w:szCs w:val="24"/>
        </w:rPr>
        <w:t xml:space="preserve"> </w:t>
      </w:r>
      <w:r w:rsidR="00597B86" w:rsidRPr="005D65CF">
        <w:rPr>
          <w:rFonts w:ascii="Times New Roman" w:hAnsi="Times New Roman" w:cs="Times New Roman"/>
          <w:szCs w:val="24"/>
        </w:rPr>
        <w:t>kvalite a rozsahu.</w:t>
      </w:r>
      <w:r w:rsidR="001C404E" w:rsidRPr="005D65CF">
        <w:rPr>
          <w:rFonts w:ascii="Times New Roman" w:hAnsi="Times New Roman" w:cs="Times New Roman"/>
          <w:szCs w:val="24"/>
        </w:rPr>
        <w:t>)</w:t>
      </w:r>
    </w:p>
    <w:p w14:paraId="2269CDE3" w14:textId="77777777" w:rsidR="00853C7E" w:rsidRPr="005D65CF" w:rsidRDefault="00853C7E" w:rsidP="00084F83">
      <w:pPr>
        <w:rPr>
          <w:rFonts w:ascii="Times New Roman" w:hAnsi="Times New Roman" w:cs="Times New Roman"/>
          <w:szCs w:val="24"/>
        </w:rPr>
      </w:pPr>
    </w:p>
    <w:p w14:paraId="3B5BC7BC" w14:textId="7B839B08" w:rsidR="00F874EC" w:rsidRPr="005D65CF" w:rsidRDefault="00F874EC" w:rsidP="00F874EC">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Položené otázky č. 11 a 12:</w:t>
      </w:r>
    </w:p>
    <w:p w14:paraId="0436403F" w14:textId="77777777" w:rsidR="00853C7E" w:rsidRPr="005D65CF" w:rsidRDefault="00853C7E" w:rsidP="00084F83">
      <w:pPr>
        <w:rPr>
          <w:rFonts w:ascii="Times New Roman" w:hAnsi="Times New Roman" w:cs="Times New Roman"/>
          <w:szCs w:val="24"/>
        </w:rPr>
      </w:pPr>
    </w:p>
    <w:p w14:paraId="62C064B0" w14:textId="107EC47D" w:rsidR="00F81CA8" w:rsidRPr="005D65CF" w:rsidRDefault="00F81CA8" w:rsidP="00F81CA8">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ab/>
        <w:t>Je z Vašej strany možné na základe informácií uvedených v opise predmetu zákazky predpokladaný čas odozvy databázového systému?</w:t>
      </w:r>
    </w:p>
    <w:p w14:paraId="6782A09E" w14:textId="77777777" w:rsidR="00F81CA8" w:rsidRPr="005D65CF" w:rsidRDefault="00F81CA8" w:rsidP="00F81CA8">
      <w:pPr>
        <w:spacing w:after="0" w:line="259" w:lineRule="auto"/>
        <w:ind w:left="419" w:right="0"/>
        <w:rPr>
          <w:rFonts w:ascii="Times New Roman" w:hAnsi="Times New Roman" w:cs="Times New Roman"/>
          <w:i/>
          <w:iCs/>
          <w:szCs w:val="24"/>
        </w:rPr>
      </w:pPr>
    </w:p>
    <w:p w14:paraId="687B0AF7" w14:textId="77777777" w:rsidR="00F81CA8" w:rsidRPr="005D65CF" w:rsidRDefault="00F81CA8" w:rsidP="00F81CA8">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Ak je odpoveď na predchádzajúcu otázku "ÁNO" aký je Vami predpokladaný čas odozvy databázového systému?</w:t>
      </w:r>
    </w:p>
    <w:p w14:paraId="5360A4E2" w14:textId="77777777" w:rsidR="00F81CA8" w:rsidRPr="005D65CF" w:rsidRDefault="00F81CA8" w:rsidP="00F81CA8">
      <w:pPr>
        <w:spacing w:after="0" w:line="259" w:lineRule="auto"/>
        <w:ind w:left="419" w:right="0"/>
        <w:rPr>
          <w:rFonts w:ascii="Times New Roman" w:hAnsi="Times New Roman" w:cs="Times New Roman"/>
          <w:i/>
          <w:iCs/>
          <w:szCs w:val="24"/>
        </w:rPr>
      </w:pPr>
    </w:p>
    <w:p w14:paraId="3DA2554F" w14:textId="77777777" w:rsidR="00F81CA8" w:rsidRPr="005D65CF" w:rsidRDefault="00F81CA8" w:rsidP="00F81CA8">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Ak je odpoveď na predchádzajúcu otázku "NIE" aké informácie by boli potrebné na určenie času odozvy, resp. je to vôbec možné určiť v aktuálnej fáze prípravy projektu?</w:t>
      </w:r>
    </w:p>
    <w:p w14:paraId="79A45A5D" w14:textId="77777777" w:rsidR="00F81CA8" w:rsidRPr="005D65CF" w:rsidRDefault="00F81CA8" w:rsidP="00084F83">
      <w:pPr>
        <w:rPr>
          <w:rFonts w:ascii="Times New Roman" w:hAnsi="Times New Roman" w:cs="Times New Roman"/>
          <w:szCs w:val="24"/>
        </w:rPr>
      </w:pPr>
    </w:p>
    <w:p w14:paraId="6E5B0A5C" w14:textId="2A6E5EE4" w:rsidR="00551745" w:rsidRPr="005D65CF" w:rsidRDefault="00551745" w:rsidP="00551745">
      <w:pPr>
        <w:ind w:firstLine="399"/>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639BB6E5" w14:textId="77777777" w:rsidR="00551745" w:rsidRPr="005D65CF" w:rsidRDefault="00551745" w:rsidP="00551745">
      <w:pPr>
        <w:ind w:firstLine="399"/>
        <w:rPr>
          <w:rFonts w:ascii="Times New Roman" w:hAnsi="Times New Roman" w:cs="Times New Roman"/>
          <w:szCs w:val="24"/>
          <w:u w:val="single"/>
        </w:rPr>
      </w:pPr>
    </w:p>
    <w:p w14:paraId="73742412" w14:textId="3D4DFC51" w:rsidR="00551745" w:rsidRPr="005D65CF" w:rsidRDefault="00516078" w:rsidP="004B6A7D">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Na základe poskytnutých odpovedí verejný obstarávateľ </w:t>
      </w:r>
      <w:r w:rsidR="00891FDD" w:rsidRPr="005D65CF">
        <w:rPr>
          <w:rFonts w:ascii="Times New Roman" w:hAnsi="Times New Roman" w:cs="Times New Roman"/>
          <w:szCs w:val="24"/>
        </w:rPr>
        <w:t xml:space="preserve">dospel k záveru, </w:t>
      </w:r>
      <w:r w:rsidR="5953FE3F" w:rsidRPr="005D65CF">
        <w:rPr>
          <w:rFonts w:ascii="Times New Roman" w:hAnsi="Times New Roman" w:cs="Times New Roman"/>
          <w:szCs w:val="24"/>
        </w:rPr>
        <w:t>že v požiadavky na odozvy systému budú uvedené v opise predmetu zákazky tak, aby bolo</w:t>
      </w:r>
      <w:r w:rsidR="2A9AEEE3" w:rsidRPr="005D65CF">
        <w:rPr>
          <w:rFonts w:ascii="Times New Roman" w:hAnsi="Times New Roman" w:cs="Times New Roman"/>
          <w:szCs w:val="24"/>
        </w:rPr>
        <w:t xml:space="preserve"> </w:t>
      </w:r>
      <w:r w:rsidR="5953FE3F" w:rsidRPr="005D65CF">
        <w:rPr>
          <w:rFonts w:ascii="Times New Roman" w:hAnsi="Times New Roman" w:cs="Times New Roman"/>
          <w:szCs w:val="24"/>
        </w:rPr>
        <w:t>zamedzené takém</w:t>
      </w:r>
      <w:r w:rsidR="1D909D49" w:rsidRPr="005D65CF">
        <w:rPr>
          <w:rFonts w:ascii="Times New Roman" w:hAnsi="Times New Roman" w:cs="Times New Roman"/>
          <w:szCs w:val="24"/>
        </w:rPr>
        <w:t xml:space="preserve">u trvaniu odozvy, </w:t>
      </w:r>
      <w:proofErr w:type="spellStart"/>
      <w:r w:rsidR="1D909D49" w:rsidRPr="005D65CF">
        <w:rPr>
          <w:rFonts w:ascii="Times New Roman" w:hAnsi="Times New Roman" w:cs="Times New Roman"/>
          <w:szCs w:val="24"/>
        </w:rPr>
        <w:t>ktoé</w:t>
      </w:r>
      <w:proofErr w:type="spellEnd"/>
      <w:r w:rsidR="1D909D49" w:rsidRPr="005D65CF">
        <w:rPr>
          <w:rFonts w:ascii="Times New Roman" w:hAnsi="Times New Roman" w:cs="Times New Roman"/>
          <w:szCs w:val="24"/>
        </w:rPr>
        <w:t xml:space="preserve"> by obmedzovalo prácu </w:t>
      </w:r>
      <w:r w:rsidR="00C00F03" w:rsidRPr="005D65CF">
        <w:rPr>
          <w:rFonts w:ascii="Times New Roman" w:hAnsi="Times New Roman" w:cs="Times New Roman"/>
          <w:szCs w:val="24"/>
        </w:rPr>
        <w:t>u</w:t>
      </w:r>
      <w:r w:rsidR="1D909D49" w:rsidRPr="005D65CF">
        <w:rPr>
          <w:rFonts w:ascii="Times New Roman" w:hAnsi="Times New Roman" w:cs="Times New Roman"/>
          <w:szCs w:val="24"/>
        </w:rPr>
        <w:t>ž</w:t>
      </w:r>
      <w:r w:rsidR="00C00F03" w:rsidRPr="005D65CF">
        <w:rPr>
          <w:rFonts w:ascii="Times New Roman" w:hAnsi="Times New Roman" w:cs="Times New Roman"/>
          <w:szCs w:val="24"/>
        </w:rPr>
        <w:t>í</w:t>
      </w:r>
      <w:r w:rsidR="1D909D49" w:rsidRPr="005D65CF">
        <w:rPr>
          <w:rFonts w:ascii="Times New Roman" w:hAnsi="Times New Roman" w:cs="Times New Roman"/>
          <w:szCs w:val="24"/>
        </w:rPr>
        <w:t xml:space="preserve">vateľov v systéme. </w:t>
      </w:r>
      <w:r w:rsidR="7BFED7E0" w:rsidRPr="005D65CF">
        <w:rPr>
          <w:rFonts w:ascii="Times New Roman" w:hAnsi="Times New Roman" w:cs="Times New Roman"/>
          <w:szCs w:val="24"/>
        </w:rPr>
        <w:t xml:space="preserve">. </w:t>
      </w:r>
    </w:p>
    <w:p w14:paraId="55760B0E" w14:textId="35A95765" w:rsidR="00853C7E" w:rsidRPr="005D65CF" w:rsidRDefault="00853C7E" w:rsidP="00084F83">
      <w:pPr>
        <w:rPr>
          <w:rFonts w:ascii="Times New Roman" w:hAnsi="Times New Roman" w:cs="Times New Roman"/>
          <w:szCs w:val="24"/>
        </w:rPr>
      </w:pPr>
    </w:p>
    <w:p w14:paraId="5D8317BD" w14:textId="2356214B" w:rsidR="00937BF1" w:rsidRPr="005D65CF" w:rsidRDefault="00937BF1" w:rsidP="00937BF1">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w:t>
      </w:r>
      <w:r w:rsidR="00D12241" w:rsidRPr="005D65CF">
        <w:rPr>
          <w:rFonts w:ascii="Times New Roman" w:hAnsi="Times New Roman" w:cs="Times New Roman"/>
          <w:szCs w:val="24"/>
          <w:u w:val="single"/>
        </w:rPr>
        <w:t>á</w:t>
      </w:r>
      <w:r w:rsidRPr="005D65CF">
        <w:rPr>
          <w:rFonts w:ascii="Times New Roman" w:hAnsi="Times New Roman" w:cs="Times New Roman"/>
          <w:szCs w:val="24"/>
          <w:u w:val="single"/>
        </w:rPr>
        <w:t xml:space="preserve"> otázka č.13:</w:t>
      </w:r>
    </w:p>
    <w:p w14:paraId="1BED878F" w14:textId="77777777" w:rsidR="00853C7E" w:rsidRPr="005D65CF" w:rsidRDefault="00853C7E" w:rsidP="00084F83">
      <w:pPr>
        <w:rPr>
          <w:rFonts w:ascii="Times New Roman" w:hAnsi="Times New Roman" w:cs="Times New Roman"/>
          <w:szCs w:val="24"/>
        </w:rPr>
      </w:pPr>
    </w:p>
    <w:p w14:paraId="45E08072" w14:textId="6C4E6C91" w:rsidR="00937BF1" w:rsidRPr="005D65CF" w:rsidRDefault="0066605C" w:rsidP="0066605C">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 xml:space="preserve">Verený obstarávateľ bude v rámci verejného obstarávania od uchádzačov požadovať predloženie písomných dôkazov o tom, že ponúkaná platforma bude spĺňať všetky požiadavky verejného obstarávateľa (bude mať všetky funkcionality, rozhrania </w:t>
      </w:r>
      <w:proofErr w:type="spellStart"/>
      <w:r w:rsidRPr="005D65CF">
        <w:rPr>
          <w:rFonts w:ascii="Times New Roman" w:hAnsi="Times New Roman" w:cs="Times New Roman"/>
          <w:i/>
          <w:iCs/>
          <w:szCs w:val="24"/>
        </w:rPr>
        <w:t>atď</w:t>
      </w:r>
      <w:proofErr w:type="spellEnd"/>
      <w:r w:rsidRPr="005D65CF">
        <w:rPr>
          <w:rFonts w:ascii="Times New Roman" w:hAnsi="Times New Roman" w:cs="Times New Roman"/>
          <w:i/>
          <w:iCs/>
          <w:szCs w:val="24"/>
        </w:rPr>
        <w:t>). Akou formou dôkazu je Vaša spoločnosť schopná tieto dôkazy poskytnúť, resp. aká forma dôkazov je pre Vás najviac prijateľná?</w:t>
      </w:r>
    </w:p>
    <w:p w14:paraId="0A5C85BB" w14:textId="77777777" w:rsidR="00853C7E" w:rsidRPr="005D65CF" w:rsidRDefault="00853C7E" w:rsidP="00084F83">
      <w:pPr>
        <w:rPr>
          <w:rFonts w:ascii="Times New Roman" w:hAnsi="Times New Roman" w:cs="Times New Roman"/>
          <w:szCs w:val="24"/>
        </w:rPr>
      </w:pPr>
    </w:p>
    <w:p w14:paraId="3D01793C" w14:textId="77777777" w:rsidR="0066605C" w:rsidRPr="005D65CF" w:rsidRDefault="0066605C" w:rsidP="0066605C">
      <w:pPr>
        <w:ind w:firstLine="399"/>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44C455B0" w14:textId="77777777" w:rsidR="0066605C" w:rsidRPr="005D65CF" w:rsidRDefault="0066605C" w:rsidP="00084F83">
      <w:pPr>
        <w:rPr>
          <w:rFonts w:ascii="Times New Roman" w:hAnsi="Times New Roman" w:cs="Times New Roman"/>
          <w:szCs w:val="24"/>
        </w:rPr>
      </w:pPr>
    </w:p>
    <w:p w14:paraId="31840C80" w14:textId="0B97E8D6" w:rsidR="0066605C" w:rsidRPr="005D65CF" w:rsidRDefault="0066605C"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lastRenderedPageBreak/>
        <w:tab/>
      </w:r>
      <w:r w:rsidR="00CE0DF3" w:rsidRPr="005D65CF">
        <w:rPr>
          <w:rFonts w:ascii="Times New Roman" w:hAnsi="Times New Roman" w:cs="Times New Roman"/>
          <w:szCs w:val="24"/>
        </w:rPr>
        <w:t xml:space="preserve">Verejný obstarávateľ na základe odpovedí záujemcov v súťažných podkladoch </w:t>
      </w:r>
      <w:r w:rsidR="009C3704" w:rsidRPr="005D65CF">
        <w:rPr>
          <w:rFonts w:ascii="Times New Roman" w:hAnsi="Times New Roman" w:cs="Times New Roman"/>
          <w:szCs w:val="24"/>
        </w:rPr>
        <w:t>uvedie</w:t>
      </w:r>
      <w:r w:rsidR="00CE0DF3" w:rsidRPr="005D65CF">
        <w:rPr>
          <w:rFonts w:ascii="Times New Roman" w:hAnsi="Times New Roman" w:cs="Times New Roman"/>
          <w:szCs w:val="24"/>
        </w:rPr>
        <w:t xml:space="preserve"> ako povinnú náležitosť ponuky predloženie písomného dôkazu o tom, že ponúkané riešenie spĺňa každú z čiastkových funkcionalít požadovanej služby. </w:t>
      </w:r>
    </w:p>
    <w:p w14:paraId="2FA06DC5" w14:textId="77777777" w:rsidR="00CE0DF3" w:rsidRPr="005D65CF" w:rsidRDefault="00CE0DF3" w:rsidP="009C3704">
      <w:pPr>
        <w:spacing w:after="0" w:line="259" w:lineRule="auto"/>
        <w:ind w:left="419" w:right="0"/>
        <w:rPr>
          <w:rFonts w:ascii="Times New Roman" w:hAnsi="Times New Roman" w:cs="Times New Roman"/>
          <w:szCs w:val="24"/>
        </w:rPr>
      </w:pPr>
    </w:p>
    <w:p w14:paraId="6BA2041B" w14:textId="1AC41F90" w:rsidR="00CE0DF3" w:rsidRPr="005D65CF" w:rsidRDefault="00CE0DF3" w:rsidP="7B63EA7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v rámci </w:t>
      </w:r>
      <w:r w:rsidR="00C209B8" w:rsidRPr="005D65CF">
        <w:rPr>
          <w:rFonts w:ascii="Times New Roman" w:hAnsi="Times New Roman" w:cs="Times New Roman"/>
          <w:szCs w:val="24"/>
        </w:rPr>
        <w:t>podkladov uverejní tabuľku z rozpisom týchto čiastkových funkcionalít, kde uchádzač uvedie, či danú funkcionalitu / požiadavku spĺňa a identifikuje dôkaz, ktorý predložil v rámci svojej ponuky</w:t>
      </w:r>
      <w:r w:rsidR="00D80F60" w:rsidRPr="005D65CF">
        <w:rPr>
          <w:rFonts w:ascii="Times New Roman" w:hAnsi="Times New Roman" w:cs="Times New Roman"/>
          <w:szCs w:val="24"/>
        </w:rPr>
        <w:t xml:space="preserve">, ktorým toto tvrdenie preukáže. </w:t>
      </w:r>
    </w:p>
    <w:p w14:paraId="15D7A6B7" w14:textId="77777777" w:rsidR="00D80F60" w:rsidRPr="005D65CF" w:rsidRDefault="00D80F60" w:rsidP="009C3704">
      <w:pPr>
        <w:spacing w:after="0" w:line="259" w:lineRule="auto"/>
        <w:ind w:left="419" w:right="0"/>
        <w:rPr>
          <w:rFonts w:ascii="Times New Roman" w:hAnsi="Times New Roman" w:cs="Times New Roman"/>
          <w:szCs w:val="24"/>
        </w:rPr>
      </w:pPr>
    </w:p>
    <w:p w14:paraId="223B6D51" w14:textId="72B33877" w:rsidR="00D80F60" w:rsidRPr="005D65CF" w:rsidRDefault="00D80F60"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Verejný obst</w:t>
      </w:r>
      <w:r w:rsidR="009C3704" w:rsidRPr="005D65CF">
        <w:rPr>
          <w:rFonts w:ascii="Times New Roman" w:hAnsi="Times New Roman" w:cs="Times New Roman"/>
          <w:szCs w:val="24"/>
        </w:rPr>
        <w:t>a</w:t>
      </w:r>
      <w:r w:rsidRPr="005D65CF">
        <w:rPr>
          <w:rFonts w:ascii="Times New Roman" w:hAnsi="Times New Roman" w:cs="Times New Roman"/>
          <w:szCs w:val="24"/>
        </w:rPr>
        <w:t>rávateľ bude preferovať preukázanie</w:t>
      </w:r>
      <w:r w:rsidR="005A207C" w:rsidRPr="005D65CF">
        <w:rPr>
          <w:rFonts w:ascii="Times New Roman" w:hAnsi="Times New Roman" w:cs="Times New Roman"/>
          <w:szCs w:val="24"/>
        </w:rPr>
        <w:t xml:space="preserve"> formou dokumentu vo formáte </w:t>
      </w:r>
      <w:r w:rsidR="009C3704" w:rsidRPr="005D65CF">
        <w:rPr>
          <w:rFonts w:ascii="Times New Roman" w:hAnsi="Times New Roman" w:cs="Times New Roman"/>
          <w:szCs w:val="24"/>
        </w:rPr>
        <w:t>PowerPoint</w:t>
      </w:r>
      <w:r w:rsidR="005A207C" w:rsidRPr="005D65CF">
        <w:rPr>
          <w:rFonts w:ascii="Times New Roman" w:hAnsi="Times New Roman" w:cs="Times New Roman"/>
          <w:szCs w:val="24"/>
        </w:rPr>
        <w:t xml:space="preserve"> s </w:t>
      </w:r>
      <w:r w:rsidR="009C3704" w:rsidRPr="005D65CF">
        <w:rPr>
          <w:rFonts w:ascii="Times New Roman" w:hAnsi="Times New Roman" w:cs="Times New Roman"/>
          <w:szCs w:val="24"/>
        </w:rPr>
        <w:t>uvedením</w:t>
      </w:r>
      <w:r w:rsidR="005A207C" w:rsidRPr="005D65CF">
        <w:rPr>
          <w:rFonts w:ascii="Times New Roman" w:hAnsi="Times New Roman" w:cs="Times New Roman"/>
          <w:szCs w:val="24"/>
        </w:rPr>
        <w:t xml:space="preserve"> popisu riešeni</w:t>
      </w:r>
      <w:r w:rsidR="00FF214B" w:rsidRPr="005D65CF">
        <w:rPr>
          <w:rFonts w:ascii="Times New Roman" w:hAnsi="Times New Roman" w:cs="Times New Roman"/>
          <w:szCs w:val="24"/>
        </w:rPr>
        <w:t>a, predloženie snímok obrazovky doplnených slovným popisom</w:t>
      </w:r>
      <w:r w:rsidR="00174747" w:rsidRPr="005D65CF">
        <w:rPr>
          <w:rFonts w:ascii="Times New Roman" w:hAnsi="Times New Roman" w:cs="Times New Roman"/>
          <w:szCs w:val="24"/>
        </w:rPr>
        <w:t xml:space="preserve"> alebo sprístupnenie demo verzie ponúkaných SW riešení</w:t>
      </w:r>
    </w:p>
    <w:p w14:paraId="20B78563" w14:textId="77777777" w:rsidR="00473B66" w:rsidRPr="005D65CF" w:rsidRDefault="00473B66" w:rsidP="009C3704">
      <w:pPr>
        <w:spacing w:after="0" w:line="259" w:lineRule="auto"/>
        <w:ind w:left="419" w:right="0"/>
        <w:rPr>
          <w:rFonts w:ascii="Times New Roman" w:hAnsi="Times New Roman" w:cs="Times New Roman"/>
          <w:szCs w:val="24"/>
        </w:rPr>
      </w:pPr>
    </w:p>
    <w:p w14:paraId="77A23A55" w14:textId="2D182E70" w:rsidR="00473B66" w:rsidRPr="005D65CF" w:rsidRDefault="00473B66"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w:t>
      </w:r>
      <w:r w:rsidR="009C3704" w:rsidRPr="005D65CF">
        <w:rPr>
          <w:rFonts w:ascii="Times New Roman" w:hAnsi="Times New Roman" w:cs="Times New Roman"/>
          <w:szCs w:val="24"/>
        </w:rPr>
        <w:t>obstarávateľ</w:t>
      </w:r>
      <w:r w:rsidRPr="005D65CF">
        <w:rPr>
          <w:rFonts w:ascii="Times New Roman" w:hAnsi="Times New Roman" w:cs="Times New Roman"/>
          <w:szCs w:val="24"/>
        </w:rPr>
        <w:t xml:space="preserve"> bude pre vylúčenie pochybností akceptovať aj iné dôkazy, z ktorých </w:t>
      </w:r>
      <w:r w:rsidR="009C3704" w:rsidRPr="005D65CF">
        <w:rPr>
          <w:rFonts w:ascii="Times New Roman" w:hAnsi="Times New Roman" w:cs="Times New Roman"/>
          <w:szCs w:val="24"/>
        </w:rPr>
        <w:t xml:space="preserve">bude jednoznačne vyplývať splnenie požiadaviek verejného obstarávateľa na predmet zákazky. </w:t>
      </w:r>
    </w:p>
    <w:p w14:paraId="2743230B" w14:textId="77777777" w:rsidR="00D12241" w:rsidRPr="005D65CF" w:rsidRDefault="00D12241" w:rsidP="009C3704">
      <w:pPr>
        <w:spacing w:after="0" w:line="259" w:lineRule="auto"/>
        <w:ind w:left="419" w:right="0"/>
        <w:rPr>
          <w:rFonts w:ascii="Times New Roman" w:hAnsi="Times New Roman" w:cs="Times New Roman"/>
          <w:szCs w:val="24"/>
        </w:rPr>
      </w:pPr>
    </w:p>
    <w:p w14:paraId="79ECB369" w14:textId="1FEAB5DE" w:rsidR="00D12241" w:rsidRPr="005D65CF" w:rsidRDefault="00D12241" w:rsidP="00D12241">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č.14:</w:t>
      </w:r>
    </w:p>
    <w:p w14:paraId="1790A4A6" w14:textId="77777777" w:rsidR="00D12241" w:rsidRPr="005D65CF" w:rsidRDefault="00D12241" w:rsidP="009C3704">
      <w:pPr>
        <w:spacing w:after="0" w:line="259" w:lineRule="auto"/>
        <w:ind w:left="419" w:right="0"/>
        <w:rPr>
          <w:rFonts w:ascii="Times New Roman" w:hAnsi="Times New Roman" w:cs="Times New Roman"/>
          <w:szCs w:val="24"/>
        </w:rPr>
      </w:pPr>
    </w:p>
    <w:p w14:paraId="3527A8B6" w14:textId="67E59C4A" w:rsidR="00D12241" w:rsidRPr="005D65CF" w:rsidRDefault="00FA41CC"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 xml:space="preserve">Je možné v rámci platformy popísanej v opise predmetu zákazky (najmä  s ohľadom na bod 0.4.2 Mapové podklady) zabezpečiť resp. sprístupniť funkciu Google </w:t>
      </w:r>
      <w:proofErr w:type="spellStart"/>
      <w:r w:rsidRPr="005D65CF">
        <w:rPr>
          <w:rFonts w:ascii="Times New Roman" w:hAnsi="Times New Roman" w:cs="Times New Roman"/>
          <w:i/>
          <w:iCs/>
          <w:szCs w:val="24"/>
        </w:rPr>
        <w:t>Street</w:t>
      </w:r>
      <w:proofErr w:type="spellEnd"/>
      <w:r w:rsidRPr="005D65CF">
        <w:rPr>
          <w:rFonts w:ascii="Times New Roman" w:hAnsi="Times New Roman" w:cs="Times New Roman"/>
          <w:i/>
          <w:iCs/>
          <w:szCs w:val="24"/>
        </w:rPr>
        <w:t xml:space="preserve"> </w:t>
      </w:r>
      <w:proofErr w:type="spellStart"/>
      <w:r w:rsidRPr="005D65CF">
        <w:rPr>
          <w:rFonts w:ascii="Times New Roman" w:hAnsi="Times New Roman" w:cs="Times New Roman"/>
          <w:i/>
          <w:iCs/>
          <w:szCs w:val="24"/>
        </w:rPr>
        <w:t>View</w:t>
      </w:r>
      <w:proofErr w:type="spellEnd"/>
      <w:r w:rsidRPr="005D65CF">
        <w:rPr>
          <w:rFonts w:ascii="Times New Roman" w:hAnsi="Times New Roman" w:cs="Times New Roman"/>
          <w:i/>
          <w:iCs/>
          <w:szCs w:val="24"/>
        </w:rPr>
        <w:t xml:space="preserve"> alebo ekvivalent tejto funkcie?</w:t>
      </w:r>
    </w:p>
    <w:p w14:paraId="481F5876" w14:textId="77777777" w:rsidR="00D12241" w:rsidRPr="005D65CF" w:rsidRDefault="00D12241" w:rsidP="009C3704">
      <w:pPr>
        <w:spacing w:after="0" w:line="259" w:lineRule="auto"/>
        <w:ind w:left="419" w:right="0"/>
        <w:rPr>
          <w:rFonts w:ascii="Times New Roman" w:hAnsi="Times New Roman" w:cs="Times New Roman"/>
          <w:szCs w:val="24"/>
        </w:rPr>
      </w:pPr>
    </w:p>
    <w:p w14:paraId="6A8ED562" w14:textId="77777777" w:rsidR="00FA41CC" w:rsidRPr="005D65CF" w:rsidRDefault="00FA41CC" w:rsidP="00FA41CC">
      <w:pPr>
        <w:ind w:firstLine="399"/>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69CCD3E1" w14:textId="77777777" w:rsidR="00D12241" w:rsidRPr="005D65CF" w:rsidRDefault="00D12241" w:rsidP="009C3704">
      <w:pPr>
        <w:spacing w:after="0" w:line="259" w:lineRule="auto"/>
        <w:ind w:left="419" w:right="0"/>
        <w:rPr>
          <w:rFonts w:ascii="Times New Roman" w:hAnsi="Times New Roman" w:cs="Times New Roman"/>
          <w:szCs w:val="24"/>
        </w:rPr>
      </w:pPr>
    </w:p>
    <w:p w14:paraId="7A40D49D" w14:textId="256214FD" w:rsidR="00FA41CC" w:rsidRPr="005D65CF" w:rsidRDefault="00025CB3"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na základe poskytnutých odpovedí ponecháva v opise predmetu zákazky </w:t>
      </w:r>
      <w:r w:rsidR="005C108B" w:rsidRPr="005D65CF">
        <w:rPr>
          <w:rFonts w:ascii="Times New Roman" w:hAnsi="Times New Roman" w:cs="Times New Roman"/>
          <w:szCs w:val="24"/>
        </w:rPr>
        <w:t xml:space="preserve">požiadavku na sprístupnenie funkcie Google </w:t>
      </w:r>
      <w:proofErr w:type="spellStart"/>
      <w:r w:rsidR="005C108B" w:rsidRPr="005D65CF">
        <w:rPr>
          <w:rFonts w:ascii="Times New Roman" w:hAnsi="Times New Roman" w:cs="Times New Roman"/>
          <w:szCs w:val="24"/>
        </w:rPr>
        <w:t>street</w:t>
      </w:r>
      <w:proofErr w:type="spellEnd"/>
      <w:r w:rsidR="005C108B" w:rsidRPr="005D65CF">
        <w:rPr>
          <w:rFonts w:ascii="Times New Roman" w:hAnsi="Times New Roman" w:cs="Times New Roman"/>
          <w:szCs w:val="24"/>
        </w:rPr>
        <w:t xml:space="preserve"> </w:t>
      </w:r>
      <w:proofErr w:type="spellStart"/>
      <w:r w:rsidR="005C108B" w:rsidRPr="005D65CF">
        <w:rPr>
          <w:rFonts w:ascii="Times New Roman" w:hAnsi="Times New Roman" w:cs="Times New Roman"/>
          <w:szCs w:val="24"/>
        </w:rPr>
        <w:t>view</w:t>
      </w:r>
      <w:proofErr w:type="spellEnd"/>
      <w:r w:rsidR="005C108B" w:rsidRPr="005D65CF">
        <w:rPr>
          <w:rFonts w:ascii="Times New Roman" w:hAnsi="Times New Roman" w:cs="Times New Roman"/>
          <w:szCs w:val="24"/>
        </w:rPr>
        <w:t xml:space="preserve"> (všetkých 10 subjektov uviedlo, že </w:t>
      </w:r>
      <w:r w:rsidR="0068768B" w:rsidRPr="005D65CF">
        <w:rPr>
          <w:rFonts w:ascii="Times New Roman" w:hAnsi="Times New Roman" w:cs="Times New Roman"/>
          <w:szCs w:val="24"/>
        </w:rPr>
        <w:t>splnenie tejto požiadavky je možné).</w:t>
      </w:r>
    </w:p>
    <w:p w14:paraId="311087ED" w14:textId="77777777" w:rsidR="0068768B" w:rsidRPr="005D65CF" w:rsidRDefault="0068768B" w:rsidP="009C3704">
      <w:pPr>
        <w:spacing w:after="0" w:line="259" w:lineRule="auto"/>
        <w:ind w:left="419" w:right="0"/>
        <w:rPr>
          <w:rFonts w:ascii="Times New Roman" w:hAnsi="Times New Roman" w:cs="Times New Roman"/>
          <w:szCs w:val="24"/>
        </w:rPr>
      </w:pPr>
    </w:p>
    <w:p w14:paraId="569856E3" w14:textId="275A217B" w:rsidR="0068768B" w:rsidRPr="005D65CF" w:rsidRDefault="0068768B" w:rsidP="0068768B">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Položené otázky č.15 a 16:</w:t>
      </w:r>
    </w:p>
    <w:p w14:paraId="3B82E4CE" w14:textId="2CF708B6" w:rsidR="0068768B" w:rsidRPr="005D65CF" w:rsidRDefault="0068768B" w:rsidP="0068768B">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Je technicky možné monitorovať osobné motorové vozidlá a nákladné motorové vozidlá (najmä vozidlá určené na zvoz odpadu) rovnakým typom monitorovacej jednotky?</w:t>
      </w:r>
    </w:p>
    <w:p w14:paraId="1D04878D" w14:textId="77777777" w:rsidR="0068768B" w:rsidRPr="005D65CF" w:rsidRDefault="0068768B" w:rsidP="009C3704">
      <w:pPr>
        <w:spacing w:after="0" w:line="259" w:lineRule="auto"/>
        <w:ind w:left="419" w:right="0"/>
        <w:rPr>
          <w:rFonts w:ascii="Times New Roman" w:hAnsi="Times New Roman" w:cs="Times New Roman"/>
          <w:szCs w:val="24"/>
        </w:rPr>
      </w:pPr>
    </w:p>
    <w:p w14:paraId="2A74A75E" w14:textId="601D391D" w:rsidR="00420848" w:rsidRPr="005D65CF" w:rsidRDefault="00420848"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Je možné vybaviť osobné motorové vozidla monitorovacou jednotkou špecializovanou pre tento typ vozidiel (teda inou monitorovacou jednotkou ako nákladné vozidlá) a ak áno, je možné určiť, či by takáto jednotka určená pre osobné vozidlá bola lacnejšia ako jednotka pre nákladné vozidlá?</w:t>
      </w:r>
    </w:p>
    <w:p w14:paraId="3CCBB75C" w14:textId="77777777" w:rsidR="00420848" w:rsidRPr="005D65CF" w:rsidRDefault="00420848" w:rsidP="009C3704">
      <w:pPr>
        <w:spacing w:after="0" w:line="259" w:lineRule="auto"/>
        <w:ind w:left="419" w:right="0"/>
        <w:rPr>
          <w:rFonts w:ascii="Times New Roman" w:hAnsi="Times New Roman" w:cs="Times New Roman"/>
          <w:i/>
          <w:iCs/>
          <w:szCs w:val="24"/>
        </w:rPr>
      </w:pPr>
    </w:p>
    <w:p w14:paraId="71BA38BC" w14:textId="50B0CB5A" w:rsidR="0068768B" w:rsidRPr="005D65CF" w:rsidRDefault="0068768B" w:rsidP="009C3704">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35DF4F82" w14:textId="77777777" w:rsidR="0068768B" w:rsidRPr="005D65CF" w:rsidRDefault="0068768B" w:rsidP="009C3704">
      <w:pPr>
        <w:spacing w:after="0" w:line="259" w:lineRule="auto"/>
        <w:ind w:left="419" w:right="0"/>
        <w:rPr>
          <w:rFonts w:ascii="Times New Roman" w:hAnsi="Times New Roman" w:cs="Times New Roman"/>
          <w:szCs w:val="24"/>
          <w:u w:val="single"/>
        </w:rPr>
      </w:pPr>
    </w:p>
    <w:p w14:paraId="5931B298" w14:textId="22C587FD" w:rsidR="0068768B" w:rsidRPr="005D65CF" w:rsidRDefault="00F7626B"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má na základe poskytnutých odpovedí za to, že </w:t>
      </w:r>
      <w:r w:rsidR="008D37E2" w:rsidRPr="005D65CF">
        <w:rPr>
          <w:rFonts w:ascii="Times New Roman" w:hAnsi="Times New Roman" w:cs="Times New Roman"/>
          <w:szCs w:val="24"/>
        </w:rPr>
        <w:t xml:space="preserve">inštalácia osobitného typu monitorovacích jednotiek do osobných vozidiel </w:t>
      </w:r>
      <w:r w:rsidR="005E04CC" w:rsidRPr="005D65CF">
        <w:rPr>
          <w:rFonts w:ascii="Times New Roman" w:hAnsi="Times New Roman" w:cs="Times New Roman"/>
          <w:szCs w:val="24"/>
        </w:rPr>
        <w:t xml:space="preserve">verejného obstarávateľa je hospodárnejším (lacnejším) riešením. </w:t>
      </w:r>
    </w:p>
    <w:p w14:paraId="5DEA28F7" w14:textId="77777777" w:rsidR="005E04CC" w:rsidRPr="005D65CF" w:rsidRDefault="005E04CC" w:rsidP="009C3704">
      <w:pPr>
        <w:spacing w:after="0" w:line="259" w:lineRule="auto"/>
        <w:ind w:left="419" w:right="0"/>
        <w:rPr>
          <w:rFonts w:ascii="Times New Roman" w:hAnsi="Times New Roman" w:cs="Times New Roman"/>
          <w:szCs w:val="24"/>
        </w:rPr>
      </w:pPr>
    </w:p>
    <w:p w14:paraId="5C6E8A29" w14:textId="796A56FB" w:rsidR="005E04CC" w:rsidRPr="005D65CF" w:rsidRDefault="005E04CC" w:rsidP="7B63EA7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Verejný obstarávateľ v opise predmetu zákazky uvedie min</w:t>
      </w:r>
      <w:r w:rsidR="00217380" w:rsidRPr="005D65CF">
        <w:rPr>
          <w:rFonts w:ascii="Times New Roman" w:hAnsi="Times New Roman" w:cs="Times New Roman"/>
          <w:szCs w:val="24"/>
        </w:rPr>
        <w:t xml:space="preserve">. požiadavky na funkcionality, ktorých splnenie bude požadovať pri monitorovacích jednotkách inštalovaných v osobných vozidlách. Verejný obstarávateľ v opise predmetu </w:t>
      </w:r>
      <w:r w:rsidR="00181111" w:rsidRPr="005D65CF">
        <w:rPr>
          <w:rFonts w:ascii="Times New Roman" w:hAnsi="Times New Roman" w:cs="Times New Roman"/>
          <w:szCs w:val="24"/>
        </w:rPr>
        <w:t xml:space="preserve">zákazky uvedie, že netrvá na tom, aby boli osobné vozidlá vybavené rovnakou monitorovacou jednotkou ako nákladné (zberové) </w:t>
      </w:r>
      <w:r w:rsidR="00181111" w:rsidRPr="005D65CF">
        <w:rPr>
          <w:rFonts w:ascii="Times New Roman" w:hAnsi="Times New Roman" w:cs="Times New Roman"/>
          <w:szCs w:val="24"/>
        </w:rPr>
        <w:lastRenderedPageBreak/>
        <w:t xml:space="preserve">vozidlá a ponechá </w:t>
      </w:r>
      <w:r w:rsidR="00683B6F" w:rsidRPr="005D65CF">
        <w:rPr>
          <w:rFonts w:ascii="Times New Roman" w:hAnsi="Times New Roman" w:cs="Times New Roman"/>
          <w:szCs w:val="24"/>
        </w:rPr>
        <w:t>uchádzačom možnosť ponúknuť pre osobné vozidlá monitorovacie jednotky podľa vlastnej úvahy</w:t>
      </w:r>
      <w:r w:rsidR="004F0162" w:rsidRPr="005D65CF">
        <w:rPr>
          <w:rFonts w:ascii="Times New Roman" w:hAnsi="Times New Roman" w:cs="Times New Roman"/>
          <w:szCs w:val="24"/>
        </w:rPr>
        <w:t xml:space="preserve"> pričom je na uvážení uchádzača aby ponúkol riešenie, ktoré </w:t>
      </w:r>
      <w:r w:rsidR="00517008" w:rsidRPr="005D65CF">
        <w:rPr>
          <w:rFonts w:ascii="Times New Roman" w:hAnsi="Times New Roman" w:cs="Times New Roman"/>
          <w:szCs w:val="24"/>
        </w:rPr>
        <w:t xml:space="preserve">považuje za najvhodnejšie v zmysle konkurencieschopnosti jeho ponuky. </w:t>
      </w:r>
    </w:p>
    <w:p w14:paraId="0A1C1D0F" w14:textId="77777777" w:rsidR="00AD39E9" w:rsidRPr="005D65CF" w:rsidRDefault="00AD39E9" w:rsidP="009C3704">
      <w:pPr>
        <w:spacing w:after="0" w:line="259" w:lineRule="auto"/>
        <w:ind w:left="419" w:right="0"/>
        <w:rPr>
          <w:rFonts w:ascii="Times New Roman" w:hAnsi="Times New Roman" w:cs="Times New Roman"/>
          <w:szCs w:val="24"/>
        </w:rPr>
      </w:pPr>
    </w:p>
    <w:p w14:paraId="1C3E9153" w14:textId="5E4C5A2B" w:rsidR="00AD39E9" w:rsidRPr="005D65CF" w:rsidRDefault="00AD39E9" w:rsidP="00AD39E9">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Položené otázky č.17 a 18:</w:t>
      </w:r>
    </w:p>
    <w:p w14:paraId="5F567904" w14:textId="77777777" w:rsidR="00AD39E9" w:rsidRPr="005D65CF" w:rsidRDefault="00AD39E9" w:rsidP="00AD39E9">
      <w:pPr>
        <w:spacing w:after="0" w:line="259" w:lineRule="auto"/>
        <w:ind w:left="0" w:right="0" w:firstLine="409"/>
        <w:rPr>
          <w:rFonts w:ascii="Times New Roman" w:hAnsi="Times New Roman" w:cs="Times New Roman"/>
          <w:szCs w:val="24"/>
          <w:u w:val="single"/>
        </w:rPr>
      </w:pPr>
    </w:p>
    <w:p w14:paraId="685DAA5F" w14:textId="23A0CFF7" w:rsidR="00AD39E9" w:rsidRPr="005D65CF" w:rsidRDefault="00D368F8" w:rsidP="00D368F8">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Je technicky možné s využitím rovnakej technológie (meracej jednotky bez využitia kapacitnej sondy) merať spotrebu nafty aj spotrebu CNG podľa typu pohonu daného vozidla?</w:t>
      </w:r>
    </w:p>
    <w:p w14:paraId="04579768" w14:textId="77777777" w:rsidR="00D368F8" w:rsidRPr="005D65CF" w:rsidRDefault="00D368F8" w:rsidP="00D368F8">
      <w:pPr>
        <w:spacing w:after="0" w:line="259" w:lineRule="auto"/>
        <w:ind w:left="419" w:right="0"/>
        <w:rPr>
          <w:rFonts w:ascii="Times New Roman" w:hAnsi="Times New Roman" w:cs="Times New Roman"/>
          <w:i/>
          <w:iCs/>
          <w:szCs w:val="24"/>
        </w:rPr>
      </w:pPr>
    </w:p>
    <w:p w14:paraId="647C3DC0" w14:textId="1084E1CE" w:rsidR="00D368F8" w:rsidRPr="005D65CF" w:rsidRDefault="00D368F8" w:rsidP="00D368F8">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Ak je odpoveď na predchádzajúcu otázku "Nie" uveďte, ak je to možné, akou technológiou je možné merať spotrebu pri vozidlách s pohonom CNG.</w:t>
      </w:r>
    </w:p>
    <w:p w14:paraId="7A2E99FA" w14:textId="77777777" w:rsidR="00AD39E9" w:rsidRPr="005D65CF" w:rsidRDefault="00AD39E9" w:rsidP="009C3704">
      <w:pPr>
        <w:spacing w:after="0" w:line="259" w:lineRule="auto"/>
        <w:ind w:left="419" w:right="0"/>
        <w:rPr>
          <w:rFonts w:ascii="Times New Roman" w:hAnsi="Times New Roman" w:cs="Times New Roman"/>
          <w:szCs w:val="24"/>
        </w:rPr>
      </w:pPr>
    </w:p>
    <w:p w14:paraId="42ED1816" w14:textId="77777777" w:rsidR="00D368F8" w:rsidRPr="005D65CF" w:rsidRDefault="00D368F8" w:rsidP="00D368F8">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211A1328" w14:textId="77777777" w:rsidR="00D12241" w:rsidRPr="005D65CF" w:rsidRDefault="00D12241" w:rsidP="009C3704">
      <w:pPr>
        <w:spacing w:after="0" w:line="259" w:lineRule="auto"/>
        <w:ind w:left="419" w:right="0"/>
        <w:rPr>
          <w:rFonts w:ascii="Times New Roman" w:hAnsi="Times New Roman" w:cs="Times New Roman"/>
          <w:szCs w:val="24"/>
        </w:rPr>
      </w:pPr>
    </w:p>
    <w:p w14:paraId="2F6CBC63" w14:textId="1FE3C2FF" w:rsidR="00D368F8" w:rsidRPr="005D65CF" w:rsidRDefault="00454E7C" w:rsidP="7B63EA7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na základe odpovedí záujemcov </w:t>
      </w:r>
      <w:r w:rsidR="00253E49" w:rsidRPr="005D65CF">
        <w:rPr>
          <w:rFonts w:ascii="Times New Roman" w:hAnsi="Times New Roman" w:cs="Times New Roman"/>
          <w:szCs w:val="24"/>
        </w:rPr>
        <w:t xml:space="preserve">v záujme zachovania princípu nediskriminácie subjektov na trhu </w:t>
      </w:r>
      <w:r w:rsidR="00B715D5" w:rsidRPr="005D65CF">
        <w:rPr>
          <w:rFonts w:ascii="Times New Roman" w:hAnsi="Times New Roman" w:cs="Times New Roman"/>
          <w:szCs w:val="24"/>
        </w:rPr>
        <w:t xml:space="preserve">požiadavkami na predmet zákazky a vzhľadom na neopodstatnenosť požiadavky z prevádzkového hľadiska vypustí z opisu predmetu zákazky </w:t>
      </w:r>
      <w:r w:rsidR="009C7B04" w:rsidRPr="005D65CF">
        <w:rPr>
          <w:rFonts w:ascii="Times New Roman" w:hAnsi="Times New Roman" w:cs="Times New Roman"/>
          <w:szCs w:val="24"/>
        </w:rPr>
        <w:t xml:space="preserve">požiadavku na meranie spotreby pri vozidlách využívajúcich ako palivo CNG. </w:t>
      </w:r>
    </w:p>
    <w:p w14:paraId="2D77BA7D" w14:textId="77777777" w:rsidR="003B45C9" w:rsidRPr="005D65CF" w:rsidRDefault="003B45C9" w:rsidP="003B45C9">
      <w:pPr>
        <w:spacing w:after="0" w:line="259" w:lineRule="auto"/>
        <w:ind w:left="0" w:right="0" w:firstLine="0"/>
        <w:rPr>
          <w:rFonts w:ascii="Times New Roman" w:hAnsi="Times New Roman" w:cs="Times New Roman"/>
          <w:szCs w:val="24"/>
        </w:rPr>
      </w:pPr>
    </w:p>
    <w:p w14:paraId="79E392E8" w14:textId="4851EDEB" w:rsidR="003B45C9" w:rsidRPr="005D65CF" w:rsidRDefault="003B45C9" w:rsidP="003B45C9">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č.19:</w:t>
      </w:r>
    </w:p>
    <w:p w14:paraId="34DBD11C" w14:textId="77777777" w:rsidR="003B45C9" w:rsidRPr="005D65CF" w:rsidRDefault="003B45C9" w:rsidP="003B45C9">
      <w:pPr>
        <w:spacing w:after="0" w:line="259" w:lineRule="auto"/>
        <w:ind w:left="0" w:right="0" w:firstLine="409"/>
        <w:rPr>
          <w:rFonts w:ascii="Times New Roman" w:hAnsi="Times New Roman" w:cs="Times New Roman"/>
          <w:szCs w:val="24"/>
          <w:u w:val="single"/>
        </w:rPr>
      </w:pPr>
    </w:p>
    <w:p w14:paraId="2FE52588" w14:textId="7CF513D2" w:rsidR="003B45C9" w:rsidRPr="005D65CF" w:rsidRDefault="00F57B21" w:rsidP="00F57B21">
      <w:pPr>
        <w:spacing w:after="0" w:line="259" w:lineRule="auto"/>
        <w:ind w:left="419" w:right="0"/>
        <w:rPr>
          <w:rFonts w:ascii="Times New Roman" w:hAnsi="Times New Roman" w:cs="Times New Roman"/>
          <w:szCs w:val="24"/>
          <w:u w:val="single"/>
        </w:rPr>
      </w:pPr>
      <w:r w:rsidRPr="005D65CF">
        <w:rPr>
          <w:rFonts w:ascii="Times New Roman" w:hAnsi="Times New Roman" w:cs="Times New Roman"/>
          <w:color w:val="202124"/>
          <w:spacing w:val="3"/>
          <w:szCs w:val="24"/>
          <w:shd w:val="clear" w:color="auto" w:fill="FFFFFF"/>
        </w:rPr>
        <w:t> </w:t>
      </w:r>
      <w:r w:rsidRPr="005D65CF">
        <w:rPr>
          <w:rFonts w:ascii="Times New Roman" w:hAnsi="Times New Roman" w:cs="Times New Roman"/>
          <w:i/>
          <w:iCs/>
          <w:szCs w:val="24"/>
        </w:rPr>
        <w:t>Je možné, aby Vaša spoločnosť v rámci svojej ponuky ponúkla verejnému obstarávateľovi monitorovaciu jednotku, ktorá má možnosť napojenia na systém dynamického váženia nádob?</w:t>
      </w:r>
    </w:p>
    <w:p w14:paraId="00D5CCE3" w14:textId="77777777" w:rsidR="003B45C9" w:rsidRPr="005D65CF" w:rsidRDefault="003B45C9" w:rsidP="009C3704">
      <w:pPr>
        <w:spacing w:after="0" w:line="259" w:lineRule="auto"/>
        <w:ind w:left="419" w:right="0"/>
        <w:rPr>
          <w:rFonts w:ascii="Times New Roman" w:hAnsi="Times New Roman" w:cs="Times New Roman"/>
          <w:szCs w:val="24"/>
        </w:rPr>
      </w:pPr>
    </w:p>
    <w:p w14:paraId="1D4CB1D2" w14:textId="77777777" w:rsidR="00F57B21" w:rsidRPr="005D65CF" w:rsidRDefault="00F57B21" w:rsidP="00F57B21">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1C3188B8" w14:textId="77777777" w:rsidR="003B45C9" w:rsidRPr="005D65CF" w:rsidRDefault="003B45C9" w:rsidP="009C3704">
      <w:pPr>
        <w:spacing w:after="0" w:line="259" w:lineRule="auto"/>
        <w:ind w:left="419" w:right="0"/>
        <w:rPr>
          <w:rFonts w:ascii="Times New Roman" w:hAnsi="Times New Roman" w:cs="Times New Roman"/>
          <w:szCs w:val="24"/>
        </w:rPr>
      </w:pPr>
    </w:p>
    <w:p w14:paraId="5D3B0CDB" w14:textId="3CE0AE07" w:rsidR="00F57B21" w:rsidRPr="005D65CF" w:rsidRDefault="00F57B21" w:rsidP="7B63EA7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Nakoľko 8 z 10 subjektov </w:t>
      </w:r>
      <w:r w:rsidR="00D270B2" w:rsidRPr="005D65CF">
        <w:rPr>
          <w:rFonts w:ascii="Times New Roman" w:hAnsi="Times New Roman" w:cs="Times New Roman"/>
          <w:szCs w:val="24"/>
        </w:rPr>
        <w:t>od</w:t>
      </w:r>
      <w:r w:rsidR="002A60C3" w:rsidRPr="005D65CF">
        <w:rPr>
          <w:rFonts w:ascii="Times New Roman" w:hAnsi="Times New Roman" w:cs="Times New Roman"/>
          <w:szCs w:val="24"/>
        </w:rPr>
        <w:t xml:space="preserve">povedalo, že poskytnutie takejto monitorovacej jednotky je možné, verejný obstarávateľ </w:t>
      </w:r>
      <w:r w:rsidR="00232BD5" w:rsidRPr="005D65CF">
        <w:rPr>
          <w:rFonts w:ascii="Times New Roman" w:hAnsi="Times New Roman" w:cs="Times New Roman"/>
          <w:szCs w:val="24"/>
        </w:rPr>
        <w:t>ne</w:t>
      </w:r>
      <w:r w:rsidR="002A60C3" w:rsidRPr="005D65CF">
        <w:rPr>
          <w:rFonts w:ascii="Times New Roman" w:hAnsi="Times New Roman" w:cs="Times New Roman"/>
          <w:szCs w:val="24"/>
        </w:rPr>
        <w:t xml:space="preserve">považuje predmetnú požiadavku </w:t>
      </w:r>
      <w:r w:rsidR="00232BD5" w:rsidRPr="005D65CF">
        <w:rPr>
          <w:rFonts w:ascii="Times New Roman" w:hAnsi="Times New Roman" w:cs="Times New Roman"/>
          <w:szCs w:val="24"/>
        </w:rPr>
        <w:t xml:space="preserve">za potenciálne a neopodstatnene diskriminačnú a ponecháva túto požiadavku v opise predmetu zákazky. </w:t>
      </w:r>
    </w:p>
    <w:p w14:paraId="23261676" w14:textId="77777777" w:rsidR="003B45C9" w:rsidRPr="005D65CF" w:rsidRDefault="003B45C9" w:rsidP="009C3704">
      <w:pPr>
        <w:spacing w:after="0" w:line="259" w:lineRule="auto"/>
        <w:ind w:left="419" w:right="0"/>
        <w:rPr>
          <w:rFonts w:ascii="Times New Roman" w:hAnsi="Times New Roman" w:cs="Times New Roman"/>
          <w:szCs w:val="24"/>
        </w:rPr>
      </w:pPr>
    </w:p>
    <w:p w14:paraId="656CB654" w14:textId="5F26E471" w:rsidR="007D474C" w:rsidRPr="005D65CF" w:rsidRDefault="007D474C" w:rsidP="007D474C">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č.20:</w:t>
      </w:r>
    </w:p>
    <w:p w14:paraId="1D42DEA0" w14:textId="77777777" w:rsidR="003B45C9" w:rsidRPr="005D65CF" w:rsidRDefault="003B45C9" w:rsidP="009C3704">
      <w:pPr>
        <w:spacing w:after="0" w:line="259" w:lineRule="auto"/>
        <w:ind w:left="419" w:right="0"/>
        <w:rPr>
          <w:rFonts w:ascii="Times New Roman" w:hAnsi="Times New Roman" w:cs="Times New Roman"/>
          <w:szCs w:val="24"/>
        </w:rPr>
      </w:pPr>
    </w:p>
    <w:p w14:paraId="7A4A78FA" w14:textId="5151D77C" w:rsidR="00D270B2" w:rsidRPr="005D65CF" w:rsidRDefault="00D270B2"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 Dokáže Vaša spoločnosť zabezpečiť v prevádzkových hodinách verejného obstarávateľa nepretržité online sledovanie funkčnosti monitorovacích jednotiek?</w:t>
      </w:r>
    </w:p>
    <w:p w14:paraId="632D754F" w14:textId="77777777" w:rsidR="003B45C9" w:rsidRPr="005D65CF" w:rsidRDefault="003B45C9" w:rsidP="009C3704">
      <w:pPr>
        <w:spacing w:after="0" w:line="259" w:lineRule="auto"/>
        <w:ind w:left="419" w:right="0"/>
        <w:rPr>
          <w:rFonts w:ascii="Times New Roman" w:hAnsi="Times New Roman" w:cs="Times New Roman"/>
          <w:szCs w:val="24"/>
        </w:rPr>
      </w:pPr>
    </w:p>
    <w:p w14:paraId="27D38CC9" w14:textId="77777777" w:rsidR="00D270B2" w:rsidRPr="005D65CF" w:rsidRDefault="00D270B2" w:rsidP="00D270B2">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58B3E107" w14:textId="77777777" w:rsidR="003B45C9" w:rsidRPr="005D65CF" w:rsidRDefault="003B45C9" w:rsidP="009C3704">
      <w:pPr>
        <w:spacing w:after="0" w:line="259" w:lineRule="auto"/>
        <w:ind w:left="419" w:right="0"/>
        <w:rPr>
          <w:rFonts w:ascii="Times New Roman" w:hAnsi="Times New Roman" w:cs="Times New Roman"/>
          <w:szCs w:val="24"/>
        </w:rPr>
      </w:pPr>
    </w:p>
    <w:p w14:paraId="7306D8AE" w14:textId="44418BC8" w:rsidR="00D270B2" w:rsidRPr="005D65CF" w:rsidRDefault="00D270B2" w:rsidP="7B63EA7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Nakoľko 9 z 10 subjektov odpovedalo, že </w:t>
      </w:r>
      <w:r w:rsidR="001065F5" w:rsidRPr="005D65CF">
        <w:rPr>
          <w:rFonts w:ascii="Times New Roman" w:hAnsi="Times New Roman" w:cs="Times New Roman"/>
          <w:szCs w:val="24"/>
        </w:rPr>
        <w:t>nepretržité online sledovanie funkčnosti monitorovacích jednotiek</w:t>
      </w:r>
      <w:r w:rsidRPr="005D65CF">
        <w:rPr>
          <w:rFonts w:ascii="Times New Roman" w:hAnsi="Times New Roman" w:cs="Times New Roman"/>
          <w:szCs w:val="24"/>
        </w:rPr>
        <w:t xml:space="preserve"> je možné, verejný obstarávateľ nepovažuje predmetnú požiadavku za potenciálne a neopodstatnene diskriminačnú a ponecháva túto požiadavku v</w:t>
      </w:r>
      <w:r w:rsidR="000618DB" w:rsidRPr="005D65CF">
        <w:rPr>
          <w:rFonts w:ascii="Times New Roman" w:hAnsi="Times New Roman" w:cs="Times New Roman"/>
          <w:szCs w:val="24"/>
        </w:rPr>
        <w:t> dokumentoch potrebných na vypracovanie ponuky.</w:t>
      </w:r>
    </w:p>
    <w:p w14:paraId="4FD001D8" w14:textId="77777777" w:rsidR="003B45C9" w:rsidRPr="005D65CF" w:rsidRDefault="003B45C9" w:rsidP="009C3704">
      <w:pPr>
        <w:spacing w:after="0" w:line="259" w:lineRule="auto"/>
        <w:ind w:left="419" w:right="0"/>
        <w:rPr>
          <w:rFonts w:ascii="Times New Roman" w:hAnsi="Times New Roman" w:cs="Times New Roman"/>
          <w:szCs w:val="24"/>
        </w:rPr>
      </w:pPr>
    </w:p>
    <w:p w14:paraId="7D36D327" w14:textId="129DB382" w:rsidR="00363B2C" w:rsidRPr="005D65CF" w:rsidRDefault="00363B2C" w:rsidP="00363B2C">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č.21:</w:t>
      </w:r>
    </w:p>
    <w:p w14:paraId="46FF757A" w14:textId="77777777" w:rsidR="009C7B04" w:rsidRPr="005D65CF" w:rsidRDefault="009C7B04" w:rsidP="009C3704">
      <w:pPr>
        <w:spacing w:after="0" w:line="259" w:lineRule="auto"/>
        <w:ind w:left="419" w:right="0"/>
        <w:rPr>
          <w:rFonts w:ascii="Times New Roman" w:hAnsi="Times New Roman" w:cs="Times New Roman"/>
          <w:szCs w:val="24"/>
        </w:rPr>
      </w:pPr>
    </w:p>
    <w:p w14:paraId="1B5DF075" w14:textId="72D51EEF" w:rsidR="00F57052" w:rsidRPr="005D65CF" w:rsidRDefault="00F57052"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lastRenderedPageBreak/>
        <w:t>Ak dôjde v priebehu trvania zmluvy k softvérovej poruche monitorovacích jednotiek, kapacitných sond alebo fungovania platformy, v akom čase je Vaša spoločnosť schopná garantovať odstránenie poruchy?</w:t>
      </w:r>
    </w:p>
    <w:p w14:paraId="3BE767CB" w14:textId="77777777" w:rsidR="00F57052" w:rsidRPr="005D65CF" w:rsidRDefault="00F57052" w:rsidP="009C3704">
      <w:pPr>
        <w:spacing w:after="0" w:line="259" w:lineRule="auto"/>
        <w:ind w:left="419" w:right="0"/>
        <w:rPr>
          <w:rFonts w:ascii="Times New Roman" w:hAnsi="Times New Roman" w:cs="Times New Roman"/>
          <w:i/>
          <w:iCs/>
          <w:szCs w:val="24"/>
        </w:rPr>
      </w:pPr>
    </w:p>
    <w:p w14:paraId="1162A890" w14:textId="77777777" w:rsidR="00F57052" w:rsidRPr="005D65CF" w:rsidRDefault="00F57052" w:rsidP="00F57052">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71FD7C02" w14:textId="77777777" w:rsidR="00F57052" w:rsidRPr="005D65CF" w:rsidRDefault="00F57052" w:rsidP="00EF34EB">
      <w:pPr>
        <w:spacing w:after="0" w:line="259" w:lineRule="auto"/>
        <w:ind w:left="0" w:right="0" w:firstLine="0"/>
        <w:rPr>
          <w:rFonts w:ascii="Times New Roman" w:hAnsi="Times New Roman" w:cs="Times New Roman"/>
          <w:szCs w:val="24"/>
        </w:rPr>
      </w:pPr>
    </w:p>
    <w:p w14:paraId="48690670" w14:textId="3AAEB8A7" w:rsidR="00EF34EB" w:rsidRPr="005D65CF" w:rsidRDefault="00EF34EB" w:rsidP="00EF34E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Verejný obstarávateľ zohľadnil odpovede záujemcov pri tvorbe návrhu SLA, ktorý jednotlivým záujemcom sprístupnil v rámci druhého kola PTK. Jednotlivý záujemcovia mali následne možnosť predložiť verejnému obstarávateľovi v rámci druhého kola PTK ďalšie pripomienky k</w:t>
      </w:r>
      <w:r w:rsidR="00C7573D" w:rsidRPr="005D65CF">
        <w:rPr>
          <w:rFonts w:ascii="Times New Roman" w:hAnsi="Times New Roman" w:cs="Times New Roman"/>
          <w:szCs w:val="24"/>
        </w:rPr>
        <w:t> </w:t>
      </w:r>
      <w:r w:rsidRPr="005D65CF">
        <w:rPr>
          <w:rFonts w:ascii="Times New Roman" w:hAnsi="Times New Roman" w:cs="Times New Roman"/>
          <w:szCs w:val="24"/>
        </w:rPr>
        <w:t>návrhu</w:t>
      </w:r>
      <w:r w:rsidR="00C7573D" w:rsidRPr="005D65CF">
        <w:rPr>
          <w:rFonts w:ascii="Times New Roman" w:hAnsi="Times New Roman" w:cs="Times New Roman"/>
          <w:szCs w:val="24"/>
        </w:rPr>
        <w:t xml:space="preserve"> SLA</w:t>
      </w:r>
      <w:r w:rsidRPr="005D65CF">
        <w:rPr>
          <w:rFonts w:ascii="Times New Roman" w:hAnsi="Times New Roman" w:cs="Times New Roman"/>
          <w:szCs w:val="24"/>
        </w:rPr>
        <w:t xml:space="preserve">, čím verejný obstarávateľ sleduje nastavenie </w:t>
      </w:r>
      <w:r w:rsidR="00C7573D" w:rsidRPr="005D65CF">
        <w:rPr>
          <w:rFonts w:ascii="Times New Roman" w:hAnsi="Times New Roman" w:cs="Times New Roman"/>
          <w:szCs w:val="24"/>
        </w:rPr>
        <w:t>SLA</w:t>
      </w:r>
      <w:r w:rsidRPr="005D65CF">
        <w:rPr>
          <w:rFonts w:ascii="Times New Roman" w:hAnsi="Times New Roman" w:cs="Times New Roman"/>
          <w:szCs w:val="24"/>
        </w:rPr>
        <w:t xml:space="preserve"> tak, aby bol</w:t>
      </w:r>
      <w:r w:rsidR="00C7573D" w:rsidRPr="005D65CF">
        <w:rPr>
          <w:rFonts w:ascii="Times New Roman" w:hAnsi="Times New Roman" w:cs="Times New Roman"/>
          <w:szCs w:val="24"/>
        </w:rPr>
        <w:t>a</w:t>
      </w:r>
      <w:r w:rsidRPr="005D65CF">
        <w:rPr>
          <w:rFonts w:ascii="Times New Roman" w:hAnsi="Times New Roman" w:cs="Times New Roman"/>
          <w:szCs w:val="24"/>
        </w:rPr>
        <w:t xml:space="preserve"> (pri zachovaní prevádzkových potrieb a povinností verejného obstarávateľa) prijateľn</w:t>
      </w:r>
      <w:r w:rsidR="00C7573D" w:rsidRPr="005D65CF">
        <w:rPr>
          <w:rFonts w:ascii="Times New Roman" w:hAnsi="Times New Roman" w:cs="Times New Roman"/>
          <w:szCs w:val="24"/>
        </w:rPr>
        <w:t>á</w:t>
      </w:r>
      <w:r w:rsidRPr="005D65CF">
        <w:rPr>
          <w:rFonts w:ascii="Times New Roman" w:hAnsi="Times New Roman" w:cs="Times New Roman"/>
          <w:szCs w:val="24"/>
        </w:rPr>
        <w:t xml:space="preserve"> pre čo najširší okruh subjektov. </w:t>
      </w:r>
    </w:p>
    <w:p w14:paraId="02A9E01E" w14:textId="77777777" w:rsidR="00F57052" w:rsidRPr="005D65CF" w:rsidRDefault="00F57052" w:rsidP="009C3704">
      <w:pPr>
        <w:spacing w:after="0" w:line="259" w:lineRule="auto"/>
        <w:ind w:left="419" w:right="0"/>
        <w:rPr>
          <w:rFonts w:ascii="Times New Roman" w:hAnsi="Times New Roman" w:cs="Times New Roman"/>
          <w:i/>
          <w:iCs/>
          <w:szCs w:val="24"/>
        </w:rPr>
      </w:pPr>
    </w:p>
    <w:p w14:paraId="510EEE53" w14:textId="142AF997" w:rsidR="00C7573D" w:rsidRPr="005D65CF" w:rsidRDefault="00C7573D" w:rsidP="00C7573D">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w:t>
      </w:r>
      <w:r w:rsidR="00E853A2" w:rsidRPr="005D65CF">
        <w:rPr>
          <w:rFonts w:ascii="Times New Roman" w:hAnsi="Times New Roman" w:cs="Times New Roman"/>
          <w:szCs w:val="24"/>
          <w:u w:val="single"/>
        </w:rPr>
        <w:t>é</w:t>
      </w:r>
      <w:r w:rsidRPr="005D65CF">
        <w:rPr>
          <w:rFonts w:ascii="Times New Roman" w:hAnsi="Times New Roman" w:cs="Times New Roman"/>
          <w:szCs w:val="24"/>
          <w:u w:val="single"/>
        </w:rPr>
        <w:t xml:space="preserve"> otázk</w:t>
      </w:r>
      <w:r w:rsidR="00E853A2" w:rsidRPr="005D65CF">
        <w:rPr>
          <w:rFonts w:ascii="Times New Roman" w:hAnsi="Times New Roman" w:cs="Times New Roman"/>
          <w:szCs w:val="24"/>
          <w:u w:val="single"/>
        </w:rPr>
        <w:t>y</w:t>
      </w:r>
      <w:r w:rsidRPr="005D65CF">
        <w:rPr>
          <w:rFonts w:ascii="Times New Roman" w:hAnsi="Times New Roman" w:cs="Times New Roman"/>
          <w:szCs w:val="24"/>
          <w:u w:val="single"/>
        </w:rPr>
        <w:t xml:space="preserve"> č.2</w:t>
      </w:r>
      <w:r w:rsidR="00E853A2" w:rsidRPr="005D65CF">
        <w:rPr>
          <w:rFonts w:ascii="Times New Roman" w:hAnsi="Times New Roman" w:cs="Times New Roman"/>
          <w:szCs w:val="24"/>
          <w:u w:val="single"/>
        </w:rPr>
        <w:t>2, 23 a 24</w:t>
      </w:r>
      <w:r w:rsidRPr="005D65CF">
        <w:rPr>
          <w:rFonts w:ascii="Times New Roman" w:hAnsi="Times New Roman" w:cs="Times New Roman"/>
          <w:szCs w:val="24"/>
          <w:u w:val="single"/>
        </w:rPr>
        <w:t>:</w:t>
      </w:r>
    </w:p>
    <w:p w14:paraId="709C1FB9" w14:textId="77777777" w:rsidR="00C7573D" w:rsidRPr="005D65CF" w:rsidRDefault="00C7573D" w:rsidP="009C3704">
      <w:pPr>
        <w:spacing w:after="0" w:line="259" w:lineRule="auto"/>
        <w:ind w:left="419" w:right="0"/>
        <w:rPr>
          <w:rFonts w:ascii="Times New Roman" w:hAnsi="Times New Roman" w:cs="Times New Roman"/>
          <w:i/>
          <w:iCs/>
          <w:szCs w:val="24"/>
        </w:rPr>
      </w:pPr>
    </w:p>
    <w:p w14:paraId="1788FE7D" w14:textId="2983CF5B" w:rsidR="00481386" w:rsidRPr="005D65CF" w:rsidRDefault="00481386"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Ak dôjde v priebehu trvania zmluvy k hardvérovej poruche monitorovacích jednotiek alebo kapacitných sond, v akom čase je Vaša spoločnosť schopná garantovať odstránenie poruchy?</w:t>
      </w:r>
    </w:p>
    <w:p w14:paraId="3711AF92" w14:textId="77777777" w:rsidR="00481386" w:rsidRPr="005D65CF" w:rsidRDefault="00481386" w:rsidP="009C3704">
      <w:pPr>
        <w:spacing w:after="0" w:line="259" w:lineRule="auto"/>
        <w:ind w:left="419" w:right="0"/>
        <w:rPr>
          <w:rFonts w:ascii="Times New Roman" w:hAnsi="Times New Roman" w:cs="Times New Roman"/>
          <w:i/>
          <w:iCs/>
          <w:szCs w:val="24"/>
        </w:rPr>
      </w:pPr>
    </w:p>
    <w:p w14:paraId="7863FA97" w14:textId="2F7E3C06" w:rsidR="00481386" w:rsidRPr="005D65CF" w:rsidRDefault="005B54B3"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Je Vaša spoločnosť schopná zabezpečiť údržbu, opravy a výmeny alebo montáž nových monitorovacích jednotiek a kapacitných sond v priebehu trvania zmluvy v sídle verejného obstarávateľa?</w:t>
      </w:r>
    </w:p>
    <w:p w14:paraId="4E210352" w14:textId="77777777" w:rsidR="00C7573D" w:rsidRPr="005D65CF" w:rsidRDefault="00C7573D" w:rsidP="009C3704">
      <w:pPr>
        <w:spacing w:after="0" w:line="259" w:lineRule="auto"/>
        <w:ind w:left="419" w:right="0"/>
        <w:rPr>
          <w:rFonts w:ascii="Times New Roman" w:hAnsi="Times New Roman" w:cs="Times New Roman"/>
          <w:i/>
          <w:iCs/>
          <w:szCs w:val="24"/>
        </w:rPr>
      </w:pPr>
    </w:p>
    <w:p w14:paraId="21D763E9" w14:textId="17838D2F" w:rsidR="00F57052" w:rsidRPr="005D65CF" w:rsidRDefault="005B54B3"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Je z pohľadu Vašej spoločnosti technicky možné, aby verejný obstarávateľ zabezpečoval výmenu monitorovacej jednotky v prípade jej poruchy svojpomocne? Ak áno, akým spôsobom viete poskytnúť náhradnú monitorovaciu jednotku ?(dodanie kuriérom, poskytnutím záložných jednotiek, ktoré budú na sklade u verejného obstarávateľa, resp. iné riešenie, ktoré na základe Vašich skúseností považujete za najvhodnejšie)</w:t>
      </w:r>
    </w:p>
    <w:p w14:paraId="02A9198C" w14:textId="77777777" w:rsidR="00F57052" w:rsidRPr="005D65CF" w:rsidRDefault="00F57052" w:rsidP="009C3704">
      <w:pPr>
        <w:spacing w:after="0" w:line="259" w:lineRule="auto"/>
        <w:ind w:left="419" w:right="0"/>
        <w:rPr>
          <w:rFonts w:ascii="Times New Roman" w:hAnsi="Times New Roman" w:cs="Times New Roman"/>
          <w:i/>
          <w:iCs/>
          <w:szCs w:val="24"/>
        </w:rPr>
      </w:pPr>
    </w:p>
    <w:p w14:paraId="387ED90C" w14:textId="77777777" w:rsidR="00164D26" w:rsidRPr="005D65CF" w:rsidRDefault="00164D26" w:rsidP="00164D26">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09EAFCDD" w14:textId="77777777" w:rsidR="00F57052" w:rsidRPr="005D65CF" w:rsidRDefault="00F57052" w:rsidP="009C3704">
      <w:pPr>
        <w:spacing w:after="0" w:line="259" w:lineRule="auto"/>
        <w:ind w:left="419" w:right="0"/>
        <w:rPr>
          <w:rFonts w:ascii="Times New Roman" w:hAnsi="Times New Roman" w:cs="Times New Roman"/>
          <w:i/>
          <w:iCs/>
          <w:szCs w:val="24"/>
        </w:rPr>
      </w:pPr>
    </w:p>
    <w:p w14:paraId="2E75D1F1" w14:textId="0CD32152" w:rsidR="00164D26" w:rsidRPr="005D65CF" w:rsidRDefault="005067D6" w:rsidP="7B63EA7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w:t>
      </w:r>
      <w:r w:rsidR="005C4DB8" w:rsidRPr="005D65CF">
        <w:rPr>
          <w:rFonts w:ascii="Times New Roman" w:hAnsi="Times New Roman" w:cs="Times New Roman"/>
          <w:szCs w:val="24"/>
        </w:rPr>
        <w:t>na zákl</w:t>
      </w:r>
      <w:r w:rsidR="00DF40D7" w:rsidRPr="005D65CF">
        <w:rPr>
          <w:rFonts w:ascii="Times New Roman" w:hAnsi="Times New Roman" w:cs="Times New Roman"/>
          <w:szCs w:val="24"/>
        </w:rPr>
        <w:t>a</w:t>
      </w:r>
      <w:r w:rsidR="005C4DB8" w:rsidRPr="005D65CF">
        <w:rPr>
          <w:rFonts w:ascii="Times New Roman" w:hAnsi="Times New Roman" w:cs="Times New Roman"/>
          <w:szCs w:val="24"/>
        </w:rPr>
        <w:t xml:space="preserve">de odpovedí uvedie v opise predmetu zákazky </w:t>
      </w:r>
      <w:r w:rsidR="00170EF8" w:rsidRPr="005D65CF">
        <w:rPr>
          <w:rFonts w:ascii="Times New Roman" w:hAnsi="Times New Roman" w:cs="Times New Roman"/>
          <w:szCs w:val="24"/>
        </w:rPr>
        <w:t>možnosť</w:t>
      </w:r>
      <w:r w:rsidR="005C4DB8" w:rsidRPr="005D65CF">
        <w:rPr>
          <w:rFonts w:ascii="Times New Roman" w:hAnsi="Times New Roman" w:cs="Times New Roman"/>
          <w:szCs w:val="24"/>
        </w:rPr>
        <w:t xml:space="preserve">, aby úspešný uchádzač </w:t>
      </w:r>
      <w:r w:rsidR="00625773" w:rsidRPr="005D65CF">
        <w:rPr>
          <w:rFonts w:ascii="Times New Roman" w:hAnsi="Times New Roman" w:cs="Times New Roman"/>
          <w:szCs w:val="24"/>
        </w:rPr>
        <w:t xml:space="preserve">dodal verejnému obstarávateľovi monitorovacie jednotky (v počte, </w:t>
      </w:r>
      <w:r w:rsidR="00DF40D7" w:rsidRPr="005D65CF">
        <w:rPr>
          <w:rFonts w:ascii="Times New Roman" w:hAnsi="Times New Roman" w:cs="Times New Roman"/>
          <w:szCs w:val="24"/>
        </w:rPr>
        <w:t>k</w:t>
      </w:r>
      <w:r w:rsidR="00625773" w:rsidRPr="005D65CF">
        <w:rPr>
          <w:rFonts w:ascii="Times New Roman" w:hAnsi="Times New Roman" w:cs="Times New Roman"/>
          <w:szCs w:val="24"/>
        </w:rPr>
        <w:t>to</w:t>
      </w:r>
      <w:r w:rsidR="00DF40D7" w:rsidRPr="005D65CF">
        <w:rPr>
          <w:rFonts w:ascii="Times New Roman" w:hAnsi="Times New Roman" w:cs="Times New Roman"/>
          <w:szCs w:val="24"/>
        </w:rPr>
        <w:t>r</w:t>
      </w:r>
      <w:r w:rsidR="00625773" w:rsidRPr="005D65CF">
        <w:rPr>
          <w:rFonts w:ascii="Times New Roman" w:hAnsi="Times New Roman" w:cs="Times New Roman"/>
          <w:szCs w:val="24"/>
        </w:rPr>
        <w:t>ý bude uvedený v opise predmetu zákaz</w:t>
      </w:r>
      <w:r w:rsidR="00DF40D7" w:rsidRPr="005D65CF">
        <w:rPr>
          <w:rFonts w:ascii="Times New Roman" w:hAnsi="Times New Roman" w:cs="Times New Roman"/>
          <w:szCs w:val="24"/>
        </w:rPr>
        <w:t xml:space="preserve">ky) ktoré budú uskladnené v priestoroch verejného obstarávateľa. </w:t>
      </w:r>
    </w:p>
    <w:p w14:paraId="37C6E0CB" w14:textId="77777777" w:rsidR="00D01EA5" w:rsidRPr="005D65CF" w:rsidRDefault="00D01EA5" w:rsidP="009C3704">
      <w:pPr>
        <w:spacing w:after="0" w:line="259" w:lineRule="auto"/>
        <w:ind w:left="419" w:right="0"/>
        <w:rPr>
          <w:rFonts w:ascii="Times New Roman" w:hAnsi="Times New Roman" w:cs="Times New Roman"/>
          <w:szCs w:val="24"/>
        </w:rPr>
      </w:pPr>
    </w:p>
    <w:p w14:paraId="5409DB8B" w14:textId="26D8BA3E" w:rsidR="00280A87" w:rsidRPr="005D65CF" w:rsidRDefault="00090B83" w:rsidP="7B63EA7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Nakoľko 9 z 10 záujemcov odpovedalo, že sú schopný zabezpečiť </w:t>
      </w:r>
      <w:r w:rsidR="001247A0" w:rsidRPr="005D65CF">
        <w:rPr>
          <w:rFonts w:ascii="Times New Roman" w:hAnsi="Times New Roman" w:cs="Times New Roman"/>
          <w:szCs w:val="24"/>
        </w:rPr>
        <w:t xml:space="preserve">údržbu, opravy a výmeny alebo montáž nových monitorovacích jednotiek a kapacitných sond v sídle </w:t>
      </w:r>
      <w:r w:rsidR="006648AC" w:rsidRPr="005D65CF">
        <w:rPr>
          <w:rFonts w:ascii="Times New Roman" w:hAnsi="Times New Roman" w:cs="Times New Roman"/>
          <w:szCs w:val="24"/>
        </w:rPr>
        <w:t xml:space="preserve">verejného obstarávateľa, verejný obstarávateľ uvedie v opise predmetu zákazky požiadavku na plnenie predmetu zákazky v zmysel uvedeného. </w:t>
      </w:r>
      <w:r w:rsidR="00280A87" w:rsidRPr="005D65CF">
        <w:rPr>
          <w:rFonts w:ascii="Times New Roman" w:hAnsi="Times New Roman" w:cs="Times New Roman"/>
          <w:szCs w:val="24"/>
        </w:rPr>
        <w:t xml:space="preserve">Verejný obstarávateľ má na základe odpovedí za to, že takáto požiadavka na predmet zákazky </w:t>
      </w:r>
      <w:r w:rsidR="00B04CA8" w:rsidRPr="005D65CF">
        <w:rPr>
          <w:rFonts w:ascii="Times New Roman" w:hAnsi="Times New Roman" w:cs="Times New Roman"/>
          <w:szCs w:val="24"/>
        </w:rPr>
        <w:t xml:space="preserve">je realizovateľná dostatočne širokou časťou trhu a nie je ju preto možné považovať za diskriminujúcu, či brániacu hospodárskej súťaži. </w:t>
      </w:r>
      <w:r w:rsidR="0098294F" w:rsidRPr="005D65CF">
        <w:rPr>
          <w:rFonts w:ascii="Times New Roman" w:hAnsi="Times New Roman" w:cs="Times New Roman"/>
          <w:szCs w:val="24"/>
        </w:rPr>
        <w:t>Verejný obstarávateľ nezahrnie do opisu predmetu zákazku možnosť</w:t>
      </w:r>
      <w:r w:rsidR="001F0853" w:rsidRPr="005D65CF">
        <w:rPr>
          <w:rFonts w:ascii="Times New Roman" w:hAnsi="Times New Roman" w:cs="Times New Roman"/>
          <w:szCs w:val="24"/>
        </w:rPr>
        <w:t xml:space="preserve"> aby vyššie uvedené zariadenia spravoval svojpomocne a to z prevádzkových príčin (nedostatočné technické </w:t>
      </w:r>
      <w:r w:rsidR="007A6AE9" w:rsidRPr="005D65CF">
        <w:rPr>
          <w:rFonts w:ascii="Times New Roman" w:hAnsi="Times New Roman" w:cs="Times New Roman"/>
          <w:szCs w:val="24"/>
        </w:rPr>
        <w:t>kapacity zamestnancov verejného obstarávateľa).</w:t>
      </w:r>
    </w:p>
    <w:p w14:paraId="7E4B3562" w14:textId="77777777" w:rsidR="007A6AE9" w:rsidRPr="005D65CF" w:rsidRDefault="007A6AE9" w:rsidP="00280A87">
      <w:pPr>
        <w:spacing w:after="0" w:line="259" w:lineRule="auto"/>
        <w:ind w:left="419" w:right="0"/>
        <w:rPr>
          <w:rFonts w:ascii="Times New Roman" w:hAnsi="Times New Roman" w:cs="Times New Roman"/>
          <w:szCs w:val="24"/>
        </w:rPr>
      </w:pPr>
    </w:p>
    <w:p w14:paraId="514A7763" w14:textId="593B85F4" w:rsidR="00456B53" w:rsidRPr="005D65CF" w:rsidRDefault="00456B53" w:rsidP="00456B53">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č.25:</w:t>
      </w:r>
    </w:p>
    <w:p w14:paraId="1028136D" w14:textId="77777777" w:rsidR="00456B53" w:rsidRPr="005D65CF" w:rsidRDefault="00456B53" w:rsidP="00456B53">
      <w:pPr>
        <w:spacing w:after="0" w:line="259" w:lineRule="auto"/>
        <w:ind w:left="0" w:right="0" w:firstLine="409"/>
        <w:rPr>
          <w:rFonts w:ascii="Times New Roman" w:hAnsi="Times New Roman" w:cs="Times New Roman"/>
          <w:szCs w:val="24"/>
          <w:u w:val="single"/>
        </w:rPr>
      </w:pPr>
    </w:p>
    <w:p w14:paraId="3533A8CD" w14:textId="181B61EC" w:rsidR="00456B53" w:rsidRPr="005D65CF" w:rsidRDefault="00B65109" w:rsidP="00B65109">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Je zo strany Vašej spoločnosti možné poskytnúť verejnému obstarávateľovi službu, ktorá bude spĺňať všetky požiadavky špecifikované v opise predmetu zákazky, a v ktorej bude zahrnutá aj funkcionalita merania naplnenosti nádob počas výsypu nádoby napríklad vyslaním zvukového signálu alebo videokamerou? Ak áno, prosím rozpíšte akým technologickým spôsobom by bolo možné takúto službu poskytovať.</w:t>
      </w:r>
    </w:p>
    <w:p w14:paraId="4922CEDD" w14:textId="77777777" w:rsidR="007A6AE9" w:rsidRPr="005D65CF" w:rsidRDefault="007A6AE9" w:rsidP="00280A87">
      <w:pPr>
        <w:spacing w:after="0" w:line="259" w:lineRule="auto"/>
        <w:ind w:left="419" w:right="0"/>
        <w:rPr>
          <w:rFonts w:ascii="Times New Roman" w:hAnsi="Times New Roman" w:cs="Times New Roman"/>
          <w:szCs w:val="24"/>
        </w:rPr>
      </w:pPr>
    </w:p>
    <w:p w14:paraId="507DFCEC" w14:textId="77777777" w:rsidR="00B65109" w:rsidRPr="005D65CF" w:rsidRDefault="00B65109" w:rsidP="00B65109">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0F6CAA05" w14:textId="77777777" w:rsidR="00F57052" w:rsidRPr="005D65CF" w:rsidRDefault="00F57052" w:rsidP="009C3704">
      <w:pPr>
        <w:spacing w:after="0" w:line="259" w:lineRule="auto"/>
        <w:ind w:left="419" w:right="0"/>
        <w:rPr>
          <w:rFonts w:ascii="Times New Roman" w:hAnsi="Times New Roman" w:cs="Times New Roman"/>
          <w:i/>
          <w:iCs/>
          <w:szCs w:val="24"/>
        </w:rPr>
      </w:pPr>
    </w:p>
    <w:p w14:paraId="27165575" w14:textId="2E828B8B" w:rsidR="00B65109" w:rsidRPr="005D65CF" w:rsidRDefault="00B65109" w:rsidP="7B63EA7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nezahrnie do opisu </w:t>
      </w:r>
      <w:r w:rsidR="00BD389D" w:rsidRPr="005D65CF">
        <w:rPr>
          <w:rFonts w:ascii="Times New Roman" w:hAnsi="Times New Roman" w:cs="Times New Roman"/>
          <w:szCs w:val="24"/>
        </w:rPr>
        <w:t>predmetu zákazky funkcionalit</w:t>
      </w:r>
      <w:r w:rsidR="57A75339" w:rsidRPr="005D65CF">
        <w:rPr>
          <w:rFonts w:ascii="Times New Roman" w:hAnsi="Times New Roman" w:cs="Times New Roman"/>
          <w:szCs w:val="24"/>
        </w:rPr>
        <w:t>u</w:t>
      </w:r>
      <w:r w:rsidR="00BD389D" w:rsidRPr="005D65CF">
        <w:rPr>
          <w:rFonts w:ascii="Times New Roman" w:hAnsi="Times New Roman" w:cs="Times New Roman"/>
          <w:szCs w:val="24"/>
        </w:rPr>
        <w:t xml:space="preserve"> merania naplnenosti nádob počas výsypu nádoby.</w:t>
      </w:r>
    </w:p>
    <w:p w14:paraId="1808E521" w14:textId="77777777" w:rsidR="00F57052" w:rsidRPr="005D65CF" w:rsidRDefault="00F57052" w:rsidP="009C3704">
      <w:pPr>
        <w:spacing w:after="0" w:line="259" w:lineRule="auto"/>
        <w:ind w:left="419" w:right="0"/>
        <w:rPr>
          <w:rFonts w:ascii="Times New Roman" w:hAnsi="Times New Roman" w:cs="Times New Roman"/>
          <w:i/>
          <w:iCs/>
          <w:szCs w:val="24"/>
        </w:rPr>
      </w:pPr>
    </w:p>
    <w:p w14:paraId="6E0B78C9" w14:textId="27278F50" w:rsidR="00397913" w:rsidRPr="005D65CF" w:rsidRDefault="00397913" w:rsidP="00397913">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č.2</w:t>
      </w:r>
      <w:r w:rsidR="00FB6AAF" w:rsidRPr="005D65CF">
        <w:rPr>
          <w:rFonts w:ascii="Times New Roman" w:hAnsi="Times New Roman" w:cs="Times New Roman"/>
          <w:szCs w:val="24"/>
          <w:u w:val="single"/>
        </w:rPr>
        <w:t>6</w:t>
      </w:r>
      <w:r w:rsidRPr="005D65CF">
        <w:rPr>
          <w:rFonts w:ascii="Times New Roman" w:hAnsi="Times New Roman" w:cs="Times New Roman"/>
          <w:szCs w:val="24"/>
          <w:u w:val="single"/>
        </w:rPr>
        <w:t>:</w:t>
      </w:r>
    </w:p>
    <w:p w14:paraId="5D8D7CCF" w14:textId="77777777" w:rsidR="00F57052" w:rsidRPr="005D65CF" w:rsidRDefault="00F57052" w:rsidP="009C3704">
      <w:pPr>
        <w:spacing w:after="0" w:line="259" w:lineRule="auto"/>
        <w:ind w:left="419" w:right="0"/>
        <w:rPr>
          <w:rFonts w:ascii="Times New Roman" w:hAnsi="Times New Roman" w:cs="Times New Roman"/>
          <w:i/>
          <w:iCs/>
          <w:szCs w:val="24"/>
        </w:rPr>
      </w:pPr>
    </w:p>
    <w:p w14:paraId="6DAE82C8" w14:textId="5A9A87C0" w:rsidR="00F57052" w:rsidRPr="005D65CF" w:rsidRDefault="00397913"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Je zo strany Vašej spoločnosti možné poskytnúť verejnému obstarávateľovi službu, ktorá bude spĺňať všetky požiadavky špecifikované v opise predmetu zákazky, a v ktorej bude zahrnutá aj funkcionalita merania naplnenosti zbernej nádoby na stojisku zberných nádob mimo času výsypu (online meranie naplnenosti nádob)?  Ak áno, prosím rozpíšte akým technologickým spôsobom by bolo možné takúto službu poskytovať.</w:t>
      </w:r>
    </w:p>
    <w:p w14:paraId="47DAEA3E" w14:textId="77777777" w:rsidR="00F57052" w:rsidRPr="005D65CF" w:rsidRDefault="00F57052" w:rsidP="009C3704">
      <w:pPr>
        <w:spacing w:after="0" w:line="259" w:lineRule="auto"/>
        <w:ind w:left="419" w:right="0"/>
        <w:rPr>
          <w:rFonts w:ascii="Times New Roman" w:hAnsi="Times New Roman" w:cs="Times New Roman"/>
          <w:i/>
          <w:iCs/>
          <w:szCs w:val="24"/>
        </w:rPr>
      </w:pPr>
    </w:p>
    <w:p w14:paraId="12AB079B" w14:textId="77777777" w:rsidR="00397913" w:rsidRPr="005D65CF" w:rsidRDefault="00397913" w:rsidP="00397913">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464F8F90" w14:textId="77777777" w:rsidR="00397913" w:rsidRPr="005D65CF" w:rsidRDefault="00397913" w:rsidP="00397913">
      <w:pPr>
        <w:spacing w:after="0" w:line="259" w:lineRule="auto"/>
        <w:ind w:left="419" w:right="0"/>
        <w:rPr>
          <w:rFonts w:ascii="Times New Roman" w:hAnsi="Times New Roman" w:cs="Times New Roman"/>
          <w:i/>
          <w:iCs/>
          <w:szCs w:val="24"/>
        </w:rPr>
      </w:pPr>
    </w:p>
    <w:p w14:paraId="75436160" w14:textId="5AF64089" w:rsidR="00397913" w:rsidRPr="005D65CF" w:rsidRDefault="00397913" w:rsidP="7F6B7A6E">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nezahrnie do opisu predmetu zákazky funkcionalita </w:t>
      </w:r>
      <w:r w:rsidRPr="005D65CF">
        <w:rPr>
          <w:rFonts w:ascii="Times New Roman" w:hAnsi="Times New Roman" w:cs="Times New Roman"/>
          <w:i/>
          <w:iCs/>
          <w:szCs w:val="24"/>
        </w:rPr>
        <w:t>merania naplnenosti zbernej nádoby na stojisku zberných nádob mimo času výsypu</w:t>
      </w:r>
      <w:r w:rsidRPr="005D65CF">
        <w:rPr>
          <w:rFonts w:ascii="Times New Roman" w:hAnsi="Times New Roman" w:cs="Times New Roman"/>
          <w:szCs w:val="24"/>
        </w:rPr>
        <w:t>.</w:t>
      </w:r>
    </w:p>
    <w:p w14:paraId="64836726" w14:textId="77777777" w:rsidR="00D443E1" w:rsidRPr="005D65CF" w:rsidRDefault="00D443E1" w:rsidP="00B4402C">
      <w:pPr>
        <w:spacing w:after="0" w:line="259" w:lineRule="auto"/>
        <w:ind w:left="0" w:right="0" w:firstLine="0"/>
        <w:rPr>
          <w:rFonts w:ascii="Times New Roman" w:hAnsi="Times New Roman" w:cs="Times New Roman"/>
          <w:i/>
          <w:iCs/>
          <w:szCs w:val="24"/>
        </w:rPr>
      </w:pPr>
    </w:p>
    <w:p w14:paraId="781E0432" w14:textId="3AC63F1D" w:rsidR="00D443E1" w:rsidRPr="005D65CF" w:rsidRDefault="00D443E1" w:rsidP="00D443E1">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č.27:</w:t>
      </w:r>
    </w:p>
    <w:p w14:paraId="4C272787" w14:textId="77777777" w:rsidR="00F57052" w:rsidRPr="005D65CF" w:rsidRDefault="00F57052" w:rsidP="009C3704">
      <w:pPr>
        <w:spacing w:after="0" w:line="259" w:lineRule="auto"/>
        <w:ind w:left="419" w:right="0"/>
        <w:rPr>
          <w:rFonts w:ascii="Times New Roman" w:hAnsi="Times New Roman" w:cs="Times New Roman"/>
          <w:i/>
          <w:iCs/>
          <w:szCs w:val="24"/>
        </w:rPr>
      </w:pPr>
    </w:p>
    <w:p w14:paraId="31B908C1" w14:textId="4AC37B17" w:rsidR="00F57052" w:rsidRPr="005D65CF" w:rsidRDefault="00B4402C" w:rsidP="7B63EA7B">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Ak by verejný obstarávateľ v rámci pripravovaného verejného obstarávania nepožadoval aj funkcionality podľa</w:t>
      </w:r>
    </w:p>
    <w:p w14:paraId="2AEFF00F" w14:textId="702948B8" w:rsidR="00F57052" w:rsidRPr="005D65CF" w:rsidRDefault="00B4402C" w:rsidP="7B63EA7B">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 xml:space="preserve"> otázky 25 a 26, bude technicky možné v priebehu trvania zmluvy na Vami poskytované riešenie integrovať takúto funkcionalitu dodatočne? </w:t>
      </w:r>
    </w:p>
    <w:p w14:paraId="16539F46" w14:textId="77777777" w:rsidR="00F57052" w:rsidRPr="005D65CF" w:rsidRDefault="00F57052" w:rsidP="009C3704">
      <w:pPr>
        <w:spacing w:after="0" w:line="259" w:lineRule="auto"/>
        <w:ind w:left="419" w:right="0"/>
        <w:rPr>
          <w:rFonts w:ascii="Times New Roman" w:hAnsi="Times New Roman" w:cs="Times New Roman"/>
          <w:i/>
          <w:iCs/>
          <w:szCs w:val="24"/>
        </w:rPr>
      </w:pPr>
    </w:p>
    <w:p w14:paraId="7DB22E22" w14:textId="77777777" w:rsidR="00014105" w:rsidRPr="005D65CF" w:rsidRDefault="00014105" w:rsidP="00014105">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3491D783" w14:textId="77777777" w:rsidR="00B4402C" w:rsidRPr="005D65CF" w:rsidRDefault="00B4402C" w:rsidP="009C3704">
      <w:pPr>
        <w:spacing w:after="0" w:line="259" w:lineRule="auto"/>
        <w:ind w:left="419" w:right="0"/>
        <w:rPr>
          <w:rFonts w:ascii="Times New Roman" w:hAnsi="Times New Roman" w:cs="Times New Roman"/>
          <w:i/>
          <w:iCs/>
          <w:szCs w:val="24"/>
        </w:rPr>
      </w:pPr>
    </w:p>
    <w:p w14:paraId="4ADC9928" w14:textId="218F0674" w:rsidR="0087728A" w:rsidRPr="005D65CF" w:rsidRDefault="00014105" w:rsidP="0087728A">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nezahrnie do opisu predmetu zákazky </w:t>
      </w:r>
      <w:r w:rsidR="008C4F83" w:rsidRPr="005D65CF">
        <w:rPr>
          <w:rFonts w:ascii="Times New Roman" w:hAnsi="Times New Roman" w:cs="Times New Roman"/>
          <w:szCs w:val="24"/>
        </w:rPr>
        <w:t xml:space="preserve">funkcionality podľa otázok </w:t>
      </w:r>
      <w:r w:rsidR="00AB46E1" w:rsidRPr="005D65CF">
        <w:rPr>
          <w:rFonts w:ascii="Times New Roman" w:hAnsi="Times New Roman" w:cs="Times New Roman"/>
          <w:szCs w:val="24"/>
        </w:rPr>
        <w:t xml:space="preserve">25 a 26. Verejný obstarávateľ však aktuálne nevie vylúčiť možnosť, že </w:t>
      </w:r>
      <w:r w:rsidR="0087728A" w:rsidRPr="005D65CF">
        <w:rPr>
          <w:rFonts w:ascii="Times New Roman" w:hAnsi="Times New Roman" w:cs="Times New Roman"/>
          <w:szCs w:val="24"/>
        </w:rPr>
        <w:t>uvedené fu</w:t>
      </w:r>
      <w:r w:rsidR="006860F0" w:rsidRPr="005D65CF">
        <w:rPr>
          <w:rFonts w:ascii="Times New Roman" w:hAnsi="Times New Roman" w:cs="Times New Roman"/>
          <w:szCs w:val="24"/>
        </w:rPr>
        <w:t>n</w:t>
      </w:r>
      <w:r w:rsidR="0087728A" w:rsidRPr="005D65CF">
        <w:rPr>
          <w:rFonts w:ascii="Times New Roman" w:hAnsi="Times New Roman" w:cs="Times New Roman"/>
          <w:szCs w:val="24"/>
        </w:rPr>
        <w:t>kcionality bude v budúcnosti obstarávať (v osobitnom, samosta</w:t>
      </w:r>
      <w:r w:rsidR="006860F0" w:rsidRPr="005D65CF">
        <w:rPr>
          <w:rFonts w:ascii="Times New Roman" w:hAnsi="Times New Roman" w:cs="Times New Roman"/>
          <w:szCs w:val="24"/>
        </w:rPr>
        <w:t>t</w:t>
      </w:r>
      <w:r w:rsidR="0087728A" w:rsidRPr="005D65CF">
        <w:rPr>
          <w:rFonts w:ascii="Times New Roman" w:hAnsi="Times New Roman" w:cs="Times New Roman"/>
          <w:szCs w:val="24"/>
        </w:rPr>
        <w:t xml:space="preserve">nom VO) a to napríklad v dôsledku </w:t>
      </w:r>
      <w:r w:rsidR="006860F0" w:rsidRPr="005D65CF">
        <w:rPr>
          <w:rFonts w:ascii="Times New Roman" w:hAnsi="Times New Roman" w:cs="Times New Roman"/>
          <w:szCs w:val="24"/>
        </w:rPr>
        <w:t xml:space="preserve">zmien legislatívnych povinností pri zbere odpadu. </w:t>
      </w:r>
    </w:p>
    <w:p w14:paraId="5770EFFE" w14:textId="77777777" w:rsidR="006860F0" w:rsidRPr="005D65CF" w:rsidRDefault="006860F0" w:rsidP="0087728A">
      <w:pPr>
        <w:spacing w:after="0" w:line="259" w:lineRule="auto"/>
        <w:ind w:left="419" w:right="0"/>
        <w:rPr>
          <w:rFonts w:ascii="Times New Roman" w:hAnsi="Times New Roman" w:cs="Times New Roman"/>
          <w:szCs w:val="24"/>
        </w:rPr>
      </w:pPr>
    </w:p>
    <w:p w14:paraId="6411B737" w14:textId="0F98116A" w:rsidR="006860F0" w:rsidRPr="005D65CF" w:rsidRDefault="003F2894" w:rsidP="0087728A">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z tohto titulu zahrnie do opisu predmetu zákazky požiadavku, v zmysle ktorej musí </w:t>
      </w:r>
      <w:r w:rsidR="00446E17" w:rsidRPr="005D65CF">
        <w:rPr>
          <w:rFonts w:ascii="Times New Roman" w:hAnsi="Times New Roman" w:cs="Times New Roman"/>
          <w:szCs w:val="24"/>
        </w:rPr>
        <w:t xml:space="preserve">poskytované riešenie zahŕňať prípravu na prípadné </w:t>
      </w:r>
      <w:r w:rsidR="00F00516" w:rsidRPr="005D65CF">
        <w:rPr>
          <w:rFonts w:ascii="Times New Roman" w:hAnsi="Times New Roman" w:cs="Times New Roman"/>
          <w:szCs w:val="24"/>
        </w:rPr>
        <w:t>zavedenie takýchto funkcionalít v budúcnosti, t. j. musí umožňovať</w:t>
      </w:r>
      <w:r w:rsidR="00785417" w:rsidRPr="005D65CF">
        <w:rPr>
          <w:rFonts w:ascii="Times New Roman" w:hAnsi="Times New Roman" w:cs="Times New Roman"/>
          <w:szCs w:val="24"/>
        </w:rPr>
        <w:t xml:space="preserve"> budúce</w:t>
      </w:r>
      <w:r w:rsidR="00F00516" w:rsidRPr="005D65CF">
        <w:rPr>
          <w:rFonts w:ascii="Times New Roman" w:hAnsi="Times New Roman" w:cs="Times New Roman"/>
          <w:szCs w:val="24"/>
        </w:rPr>
        <w:t xml:space="preserve"> pripojenie </w:t>
      </w:r>
      <w:r w:rsidR="00785417" w:rsidRPr="005D65CF">
        <w:rPr>
          <w:rFonts w:ascii="Times New Roman" w:hAnsi="Times New Roman" w:cs="Times New Roman"/>
          <w:szCs w:val="24"/>
        </w:rPr>
        <w:t xml:space="preserve">systému merania naplnenosti nádob počas výsypu nádoby </w:t>
      </w:r>
      <w:r w:rsidR="001B2B62" w:rsidRPr="005D65CF">
        <w:rPr>
          <w:rFonts w:ascii="Times New Roman" w:hAnsi="Times New Roman" w:cs="Times New Roman"/>
          <w:szCs w:val="24"/>
        </w:rPr>
        <w:t>a merania naplnenosti zbernej nádoby na stojisku zberných nádob</w:t>
      </w:r>
      <w:r w:rsidR="000F20A5" w:rsidRPr="005D65CF">
        <w:rPr>
          <w:rFonts w:ascii="Times New Roman" w:hAnsi="Times New Roman" w:cs="Times New Roman"/>
          <w:szCs w:val="24"/>
        </w:rPr>
        <w:t>.</w:t>
      </w:r>
    </w:p>
    <w:p w14:paraId="23DBC676" w14:textId="77777777" w:rsidR="00B4402C" w:rsidRPr="005D65CF" w:rsidRDefault="00B4402C" w:rsidP="009C3704">
      <w:pPr>
        <w:spacing w:after="0" w:line="259" w:lineRule="auto"/>
        <w:ind w:left="419" w:right="0"/>
        <w:rPr>
          <w:rFonts w:ascii="Times New Roman" w:hAnsi="Times New Roman" w:cs="Times New Roman"/>
          <w:i/>
          <w:iCs/>
          <w:szCs w:val="24"/>
        </w:rPr>
      </w:pPr>
    </w:p>
    <w:p w14:paraId="1E65A3DD" w14:textId="77777777" w:rsidR="00B4402C" w:rsidRPr="005D65CF" w:rsidRDefault="00B4402C" w:rsidP="009C3704">
      <w:pPr>
        <w:spacing w:after="0" w:line="259" w:lineRule="auto"/>
        <w:ind w:left="419" w:right="0"/>
        <w:rPr>
          <w:rFonts w:ascii="Times New Roman" w:hAnsi="Times New Roman" w:cs="Times New Roman"/>
          <w:i/>
          <w:iCs/>
          <w:szCs w:val="24"/>
        </w:rPr>
      </w:pPr>
    </w:p>
    <w:p w14:paraId="5C8CB7C1" w14:textId="730D9C76" w:rsidR="00442DA5" w:rsidRPr="005D65CF" w:rsidRDefault="00442DA5" w:rsidP="00442DA5">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w:t>
      </w:r>
      <w:r w:rsidR="00A346C5" w:rsidRPr="005D65CF">
        <w:rPr>
          <w:rFonts w:ascii="Times New Roman" w:hAnsi="Times New Roman" w:cs="Times New Roman"/>
          <w:szCs w:val="24"/>
          <w:u w:val="single"/>
        </w:rPr>
        <w:t>é</w:t>
      </w:r>
      <w:r w:rsidRPr="005D65CF">
        <w:rPr>
          <w:rFonts w:ascii="Times New Roman" w:hAnsi="Times New Roman" w:cs="Times New Roman"/>
          <w:szCs w:val="24"/>
          <w:u w:val="single"/>
        </w:rPr>
        <w:t xml:space="preserve"> otázk</w:t>
      </w:r>
      <w:r w:rsidR="00A346C5" w:rsidRPr="005D65CF">
        <w:rPr>
          <w:rFonts w:ascii="Times New Roman" w:hAnsi="Times New Roman" w:cs="Times New Roman"/>
          <w:szCs w:val="24"/>
          <w:u w:val="single"/>
        </w:rPr>
        <w:t>y</w:t>
      </w:r>
      <w:r w:rsidRPr="005D65CF">
        <w:rPr>
          <w:rFonts w:ascii="Times New Roman" w:hAnsi="Times New Roman" w:cs="Times New Roman"/>
          <w:szCs w:val="24"/>
          <w:u w:val="single"/>
        </w:rPr>
        <w:t xml:space="preserve"> č.2</w:t>
      </w:r>
      <w:r w:rsidR="00A346C5" w:rsidRPr="005D65CF">
        <w:rPr>
          <w:rFonts w:ascii="Times New Roman" w:hAnsi="Times New Roman" w:cs="Times New Roman"/>
          <w:szCs w:val="24"/>
          <w:u w:val="single"/>
        </w:rPr>
        <w:t>8 a 29</w:t>
      </w:r>
      <w:r w:rsidRPr="005D65CF">
        <w:rPr>
          <w:rFonts w:ascii="Times New Roman" w:hAnsi="Times New Roman" w:cs="Times New Roman"/>
          <w:szCs w:val="24"/>
          <w:u w:val="single"/>
        </w:rPr>
        <w:t>:</w:t>
      </w:r>
    </w:p>
    <w:p w14:paraId="4BBF7519" w14:textId="77777777" w:rsidR="00B4402C" w:rsidRPr="005D65CF" w:rsidRDefault="00B4402C" w:rsidP="009C3704">
      <w:pPr>
        <w:spacing w:after="0" w:line="259" w:lineRule="auto"/>
        <w:ind w:left="419" w:right="0"/>
        <w:rPr>
          <w:rFonts w:ascii="Times New Roman" w:hAnsi="Times New Roman" w:cs="Times New Roman"/>
          <w:i/>
          <w:iCs/>
          <w:szCs w:val="24"/>
        </w:rPr>
      </w:pPr>
    </w:p>
    <w:p w14:paraId="05447B5B" w14:textId="1C9509E1" w:rsidR="00B4402C" w:rsidRPr="005D65CF" w:rsidRDefault="00B55F52"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Je na základe informácií poskytnutých v opise predmetu zákazky dostatočne zrejmé na základe akých vstupov má byť v platforme vypracovávaný plán rajónov a zvozu?</w:t>
      </w:r>
    </w:p>
    <w:p w14:paraId="1C8E89A0" w14:textId="77777777" w:rsidR="00B55F52" w:rsidRPr="005D65CF" w:rsidRDefault="00B55F52" w:rsidP="009C3704">
      <w:pPr>
        <w:spacing w:after="0" w:line="259" w:lineRule="auto"/>
        <w:ind w:left="419" w:right="0"/>
        <w:rPr>
          <w:rFonts w:ascii="Times New Roman" w:hAnsi="Times New Roman" w:cs="Times New Roman"/>
          <w:i/>
          <w:iCs/>
          <w:szCs w:val="24"/>
        </w:rPr>
      </w:pPr>
    </w:p>
    <w:p w14:paraId="4821E4E2" w14:textId="0F2F4880" w:rsidR="00B55F52" w:rsidRPr="005D65CF" w:rsidRDefault="00B55F52"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Ak je odpoveď na predchádzajúcu otázku "Nie" uveďte prosím aké informácie je podľa Vás potrebné doplniť do opisu predmetu zákazky.</w:t>
      </w:r>
    </w:p>
    <w:p w14:paraId="55BC0B67" w14:textId="77777777" w:rsidR="00B4402C" w:rsidRPr="005D65CF" w:rsidRDefault="00B4402C" w:rsidP="009C3704">
      <w:pPr>
        <w:spacing w:after="0" w:line="259" w:lineRule="auto"/>
        <w:ind w:left="419" w:right="0"/>
        <w:rPr>
          <w:rFonts w:ascii="Times New Roman" w:hAnsi="Times New Roman" w:cs="Times New Roman"/>
          <w:i/>
          <w:iCs/>
          <w:szCs w:val="24"/>
        </w:rPr>
      </w:pPr>
    </w:p>
    <w:p w14:paraId="26A7A706" w14:textId="77777777" w:rsidR="00B55F52" w:rsidRPr="005D65CF" w:rsidRDefault="00B55F52" w:rsidP="00B55F52">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02278FF2" w14:textId="77777777" w:rsidR="00B4402C" w:rsidRPr="005D65CF" w:rsidRDefault="00B4402C" w:rsidP="009C3704">
      <w:pPr>
        <w:spacing w:after="0" w:line="259" w:lineRule="auto"/>
        <w:ind w:left="419" w:right="0"/>
        <w:rPr>
          <w:rFonts w:ascii="Times New Roman" w:hAnsi="Times New Roman" w:cs="Times New Roman"/>
          <w:szCs w:val="24"/>
        </w:rPr>
      </w:pPr>
    </w:p>
    <w:p w14:paraId="17923772" w14:textId="2C04A9C1" w:rsidR="00B55F52" w:rsidRPr="005D65CF" w:rsidRDefault="00B30B63"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Verejný obst</w:t>
      </w:r>
      <w:r w:rsidR="005F059A" w:rsidRPr="005D65CF">
        <w:rPr>
          <w:rFonts w:ascii="Times New Roman" w:hAnsi="Times New Roman" w:cs="Times New Roman"/>
          <w:szCs w:val="24"/>
        </w:rPr>
        <w:t>a</w:t>
      </w:r>
      <w:r w:rsidRPr="005D65CF">
        <w:rPr>
          <w:rFonts w:ascii="Times New Roman" w:hAnsi="Times New Roman" w:cs="Times New Roman"/>
          <w:szCs w:val="24"/>
        </w:rPr>
        <w:t xml:space="preserve">rávateľ konštatuje, že 6 z 10 subjektov deklarovalo, </w:t>
      </w:r>
      <w:r w:rsidR="00C30DBF" w:rsidRPr="005D65CF">
        <w:rPr>
          <w:rFonts w:ascii="Times New Roman" w:hAnsi="Times New Roman" w:cs="Times New Roman"/>
          <w:szCs w:val="24"/>
        </w:rPr>
        <w:t xml:space="preserve">že z opisu predmetu zákazky je dostatočne zrejmé na základe akých vstupov má byť v platforme vypracovaný plán </w:t>
      </w:r>
      <w:r w:rsidR="00C87786" w:rsidRPr="005D65CF">
        <w:rPr>
          <w:rFonts w:ascii="Times New Roman" w:hAnsi="Times New Roman" w:cs="Times New Roman"/>
          <w:szCs w:val="24"/>
        </w:rPr>
        <w:t xml:space="preserve">rajónov a zvozu. </w:t>
      </w:r>
    </w:p>
    <w:p w14:paraId="5EA8DB47" w14:textId="77777777" w:rsidR="004233DA" w:rsidRPr="005D65CF" w:rsidRDefault="004233DA" w:rsidP="009C3704">
      <w:pPr>
        <w:spacing w:after="0" w:line="259" w:lineRule="auto"/>
        <w:ind w:left="419" w:right="0"/>
        <w:rPr>
          <w:rFonts w:ascii="Times New Roman" w:hAnsi="Times New Roman" w:cs="Times New Roman"/>
          <w:szCs w:val="24"/>
        </w:rPr>
      </w:pPr>
    </w:p>
    <w:p w14:paraId="557226F4" w14:textId="210CD679" w:rsidR="004233DA" w:rsidRPr="005D65CF" w:rsidRDefault="004233DA"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má za to, že predmetné vstupy sú popísané dostatočne, resp. v takej miere, v akej je ich možné </w:t>
      </w:r>
      <w:r w:rsidR="00213225" w:rsidRPr="005D65CF">
        <w:rPr>
          <w:rFonts w:ascii="Times New Roman" w:hAnsi="Times New Roman" w:cs="Times New Roman"/>
          <w:szCs w:val="24"/>
        </w:rPr>
        <w:t xml:space="preserve">a nevyhnutné opísať pre naplnenie zákonných princípov VO stanovených zákonom o VO. </w:t>
      </w:r>
      <w:r w:rsidR="00A71EC0" w:rsidRPr="005D65CF">
        <w:rPr>
          <w:rFonts w:ascii="Times New Roman" w:hAnsi="Times New Roman" w:cs="Times New Roman"/>
          <w:szCs w:val="24"/>
        </w:rPr>
        <w:t xml:space="preserve">Verejný obstarávateľ </w:t>
      </w:r>
      <w:r w:rsidR="00E235E6" w:rsidRPr="005D65CF">
        <w:rPr>
          <w:rFonts w:ascii="Times New Roman" w:hAnsi="Times New Roman" w:cs="Times New Roman"/>
          <w:szCs w:val="24"/>
        </w:rPr>
        <w:t xml:space="preserve">považuje analýzu týchto vstupov za súčasť požiadaviek, ktoré kladie na </w:t>
      </w:r>
      <w:r w:rsidR="00CC6B4D" w:rsidRPr="005D65CF">
        <w:rPr>
          <w:rFonts w:ascii="Times New Roman" w:hAnsi="Times New Roman" w:cs="Times New Roman"/>
          <w:szCs w:val="24"/>
        </w:rPr>
        <w:t xml:space="preserve">plnenie predmetu zákazky. </w:t>
      </w:r>
    </w:p>
    <w:p w14:paraId="5F1302A4" w14:textId="77777777" w:rsidR="008B58FD" w:rsidRPr="005D65CF" w:rsidRDefault="008B58FD" w:rsidP="009C3704">
      <w:pPr>
        <w:spacing w:after="0" w:line="259" w:lineRule="auto"/>
        <w:ind w:left="419" w:right="0"/>
        <w:rPr>
          <w:rFonts w:ascii="Times New Roman" w:hAnsi="Times New Roman" w:cs="Times New Roman"/>
          <w:szCs w:val="24"/>
        </w:rPr>
      </w:pPr>
    </w:p>
    <w:p w14:paraId="32F95DA8" w14:textId="5DEE5131" w:rsidR="008B58FD" w:rsidRPr="005D65CF" w:rsidRDefault="008B58FD" w:rsidP="542F3FA6">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v nadväznosti na štyri odpovede poskytnuté v rámci otázky </w:t>
      </w:r>
      <w:r w:rsidR="0068699E" w:rsidRPr="005D65CF">
        <w:rPr>
          <w:rFonts w:ascii="Times New Roman" w:hAnsi="Times New Roman" w:cs="Times New Roman"/>
          <w:szCs w:val="24"/>
        </w:rPr>
        <w:t>29 nastavil proces plnenia predmetu zákazky v zmysle harmonogramu, ktorý bol záujemcom k dispozícii v priebehu druhého kola PTK</w:t>
      </w:r>
      <w:r w:rsidR="00B1015C" w:rsidRPr="005D65CF">
        <w:rPr>
          <w:rFonts w:ascii="Times New Roman" w:hAnsi="Times New Roman" w:cs="Times New Roman"/>
          <w:szCs w:val="24"/>
        </w:rPr>
        <w:t>, tak, aby implementácii ponúkaného riešenia predchádzala tzv. „</w:t>
      </w:r>
      <w:proofErr w:type="spellStart"/>
      <w:r w:rsidR="00B1015C" w:rsidRPr="005D65CF">
        <w:rPr>
          <w:rFonts w:ascii="Times New Roman" w:hAnsi="Times New Roman" w:cs="Times New Roman"/>
          <w:szCs w:val="24"/>
        </w:rPr>
        <w:t>predimplementačná</w:t>
      </w:r>
      <w:proofErr w:type="spellEnd"/>
      <w:r w:rsidR="00A104C8" w:rsidRPr="005D65CF">
        <w:rPr>
          <w:rFonts w:ascii="Times New Roman" w:hAnsi="Times New Roman" w:cs="Times New Roman"/>
          <w:szCs w:val="24"/>
        </w:rPr>
        <w:t xml:space="preserve"> fáza“ v rámci ktorej bude mať víťazný uchádzač priestor a možnosť analyzovať všetky vstupy,</w:t>
      </w:r>
      <w:r w:rsidR="00F277EF" w:rsidRPr="005D65CF">
        <w:rPr>
          <w:rFonts w:ascii="Times New Roman" w:hAnsi="Times New Roman" w:cs="Times New Roman"/>
          <w:szCs w:val="24"/>
        </w:rPr>
        <w:t xml:space="preserve"> ktoré </w:t>
      </w:r>
      <w:r w:rsidR="00A71EC0" w:rsidRPr="005D65CF">
        <w:rPr>
          <w:rFonts w:ascii="Times New Roman" w:hAnsi="Times New Roman" w:cs="Times New Roman"/>
          <w:szCs w:val="24"/>
        </w:rPr>
        <w:t xml:space="preserve">budú používané na tvorbu plánov rajónov a zvozu. </w:t>
      </w:r>
    </w:p>
    <w:p w14:paraId="27A3F836" w14:textId="77777777" w:rsidR="00C87786" w:rsidRPr="005D65CF" w:rsidRDefault="00C87786" w:rsidP="009C3704">
      <w:pPr>
        <w:spacing w:after="0" w:line="259" w:lineRule="auto"/>
        <w:ind w:left="419" w:right="0"/>
        <w:rPr>
          <w:rFonts w:ascii="Times New Roman" w:hAnsi="Times New Roman" w:cs="Times New Roman"/>
          <w:i/>
          <w:iCs/>
          <w:szCs w:val="24"/>
        </w:rPr>
      </w:pPr>
    </w:p>
    <w:p w14:paraId="7B8AC119" w14:textId="4EA26AD0" w:rsidR="00AC27C4" w:rsidRPr="005D65CF" w:rsidRDefault="00AC27C4" w:rsidP="00AC27C4">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č.30:</w:t>
      </w:r>
    </w:p>
    <w:p w14:paraId="3FEEA65D" w14:textId="2DC71F22" w:rsidR="00C87786" w:rsidRPr="005D65CF" w:rsidRDefault="00C87786" w:rsidP="009C3704">
      <w:pPr>
        <w:spacing w:after="0" w:line="259" w:lineRule="auto"/>
        <w:ind w:left="419" w:right="0"/>
        <w:rPr>
          <w:rFonts w:ascii="Times New Roman" w:hAnsi="Times New Roman" w:cs="Times New Roman"/>
          <w:i/>
          <w:iCs/>
          <w:szCs w:val="24"/>
        </w:rPr>
      </w:pPr>
    </w:p>
    <w:p w14:paraId="54E76A62" w14:textId="4D46EF21" w:rsidR="00B4402C" w:rsidRPr="005D65CF" w:rsidRDefault="00995CFB"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Je na základe informácií poskytnutých v opise predmetu zákazky dostatočne zrejmé čo verejný obstarávateľ rozumie pod pojmami "plán zvozu" a "plán rajónov"?</w:t>
      </w:r>
    </w:p>
    <w:p w14:paraId="264B7E7D" w14:textId="77777777" w:rsidR="00B4402C" w:rsidRPr="005D65CF" w:rsidRDefault="00B4402C" w:rsidP="009C3704">
      <w:pPr>
        <w:spacing w:after="0" w:line="259" w:lineRule="auto"/>
        <w:ind w:left="419" w:right="0"/>
        <w:rPr>
          <w:rFonts w:ascii="Times New Roman" w:hAnsi="Times New Roman" w:cs="Times New Roman"/>
          <w:i/>
          <w:iCs/>
          <w:szCs w:val="24"/>
        </w:rPr>
      </w:pPr>
    </w:p>
    <w:p w14:paraId="0BE8D060" w14:textId="77777777" w:rsidR="006756A0" w:rsidRPr="005D65CF" w:rsidRDefault="006756A0" w:rsidP="006756A0">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4C96675A" w14:textId="77777777" w:rsidR="006756A0" w:rsidRPr="005D65CF" w:rsidRDefault="006756A0" w:rsidP="009C3704">
      <w:pPr>
        <w:spacing w:after="0" w:line="259" w:lineRule="auto"/>
        <w:ind w:left="419" w:right="0"/>
        <w:rPr>
          <w:rFonts w:ascii="Times New Roman" w:hAnsi="Times New Roman" w:cs="Times New Roman"/>
          <w:szCs w:val="24"/>
        </w:rPr>
      </w:pPr>
    </w:p>
    <w:p w14:paraId="3645E042" w14:textId="3CDC8D22" w:rsidR="006756A0" w:rsidRPr="005D65CF" w:rsidRDefault="006756A0"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touto otázkou sledoval overenie, či </w:t>
      </w:r>
      <w:r w:rsidR="00172093" w:rsidRPr="005D65CF">
        <w:rPr>
          <w:rFonts w:ascii="Times New Roman" w:hAnsi="Times New Roman" w:cs="Times New Roman"/>
          <w:szCs w:val="24"/>
        </w:rPr>
        <w:t xml:space="preserve">je pojem „plán zvozu“ a „plán rajónov“ na účely pripravovaného VO možné považovať za dostatočne zrozumiteľný. </w:t>
      </w:r>
      <w:r w:rsidR="000C67FE" w:rsidRPr="005D65CF">
        <w:rPr>
          <w:rFonts w:ascii="Times New Roman" w:hAnsi="Times New Roman" w:cs="Times New Roman"/>
          <w:szCs w:val="24"/>
        </w:rPr>
        <w:t xml:space="preserve">6 z 10 subjektov odpovedalo, že týmto pojmom dostatočne rozumie, </w:t>
      </w:r>
      <w:r w:rsidR="005168A4" w:rsidRPr="005D65CF">
        <w:rPr>
          <w:rFonts w:ascii="Times New Roman" w:hAnsi="Times New Roman" w:cs="Times New Roman"/>
          <w:szCs w:val="24"/>
        </w:rPr>
        <w:t>čo považuje verejný obstarávateľ za dostatočný dôkaz o tom, že predmetné pojmy sú</w:t>
      </w:r>
      <w:r w:rsidR="001A2EDA" w:rsidRPr="005D65CF">
        <w:rPr>
          <w:rFonts w:ascii="Times New Roman" w:hAnsi="Times New Roman" w:cs="Times New Roman"/>
          <w:szCs w:val="24"/>
        </w:rPr>
        <w:t xml:space="preserve"> opísané</w:t>
      </w:r>
      <w:r w:rsidR="005168A4" w:rsidRPr="005D65CF">
        <w:rPr>
          <w:rFonts w:ascii="Times New Roman" w:hAnsi="Times New Roman" w:cs="Times New Roman"/>
          <w:szCs w:val="24"/>
        </w:rPr>
        <w:t xml:space="preserve"> dostatočn</w:t>
      </w:r>
      <w:r w:rsidR="001A2EDA" w:rsidRPr="005D65CF">
        <w:rPr>
          <w:rFonts w:ascii="Times New Roman" w:hAnsi="Times New Roman" w:cs="Times New Roman"/>
          <w:szCs w:val="24"/>
        </w:rPr>
        <w:t>e</w:t>
      </w:r>
      <w:r w:rsidR="005168A4" w:rsidRPr="005D65CF">
        <w:rPr>
          <w:rFonts w:ascii="Times New Roman" w:hAnsi="Times New Roman" w:cs="Times New Roman"/>
          <w:szCs w:val="24"/>
        </w:rPr>
        <w:t xml:space="preserve"> na to, aby </w:t>
      </w:r>
      <w:r w:rsidR="001A2EDA" w:rsidRPr="005D65CF">
        <w:rPr>
          <w:rFonts w:ascii="Times New Roman" w:hAnsi="Times New Roman" w:cs="Times New Roman"/>
          <w:szCs w:val="24"/>
        </w:rPr>
        <w:t xml:space="preserve">subjekty na relevantnom trhu </w:t>
      </w:r>
      <w:r w:rsidR="005168A4" w:rsidRPr="005D65CF">
        <w:rPr>
          <w:rFonts w:ascii="Times New Roman" w:hAnsi="Times New Roman" w:cs="Times New Roman"/>
          <w:szCs w:val="24"/>
        </w:rPr>
        <w:t xml:space="preserve">pri vynaložení náležitej odbornej </w:t>
      </w:r>
      <w:r w:rsidR="001A2EDA" w:rsidRPr="005D65CF">
        <w:rPr>
          <w:rFonts w:ascii="Times New Roman" w:hAnsi="Times New Roman" w:cs="Times New Roman"/>
          <w:szCs w:val="24"/>
        </w:rPr>
        <w:t xml:space="preserve">starostlivosti </w:t>
      </w:r>
      <w:r w:rsidR="00237203" w:rsidRPr="005D65CF">
        <w:rPr>
          <w:rFonts w:ascii="Times New Roman" w:hAnsi="Times New Roman" w:cs="Times New Roman"/>
          <w:szCs w:val="24"/>
        </w:rPr>
        <w:t xml:space="preserve">mohli predložiť </w:t>
      </w:r>
      <w:r w:rsidR="005705A4" w:rsidRPr="005D65CF">
        <w:rPr>
          <w:rFonts w:ascii="Times New Roman" w:hAnsi="Times New Roman" w:cs="Times New Roman"/>
          <w:szCs w:val="24"/>
        </w:rPr>
        <w:t xml:space="preserve">objektívne vypracovanú ponuku. </w:t>
      </w:r>
    </w:p>
    <w:p w14:paraId="69B1F504" w14:textId="77777777" w:rsidR="005705A4" w:rsidRPr="005D65CF" w:rsidRDefault="005705A4" w:rsidP="009C3704">
      <w:pPr>
        <w:spacing w:after="0" w:line="259" w:lineRule="auto"/>
        <w:ind w:left="419" w:right="0"/>
        <w:rPr>
          <w:rFonts w:ascii="Times New Roman" w:hAnsi="Times New Roman" w:cs="Times New Roman"/>
          <w:szCs w:val="24"/>
        </w:rPr>
      </w:pPr>
    </w:p>
    <w:p w14:paraId="11D2ABF5" w14:textId="77777777" w:rsidR="00977E3B" w:rsidRPr="005D65CF" w:rsidRDefault="005705A4"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má za to, že pojmy „plán zvozu“ a „plán rajónov“ sú v kontexte </w:t>
      </w:r>
      <w:r w:rsidR="00F06745" w:rsidRPr="005D65CF">
        <w:rPr>
          <w:rFonts w:ascii="Times New Roman" w:hAnsi="Times New Roman" w:cs="Times New Roman"/>
          <w:szCs w:val="24"/>
        </w:rPr>
        <w:t>ostatných dokumentov, ktoré poskytne záujemcom v rámci pripravovaného VO</w:t>
      </w:r>
      <w:r w:rsidR="004824C4" w:rsidRPr="005D65CF">
        <w:rPr>
          <w:rFonts w:ascii="Times New Roman" w:hAnsi="Times New Roman" w:cs="Times New Roman"/>
          <w:szCs w:val="24"/>
        </w:rPr>
        <w:t xml:space="preserve"> dostatočne </w:t>
      </w:r>
      <w:r w:rsidR="00977E3B" w:rsidRPr="005D65CF">
        <w:rPr>
          <w:rFonts w:ascii="Times New Roman" w:hAnsi="Times New Roman" w:cs="Times New Roman"/>
          <w:szCs w:val="24"/>
        </w:rPr>
        <w:t>opísané.</w:t>
      </w:r>
    </w:p>
    <w:p w14:paraId="6E4ABBC8" w14:textId="77777777" w:rsidR="00977E3B" w:rsidRPr="005D65CF" w:rsidRDefault="00977E3B" w:rsidP="009C3704">
      <w:pPr>
        <w:spacing w:after="0" w:line="259" w:lineRule="auto"/>
        <w:ind w:left="419" w:right="0"/>
        <w:rPr>
          <w:rFonts w:ascii="Times New Roman" w:hAnsi="Times New Roman" w:cs="Times New Roman"/>
          <w:szCs w:val="24"/>
        </w:rPr>
      </w:pPr>
    </w:p>
    <w:p w14:paraId="248F3216" w14:textId="502787A7" w:rsidR="00977E3B" w:rsidRPr="005D65CF" w:rsidRDefault="00977E3B" w:rsidP="00977E3B">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rPr>
        <w:t xml:space="preserve"> </w:t>
      </w:r>
      <w:r w:rsidRPr="005D65CF">
        <w:rPr>
          <w:rFonts w:ascii="Times New Roman" w:hAnsi="Times New Roman" w:cs="Times New Roman"/>
          <w:szCs w:val="24"/>
          <w:u w:val="single"/>
        </w:rPr>
        <w:t>Položené otázky č.31 a 32:</w:t>
      </w:r>
    </w:p>
    <w:p w14:paraId="702C90FF" w14:textId="77777777" w:rsidR="00977E3B" w:rsidRPr="005D65CF" w:rsidRDefault="00977E3B" w:rsidP="00977E3B">
      <w:pPr>
        <w:spacing w:after="0" w:line="259" w:lineRule="auto"/>
        <w:ind w:left="0" w:right="0" w:firstLine="409"/>
        <w:rPr>
          <w:rFonts w:ascii="Times New Roman" w:hAnsi="Times New Roman" w:cs="Times New Roman"/>
          <w:szCs w:val="24"/>
          <w:u w:val="single"/>
        </w:rPr>
      </w:pPr>
    </w:p>
    <w:p w14:paraId="7E0D8F63" w14:textId="773D6DB1" w:rsidR="00977E3B" w:rsidRPr="005D65CF" w:rsidRDefault="005259D1" w:rsidP="005259D1">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lastRenderedPageBreak/>
        <w:t>Verejný obstarávateľ uvádza v rámci opisu predmetu zákazky (body 4.1 až 4.19) stručný výpočet a popis integračných rozhraní. Postačuje Vašej spoločnosti pre vypracovanie objektívnej a presnej ponuky uvedený opis týchto rozhraní ?</w:t>
      </w:r>
    </w:p>
    <w:p w14:paraId="1A02D7C3" w14:textId="24812A4B" w:rsidR="005705A4" w:rsidRPr="005D65CF" w:rsidRDefault="005705A4" w:rsidP="009C3704">
      <w:pPr>
        <w:spacing w:after="0" w:line="259" w:lineRule="auto"/>
        <w:ind w:left="419" w:right="0"/>
        <w:rPr>
          <w:rFonts w:ascii="Times New Roman" w:hAnsi="Times New Roman" w:cs="Times New Roman"/>
          <w:i/>
          <w:iCs/>
          <w:szCs w:val="24"/>
        </w:rPr>
      </w:pPr>
    </w:p>
    <w:p w14:paraId="716A40EA" w14:textId="444221E6" w:rsidR="00B4402C" w:rsidRPr="005D65CF" w:rsidRDefault="005259D1"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Ak je odpoveď na predchádzajúcu otázku "Nie" uveďte aké informácie potrebuje Vaša spoločnosť mať o integračných rozhraniach.</w:t>
      </w:r>
    </w:p>
    <w:p w14:paraId="5BF9B392" w14:textId="77777777" w:rsidR="00B4402C" w:rsidRPr="005D65CF" w:rsidRDefault="00B4402C" w:rsidP="009C3704">
      <w:pPr>
        <w:spacing w:after="0" w:line="259" w:lineRule="auto"/>
        <w:ind w:left="419" w:right="0"/>
        <w:rPr>
          <w:rFonts w:ascii="Times New Roman" w:hAnsi="Times New Roman" w:cs="Times New Roman"/>
          <w:i/>
          <w:iCs/>
          <w:szCs w:val="24"/>
        </w:rPr>
      </w:pPr>
    </w:p>
    <w:p w14:paraId="0994D8B2" w14:textId="77777777" w:rsidR="00B7096E" w:rsidRPr="005D65CF" w:rsidRDefault="00B7096E" w:rsidP="00B7096E">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6BEBDDE9" w14:textId="77777777" w:rsidR="00440877" w:rsidRPr="005D65CF" w:rsidRDefault="00440877" w:rsidP="009C3704">
      <w:pPr>
        <w:spacing w:after="0" w:line="259" w:lineRule="auto"/>
        <w:ind w:left="419" w:right="0"/>
        <w:rPr>
          <w:rFonts w:ascii="Times New Roman" w:hAnsi="Times New Roman" w:cs="Times New Roman"/>
          <w:i/>
          <w:iCs/>
          <w:szCs w:val="24"/>
        </w:rPr>
      </w:pPr>
    </w:p>
    <w:p w14:paraId="79C5BF00" w14:textId="2E1B623E" w:rsidR="00B7096E" w:rsidRPr="005D65CF" w:rsidRDefault="00B7096E"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7 z desiatich subjektov sa vyjadrilo, že integračné rozhrania je potrebné </w:t>
      </w:r>
      <w:r w:rsidR="006D4773" w:rsidRPr="005D65CF">
        <w:rPr>
          <w:rFonts w:ascii="Times New Roman" w:hAnsi="Times New Roman" w:cs="Times New Roman"/>
          <w:szCs w:val="24"/>
        </w:rPr>
        <w:t xml:space="preserve">bližšie špecifikovať. </w:t>
      </w:r>
    </w:p>
    <w:p w14:paraId="43EA8C5F" w14:textId="77777777" w:rsidR="006D4773" w:rsidRPr="005D65CF" w:rsidRDefault="006D4773" w:rsidP="009C3704">
      <w:pPr>
        <w:spacing w:after="0" w:line="259" w:lineRule="auto"/>
        <w:ind w:left="419" w:right="0"/>
        <w:rPr>
          <w:rFonts w:ascii="Times New Roman" w:hAnsi="Times New Roman" w:cs="Times New Roman"/>
          <w:szCs w:val="24"/>
        </w:rPr>
      </w:pPr>
    </w:p>
    <w:p w14:paraId="3FD295EA" w14:textId="66F49468" w:rsidR="00B4402C" w:rsidRPr="005D65CF" w:rsidRDefault="006D4773" w:rsidP="003B7255">
      <w:pPr>
        <w:spacing w:after="0" w:line="259" w:lineRule="auto"/>
        <w:ind w:left="409" w:right="0" w:firstLine="0"/>
        <w:rPr>
          <w:rFonts w:ascii="Times New Roman" w:hAnsi="Times New Roman" w:cs="Times New Roman"/>
          <w:szCs w:val="24"/>
        </w:rPr>
      </w:pPr>
      <w:r w:rsidRPr="005D65CF">
        <w:rPr>
          <w:rFonts w:ascii="Times New Roman" w:hAnsi="Times New Roman" w:cs="Times New Roman"/>
          <w:szCs w:val="24"/>
        </w:rPr>
        <w:t>Verejný obstarávateľ (tak, ako uvádza už pri vyššie uvedených záveroch) v opise predmetu zákazky uvedie bližší popis integračných rozhraní v takej miere, v akej mu to umožňujú jeho relevantné odborné kapacity.</w:t>
      </w:r>
    </w:p>
    <w:p w14:paraId="17A0400E" w14:textId="242DD2A2" w:rsidR="6007EFA7" w:rsidRPr="005D65CF" w:rsidRDefault="6007EFA7" w:rsidP="003B7255">
      <w:pPr>
        <w:spacing w:after="0" w:line="259" w:lineRule="auto"/>
        <w:ind w:left="409" w:right="0" w:firstLine="0"/>
        <w:rPr>
          <w:rFonts w:ascii="Times New Roman" w:hAnsi="Times New Roman" w:cs="Times New Roman"/>
          <w:szCs w:val="24"/>
        </w:rPr>
      </w:pPr>
    </w:p>
    <w:p w14:paraId="1385ECC7" w14:textId="792D814A" w:rsidR="009055DF" w:rsidRPr="005D65CF" w:rsidRDefault="009055DF"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má za to, že vymedzenie rozhraní, ktoré na základe vyššie uvedeného uvádza v doplnenom opise predmetu zákazky je dostatočné na objektívne vypracovanie ponuky </w:t>
      </w:r>
      <w:r w:rsidR="003A6247" w:rsidRPr="005D65CF">
        <w:rPr>
          <w:rFonts w:ascii="Times New Roman" w:hAnsi="Times New Roman" w:cs="Times New Roman"/>
          <w:szCs w:val="24"/>
        </w:rPr>
        <w:t xml:space="preserve">uchádzačmi. Verejný obstarávateľ dospel k tomuto záveru aj s prihliadnutím na skutočnosť, že </w:t>
      </w:r>
      <w:r w:rsidR="00160546" w:rsidRPr="005D65CF">
        <w:rPr>
          <w:rFonts w:ascii="Times New Roman" w:hAnsi="Times New Roman" w:cs="Times New Roman"/>
          <w:szCs w:val="24"/>
        </w:rPr>
        <w:t xml:space="preserve">úspešný uchádzač bude mať v rámci analýzy predchádzajúcej implementácii </w:t>
      </w:r>
      <w:r w:rsidR="000B44BC" w:rsidRPr="005D65CF">
        <w:rPr>
          <w:rFonts w:ascii="Times New Roman" w:hAnsi="Times New Roman" w:cs="Times New Roman"/>
          <w:szCs w:val="24"/>
        </w:rPr>
        <w:t>ponúkaného riešenia dostatočný priestor na dôkladnú analýzu predmetných integračných rozhraní.</w:t>
      </w:r>
    </w:p>
    <w:p w14:paraId="55F74908" w14:textId="77777777" w:rsidR="00B4402C" w:rsidRPr="005D65CF" w:rsidRDefault="00B4402C" w:rsidP="009C3704">
      <w:pPr>
        <w:spacing w:after="0" w:line="259" w:lineRule="auto"/>
        <w:ind w:left="419" w:right="0"/>
        <w:rPr>
          <w:rFonts w:ascii="Times New Roman" w:hAnsi="Times New Roman" w:cs="Times New Roman"/>
          <w:i/>
          <w:iCs/>
          <w:szCs w:val="24"/>
        </w:rPr>
      </w:pPr>
    </w:p>
    <w:p w14:paraId="431D9170" w14:textId="3EDFF85F" w:rsidR="00AE4532" w:rsidRPr="005D65CF" w:rsidRDefault="00AE4532" w:rsidP="00AE4532">
      <w:pPr>
        <w:spacing w:after="0" w:line="259" w:lineRule="auto"/>
        <w:ind w:left="0" w:right="0" w:firstLine="409"/>
        <w:rPr>
          <w:rFonts w:ascii="Times New Roman" w:hAnsi="Times New Roman" w:cs="Times New Roman"/>
          <w:szCs w:val="24"/>
          <w:u w:val="single"/>
        </w:rPr>
      </w:pPr>
      <w:r w:rsidRPr="005D65CF">
        <w:rPr>
          <w:rFonts w:ascii="Times New Roman" w:hAnsi="Times New Roman" w:cs="Times New Roman"/>
          <w:szCs w:val="24"/>
          <w:u w:val="single"/>
        </w:rPr>
        <w:t>Položená otázka č.33:</w:t>
      </w:r>
    </w:p>
    <w:p w14:paraId="392D766C" w14:textId="77777777" w:rsidR="00AE4532" w:rsidRPr="005D65CF" w:rsidRDefault="00AE4532" w:rsidP="009C3704">
      <w:pPr>
        <w:spacing w:after="0" w:line="259" w:lineRule="auto"/>
        <w:ind w:left="419" w:right="0"/>
        <w:rPr>
          <w:rFonts w:ascii="Times New Roman" w:hAnsi="Times New Roman" w:cs="Times New Roman"/>
          <w:i/>
          <w:iCs/>
          <w:szCs w:val="24"/>
        </w:rPr>
      </w:pPr>
    </w:p>
    <w:p w14:paraId="0D4CB039" w14:textId="534AB2F0" w:rsidR="00B4402C" w:rsidRPr="005D65CF" w:rsidRDefault="004A6F71"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 xml:space="preserve">Verejný obstarávateľ v bode 4.13 opisu predmetu zákazky uvádza požiadavky na integráciu platformy na softvér </w:t>
      </w:r>
      <w:proofErr w:type="spellStart"/>
      <w:r w:rsidRPr="005D65CF">
        <w:rPr>
          <w:rFonts w:ascii="Times New Roman" w:hAnsi="Times New Roman" w:cs="Times New Roman"/>
          <w:i/>
          <w:iCs/>
          <w:szCs w:val="24"/>
        </w:rPr>
        <w:t>PowerBI</w:t>
      </w:r>
      <w:proofErr w:type="spellEnd"/>
      <w:r w:rsidRPr="005D65CF">
        <w:rPr>
          <w:rFonts w:ascii="Times New Roman" w:hAnsi="Times New Roman" w:cs="Times New Roman"/>
          <w:i/>
          <w:iCs/>
          <w:szCs w:val="24"/>
        </w:rPr>
        <w:t>, v rámci ktorej požaduje pri prvotnej integrácii aj tvorbu úvodných reportov. Je pre Vašu spoločnosť, za účelom predloženia objektívnej a presnej ponuky, potrebné, aby sme v opise predmetu zákazky uviedli počet reportov, ktorý budeme v rámci implementácie požadovať?</w:t>
      </w:r>
    </w:p>
    <w:p w14:paraId="7AFCD206" w14:textId="77777777" w:rsidR="00B4402C" w:rsidRPr="005D65CF" w:rsidRDefault="00B4402C" w:rsidP="009C3704">
      <w:pPr>
        <w:spacing w:after="0" w:line="259" w:lineRule="auto"/>
        <w:ind w:left="419" w:right="0"/>
        <w:rPr>
          <w:rFonts w:ascii="Times New Roman" w:hAnsi="Times New Roman" w:cs="Times New Roman"/>
          <w:i/>
          <w:iCs/>
          <w:szCs w:val="24"/>
        </w:rPr>
      </w:pPr>
    </w:p>
    <w:p w14:paraId="63C01DF7" w14:textId="60AC2152" w:rsidR="00B4402C" w:rsidRPr="005D65CF" w:rsidRDefault="004A6F71" w:rsidP="009C3704">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4A12659D" w14:textId="77777777" w:rsidR="004A6F71" w:rsidRPr="005D65CF" w:rsidRDefault="004A6F71" w:rsidP="009C3704">
      <w:pPr>
        <w:spacing w:after="0" w:line="259" w:lineRule="auto"/>
        <w:ind w:left="419" w:right="0"/>
        <w:rPr>
          <w:rFonts w:ascii="Times New Roman" w:hAnsi="Times New Roman" w:cs="Times New Roman"/>
          <w:szCs w:val="24"/>
          <w:u w:val="single"/>
        </w:rPr>
      </w:pPr>
    </w:p>
    <w:p w14:paraId="78EC0A69" w14:textId="2AD6CD3B" w:rsidR="004A6F71" w:rsidRPr="005D65CF" w:rsidRDefault="00E82484"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7 z 10 subjektov uviedlo, že </w:t>
      </w:r>
      <w:r w:rsidR="00521216" w:rsidRPr="005D65CF">
        <w:rPr>
          <w:rFonts w:ascii="Times New Roman" w:hAnsi="Times New Roman" w:cs="Times New Roman"/>
          <w:szCs w:val="24"/>
        </w:rPr>
        <w:t xml:space="preserve">je potrebné, aby verejný </w:t>
      </w:r>
      <w:r w:rsidR="00A012CE" w:rsidRPr="005D65CF">
        <w:rPr>
          <w:rFonts w:ascii="Times New Roman" w:hAnsi="Times New Roman" w:cs="Times New Roman"/>
          <w:szCs w:val="24"/>
        </w:rPr>
        <w:t>obstarávateľ</w:t>
      </w:r>
      <w:r w:rsidR="00521216" w:rsidRPr="005D65CF">
        <w:rPr>
          <w:rFonts w:ascii="Times New Roman" w:hAnsi="Times New Roman" w:cs="Times New Roman"/>
          <w:szCs w:val="24"/>
        </w:rPr>
        <w:t xml:space="preserve"> </w:t>
      </w:r>
      <w:r w:rsidR="00A012CE" w:rsidRPr="005D65CF">
        <w:rPr>
          <w:rFonts w:ascii="Times New Roman" w:hAnsi="Times New Roman" w:cs="Times New Roman"/>
          <w:szCs w:val="24"/>
        </w:rPr>
        <w:t>uviedol</w:t>
      </w:r>
      <w:r w:rsidR="00521216" w:rsidRPr="005D65CF">
        <w:rPr>
          <w:rFonts w:ascii="Times New Roman" w:hAnsi="Times New Roman" w:cs="Times New Roman"/>
          <w:szCs w:val="24"/>
        </w:rPr>
        <w:t xml:space="preserve"> počet reportov, ktor</w:t>
      </w:r>
      <w:r w:rsidR="000E19BC" w:rsidRPr="005D65CF">
        <w:rPr>
          <w:rFonts w:ascii="Times New Roman" w:hAnsi="Times New Roman" w:cs="Times New Roman"/>
          <w:szCs w:val="24"/>
        </w:rPr>
        <w:t xml:space="preserve">ých tvorbu bude v rámci </w:t>
      </w:r>
      <w:r w:rsidR="00A012CE" w:rsidRPr="005D65CF">
        <w:rPr>
          <w:rFonts w:ascii="Times New Roman" w:hAnsi="Times New Roman" w:cs="Times New Roman"/>
          <w:szCs w:val="24"/>
        </w:rPr>
        <w:t>implementácie</w:t>
      </w:r>
      <w:r w:rsidR="000E19BC" w:rsidRPr="005D65CF">
        <w:rPr>
          <w:rFonts w:ascii="Times New Roman" w:hAnsi="Times New Roman" w:cs="Times New Roman"/>
          <w:szCs w:val="24"/>
        </w:rPr>
        <w:t xml:space="preserve"> </w:t>
      </w:r>
      <w:r w:rsidR="00A012CE" w:rsidRPr="005D65CF">
        <w:rPr>
          <w:rFonts w:ascii="Times New Roman" w:hAnsi="Times New Roman" w:cs="Times New Roman"/>
          <w:szCs w:val="24"/>
        </w:rPr>
        <w:t>požadovať</w:t>
      </w:r>
      <w:r w:rsidR="000E19BC" w:rsidRPr="005D65CF">
        <w:rPr>
          <w:rFonts w:ascii="Times New Roman" w:hAnsi="Times New Roman" w:cs="Times New Roman"/>
          <w:szCs w:val="24"/>
        </w:rPr>
        <w:t xml:space="preserve">. </w:t>
      </w:r>
    </w:p>
    <w:p w14:paraId="1A7981D7" w14:textId="77777777" w:rsidR="000E19BC" w:rsidRPr="005D65CF" w:rsidRDefault="000E19BC" w:rsidP="009C3704">
      <w:pPr>
        <w:spacing w:after="0" w:line="259" w:lineRule="auto"/>
        <w:ind w:left="419" w:right="0"/>
        <w:rPr>
          <w:rFonts w:ascii="Times New Roman" w:hAnsi="Times New Roman" w:cs="Times New Roman"/>
          <w:szCs w:val="24"/>
        </w:rPr>
      </w:pPr>
    </w:p>
    <w:p w14:paraId="6186D2F9" w14:textId="23F8E8AD" w:rsidR="000E19BC" w:rsidRPr="005D65CF" w:rsidRDefault="000E19BC" w:rsidP="542F3FA6">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w:t>
      </w:r>
      <w:r w:rsidR="00A012CE" w:rsidRPr="005D65CF">
        <w:rPr>
          <w:rFonts w:ascii="Times New Roman" w:hAnsi="Times New Roman" w:cs="Times New Roman"/>
          <w:szCs w:val="24"/>
        </w:rPr>
        <w:t>obstarávateľ</w:t>
      </w:r>
      <w:r w:rsidRPr="005D65CF">
        <w:rPr>
          <w:rFonts w:ascii="Times New Roman" w:hAnsi="Times New Roman" w:cs="Times New Roman"/>
          <w:szCs w:val="24"/>
        </w:rPr>
        <w:t xml:space="preserve"> uviedol v opise predmetu zákazky na základe </w:t>
      </w:r>
      <w:r w:rsidR="00A012CE" w:rsidRPr="005D65CF">
        <w:rPr>
          <w:rFonts w:ascii="Times New Roman" w:hAnsi="Times New Roman" w:cs="Times New Roman"/>
          <w:szCs w:val="24"/>
        </w:rPr>
        <w:t>vyhodnotenia</w:t>
      </w:r>
      <w:r w:rsidRPr="005D65CF">
        <w:rPr>
          <w:rFonts w:ascii="Times New Roman" w:hAnsi="Times New Roman" w:cs="Times New Roman"/>
          <w:szCs w:val="24"/>
        </w:rPr>
        <w:t xml:space="preserve"> svojich interných potrieb</w:t>
      </w:r>
      <w:r w:rsidR="00A012CE" w:rsidRPr="005D65CF">
        <w:rPr>
          <w:rFonts w:ascii="Times New Roman" w:hAnsi="Times New Roman" w:cs="Times New Roman"/>
          <w:szCs w:val="24"/>
        </w:rPr>
        <w:t xml:space="preserve"> predpokladaný počet reportov – 15 reportov. </w:t>
      </w:r>
    </w:p>
    <w:p w14:paraId="6198BFFA" w14:textId="77777777" w:rsidR="004A6F71" w:rsidRPr="005D65CF" w:rsidRDefault="004A6F71" w:rsidP="009C3704">
      <w:pPr>
        <w:spacing w:after="0" w:line="259" w:lineRule="auto"/>
        <w:ind w:left="419" w:right="0"/>
        <w:rPr>
          <w:rFonts w:ascii="Times New Roman" w:hAnsi="Times New Roman" w:cs="Times New Roman"/>
          <w:szCs w:val="24"/>
          <w:u w:val="single"/>
        </w:rPr>
      </w:pPr>
    </w:p>
    <w:p w14:paraId="60880F27" w14:textId="22A5B694" w:rsidR="004A6F71" w:rsidRPr="005D65CF" w:rsidRDefault="007B3E4A" w:rsidP="009C3704">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 xml:space="preserve">Položená otázka č. </w:t>
      </w:r>
      <w:r w:rsidR="002B49C0" w:rsidRPr="005D65CF">
        <w:rPr>
          <w:rFonts w:ascii="Times New Roman" w:hAnsi="Times New Roman" w:cs="Times New Roman"/>
          <w:szCs w:val="24"/>
          <w:u w:val="single"/>
        </w:rPr>
        <w:t>34</w:t>
      </w:r>
    </w:p>
    <w:p w14:paraId="7DE04E4F" w14:textId="77777777" w:rsidR="002B49C0" w:rsidRPr="005D65CF" w:rsidRDefault="002B49C0" w:rsidP="009C3704">
      <w:pPr>
        <w:spacing w:after="0" w:line="259" w:lineRule="auto"/>
        <w:ind w:left="419" w:right="0"/>
        <w:rPr>
          <w:rFonts w:ascii="Times New Roman" w:hAnsi="Times New Roman" w:cs="Times New Roman"/>
          <w:szCs w:val="24"/>
          <w:u w:val="single"/>
        </w:rPr>
      </w:pPr>
    </w:p>
    <w:p w14:paraId="40201488" w14:textId="5485EE83" w:rsidR="002B49C0" w:rsidRPr="005D65CF" w:rsidRDefault="002B49C0"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Aké personálne kapacity by vyčlenila Vaša spoločnosť na realizáciu tohto projektu? (prosíme o rozpísanie jednotlivých osôb s uvedením názvu pracovnej činnosti (projektový manažér, UI UX developer atď.) s uvedením počtu osôb s danou pracovnou činnosťou.</w:t>
      </w:r>
    </w:p>
    <w:p w14:paraId="286C5568" w14:textId="77777777" w:rsidR="004A6F71" w:rsidRPr="005D65CF" w:rsidRDefault="004A6F71" w:rsidP="009C3704">
      <w:pPr>
        <w:spacing w:after="0" w:line="259" w:lineRule="auto"/>
        <w:ind w:left="419" w:right="0"/>
        <w:rPr>
          <w:rFonts w:ascii="Times New Roman" w:hAnsi="Times New Roman" w:cs="Times New Roman"/>
          <w:szCs w:val="24"/>
          <w:u w:val="single"/>
        </w:rPr>
      </w:pPr>
    </w:p>
    <w:p w14:paraId="4A9F5E0D" w14:textId="77777777" w:rsidR="002B49C0" w:rsidRPr="005D65CF" w:rsidRDefault="002B49C0" w:rsidP="002B49C0">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4C4A7D65" w14:textId="77777777" w:rsidR="004A6F71" w:rsidRPr="005D65CF" w:rsidRDefault="004A6F71" w:rsidP="009C3704">
      <w:pPr>
        <w:spacing w:after="0" w:line="259" w:lineRule="auto"/>
        <w:ind w:left="419" w:right="0"/>
        <w:rPr>
          <w:rFonts w:ascii="Times New Roman" w:hAnsi="Times New Roman" w:cs="Times New Roman"/>
          <w:szCs w:val="24"/>
          <w:u w:val="single"/>
        </w:rPr>
      </w:pPr>
    </w:p>
    <w:p w14:paraId="2269C1F8" w14:textId="379066CC" w:rsidR="002B49C0" w:rsidRPr="005D65CF" w:rsidRDefault="002B49C0" w:rsidP="542F3FA6">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lastRenderedPageBreak/>
        <w:t xml:space="preserve">Verejný obstarávateľ </w:t>
      </w:r>
      <w:r w:rsidR="008E25E4" w:rsidRPr="005D65CF">
        <w:rPr>
          <w:rFonts w:ascii="Times New Roman" w:hAnsi="Times New Roman" w:cs="Times New Roman"/>
          <w:szCs w:val="24"/>
        </w:rPr>
        <w:t>vyhodnotil</w:t>
      </w:r>
      <w:r w:rsidR="005D1BB1" w:rsidRPr="005D65CF">
        <w:rPr>
          <w:rFonts w:ascii="Times New Roman" w:hAnsi="Times New Roman" w:cs="Times New Roman"/>
          <w:szCs w:val="24"/>
        </w:rPr>
        <w:t xml:space="preserve"> odpovede predložené jednotlivými záujemcami a na základe týchto </w:t>
      </w:r>
      <w:r w:rsidR="008E25E4" w:rsidRPr="005D65CF">
        <w:rPr>
          <w:rFonts w:ascii="Times New Roman" w:hAnsi="Times New Roman" w:cs="Times New Roman"/>
          <w:szCs w:val="24"/>
        </w:rPr>
        <w:t>odpovedí</w:t>
      </w:r>
      <w:r w:rsidR="005D1BB1" w:rsidRPr="005D65CF">
        <w:rPr>
          <w:rFonts w:ascii="Times New Roman" w:hAnsi="Times New Roman" w:cs="Times New Roman"/>
          <w:szCs w:val="24"/>
        </w:rPr>
        <w:t xml:space="preserve"> určil min. personálne kapacity, ktoré bude od úspešného uchádzača požadovať. Konkrétne uvedenie verejným obstarávateľom požadovaných kapacít bolo predložené záujemcom v rámci dokumentu „SLA“ v druhom kole PTK, v rámci ktorého bolo záujemcom umožnené sa k</w:t>
      </w:r>
      <w:r w:rsidR="008E25E4" w:rsidRPr="005D65CF">
        <w:rPr>
          <w:rFonts w:ascii="Times New Roman" w:hAnsi="Times New Roman" w:cs="Times New Roman"/>
          <w:szCs w:val="24"/>
        </w:rPr>
        <w:t xml:space="preserve"> takémuto návrhu vyjadriť. </w:t>
      </w:r>
    </w:p>
    <w:p w14:paraId="4484380D" w14:textId="77777777" w:rsidR="004A6F71" w:rsidRPr="005D65CF" w:rsidRDefault="004A6F71" w:rsidP="009C3704">
      <w:pPr>
        <w:spacing w:after="0" w:line="259" w:lineRule="auto"/>
        <w:ind w:left="419" w:right="0"/>
        <w:rPr>
          <w:rFonts w:ascii="Times New Roman" w:hAnsi="Times New Roman" w:cs="Times New Roman"/>
          <w:szCs w:val="24"/>
          <w:u w:val="single"/>
        </w:rPr>
      </w:pPr>
    </w:p>
    <w:p w14:paraId="52EF9A1D" w14:textId="77777777" w:rsidR="004A6F71" w:rsidRPr="005D65CF" w:rsidRDefault="004A6F71" w:rsidP="009C3704">
      <w:pPr>
        <w:spacing w:after="0" w:line="259" w:lineRule="auto"/>
        <w:ind w:left="419" w:right="0"/>
        <w:rPr>
          <w:rFonts w:ascii="Times New Roman" w:hAnsi="Times New Roman" w:cs="Times New Roman"/>
          <w:szCs w:val="24"/>
          <w:u w:val="single"/>
        </w:rPr>
      </w:pPr>
    </w:p>
    <w:p w14:paraId="2A65B7D7" w14:textId="77777777" w:rsidR="007F3377" w:rsidRPr="005D65CF" w:rsidRDefault="007F3377" w:rsidP="007F3377">
      <w:pPr>
        <w:pStyle w:val="Odsekzoznamu"/>
        <w:numPr>
          <w:ilvl w:val="0"/>
          <w:numId w:val="17"/>
        </w:numPr>
        <w:spacing w:after="0" w:line="259" w:lineRule="auto"/>
        <w:ind w:right="0"/>
        <w:rPr>
          <w:rFonts w:ascii="Times New Roman" w:hAnsi="Times New Roman" w:cs="Times New Roman"/>
          <w:b/>
          <w:bCs/>
          <w:szCs w:val="24"/>
        </w:rPr>
      </w:pPr>
      <w:r w:rsidRPr="005D65CF">
        <w:rPr>
          <w:rFonts w:ascii="Times New Roman" w:hAnsi="Times New Roman" w:cs="Times New Roman"/>
          <w:b/>
          <w:bCs/>
          <w:szCs w:val="24"/>
        </w:rPr>
        <w:t>Vyhodnotenie druhého kola PTK:</w:t>
      </w:r>
    </w:p>
    <w:p w14:paraId="59576206" w14:textId="77777777" w:rsidR="007F3377" w:rsidRPr="005D65CF" w:rsidRDefault="007F3377" w:rsidP="007F3377">
      <w:pPr>
        <w:spacing w:after="0" w:line="259" w:lineRule="auto"/>
        <w:ind w:right="0"/>
        <w:rPr>
          <w:rFonts w:ascii="Times New Roman" w:hAnsi="Times New Roman" w:cs="Times New Roman"/>
          <w:b/>
          <w:bCs/>
          <w:szCs w:val="24"/>
        </w:rPr>
      </w:pPr>
    </w:p>
    <w:p w14:paraId="6C056C02" w14:textId="7F6858A7" w:rsidR="007F3377" w:rsidRPr="005D65CF" w:rsidRDefault="00C924FA" w:rsidP="007F3377">
      <w:pPr>
        <w:spacing w:after="0" w:line="259" w:lineRule="auto"/>
        <w:ind w:left="419" w:right="0"/>
        <w:rPr>
          <w:rFonts w:ascii="Times New Roman" w:hAnsi="Times New Roman" w:cs="Times New Roman"/>
          <w:b/>
          <w:bCs/>
          <w:szCs w:val="24"/>
        </w:rPr>
      </w:pPr>
      <w:r w:rsidRPr="005D65CF">
        <w:rPr>
          <w:rFonts w:ascii="Times New Roman" w:hAnsi="Times New Roman" w:cs="Times New Roman"/>
          <w:szCs w:val="24"/>
        </w:rPr>
        <w:t xml:space="preserve">Verejný obstarávateľ vyzval na účasť v druhom kole PTK všetkých desať subjektov, ktoré sa v zmysle vyššie uvedeného zapojilo do PTK. Verejný obstarávateľ zaslal všetkým 10 záujemcom výzvu na účasť v druhom kole PTK, </w:t>
      </w:r>
      <w:r w:rsidR="006B2197" w:rsidRPr="005D65CF">
        <w:rPr>
          <w:rFonts w:ascii="Times New Roman" w:hAnsi="Times New Roman" w:cs="Times New Roman"/>
          <w:szCs w:val="24"/>
        </w:rPr>
        <w:t xml:space="preserve">ktorá tvorí prílohu č. 2 tohto dokumentu (v slovenskom a v anglickom jazyku). </w:t>
      </w:r>
      <w:r w:rsidR="007F3377" w:rsidRPr="005D65CF">
        <w:rPr>
          <w:rFonts w:ascii="Times New Roman" w:hAnsi="Times New Roman" w:cs="Times New Roman"/>
          <w:b/>
          <w:bCs/>
          <w:szCs w:val="24"/>
        </w:rPr>
        <w:t xml:space="preserve"> </w:t>
      </w:r>
    </w:p>
    <w:p w14:paraId="5A2B9B34" w14:textId="77777777" w:rsidR="00D00B29" w:rsidRPr="005D65CF" w:rsidRDefault="00D00B29" w:rsidP="007F3377">
      <w:pPr>
        <w:spacing w:after="0" w:line="259" w:lineRule="auto"/>
        <w:ind w:left="419" w:right="0"/>
        <w:rPr>
          <w:rFonts w:ascii="Times New Roman" w:hAnsi="Times New Roman" w:cs="Times New Roman"/>
          <w:b/>
          <w:bCs/>
          <w:szCs w:val="24"/>
        </w:rPr>
      </w:pPr>
    </w:p>
    <w:p w14:paraId="1DD9BBF9" w14:textId="36E6ADF0" w:rsidR="00C86CB9" w:rsidRPr="005D65CF" w:rsidRDefault="00C86CB9" w:rsidP="007F337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 rámci druhého kola PTK verejný obst</w:t>
      </w:r>
      <w:r w:rsidR="00023CA3" w:rsidRPr="005D65CF">
        <w:rPr>
          <w:rFonts w:ascii="Times New Roman" w:hAnsi="Times New Roman" w:cs="Times New Roman"/>
          <w:szCs w:val="24"/>
        </w:rPr>
        <w:t>ar</w:t>
      </w:r>
      <w:r w:rsidRPr="005D65CF">
        <w:rPr>
          <w:rFonts w:ascii="Times New Roman" w:hAnsi="Times New Roman" w:cs="Times New Roman"/>
          <w:szCs w:val="24"/>
        </w:rPr>
        <w:t>ávateľ zverejnil všetkým záujemcom nas</w:t>
      </w:r>
      <w:r w:rsidR="00023CA3" w:rsidRPr="005D65CF">
        <w:rPr>
          <w:rFonts w:ascii="Times New Roman" w:hAnsi="Times New Roman" w:cs="Times New Roman"/>
          <w:szCs w:val="24"/>
        </w:rPr>
        <w:t>l</w:t>
      </w:r>
      <w:r w:rsidRPr="005D65CF">
        <w:rPr>
          <w:rFonts w:ascii="Times New Roman" w:hAnsi="Times New Roman" w:cs="Times New Roman"/>
          <w:szCs w:val="24"/>
        </w:rPr>
        <w:t>edujúce dokumenty:</w:t>
      </w:r>
    </w:p>
    <w:p w14:paraId="39B25E43" w14:textId="77777777" w:rsidR="005D705D" w:rsidRPr="005D65CF" w:rsidRDefault="005D705D" w:rsidP="007F337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 návrh Zmluvy o poskytovaní služieb; </w:t>
      </w:r>
    </w:p>
    <w:p w14:paraId="75BA035F" w14:textId="77777777" w:rsidR="005D705D" w:rsidRPr="005D65CF" w:rsidRDefault="005D705D" w:rsidP="007F337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 návrh dokumentu SLA, podpora a pokuty, ktorý bude po ukončení verejného obstarávania tvoriť neoddeliteľnú súčasť zmluvy; </w:t>
      </w:r>
    </w:p>
    <w:p w14:paraId="77584ECD" w14:textId="0AD703D0" w:rsidR="00C86CB9" w:rsidRPr="005D65CF" w:rsidRDefault="005D705D" w:rsidP="007F337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návrh harmonogramu poskytovania požadovaných služieb</w:t>
      </w:r>
    </w:p>
    <w:p w14:paraId="71FBF930" w14:textId="77777777" w:rsidR="005D705D" w:rsidRPr="005D65CF" w:rsidRDefault="005D705D" w:rsidP="007F3377">
      <w:pPr>
        <w:spacing w:after="0" w:line="259" w:lineRule="auto"/>
        <w:ind w:left="419" w:right="0"/>
        <w:rPr>
          <w:rFonts w:ascii="Times New Roman" w:hAnsi="Times New Roman" w:cs="Times New Roman"/>
          <w:szCs w:val="24"/>
        </w:rPr>
      </w:pPr>
    </w:p>
    <w:p w14:paraId="4421381D" w14:textId="22A51AC1" w:rsidR="00165B83" w:rsidRPr="005D65CF" w:rsidRDefault="00165B83" w:rsidP="007F337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Dokumenty boli zverejnené na tejto webovej adrese:</w:t>
      </w:r>
    </w:p>
    <w:p w14:paraId="255937E6" w14:textId="77777777" w:rsidR="00165B83" w:rsidRPr="005D65CF" w:rsidRDefault="00165B83" w:rsidP="007F3377">
      <w:pPr>
        <w:spacing w:after="0" w:line="259" w:lineRule="auto"/>
        <w:ind w:left="419" w:right="0"/>
        <w:rPr>
          <w:rFonts w:ascii="Times New Roman" w:hAnsi="Times New Roman" w:cs="Times New Roman"/>
          <w:szCs w:val="24"/>
        </w:rPr>
      </w:pPr>
    </w:p>
    <w:p w14:paraId="38F70783" w14:textId="7C0EF730" w:rsidR="00165B83" w:rsidRPr="005D65CF" w:rsidRDefault="007D436D" w:rsidP="007F3377">
      <w:pPr>
        <w:spacing w:after="0" w:line="259" w:lineRule="auto"/>
        <w:ind w:left="419" w:right="0"/>
        <w:rPr>
          <w:rFonts w:ascii="Times New Roman" w:hAnsi="Times New Roman" w:cs="Times New Roman"/>
          <w:color w:val="2F5496" w:themeColor="accent1" w:themeShade="BF"/>
          <w:szCs w:val="24"/>
          <w:u w:val="single"/>
        </w:rPr>
      </w:pPr>
      <w:hyperlink r:id="rId16" w:history="1">
        <w:r w:rsidR="00165B83" w:rsidRPr="005D65CF">
          <w:rPr>
            <w:rFonts w:ascii="Times New Roman" w:hAnsi="Times New Roman" w:cs="Times New Roman"/>
            <w:color w:val="2F5496" w:themeColor="accent1" w:themeShade="BF"/>
            <w:szCs w:val="24"/>
            <w:u w:val="single"/>
          </w:rPr>
          <w:t>https://josephine.proebiz.com/sk/tender/29581/document/list</w:t>
        </w:r>
      </w:hyperlink>
      <w:r w:rsidR="00165B83" w:rsidRPr="005D65CF">
        <w:rPr>
          <w:rFonts w:ascii="Times New Roman" w:hAnsi="Times New Roman" w:cs="Times New Roman"/>
          <w:color w:val="2F5496" w:themeColor="accent1" w:themeShade="BF"/>
          <w:szCs w:val="24"/>
          <w:u w:val="single"/>
        </w:rPr>
        <w:t xml:space="preserve"> </w:t>
      </w:r>
    </w:p>
    <w:p w14:paraId="055A4D5C" w14:textId="77777777" w:rsidR="00165B83" w:rsidRPr="005D65CF" w:rsidRDefault="00165B83" w:rsidP="007F3377">
      <w:pPr>
        <w:spacing w:after="0" w:line="259" w:lineRule="auto"/>
        <w:ind w:left="419" w:right="0"/>
        <w:rPr>
          <w:rFonts w:ascii="Times New Roman" w:hAnsi="Times New Roman" w:cs="Times New Roman"/>
          <w:szCs w:val="24"/>
        </w:rPr>
      </w:pPr>
    </w:p>
    <w:p w14:paraId="35986C5F" w14:textId="5634C589" w:rsidR="00023CA3" w:rsidRPr="005D65CF" w:rsidRDefault="00023CA3" w:rsidP="007F3377">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w:t>
      </w:r>
      <w:proofErr w:type="spellStart"/>
      <w:r w:rsidRPr="005D65CF">
        <w:rPr>
          <w:rFonts w:ascii="Times New Roman" w:hAnsi="Times New Roman" w:cs="Times New Roman"/>
          <w:szCs w:val="24"/>
        </w:rPr>
        <w:t>obst</w:t>
      </w:r>
      <w:r w:rsidR="005F6B94" w:rsidRPr="005D65CF">
        <w:rPr>
          <w:rFonts w:ascii="Times New Roman" w:hAnsi="Times New Roman" w:cs="Times New Roman"/>
          <w:szCs w:val="24"/>
        </w:rPr>
        <w:t>a</w:t>
      </w:r>
      <w:r w:rsidRPr="005D65CF">
        <w:rPr>
          <w:rFonts w:ascii="Times New Roman" w:hAnsi="Times New Roman" w:cs="Times New Roman"/>
          <w:szCs w:val="24"/>
        </w:rPr>
        <w:t>rávate</w:t>
      </w:r>
      <w:r w:rsidR="005F6B94" w:rsidRPr="005D65CF">
        <w:rPr>
          <w:rFonts w:ascii="Times New Roman" w:hAnsi="Times New Roman" w:cs="Times New Roman"/>
          <w:szCs w:val="24"/>
        </w:rPr>
        <w:t>l</w:t>
      </w:r>
      <w:proofErr w:type="spellEnd"/>
      <w:r w:rsidRPr="005D65CF">
        <w:rPr>
          <w:rFonts w:ascii="Times New Roman" w:hAnsi="Times New Roman" w:cs="Times New Roman"/>
          <w:szCs w:val="24"/>
        </w:rPr>
        <w:t xml:space="preserve"> zároveň všetkým záujemcom sprístupnil dotazník prostredníctvom nástroja Google </w:t>
      </w:r>
      <w:proofErr w:type="spellStart"/>
      <w:r w:rsidRPr="005D65CF">
        <w:rPr>
          <w:rFonts w:ascii="Times New Roman" w:hAnsi="Times New Roman" w:cs="Times New Roman"/>
          <w:szCs w:val="24"/>
        </w:rPr>
        <w:t>forms</w:t>
      </w:r>
      <w:proofErr w:type="spellEnd"/>
      <w:r w:rsidRPr="005D65CF">
        <w:rPr>
          <w:rFonts w:ascii="Times New Roman" w:hAnsi="Times New Roman" w:cs="Times New Roman"/>
          <w:szCs w:val="24"/>
        </w:rPr>
        <w:t>, uvedený na tejto adrese:</w:t>
      </w:r>
    </w:p>
    <w:p w14:paraId="6FC7D60E" w14:textId="77777777" w:rsidR="00023CA3" w:rsidRPr="005D65CF" w:rsidRDefault="00023CA3" w:rsidP="007F3377">
      <w:pPr>
        <w:spacing w:after="0" w:line="259" w:lineRule="auto"/>
        <w:ind w:left="419" w:right="0"/>
        <w:rPr>
          <w:rFonts w:ascii="Times New Roman" w:hAnsi="Times New Roman" w:cs="Times New Roman"/>
          <w:szCs w:val="24"/>
        </w:rPr>
      </w:pPr>
    </w:p>
    <w:p w14:paraId="20944D38" w14:textId="6447C2F3" w:rsidR="00023CA3" w:rsidRPr="005D65CF" w:rsidRDefault="007D436D" w:rsidP="007F3377">
      <w:pPr>
        <w:spacing w:after="0" w:line="259" w:lineRule="auto"/>
        <w:ind w:left="419" w:right="0"/>
        <w:rPr>
          <w:rFonts w:ascii="Times New Roman" w:hAnsi="Times New Roman" w:cs="Times New Roman"/>
          <w:szCs w:val="24"/>
        </w:rPr>
      </w:pPr>
      <w:hyperlink r:id="rId17" w:history="1">
        <w:r w:rsidR="00FB5D96" w:rsidRPr="005D65CF">
          <w:rPr>
            <w:rStyle w:val="Hypertextovprepojenie"/>
            <w:rFonts w:ascii="Times New Roman" w:hAnsi="Times New Roman" w:cs="Times New Roman"/>
            <w:szCs w:val="24"/>
          </w:rPr>
          <w:t>https://forms.gle/RrC8UJzsPMwwCDTp6</w:t>
        </w:r>
      </w:hyperlink>
      <w:r w:rsidR="00FB5D96" w:rsidRPr="005D65CF">
        <w:rPr>
          <w:rFonts w:ascii="Times New Roman" w:hAnsi="Times New Roman" w:cs="Times New Roman"/>
          <w:szCs w:val="24"/>
        </w:rPr>
        <w:t xml:space="preserve"> </w:t>
      </w:r>
    </w:p>
    <w:p w14:paraId="3DF81D92" w14:textId="77777777" w:rsidR="00FB5D96" w:rsidRPr="005D65CF" w:rsidRDefault="00FB5D96" w:rsidP="007F3377">
      <w:pPr>
        <w:spacing w:after="0" w:line="259" w:lineRule="auto"/>
        <w:ind w:left="419" w:right="0"/>
        <w:rPr>
          <w:rFonts w:ascii="Times New Roman" w:hAnsi="Times New Roman" w:cs="Times New Roman"/>
          <w:szCs w:val="24"/>
        </w:rPr>
      </w:pPr>
    </w:p>
    <w:p w14:paraId="1F950478" w14:textId="67A26EAE" w:rsidR="00D00B29" w:rsidRPr="005D65CF" w:rsidRDefault="00D00B29" w:rsidP="00D00B29">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vo výzve </w:t>
      </w:r>
      <w:r w:rsidR="00C86CB9" w:rsidRPr="005D65CF">
        <w:rPr>
          <w:rFonts w:ascii="Times New Roman" w:hAnsi="Times New Roman" w:cs="Times New Roman"/>
          <w:szCs w:val="24"/>
        </w:rPr>
        <w:t>okrem iného uviedol</w:t>
      </w:r>
      <w:r w:rsidRPr="005D65CF">
        <w:rPr>
          <w:rFonts w:ascii="Times New Roman" w:hAnsi="Times New Roman" w:cs="Times New Roman"/>
          <w:szCs w:val="24"/>
        </w:rPr>
        <w:t>:</w:t>
      </w:r>
    </w:p>
    <w:p w14:paraId="3CB5420C" w14:textId="77777777" w:rsidR="005F6B94" w:rsidRPr="005D65CF" w:rsidRDefault="005F6B94" w:rsidP="00D00B29">
      <w:pPr>
        <w:spacing w:after="0" w:line="259" w:lineRule="auto"/>
        <w:ind w:left="419" w:right="0"/>
        <w:rPr>
          <w:rFonts w:ascii="Times New Roman" w:hAnsi="Times New Roman" w:cs="Times New Roman"/>
          <w:szCs w:val="24"/>
        </w:rPr>
      </w:pPr>
    </w:p>
    <w:p w14:paraId="76AF1DAC" w14:textId="745A3C69" w:rsidR="00D00B29" w:rsidRPr="005D65CF" w:rsidRDefault="00C86CB9" w:rsidP="00D00B29">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w:t>
      </w:r>
      <w:r w:rsidR="00FB5D96" w:rsidRPr="005D65CF">
        <w:rPr>
          <w:rFonts w:ascii="Times New Roman" w:hAnsi="Times New Roman" w:cs="Times New Roman"/>
          <w:szCs w:val="24"/>
        </w:rPr>
        <w:t xml:space="preserve"> Záujemca odpovie na nami položené otázky vo formulári uvedenom v predchádzajúcom bode</w:t>
      </w:r>
    </w:p>
    <w:p w14:paraId="57350944" w14:textId="77777777" w:rsidR="005F6B94" w:rsidRPr="005D65CF" w:rsidRDefault="005F6B94" w:rsidP="005F6B94">
      <w:pPr>
        <w:spacing w:after="0" w:line="259" w:lineRule="auto"/>
        <w:ind w:right="0"/>
        <w:rPr>
          <w:rFonts w:ascii="Times New Roman" w:hAnsi="Times New Roman" w:cs="Times New Roman"/>
          <w:szCs w:val="24"/>
        </w:rPr>
      </w:pPr>
    </w:p>
    <w:p w14:paraId="7E6E9309" w14:textId="2693E01A" w:rsidR="00FB5D96" w:rsidRPr="005D65CF" w:rsidRDefault="00FB5D96" w:rsidP="00D00B29">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Záujemca môže našej spoločnosti zároveň zaslať aj pripomienky priamo do textu dokumentov Zmluva o poskytovaní služieb, SLA podpora a pokuty a Návrh harmonogramu poskytovania požadovaných služieb a to však výlučne s využitím funkcionalít „sledovanie zmien“ a „komentáre“. Naša spoločnosť si vyhradzuje právo neprihliadať na iné zmeny v texte dokumentov, ktoré budú uskutočnené iným spôsobom ako s využitím týchto dvoch funkcionalít.</w:t>
      </w:r>
    </w:p>
    <w:p w14:paraId="36AF88E0" w14:textId="77777777" w:rsidR="005F6B94" w:rsidRPr="005D65CF" w:rsidRDefault="005F6B94" w:rsidP="005F6B94">
      <w:pPr>
        <w:spacing w:after="0" w:line="259" w:lineRule="auto"/>
        <w:ind w:right="0"/>
        <w:rPr>
          <w:rFonts w:ascii="Times New Roman" w:hAnsi="Times New Roman" w:cs="Times New Roman"/>
          <w:szCs w:val="24"/>
        </w:rPr>
      </w:pPr>
    </w:p>
    <w:p w14:paraId="150516EE" w14:textId="7FE9388D" w:rsidR="005F6B94" w:rsidRPr="005D65CF" w:rsidRDefault="005F6B94" w:rsidP="00D00B29">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V prípade ak bude záujemca predkladať našej spoločnosti návrhy na úpravu, resp. pripomienky k dokumentom v texte dokumentov podľa predchádzajúceho bodu, zašle nám tieto dokumenty výlučne prostredníctvom funkcionality systému JOSEPHINE určenej na komunikáciu k týmto prípravným trhovým konzultáciám.</w:t>
      </w:r>
    </w:p>
    <w:p w14:paraId="502C4B69" w14:textId="45135AB6" w:rsidR="004A6F71" w:rsidRPr="005D65CF" w:rsidRDefault="004A6F71" w:rsidP="007F3377">
      <w:pPr>
        <w:pStyle w:val="Odsekzoznamu"/>
        <w:spacing w:after="0" w:line="259" w:lineRule="auto"/>
        <w:ind w:left="409" w:right="0" w:firstLine="0"/>
        <w:rPr>
          <w:rFonts w:ascii="Times New Roman" w:hAnsi="Times New Roman" w:cs="Times New Roman"/>
          <w:szCs w:val="24"/>
          <w:u w:val="single"/>
        </w:rPr>
      </w:pPr>
    </w:p>
    <w:p w14:paraId="555D2D04" w14:textId="3A79ECBE" w:rsidR="002D76AB" w:rsidRPr="005D65CF" w:rsidRDefault="005F6B94" w:rsidP="002D76A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lastRenderedPageBreak/>
        <w:t xml:space="preserve">Verejný </w:t>
      </w:r>
      <w:r w:rsidR="00EF5E4E" w:rsidRPr="005D65CF">
        <w:rPr>
          <w:rFonts w:ascii="Times New Roman" w:hAnsi="Times New Roman" w:cs="Times New Roman"/>
          <w:szCs w:val="24"/>
        </w:rPr>
        <w:t>obstarávateľ</w:t>
      </w:r>
      <w:r w:rsidRPr="005D65CF">
        <w:rPr>
          <w:rFonts w:ascii="Times New Roman" w:hAnsi="Times New Roman" w:cs="Times New Roman"/>
          <w:szCs w:val="24"/>
        </w:rPr>
        <w:t xml:space="preserve"> konštatuje, že </w:t>
      </w:r>
      <w:r w:rsidR="002D76AB" w:rsidRPr="005D65CF">
        <w:rPr>
          <w:rFonts w:ascii="Times New Roman" w:hAnsi="Times New Roman" w:cs="Times New Roman"/>
          <w:szCs w:val="24"/>
        </w:rPr>
        <w:t>na otázky položené vo formulári odpovedalo 7 záujemcov.</w:t>
      </w:r>
      <w:r w:rsidR="00286F77" w:rsidRPr="005D65CF">
        <w:rPr>
          <w:rFonts w:ascii="Times New Roman" w:hAnsi="Times New Roman" w:cs="Times New Roman"/>
          <w:szCs w:val="24"/>
        </w:rPr>
        <w:t xml:space="preserve"> Predložené odpovede tvoria prílohu č. </w:t>
      </w:r>
      <w:r w:rsidR="00BC167A" w:rsidRPr="005D65CF">
        <w:rPr>
          <w:rFonts w:ascii="Times New Roman" w:hAnsi="Times New Roman" w:cs="Times New Roman"/>
          <w:szCs w:val="24"/>
        </w:rPr>
        <w:t xml:space="preserve">7 tohto dokumentu (vo forme automaticky vygenerovanej anonymizovanej tabuľky) </w:t>
      </w:r>
      <w:r w:rsidR="002D76AB" w:rsidRPr="005D65CF">
        <w:rPr>
          <w:rFonts w:ascii="Times New Roman" w:hAnsi="Times New Roman" w:cs="Times New Roman"/>
          <w:szCs w:val="24"/>
        </w:rPr>
        <w:t xml:space="preserve"> Závery, ktoré verejný obstarávateľ prijal </w:t>
      </w:r>
      <w:r w:rsidR="006B32E2" w:rsidRPr="005D65CF">
        <w:rPr>
          <w:rFonts w:ascii="Times New Roman" w:hAnsi="Times New Roman" w:cs="Times New Roman"/>
          <w:szCs w:val="24"/>
        </w:rPr>
        <w:t xml:space="preserve">na základe týchto odpovedí sú uvedené nižšie. </w:t>
      </w:r>
    </w:p>
    <w:p w14:paraId="2C09BCC8" w14:textId="77777777" w:rsidR="006B32E2" w:rsidRPr="005D65CF" w:rsidRDefault="006B32E2" w:rsidP="002D76AB">
      <w:pPr>
        <w:spacing w:after="0" w:line="259" w:lineRule="auto"/>
        <w:ind w:left="419" w:right="0"/>
        <w:rPr>
          <w:rFonts w:ascii="Times New Roman" w:hAnsi="Times New Roman" w:cs="Times New Roman"/>
          <w:szCs w:val="24"/>
        </w:rPr>
      </w:pPr>
    </w:p>
    <w:p w14:paraId="5B5C2A8B" w14:textId="0BE37355" w:rsidR="006B32E2" w:rsidRPr="005D65CF" w:rsidRDefault="006B32E2" w:rsidP="002D76AB">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w:t>
      </w:r>
      <w:r w:rsidR="00EF5E4E" w:rsidRPr="005D65CF">
        <w:rPr>
          <w:rFonts w:ascii="Times New Roman" w:hAnsi="Times New Roman" w:cs="Times New Roman"/>
          <w:szCs w:val="24"/>
        </w:rPr>
        <w:t>obstarávateľ</w:t>
      </w:r>
      <w:r w:rsidRPr="005D65CF">
        <w:rPr>
          <w:rFonts w:ascii="Times New Roman" w:hAnsi="Times New Roman" w:cs="Times New Roman"/>
          <w:szCs w:val="24"/>
        </w:rPr>
        <w:t xml:space="preserve"> v rámci druhého kola PTK poskytol </w:t>
      </w:r>
      <w:r w:rsidR="00396850" w:rsidRPr="005D65CF">
        <w:rPr>
          <w:rFonts w:ascii="Times New Roman" w:hAnsi="Times New Roman" w:cs="Times New Roman"/>
          <w:szCs w:val="24"/>
        </w:rPr>
        <w:t>4 vysvetlenia, ktoré tvoria prílohu č.</w:t>
      </w:r>
      <w:r w:rsidR="009B4D9A" w:rsidRPr="005D65CF">
        <w:rPr>
          <w:rFonts w:ascii="Times New Roman" w:hAnsi="Times New Roman" w:cs="Times New Roman"/>
          <w:szCs w:val="24"/>
        </w:rPr>
        <w:t xml:space="preserve"> 3, 4, 5 a 6 tohto dokumentu, v</w:t>
      </w:r>
      <w:r w:rsidR="00B07BF3" w:rsidRPr="005D65CF">
        <w:rPr>
          <w:rFonts w:ascii="Times New Roman" w:hAnsi="Times New Roman" w:cs="Times New Roman"/>
          <w:szCs w:val="24"/>
        </w:rPr>
        <w:t xml:space="preserve"> prípade potreby boli všetky vysvetlenia </w:t>
      </w:r>
      <w:r w:rsidR="00EF5E4E" w:rsidRPr="005D65CF">
        <w:rPr>
          <w:rFonts w:ascii="Times New Roman" w:hAnsi="Times New Roman" w:cs="Times New Roman"/>
          <w:szCs w:val="24"/>
        </w:rPr>
        <w:t>zapracované</w:t>
      </w:r>
      <w:r w:rsidR="00B07BF3" w:rsidRPr="005D65CF">
        <w:rPr>
          <w:rFonts w:ascii="Times New Roman" w:hAnsi="Times New Roman" w:cs="Times New Roman"/>
          <w:szCs w:val="24"/>
        </w:rPr>
        <w:t xml:space="preserve"> do znenia </w:t>
      </w:r>
      <w:r w:rsidR="00EF5E4E" w:rsidRPr="005D65CF">
        <w:rPr>
          <w:rFonts w:ascii="Times New Roman" w:hAnsi="Times New Roman" w:cs="Times New Roman"/>
          <w:szCs w:val="24"/>
        </w:rPr>
        <w:t>relevantných</w:t>
      </w:r>
      <w:r w:rsidR="00B07BF3" w:rsidRPr="005D65CF">
        <w:rPr>
          <w:rFonts w:ascii="Times New Roman" w:hAnsi="Times New Roman" w:cs="Times New Roman"/>
          <w:szCs w:val="24"/>
        </w:rPr>
        <w:t xml:space="preserve"> dokumentov, ktorých sa týkali. </w:t>
      </w:r>
    </w:p>
    <w:p w14:paraId="2B84E284" w14:textId="77777777" w:rsidR="004A6F71" w:rsidRPr="005D65CF" w:rsidRDefault="004A6F71" w:rsidP="009C3704">
      <w:pPr>
        <w:spacing w:after="0" w:line="259" w:lineRule="auto"/>
        <w:ind w:left="419" w:right="0"/>
        <w:rPr>
          <w:rFonts w:ascii="Times New Roman" w:hAnsi="Times New Roman" w:cs="Times New Roman"/>
          <w:szCs w:val="24"/>
          <w:u w:val="single"/>
        </w:rPr>
      </w:pPr>
    </w:p>
    <w:p w14:paraId="2E133AD9" w14:textId="59AB8D27" w:rsidR="004A6F71" w:rsidRPr="005D65CF" w:rsidRDefault="00016408"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 xml:space="preserve">Verejný obstarávateľ konštatuje, že pripomienky k dokumentom boli predložené dvoma záujemcami. Verejný obstarávateľ uvádza znenie pripomienok a závery, ktoré na ich základe prijal nižšie. </w:t>
      </w:r>
    </w:p>
    <w:p w14:paraId="43CEFB98" w14:textId="77777777" w:rsidR="00016408" w:rsidRPr="005D65CF" w:rsidRDefault="00016408" w:rsidP="00FA4F66">
      <w:pPr>
        <w:spacing w:after="0" w:line="259" w:lineRule="auto"/>
        <w:ind w:left="0" w:right="0" w:firstLine="0"/>
        <w:rPr>
          <w:rFonts w:ascii="Times New Roman" w:hAnsi="Times New Roman" w:cs="Times New Roman"/>
          <w:szCs w:val="24"/>
          <w:u w:val="single"/>
        </w:rPr>
      </w:pPr>
    </w:p>
    <w:p w14:paraId="29166E9A" w14:textId="5C591258" w:rsidR="00FA4F66" w:rsidRPr="005D65CF" w:rsidRDefault="00FA4F66" w:rsidP="00FA4F66">
      <w:pPr>
        <w:spacing w:after="0" w:line="259" w:lineRule="auto"/>
        <w:ind w:left="419" w:right="0"/>
        <w:rPr>
          <w:rFonts w:ascii="Times New Roman" w:hAnsi="Times New Roman" w:cs="Times New Roman"/>
          <w:b/>
          <w:bCs/>
          <w:szCs w:val="24"/>
          <w:u w:val="single"/>
        </w:rPr>
      </w:pPr>
      <w:r w:rsidRPr="005D65CF">
        <w:rPr>
          <w:rFonts w:ascii="Times New Roman" w:hAnsi="Times New Roman" w:cs="Times New Roman"/>
          <w:b/>
          <w:bCs/>
          <w:szCs w:val="24"/>
          <w:u w:val="single"/>
        </w:rPr>
        <w:t xml:space="preserve">Vyhodnotenie odpovedí účastníkov PTK na otázky položené verejným obstarávateľom v druhom kole PTK: </w:t>
      </w:r>
    </w:p>
    <w:p w14:paraId="58EE05C5" w14:textId="77777777" w:rsidR="004A6F71" w:rsidRPr="005D65CF" w:rsidRDefault="004A6F71" w:rsidP="009C3704">
      <w:pPr>
        <w:spacing w:after="0" w:line="259" w:lineRule="auto"/>
        <w:ind w:left="419" w:right="0"/>
        <w:rPr>
          <w:rFonts w:ascii="Times New Roman" w:hAnsi="Times New Roman" w:cs="Times New Roman"/>
          <w:szCs w:val="24"/>
          <w:u w:val="single"/>
        </w:rPr>
      </w:pPr>
    </w:p>
    <w:p w14:paraId="250B7A64" w14:textId="0D5169DF" w:rsidR="005E06D3" w:rsidRPr="005D65CF" w:rsidRDefault="005E06D3" w:rsidP="005E06D3">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Položená otázka č. 1</w:t>
      </w:r>
    </w:p>
    <w:p w14:paraId="3C34A805" w14:textId="77777777" w:rsidR="005E06D3" w:rsidRPr="005D65CF" w:rsidRDefault="005E06D3" w:rsidP="005E06D3">
      <w:pPr>
        <w:spacing w:after="0" w:line="259" w:lineRule="auto"/>
        <w:ind w:left="419" w:right="0"/>
        <w:rPr>
          <w:rFonts w:ascii="Times New Roman" w:hAnsi="Times New Roman" w:cs="Times New Roman"/>
          <w:szCs w:val="24"/>
          <w:u w:val="single"/>
        </w:rPr>
      </w:pPr>
    </w:p>
    <w:p w14:paraId="6F52310A" w14:textId="7E480B88" w:rsidR="005E06D3" w:rsidRPr="005D65CF" w:rsidRDefault="00C5160D" w:rsidP="005E06D3">
      <w:pPr>
        <w:spacing w:after="0" w:line="259" w:lineRule="auto"/>
        <w:ind w:left="419" w:right="0"/>
        <w:rPr>
          <w:rFonts w:ascii="Times New Roman" w:hAnsi="Times New Roman" w:cs="Times New Roman"/>
          <w:szCs w:val="24"/>
          <w:u w:val="single"/>
        </w:rPr>
      </w:pPr>
      <w:r w:rsidRPr="005D65CF">
        <w:rPr>
          <w:rFonts w:ascii="Times New Roman" w:hAnsi="Times New Roman" w:cs="Times New Roman"/>
          <w:i/>
          <w:iCs/>
          <w:szCs w:val="24"/>
        </w:rPr>
        <w:t>Verejný obstarávateľ uverejnil v rámci prípravných trhových konzultácií k predmetnej zákazke návrh dokumentov "Zmluva o poskytovaní služieb", "SLA, podpora a pokuty" a "Návrh harmonogramu poskytovania požadovaných služieb".  Považujete tieto dokumenty za dostatočne zrozumiteľné pre to, aby ste si vedeli urobiť predstavu o požiadavkách vereného obstarávateľa? Ak nie uveďte prosím časti, ktoré zrozumiteľné nie sú (označte dokument a bod, ktorý je nezrozumiteľný), dôvod pre ktorý považujete danú časť za nezrozumiteľnú, prípadne návrh jej úpravy.</w:t>
      </w:r>
    </w:p>
    <w:p w14:paraId="0E8F1088" w14:textId="77777777" w:rsidR="004A6F71" w:rsidRPr="005D65CF" w:rsidRDefault="004A6F71" w:rsidP="009C3704">
      <w:pPr>
        <w:spacing w:after="0" w:line="259" w:lineRule="auto"/>
        <w:ind w:left="419" w:right="0"/>
        <w:rPr>
          <w:rFonts w:ascii="Times New Roman" w:hAnsi="Times New Roman" w:cs="Times New Roman"/>
          <w:szCs w:val="24"/>
          <w:u w:val="single"/>
        </w:rPr>
      </w:pPr>
    </w:p>
    <w:p w14:paraId="55A7DCE3" w14:textId="77777777" w:rsidR="009D4F30" w:rsidRPr="005D65CF" w:rsidRDefault="009D4F30" w:rsidP="009D4F30">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2EE1D020" w14:textId="468ACB59" w:rsidR="004A6F71" w:rsidRPr="005D65CF" w:rsidRDefault="004A6F71" w:rsidP="00BA3EDC">
      <w:pPr>
        <w:spacing w:after="0" w:line="259" w:lineRule="auto"/>
        <w:ind w:left="0" w:right="0" w:firstLine="0"/>
        <w:rPr>
          <w:rFonts w:ascii="Times New Roman" w:hAnsi="Times New Roman" w:cs="Times New Roman"/>
          <w:szCs w:val="24"/>
          <w:u w:val="single"/>
        </w:rPr>
      </w:pPr>
    </w:p>
    <w:p w14:paraId="44328FCB" w14:textId="67064F09" w:rsidR="004A6F71" w:rsidRPr="005D65CF" w:rsidRDefault="009D4F30"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Na uvedenú otázku odpovedalo 7 subjektov, odpovede sú uvedené v</w:t>
      </w:r>
      <w:r w:rsidR="005544DF" w:rsidRPr="005D65CF">
        <w:rPr>
          <w:rFonts w:ascii="Times New Roman" w:hAnsi="Times New Roman" w:cs="Times New Roman"/>
          <w:szCs w:val="24"/>
        </w:rPr>
        <w:t xml:space="preserve"> prílohe č. 7 tohto dokumentu. </w:t>
      </w:r>
    </w:p>
    <w:p w14:paraId="0AB61375" w14:textId="77777777" w:rsidR="005544DF" w:rsidRPr="005D65CF" w:rsidRDefault="005544DF" w:rsidP="009C3704">
      <w:pPr>
        <w:spacing w:after="0" w:line="259" w:lineRule="auto"/>
        <w:ind w:left="419" w:right="0"/>
        <w:rPr>
          <w:rFonts w:ascii="Times New Roman" w:hAnsi="Times New Roman" w:cs="Times New Roman"/>
          <w:szCs w:val="24"/>
        </w:rPr>
      </w:pPr>
    </w:p>
    <w:p w14:paraId="727619AA" w14:textId="579E01DF" w:rsidR="005544DF" w:rsidRPr="005D65CF" w:rsidRDefault="005544DF" w:rsidP="009C3704">
      <w:pPr>
        <w:spacing w:after="0" w:line="259" w:lineRule="auto"/>
        <w:ind w:left="419" w:right="0"/>
        <w:rPr>
          <w:rFonts w:ascii="Times New Roman" w:hAnsi="Times New Roman" w:cs="Times New Roman"/>
          <w:szCs w:val="24"/>
        </w:rPr>
      </w:pPr>
      <w:r w:rsidRPr="005D65CF">
        <w:rPr>
          <w:rFonts w:ascii="Times New Roman" w:hAnsi="Times New Roman" w:cs="Times New Roman"/>
          <w:szCs w:val="24"/>
        </w:rPr>
        <w:t>Verejný obstarávateľ na základe týchto odpovedí:</w:t>
      </w:r>
    </w:p>
    <w:p w14:paraId="0A6CD389" w14:textId="77777777" w:rsidR="005544DF" w:rsidRPr="005D65CF" w:rsidRDefault="005544DF" w:rsidP="009C3704">
      <w:pPr>
        <w:spacing w:after="0" w:line="259" w:lineRule="auto"/>
        <w:ind w:left="419" w:right="0"/>
        <w:rPr>
          <w:rFonts w:ascii="Times New Roman" w:hAnsi="Times New Roman" w:cs="Times New Roman"/>
          <w:szCs w:val="24"/>
        </w:rPr>
      </w:pPr>
    </w:p>
    <w:p w14:paraId="578E0ECB" w14:textId="4AC22F0A" w:rsidR="005544DF" w:rsidRPr="005D65CF" w:rsidRDefault="00B23C88" w:rsidP="005544DF">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Jeden zo subjektov indikoval, že navrhovaný harmonogram nie je možné </w:t>
      </w:r>
      <w:r w:rsidR="00C86CD1" w:rsidRPr="005D65CF">
        <w:rPr>
          <w:rFonts w:ascii="Times New Roman" w:hAnsi="Times New Roman" w:cs="Times New Roman"/>
          <w:szCs w:val="24"/>
        </w:rPr>
        <w:t>zrealizovať. Verejný obstarávateľ konštatuje, že takýto neurčitý záver indikuje len jeden z</w:t>
      </w:r>
      <w:r w:rsidR="00642FD6" w:rsidRPr="005D65CF">
        <w:rPr>
          <w:rFonts w:ascii="Times New Roman" w:hAnsi="Times New Roman" w:cs="Times New Roman"/>
          <w:szCs w:val="24"/>
        </w:rPr>
        <w:t xml:space="preserve"> o subjektov, ktorý sa zúčastnili na PTK, preto nebude na základe tohto záveru </w:t>
      </w:r>
      <w:r w:rsidR="00420835" w:rsidRPr="005D65CF">
        <w:rPr>
          <w:rFonts w:ascii="Times New Roman" w:hAnsi="Times New Roman" w:cs="Times New Roman"/>
          <w:szCs w:val="24"/>
        </w:rPr>
        <w:t>upravovať žiadne dokumenty.</w:t>
      </w:r>
      <w:r w:rsidR="00803579" w:rsidRPr="005D65CF">
        <w:rPr>
          <w:rFonts w:ascii="Times New Roman" w:hAnsi="Times New Roman" w:cs="Times New Roman"/>
          <w:szCs w:val="24"/>
        </w:rPr>
        <w:t xml:space="preserve"> Nakoľko ostatné subjekty harmonogram </w:t>
      </w:r>
      <w:r w:rsidR="00B47A3C" w:rsidRPr="005D65CF">
        <w:rPr>
          <w:rFonts w:ascii="Times New Roman" w:hAnsi="Times New Roman" w:cs="Times New Roman"/>
          <w:szCs w:val="24"/>
        </w:rPr>
        <w:t>podobne rezolútne neodmietli, verejný obstarávateľ má za to, že ho nemožno považovať za napr. za diskriminačný, resp</w:t>
      </w:r>
      <w:r w:rsidR="005628BD" w:rsidRPr="005D65CF">
        <w:rPr>
          <w:rFonts w:ascii="Times New Roman" w:hAnsi="Times New Roman" w:cs="Times New Roman"/>
          <w:szCs w:val="24"/>
        </w:rPr>
        <w:t>.</w:t>
      </w:r>
      <w:r w:rsidR="00B47A3C" w:rsidRPr="005D65CF">
        <w:rPr>
          <w:rFonts w:ascii="Times New Roman" w:hAnsi="Times New Roman" w:cs="Times New Roman"/>
          <w:szCs w:val="24"/>
        </w:rPr>
        <w:t xml:space="preserve"> taký, ktorý by neprimerane </w:t>
      </w:r>
      <w:r w:rsidR="005628BD" w:rsidRPr="005D65CF">
        <w:rPr>
          <w:rFonts w:ascii="Times New Roman" w:hAnsi="Times New Roman" w:cs="Times New Roman"/>
          <w:szCs w:val="24"/>
        </w:rPr>
        <w:t xml:space="preserve">a nedôvodne </w:t>
      </w:r>
      <w:r w:rsidR="00B47A3C" w:rsidRPr="005D65CF">
        <w:rPr>
          <w:rFonts w:ascii="Times New Roman" w:hAnsi="Times New Roman" w:cs="Times New Roman"/>
          <w:szCs w:val="24"/>
        </w:rPr>
        <w:t xml:space="preserve">zvýhodňoval </w:t>
      </w:r>
      <w:r w:rsidR="005628BD" w:rsidRPr="005D65CF">
        <w:rPr>
          <w:rFonts w:ascii="Times New Roman" w:hAnsi="Times New Roman" w:cs="Times New Roman"/>
          <w:szCs w:val="24"/>
        </w:rPr>
        <w:t>konkrétne subjekty na trhu.</w:t>
      </w:r>
      <w:r w:rsidR="00420835" w:rsidRPr="005D65CF">
        <w:rPr>
          <w:rFonts w:ascii="Times New Roman" w:hAnsi="Times New Roman" w:cs="Times New Roman"/>
          <w:szCs w:val="24"/>
        </w:rPr>
        <w:t xml:space="preserve"> Verejný obstarávateľ pristúpil k takémuto rozhodnutiu aj s ohľadom na skutočnosť, že v rámci 2. kola PTK boli zo strany záujemcov vznesené konkrétne výhrady k harmonogramu, ktoré boli </w:t>
      </w:r>
      <w:r w:rsidR="0079711D" w:rsidRPr="005D65CF">
        <w:rPr>
          <w:rFonts w:ascii="Times New Roman" w:hAnsi="Times New Roman" w:cs="Times New Roman"/>
          <w:szCs w:val="24"/>
        </w:rPr>
        <w:t xml:space="preserve">do harmonogramu viac, či menej zapracované. Verejný obstarávateľ je viazaný povinnosťami, ktoré mu vyplývajú okrem iného zo zmlúv, ktorými je viazaný, pre ktoré si nemôže dovoliť harmonogram </w:t>
      </w:r>
      <w:r w:rsidR="00803579" w:rsidRPr="005D65CF">
        <w:rPr>
          <w:rFonts w:ascii="Times New Roman" w:hAnsi="Times New Roman" w:cs="Times New Roman"/>
          <w:szCs w:val="24"/>
        </w:rPr>
        <w:t>výraznejšie predlžovať</w:t>
      </w:r>
      <w:r w:rsidR="000C6CF7" w:rsidRPr="005D65CF">
        <w:rPr>
          <w:rFonts w:ascii="Times New Roman" w:hAnsi="Times New Roman" w:cs="Times New Roman"/>
          <w:szCs w:val="24"/>
        </w:rPr>
        <w:t>.</w:t>
      </w:r>
    </w:p>
    <w:p w14:paraId="071279C6" w14:textId="77777777" w:rsidR="000C6CF7" w:rsidRPr="005D65CF" w:rsidRDefault="000C6CF7" w:rsidP="000C6CF7">
      <w:pPr>
        <w:pStyle w:val="Odsekzoznamu"/>
        <w:spacing w:after="0" w:line="259" w:lineRule="auto"/>
        <w:ind w:right="0" w:firstLine="0"/>
        <w:rPr>
          <w:rFonts w:ascii="Times New Roman" w:hAnsi="Times New Roman" w:cs="Times New Roman"/>
          <w:szCs w:val="24"/>
        </w:rPr>
      </w:pPr>
    </w:p>
    <w:p w14:paraId="322DBEB0" w14:textId="030EFE24" w:rsidR="000C6CF7" w:rsidRPr="005D65CF" w:rsidRDefault="00F0114A" w:rsidP="005544DF">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Verejný obstarávateľ podrobnejšie popíše integračné rozhrania</w:t>
      </w:r>
    </w:p>
    <w:p w14:paraId="73479C8C" w14:textId="77777777" w:rsidR="00F0114A" w:rsidRPr="005D65CF" w:rsidRDefault="00F0114A" w:rsidP="00F0114A">
      <w:pPr>
        <w:pStyle w:val="Odsekzoznamu"/>
        <w:rPr>
          <w:rFonts w:ascii="Times New Roman" w:hAnsi="Times New Roman" w:cs="Times New Roman"/>
          <w:szCs w:val="24"/>
        </w:rPr>
      </w:pPr>
    </w:p>
    <w:p w14:paraId="1D1CC1E8" w14:textId="5999602A" w:rsidR="00F0114A" w:rsidRPr="005D65CF" w:rsidRDefault="736A4C1F" w:rsidP="542F3FA6">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Verejný obstarávateľ do zmluvy doplní spôsob ukončenia spolupráce</w:t>
      </w:r>
      <w:r w:rsidR="503E7E08" w:rsidRPr="005D65CF">
        <w:rPr>
          <w:rFonts w:ascii="Times New Roman" w:hAnsi="Times New Roman" w:cs="Times New Roman"/>
          <w:szCs w:val="24"/>
        </w:rPr>
        <w:t xml:space="preserve"> – hardvér (ďalej len „HW“) </w:t>
      </w:r>
      <w:r w:rsidR="7D768A89" w:rsidRPr="005D65CF">
        <w:rPr>
          <w:rFonts w:ascii="Times New Roman" w:hAnsi="Times New Roman" w:cs="Times New Roman"/>
          <w:szCs w:val="24"/>
        </w:rPr>
        <w:t>demontuje a úspešný uchádzač a zabezpečí jeho odvoz zo sídla verejného obstarávateľa</w:t>
      </w:r>
    </w:p>
    <w:p w14:paraId="40B551F2" w14:textId="77777777" w:rsidR="00BF45CC" w:rsidRPr="005D65CF" w:rsidRDefault="00BF45CC" w:rsidP="00BF45CC">
      <w:pPr>
        <w:pStyle w:val="Odsekzoznamu"/>
        <w:rPr>
          <w:rFonts w:ascii="Times New Roman" w:hAnsi="Times New Roman" w:cs="Times New Roman"/>
          <w:szCs w:val="24"/>
        </w:rPr>
      </w:pPr>
    </w:p>
    <w:p w14:paraId="1EE48B00" w14:textId="391D9C9C" w:rsidR="00BF45CC" w:rsidRPr="005D65CF" w:rsidRDefault="00BF45CC" w:rsidP="005544DF">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Verejný obstarávateľ rozšíri predmet zákazky o</w:t>
      </w:r>
      <w:r w:rsidR="00D043B6" w:rsidRPr="005D65CF">
        <w:rPr>
          <w:rFonts w:ascii="Times New Roman" w:hAnsi="Times New Roman" w:cs="Times New Roman"/>
          <w:szCs w:val="24"/>
        </w:rPr>
        <w:t> 20 človekodní (</w:t>
      </w:r>
      <w:proofErr w:type="spellStart"/>
      <w:r w:rsidR="00D043B6" w:rsidRPr="005D65CF">
        <w:rPr>
          <w:rFonts w:ascii="Times New Roman" w:hAnsi="Times New Roman" w:cs="Times New Roman"/>
          <w:szCs w:val="24"/>
        </w:rPr>
        <w:t>mandays</w:t>
      </w:r>
      <w:proofErr w:type="spellEnd"/>
      <w:r w:rsidR="00D043B6" w:rsidRPr="005D65CF">
        <w:rPr>
          <w:rFonts w:ascii="Times New Roman" w:hAnsi="Times New Roman" w:cs="Times New Roman"/>
          <w:szCs w:val="24"/>
        </w:rPr>
        <w:t xml:space="preserve">) vymedzených na migráciu dát </w:t>
      </w:r>
      <w:r w:rsidR="001C4787" w:rsidRPr="005D65CF">
        <w:rPr>
          <w:rFonts w:ascii="Times New Roman" w:hAnsi="Times New Roman" w:cs="Times New Roman"/>
          <w:szCs w:val="24"/>
        </w:rPr>
        <w:t>po ukončení zmluvy</w:t>
      </w:r>
    </w:p>
    <w:p w14:paraId="73BB228E" w14:textId="77777777" w:rsidR="004A6F71" w:rsidRPr="005D65CF" w:rsidRDefault="004A6F71" w:rsidP="009C3704">
      <w:pPr>
        <w:spacing w:after="0" w:line="259" w:lineRule="auto"/>
        <w:ind w:left="419" w:right="0"/>
        <w:rPr>
          <w:rFonts w:ascii="Times New Roman" w:hAnsi="Times New Roman" w:cs="Times New Roman"/>
          <w:i/>
          <w:iCs/>
          <w:szCs w:val="24"/>
        </w:rPr>
      </w:pPr>
    </w:p>
    <w:p w14:paraId="063FD36B" w14:textId="777A8C5F" w:rsidR="007D4FCD" w:rsidRPr="005D65CF" w:rsidRDefault="007D4FCD" w:rsidP="007D4FC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Verejný obst</w:t>
      </w:r>
      <w:r w:rsidR="00A40CA4" w:rsidRPr="005D65CF">
        <w:rPr>
          <w:rFonts w:ascii="Times New Roman" w:hAnsi="Times New Roman" w:cs="Times New Roman"/>
          <w:szCs w:val="24"/>
        </w:rPr>
        <w:t>a</w:t>
      </w:r>
      <w:r w:rsidRPr="005D65CF">
        <w:rPr>
          <w:rFonts w:ascii="Times New Roman" w:hAnsi="Times New Roman" w:cs="Times New Roman"/>
          <w:szCs w:val="24"/>
        </w:rPr>
        <w:t xml:space="preserve">rávateľ má za to, že jeho </w:t>
      </w:r>
      <w:r w:rsidR="00A40CA4" w:rsidRPr="005D65CF">
        <w:rPr>
          <w:rFonts w:ascii="Times New Roman" w:hAnsi="Times New Roman" w:cs="Times New Roman"/>
          <w:szCs w:val="24"/>
        </w:rPr>
        <w:t>zmluvné povinnosti sú dostatočne popísané a zmluvu je možno považovať za vyváženú (</w:t>
      </w:r>
      <w:r w:rsidR="00ED2AA6" w:rsidRPr="005D65CF">
        <w:rPr>
          <w:rFonts w:ascii="Times New Roman" w:hAnsi="Times New Roman" w:cs="Times New Roman"/>
          <w:szCs w:val="24"/>
        </w:rPr>
        <w:t>nie je formulovaná neprimerane v prospech jednej zo zmluvných strán)</w:t>
      </w:r>
    </w:p>
    <w:p w14:paraId="4C735D12" w14:textId="77777777" w:rsidR="00E54EB5" w:rsidRPr="005D65CF" w:rsidRDefault="00E54EB5" w:rsidP="00E54EB5">
      <w:pPr>
        <w:pStyle w:val="Odsekzoznamu"/>
        <w:rPr>
          <w:rFonts w:ascii="Times New Roman" w:hAnsi="Times New Roman" w:cs="Times New Roman"/>
          <w:i/>
          <w:iCs/>
          <w:szCs w:val="24"/>
        </w:rPr>
      </w:pPr>
    </w:p>
    <w:p w14:paraId="220C49AE" w14:textId="5E9F8DBD" w:rsidR="00E54EB5" w:rsidRPr="005D65CF" w:rsidRDefault="00E54EB5" w:rsidP="007D4FC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 Verejný obstarávateľ nemá dostatočné odborné kapacity na rozpis </w:t>
      </w:r>
      <w:r w:rsidR="00E814DE" w:rsidRPr="005D65CF">
        <w:rPr>
          <w:rFonts w:ascii="Times New Roman" w:hAnsi="Times New Roman" w:cs="Times New Roman"/>
          <w:szCs w:val="24"/>
        </w:rPr>
        <w:t xml:space="preserve">dátových </w:t>
      </w:r>
      <w:r w:rsidR="00826E89" w:rsidRPr="005D65CF">
        <w:rPr>
          <w:rFonts w:ascii="Times New Roman" w:hAnsi="Times New Roman" w:cs="Times New Roman"/>
          <w:szCs w:val="24"/>
        </w:rPr>
        <w:t>parametrov</w:t>
      </w:r>
      <w:r w:rsidR="00E814DE" w:rsidRPr="005D65CF">
        <w:rPr>
          <w:rFonts w:ascii="Times New Roman" w:hAnsi="Times New Roman" w:cs="Times New Roman"/>
          <w:szCs w:val="24"/>
        </w:rPr>
        <w:t xml:space="preserve"> integračných rozhraní, rozhrania budú bližšie špecifikované a víťazný uchádzač bude mať možnosť ich bližšie analyzovať pred implementáciou ponúknutého riešenia</w:t>
      </w:r>
    </w:p>
    <w:p w14:paraId="3950BAB0" w14:textId="77777777" w:rsidR="00E814DE" w:rsidRPr="005D65CF" w:rsidRDefault="00E814DE" w:rsidP="00E814DE">
      <w:pPr>
        <w:pStyle w:val="Odsekzoznamu"/>
        <w:rPr>
          <w:rFonts w:ascii="Times New Roman" w:hAnsi="Times New Roman" w:cs="Times New Roman"/>
          <w:i/>
          <w:iCs/>
          <w:szCs w:val="24"/>
        </w:rPr>
      </w:pPr>
    </w:p>
    <w:p w14:paraId="66B7EECA" w14:textId="0B898D86" w:rsidR="00E814DE" w:rsidRPr="005D65CF" w:rsidRDefault="00AD6FE4" w:rsidP="007D4FC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Do opisu predmetu zákazky bude výslovne uvedené, že sa nepredpokladá </w:t>
      </w:r>
      <w:r w:rsidR="001411D8" w:rsidRPr="005D65CF">
        <w:rPr>
          <w:rFonts w:ascii="Times New Roman" w:hAnsi="Times New Roman" w:cs="Times New Roman"/>
          <w:szCs w:val="24"/>
        </w:rPr>
        <w:t>načítanie kovových nádob s objemom 110l</w:t>
      </w:r>
    </w:p>
    <w:p w14:paraId="68FFC582" w14:textId="77777777" w:rsidR="00170008" w:rsidRPr="005D65CF" w:rsidRDefault="00170008" w:rsidP="00170008">
      <w:pPr>
        <w:pStyle w:val="Odsekzoznamu"/>
        <w:rPr>
          <w:rFonts w:ascii="Times New Roman" w:hAnsi="Times New Roman" w:cs="Times New Roman"/>
          <w:i/>
          <w:iCs/>
          <w:szCs w:val="24"/>
        </w:rPr>
      </w:pPr>
    </w:p>
    <w:p w14:paraId="60C46266" w14:textId="6837FA63" w:rsidR="00170008" w:rsidRPr="005D65CF" w:rsidRDefault="00170008" w:rsidP="007D4FCD">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Do opisu predmetu zákazky bude doplnené, že </w:t>
      </w:r>
      <w:r w:rsidR="00323A07" w:rsidRPr="005D65CF">
        <w:rPr>
          <w:rFonts w:ascii="Times New Roman" w:hAnsi="Times New Roman" w:cs="Times New Roman"/>
          <w:szCs w:val="24"/>
        </w:rPr>
        <w:t xml:space="preserve">pokiaľ bude na vozidle iný modul, napr. iné riešenie, má v tomto prípade Poskytovateľ právo na demontáž a využitie napr. portu k účelom splnenia zmluvného vzťahu (napr. Iba jeden konektor </w:t>
      </w:r>
      <w:proofErr w:type="spellStart"/>
      <w:r w:rsidR="00323A07" w:rsidRPr="005D65CF">
        <w:rPr>
          <w:rFonts w:ascii="Times New Roman" w:hAnsi="Times New Roman" w:cs="Times New Roman"/>
          <w:szCs w:val="24"/>
        </w:rPr>
        <w:t>CANbus</w:t>
      </w:r>
      <w:proofErr w:type="spellEnd"/>
      <w:r w:rsidR="00323A07" w:rsidRPr="005D65CF">
        <w:rPr>
          <w:rFonts w:ascii="Times New Roman" w:hAnsi="Times New Roman" w:cs="Times New Roman"/>
          <w:szCs w:val="24"/>
        </w:rPr>
        <w:t>)</w:t>
      </w:r>
    </w:p>
    <w:p w14:paraId="7B2A3428" w14:textId="77777777" w:rsidR="00323A07" w:rsidRPr="005D65CF" w:rsidRDefault="00323A07" w:rsidP="00323A07">
      <w:pPr>
        <w:pStyle w:val="Odsekzoznamu"/>
        <w:rPr>
          <w:rFonts w:ascii="Times New Roman" w:hAnsi="Times New Roman" w:cs="Times New Roman"/>
          <w:szCs w:val="24"/>
        </w:rPr>
      </w:pPr>
    </w:p>
    <w:p w14:paraId="11A4D273" w14:textId="2D1943F8" w:rsidR="00323A07" w:rsidRPr="005D65CF" w:rsidRDefault="00B4148C" w:rsidP="007D4FCD">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Prílohy </w:t>
      </w:r>
      <w:r w:rsidR="008628C0" w:rsidRPr="005D65CF">
        <w:rPr>
          <w:rFonts w:ascii="Times New Roman" w:hAnsi="Times New Roman" w:cs="Times New Roman"/>
          <w:szCs w:val="24"/>
        </w:rPr>
        <w:t xml:space="preserve">zmluvy budú uverejnené v rámci tretieho kola PTK </w:t>
      </w:r>
    </w:p>
    <w:p w14:paraId="4DD1369F" w14:textId="77777777" w:rsidR="008628C0" w:rsidRPr="005D65CF" w:rsidRDefault="008628C0" w:rsidP="008628C0">
      <w:pPr>
        <w:pStyle w:val="Odsekzoznamu"/>
        <w:rPr>
          <w:rFonts w:ascii="Times New Roman" w:hAnsi="Times New Roman" w:cs="Times New Roman"/>
          <w:szCs w:val="24"/>
        </w:rPr>
      </w:pPr>
    </w:p>
    <w:p w14:paraId="70DF9E85" w14:textId="2BB58D79" w:rsidR="008628C0" w:rsidRPr="005D65CF" w:rsidRDefault="00E66BF0" w:rsidP="542F3FA6">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Do opisu predmetu zákazky bude pre vylúčenie pochybností uvedené, že tablety vrátane ich operačného systému zabezpečí verejný </w:t>
      </w:r>
      <w:r w:rsidR="00650539" w:rsidRPr="005D65CF">
        <w:rPr>
          <w:rFonts w:ascii="Times New Roman" w:hAnsi="Times New Roman" w:cs="Times New Roman"/>
          <w:szCs w:val="24"/>
        </w:rPr>
        <w:t>obstarávateľ</w:t>
      </w:r>
      <w:r w:rsidRPr="005D65CF">
        <w:rPr>
          <w:rFonts w:ascii="Times New Roman" w:hAnsi="Times New Roman" w:cs="Times New Roman"/>
          <w:szCs w:val="24"/>
        </w:rPr>
        <w:t xml:space="preserve"> a nie sú súčasťou </w:t>
      </w:r>
      <w:r w:rsidR="00650539" w:rsidRPr="005D65CF">
        <w:rPr>
          <w:rFonts w:ascii="Times New Roman" w:hAnsi="Times New Roman" w:cs="Times New Roman"/>
          <w:szCs w:val="24"/>
        </w:rPr>
        <w:t>predmetu zákazky</w:t>
      </w:r>
    </w:p>
    <w:p w14:paraId="31BD2DA1" w14:textId="77777777" w:rsidR="00B4402C" w:rsidRPr="005D65CF" w:rsidRDefault="00B4402C" w:rsidP="009C3704">
      <w:pPr>
        <w:spacing w:after="0" w:line="259" w:lineRule="auto"/>
        <w:ind w:left="419" w:right="0"/>
        <w:rPr>
          <w:rFonts w:ascii="Times New Roman" w:hAnsi="Times New Roman" w:cs="Times New Roman"/>
          <w:i/>
          <w:iCs/>
          <w:szCs w:val="24"/>
        </w:rPr>
      </w:pPr>
    </w:p>
    <w:p w14:paraId="58F2210B" w14:textId="39DBD157" w:rsidR="0049407D" w:rsidRPr="005D65CF" w:rsidRDefault="0049407D" w:rsidP="0049407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 Verejný obstarávateľ v opise predmetu zákazky pre vylúčenie pochybností uvedie, že </w:t>
      </w:r>
      <w:r w:rsidR="00F70007" w:rsidRPr="005D65CF">
        <w:rPr>
          <w:rFonts w:ascii="Times New Roman" w:hAnsi="Times New Roman" w:cs="Times New Roman"/>
          <w:szCs w:val="24"/>
        </w:rPr>
        <w:t xml:space="preserve">poskytovateľ nebude inštalovať platformu (resp. jej moduly) priamo </w:t>
      </w:r>
      <w:r w:rsidR="00ED1FC9" w:rsidRPr="005D65CF">
        <w:rPr>
          <w:rFonts w:ascii="Times New Roman" w:hAnsi="Times New Roman" w:cs="Times New Roman"/>
          <w:szCs w:val="24"/>
        </w:rPr>
        <w:t>na IT infraštruktúru verejného obstarávateľa (</w:t>
      </w:r>
      <w:r w:rsidR="004A254C" w:rsidRPr="005D65CF">
        <w:rPr>
          <w:rFonts w:ascii="Times New Roman" w:hAnsi="Times New Roman" w:cs="Times New Roman"/>
          <w:szCs w:val="24"/>
        </w:rPr>
        <w:t xml:space="preserve">nakoľko sa uplatňuje forma </w:t>
      </w:r>
      <w:proofErr w:type="spellStart"/>
      <w:r w:rsidR="004A254C" w:rsidRPr="005D65CF">
        <w:rPr>
          <w:rFonts w:ascii="Times New Roman" w:hAnsi="Times New Roman" w:cs="Times New Roman"/>
          <w:szCs w:val="24"/>
        </w:rPr>
        <w:t>SaaS</w:t>
      </w:r>
      <w:proofErr w:type="spellEnd"/>
      <w:r w:rsidR="004A254C" w:rsidRPr="005D65CF">
        <w:rPr>
          <w:rFonts w:ascii="Times New Roman" w:hAnsi="Times New Roman" w:cs="Times New Roman"/>
          <w:szCs w:val="24"/>
        </w:rPr>
        <w:t xml:space="preserve"> / </w:t>
      </w:r>
      <w:proofErr w:type="spellStart"/>
      <w:r w:rsidR="004A254C" w:rsidRPr="005D65CF">
        <w:rPr>
          <w:rFonts w:ascii="Times New Roman" w:hAnsi="Times New Roman" w:cs="Times New Roman"/>
          <w:szCs w:val="24"/>
        </w:rPr>
        <w:t>Paas</w:t>
      </w:r>
      <w:proofErr w:type="spellEnd"/>
      <w:r w:rsidR="004A254C" w:rsidRPr="005D65CF">
        <w:rPr>
          <w:rFonts w:ascii="Times New Roman" w:hAnsi="Times New Roman" w:cs="Times New Roman"/>
          <w:szCs w:val="24"/>
        </w:rPr>
        <w:t>)</w:t>
      </w:r>
    </w:p>
    <w:p w14:paraId="2D189CC0" w14:textId="77777777" w:rsidR="00323A07" w:rsidRPr="005D65CF" w:rsidRDefault="00323A07" w:rsidP="009C3704">
      <w:pPr>
        <w:spacing w:after="0" w:line="259" w:lineRule="auto"/>
        <w:ind w:left="419" w:right="0"/>
        <w:rPr>
          <w:rFonts w:ascii="Times New Roman" w:hAnsi="Times New Roman" w:cs="Times New Roman"/>
          <w:i/>
          <w:iCs/>
          <w:szCs w:val="24"/>
        </w:rPr>
      </w:pPr>
    </w:p>
    <w:p w14:paraId="1E77703D" w14:textId="5A93DBAF" w:rsidR="00323A07" w:rsidRPr="005D65CF" w:rsidRDefault="0136C43E" w:rsidP="11C7ED5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V bode </w:t>
      </w:r>
      <w:r w:rsidR="0193E094" w:rsidRPr="005D65CF">
        <w:rPr>
          <w:rFonts w:ascii="Times New Roman" w:hAnsi="Times New Roman" w:cs="Times New Roman"/>
          <w:szCs w:val="24"/>
        </w:rPr>
        <w:t>2</w:t>
      </w:r>
      <w:r w:rsidRPr="005D65CF">
        <w:rPr>
          <w:rFonts w:ascii="Times New Roman" w:hAnsi="Times New Roman" w:cs="Times New Roman"/>
          <w:szCs w:val="24"/>
        </w:rPr>
        <w:t xml:space="preserve"> dokumentu SLA </w:t>
      </w:r>
      <w:r w:rsidR="73A5F0F4" w:rsidRPr="005D65CF">
        <w:rPr>
          <w:rFonts w:ascii="Times New Roman" w:hAnsi="Times New Roman" w:cs="Times New Roman"/>
          <w:szCs w:val="24"/>
        </w:rPr>
        <w:t>bude zmenená formulácia tak, aby neevokovala, že verejný obstarávateľ požaduje inštaláciu v zmysel predchádzajúceho bodu</w:t>
      </w:r>
    </w:p>
    <w:p w14:paraId="1BEF20EF" w14:textId="77777777" w:rsidR="00D77B10" w:rsidRPr="005D65CF" w:rsidRDefault="00D77B10" w:rsidP="00D77B10">
      <w:pPr>
        <w:pStyle w:val="Odsekzoznamu"/>
        <w:rPr>
          <w:rFonts w:ascii="Times New Roman" w:hAnsi="Times New Roman" w:cs="Times New Roman"/>
          <w:i/>
          <w:iCs/>
          <w:szCs w:val="24"/>
        </w:rPr>
      </w:pPr>
    </w:p>
    <w:p w14:paraId="1194FE5E" w14:textId="0CFF1194" w:rsidR="00D77B10" w:rsidRPr="005D65CF" w:rsidRDefault="761E4E39" w:rsidP="11C7ED5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SLA bod </w:t>
      </w:r>
      <w:r w:rsidR="15E0E46A" w:rsidRPr="005D65CF">
        <w:rPr>
          <w:rFonts w:ascii="Times New Roman" w:hAnsi="Times New Roman" w:cs="Times New Roman"/>
          <w:szCs w:val="24"/>
        </w:rPr>
        <w:t>2</w:t>
      </w:r>
      <w:r w:rsidRPr="005D65CF">
        <w:rPr>
          <w:rFonts w:ascii="Times New Roman" w:hAnsi="Times New Roman" w:cs="Times New Roman"/>
          <w:szCs w:val="24"/>
        </w:rPr>
        <w:t xml:space="preserve"> </w:t>
      </w:r>
      <w:r w:rsidR="50951FBA" w:rsidRPr="005D65CF">
        <w:rPr>
          <w:rFonts w:ascii="Times New Roman" w:hAnsi="Times New Roman" w:cs="Times New Roman"/>
          <w:szCs w:val="24"/>
        </w:rPr>
        <w:t xml:space="preserve">- </w:t>
      </w:r>
      <w:r w:rsidR="48A9945B" w:rsidRPr="005D65CF">
        <w:rPr>
          <w:rFonts w:ascii="Times New Roman" w:hAnsi="Times New Roman" w:cs="Times New Roman"/>
          <w:szCs w:val="24"/>
        </w:rPr>
        <w:t>Verejný obst</w:t>
      </w:r>
      <w:r w:rsidR="4F19EE82" w:rsidRPr="005D65CF">
        <w:rPr>
          <w:rFonts w:ascii="Times New Roman" w:hAnsi="Times New Roman" w:cs="Times New Roman"/>
          <w:szCs w:val="24"/>
        </w:rPr>
        <w:t>arávateľ pre vylúčenie pochybností uvedie v opise predmetu zákazky</w:t>
      </w:r>
      <w:r w:rsidRPr="005D65CF">
        <w:rPr>
          <w:rFonts w:ascii="Times New Roman" w:hAnsi="Times New Roman" w:cs="Times New Roman"/>
          <w:szCs w:val="24"/>
        </w:rPr>
        <w:t xml:space="preserve">, čo rozumie pod </w:t>
      </w:r>
      <w:r w:rsidR="50951FBA" w:rsidRPr="005D65CF">
        <w:rPr>
          <w:rFonts w:ascii="Times New Roman" w:hAnsi="Times New Roman" w:cs="Times New Roman"/>
          <w:szCs w:val="24"/>
        </w:rPr>
        <w:t xml:space="preserve">implementáciou v rámci existujúcej infraštruktúry </w:t>
      </w:r>
      <w:r w:rsidR="0D73DBDF" w:rsidRPr="005D65CF">
        <w:rPr>
          <w:rFonts w:ascii="Times New Roman" w:hAnsi="Times New Roman" w:cs="Times New Roman"/>
          <w:szCs w:val="24"/>
        </w:rPr>
        <w:t>objednávateľa“</w:t>
      </w:r>
    </w:p>
    <w:p w14:paraId="59D45E29" w14:textId="77777777" w:rsidR="002F0FBB" w:rsidRPr="005D65CF" w:rsidRDefault="002F0FBB" w:rsidP="002F0FBB">
      <w:pPr>
        <w:pStyle w:val="Odsekzoznamu"/>
        <w:rPr>
          <w:rFonts w:ascii="Times New Roman" w:hAnsi="Times New Roman" w:cs="Times New Roman"/>
          <w:i/>
          <w:iCs/>
          <w:szCs w:val="24"/>
        </w:rPr>
      </w:pPr>
    </w:p>
    <w:p w14:paraId="01594C65" w14:textId="632D389E" w:rsidR="002F0FBB" w:rsidRPr="005D65CF" w:rsidRDefault="105CCAD7" w:rsidP="11C7ED5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V opise predmetu zákazky bude výslovne uvedené, že dodanie RFID čipov, nie je súčasťou predmetu zákazky;</w:t>
      </w:r>
    </w:p>
    <w:p w14:paraId="3B9CCA17" w14:textId="77777777" w:rsidR="0071500B" w:rsidRPr="005D65CF" w:rsidRDefault="0071500B" w:rsidP="0071500B">
      <w:pPr>
        <w:pStyle w:val="Odsekzoznamu"/>
        <w:rPr>
          <w:rFonts w:ascii="Times New Roman" w:hAnsi="Times New Roman" w:cs="Times New Roman"/>
          <w:i/>
          <w:iCs/>
          <w:szCs w:val="24"/>
        </w:rPr>
      </w:pPr>
    </w:p>
    <w:p w14:paraId="6EFB5946" w14:textId="0E68C7B8" w:rsidR="0071500B" w:rsidRPr="005D65CF" w:rsidRDefault="2B68C56D" w:rsidP="11C7ED5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SLA bod 5 – Helpdesk </w:t>
      </w:r>
      <w:r w:rsidR="43595379" w:rsidRPr="005D65CF">
        <w:rPr>
          <w:rFonts w:ascii="Times New Roman" w:hAnsi="Times New Roman" w:cs="Times New Roman"/>
          <w:szCs w:val="24"/>
        </w:rPr>
        <w:t>–</w:t>
      </w:r>
      <w:r w:rsidRPr="005D65CF">
        <w:rPr>
          <w:rFonts w:ascii="Times New Roman" w:hAnsi="Times New Roman" w:cs="Times New Roman"/>
          <w:szCs w:val="24"/>
        </w:rPr>
        <w:t xml:space="preserve"> </w:t>
      </w:r>
      <w:r w:rsidR="43595379" w:rsidRPr="005D65CF">
        <w:rPr>
          <w:rFonts w:ascii="Times New Roman" w:hAnsi="Times New Roman" w:cs="Times New Roman"/>
          <w:szCs w:val="24"/>
        </w:rPr>
        <w:t>bude odstránený nesúlad</w:t>
      </w:r>
      <w:r w:rsidR="1A13C4ED" w:rsidRPr="005D65CF">
        <w:rPr>
          <w:rFonts w:ascii="Times New Roman" w:hAnsi="Times New Roman" w:cs="Times New Roman"/>
          <w:szCs w:val="24"/>
        </w:rPr>
        <w:t xml:space="preserve"> vo vymedzení časov dostupnosti helpdesku počas sobôt</w:t>
      </w:r>
    </w:p>
    <w:p w14:paraId="4E1CBCC6" w14:textId="77777777" w:rsidR="004604DF" w:rsidRPr="005D65CF" w:rsidRDefault="004604DF" w:rsidP="004604DF">
      <w:pPr>
        <w:pStyle w:val="Odsekzoznamu"/>
        <w:rPr>
          <w:rFonts w:ascii="Times New Roman" w:hAnsi="Times New Roman" w:cs="Times New Roman"/>
          <w:i/>
          <w:iCs/>
          <w:szCs w:val="24"/>
        </w:rPr>
      </w:pPr>
    </w:p>
    <w:p w14:paraId="38B3359E" w14:textId="3A67FB93" w:rsidR="004604DF" w:rsidRPr="005D65CF" w:rsidRDefault="650BE17F" w:rsidP="11C7ED5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lastRenderedPageBreak/>
        <w:t xml:space="preserve"> Do návrhu harmonogramu budú doplnené vysvetlivky, pre lepšiu orientáciu </w:t>
      </w:r>
    </w:p>
    <w:p w14:paraId="58F6CF93" w14:textId="77777777" w:rsidR="00323A07" w:rsidRPr="005D65CF" w:rsidRDefault="00323A07" w:rsidP="009C3704">
      <w:pPr>
        <w:spacing w:after="0" w:line="259" w:lineRule="auto"/>
        <w:ind w:left="419" w:right="0"/>
        <w:rPr>
          <w:rFonts w:ascii="Times New Roman" w:hAnsi="Times New Roman" w:cs="Times New Roman"/>
          <w:i/>
          <w:iCs/>
          <w:szCs w:val="24"/>
        </w:rPr>
      </w:pPr>
    </w:p>
    <w:p w14:paraId="29DF70DD" w14:textId="77777777" w:rsidR="00323A07" w:rsidRPr="005D65CF" w:rsidRDefault="00323A07" w:rsidP="009C3704">
      <w:pPr>
        <w:spacing w:after="0" w:line="259" w:lineRule="auto"/>
        <w:ind w:left="419" w:right="0"/>
        <w:rPr>
          <w:rFonts w:ascii="Times New Roman" w:hAnsi="Times New Roman" w:cs="Times New Roman"/>
          <w:i/>
          <w:iCs/>
          <w:szCs w:val="24"/>
        </w:rPr>
      </w:pPr>
    </w:p>
    <w:p w14:paraId="7E01368B" w14:textId="2A43F470" w:rsidR="0081441A" w:rsidRPr="005D65CF" w:rsidRDefault="0081441A" w:rsidP="0081441A">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Položená otázka č. 2</w:t>
      </w:r>
    </w:p>
    <w:p w14:paraId="3E0B61C6" w14:textId="77777777" w:rsidR="0081441A" w:rsidRPr="005D65CF" w:rsidRDefault="0081441A" w:rsidP="0081441A">
      <w:pPr>
        <w:spacing w:after="0" w:line="259" w:lineRule="auto"/>
        <w:ind w:left="419" w:right="0"/>
        <w:rPr>
          <w:rFonts w:ascii="Times New Roman" w:hAnsi="Times New Roman" w:cs="Times New Roman"/>
          <w:szCs w:val="24"/>
          <w:u w:val="single"/>
        </w:rPr>
      </w:pPr>
    </w:p>
    <w:p w14:paraId="429F7700" w14:textId="786A1168" w:rsidR="0081441A" w:rsidRPr="005D65CF" w:rsidRDefault="00A65D3F" w:rsidP="0081441A">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 Identifikovali ste v dokumentoch  "Zmluva o poskytovaní služieb", "SLA, podpora a pokuty" a "Návrh harmonogramu poskytovania požadovaných služieb"   nejakú časť alebo informáciu, ktorá by Vám bezdôvodne bránila zapojiť sa do verejného obstarávania alebo túto účasť neprimerane sťažila?  Ak áno, uveďte prosím o ktorú časť sa jedná (označte dokument a bod), dôvod pre ktorý Vám daná časť bráni zapojiť sa do verejného obstarávania, prípadne uveďte návrh jej úpravy.</w:t>
      </w:r>
    </w:p>
    <w:p w14:paraId="205C8D23" w14:textId="77777777" w:rsidR="00A65D3F" w:rsidRPr="005D65CF" w:rsidRDefault="00A65D3F" w:rsidP="0081441A">
      <w:pPr>
        <w:spacing w:after="0" w:line="259" w:lineRule="auto"/>
        <w:ind w:left="419" w:right="0"/>
        <w:rPr>
          <w:rFonts w:ascii="Times New Roman" w:hAnsi="Times New Roman" w:cs="Times New Roman"/>
          <w:i/>
          <w:iCs/>
          <w:szCs w:val="24"/>
        </w:rPr>
      </w:pPr>
    </w:p>
    <w:p w14:paraId="0BC43768" w14:textId="1736556A" w:rsidR="00A65D3F" w:rsidRPr="005D65CF" w:rsidRDefault="00A65D3F" w:rsidP="0081441A">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7455F0A1" w14:textId="77777777" w:rsidR="00A65D3F" w:rsidRPr="005D65CF" w:rsidRDefault="00A65D3F" w:rsidP="0081441A">
      <w:pPr>
        <w:spacing w:after="0" w:line="259" w:lineRule="auto"/>
        <w:ind w:left="419" w:right="0"/>
        <w:rPr>
          <w:rFonts w:ascii="Times New Roman" w:hAnsi="Times New Roman" w:cs="Times New Roman"/>
          <w:szCs w:val="24"/>
          <w:u w:val="single"/>
        </w:rPr>
      </w:pPr>
    </w:p>
    <w:p w14:paraId="5321B2A7" w14:textId="3491335F" w:rsidR="00A65D3F" w:rsidRPr="005D65CF" w:rsidRDefault="00024C64" w:rsidP="00321059">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Jeden zo záujemcov </w:t>
      </w:r>
      <w:r w:rsidR="00B604DD" w:rsidRPr="005D65CF">
        <w:rPr>
          <w:rFonts w:ascii="Times New Roman" w:hAnsi="Times New Roman" w:cs="Times New Roman"/>
          <w:szCs w:val="24"/>
        </w:rPr>
        <w:t>od</w:t>
      </w:r>
      <w:r w:rsidRPr="005D65CF">
        <w:rPr>
          <w:rFonts w:ascii="Times New Roman" w:hAnsi="Times New Roman" w:cs="Times New Roman"/>
          <w:szCs w:val="24"/>
        </w:rPr>
        <w:t>porúča aby verejný obst</w:t>
      </w:r>
      <w:r w:rsidR="00B604DD" w:rsidRPr="005D65CF">
        <w:rPr>
          <w:rFonts w:ascii="Times New Roman" w:hAnsi="Times New Roman" w:cs="Times New Roman"/>
          <w:szCs w:val="24"/>
        </w:rPr>
        <w:t>a</w:t>
      </w:r>
      <w:r w:rsidRPr="005D65CF">
        <w:rPr>
          <w:rFonts w:ascii="Times New Roman" w:hAnsi="Times New Roman" w:cs="Times New Roman"/>
          <w:szCs w:val="24"/>
        </w:rPr>
        <w:t xml:space="preserve">rávateľ zvoli štandardné riešenie, ktoré nie je výrazne </w:t>
      </w:r>
      <w:r w:rsidR="000B4E02" w:rsidRPr="005D65CF">
        <w:rPr>
          <w:rFonts w:ascii="Times New Roman" w:hAnsi="Times New Roman" w:cs="Times New Roman"/>
          <w:szCs w:val="24"/>
        </w:rPr>
        <w:t xml:space="preserve">upravované. Verejný obstarávateľ trvá na ním zvolenom nastavení zákazky, a to najmä  ohľadom na to, že </w:t>
      </w:r>
      <w:r w:rsidR="00B604DD" w:rsidRPr="005D65CF">
        <w:rPr>
          <w:rFonts w:ascii="Times New Roman" w:hAnsi="Times New Roman" w:cs="Times New Roman"/>
          <w:szCs w:val="24"/>
        </w:rPr>
        <w:t>uvedené deklaruje v rámci PTK jediný subjekt;</w:t>
      </w:r>
    </w:p>
    <w:p w14:paraId="3E90CB06" w14:textId="77777777" w:rsidR="00314E10" w:rsidRPr="005D65CF" w:rsidRDefault="00314E10" w:rsidP="00314E10">
      <w:pPr>
        <w:pStyle w:val="Odsekzoznamu"/>
        <w:spacing w:after="0" w:line="259" w:lineRule="auto"/>
        <w:ind w:right="0" w:firstLine="0"/>
        <w:rPr>
          <w:rFonts w:ascii="Times New Roman" w:hAnsi="Times New Roman" w:cs="Times New Roman"/>
          <w:i/>
          <w:iCs/>
          <w:szCs w:val="24"/>
        </w:rPr>
      </w:pPr>
    </w:p>
    <w:p w14:paraId="7FDD2BDB" w14:textId="4752AAC3" w:rsidR="00B604DD" w:rsidRPr="005D65CF" w:rsidRDefault="00314E10" w:rsidP="00321059">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 Verejný obstarávateľ ponechá</w:t>
      </w:r>
      <w:r w:rsidR="0062208D" w:rsidRPr="005D65CF">
        <w:rPr>
          <w:rFonts w:ascii="Times New Roman" w:hAnsi="Times New Roman" w:cs="Times New Roman"/>
          <w:szCs w:val="24"/>
        </w:rPr>
        <w:t xml:space="preserve"> sankci</w:t>
      </w:r>
      <w:r w:rsidR="00A94A07" w:rsidRPr="005D65CF">
        <w:rPr>
          <w:rFonts w:ascii="Times New Roman" w:hAnsi="Times New Roman" w:cs="Times New Roman"/>
          <w:szCs w:val="24"/>
        </w:rPr>
        <w:t>e</w:t>
      </w:r>
      <w:r w:rsidR="0062208D" w:rsidRPr="005D65CF">
        <w:rPr>
          <w:rFonts w:ascii="Times New Roman" w:hAnsi="Times New Roman" w:cs="Times New Roman"/>
          <w:szCs w:val="24"/>
        </w:rPr>
        <w:t xml:space="preserve"> </w:t>
      </w:r>
      <w:r w:rsidR="001E6DAF" w:rsidRPr="005D65CF">
        <w:rPr>
          <w:rFonts w:ascii="Times New Roman" w:hAnsi="Times New Roman" w:cs="Times New Roman"/>
          <w:szCs w:val="24"/>
        </w:rPr>
        <w:t xml:space="preserve"> bez ohraničenia výšky pokuty, nakoľko zmluvnú podmienk</w:t>
      </w:r>
      <w:r w:rsidR="001972B2" w:rsidRPr="005D65CF">
        <w:rPr>
          <w:rFonts w:ascii="Times New Roman" w:hAnsi="Times New Roman" w:cs="Times New Roman"/>
          <w:szCs w:val="24"/>
        </w:rPr>
        <w:t>u</w:t>
      </w:r>
      <w:r w:rsidR="001E6DAF" w:rsidRPr="005D65CF">
        <w:rPr>
          <w:rFonts w:ascii="Times New Roman" w:hAnsi="Times New Roman" w:cs="Times New Roman"/>
          <w:szCs w:val="24"/>
        </w:rPr>
        <w:t xml:space="preserve"> považuje za neprimeranú len 1 subjekt, ktorý sa zúčastnil na PTK</w:t>
      </w:r>
      <w:r w:rsidR="00970431" w:rsidRPr="005D65CF">
        <w:rPr>
          <w:rFonts w:ascii="Times New Roman" w:hAnsi="Times New Roman" w:cs="Times New Roman"/>
          <w:szCs w:val="24"/>
        </w:rPr>
        <w:t>.</w:t>
      </w:r>
      <w:r w:rsidR="000A49C3" w:rsidRPr="005D65CF">
        <w:rPr>
          <w:rFonts w:ascii="Times New Roman" w:hAnsi="Times New Roman" w:cs="Times New Roman"/>
          <w:szCs w:val="24"/>
        </w:rPr>
        <w:t xml:space="preserve"> </w:t>
      </w:r>
      <w:r w:rsidR="00970431" w:rsidRPr="005D65CF">
        <w:rPr>
          <w:rFonts w:ascii="Times New Roman" w:hAnsi="Times New Roman" w:cs="Times New Roman"/>
          <w:szCs w:val="24"/>
        </w:rPr>
        <w:t>V</w:t>
      </w:r>
      <w:r w:rsidR="000A49C3" w:rsidRPr="005D65CF">
        <w:rPr>
          <w:rFonts w:ascii="Times New Roman" w:hAnsi="Times New Roman" w:cs="Times New Roman"/>
          <w:szCs w:val="24"/>
        </w:rPr>
        <w:t xml:space="preserve">erejný obstarávateľ sleduje </w:t>
      </w:r>
      <w:r w:rsidR="00F7030A" w:rsidRPr="005D65CF">
        <w:rPr>
          <w:rFonts w:ascii="Times New Roman" w:hAnsi="Times New Roman" w:cs="Times New Roman"/>
          <w:szCs w:val="24"/>
        </w:rPr>
        <w:t xml:space="preserve">touto zmluvnou podmienkou </w:t>
      </w:r>
      <w:r w:rsidR="000A49C3" w:rsidRPr="005D65CF">
        <w:rPr>
          <w:rFonts w:ascii="Times New Roman" w:hAnsi="Times New Roman" w:cs="Times New Roman"/>
          <w:szCs w:val="24"/>
        </w:rPr>
        <w:t xml:space="preserve"> motivovanie úspešného uchádzača k ASAP riešeniu</w:t>
      </w:r>
      <w:r w:rsidR="006D759C" w:rsidRPr="005D65CF">
        <w:rPr>
          <w:rFonts w:ascii="Times New Roman" w:hAnsi="Times New Roman" w:cs="Times New Roman"/>
          <w:szCs w:val="24"/>
        </w:rPr>
        <w:t xml:space="preserve"> situácií, ktoré sú </w:t>
      </w:r>
      <w:r w:rsidR="00BF5A25" w:rsidRPr="005D65CF">
        <w:rPr>
          <w:rFonts w:ascii="Times New Roman" w:hAnsi="Times New Roman" w:cs="Times New Roman"/>
          <w:szCs w:val="24"/>
        </w:rPr>
        <w:t xml:space="preserve">presne definované </w:t>
      </w:r>
      <w:r w:rsidR="006D759C" w:rsidRPr="005D65CF">
        <w:rPr>
          <w:rFonts w:ascii="Times New Roman" w:hAnsi="Times New Roman" w:cs="Times New Roman"/>
          <w:szCs w:val="24"/>
        </w:rPr>
        <w:t>v  SLA ;</w:t>
      </w:r>
    </w:p>
    <w:p w14:paraId="31D0BB06" w14:textId="77777777" w:rsidR="00323A07" w:rsidRPr="005D65CF" w:rsidRDefault="00323A07" w:rsidP="0081441A">
      <w:pPr>
        <w:spacing w:after="0" w:line="259" w:lineRule="auto"/>
        <w:ind w:right="0"/>
        <w:rPr>
          <w:rFonts w:ascii="Times New Roman" w:hAnsi="Times New Roman" w:cs="Times New Roman"/>
          <w:i/>
          <w:iCs/>
          <w:szCs w:val="24"/>
        </w:rPr>
      </w:pPr>
    </w:p>
    <w:p w14:paraId="1FFE8DFD" w14:textId="00D0BBFF" w:rsidR="006D759C" w:rsidRPr="005D65CF" w:rsidRDefault="000928BF" w:rsidP="006D759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Verejný obstarávateľ ponechá pôvodne nastavenie sankcie v prípade neoprávnenej </w:t>
      </w:r>
      <w:r w:rsidR="005D2FCB" w:rsidRPr="005D65CF">
        <w:rPr>
          <w:rFonts w:ascii="Times New Roman" w:hAnsi="Times New Roman" w:cs="Times New Roman"/>
          <w:szCs w:val="24"/>
        </w:rPr>
        <w:t xml:space="preserve">zmeny subdodávateľa. Verejný </w:t>
      </w:r>
      <w:r w:rsidR="003A6682" w:rsidRPr="005D65CF">
        <w:rPr>
          <w:rFonts w:ascii="Times New Roman" w:hAnsi="Times New Roman" w:cs="Times New Roman"/>
          <w:szCs w:val="24"/>
        </w:rPr>
        <w:t>obstarávateľ</w:t>
      </w:r>
      <w:r w:rsidR="005D2FCB" w:rsidRPr="005D65CF">
        <w:rPr>
          <w:rFonts w:ascii="Times New Roman" w:hAnsi="Times New Roman" w:cs="Times New Roman"/>
          <w:szCs w:val="24"/>
        </w:rPr>
        <w:t xml:space="preserve"> je viazaný ku kontrole </w:t>
      </w:r>
      <w:r w:rsidR="002E494F" w:rsidRPr="005D65CF">
        <w:rPr>
          <w:rFonts w:ascii="Times New Roman" w:hAnsi="Times New Roman" w:cs="Times New Roman"/>
          <w:szCs w:val="24"/>
        </w:rPr>
        <w:t xml:space="preserve">subdodávateľov okrem iného aktuálne platnou legislatívou v oblasti VO. Predmetnou sankciou </w:t>
      </w:r>
      <w:r w:rsidR="002F3BAF" w:rsidRPr="005D65CF">
        <w:rPr>
          <w:rFonts w:ascii="Times New Roman" w:hAnsi="Times New Roman" w:cs="Times New Roman"/>
          <w:szCs w:val="24"/>
        </w:rPr>
        <w:t xml:space="preserve">verejný </w:t>
      </w:r>
      <w:r w:rsidR="003A6682" w:rsidRPr="005D65CF">
        <w:rPr>
          <w:rFonts w:ascii="Times New Roman" w:hAnsi="Times New Roman" w:cs="Times New Roman"/>
          <w:szCs w:val="24"/>
        </w:rPr>
        <w:t>obstarávateľ</w:t>
      </w:r>
      <w:r w:rsidR="002F3BAF" w:rsidRPr="005D65CF">
        <w:rPr>
          <w:rFonts w:ascii="Times New Roman" w:hAnsi="Times New Roman" w:cs="Times New Roman"/>
          <w:szCs w:val="24"/>
        </w:rPr>
        <w:t xml:space="preserve"> zamedzujem vzniku </w:t>
      </w:r>
      <w:r w:rsidR="003A6682" w:rsidRPr="005D65CF">
        <w:rPr>
          <w:rFonts w:ascii="Times New Roman" w:hAnsi="Times New Roman" w:cs="Times New Roman"/>
          <w:szCs w:val="24"/>
        </w:rPr>
        <w:t>situácie</w:t>
      </w:r>
      <w:r w:rsidR="002F3BAF" w:rsidRPr="005D65CF">
        <w:rPr>
          <w:rFonts w:ascii="Times New Roman" w:hAnsi="Times New Roman" w:cs="Times New Roman"/>
          <w:szCs w:val="24"/>
        </w:rPr>
        <w:t xml:space="preserve">, kedy by v dôsledku konania </w:t>
      </w:r>
      <w:r w:rsidR="003A6682" w:rsidRPr="005D65CF">
        <w:rPr>
          <w:rFonts w:ascii="Times New Roman" w:hAnsi="Times New Roman" w:cs="Times New Roman"/>
          <w:szCs w:val="24"/>
        </w:rPr>
        <w:t>úspešného uchádzača došlo počas trvania zmluvy k porušeniu zákona o VO;</w:t>
      </w:r>
    </w:p>
    <w:p w14:paraId="10F2A043" w14:textId="77777777" w:rsidR="00A90E3F" w:rsidRPr="005D65CF" w:rsidRDefault="00A90E3F" w:rsidP="00A90E3F">
      <w:pPr>
        <w:pStyle w:val="Odsekzoznamu"/>
        <w:rPr>
          <w:rFonts w:ascii="Times New Roman" w:hAnsi="Times New Roman" w:cs="Times New Roman"/>
          <w:i/>
          <w:iCs/>
          <w:szCs w:val="24"/>
        </w:rPr>
      </w:pPr>
    </w:p>
    <w:p w14:paraId="4D03E5FF" w14:textId="28848EC0" w:rsidR="00243F3D" w:rsidRPr="005D65CF" w:rsidRDefault="00A90E3F" w:rsidP="00243F3D">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Jeden zo záujemcov </w:t>
      </w:r>
      <w:r w:rsidR="005A7F84" w:rsidRPr="005D65CF">
        <w:rPr>
          <w:rFonts w:ascii="Times New Roman" w:hAnsi="Times New Roman" w:cs="Times New Roman"/>
          <w:szCs w:val="24"/>
        </w:rPr>
        <w:t>považuje doplnenie parametru s akou presnosťou bude požadované načítanie nádob označených RFID</w:t>
      </w:r>
      <w:r w:rsidR="009477C4" w:rsidRPr="005D65CF">
        <w:rPr>
          <w:rFonts w:ascii="Times New Roman" w:hAnsi="Times New Roman" w:cs="Times New Roman"/>
          <w:szCs w:val="24"/>
        </w:rPr>
        <w:t xml:space="preserve"> </w:t>
      </w:r>
      <w:proofErr w:type="spellStart"/>
      <w:r w:rsidR="009477C4" w:rsidRPr="005D65CF">
        <w:rPr>
          <w:rFonts w:ascii="Times New Roman" w:hAnsi="Times New Roman" w:cs="Times New Roman"/>
          <w:szCs w:val="24"/>
        </w:rPr>
        <w:t>transponderom</w:t>
      </w:r>
      <w:proofErr w:type="spellEnd"/>
      <w:r w:rsidR="009477C4" w:rsidRPr="005D65CF">
        <w:rPr>
          <w:rFonts w:ascii="Times New Roman" w:hAnsi="Times New Roman" w:cs="Times New Roman"/>
          <w:szCs w:val="24"/>
        </w:rPr>
        <w:t xml:space="preserve">. Verejný obstarávateľ požaduje z titulu svojich právnych záväzkov </w:t>
      </w:r>
      <w:r w:rsidR="002432B1" w:rsidRPr="005D65CF">
        <w:rPr>
          <w:rFonts w:ascii="Times New Roman" w:hAnsi="Times New Roman" w:cs="Times New Roman"/>
          <w:szCs w:val="24"/>
        </w:rPr>
        <w:t xml:space="preserve">adresnú evidenciu každého zrealizovaného výsypu. Presnosť potvrdenia výsypov je zahrnutá v rámci dostupnosti služby v SLA v bode </w:t>
      </w:r>
      <w:r w:rsidR="00363279" w:rsidRPr="005D65CF">
        <w:rPr>
          <w:rFonts w:ascii="Times New Roman" w:hAnsi="Times New Roman" w:cs="Times New Roman"/>
          <w:szCs w:val="24"/>
        </w:rPr>
        <w:t xml:space="preserve">3. </w:t>
      </w:r>
      <w:r w:rsidR="00243F3D" w:rsidRPr="005D65CF">
        <w:rPr>
          <w:rFonts w:ascii="Times New Roman" w:hAnsi="Times New Roman" w:cs="Times New Roman"/>
          <w:szCs w:val="24"/>
        </w:rPr>
        <w:t xml:space="preserve">Prevádzka </w:t>
      </w:r>
      <w:r w:rsidR="3F6EB847" w:rsidRPr="005D65CF">
        <w:rPr>
          <w:rFonts w:ascii="Times New Roman" w:hAnsi="Times New Roman" w:cs="Times New Roman"/>
          <w:szCs w:val="24"/>
        </w:rPr>
        <w:t>platformy</w:t>
      </w:r>
      <w:r w:rsidR="00243F3D" w:rsidRPr="005D65CF">
        <w:rPr>
          <w:rFonts w:ascii="Times New Roman" w:hAnsi="Times New Roman" w:cs="Times New Roman"/>
          <w:szCs w:val="24"/>
        </w:rPr>
        <w:t xml:space="preserve"> (99,95%). Verejný obstarávateľ doplní v opise predmetu zákazky</w:t>
      </w:r>
      <w:r w:rsidR="002B545A" w:rsidRPr="005D65CF">
        <w:rPr>
          <w:rFonts w:ascii="Times New Roman" w:hAnsi="Times New Roman" w:cs="Times New Roman"/>
          <w:szCs w:val="24"/>
        </w:rPr>
        <w:t xml:space="preserve"> a v SLA, že uvedená požiadavka sa vzťahuje aj na ostatné požiadavky v SLA</w:t>
      </w:r>
    </w:p>
    <w:p w14:paraId="01B14A37" w14:textId="77777777" w:rsidR="003B1644" w:rsidRPr="005D65CF" w:rsidRDefault="003B1644" w:rsidP="003B1644">
      <w:pPr>
        <w:pStyle w:val="Odsekzoznamu"/>
        <w:rPr>
          <w:rFonts w:ascii="Times New Roman" w:hAnsi="Times New Roman" w:cs="Times New Roman"/>
          <w:szCs w:val="24"/>
        </w:rPr>
      </w:pPr>
    </w:p>
    <w:p w14:paraId="61352B55" w14:textId="77777777" w:rsidR="009570F5" w:rsidRPr="005D65CF" w:rsidRDefault="009570F5" w:rsidP="003B1644">
      <w:pPr>
        <w:pStyle w:val="Odsekzoznamu"/>
        <w:rPr>
          <w:rFonts w:ascii="Times New Roman" w:hAnsi="Times New Roman" w:cs="Times New Roman"/>
          <w:szCs w:val="24"/>
        </w:rPr>
      </w:pPr>
    </w:p>
    <w:p w14:paraId="1939B26A" w14:textId="4DAD1859" w:rsidR="0054274E" w:rsidRPr="005D65CF" w:rsidRDefault="003B1644" w:rsidP="0054274E">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Jeden zo záujemcov navrhol </w:t>
      </w:r>
      <w:r w:rsidR="00B12676" w:rsidRPr="005D65CF">
        <w:rPr>
          <w:rFonts w:ascii="Times New Roman" w:hAnsi="Times New Roman" w:cs="Times New Roman"/>
          <w:szCs w:val="24"/>
        </w:rPr>
        <w:t xml:space="preserve">rozdelenie </w:t>
      </w:r>
      <w:r w:rsidR="00EF4129" w:rsidRPr="005D65CF">
        <w:rPr>
          <w:rFonts w:ascii="Times New Roman" w:hAnsi="Times New Roman" w:cs="Times New Roman"/>
          <w:szCs w:val="24"/>
        </w:rPr>
        <w:t xml:space="preserve">fázy </w:t>
      </w:r>
      <w:r w:rsidR="00B12676" w:rsidRPr="005D65CF">
        <w:rPr>
          <w:rFonts w:ascii="Times New Roman" w:hAnsi="Times New Roman" w:cs="Times New Roman"/>
          <w:szCs w:val="24"/>
        </w:rPr>
        <w:t xml:space="preserve">Inštalácie v rámci </w:t>
      </w:r>
      <w:r w:rsidR="00EF4129" w:rsidRPr="005D65CF">
        <w:rPr>
          <w:rFonts w:ascii="Times New Roman" w:hAnsi="Times New Roman" w:cs="Times New Roman"/>
          <w:szCs w:val="24"/>
        </w:rPr>
        <w:t xml:space="preserve">implementácie modulu </w:t>
      </w:r>
      <w:proofErr w:type="spellStart"/>
      <w:r w:rsidR="00EF4129" w:rsidRPr="005D65CF">
        <w:rPr>
          <w:rFonts w:ascii="Times New Roman" w:hAnsi="Times New Roman" w:cs="Times New Roman"/>
          <w:szCs w:val="24"/>
        </w:rPr>
        <w:t>Fleet</w:t>
      </w:r>
      <w:proofErr w:type="spellEnd"/>
      <w:r w:rsidR="00EF4129" w:rsidRPr="005D65CF">
        <w:rPr>
          <w:rFonts w:ascii="Times New Roman" w:hAnsi="Times New Roman" w:cs="Times New Roman"/>
          <w:szCs w:val="24"/>
        </w:rPr>
        <w:t xml:space="preserve"> management </w:t>
      </w:r>
      <w:r w:rsidR="0054274E" w:rsidRPr="005D65CF">
        <w:rPr>
          <w:rFonts w:ascii="Times New Roman" w:hAnsi="Times New Roman" w:cs="Times New Roman"/>
          <w:szCs w:val="24"/>
        </w:rPr>
        <w:t xml:space="preserve">na dve samostatné fázy: </w:t>
      </w:r>
    </w:p>
    <w:p w14:paraId="07EEDF4C" w14:textId="77777777" w:rsidR="00C85C25" w:rsidRPr="005D65CF" w:rsidRDefault="00C85C25" w:rsidP="00C85C25">
      <w:pPr>
        <w:spacing w:after="0" w:line="259" w:lineRule="auto"/>
        <w:ind w:left="708" w:right="0" w:firstLine="0"/>
        <w:rPr>
          <w:rFonts w:ascii="Times New Roman" w:hAnsi="Times New Roman" w:cs="Times New Roman"/>
          <w:szCs w:val="24"/>
        </w:rPr>
      </w:pPr>
    </w:p>
    <w:p w14:paraId="69170B5B" w14:textId="77777777" w:rsidR="00EB14DB" w:rsidRPr="005D65CF" w:rsidRDefault="00EB14DB" w:rsidP="00677CBF">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 xml:space="preserve">„Fáza I • (testovacie vozidlo LKW a testovacie vozidlo PKW)  </w:t>
      </w:r>
    </w:p>
    <w:p w14:paraId="77D14C24" w14:textId="38063B47" w:rsidR="00C85C25" w:rsidRPr="005D65CF" w:rsidRDefault="00EB14DB" w:rsidP="00677CBF">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 xml:space="preserve">Fáza II • postupná montáž po vozidlách tak, aby nebola ohrozená plynulá prevádzka Zvozu odpadu • Náš návrh je, aby sa zvolila metóda sériovej inštalácie so spätným overením funkcionality, namiesto navrhovanej paralelnej inštalácie. • Technika a funkcionalita načítania nádob musí byť plne zvládnutá a overené, nie len jednoduchým overením schopnosti čítania, ale plnohodnotným testom, pretože táto funkcionalita je kľúčová. ● Nakoľko štruktúra harmonogramu je pevne daná a nie je možné tam dať </w:t>
      </w:r>
      <w:r w:rsidRPr="005D65CF">
        <w:rPr>
          <w:rFonts w:ascii="Times New Roman" w:hAnsi="Times New Roman" w:cs="Times New Roman"/>
          <w:szCs w:val="24"/>
        </w:rPr>
        <w:lastRenderedPageBreak/>
        <w:t xml:space="preserve">alternatívy alebo iný projektový pohľad, navrhujeme definovať v požadovanej štruktúre Harmonogramu až po skončení Dátovej analýzy a plnohodnotného testu </w:t>
      </w:r>
      <w:proofErr w:type="spellStart"/>
      <w:r w:rsidRPr="005D65CF">
        <w:rPr>
          <w:rFonts w:ascii="Times New Roman" w:hAnsi="Times New Roman" w:cs="Times New Roman"/>
          <w:szCs w:val="24"/>
        </w:rPr>
        <w:t>TESTovacieho</w:t>
      </w:r>
      <w:proofErr w:type="spellEnd"/>
      <w:r w:rsidRPr="005D65CF">
        <w:rPr>
          <w:rFonts w:ascii="Times New Roman" w:hAnsi="Times New Roman" w:cs="Times New Roman"/>
          <w:szCs w:val="24"/>
        </w:rPr>
        <w:t xml:space="preserve"> vozidla.</w:t>
      </w:r>
      <w:r w:rsidR="00677CBF" w:rsidRPr="005D65CF">
        <w:rPr>
          <w:rFonts w:ascii="Times New Roman" w:hAnsi="Times New Roman" w:cs="Times New Roman"/>
          <w:szCs w:val="24"/>
        </w:rPr>
        <w:t>“</w:t>
      </w:r>
    </w:p>
    <w:p w14:paraId="14E9CD65" w14:textId="77777777" w:rsidR="00677CBF" w:rsidRPr="005D65CF" w:rsidRDefault="00677CBF" w:rsidP="00677CBF">
      <w:pPr>
        <w:pStyle w:val="Odsekzoznamu"/>
        <w:spacing w:after="0" w:line="259" w:lineRule="auto"/>
        <w:ind w:right="0" w:firstLine="0"/>
        <w:rPr>
          <w:rFonts w:ascii="Times New Roman" w:hAnsi="Times New Roman" w:cs="Times New Roman"/>
          <w:szCs w:val="24"/>
        </w:rPr>
      </w:pPr>
    </w:p>
    <w:p w14:paraId="45BF17D4" w14:textId="74F78B43" w:rsidR="00320C66" w:rsidRPr="005D65CF" w:rsidRDefault="00677CBF" w:rsidP="00320C66">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 xml:space="preserve">K uvedenému </w:t>
      </w:r>
      <w:r w:rsidR="00254B67" w:rsidRPr="005D65CF">
        <w:rPr>
          <w:rFonts w:ascii="Times New Roman" w:hAnsi="Times New Roman" w:cs="Times New Roman"/>
          <w:szCs w:val="24"/>
        </w:rPr>
        <w:t xml:space="preserve">– verejný obstarávateľ predpokladá poskytovanie služieb subjektom, </w:t>
      </w:r>
      <w:r w:rsidR="005516BE" w:rsidRPr="005D65CF">
        <w:rPr>
          <w:rFonts w:ascii="Times New Roman" w:hAnsi="Times New Roman" w:cs="Times New Roman"/>
          <w:szCs w:val="24"/>
        </w:rPr>
        <w:t>ktorý má s takouto alebo obdobnou službou predchádzajúce skúsenosti a z tohto titulu nepovažuje testovaciu fázu za potrebnú.</w:t>
      </w:r>
      <w:r w:rsidR="0035516C" w:rsidRPr="005D65CF">
        <w:rPr>
          <w:rFonts w:ascii="Times New Roman" w:hAnsi="Times New Roman" w:cs="Times New Roman"/>
          <w:szCs w:val="24"/>
        </w:rPr>
        <w:t xml:space="preserve"> </w:t>
      </w:r>
      <w:r w:rsidR="00E41C4C" w:rsidRPr="005D65CF">
        <w:rPr>
          <w:rFonts w:ascii="Times New Roman" w:hAnsi="Times New Roman" w:cs="Times New Roman"/>
          <w:szCs w:val="24"/>
        </w:rPr>
        <w:t xml:space="preserve">Postupná inštalácia vozidiel už v pôvodnom harmonograme zahrnutá je a harmonogram je nastavený tak, aby neohrozil </w:t>
      </w:r>
      <w:r w:rsidR="00782316" w:rsidRPr="005D65CF">
        <w:rPr>
          <w:rFonts w:ascii="Times New Roman" w:hAnsi="Times New Roman" w:cs="Times New Roman"/>
          <w:szCs w:val="24"/>
        </w:rPr>
        <w:t xml:space="preserve">zvoz odpadu realizovaný verejným obstarávateľom. </w:t>
      </w:r>
      <w:r w:rsidR="00320C66" w:rsidRPr="005D65CF">
        <w:rPr>
          <w:rFonts w:ascii="Times New Roman" w:hAnsi="Times New Roman" w:cs="Times New Roman"/>
          <w:szCs w:val="24"/>
        </w:rPr>
        <w:t xml:space="preserve">Verejný obstarávateľ </w:t>
      </w:r>
      <w:r w:rsidR="00F82DFB" w:rsidRPr="005D65CF">
        <w:rPr>
          <w:rFonts w:ascii="Times New Roman" w:hAnsi="Times New Roman" w:cs="Times New Roman"/>
          <w:szCs w:val="24"/>
        </w:rPr>
        <w:t xml:space="preserve">má za to, že neexistuje objektívny dôvod, pre ktorý </w:t>
      </w:r>
      <w:r w:rsidR="00701C12" w:rsidRPr="005D65CF">
        <w:rPr>
          <w:rFonts w:ascii="Times New Roman" w:hAnsi="Times New Roman" w:cs="Times New Roman"/>
          <w:szCs w:val="24"/>
        </w:rPr>
        <w:t xml:space="preserve">by nebola možná paralelná inštalácia zariadení na vozidlá a dátová analýza </w:t>
      </w:r>
      <w:r w:rsidR="006503CE" w:rsidRPr="005D65CF">
        <w:rPr>
          <w:rFonts w:ascii="Times New Roman" w:hAnsi="Times New Roman" w:cs="Times New Roman"/>
          <w:szCs w:val="24"/>
        </w:rPr>
        <w:t>SW</w:t>
      </w:r>
      <w:r w:rsidR="0035516C" w:rsidRPr="005D65CF">
        <w:rPr>
          <w:rFonts w:ascii="Times New Roman" w:hAnsi="Times New Roman" w:cs="Times New Roman"/>
          <w:szCs w:val="24"/>
        </w:rPr>
        <w:t>, nakoľko tieto dve činnosti na seba nie sú technologicky naviazan</w:t>
      </w:r>
      <w:r w:rsidR="007045A8" w:rsidRPr="005D65CF">
        <w:rPr>
          <w:rFonts w:ascii="Times New Roman" w:hAnsi="Times New Roman" w:cs="Times New Roman"/>
          <w:szCs w:val="24"/>
        </w:rPr>
        <w:t xml:space="preserve">é. </w:t>
      </w:r>
    </w:p>
    <w:p w14:paraId="793D9D65" w14:textId="77777777" w:rsidR="006503CE" w:rsidRPr="005D65CF" w:rsidRDefault="006503CE" w:rsidP="00320C66">
      <w:pPr>
        <w:pStyle w:val="Odsekzoznamu"/>
        <w:spacing w:after="0" w:line="259" w:lineRule="auto"/>
        <w:ind w:right="0" w:firstLine="0"/>
        <w:rPr>
          <w:rFonts w:ascii="Times New Roman" w:hAnsi="Times New Roman" w:cs="Times New Roman"/>
          <w:szCs w:val="24"/>
        </w:rPr>
      </w:pPr>
    </w:p>
    <w:p w14:paraId="72D6A0B2" w14:textId="1D1BD9BC" w:rsidR="006503CE" w:rsidRPr="005D65CF" w:rsidRDefault="006503CE" w:rsidP="00320C66">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 xml:space="preserve">Verejný obstarávateľ doplní dokument </w:t>
      </w:r>
      <w:r w:rsidR="00E10643" w:rsidRPr="005D65CF">
        <w:rPr>
          <w:rFonts w:ascii="Times New Roman" w:hAnsi="Times New Roman" w:cs="Times New Roman"/>
          <w:szCs w:val="24"/>
        </w:rPr>
        <w:t xml:space="preserve">SLA o vymedzenie hodín v rámci ktorých bude možná inštalácia </w:t>
      </w:r>
      <w:r w:rsidR="00BB0D6B" w:rsidRPr="005D65CF">
        <w:rPr>
          <w:rFonts w:ascii="Times New Roman" w:hAnsi="Times New Roman" w:cs="Times New Roman"/>
          <w:szCs w:val="24"/>
        </w:rPr>
        <w:t xml:space="preserve">zariadení na vozidlá. </w:t>
      </w:r>
    </w:p>
    <w:p w14:paraId="0A157EE9" w14:textId="77777777" w:rsidR="003A6682" w:rsidRPr="005D65CF" w:rsidRDefault="003A6682" w:rsidP="003A6682">
      <w:pPr>
        <w:pStyle w:val="Odsekzoznamu"/>
        <w:rPr>
          <w:rFonts w:ascii="Times New Roman" w:hAnsi="Times New Roman" w:cs="Times New Roman"/>
          <w:i/>
          <w:iCs/>
          <w:szCs w:val="24"/>
        </w:rPr>
      </w:pPr>
    </w:p>
    <w:p w14:paraId="4F159582" w14:textId="513FA98B" w:rsidR="003A6682" w:rsidRPr="005D65CF" w:rsidRDefault="02A6D373" w:rsidP="11C7ED5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zmluve – bod 3.6. – bude </w:t>
      </w:r>
      <w:r w:rsidR="61604F46" w:rsidRPr="005D65CF">
        <w:rPr>
          <w:rFonts w:ascii="Times New Roman" w:hAnsi="Times New Roman" w:cs="Times New Roman"/>
          <w:szCs w:val="24"/>
        </w:rPr>
        <w:t xml:space="preserve">rozšírená </w:t>
      </w:r>
      <w:r w:rsidR="0CCDE516" w:rsidRPr="005D65CF">
        <w:rPr>
          <w:rFonts w:ascii="Times New Roman" w:hAnsi="Times New Roman" w:cs="Times New Roman"/>
          <w:szCs w:val="24"/>
        </w:rPr>
        <w:t>povinná lehota</w:t>
      </w:r>
      <w:r w:rsidR="7B4A87E9" w:rsidRPr="005D65CF">
        <w:rPr>
          <w:rFonts w:ascii="Times New Roman" w:hAnsi="Times New Roman" w:cs="Times New Roman"/>
          <w:szCs w:val="24"/>
        </w:rPr>
        <w:t xml:space="preserve"> potvrdenia akceptovania čiastkovej objednávky v zmysel bodov 3.4 a 3.5 </w:t>
      </w:r>
      <w:r w:rsidR="0CCDE516" w:rsidRPr="005D65CF">
        <w:rPr>
          <w:rFonts w:ascii="Times New Roman" w:hAnsi="Times New Roman" w:cs="Times New Roman"/>
          <w:szCs w:val="24"/>
        </w:rPr>
        <w:t>zmluvy z pôvodnej lehoty 1</w:t>
      </w:r>
      <w:r w:rsidR="371EE0DF" w:rsidRPr="005D65CF">
        <w:rPr>
          <w:rFonts w:ascii="Times New Roman" w:hAnsi="Times New Roman" w:cs="Times New Roman"/>
          <w:szCs w:val="24"/>
        </w:rPr>
        <w:t xml:space="preserve"> deň na novú lehotu v trvaní 5 dní;</w:t>
      </w:r>
    </w:p>
    <w:p w14:paraId="292059F7" w14:textId="77777777" w:rsidR="00C106FF" w:rsidRPr="005D65CF" w:rsidRDefault="00C106FF" w:rsidP="00C106FF">
      <w:pPr>
        <w:pStyle w:val="Odsekzoznamu"/>
        <w:rPr>
          <w:rFonts w:ascii="Times New Roman" w:hAnsi="Times New Roman" w:cs="Times New Roman"/>
          <w:i/>
          <w:iCs/>
          <w:szCs w:val="24"/>
        </w:rPr>
      </w:pPr>
    </w:p>
    <w:p w14:paraId="58AE131E" w14:textId="6350FAFB" w:rsidR="00C106FF" w:rsidRPr="005D65CF" w:rsidRDefault="00F1548A" w:rsidP="006D759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Návrh na pripustenie </w:t>
      </w:r>
      <w:r w:rsidR="008666EF" w:rsidRPr="005D65CF">
        <w:rPr>
          <w:rFonts w:ascii="Times New Roman" w:hAnsi="Times New Roman" w:cs="Times New Roman"/>
          <w:szCs w:val="24"/>
        </w:rPr>
        <w:t>obdobia odkladu sankcií</w:t>
      </w:r>
      <w:r w:rsidR="003F0A2D" w:rsidRPr="005D65CF">
        <w:rPr>
          <w:rFonts w:ascii="Times New Roman" w:hAnsi="Times New Roman" w:cs="Times New Roman"/>
          <w:szCs w:val="24"/>
        </w:rPr>
        <w:t xml:space="preserve"> na nápravu vád alebo chýb plnenia nebude akceptovaný</w:t>
      </w:r>
      <w:r w:rsidR="006E6EDA" w:rsidRPr="005D65CF">
        <w:rPr>
          <w:rFonts w:ascii="Times New Roman" w:hAnsi="Times New Roman" w:cs="Times New Roman"/>
          <w:szCs w:val="24"/>
        </w:rPr>
        <w:t>, verejný obstarávateľ má za to, že takéto ustanovenie naruší ním uvažovanú koncepciu poskytovania požadovaných služieb;</w:t>
      </w:r>
    </w:p>
    <w:p w14:paraId="11692B49" w14:textId="77777777" w:rsidR="006E6EDA" w:rsidRPr="005D65CF" w:rsidRDefault="006E6EDA" w:rsidP="006E6EDA">
      <w:pPr>
        <w:pStyle w:val="Odsekzoznamu"/>
        <w:rPr>
          <w:rFonts w:ascii="Times New Roman" w:hAnsi="Times New Roman" w:cs="Times New Roman"/>
          <w:i/>
          <w:iCs/>
          <w:szCs w:val="24"/>
        </w:rPr>
      </w:pPr>
    </w:p>
    <w:p w14:paraId="46359A31" w14:textId="750E9867" w:rsidR="006E6EDA" w:rsidRPr="005D65CF" w:rsidRDefault="003068E8" w:rsidP="006D759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Verejný obstarávateľ má za to, že delenie nedostatkov n</w:t>
      </w:r>
      <w:r w:rsidR="00D7682F" w:rsidRPr="005D65CF">
        <w:rPr>
          <w:rFonts w:ascii="Times New Roman" w:hAnsi="Times New Roman" w:cs="Times New Roman"/>
          <w:szCs w:val="24"/>
        </w:rPr>
        <w:t>a</w:t>
      </w:r>
      <w:r w:rsidRPr="005D65CF">
        <w:rPr>
          <w:rFonts w:ascii="Times New Roman" w:hAnsi="Times New Roman" w:cs="Times New Roman"/>
          <w:szCs w:val="24"/>
        </w:rPr>
        <w:t xml:space="preserve"> základe ich závažnosti je v dokumentoch dostatočne </w:t>
      </w:r>
      <w:r w:rsidR="00D7682F" w:rsidRPr="005D65CF">
        <w:rPr>
          <w:rFonts w:ascii="Times New Roman" w:hAnsi="Times New Roman" w:cs="Times New Roman"/>
          <w:szCs w:val="24"/>
        </w:rPr>
        <w:t>špecifikované</w:t>
      </w:r>
    </w:p>
    <w:p w14:paraId="439C53C9" w14:textId="77777777" w:rsidR="004138D6" w:rsidRPr="005D65CF" w:rsidRDefault="004138D6" w:rsidP="004138D6">
      <w:pPr>
        <w:pStyle w:val="Odsekzoznamu"/>
        <w:rPr>
          <w:rFonts w:ascii="Times New Roman" w:hAnsi="Times New Roman" w:cs="Times New Roman"/>
          <w:i/>
          <w:iCs/>
          <w:szCs w:val="24"/>
        </w:rPr>
      </w:pPr>
    </w:p>
    <w:p w14:paraId="68F6154F" w14:textId="1886AE13" w:rsidR="004138D6" w:rsidRPr="005D65CF" w:rsidRDefault="007359E6" w:rsidP="006D759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K bodom upravujúcim sankcie</w:t>
      </w:r>
      <w:r w:rsidR="00A41E57" w:rsidRPr="005D65CF">
        <w:rPr>
          <w:rFonts w:ascii="Times New Roman" w:hAnsi="Times New Roman" w:cs="Times New Roman"/>
          <w:szCs w:val="24"/>
        </w:rPr>
        <w:t xml:space="preserve"> - </w:t>
      </w:r>
      <w:r w:rsidR="004138D6" w:rsidRPr="005D65CF">
        <w:rPr>
          <w:rFonts w:ascii="Times New Roman" w:hAnsi="Times New Roman" w:cs="Times New Roman"/>
          <w:szCs w:val="24"/>
        </w:rPr>
        <w:t>Verejný obstarávateľ pred vyhlásením pripravovaného VO zváži navrhovanú výšku sankcií</w:t>
      </w:r>
      <w:r w:rsidR="00A41E57" w:rsidRPr="005D65CF">
        <w:rPr>
          <w:rFonts w:ascii="Times New Roman" w:hAnsi="Times New Roman" w:cs="Times New Roman"/>
          <w:szCs w:val="24"/>
        </w:rPr>
        <w:t xml:space="preserve"> (okrem iného v nadväznosti na vyjadrenia záujemcov k bodom 4.6.1 zmluvy, 4.6.6. zmluvy)</w:t>
      </w:r>
      <w:r w:rsidR="004138D6" w:rsidRPr="005D65CF">
        <w:rPr>
          <w:rFonts w:ascii="Times New Roman" w:hAnsi="Times New Roman" w:cs="Times New Roman"/>
          <w:szCs w:val="24"/>
        </w:rPr>
        <w:t>;</w:t>
      </w:r>
    </w:p>
    <w:p w14:paraId="35B7A1E7" w14:textId="77777777" w:rsidR="00323A07" w:rsidRPr="005D65CF" w:rsidRDefault="00323A07" w:rsidP="009C3704">
      <w:pPr>
        <w:spacing w:after="0" w:line="259" w:lineRule="auto"/>
        <w:ind w:left="419" w:right="0"/>
        <w:rPr>
          <w:rFonts w:ascii="Times New Roman" w:hAnsi="Times New Roman" w:cs="Times New Roman"/>
          <w:i/>
          <w:iCs/>
          <w:szCs w:val="24"/>
        </w:rPr>
      </w:pPr>
    </w:p>
    <w:p w14:paraId="6430D2C0" w14:textId="075DC770" w:rsidR="00323A07" w:rsidRPr="005D65CF" w:rsidRDefault="00C37513" w:rsidP="00C37513">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 Problém s poskytnutím trvalej licencie v zmysle bodu 4.10 zmluvy indikoval len jeden subjekt</w:t>
      </w:r>
      <w:r w:rsidR="00CC7214" w:rsidRPr="005D65CF">
        <w:rPr>
          <w:rFonts w:ascii="Times New Roman" w:hAnsi="Times New Roman" w:cs="Times New Roman"/>
          <w:szCs w:val="24"/>
        </w:rPr>
        <w:t xml:space="preserve">, ktorý sa zúčastnil na PTK, verejný obstarávateľ nebude na základe uvedeného pristupovať k žiadnym záverom, nakoľko sa javí, že dostatočná časť trhu nemá </w:t>
      </w:r>
      <w:r w:rsidR="0031604D" w:rsidRPr="005D65CF">
        <w:rPr>
          <w:rFonts w:ascii="Times New Roman" w:hAnsi="Times New Roman" w:cs="Times New Roman"/>
          <w:szCs w:val="24"/>
        </w:rPr>
        <w:t>k formulácii tohto bodu výhrady;</w:t>
      </w:r>
    </w:p>
    <w:p w14:paraId="2E7D3ABE" w14:textId="77777777" w:rsidR="0031604D" w:rsidRPr="005D65CF" w:rsidRDefault="0031604D" w:rsidP="0031604D">
      <w:pPr>
        <w:pStyle w:val="Odsekzoznamu"/>
        <w:rPr>
          <w:rFonts w:ascii="Times New Roman" w:hAnsi="Times New Roman" w:cs="Times New Roman"/>
          <w:i/>
          <w:iCs/>
          <w:szCs w:val="24"/>
        </w:rPr>
      </w:pPr>
    </w:p>
    <w:p w14:paraId="0B289232" w14:textId="3B8C506A" w:rsidR="0031604D" w:rsidRPr="005D65CF" w:rsidRDefault="48D3BB9C" w:rsidP="11C7ED5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K bodu 5.12.6</w:t>
      </w:r>
      <w:r w:rsidR="7E8BAF70" w:rsidRPr="005D65CF">
        <w:rPr>
          <w:rFonts w:ascii="Times New Roman" w:hAnsi="Times New Roman" w:cs="Times New Roman"/>
          <w:szCs w:val="24"/>
        </w:rPr>
        <w:t xml:space="preserve"> </w:t>
      </w:r>
      <w:r w:rsidR="2B5F1662" w:rsidRPr="005D65CF">
        <w:rPr>
          <w:rFonts w:ascii="Times New Roman" w:hAnsi="Times New Roman" w:cs="Times New Roman"/>
          <w:szCs w:val="24"/>
        </w:rPr>
        <w:t>–</w:t>
      </w:r>
      <w:r w:rsidR="7E8BAF70" w:rsidRPr="005D65CF">
        <w:rPr>
          <w:rFonts w:ascii="Times New Roman" w:hAnsi="Times New Roman" w:cs="Times New Roman"/>
          <w:szCs w:val="24"/>
        </w:rPr>
        <w:t xml:space="preserve"> </w:t>
      </w:r>
      <w:r w:rsidR="2B5F1662" w:rsidRPr="005D65CF">
        <w:rPr>
          <w:rFonts w:ascii="Times New Roman" w:hAnsi="Times New Roman" w:cs="Times New Roman"/>
          <w:szCs w:val="24"/>
        </w:rPr>
        <w:t>formulácia bud</w:t>
      </w:r>
      <w:r w:rsidR="34CFCF58" w:rsidRPr="005D65CF">
        <w:rPr>
          <w:rFonts w:ascii="Times New Roman" w:hAnsi="Times New Roman" w:cs="Times New Roman"/>
          <w:szCs w:val="24"/>
        </w:rPr>
        <w:t>e</w:t>
      </w:r>
      <w:r w:rsidR="2B5F1662" w:rsidRPr="005D65CF">
        <w:rPr>
          <w:rFonts w:ascii="Times New Roman" w:hAnsi="Times New Roman" w:cs="Times New Roman"/>
          <w:szCs w:val="24"/>
        </w:rPr>
        <w:t xml:space="preserve"> upravená tak, aby ani jedna zmluvná strana neniesla </w:t>
      </w:r>
      <w:r w:rsidR="34CFCF58" w:rsidRPr="005D65CF">
        <w:rPr>
          <w:rFonts w:ascii="Times New Roman" w:hAnsi="Times New Roman" w:cs="Times New Roman"/>
          <w:szCs w:val="24"/>
        </w:rPr>
        <w:t>zodpovednosť</w:t>
      </w:r>
      <w:r w:rsidR="2B5F1662" w:rsidRPr="005D65CF">
        <w:rPr>
          <w:rFonts w:ascii="Times New Roman" w:hAnsi="Times New Roman" w:cs="Times New Roman"/>
          <w:szCs w:val="24"/>
        </w:rPr>
        <w:t xml:space="preserve"> za chyby internetového pripojenia, </w:t>
      </w:r>
    </w:p>
    <w:p w14:paraId="25268D1E" w14:textId="77777777" w:rsidR="0034619E" w:rsidRPr="005D65CF" w:rsidRDefault="0034619E" w:rsidP="0034619E">
      <w:pPr>
        <w:pStyle w:val="Odsekzoznamu"/>
        <w:rPr>
          <w:rFonts w:ascii="Times New Roman" w:hAnsi="Times New Roman" w:cs="Times New Roman"/>
          <w:i/>
          <w:iCs/>
          <w:szCs w:val="24"/>
        </w:rPr>
      </w:pPr>
    </w:p>
    <w:p w14:paraId="3D1C982B" w14:textId="043A9CF5" w:rsidR="00DF0CF0" w:rsidRPr="005D65CF" w:rsidRDefault="0034619E" w:rsidP="00DF0CF0">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bodu </w:t>
      </w:r>
      <w:r w:rsidR="00231B13" w:rsidRPr="005D65CF">
        <w:rPr>
          <w:rFonts w:ascii="Times New Roman" w:hAnsi="Times New Roman" w:cs="Times New Roman"/>
          <w:szCs w:val="24"/>
        </w:rPr>
        <w:t xml:space="preserve">2.1.22 zmluvy – Verejný obstarávateľ trvá na telefonickej podpore v prípade </w:t>
      </w:r>
      <w:r w:rsidR="00A84435" w:rsidRPr="005D65CF">
        <w:rPr>
          <w:rFonts w:ascii="Times New Roman" w:hAnsi="Times New Roman" w:cs="Times New Roman"/>
          <w:szCs w:val="24"/>
        </w:rPr>
        <w:t>havarijných porúch</w:t>
      </w:r>
      <w:r w:rsidR="008B06FF" w:rsidRPr="005D65CF">
        <w:rPr>
          <w:rFonts w:ascii="Times New Roman" w:hAnsi="Times New Roman" w:cs="Times New Roman"/>
          <w:szCs w:val="24"/>
        </w:rPr>
        <w:t xml:space="preserve">, nakoľko má za to, že takúto požiadavku nemožno označiť žiadnym relevantným subjektom za nesplniteľnú (jedná sa o tel. kontakt s osobou poskytovateľa určenou </w:t>
      </w:r>
      <w:r w:rsidR="00DF0CF0" w:rsidRPr="005D65CF">
        <w:rPr>
          <w:rFonts w:ascii="Times New Roman" w:hAnsi="Times New Roman" w:cs="Times New Roman"/>
          <w:szCs w:val="24"/>
        </w:rPr>
        <w:t>v zmluve). Pre štandardné nástroje helpdesku poskytne Verejný obstarávateľ</w:t>
      </w:r>
      <w:r w:rsidR="00B53712" w:rsidRPr="005D65CF">
        <w:rPr>
          <w:rFonts w:ascii="Times New Roman" w:hAnsi="Times New Roman" w:cs="Times New Roman"/>
          <w:szCs w:val="24"/>
        </w:rPr>
        <w:t xml:space="preserve"> možnosť integrácie svojho </w:t>
      </w:r>
      <w:proofErr w:type="spellStart"/>
      <w:r w:rsidR="00B443A2" w:rsidRPr="005D65CF">
        <w:rPr>
          <w:rFonts w:ascii="Times New Roman" w:hAnsi="Times New Roman" w:cs="Times New Roman"/>
          <w:szCs w:val="24"/>
        </w:rPr>
        <w:t>ti</w:t>
      </w:r>
      <w:r w:rsidR="00B53712" w:rsidRPr="005D65CF">
        <w:rPr>
          <w:rFonts w:ascii="Times New Roman" w:hAnsi="Times New Roman" w:cs="Times New Roman"/>
          <w:szCs w:val="24"/>
        </w:rPr>
        <w:t>cketing</w:t>
      </w:r>
      <w:proofErr w:type="spellEnd"/>
      <w:r w:rsidR="00B53712" w:rsidRPr="005D65CF">
        <w:rPr>
          <w:rFonts w:ascii="Times New Roman" w:hAnsi="Times New Roman" w:cs="Times New Roman"/>
          <w:szCs w:val="24"/>
        </w:rPr>
        <w:t xml:space="preserve">/helpdesk </w:t>
      </w:r>
      <w:proofErr w:type="spellStart"/>
      <w:r w:rsidR="00B53712" w:rsidRPr="005D65CF">
        <w:rPr>
          <w:rFonts w:ascii="Times New Roman" w:hAnsi="Times New Roman" w:cs="Times New Roman"/>
          <w:szCs w:val="24"/>
        </w:rPr>
        <w:t>tool</w:t>
      </w:r>
      <w:proofErr w:type="spellEnd"/>
      <w:r w:rsidR="00B53712" w:rsidRPr="005D65CF">
        <w:rPr>
          <w:rFonts w:ascii="Times New Roman" w:hAnsi="Times New Roman" w:cs="Times New Roman"/>
          <w:szCs w:val="24"/>
        </w:rPr>
        <w:t xml:space="preserve"> na nástroj </w:t>
      </w:r>
      <w:r w:rsidR="00B443A2" w:rsidRPr="005D65CF">
        <w:rPr>
          <w:rFonts w:ascii="Times New Roman" w:hAnsi="Times New Roman" w:cs="Times New Roman"/>
          <w:szCs w:val="24"/>
        </w:rPr>
        <w:t>používaný ako helpdesk poskytovateľom.</w:t>
      </w:r>
    </w:p>
    <w:p w14:paraId="20BFBC25" w14:textId="77777777" w:rsidR="00B443A2" w:rsidRPr="005D65CF" w:rsidRDefault="00B443A2" w:rsidP="00B443A2">
      <w:pPr>
        <w:pStyle w:val="Odsekzoznamu"/>
        <w:rPr>
          <w:rFonts w:ascii="Times New Roman" w:hAnsi="Times New Roman" w:cs="Times New Roman"/>
          <w:i/>
          <w:iCs/>
          <w:szCs w:val="24"/>
        </w:rPr>
      </w:pPr>
    </w:p>
    <w:p w14:paraId="0ECFE2C4" w14:textId="11029981" w:rsidR="00323A07" w:rsidRPr="005D65CF" w:rsidRDefault="7FF2B5DC" w:rsidP="11C7ED5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bodu 3.2 zmluvy - Verejný obstarávateľ akceptuje predĺženie </w:t>
      </w:r>
      <w:r w:rsidR="4D6C4C1A" w:rsidRPr="005D65CF">
        <w:rPr>
          <w:rFonts w:ascii="Times New Roman" w:hAnsi="Times New Roman" w:cs="Times New Roman"/>
          <w:szCs w:val="24"/>
        </w:rPr>
        <w:t>lehoty stanovenej v tomto bode na 3 mesiace</w:t>
      </w:r>
    </w:p>
    <w:p w14:paraId="37BAA313" w14:textId="77777777" w:rsidR="00E6014A" w:rsidRPr="005D65CF" w:rsidRDefault="00E6014A" w:rsidP="00E6014A">
      <w:pPr>
        <w:pStyle w:val="Odsekzoznamu"/>
        <w:rPr>
          <w:rFonts w:ascii="Times New Roman" w:hAnsi="Times New Roman" w:cs="Times New Roman"/>
          <w:i/>
          <w:iCs/>
          <w:szCs w:val="24"/>
        </w:rPr>
      </w:pPr>
    </w:p>
    <w:p w14:paraId="23818910" w14:textId="0BCB4CE3" w:rsidR="00E6014A" w:rsidRPr="005D65CF" w:rsidRDefault="00201DA0" w:rsidP="00E6014A">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K bodu 3.6 zmluvy - Verejný obstarávateľ predĺži lehotu stanovenú tomto bodom na 5 dní</w:t>
      </w:r>
    </w:p>
    <w:p w14:paraId="58DAB94F" w14:textId="77777777" w:rsidR="00201DA0" w:rsidRPr="005D65CF" w:rsidRDefault="00201DA0" w:rsidP="00201DA0">
      <w:pPr>
        <w:pStyle w:val="Odsekzoznamu"/>
        <w:rPr>
          <w:rFonts w:ascii="Times New Roman" w:hAnsi="Times New Roman" w:cs="Times New Roman"/>
          <w:i/>
          <w:iCs/>
          <w:szCs w:val="24"/>
        </w:rPr>
      </w:pPr>
    </w:p>
    <w:p w14:paraId="7ACE5689" w14:textId="7931894B" w:rsidR="00201DA0" w:rsidRPr="005D65CF" w:rsidRDefault="77A46E45" w:rsidP="11C7ED5C">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K bodu 4.6.7.1. zmluvy - Verejný obstarávateľ akceptuje návrh na</w:t>
      </w:r>
      <w:r w:rsidR="7D9C65D2" w:rsidRPr="005D65CF">
        <w:rPr>
          <w:rFonts w:ascii="Times New Roman" w:hAnsi="Times New Roman" w:cs="Times New Roman"/>
          <w:szCs w:val="24"/>
        </w:rPr>
        <w:t xml:space="preserve"> doplnenie bodu o sankciu pre </w:t>
      </w:r>
      <w:r w:rsidR="57484A76" w:rsidRPr="005D65CF">
        <w:rPr>
          <w:rFonts w:ascii="Times New Roman" w:hAnsi="Times New Roman" w:cs="Times New Roman"/>
          <w:szCs w:val="24"/>
        </w:rPr>
        <w:t>Objednávateľa</w:t>
      </w:r>
      <w:r w:rsidR="7D9C65D2" w:rsidRPr="005D65CF">
        <w:rPr>
          <w:rFonts w:ascii="Times New Roman" w:hAnsi="Times New Roman" w:cs="Times New Roman"/>
          <w:szCs w:val="24"/>
        </w:rPr>
        <w:t xml:space="preserve"> v prípade zrušenia školenia </w:t>
      </w:r>
      <w:r w:rsidR="57484A76" w:rsidRPr="005D65CF">
        <w:rPr>
          <w:rFonts w:ascii="Times New Roman" w:hAnsi="Times New Roman" w:cs="Times New Roman"/>
          <w:szCs w:val="24"/>
        </w:rPr>
        <w:t>1 deň pred plánovanou realizáciou školenia vo výške 80% nákladov vynaložených na prípravu školenia</w:t>
      </w:r>
    </w:p>
    <w:p w14:paraId="2D90F8CE" w14:textId="77777777" w:rsidR="00687479" w:rsidRPr="005D65CF" w:rsidRDefault="00687479" w:rsidP="00687479">
      <w:pPr>
        <w:pStyle w:val="Odsekzoznamu"/>
        <w:rPr>
          <w:rFonts w:ascii="Times New Roman" w:hAnsi="Times New Roman" w:cs="Times New Roman"/>
          <w:i/>
          <w:iCs/>
          <w:szCs w:val="24"/>
        </w:rPr>
      </w:pPr>
    </w:p>
    <w:p w14:paraId="70314780" w14:textId="7CF3E5D3" w:rsidR="00687479" w:rsidRPr="005D65CF" w:rsidRDefault="00687479" w:rsidP="00E6014A">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bodu 4.6.7.1. zmluvy </w:t>
      </w:r>
      <w:r w:rsidR="00225AFF" w:rsidRPr="005D65CF">
        <w:rPr>
          <w:rFonts w:ascii="Times New Roman" w:hAnsi="Times New Roman" w:cs="Times New Roman"/>
          <w:szCs w:val="24"/>
        </w:rPr>
        <w:t>–</w:t>
      </w:r>
      <w:r w:rsidRPr="005D65CF">
        <w:rPr>
          <w:rFonts w:ascii="Times New Roman" w:hAnsi="Times New Roman" w:cs="Times New Roman"/>
          <w:szCs w:val="24"/>
        </w:rPr>
        <w:t xml:space="preserve"> </w:t>
      </w:r>
      <w:r w:rsidR="00225AFF" w:rsidRPr="005D65CF">
        <w:rPr>
          <w:rFonts w:ascii="Times New Roman" w:hAnsi="Times New Roman" w:cs="Times New Roman"/>
          <w:szCs w:val="24"/>
        </w:rPr>
        <w:t>Verejný obstarávateľ neakceptuje návrhy na zmenu bodu</w:t>
      </w:r>
      <w:r w:rsidR="00736721" w:rsidRPr="005D65CF">
        <w:rPr>
          <w:rFonts w:ascii="Times New Roman" w:hAnsi="Times New Roman" w:cs="Times New Roman"/>
          <w:szCs w:val="24"/>
        </w:rPr>
        <w:t>, má za to, že je dostatočne preukázateľné, čo je možné považovať za preukázateľne vynaložené výdavky</w:t>
      </w:r>
      <w:r w:rsidR="00EC6576" w:rsidRPr="005D65CF">
        <w:rPr>
          <w:rFonts w:ascii="Times New Roman" w:hAnsi="Times New Roman" w:cs="Times New Roman"/>
          <w:szCs w:val="24"/>
        </w:rPr>
        <w:t>. Požiadavka nemôže žiadny zo subjektov znevýhodniť, či diskriminovať</w:t>
      </w:r>
    </w:p>
    <w:p w14:paraId="55F4A037" w14:textId="77777777" w:rsidR="00EC6576" w:rsidRPr="005D65CF" w:rsidRDefault="00EC6576" w:rsidP="00EC6576">
      <w:pPr>
        <w:pStyle w:val="Odsekzoznamu"/>
        <w:rPr>
          <w:rFonts w:ascii="Times New Roman" w:hAnsi="Times New Roman" w:cs="Times New Roman"/>
          <w:i/>
          <w:iCs/>
          <w:szCs w:val="24"/>
        </w:rPr>
      </w:pPr>
    </w:p>
    <w:p w14:paraId="1D5EB93A" w14:textId="7EC9DE57" w:rsidR="00EC6576" w:rsidRPr="005D65CF" w:rsidRDefault="00407BEC" w:rsidP="394D8B2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K bodu 4.8. zmluvy – verejný obstarávateľ zmenil lehotu stanovenú v tomto bode z troch dní na tri pracovné dni</w:t>
      </w:r>
    </w:p>
    <w:p w14:paraId="7C8997AE" w14:textId="77777777" w:rsidR="00FF7034" w:rsidRPr="005D65CF" w:rsidRDefault="00FF7034" w:rsidP="00FF7034">
      <w:pPr>
        <w:pStyle w:val="Odsekzoznamu"/>
        <w:rPr>
          <w:rFonts w:ascii="Times New Roman" w:hAnsi="Times New Roman" w:cs="Times New Roman"/>
          <w:i/>
          <w:iCs/>
          <w:szCs w:val="24"/>
        </w:rPr>
      </w:pPr>
    </w:p>
    <w:p w14:paraId="7E1EBEC5" w14:textId="79BD4809" w:rsidR="00FF7034" w:rsidRPr="005D65CF" w:rsidRDefault="00FF7034" w:rsidP="394D8B2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bodu 4.10. - </w:t>
      </w:r>
      <w:r w:rsidR="00822C8F" w:rsidRPr="005D65CF">
        <w:rPr>
          <w:rFonts w:ascii="Times New Roman" w:hAnsi="Times New Roman" w:cs="Times New Roman"/>
          <w:szCs w:val="24"/>
        </w:rPr>
        <w:t>Verejný obstarávateľ v tomto bode upraví poskytovanie licencie tak, aby bola poskytovaná len na obdobie trvania zmluvy</w:t>
      </w:r>
    </w:p>
    <w:p w14:paraId="5797B5C6" w14:textId="77777777" w:rsidR="00976FB0" w:rsidRPr="005D65CF" w:rsidRDefault="00976FB0" w:rsidP="00976FB0">
      <w:pPr>
        <w:pStyle w:val="Odsekzoznamu"/>
        <w:rPr>
          <w:rFonts w:ascii="Times New Roman" w:hAnsi="Times New Roman" w:cs="Times New Roman"/>
          <w:i/>
          <w:iCs/>
          <w:szCs w:val="24"/>
        </w:rPr>
      </w:pPr>
    </w:p>
    <w:p w14:paraId="405352AE" w14:textId="2AD8A36D" w:rsidR="00976FB0" w:rsidRPr="005D65CF" w:rsidRDefault="00976FB0" w:rsidP="00E6014A">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K bodu 5.4. - Verejný obstarávateľ ponecháva aktuálne znenie, nakoľko vyplýva z platnej legislatívy SR;</w:t>
      </w:r>
    </w:p>
    <w:p w14:paraId="5C59BFC7" w14:textId="77777777" w:rsidR="00976FB0" w:rsidRPr="005D65CF" w:rsidRDefault="00976FB0" w:rsidP="00976FB0">
      <w:pPr>
        <w:pStyle w:val="Odsekzoznamu"/>
        <w:rPr>
          <w:rFonts w:ascii="Times New Roman" w:hAnsi="Times New Roman" w:cs="Times New Roman"/>
          <w:i/>
          <w:iCs/>
          <w:szCs w:val="24"/>
        </w:rPr>
      </w:pPr>
    </w:p>
    <w:p w14:paraId="7A34F2F6" w14:textId="725B62FF" w:rsidR="00976FB0" w:rsidRPr="005D65CF" w:rsidRDefault="00AF1B67" w:rsidP="00E6014A">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bodu 6.4.1. zmluvy - Verejný obstarávateľ neakceptuje </w:t>
      </w:r>
      <w:r w:rsidR="00A362B1" w:rsidRPr="005D65CF">
        <w:rPr>
          <w:rFonts w:ascii="Times New Roman" w:hAnsi="Times New Roman" w:cs="Times New Roman"/>
          <w:szCs w:val="24"/>
        </w:rPr>
        <w:t>návrhy</w:t>
      </w:r>
      <w:r w:rsidRPr="005D65CF">
        <w:rPr>
          <w:rFonts w:ascii="Times New Roman" w:hAnsi="Times New Roman" w:cs="Times New Roman"/>
          <w:szCs w:val="24"/>
        </w:rPr>
        <w:t xml:space="preserve"> na zmeny </w:t>
      </w:r>
      <w:r w:rsidR="00F76A06" w:rsidRPr="005D65CF">
        <w:rPr>
          <w:rFonts w:ascii="Times New Roman" w:hAnsi="Times New Roman" w:cs="Times New Roman"/>
          <w:szCs w:val="24"/>
        </w:rPr>
        <w:t xml:space="preserve">lehoty stanovenej v tomto bode </w:t>
      </w:r>
      <w:r w:rsidR="00FF535F" w:rsidRPr="005D65CF">
        <w:rPr>
          <w:rFonts w:ascii="Times New Roman" w:hAnsi="Times New Roman" w:cs="Times New Roman"/>
          <w:szCs w:val="24"/>
        </w:rPr>
        <w:t>zo 14 na 30 dní</w:t>
      </w:r>
      <w:r w:rsidRPr="005D65CF">
        <w:rPr>
          <w:rFonts w:ascii="Times New Roman" w:hAnsi="Times New Roman" w:cs="Times New Roman"/>
          <w:szCs w:val="24"/>
        </w:rPr>
        <w:t xml:space="preserve">, nakoľko </w:t>
      </w:r>
      <w:r w:rsidR="00A362B1" w:rsidRPr="005D65CF">
        <w:rPr>
          <w:rFonts w:ascii="Times New Roman" w:hAnsi="Times New Roman" w:cs="Times New Roman"/>
          <w:szCs w:val="24"/>
        </w:rPr>
        <w:t>predmetné</w:t>
      </w:r>
      <w:r w:rsidR="00965C0B" w:rsidRPr="005D65CF">
        <w:rPr>
          <w:rFonts w:ascii="Times New Roman" w:hAnsi="Times New Roman" w:cs="Times New Roman"/>
          <w:szCs w:val="24"/>
        </w:rPr>
        <w:t xml:space="preserve"> služby sú pre neho esenciálne a ich neposkytovanie počas dlhšieho obdobia by viedlo k ohrozeniu </w:t>
      </w:r>
      <w:r w:rsidR="00A362B1" w:rsidRPr="005D65CF">
        <w:rPr>
          <w:rFonts w:ascii="Times New Roman" w:hAnsi="Times New Roman" w:cs="Times New Roman"/>
          <w:szCs w:val="24"/>
        </w:rPr>
        <w:t>jeho prevádzky a potenciálne k úplnému zastaveniu zvozu odpadu v Bratislave;</w:t>
      </w:r>
    </w:p>
    <w:p w14:paraId="72199646" w14:textId="77777777" w:rsidR="00323A07" w:rsidRPr="005D65CF" w:rsidRDefault="00323A07" w:rsidP="009C3704">
      <w:pPr>
        <w:spacing w:after="0" w:line="259" w:lineRule="auto"/>
        <w:ind w:left="419" w:right="0"/>
        <w:rPr>
          <w:rFonts w:ascii="Times New Roman" w:hAnsi="Times New Roman" w:cs="Times New Roman"/>
          <w:i/>
          <w:iCs/>
          <w:szCs w:val="24"/>
        </w:rPr>
      </w:pPr>
    </w:p>
    <w:p w14:paraId="4EFD613A" w14:textId="5CBB38FC" w:rsidR="003D000B" w:rsidRPr="005D65CF" w:rsidRDefault="00204784" w:rsidP="394D8B2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bodu 5 SLA - Verejný obstarávateľ </w:t>
      </w:r>
      <w:r w:rsidR="009F7C67" w:rsidRPr="005D65CF">
        <w:rPr>
          <w:rFonts w:ascii="Times New Roman" w:hAnsi="Times New Roman" w:cs="Times New Roman"/>
          <w:szCs w:val="24"/>
        </w:rPr>
        <w:t>v</w:t>
      </w:r>
      <w:r w:rsidR="001D6E23" w:rsidRPr="005D65CF">
        <w:rPr>
          <w:rFonts w:ascii="Times New Roman" w:hAnsi="Times New Roman" w:cs="Times New Roman"/>
          <w:szCs w:val="24"/>
        </w:rPr>
        <w:t> opise predmetu zákazky</w:t>
      </w:r>
      <w:r w:rsidR="009F7C67" w:rsidRPr="005D65CF">
        <w:rPr>
          <w:rFonts w:ascii="Times New Roman" w:hAnsi="Times New Roman" w:cs="Times New Roman"/>
          <w:szCs w:val="24"/>
        </w:rPr>
        <w:t xml:space="preserve"> upresní</w:t>
      </w:r>
      <w:r w:rsidR="001D6E23" w:rsidRPr="005D65CF">
        <w:rPr>
          <w:rFonts w:ascii="Times New Roman" w:hAnsi="Times New Roman" w:cs="Times New Roman"/>
          <w:szCs w:val="24"/>
        </w:rPr>
        <w:t>, o aký vzdialený prístup sa v tomto bode jedná</w:t>
      </w:r>
      <w:r w:rsidR="004A528D" w:rsidRPr="005D65CF">
        <w:rPr>
          <w:rFonts w:ascii="Times New Roman" w:hAnsi="Times New Roman" w:cs="Times New Roman"/>
          <w:szCs w:val="24"/>
        </w:rPr>
        <w:t xml:space="preserve">. Tento bod SLA bude rozšírený o povinnosť </w:t>
      </w:r>
      <w:r w:rsidR="005371E7" w:rsidRPr="005D65CF">
        <w:rPr>
          <w:rFonts w:ascii="Times New Roman" w:hAnsi="Times New Roman" w:cs="Times New Roman"/>
          <w:szCs w:val="24"/>
        </w:rPr>
        <w:t>oboch zmluvných strán zabezpečiť aby bol</w:t>
      </w:r>
      <w:r w:rsidR="24EE80F9" w:rsidRPr="005D65CF">
        <w:rPr>
          <w:rFonts w:ascii="Times New Roman" w:hAnsi="Times New Roman" w:cs="Times New Roman"/>
          <w:szCs w:val="24"/>
        </w:rPr>
        <w:t xml:space="preserve">i Pracovníci poskytovateľa uvedený ako </w:t>
      </w:r>
      <w:r w:rsidR="2BC3E007" w:rsidRPr="005D65CF">
        <w:rPr>
          <w:rFonts w:ascii="Times New Roman" w:hAnsi="Times New Roman" w:cs="Times New Roman"/>
          <w:szCs w:val="24"/>
        </w:rPr>
        <w:t>E</w:t>
      </w:r>
      <w:r w:rsidR="24EE80F9" w:rsidRPr="005D65CF">
        <w:rPr>
          <w:rFonts w:ascii="Times New Roman" w:hAnsi="Times New Roman" w:cs="Times New Roman"/>
          <w:szCs w:val="24"/>
        </w:rPr>
        <w:t>skalačné kontakty</w:t>
      </w:r>
      <w:r w:rsidRPr="005D65CF" w:rsidDel="00204784">
        <w:rPr>
          <w:rFonts w:ascii="Times New Roman" w:hAnsi="Times New Roman" w:cs="Times New Roman"/>
          <w:szCs w:val="24"/>
        </w:rPr>
        <w:t xml:space="preserve"> </w:t>
      </w:r>
      <w:r w:rsidR="3A567B2D" w:rsidRPr="005D65CF">
        <w:rPr>
          <w:rFonts w:ascii="Times New Roman" w:hAnsi="Times New Roman" w:cs="Times New Roman"/>
          <w:szCs w:val="24"/>
        </w:rPr>
        <w:t>schopn</w:t>
      </w:r>
      <w:r w:rsidR="226D4C6A" w:rsidRPr="005D65CF">
        <w:rPr>
          <w:rFonts w:ascii="Times New Roman" w:hAnsi="Times New Roman" w:cs="Times New Roman"/>
          <w:szCs w:val="24"/>
        </w:rPr>
        <w:t>í</w:t>
      </w:r>
      <w:r w:rsidR="005371E7" w:rsidRPr="005D65CF">
        <w:rPr>
          <w:rFonts w:ascii="Times New Roman" w:hAnsi="Times New Roman" w:cs="Times New Roman"/>
          <w:szCs w:val="24"/>
        </w:rPr>
        <w:t xml:space="preserve"> komunikovať </w:t>
      </w:r>
      <w:r w:rsidR="0440F392" w:rsidRPr="005D65CF">
        <w:rPr>
          <w:rFonts w:ascii="Times New Roman" w:hAnsi="Times New Roman" w:cs="Times New Roman"/>
          <w:szCs w:val="24"/>
        </w:rPr>
        <w:t>v</w:t>
      </w:r>
      <w:r w:rsidR="005371E7" w:rsidRPr="005D65CF">
        <w:rPr>
          <w:rFonts w:ascii="Times New Roman" w:hAnsi="Times New Roman" w:cs="Times New Roman"/>
          <w:szCs w:val="24"/>
        </w:rPr>
        <w:t> </w:t>
      </w:r>
      <w:r w:rsidR="70406D39" w:rsidRPr="005D65CF">
        <w:rPr>
          <w:rFonts w:ascii="Times New Roman" w:hAnsi="Times New Roman" w:cs="Times New Roman"/>
          <w:szCs w:val="24"/>
        </w:rPr>
        <w:t xml:space="preserve"> </w:t>
      </w:r>
      <w:r w:rsidR="005371E7" w:rsidRPr="005D65CF">
        <w:rPr>
          <w:rFonts w:ascii="Times New Roman" w:hAnsi="Times New Roman" w:cs="Times New Roman"/>
          <w:szCs w:val="24"/>
        </w:rPr>
        <w:t>slovenskom alebo</w:t>
      </w:r>
      <w:r w:rsidR="623B9C80" w:rsidRPr="005D65CF">
        <w:rPr>
          <w:rFonts w:ascii="Times New Roman" w:hAnsi="Times New Roman" w:cs="Times New Roman"/>
          <w:szCs w:val="24"/>
        </w:rPr>
        <w:t xml:space="preserve"> min. v</w:t>
      </w:r>
      <w:r w:rsidR="005371E7" w:rsidRPr="005D65CF">
        <w:rPr>
          <w:rFonts w:ascii="Times New Roman" w:hAnsi="Times New Roman" w:cs="Times New Roman"/>
          <w:szCs w:val="24"/>
        </w:rPr>
        <w:t xml:space="preserve"> anglickom jazyku</w:t>
      </w:r>
      <w:r w:rsidR="00271571" w:rsidRPr="005D65CF">
        <w:rPr>
          <w:rFonts w:ascii="Times New Roman" w:hAnsi="Times New Roman" w:cs="Times New Roman"/>
          <w:szCs w:val="24"/>
        </w:rPr>
        <w:t xml:space="preserve">. Verejný obstarávateľ </w:t>
      </w:r>
      <w:r w:rsidR="00681881" w:rsidRPr="005D65CF">
        <w:rPr>
          <w:rFonts w:ascii="Times New Roman" w:hAnsi="Times New Roman" w:cs="Times New Roman"/>
          <w:szCs w:val="24"/>
        </w:rPr>
        <w:t>ponecháva možnosť telefonickej komunikácie, nakoľko SLA uvádza, že bude uplatňovaná najmä pri eskalácii.</w:t>
      </w:r>
    </w:p>
    <w:p w14:paraId="2F057ECE" w14:textId="77777777" w:rsidR="00E8126D" w:rsidRPr="005D65CF" w:rsidRDefault="00E8126D" w:rsidP="00E8126D">
      <w:pPr>
        <w:pStyle w:val="Odsekzoznamu"/>
        <w:rPr>
          <w:rFonts w:ascii="Times New Roman" w:hAnsi="Times New Roman" w:cs="Times New Roman"/>
          <w:i/>
          <w:iCs/>
          <w:szCs w:val="24"/>
        </w:rPr>
      </w:pPr>
    </w:p>
    <w:p w14:paraId="4304ED04" w14:textId="646FD549" w:rsidR="00E8126D" w:rsidRPr="005D65CF" w:rsidRDefault="00E8126D" w:rsidP="394D8B2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bodu </w:t>
      </w:r>
      <w:r w:rsidR="615A2283" w:rsidRPr="005D65CF">
        <w:rPr>
          <w:rFonts w:ascii="Times New Roman" w:hAnsi="Times New Roman" w:cs="Times New Roman"/>
          <w:szCs w:val="24"/>
        </w:rPr>
        <w:t>2</w:t>
      </w:r>
      <w:r w:rsidRPr="005D65CF">
        <w:rPr>
          <w:rFonts w:ascii="Times New Roman" w:hAnsi="Times New Roman" w:cs="Times New Roman"/>
          <w:szCs w:val="24"/>
        </w:rPr>
        <w:t xml:space="preserve">. a. SLA - Verejný obstarávateľ akceptuje návrh na </w:t>
      </w:r>
      <w:r w:rsidR="00534706" w:rsidRPr="005D65CF">
        <w:rPr>
          <w:rFonts w:ascii="Times New Roman" w:hAnsi="Times New Roman" w:cs="Times New Roman"/>
          <w:szCs w:val="24"/>
        </w:rPr>
        <w:t>zníženie požadovaného počtu dátových analytikov v zmysle tohto bodu z pôvodných 2 na 1 dátového analytika</w:t>
      </w:r>
    </w:p>
    <w:p w14:paraId="1DE2E42D" w14:textId="77777777" w:rsidR="00612B76" w:rsidRPr="005D65CF" w:rsidRDefault="00612B76" w:rsidP="00612B76">
      <w:pPr>
        <w:pStyle w:val="Odsekzoznamu"/>
        <w:rPr>
          <w:rFonts w:ascii="Times New Roman" w:hAnsi="Times New Roman" w:cs="Times New Roman"/>
          <w:i/>
          <w:iCs/>
          <w:szCs w:val="24"/>
        </w:rPr>
      </w:pPr>
    </w:p>
    <w:p w14:paraId="0A98AAF3" w14:textId="1B7C0350" w:rsidR="00612B76" w:rsidRPr="005D65CF" w:rsidRDefault="00612B76" w:rsidP="394D8B2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bodu </w:t>
      </w:r>
      <w:r w:rsidR="65139125" w:rsidRPr="005D65CF">
        <w:rPr>
          <w:rFonts w:ascii="Times New Roman" w:hAnsi="Times New Roman" w:cs="Times New Roman"/>
          <w:szCs w:val="24"/>
        </w:rPr>
        <w:t>2</w:t>
      </w:r>
      <w:r w:rsidRPr="005D65CF">
        <w:rPr>
          <w:rFonts w:ascii="Times New Roman" w:hAnsi="Times New Roman" w:cs="Times New Roman"/>
          <w:szCs w:val="24"/>
        </w:rPr>
        <w:t xml:space="preserve">. b. SLA Verejný obstarávateľ </w:t>
      </w:r>
      <w:r w:rsidR="00854482" w:rsidRPr="005D65CF">
        <w:rPr>
          <w:rFonts w:ascii="Times New Roman" w:hAnsi="Times New Roman" w:cs="Times New Roman"/>
          <w:szCs w:val="24"/>
        </w:rPr>
        <w:t>upraví formuláciu bodu tak, aby bolo zrejmé, že nepožaduje nič priamo inštalovať na svoju aktuálnu IT infraštruktúru</w:t>
      </w:r>
      <w:r w:rsidR="006567ED" w:rsidRPr="005D65CF">
        <w:rPr>
          <w:rFonts w:ascii="Times New Roman" w:hAnsi="Times New Roman" w:cs="Times New Roman"/>
          <w:szCs w:val="24"/>
        </w:rPr>
        <w:t xml:space="preserve">. </w:t>
      </w:r>
      <w:r w:rsidR="00181C08" w:rsidRPr="005D65CF">
        <w:rPr>
          <w:rFonts w:ascii="Times New Roman" w:hAnsi="Times New Roman" w:cs="Times New Roman"/>
          <w:szCs w:val="24"/>
        </w:rPr>
        <w:t xml:space="preserve">Verejný obstarávateľ </w:t>
      </w:r>
      <w:r w:rsidR="007743E1" w:rsidRPr="005D65CF">
        <w:rPr>
          <w:rFonts w:ascii="Times New Roman" w:hAnsi="Times New Roman" w:cs="Times New Roman"/>
          <w:szCs w:val="24"/>
        </w:rPr>
        <w:t>akceptuje</w:t>
      </w:r>
      <w:r w:rsidR="00181C08" w:rsidRPr="005D65CF">
        <w:rPr>
          <w:rFonts w:ascii="Times New Roman" w:hAnsi="Times New Roman" w:cs="Times New Roman"/>
          <w:szCs w:val="24"/>
        </w:rPr>
        <w:t xml:space="preserve"> návrh na zmenu lehoty na </w:t>
      </w:r>
      <w:r w:rsidR="00647A6B" w:rsidRPr="005D65CF">
        <w:rPr>
          <w:rFonts w:ascii="Times New Roman" w:hAnsi="Times New Roman" w:cs="Times New Roman"/>
          <w:szCs w:val="24"/>
        </w:rPr>
        <w:t>stanovenej v tomto bode z pôvodných 5 dní na 5 pracovných dní;</w:t>
      </w:r>
    </w:p>
    <w:p w14:paraId="3B083317" w14:textId="77777777" w:rsidR="00647A6B" w:rsidRPr="005D65CF" w:rsidRDefault="00647A6B" w:rsidP="00647A6B">
      <w:pPr>
        <w:pStyle w:val="Odsekzoznamu"/>
        <w:rPr>
          <w:rFonts w:ascii="Times New Roman" w:hAnsi="Times New Roman" w:cs="Times New Roman"/>
          <w:i/>
          <w:iCs/>
          <w:szCs w:val="24"/>
        </w:rPr>
      </w:pPr>
    </w:p>
    <w:p w14:paraId="787BA8D0" w14:textId="341B68FE" w:rsidR="00647A6B" w:rsidRPr="005D65CF" w:rsidRDefault="0013312D" w:rsidP="394D8B2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K bodu </w:t>
      </w:r>
      <w:r w:rsidR="17BB3A65" w:rsidRPr="005D65CF">
        <w:rPr>
          <w:rFonts w:ascii="Times New Roman" w:hAnsi="Times New Roman" w:cs="Times New Roman"/>
          <w:szCs w:val="24"/>
        </w:rPr>
        <w:t>2</w:t>
      </w:r>
      <w:r w:rsidRPr="005D65CF">
        <w:rPr>
          <w:rFonts w:ascii="Times New Roman" w:hAnsi="Times New Roman" w:cs="Times New Roman"/>
          <w:szCs w:val="24"/>
        </w:rPr>
        <w:t xml:space="preserve">. c. SLA </w:t>
      </w:r>
      <w:r w:rsidR="009521BF" w:rsidRPr="005D65CF">
        <w:rPr>
          <w:rFonts w:ascii="Times New Roman" w:hAnsi="Times New Roman" w:cs="Times New Roman"/>
          <w:szCs w:val="24"/>
        </w:rPr>
        <w:t xml:space="preserve">- Verejný obstarávateľ neakceptuje návrh na vypustenie RFID čítačiek inštalovaných na vozidlá </w:t>
      </w:r>
      <w:r w:rsidR="00C91458" w:rsidRPr="005D65CF">
        <w:rPr>
          <w:rFonts w:ascii="Times New Roman" w:hAnsi="Times New Roman" w:cs="Times New Roman"/>
          <w:szCs w:val="24"/>
        </w:rPr>
        <w:t xml:space="preserve">z požiadaviek na predmet </w:t>
      </w:r>
      <w:r w:rsidR="007743E1" w:rsidRPr="005D65CF">
        <w:rPr>
          <w:rFonts w:ascii="Times New Roman" w:hAnsi="Times New Roman" w:cs="Times New Roman"/>
          <w:szCs w:val="24"/>
        </w:rPr>
        <w:t>zákazky</w:t>
      </w:r>
      <w:r w:rsidR="00C91458" w:rsidRPr="005D65CF">
        <w:rPr>
          <w:rFonts w:ascii="Times New Roman" w:hAnsi="Times New Roman" w:cs="Times New Roman"/>
          <w:szCs w:val="24"/>
        </w:rPr>
        <w:t xml:space="preserve">. Čítačky </w:t>
      </w:r>
      <w:r w:rsidR="007743E1" w:rsidRPr="005D65CF">
        <w:rPr>
          <w:rFonts w:ascii="Times New Roman" w:hAnsi="Times New Roman" w:cs="Times New Roman"/>
          <w:szCs w:val="24"/>
        </w:rPr>
        <w:t>zabezpečujú</w:t>
      </w:r>
      <w:r w:rsidR="00C91458" w:rsidRPr="005D65CF">
        <w:rPr>
          <w:rFonts w:ascii="Times New Roman" w:hAnsi="Times New Roman" w:cs="Times New Roman"/>
          <w:szCs w:val="24"/>
        </w:rPr>
        <w:t xml:space="preserve"> funkcionalitu, bez ktorej by došlo k narušeniu plánovanej koncepcie </w:t>
      </w:r>
      <w:proofErr w:type="spellStart"/>
      <w:r w:rsidR="007743E1" w:rsidRPr="005D65CF">
        <w:rPr>
          <w:rFonts w:ascii="Times New Roman" w:hAnsi="Times New Roman" w:cs="Times New Roman"/>
          <w:szCs w:val="24"/>
        </w:rPr>
        <w:t>koncepcie</w:t>
      </w:r>
      <w:proofErr w:type="spellEnd"/>
      <w:r w:rsidR="007743E1" w:rsidRPr="005D65CF">
        <w:rPr>
          <w:rFonts w:ascii="Times New Roman" w:hAnsi="Times New Roman" w:cs="Times New Roman"/>
          <w:szCs w:val="24"/>
        </w:rPr>
        <w:t xml:space="preserve"> poskytovania služby ako aj plánovanej koncepcie zvozu odpadu, ktorá má byť v nadväznosti na plnenie predmetu tejto zákazky zavedená v meste Bratislava;</w:t>
      </w:r>
    </w:p>
    <w:p w14:paraId="2C4EC0C6" w14:textId="77777777" w:rsidR="00995079" w:rsidRPr="005D65CF" w:rsidRDefault="00995079" w:rsidP="00995079">
      <w:pPr>
        <w:pStyle w:val="Odsekzoznamu"/>
        <w:rPr>
          <w:rFonts w:ascii="Times New Roman" w:hAnsi="Times New Roman" w:cs="Times New Roman"/>
          <w:i/>
          <w:iCs/>
          <w:szCs w:val="24"/>
        </w:rPr>
      </w:pPr>
    </w:p>
    <w:p w14:paraId="19DF7316" w14:textId="0532BA3C" w:rsidR="00995079" w:rsidRPr="005D65CF" w:rsidRDefault="00995079" w:rsidP="004A528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 K bodu 4 SLA - Verejný obstarávateľ má za to, že </w:t>
      </w:r>
      <w:r w:rsidR="008A6DC2" w:rsidRPr="005D65CF">
        <w:rPr>
          <w:rFonts w:ascii="Times New Roman" w:hAnsi="Times New Roman" w:cs="Times New Roman"/>
          <w:szCs w:val="24"/>
        </w:rPr>
        <w:t xml:space="preserve">v návrhu zmluvy je dostatočne špecifikované, čo sa rozumie pod </w:t>
      </w:r>
      <w:proofErr w:type="spellStart"/>
      <w:r w:rsidR="00136540" w:rsidRPr="005D65CF">
        <w:rPr>
          <w:rFonts w:ascii="Times New Roman" w:hAnsi="Times New Roman" w:cs="Times New Roman"/>
          <w:szCs w:val="24"/>
        </w:rPr>
        <w:t>hardverovými</w:t>
      </w:r>
      <w:proofErr w:type="spellEnd"/>
      <w:r w:rsidR="00136540" w:rsidRPr="005D65CF">
        <w:rPr>
          <w:rFonts w:ascii="Times New Roman" w:hAnsi="Times New Roman" w:cs="Times New Roman"/>
          <w:szCs w:val="24"/>
        </w:rPr>
        <w:t xml:space="preserve"> zariadeniami. Verejný </w:t>
      </w:r>
      <w:proofErr w:type="spellStart"/>
      <w:r w:rsidR="00136540" w:rsidRPr="005D65CF">
        <w:rPr>
          <w:rFonts w:ascii="Times New Roman" w:hAnsi="Times New Roman" w:cs="Times New Roman"/>
          <w:szCs w:val="24"/>
        </w:rPr>
        <w:t>obstraávateľ</w:t>
      </w:r>
      <w:proofErr w:type="spellEnd"/>
      <w:r w:rsidR="00136540" w:rsidRPr="005D65CF">
        <w:rPr>
          <w:rFonts w:ascii="Times New Roman" w:hAnsi="Times New Roman" w:cs="Times New Roman"/>
          <w:szCs w:val="24"/>
        </w:rPr>
        <w:t xml:space="preserve"> na základe návrhu predĺži </w:t>
      </w:r>
      <w:r w:rsidR="0076659A" w:rsidRPr="005D65CF">
        <w:rPr>
          <w:rFonts w:ascii="Times New Roman" w:hAnsi="Times New Roman" w:cs="Times New Roman"/>
          <w:szCs w:val="24"/>
        </w:rPr>
        <w:t xml:space="preserve">lehotu stanovenú v tomto bode z </w:t>
      </w:r>
    </w:p>
    <w:p w14:paraId="203AC4BF" w14:textId="77777777" w:rsidR="00323A07" w:rsidRPr="005D65CF" w:rsidRDefault="00323A07" w:rsidP="009C3704">
      <w:pPr>
        <w:spacing w:after="0" w:line="259" w:lineRule="auto"/>
        <w:ind w:left="419" w:right="0"/>
        <w:rPr>
          <w:rFonts w:ascii="Times New Roman" w:hAnsi="Times New Roman" w:cs="Times New Roman"/>
          <w:i/>
          <w:iCs/>
          <w:szCs w:val="24"/>
        </w:rPr>
      </w:pPr>
    </w:p>
    <w:p w14:paraId="4C145610" w14:textId="4ADF5F8A" w:rsidR="00E17C0C" w:rsidRPr="005D65CF" w:rsidRDefault="00187BA1" w:rsidP="394D8B2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K harmonogramu – riadok 10</w:t>
      </w:r>
      <w:r w:rsidR="0093399B" w:rsidRPr="005D65CF">
        <w:rPr>
          <w:rFonts w:ascii="Times New Roman" w:hAnsi="Times New Roman" w:cs="Times New Roman"/>
          <w:szCs w:val="24"/>
        </w:rPr>
        <w:t xml:space="preserve">, </w:t>
      </w:r>
      <w:r w:rsidR="005935FD" w:rsidRPr="005D65CF">
        <w:rPr>
          <w:rFonts w:ascii="Times New Roman" w:hAnsi="Times New Roman" w:cs="Times New Roman"/>
          <w:szCs w:val="24"/>
        </w:rPr>
        <w:t xml:space="preserve"> 13</w:t>
      </w:r>
      <w:r w:rsidR="0093399B" w:rsidRPr="005D65CF">
        <w:rPr>
          <w:rFonts w:ascii="Times New Roman" w:hAnsi="Times New Roman" w:cs="Times New Roman"/>
          <w:szCs w:val="24"/>
        </w:rPr>
        <w:t xml:space="preserve"> a 14</w:t>
      </w:r>
      <w:r w:rsidR="00B978DD" w:rsidRPr="005D65CF">
        <w:rPr>
          <w:rFonts w:ascii="Times New Roman" w:hAnsi="Times New Roman" w:cs="Times New Roman"/>
          <w:szCs w:val="24"/>
        </w:rPr>
        <w:t>–</w:t>
      </w:r>
      <w:r w:rsidRPr="005D65CF">
        <w:rPr>
          <w:rFonts w:ascii="Times New Roman" w:hAnsi="Times New Roman" w:cs="Times New Roman"/>
          <w:szCs w:val="24"/>
        </w:rPr>
        <w:t xml:space="preserve"> </w:t>
      </w:r>
      <w:r w:rsidR="00B978DD" w:rsidRPr="005D65CF">
        <w:rPr>
          <w:rFonts w:ascii="Times New Roman" w:hAnsi="Times New Roman" w:cs="Times New Roman"/>
          <w:szCs w:val="24"/>
        </w:rPr>
        <w:t xml:space="preserve"> Verejný obstarávateľ považuje</w:t>
      </w:r>
      <w:r w:rsidR="005935FD" w:rsidRPr="005D65CF">
        <w:rPr>
          <w:rFonts w:ascii="Times New Roman" w:hAnsi="Times New Roman" w:cs="Times New Roman"/>
          <w:szCs w:val="24"/>
        </w:rPr>
        <w:t xml:space="preserve"> pôvodne navrh</w:t>
      </w:r>
      <w:r w:rsidR="0093399B" w:rsidRPr="005D65CF">
        <w:rPr>
          <w:rFonts w:ascii="Times New Roman" w:hAnsi="Times New Roman" w:cs="Times New Roman"/>
          <w:szCs w:val="24"/>
        </w:rPr>
        <w:t>nuté lehoty za</w:t>
      </w:r>
      <w:r w:rsidR="008D5011" w:rsidRPr="005D65CF">
        <w:rPr>
          <w:rFonts w:ascii="Times New Roman" w:hAnsi="Times New Roman" w:cs="Times New Roman"/>
          <w:szCs w:val="24"/>
        </w:rPr>
        <w:t xml:space="preserve"> </w:t>
      </w:r>
      <w:proofErr w:type="spellStart"/>
      <w:r w:rsidR="008D5011" w:rsidRPr="005D65CF">
        <w:rPr>
          <w:rFonts w:ascii="Times New Roman" w:hAnsi="Times New Roman" w:cs="Times New Roman"/>
          <w:szCs w:val="24"/>
        </w:rPr>
        <w:t>za</w:t>
      </w:r>
      <w:proofErr w:type="spellEnd"/>
      <w:r w:rsidR="008D5011" w:rsidRPr="005D65CF">
        <w:rPr>
          <w:rFonts w:ascii="Times New Roman" w:hAnsi="Times New Roman" w:cs="Times New Roman"/>
          <w:szCs w:val="24"/>
        </w:rPr>
        <w:t xml:space="preserve"> dostatočne dlhý čas</w:t>
      </w:r>
      <w:r w:rsidR="00EC78D4" w:rsidRPr="005D65CF">
        <w:rPr>
          <w:rFonts w:ascii="Times New Roman" w:hAnsi="Times New Roman" w:cs="Times New Roman"/>
          <w:szCs w:val="24"/>
        </w:rPr>
        <w:t xml:space="preserve"> a nepredlžuje lehoty na základe vyjadrení záujemcov</w:t>
      </w:r>
      <w:r w:rsidR="008D5011" w:rsidRPr="005D65CF">
        <w:rPr>
          <w:rFonts w:ascii="Times New Roman" w:hAnsi="Times New Roman" w:cs="Times New Roman"/>
          <w:szCs w:val="24"/>
        </w:rPr>
        <w:t xml:space="preserve">. Čo sa týka </w:t>
      </w:r>
      <w:r w:rsidR="00331D72" w:rsidRPr="005D65CF">
        <w:rPr>
          <w:rFonts w:ascii="Times New Roman" w:hAnsi="Times New Roman" w:cs="Times New Roman"/>
          <w:szCs w:val="24"/>
        </w:rPr>
        <w:t>individuálnej</w:t>
      </w:r>
      <w:r w:rsidR="008D5011" w:rsidRPr="005D65CF">
        <w:rPr>
          <w:rFonts w:ascii="Times New Roman" w:hAnsi="Times New Roman" w:cs="Times New Roman"/>
          <w:szCs w:val="24"/>
        </w:rPr>
        <w:t xml:space="preserve"> analýzy integračných rozhraní</w:t>
      </w:r>
      <w:r w:rsidR="00331D72" w:rsidRPr="005D65CF">
        <w:rPr>
          <w:rFonts w:ascii="Times New Roman" w:hAnsi="Times New Roman" w:cs="Times New Roman"/>
          <w:szCs w:val="24"/>
        </w:rPr>
        <w:t xml:space="preserve">, tá je v harmonograme samostatne uvedená v riadkoch 42 – 63 v rozsahu 14 mesiacov. </w:t>
      </w:r>
    </w:p>
    <w:p w14:paraId="20C5573D" w14:textId="77777777" w:rsidR="00331D72" w:rsidRPr="005D65CF" w:rsidRDefault="00331D72" w:rsidP="00331D72">
      <w:pPr>
        <w:pStyle w:val="Odsekzoznamu"/>
        <w:rPr>
          <w:rFonts w:ascii="Times New Roman" w:hAnsi="Times New Roman" w:cs="Times New Roman"/>
          <w:i/>
          <w:iCs/>
          <w:szCs w:val="24"/>
        </w:rPr>
      </w:pPr>
    </w:p>
    <w:p w14:paraId="36777B63" w14:textId="682EA688" w:rsidR="00331D72" w:rsidRPr="005D65CF" w:rsidRDefault="00565153" w:rsidP="394D8B2D">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K harmonogramu – riadok 11 – 12 - </w:t>
      </w:r>
      <w:r w:rsidR="00931588" w:rsidRPr="005D65CF">
        <w:rPr>
          <w:rFonts w:ascii="Times New Roman" w:hAnsi="Times New Roman" w:cs="Times New Roman"/>
          <w:szCs w:val="24"/>
        </w:rPr>
        <w:t>Verejný obstarávateľ považuje dva mesiace na realizáciu danej položky za dostatočný časový úsek</w:t>
      </w:r>
      <w:r w:rsidR="00FC1F6A" w:rsidRPr="005D65CF">
        <w:rPr>
          <w:rFonts w:ascii="Times New Roman" w:hAnsi="Times New Roman" w:cs="Times New Roman"/>
          <w:szCs w:val="24"/>
        </w:rPr>
        <w:t xml:space="preserve">. VO doplní harmonogram o poznámku, v zmysle ktorej bude zrejmé, že umožňuje realizáciu týchto položiek aj vo </w:t>
      </w:r>
      <w:r w:rsidR="00056950" w:rsidRPr="005D65CF">
        <w:rPr>
          <w:rFonts w:ascii="Times New Roman" w:hAnsi="Times New Roman" w:cs="Times New Roman"/>
          <w:szCs w:val="24"/>
        </w:rPr>
        <w:t xml:space="preserve">viacerých oddelených etapách </w:t>
      </w:r>
      <w:r w:rsidR="2662A742" w:rsidRPr="005D65CF">
        <w:rPr>
          <w:rFonts w:ascii="Times New Roman" w:hAnsi="Times New Roman" w:cs="Times New Roman"/>
          <w:szCs w:val="24"/>
        </w:rPr>
        <w:t>za podmienky dodržania začiatku a konca danej pol</w:t>
      </w:r>
      <w:r w:rsidR="037BE602" w:rsidRPr="005D65CF">
        <w:rPr>
          <w:rFonts w:ascii="Times New Roman" w:hAnsi="Times New Roman" w:cs="Times New Roman"/>
          <w:szCs w:val="24"/>
        </w:rPr>
        <w:t>ožky podľa harmonogramu</w:t>
      </w:r>
      <w:r w:rsidR="00056950" w:rsidRPr="005D65CF">
        <w:rPr>
          <w:rFonts w:ascii="Times New Roman" w:hAnsi="Times New Roman" w:cs="Times New Roman"/>
          <w:szCs w:val="24"/>
        </w:rPr>
        <w:t>(v rámci obdobia dvoch mesiacov)</w:t>
      </w:r>
    </w:p>
    <w:p w14:paraId="0900B4C7" w14:textId="77777777" w:rsidR="00323A07" w:rsidRPr="005D65CF" w:rsidRDefault="00323A07" w:rsidP="009C3704">
      <w:pPr>
        <w:spacing w:after="0" w:line="259" w:lineRule="auto"/>
        <w:ind w:left="419" w:right="0"/>
        <w:rPr>
          <w:rFonts w:ascii="Times New Roman" w:hAnsi="Times New Roman" w:cs="Times New Roman"/>
          <w:i/>
          <w:iCs/>
          <w:szCs w:val="24"/>
        </w:rPr>
      </w:pPr>
    </w:p>
    <w:p w14:paraId="2DDFC450" w14:textId="085A8F3A" w:rsidR="00323A07" w:rsidRPr="005D65CF" w:rsidRDefault="00726FCC" w:rsidP="394D8B2D">
      <w:pPr>
        <w:pStyle w:val="Odsekzoznamu"/>
        <w:numPr>
          <w:ilvl w:val="0"/>
          <w:numId w:val="24"/>
        </w:numPr>
        <w:spacing w:after="0" w:line="259" w:lineRule="auto"/>
        <w:ind w:right="0"/>
        <w:rPr>
          <w:rFonts w:ascii="Times New Roman" w:hAnsi="Times New Roman" w:cs="Times New Roman"/>
          <w:i/>
          <w:iCs/>
          <w:szCs w:val="24"/>
        </w:rPr>
      </w:pPr>
      <w:r w:rsidRPr="005D65CF">
        <w:rPr>
          <w:rFonts w:ascii="Times New Roman" w:hAnsi="Times New Roman" w:cs="Times New Roman"/>
          <w:szCs w:val="24"/>
        </w:rPr>
        <w:t xml:space="preserve"> K harmonogramu – riadok 17 - Verejný obstarávateľ akceptuje návrh na </w:t>
      </w:r>
      <w:r w:rsidR="00D2579A" w:rsidRPr="005D65CF">
        <w:rPr>
          <w:rFonts w:ascii="Times New Roman" w:hAnsi="Times New Roman" w:cs="Times New Roman"/>
          <w:szCs w:val="24"/>
        </w:rPr>
        <w:t>presun tejto položky</w:t>
      </w:r>
      <w:r w:rsidR="00A80EE6" w:rsidRPr="005D65CF">
        <w:rPr>
          <w:rFonts w:ascii="Times New Roman" w:hAnsi="Times New Roman" w:cs="Times New Roman"/>
          <w:szCs w:val="24"/>
        </w:rPr>
        <w:t xml:space="preserve"> </w:t>
      </w:r>
      <w:r w:rsidR="00D2579A" w:rsidRPr="005D65CF">
        <w:rPr>
          <w:rFonts w:ascii="Times New Roman" w:hAnsi="Times New Roman" w:cs="Times New Roman"/>
          <w:szCs w:val="24"/>
        </w:rPr>
        <w:t xml:space="preserve">v rámci harmonogramu tak, aby </w:t>
      </w:r>
      <w:r w:rsidR="00A80EE6" w:rsidRPr="005D65CF">
        <w:rPr>
          <w:rFonts w:ascii="Times New Roman" w:hAnsi="Times New Roman" w:cs="Times New Roman"/>
          <w:szCs w:val="24"/>
        </w:rPr>
        <w:t>položky harmonogramu na seba logicky nadväzovali;</w:t>
      </w:r>
    </w:p>
    <w:p w14:paraId="180A89D5" w14:textId="77777777" w:rsidR="00323A07" w:rsidRPr="005D65CF" w:rsidRDefault="00323A07" w:rsidP="009C3704">
      <w:pPr>
        <w:spacing w:after="0" w:line="259" w:lineRule="auto"/>
        <w:ind w:left="419" w:right="0"/>
        <w:rPr>
          <w:rFonts w:ascii="Times New Roman" w:hAnsi="Times New Roman" w:cs="Times New Roman"/>
          <w:i/>
          <w:iCs/>
          <w:szCs w:val="24"/>
        </w:rPr>
      </w:pPr>
    </w:p>
    <w:p w14:paraId="3963F36E" w14:textId="2375B8D4" w:rsidR="00A80EE6" w:rsidRPr="005D65CF" w:rsidRDefault="00684D52" w:rsidP="394D8B2D">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K</w:t>
      </w:r>
      <w:r w:rsidR="0035688B" w:rsidRPr="005D65CF">
        <w:rPr>
          <w:rFonts w:ascii="Times New Roman" w:hAnsi="Times New Roman" w:cs="Times New Roman"/>
          <w:szCs w:val="24"/>
        </w:rPr>
        <w:t xml:space="preserve"> harmonogramu – riadky 22-24, 25, a 32 – verejný obstarávateľ </w:t>
      </w:r>
      <w:r w:rsidR="002F7F05" w:rsidRPr="005D65CF">
        <w:rPr>
          <w:rFonts w:ascii="Times New Roman" w:hAnsi="Times New Roman" w:cs="Times New Roman"/>
          <w:szCs w:val="24"/>
        </w:rPr>
        <w:t xml:space="preserve">na základe </w:t>
      </w:r>
      <w:r w:rsidR="005F0517" w:rsidRPr="005D65CF">
        <w:rPr>
          <w:rFonts w:ascii="Times New Roman" w:hAnsi="Times New Roman" w:cs="Times New Roman"/>
          <w:szCs w:val="24"/>
        </w:rPr>
        <w:t xml:space="preserve">návrh záujemcov k týmto bodom harmonogramu upravil pôvodný harmonogram, nakoľko má za to, že </w:t>
      </w:r>
      <w:r w:rsidR="00CB78C1" w:rsidRPr="005D65CF">
        <w:rPr>
          <w:rFonts w:ascii="Times New Roman" w:hAnsi="Times New Roman" w:cs="Times New Roman"/>
          <w:szCs w:val="24"/>
        </w:rPr>
        <w:t>prijatie navrhovaných zmien umožní , resp. uľahčí realizáciu projektu všetkým potenciálnym uchádzačom</w:t>
      </w:r>
    </w:p>
    <w:p w14:paraId="3B130267" w14:textId="77777777" w:rsidR="00CB78C1" w:rsidRPr="005D65CF" w:rsidRDefault="00CB78C1" w:rsidP="00CB78C1">
      <w:pPr>
        <w:pStyle w:val="Odsekzoznamu"/>
        <w:rPr>
          <w:rFonts w:ascii="Times New Roman" w:hAnsi="Times New Roman" w:cs="Times New Roman"/>
          <w:szCs w:val="24"/>
        </w:rPr>
      </w:pPr>
    </w:p>
    <w:p w14:paraId="6CD4FA64" w14:textId="23893D1A" w:rsidR="002564A3" w:rsidRPr="005D65CF" w:rsidRDefault="00CB78C1" w:rsidP="00EA4AE2">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K harmonogramu – riadok 28 </w:t>
      </w:r>
      <w:r w:rsidR="00DD0525" w:rsidRPr="005D65CF">
        <w:rPr>
          <w:rFonts w:ascii="Times New Roman" w:hAnsi="Times New Roman" w:cs="Times New Roman"/>
          <w:szCs w:val="24"/>
        </w:rPr>
        <w:t xml:space="preserve">- Verejný obstarávateľ neakceptuje návrh na začatie tvorby reportov od </w:t>
      </w:r>
      <w:r w:rsidR="00CA735F" w:rsidRPr="005D65CF">
        <w:rPr>
          <w:rFonts w:ascii="Times New Roman" w:hAnsi="Times New Roman" w:cs="Times New Roman"/>
          <w:szCs w:val="24"/>
        </w:rPr>
        <w:t>3. mesiaca od začiatku harmonogramu</w:t>
      </w:r>
      <w:r w:rsidR="00E417F7" w:rsidRPr="005D65CF">
        <w:rPr>
          <w:rFonts w:ascii="Times New Roman" w:hAnsi="Times New Roman" w:cs="Times New Roman"/>
          <w:szCs w:val="24"/>
        </w:rPr>
        <w:t xml:space="preserve">. Verejný obstarávateľ má za to, že v druhom mesiaci bude </w:t>
      </w:r>
      <w:r w:rsidR="007134EC" w:rsidRPr="005D65CF">
        <w:rPr>
          <w:rFonts w:ascii="Times New Roman" w:hAnsi="Times New Roman" w:cs="Times New Roman"/>
          <w:szCs w:val="24"/>
        </w:rPr>
        <w:t>nasadený dostatočný počet monitorovacích jednotiek na to, aby bolo možné z</w:t>
      </w:r>
      <w:r w:rsidR="002564A3" w:rsidRPr="005D65CF">
        <w:rPr>
          <w:rFonts w:ascii="Times New Roman" w:hAnsi="Times New Roman" w:cs="Times New Roman"/>
          <w:szCs w:val="24"/>
        </w:rPr>
        <w:t xml:space="preserve">ozbierať dostatočne </w:t>
      </w:r>
      <w:proofErr w:type="spellStart"/>
      <w:r w:rsidR="002564A3" w:rsidRPr="005D65CF">
        <w:rPr>
          <w:rFonts w:ascii="Times New Roman" w:hAnsi="Times New Roman" w:cs="Times New Roman"/>
          <w:szCs w:val="24"/>
        </w:rPr>
        <w:t>reportovateľné</w:t>
      </w:r>
      <w:proofErr w:type="spellEnd"/>
      <w:r w:rsidR="002564A3" w:rsidRPr="005D65CF">
        <w:rPr>
          <w:rFonts w:ascii="Times New Roman" w:hAnsi="Times New Roman" w:cs="Times New Roman"/>
          <w:szCs w:val="24"/>
        </w:rPr>
        <w:t xml:space="preserve"> dáta</w:t>
      </w:r>
    </w:p>
    <w:p w14:paraId="347F7620" w14:textId="77777777" w:rsidR="00EA4AE2" w:rsidRPr="005D65CF" w:rsidRDefault="00EA4AE2" w:rsidP="00EA4AE2">
      <w:pPr>
        <w:pStyle w:val="Odsekzoznamu"/>
        <w:rPr>
          <w:rFonts w:ascii="Times New Roman" w:hAnsi="Times New Roman" w:cs="Times New Roman"/>
          <w:szCs w:val="24"/>
        </w:rPr>
      </w:pPr>
    </w:p>
    <w:p w14:paraId="27319720" w14:textId="77C100F7" w:rsidR="00EA4AE2" w:rsidRPr="005D65CF" w:rsidRDefault="00EA4AE2" w:rsidP="00EA4AE2">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K harmonogramu – riadok 41 - </w:t>
      </w:r>
      <w:r w:rsidR="008E0704" w:rsidRPr="005D65CF">
        <w:rPr>
          <w:rFonts w:ascii="Times New Roman" w:hAnsi="Times New Roman" w:cs="Times New Roman"/>
          <w:szCs w:val="24"/>
        </w:rPr>
        <w:t xml:space="preserve">Verejný obstarávateľ neakceptuje návrh na rozšírenie harmonogramu o 1 týždeň určený na revíziu </w:t>
      </w:r>
      <w:r w:rsidR="004216CE" w:rsidRPr="005D65CF">
        <w:rPr>
          <w:rFonts w:ascii="Times New Roman" w:hAnsi="Times New Roman" w:cs="Times New Roman"/>
          <w:szCs w:val="24"/>
        </w:rPr>
        <w:t xml:space="preserve">výstupov niektorých </w:t>
      </w:r>
      <w:r w:rsidR="00CF1ACA" w:rsidRPr="005D65CF">
        <w:rPr>
          <w:rFonts w:ascii="Times New Roman" w:hAnsi="Times New Roman" w:cs="Times New Roman"/>
          <w:szCs w:val="24"/>
        </w:rPr>
        <w:t xml:space="preserve">fáz plnenia predmetu zákazky. Verejný obstarávateľ má za to, že lehoty uvedené v harmonograme po zapracovaní zmien </w:t>
      </w:r>
      <w:r w:rsidR="00315FB8" w:rsidRPr="005D65CF">
        <w:rPr>
          <w:rFonts w:ascii="Times New Roman" w:hAnsi="Times New Roman" w:cs="Times New Roman"/>
          <w:szCs w:val="24"/>
        </w:rPr>
        <w:t xml:space="preserve">v zmysel výstupov 2. kola PTK dávajú dostatočný priestor na realizáciu </w:t>
      </w:r>
      <w:r w:rsidR="00335EE4" w:rsidRPr="005D65CF">
        <w:rPr>
          <w:rFonts w:ascii="Times New Roman" w:hAnsi="Times New Roman" w:cs="Times New Roman"/>
          <w:szCs w:val="24"/>
        </w:rPr>
        <w:t xml:space="preserve">takýchto úkonov. </w:t>
      </w:r>
    </w:p>
    <w:p w14:paraId="1564BE95" w14:textId="77777777" w:rsidR="00335EE4" w:rsidRPr="005D65CF" w:rsidRDefault="00335EE4" w:rsidP="00335EE4">
      <w:pPr>
        <w:pStyle w:val="Odsekzoznamu"/>
        <w:rPr>
          <w:rFonts w:ascii="Times New Roman" w:hAnsi="Times New Roman" w:cs="Times New Roman"/>
          <w:szCs w:val="24"/>
        </w:rPr>
      </w:pPr>
    </w:p>
    <w:p w14:paraId="68092923" w14:textId="77777777" w:rsidR="0041598D" w:rsidRPr="005D65CF" w:rsidRDefault="0041598D" w:rsidP="0041598D">
      <w:pPr>
        <w:spacing w:after="0" w:line="259" w:lineRule="auto"/>
        <w:ind w:left="0" w:right="0" w:firstLine="0"/>
        <w:rPr>
          <w:rFonts w:ascii="Times New Roman" w:hAnsi="Times New Roman" w:cs="Times New Roman"/>
          <w:i/>
          <w:iCs/>
          <w:szCs w:val="24"/>
        </w:rPr>
      </w:pPr>
    </w:p>
    <w:p w14:paraId="176D048C" w14:textId="726674C5" w:rsidR="0041598D" w:rsidRPr="005D65CF" w:rsidRDefault="0041598D" w:rsidP="0041598D">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Položená otázka č. 3</w:t>
      </w:r>
    </w:p>
    <w:p w14:paraId="64044B22" w14:textId="77777777" w:rsidR="0041598D" w:rsidRPr="005D65CF" w:rsidRDefault="0041598D" w:rsidP="009C3704">
      <w:pPr>
        <w:spacing w:after="0" w:line="259" w:lineRule="auto"/>
        <w:ind w:left="419" w:right="0"/>
        <w:rPr>
          <w:rFonts w:ascii="Times New Roman" w:hAnsi="Times New Roman" w:cs="Times New Roman"/>
          <w:i/>
          <w:iCs/>
          <w:szCs w:val="24"/>
        </w:rPr>
      </w:pPr>
    </w:p>
    <w:p w14:paraId="5658F607" w14:textId="37A412E9" w:rsidR="0041598D" w:rsidRPr="005D65CF" w:rsidRDefault="00605FE3" w:rsidP="009C3704">
      <w:pPr>
        <w:spacing w:after="0" w:line="259" w:lineRule="auto"/>
        <w:ind w:left="419" w:right="0"/>
        <w:rPr>
          <w:rFonts w:ascii="Times New Roman" w:hAnsi="Times New Roman" w:cs="Times New Roman"/>
          <w:i/>
          <w:iCs/>
          <w:szCs w:val="24"/>
        </w:rPr>
      </w:pPr>
      <w:r w:rsidRPr="005D65CF">
        <w:rPr>
          <w:rFonts w:ascii="Times New Roman" w:hAnsi="Times New Roman" w:cs="Times New Roman"/>
          <w:i/>
          <w:iCs/>
          <w:szCs w:val="24"/>
        </w:rPr>
        <w:t>Považujete niektorú časť  dokumentov "Zmluva o poskytovaní služieb", "SLA, podpora a pokuty" a "Návrh harmonogramu poskytovania požadovaných služieb"  za diskriminujúcu (alebo nejakým spôsobom obmedzujúcu)? Ak áno, uveďte ju prosím  (označte dokument a bod),  zdôvodnite, v čom ju považujete za diskriminujúcu, prípadne uveďte návrh jej úpravy.</w:t>
      </w:r>
    </w:p>
    <w:p w14:paraId="62C2FD2A" w14:textId="77777777" w:rsidR="00605FE3" w:rsidRPr="005D65CF" w:rsidRDefault="00605FE3" w:rsidP="009C3704">
      <w:pPr>
        <w:spacing w:after="0" w:line="259" w:lineRule="auto"/>
        <w:ind w:left="419" w:right="0"/>
        <w:rPr>
          <w:rFonts w:ascii="Times New Roman" w:hAnsi="Times New Roman" w:cs="Times New Roman"/>
          <w:i/>
          <w:iCs/>
          <w:szCs w:val="24"/>
        </w:rPr>
      </w:pPr>
    </w:p>
    <w:p w14:paraId="0AC272D0" w14:textId="77777777" w:rsidR="00605FE3" w:rsidRPr="005D65CF" w:rsidRDefault="00605FE3" w:rsidP="00605FE3">
      <w:pPr>
        <w:spacing w:after="0" w:line="259" w:lineRule="auto"/>
        <w:ind w:left="419" w:right="0"/>
        <w:rPr>
          <w:rFonts w:ascii="Times New Roman" w:hAnsi="Times New Roman" w:cs="Times New Roman"/>
          <w:szCs w:val="24"/>
          <w:u w:val="single"/>
        </w:rPr>
      </w:pPr>
      <w:r w:rsidRPr="005D65CF">
        <w:rPr>
          <w:rFonts w:ascii="Times New Roman" w:hAnsi="Times New Roman" w:cs="Times New Roman"/>
          <w:szCs w:val="24"/>
          <w:u w:val="single"/>
        </w:rPr>
        <w:t>Záver verejného obstarávateľa:</w:t>
      </w:r>
    </w:p>
    <w:p w14:paraId="4C135264" w14:textId="77777777" w:rsidR="00985249" w:rsidRPr="005D65CF" w:rsidRDefault="00985249" w:rsidP="00605FE3">
      <w:pPr>
        <w:spacing w:after="0" w:line="259" w:lineRule="auto"/>
        <w:ind w:left="419" w:right="0"/>
        <w:rPr>
          <w:rFonts w:ascii="Times New Roman" w:hAnsi="Times New Roman" w:cs="Times New Roman"/>
          <w:szCs w:val="24"/>
          <w:u w:val="single"/>
        </w:rPr>
      </w:pPr>
    </w:p>
    <w:p w14:paraId="36197C4D" w14:textId="383FE65F" w:rsidR="00605FE3" w:rsidRPr="005D65CF" w:rsidRDefault="00985249" w:rsidP="00985249">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Jeden zo záujemcov uviedol: </w:t>
      </w:r>
    </w:p>
    <w:p w14:paraId="69BEC769" w14:textId="77777777" w:rsidR="00985249" w:rsidRPr="005D65CF" w:rsidRDefault="00985249" w:rsidP="00985249">
      <w:pPr>
        <w:pStyle w:val="Odsekzoznamu"/>
        <w:spacing w:after="0" w:line="259" w:lineRule="auto"/>
        <w:ind w:right="0" w:firstLine="0"/>
        <w:rPr>
          <w:rFonts w:ascii="Times New Roman" w:hAnsi="Times New Roman" w:cs="Times New Roman"/>
          <w:szCs w:val="24"/>
        </w:rPr>
      </w:pPr>
    </w:p>
    <w:p w14:paraId="26C287C9" w14:textId="77777777" w:rsidR="0048774E" w:rsidRPr="005D65CF" w:rsidRDefault="0048774E" w:rsidP="0048774E">
      <w:pPr>
        <w:pStyle w:val="Odsekzoznamu"/>
        <w:numPr>
          <w:ilvl w:val="1"/>
          <w:numId w:val="24"/>
        </w:numPr>
        <w:spacing w:after="0" w:line="259" w:lineRule="auto"/>
        <w:ind w:right="0"/>
        <w:rPr>
          <w:rFonts w:ascii="Times New Roman" w:hAnsi="Times New Roman" w:cs="Times New Roman"/>
          <w:szCs w:val="24"/>
          <w:shd w:val="clear" w:color="auto" w:fill="FFFFFF"/>
        </w:rPr>
      </w:pPr>
      <w:r w:rsidRPr="005D65CF">
        <w:rPr>
          <w:rFonts w:ascii="Times New Roman" w:hAnsi="Times New Roman" w:cs="Times New Roman"/>
          <w:szCs w:val="24"/>
          <w:shd w:val="clear" w:color="auto" w:fill="FFFFFF"/>
        </w:rPr>
        <w:t xml:space="preserve">Inštalácie modulov pre </w:t>
      </w:r>
      <w:proofErr w:type="spellStart"/>
      <w:r w:rsidRPr="005D65CF">
        <w:rPr>
          <w:rFonts w:ascii="Times New Roman" w:hAnsi="Times New Roman" w:cs="Times New Roman"/>
          <w:szCs w:val="24"/>
          <w:shd w:val="clear" w:color="auto" w:fill="FFFFFF"/>
        </w:rPr>
        <w:t>Fleet</w:t>
      </w:r>
      <w:proofErr w:type="spellEnd"/>
      <w:r w:rsidRPr="005D65CF">
        <w:rPr>
          <w:rFonts w:ascii="Times New Roman" w:hAnsi="Times New Roman" w:cs="Times New Roman"/>
          <w:szCs w:val="24"/>
          <w:shd w:val="clear" w:color="auto" w:fill="FFFFFF"/>
        </w:rPr>
        <w:t xml:space="preserve"> Management </w:t>
      </w:r>
    </w:p>
    <w:p w14:paraId="526CD3A6" w14:textId="77777777" w:rsidR="00495229" w:rsidRPr="005D65CF" w:rsidRDefault="00495229" w:rsidP="00495229">
      <w:pPr>
        <w:pStyle w:val="Odsekzoznamu"/>
        <w:spacing w:after="0" w:line="259" w:lineRule="auto"/>
        <w:ind w:left="1440" w:right="0" w:firstLine="0"/>
        <w:rPr>
          <w:rFonts w:ascii="Times New Roman" w:hAnsi="Times New Roman" w:cs="Times New Roman"/>
          <w:szCs w:val="24"/>
          <w:shd w:val="clear" w:color="auto" w:fill="FFFFFF"/>
        </w:rPr>
      </w:pPr>
    </w:p>
    <w:p w14:paraId="59F2A836" w14:textId="77777777" w:rsidR="00BD1AEF" w:rsidRPr="005D65CF" w:rsidRDefault="0048774E" w:rsidP="00495229">
      <w:pPr>
        <w:pStyle w:val="Odsekzoznamu"/>
        <w:numPr>
          <w:ilvl w:val="2"/>
          <w:numId w:val="25"/>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Domnievame sa, že harmonogram je nemeniteľný a existuje veľká pravdepodobnosť, že dôjde k oneskoreniu montáže z dôvodu prístupnosti vozidiel, jedná sa o tieto pravdepodobné komplikácie (rôzne druhy elektrických inštalácií, nejednotný technický stav vozidiel a pod.). </w:t>
      </w:r>
    </w:p>
    <w:p w14:paraId="558BF7FD" w14:textId="77777777" w:rsidR="00495229" w:rsidRPr="005D65CF" w:rsidRDefault="00495229" w:rsidP="00495229">
      <w:pPr>
        <w:pStyle w:val="Odsekzoznamu"/>
        <w:spacing w:after="0" w:line="259" w:lineRule="auto"/>
        <w:ind w:left="2160" w:right="0" w:firstLine="0"/>
        <w:rPr>
          <w:rFonts w:ascii="Times New Roman" w:hAnsi="Times New Roman" w:cs="Times New Roman"/>
          <w:szCs w:val="24"/>
        </w:rPr>
      </w:pPr>
    </w:p>
    <w:p w14:paraId="41577C07" w14:textId="77777777" w:rsidR="00BD1AEF" w:rsidRPr="005D65CF" w:rsidRDefault="0048774E" w:rsidP="00495229">
      <w:pPr>
        <w:pStyle w:val="Odsekzoznamu"/>
        <w:numPr>
          <w:ilvl w:val="2"/>
          <w:numId w:val="25"/>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Z našich doterajších skúseností je horná hranica inštalácie 25 ks jednotiek za 1 mesiac, o pokiaľ sa o tomto dopredu pomenovanom probléme nebude diskutovať počas 3.kola PTK resp. pred podpisom zmluvy a Objednávateľ bude trvať na tom, čo je definované v Harmonograme, považujeme túto oblasť za diskriminujúcu resp. významne obmedzujúcu splniť zadanie Objednávateľa. </w:t>
      </w:r>
    </w:p>
    <w:p w14:paraId="0F4AC6B8" w14:textId="77777777" w:rsidR="00495229" w:rsidRPr="005D65CF" w:rsidRDefault="00495229" w:rsidP="00495229">
      <w:pPr>
        <w:spacing w:after="0" w:line="259" w:lineRule="auto"/>
        <w:ind w:left="0" w:right="0" w:firstLine="0"/>
        <w:rPr>
          <w:rFonts w:ascii="Times New Roman" w:hAnsi="Times New Roman" w:cs="Times New Roman"/>
          <w:szCs w:val="24"/>
        </w:rPr>
      </w:pPr>
    </w:p>
    <w:p w14:paraId="04758BA1" w14:textId="77777777" w:rsidR="00BD1AEF" w:rsidRPr="005D65CF" w:rsidRDefault="0048774E" w:rsidP="00495229">
      <w:pPr>
        <w:pStyle w:val="Odsekzoznamu"/>
        <w:numPr>
          <w:ilvl w:val="2"/>
          <w:numId w:val="25"/>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Zo strany Objednávateľa nie je definovaný ďalší rozvoj. </w:t>
      </w:r>
    </w:p>
    <w:p w14:paraId="4A4CA5DB" w14:textId="77777777" w:rsidR="00495229" w:rsidRPr="005D65CF" w:rsidRDefault="00495229" w:rsidP="00495229">
      <w:pPr>
        <w:spacing w:after="0" w:line="259" w:lineRule="auto"/>
        <w:ind w:left="0" w:right="0" w:firstLine="0"/>
        <w:rPr>
          <w:rFonts w:ascii="Times New Roman" w:hAnsi="Times New Roman" w:cs="Times New Roman"/>
          <w:szCs w:val="24"/>
        </w:rPr>
      </w:pPr>
    </w:p>
    <w:p w14:paraId="3EB821F2" w14:textId="77777777" w:rsidR="00BD1AEF" w:rsidRPr="005D65CF" w:rsidRDefault="0048774E" w:rsidP="00495229">
      <w:pPr>
        <w:pStyle w:val="Odsekzoznamu"/>
        <w:numPr>
          <w:ilvl w:val="2"/>
          <w:numId w:val="25"/>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Plánuje Objednávateľ po ukončení implementácie predmetného projektu jeho ďalší rozvoj, napr. o funkcionalitu rozdeľovania (prepočítavania) objemu odpadu v danej zbernej nádobe vzhľadom na zmluvný vzťah, inak povedané, plánuje Objednávateľ „aktívne váženie nádob“? </w:t>
      </w:r>
    </w:p>
    <w:p w14:paraId="1ADA119E" w14:textId="77777777" w:rsidR="00495229" w:rsidRPr="005D65CF" w:rsidRDefault="00495229" w:rsidP="00495229">
      <w:pPr>
        <w:spacing w:after="0" w:line="259" w:lineRule="auto"/>
        <w:ind w:left="0" w:right="0" w:firstLine="0"/>
        <w:rPr>
          <w:rFonts w:ascii="Times New Roman" w:hAnsi="Times New Roman" w:cs="Times New Roman"/>
          <w:szCs w:val="24"/>
        </w:rPr>
      </w:pPr>
    </w:p>
    <w:p w14:paraId="0C6D8974" w14:textId="16C5D63A" w:rsidR="00985249" w:rsidRPr="005D65CF" w:rsidRDefault="0048774E" w:rsidP="00495229">
      <w:pPr>
        <w:pStyle w:val="Odsekzoznamu"/>
        <w:numPr>
          <w:ilvl w:val="2"/>
          <w:numId w:val="25"/>
        </w:numPr>
        <w:spacing w:after="0" w:line="259" w:lineRule="auto"/>
        <w:ind w:right="0"/>
        <w:rPr>
          <w:rFonts w:ascii="Times New Roman" w:hAnsi="Times New Roman" w:cs="Times New Roman"/>
          <w:szCs w:val="24"/>
        </w:rPr>
      </w:pPr>
      <w:r w:rsidRPr="005D65CF">
        <w:rPr>
          <w:rFonts w:ascii="Times New Roman" w:hAnsi="Times New Roman" w:cs="Times New Roman"/>
          <w:szCs w:val="24"/>
        </w:rPr>
        <w:t>nakoľko nie sme dodávateľom v OLO, tak tieto informácie nám nie sú známe a sprístupnené a považujeme to za významne obmedzujúci fakt, nakoľko takáto informácia už v tejto fázy projektu, môže významne ovplyvniť rozhodovanie potencionálneho Poskytovateľa akú technológiu môže navrhnúť.</w:t>
      </w:r>
    </w:p>
    <w:p w14:paraId="448F02F9" w14:textId="77777777" w:rsidR="00985249" w:rsidRPr="005D65CF" w:rsidRDefault="00985249" w:rsidP="00985249">
      <w:pPr>
        <w:pStyle w:val="Odsekzoznamu"/>
        <w:spacing w:after="0" w:line="259" w:lineRule="auto"/>
        <w:ind w:right="0" w:firstLine="0"/>
        <w:rPr>
          <w:rFonts w:ascii="Times New Roman" w:hAnsi="Times New Roman" w:cs="Times New Roman"/>
          <w:szCs w:val="24"/>
        </w:rPr>
      </w:pPr>
    </w:p>
    <w:p w14:paraId="2EDDFA5B" w14:textId="548B1D46" w:rsidR="00405DDF" w:rsidRPr="005D65CF" w:rsidRDefault="00273888" w:rsidP="00985249">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 xml:space="preserve">K uvedenému </w:t>
      </w:r>
    </w:p>
    <w:p w14:paraId="1525E9D6" w14:textId="77777777" w:rsidR="00405DDF" w:rsidRPr="005D65CF" w:rsidRDefault="00405DDF" w:rsidP="00985249">
      <w:pPr>
        <w:pStyle w:val="Odsekzoznamu"/>
        <w:spacing w:after="0" w:line="259" w:lineRule="auto"/>
        <w:ind w:right="0" w:firstLine="0"/>
        <w:rPr>
          <w:rFonts w:ascii="Times New Roman" w:hAnsi="Times New Roman" w:cs="Times New Roman"/>
          <w:szCs w:val="24"/>
        </w:rPr>
      </w:pPr>
    </w:p>
    <w:p w14:paraId="00849E2F" w14:textId="5D4EB9E9" w:rsidR="00273888" w:rsidRPr="005D65CF" w:rsidRDefault="0095781C" w:rsidP="00323160">
      <w:pPr>
        <w:pStyle w:val="Odsekzoznamu"/>
        <w:numPr>
          <w:ilvl w:val="2"/>
          <w:numId w:val="25"/>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Tvrdenie, že harmonogram nie je možné meniť, nie je korektné. Možnosti zmeny </w:t>
      </w:r>
      <w:r w:rsidR="00405DDF" w:rsidRPr="005D65CF">
        <w:rPr>
          <w:rFonts w:ascii="Times New Roman" w:hAnsi="Times New Roman" w:cs="Times New Roman"/>
          <w:szCs w:val="24"/>
        </w:rPr>
        <w:t>harmonogramu</w:t>
      </w:r>
      <w:r w:rsidRPr="005D65CF">
        <w:rPr>
          <w:rFonts w:ascii="Times New Roman" w:hAnsi="Times New Roman" w:cs="Times New Roman"/>
          <w:szCs w:val="24"/>
        </w:rPr>
        <w:t xml:space="preserve"> sú upravené zo s</w:t>
      </w:r>
      <w:r w:rsidR="00A7144F" w:rsidRPr="005D65CF">
        <w:rPr>
          <w:rFonts w:ascii="Times New Roman" w:hAnsi="Times New Roman" w:cs="Times New Roman"/>
          <w:szCs w:val="24"/>
        </w:rPr>
        <w:t xml:space="preserve">trany </w:t>
      </w:r>
      <w:r w:rsidR="00405DDF" w:rsidRPr="005D65CF">
        <w:rPr>
          <w:rFonts w:ascii="Times New Roman" w:hAnsi="Times New Roman" w:cs="Times New Roman"/>
          <w:szCs w:val="24"/>
        </w:rPr>
        <w:t>poskytovateľa</w:t>
      </w:r>
      <w:r w:rsidR="00A7144F" w:rsidRPr="005D65CF">
        <w:rPr>
          <w:rFonts w:ascii="Times New Roman" w:hAnsi="Times New Roman" w:cs="Times New Roman"/>
          <w:szCs w:val="24"/>
        </w:rPr>
        <w:t xml:space="preserve"> v bode 7.2 zmluvy a zo strany objednávateľa v bode 7.3 zmluvy</w:t>
      </w:r>
      <w:r w:rsidR="00323160" w:rsidRPr="005D65CF">
        <w:rPr>
          <w:rFonts w:ascii="Times New Roman" w:hAnsi="Times New Roman" w:cs="Times New Roman"/>
          <w:szCs w:val="24"/>
        </w:rPr>
        <w:t>;</w:t>
      </w:r>
    </w:p>
    <w:p w14:paraId="292761ED" w14:textId="77777777" w:rsidR="00323160" w:rsidRPr="005D65CF" w:rsidRDefault="00323160" w:rsidP="00323160">
      <w:pPr>
        <w:pStyle w:val="Odsekzoznamu"/>
        <w:spacing w:after="0" w:line="259" w:lineRule="auto"/>
        <w:ind w:left="1080" w:right="0" w:firstLine="0"/>
        <w:rPr>
          <w:rFonts w:ascii="Times New Roman" w:hAnsi="Times New Roman" w:cs="Times New Roman"/>
          <w:szCs w:val="24"/>
        </w:rPr>
      </w:pPr>
    </w:p>
    <w:p w14:paraId="69753095" w14:textId="303F0553" w:rsidR="00405DDF" w:rsidRPr="005D65CF" w:rsidRDefault="00552836" w:rsidP="00323160">
      <w:pPr>
        <w:pStyle w:val="Odsekzoznamu"/>
        <w:numPr>
          <w:ilvl w:val="1"/>
          <w:numId w:val="25"/>
        </w:numPr>
        <w:spacing w:after="0" w:line="259" w:lineRule="auto"/>
        <w:ind w:left="2136" w:right="0"/>
        <w:rPr>
          <w:rFonts w:ascii="Times New Roman" w:hAnsi="Times New Roman" w:cs="Times New Roman"/>
          <w:szCs w:val="24"/>
        </w:rPr>
      </w:pPr>
      <w:r w:rsidRPr="005D65CF">
        <w:rPr>
          <w:rFonts w:ascii="Times New Roman" w:hAnsi="Times New Roman" w:cs="Times New Roman"/>
          <w:szCs w:val="24"/>
        </w:rPr>
        <w:t> Management komplikácií</w:t>
      </w:r>
      <w:r w:rsidR="00ED6D19" w:rsidRPr="005D65CF">
        <w:rPr>
          <w:rFonts w:ascii="Times New Roman" w:hAnsi="Times New Roman" w:cs="Times New Roman"/>
          <w:szCs w:val="24"/>
        </w:rPr>
        <w:t>, ktoré záujemca menuje</w:t>
      </w:r>
      <w:r w:rsidRPr="005D65CF">
        <w:rPr>
          <w:rFonts w:ascii="Times New Roman" w:hAnsi="Times New Roman" w:cs="Times New Roman"/>
          <w:szCs w:val="24"/>
        </w:rPr>
        <w:t xml:space="preserve"> a rizík </w:t>
      </w:r>
      <w:r w:rsidR="00ED6D19" w:rsidRPr="005D65CF">
        <w:rPr>
          <w:rFonts w:ascii="Times New Roman" w:hAnsi="Times New Roman" w:cs="Times New Roman"/>
          <w:szCs w:val="24"/>
        </w:rPr>
        <w:t xml:space="preserve">s nimi </w:t>
      </w:r>
      <w:r w:rsidRPr="005D65CF">
        <w:rPr>
          <w:rFonts w:ascii="Times New Roman" w:hAnsi="Times New Roman" w:cs="Times New Roman"/>
          <w:szCs w:val="24"/>
        </w:rPr>
        <w:t>spojen</w:t>
      </w:r>
      <w:r w:rsidR="00ED6D19" w:rsidRPr="005D65CF">
        <w:rPr>
          <w:rFonts w:ascii="Times New Roman" w:hAnsi="Times New Roman" w:cs="Times New Roman"/>
          <w:szCs w:val="24"/>
        </w:rPr>
        <w:t>ých</w:t>
      </w:r>
      <w:r w:rsidR="00B4586C" w:rsidRPr="005D65CF">
        <w:rPr>
          <w:rFonts w:ascii="Times New Roman" w:hAnsi="Times New Roman" w:cs="Times New Roman"/>
          <w:szCs w:val="24"/>
        </w:rPr>
        <w:t>, rovnako ako aj prípadné omeškania spôsobené verejným obstarávateľom sú pln</w:t>
      </w:r>
      <w:r w:rsidR="0045501C" w:rsidRPr="005D65CF">
        <w:rPr>
          <w:rFonts w:ascii="Times New Roman" w:hAnsi="Times New Roman" w:cs="Times New Roman"/>
          <w:szCs w:val="24"/>
        </w:rPr>
        <w:t xml:space="preserve">e v kompetencii verejného obstarávateľa, ktorý za </w:t>
      </w:r>
      <w:proofErr w:type="spellStart"/>
      <w:r w:rsidR="0045501C" w:rsidRPr="005D65CF">
        <w:rPr>
          <w:rFonts w:ascii="Times New Roman" w:hAnsi="Times New Roman" w:cs="Times New Roman"/>
          <w:szCs w:val="24"/>
        </w:rPr>
        <w:t>ne</w:t>
      </w:r>
      <w:proofErr w:type="spellEnd"/>
      <w:r w:rsidR="0045501C" w:rsidRPr="005D65CF">
        <w:rPr>
          <w:rFonts w:ascii="Times New Roman" w:hAnsi="Times New Roman" w:cs="Times New Roman"/>
          <w:szCs w:val="24"/>
        </w:rPr>
        <w:t xml:space="preserve"> </w:t>
      </w:r>
      <w:r w:rsidR="00B05045" w:rsidRPr="005D65CF">
        <w:rPr>
          <w:rFonts w:ascii="Times New Roman" w:hAnsi="Times New Roman" w:cs="Times New Roman"/>
          <w:szCs w:val="24"/>
        </w:rPr>
        <w:t>v rôznych úrovniach zodpovedá. Dodávateľ v prípade výskytu takýchto komplikácií nemôže byť sankcionovaný</w:t>
      </w:r>
      <w:r w:rsidR="00BF0058" w:rsidRPr="005D65CF">
        <w:rPr>
          <w:rFonts w:ascii="Times New Roman" w:hAnsi="Times New Roman" w:cs="Times New Roman"/>
          <w:szCs w:val="24"/>
        </w:rPr>
        <w:t xml:space="preserve"> a verejný obstarávateľ nemôže na základe </w:t>
      </w:r>
      <w:r w:rsidR="00323160" w:rsidRPr="005D65CF">
        <w:rPr>
          <w:rFonts w:ascii="Times New Roman" w:hAnsi="Times New Roman" w:cs="Times New Roman"/>
          <w:szCs w:val="24"/>
        </w:rPr>
        <w:t>takýchto</w:t>
      </w:r>
      <w:r w:rsidR="00BF0058" w:rsidRPr="005D65CF">
        <w:rPr>
          <w:rFonts w:ascii="Times New Roman" w:hAnsi="Times New Roman" w:cs="Times New Roman"/>
          <w:szCs w:val="24"/>
        </w:rPr>
        <w:t xml:space="preserve"> skutočností </w:t>
      </w:r>
      <w:r w:rsidR="00323160" w:rsidRPr="005D65CF">
        <w:rPr>
          <w:rFonts w:ascii="Times New Roman" w:hAnsi="Times New Roman" w:cs="Times New Roman"/>
          <w:szCs w:val="24"/>
        </w:rPr>
        <w:t>od zmluvy odstúpiť;</w:t>
      </w:r>
    </w:p>
    <w:p w14:paraId="689A9791" w14:textId="77777777" w:rsidR="00323160" w:rsidRPr="005D65CF" w:rsidRDefault="00323160" w:rsidP="00323160">
      <w:pPr>
        <w:spacing w:after="0" w:line="259" w:lineRule="auto"/>
        <w:ind w:left="336" w:right="0" w:firstLine="0"/>
        <w:rPr>
          <w:rFonts w:ascii="Times New Roman" w:hAnsi="Times New Roman" w:cs="Times New Roman"/>
          <w:szCs w:val="24"/>
        </w:rPr>
      </w:pPr>
    </w:p>
    <w:p w14:paraId="547055F5" w14:textId="40D99702" w:rsidR="00323160" w:rsidRPr="005D65CF" w:rsidRDefault="00323160" w:rsidP="394D8B2D">
      <w:pPr>
        <w:pStyle w:val="Odsekzoznamu"/>
        <w:numPr>
          <w:ilvl w:val="1"/>
          <w:numId w:val="25"/>
        </w:numPr>
        <w:spacing w:after="0" w:line="259" w:lineRule="auto"/>
        <w:ind w:left="2136" w:right="0"/>
        <w:rPr>
          <w:rFonts w:ascii="Times New Roman" w:hAnsi="Times New Roman" w:cs="Times New Roman"/>
          <w:szCs w:val="24"/>
        </w:rPr>
      </w:pPr>
      <w:r w:rsidRPr="005D65CF">
        <w:rPr>
          <w:rFonts w:ascii="Times New Roman" w:hAnsi="Times New Roman" w:cs="Times New Roman"/>
          <w:szCs w:val="24"/>
        </w:rPr>
        <w:t xml:space="preserve"> Verejný obstarávateľ </w:t>
      </w:r>
      <w:r w:rsidR="00495229" w:rsidRPr="005D65CF">
        <w:rPr>
          <w:rFonts w:ascii="Times New Roman" w:hAnsi="Times New Roman" w:cs="Times New Roman"/>
          <w:szCs w:val="24"/>
        </w:rPr>
        <w:t xml:space="preserve">akceptuje úpravu požiadavky </w:t>
      </w:r>
      <w:r w:rsidR="004B59A9" w:rsidRPr="005D65CF">
        <w:rPr>
          <w:rFonts w:ascii="Times New Roman" w:hAnsi="Times New Roman" w:cs="Times New Roman"/>
          <w:szCs w:val="24"/>
        </w:rPr>
        <w:t>na počet ks inštalácie monitorovacích jednotiek v 1 mesiaci a upravuje túto požiadavku na 25 ks v mesiaci podľa návrhu záujemcu</w:t>
      </w:r>
    </w:p>
    <w:p w14:paraId="0BA639E7" w14:textId="77777777" w:rsidR="004B59A9" w:rsidRPr="005D65CF" w:rsidRDefault="004B59A9" w:rsidP="004B59A9">
      <w:pPr>
        <w:pStyle w:val="Odsekzoznamu"/>
        <w:rPr>
          <w:rFonts w:ascii="Times New Roman" w:hAnsi="Times New Roman" w:cs="Times New Roman"/>
          <w:szCs w:val="24"/>
        </w:rPr>
      </w:pPr>
    </w:p>
    <w:p w14:paraId="7D35951B" w14:textId="7E873BA3" w:rsidR="004B59A9" w:rsidRPr="005D65CF" w:rsidRDefault="00864245" w:rsidP="00323160">
      <w:pPr>
        <w:pStyle w:val="Odsekzoznamu"/>
        <w:numPr>
          <w:ilvl w:val="1"/>
          <w:numId w:val="25"/>
        </w:numPr>
        <w:spacing w:after="0" w:line="259" w:lineRule="auto"/>
        <w:ind w:left="2136" w:right="0"/>
        <w:rPr>
          <w:rFonts w:ascii="Times New Roman" w:hAnsi="Times New Roman" w:cs="Times New Roman"/>
          <w:szCs w:val="24"/>
        </w:rPr>
      </w:pPr>
      <w:r w:rsidRPr="005D65CF">
        <w:rPr>
          <w:rFonts w:ascii="Times New Roman" w:hAnsi="Times New Roman" w:cs="Times New Roman"/>
          <w:szCs w:val="24"/>
        </w:rPr>
        <w:t xml:space="preserve">Verejný obstarávateľ v čase realizácie PTK a v čase vyhlásenia zákazky nepredpokladá </w:t>
      </w:r>
      <w:r w:rsidR="006B514F" w:rsidRPr="005D65CF">
        <w:rPr>
          <w:rFonts w:ascii="Times New Roman" w:hAnsi="Times New Roman" w:cs="Times New Roman"/>
          <w:szCs w:val="24"/>
        </w:rPr>
        <w:t xml:space="preserve">zavedenie systému dynamického váženia nádob (takýto </w:t>
      </w:r>
      <w:r w:rsidR="006B514F" w:rsidRPr="005D65CF">
        <w:rPr>
          <w:rFonts w:ascii="Times New Roman" w:hAnsi="Times New Roman" w:cs="Times New Roman"/>
          <w:szCs w:val="24"/>
        </w:rPr>
        <w:lastRenderedPageBreak/>
        <w:t>systém nebude predmetom pripravovaného VO ani zmluvy, ktorá na jeho základe bude uzatvorená)</w:t>
      </w:r>
      <w:r w:rsidR="00E108DD" w:rsidRPr="005D65CF">
        <w:rPr>
          <w:rFonts w:ascii="Times New Roman" w:hAnsi="Times New Roman" w:cs="Times New Roman"/>
          <w:szCs w:val="24"/>
        </w:rPr>
        <w:t xml:space="preserve">. VO v zmysle opisu predmetu zákazky požaduje technickú predprípravu na </w:t>
      </w:r>
      <w:r w:rsidR="00765387" w:rsidRPr="005D65CF">
        <w:rPr>
          <w:rFonts w:ascii="Times New Roman" w:hAnsi="Times New Roman" w:cs="Times New Roman"/>
          <w:szCs w:val="24"/>
        </w:rPr>
        <w:t>napojenie na systém dynamického váženia nádob (bod 2.2. XVII opisu predmetu zákazky).</w:t>
      </w:r>
    </w:p>
    <w:p w14:paraId="626B04A9" w14:textId="77777777" w:rsidR="00273888" w:rsidRPr="005D65CF" w:rsidRDefault="00273888" w:rsidP="00985249">
      <w:pPr>
        <w:pStyle w:val="Odsekzoznamu"/>
        <w:spacing w:after="0" w:line="259" w:lineRule="auto"/>
        <w:ind w:right="0" w:firstLine="0"/>
        <w:rPr>
          <w:rFonts w:ascii="Times New Roman" w:hAnsi="Times New Roman" w:cs="Times New Roman"/>
          <w:szCs w:val="24"/>
        </w:rPr>
      </w:pPr>
    </w:p>
    <w:p w14:paraId="56EB16C9" w14:textId="77777777" w:rsidR="00985249" w:rsidRPr="005D65CF" w:rsidRDefault="00985249" w:rsidP="00985249">
      <w:pPr>
        <w:pStyle w:val="Odsekzoznamu"/>
        <w:spacing w:after="0" w:line="259" w:lineRule="auto"/>
        <w:ind w:right="0" w:firstLine="0"/>
        <w:rPr>
          <w:rFonts w:ascii="Times New Roman" w:hAnsi="Times New Roman" w:cs="Times New Roman"/>
          <w:szCs w:val="24"/>
        </w:rPr>
      </w:pPr>
    </w:p>
    <w:p w14:paraId="1606DE15" w14:textId="77777777" w:rsidR="00985249" w:rsidRPr="005D65CF" w:rsidRDefault="00985249" w:rsidP="00985249">
      <w:pPr>
        <w:pStyle w:val="Odsekzoznamu"/>
        <w:spacing w:after="0" w:line="259" w:lineRule="auto"/>
        <w:ind w:right="0" w:firstLine="0"/>
        <w:rPr>
          <w:rFonts w:ascii="Times New Roman" w:hAnsi="Times New Roman" w:cs="Times New Roman"/>
          <w:szCs w:val="24"/>
        </w:rPr>
      </w:pPr>
    </w:p>
    <w:p w14:paraId="21B053ED" w14:textId="06FCDF34" w:rsidR="001154CE" w:rsidRPr="005D65CF" w:rsidRDefault="679C47BE" w:rsidP="763B794D">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K bodu 6.7. Zmluvy - </w:t>
      </w:r>
      <w:r w:rsidR="69077F7C" w:rsidRPr="005D65CF">
        <w:rPr>
          <w:rFonts w:ascii="Times New Roman" w:hAnsi="Times New Roman" w:cs="Times New Roman"/>
          <w:szCs w:val="24"/>
        </w:rPr>
        <w:t>Verejný obst</w:t>
      </w:r>
      <w:r w:rsidR="740B4FB0" w:rsidRPr="005D65CF">
        <w:rPr>
          <w:rFonts w:ascii="Times New Roman" w:hAnsi="Times New Roman" w:cs="Times New Roman"/>
          <w:szCs w:val="24"/>
        </w:rPr>
        <w:t>a</w:t>
      </w:r>
      <w:r w:rsidR="69077F7C" w:rsidRPr="005D65CF">
        <w:rPr>
          <w:rFonts w:ascii="Times New Roman" w:hAnsi="Times New Roman" w:cs="Times New Roman"/>
          <w:szCs w:val="24"/>
        </w:rPr>
        <w:t>rávateľ pristúpil</w:t>
      </w:r>
      <w:r w:rsidR="740B4FB0" w:rsidRPr="005D65CF">
        <w:rPr>
          <w:rFonts w:ascii="Times New Roman" w:hAnsi="Times New Roman" w:cs="Times New Roman"/>
          <w:szCs w:val="24"/>
        </w:rPr>
        <w:t xml:space="preserve"> na základe návrhu jedného zo záujemcov k nastaveniu výpovednej lehoty zo zmluvy na </w:t>
      </w:r>
      <w:r w:rsidRPr="005D65CF">
        <w:rPr>
          <w:rFonts w:ascii="Times New Roman" w:hAnsi="Times New Roman" w:cs="Times New Roman"/>
          <w:szCs w:val="24"/>
        </w:rPr>
        <w:t>3 mesiace</w:t>
      </w:r>
      <w:r w:rsidR="542E0893" w:rsidRPr="005D65CF">
        <w:rPr>
          <w:rFonts w:ascii="Times New Roman" w:hAnsi="Times New Roman" w:cs="Times New Roman"/>
          <w:szCs w:val="24"/>
        </w:rPr>
        <w:t>.</w:t>
      </w:r>
      <w:r w:rsidRPr="005D65CF">
        <w:rPr>
          <w:rFonts w:ascii="Times New Roman" w:hAnsi="Times New Roman" w:cs="Times New Roman"/>
          <w:szCs w:val="24"/>
        </w:rPr>
        <w:t>.</w:t>
      </w:r>
    </w:p>
    <w:p w14:paraId="7FE8DA03" w14:textId="77777777" w:rsidR="00D36063" w:rsidRPr="005D65CF" w:rsidRDefault="00D36063" w:rsidP="00D36063">
      <w:pPr>
        <w:pStyle w:val="Odsekzoznamu"/>
        <w:spacing w:after="0" w:line="259" w:lineRule="auto"/>
        <w:ind w:right="0" w:firstLine="0"/>
        <w:rPr>
          <w:rFonts w:ascii="Times New Roman" w:hAnsi="Times New Roman" w:cs="Times New Roman"/>
          <w:szCs w:val="24"/>
        </w:rPr>
      </w:pPr>
    </w:p>
    <w:p w14:paraId="5FB072C6" w14:textId="691FDD5A" w:rsidR="00605FE3" w:rsidRPr="005D65CF" w:rsidRDefault="00775BAF" w:rsidP="001154CE">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K bodu </w:t>
      </w:r>
      <w:r w:rsidR="00DF30CD" w:rsidRPr="005D65CF">
        <w:rPr>
          <w:rFonts w:ascii="Times New Roman" w:hAnsi="Times New Roman" w:cs="Times New Roman"/>
          <w:szCs w:val="24"/>
        </w:rPr>
        <w:t xml:space="preserve">6.5.1 Zmluvy </w:t>
      </w:r>
      <w:r w:rsidR="00C20DFF" w:rsidRPr="005D65CF">
        <w:rPr>
          <w:rFonts w:ascii="Times New Roman" w:hAnsi="Times New Roman" w:cs="Times New Roman"/>
          <w:szCs w:val="24"/>
        </w:rPr>
        <w:t>–</w:t>
      </w:r>
      <w:r w:rsidR="00DF30CD" w:rsidRPr="005D65CF">
        <w:rPr>
          <w:rFonts w:ascii="Times New Roman" w:hAnsi="Times New Roman" w:cs="Times New Roman"/>
          <w:szCs w:val="24"/>
        </w:rPr>
        <w:t xml:space="preserve"> </w:t>
      </w:r>
      <w:r w:rsidR="00C20DFF" w:rsidRPr="005D65CF">
        <w:rPr>
          <w:rFonts w:ascii="Times New Roman" w:hAnsi="Times New Roman" w:cs="Times New Roman"/>
          <w:szCs w:val="24"/>
        </w:rPr>
        <w:t xml:space="preserve">Jeden zo záujemcov uviedol: </w:t>
      </w:r>
    </w:p>
    <w:p w14:paraId="2F9AF36F" w14:textId="77777777" w:rsidR="00C20DFF" w:rsidRPr="005D65CF" w:rsidRDefault="00C20DFF" w:rsidP="009C3704">
      <w:pPr>
        <w:spacing w:after="0" w:line="259" w:lineRule="auto"/>
        <w:ind w:left="419" w:right="0"/>
        <w:rPr>
          <w:rFonts w:ascii="Times New Roman" w:hAnsi="Times New Roman" w:cs="Times New Roman"/>
          <w:szCs w:val="24"/>
        </w:rPr>
      </w:pPr>
    </w:p>
    <w:p w14:paraId="7D15861D" w14:textId="3B53E205" w:rsidR="00C20DFF" w:rsidRPr="005D65CF" w:rsidRDefault="000B2E6F" w:rsidP="00DB39F5">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w:t>
      </w:r>
      <w:r w:rsidR="00DB39F5" w:rsidRPr="005D65CF">
        <w:rPr>
          <w:rFonts w:ascii="Times New Roman" w:hAnsi="Times New Roman" w:cs="Times New Roman"/>
          <w:szCs w:val="24"/>
        </w:rPr>
        <w:t>N</w:t>
      </w:r>
      <w:r w:rsidR="00C20DFF" w:rsidRPr="005D65CF">
        <w:rPr>
          <w:rFonts w:ascii="Times New Roman" w:hAnsi="Times New Roman" w:cs="Times New Roman"/>
          <w:szCs w:val="24"/>
        </w:rPr>
        <w:t>a viac ako 60 (šesťdesiat) dní“ – Navrhujeme zosúladiť obe strany na 30 dní. Nakoľko existuje nerovnosť – Zákazník požiada Poskytovateľa o</w:t>
      </w:r>
      <w:r w:rsidR="00DB39F5" w:rsidRPr="005D65CF">
        <w:rPr>
          <w:rFonts w:ascii="Times New Roman" w:hAnsi="Times New Roman" w:cs="Times New Roman"/>
          <w:szCs w:val="24"/>
        </w:rPr>
        <w:t> </w:t>
      </w:r>
      <w:r w:rsidR="009A0306" w:rsidRPr="005D65CF">
        <w:rPr>
          <w:rFonts w:ascii="Times New Roman" w:hAnsi="Times New Roman" w:cs="Times New Roman"/>
          <w:szCs w:val="24"/>
        </w:rPr>
        <w:t>ukončenie</w:t>
      </w:r>
      <w:r w:rsidR="00C20DFF" w:rsidRPr="005D65CF">
        <w:rPr>
          <w:rFonts w:ascii="Times New Roman" w:hAnsi="Times New Roman" w:cs="Times New Roman"/>
          <w:szCs w:val="24"/>
        </w:rPr>
        <w:t xml:space="preserve"> zmluvy po 14 dňoch, ale je pripravený pozdržať platby o 60 dní bez sankcií. Na zarovnanie: 30-30</w:t>
      </w:r>
      <w:r w:rsidRPr="005D65CF">
        <w:rPr>
          <w:rFonts w:ascii="Times New Roman" w:hAnsi="Times New Roman" w:cs="Times New Roman"/>
          <w:szCs w:val="24"/>
        </w:rPr>
        <w:t>“</w:t>
      </w:r>
    </w:p>
    <w:p w14:paraId="6BC970D9" w14:textId="77777777" w:rsidR="00273888" w:rsidRPr="005D65CF" w:rsidRDefault="00273888" w:rsidP="00DB39F5">
      <w:pPr>
        <w:pStyle w:val="Odsekzoznamu"/>
        <w:spacing w:after="0" w:line="259" w:lineRule="auto"/>
        <w:ind w:right="0" w:firstLine="0"/>
        <w:rPr>
          <w:rFonts w:ascii="Times New Roman" w:hAnsi="Times New Roman" w:cs="Times New Roman"/>
          <w:szCs w:val="24"/>
        </w:rPr>
      </w:pPr>
    </w:p>
    <w:p w14:paraId="583066B6" w14:textId="725D3439" w:rsidR="00DB39F5" w:rsidRPr="005D65CF" w:rsidRDefault="00DB39F5" w:rsidP="00DB39F5">
      <w:pPr>
        <w:pStyle w:val="Odsekzoznamu"/>
        <w:spacing w:after="0" w:line="259" w:lineRule="auto"/>
        <w:ind w:right="0" w:firstLine="0"/>
        <w:rPr>
          <w:rFonts w:ascii="Times New Roman" w:hAnsi="Times New Roman" w:cs="Times New Roman"/>
          <w:szCs w:val="24"/>
        </w:rPr>
      </w:pPr>
      <w:r w:rsidRPr="005D65CF">
        <w:rPr>
          <w:rFonts w:ascii="Times New Roman" w:hAnsi="Times New Roman" w:cs="Times New Roman"/>
          <w:szCs w:val="24"/>
        </w:rPr>
        <w:t xml:space="preserve">K uvedenému </w:t>
      </w:r>
      <w:r w:rsidR="001C50EB" w:rsidRPr="005D65CF">
        <w:rPr>
          <w:rFonts w:ascii="Times New Roman" w:hAnsi="Times New Roman" w:cs="Times New Roman"/>
          <w:szCs w:val="24"/>
        </w:rPr>
        <w:t>–</w:t>
      </w:r>
      <w:r w:rsidRPr="005D65CF">
        <w:rPr>
          <w:rFonts w:ascii="Times New Roman" w:hAnsi="Times New Roman" w:cs="Times New Roman"/>
          <w:szCs w:val="24"/>
        </w:rPr>
        <w:t xml:space="preserve"> </w:t>
      </w:r>
      <w:r w:rsidR="001C50EB" w:rsidRPr="005D65CF">
        <w:rPr>
          <w:rFonts w:ascii="Times New Roman" w:hAnsi="Times New Roman" w:cs="Times New Roman"/>
          <w:szCs w:val="24"/>
        </w:rPr>
        <w:t xml:space="preserve">Verejný obstarávateľ neakceptuje návrh, nakoľko nemôže z dôvodu svojich zmluvných záväzkov </w:t>
      </w:r>
      <w:r w:rsidR="004823F4" w:rsidRPr="005D65CF">
        <w:rPr>
          <w:rFonts w:ascii="Times New Roman" w:hAnsi="Times New Roman" w:cs="Times New Roman"/>
          <w:szCs w:val="24"/>
        </w:rPr>
        <w:t xml:space="preserve">riskovať výpadok dlhší ako 14 dní. Spoločnosť by v takomto prípade </w:t>
      </w:r>
      <w:r w:rsidR="006960BA" w:rsidRPr="005D65CF">
        <w:rPr>
          <w:rFonts w:ascii="Times New Roman" w:hAnsi="Times New Roman" w:cs="Times New Roman"/>
          <w:szCs w:val="24"/>
        </w:rPr>
        <w:t xml:space="preserve">v podstate prestane fungovať, čo ohrozuje nielen zvoz odpadu ale aj výrobu el. energie, ktorá je rovnako predmetom podnikania verejného obstarávateľa. </w:t>
      </w:r>
      <w:r w:rsidR="00B1046E" w:rsidRPr="005D65CF">
        <w:rPr>
          <w:rFonts w:ascii="Times New Roman" w:hAnsi="Times New Roman" w:cs="Times New Roman"/>
          <w:szCs w:val="24"/>
        </w:rPr>
        <w:t>Verejný obstarávateľ považuje 60 dní za štandardné nastavenie lehoty na pozdržanie platby</w:t>
      </w:r>
      <w:r w:rsidR="00196804" w:rsidRPr="005D65CF">
        <w:rPr>
          <w:rFonts w:ascii="Times New Roman" w:hAnsi="Times New Roman" w:cs="Times New Roman"/>
          <w:szCs w:val="24"/>
        </w:rPr>
        <w:t xml:space="preserve">. Uvedená požiadavka nemôže byť vnímaná ako diskriminačná, nakoľko je nastavená pre všetkých záujemcov alebo uchádzačov rovnako </w:t>
      </w:r>
      <w:r w:rsidR="001F6A07" w:rsidRPr="005D65CF">
        <w:rPr>
          <w:rFonts w:ascii="Times New Roman" w:hAnsi="Times New Roman" w:cs="Times New Roman"/>
          <w:szCs w:val="24"/>
        </w:rPr>
        <w:t>a nevyplývajú z nej preferencie na použitú technológiu ani konkrétny postup plnenia predmetu zákazky</w:t>
      </w:r>
      <w:r w:rsidR="00E35CEC" w:rsidRPr="005D65CF">
        <w:rPr>
          <w:rFonts w:ascii="Times New Roman" w:hAnsi="Times New Roman" w:cs="Times New Roman"/>
          <w:szCs w:val="24"/>
        </w:rPr>
        <w:t xml:space="preserve"> ani nijaké iné umelé, resp. neprimerané zúženie trhu. </w:t>
      </w:r>
    </w:p>
    <w:p w14:paraId="0BFF47BC" w14:textId="77777777" w:rsidR="00E35CEC" w:rsidRPr="005D65CF" w:rsidRDefault="00E35CEC" w:rsidP="00DB39F5">
      <w:pPr>
        <w:pStyle w:val="Odsekzoznamu"/>
        <w:spacing w:after="0" w:line="259" w:lineRule="auto"/>
        <w:ind w:right="0" w:firstLine="0"/>
        <w:rPr>
          <w:rFonts w:ascii="Times New Roman" w:hAnsi="Times New Roman" w:cs="Times New Roman"/>
          <w:szCs w:val="24"/>
        </w:rPr>
      </w:pPr>
    </w:p>
    <w:p w14:paraId="7A708FA6" w14:textId="3746266C" w:rsidR="000A2B4D" w:rsidRPr="005D65CF" w:rsidRDefault="00A8483D" w:rsidP="00A8483D">
      <w:pPr>
        <w:spacing w:after="0" w:line="259" w:lineRule="auto"/>
        <w:ind w:left="419" w:right="0"/>
        <w:rPr>
          <w:rFonts w:ascii="Times New Roman" w:hAnsi="Times New Roman" w:cs="Times New Roman"/>
          <w:b/>
          <w:bCs/>
          <w:szCs w:val="24"/>
          <w:u w:val="single"/>
        </w:rPr>
      </w:pPr>
      <w:r w:rsidRPr="005D65CF">
        <w:rPr>
          <w:rFonts w:ascii="Times New Roman" w:hAnsi="Times New Roman" w:cs="Times New Roman"/>
          <w:b/>
          <w:bCs/>
          <w:szCs w:val="24"/>
          <w:u w:val="single"/>
        </w:rPr>
        <w:t>Zoznam zainteresovaných osôb a d</w:t>
      </w:r>
      <w:r w:rsidR="000A2B4D" w:rsidRPr="005D65CF">
        <w:rPr>
          <w:rFonts w:ascii="Times New Roman" w:hAnsi="Times New Roman" w:cs="Times New Roman"/>
          <w:b/>
          <w:bCs/>
          <w:szCs w:val="24"/>
          <w:u w:val="single"/>
        </w:rPr>
        <w:t xml:space="preserve">oložka ku konfliktu záujmov podľa § 23 zákona o verejnom obstarávaní </w:t>
      </w:r>
    </w:p>
    <w:p w14:paraId="68DC9838" w14:textId="77777777" w:rsidR="00106D86" w:rsidRPr="005D65CF" w:rsidRDefault="00106D86" w:rsidP="00106D86">
      <w:pPr>
        <w:rPr>
          <w:rFonts w:ascii="Times New Roman" w:hAnsi="Times New Roman" w:cs="Times New Roman"/>
          <w:szCs w:val="24"/>
        </w:rPr>
      </w:pPr>
    </w:p>
    <w:p w14:paraId="3D75257A" w14:textId="4C91A194" w:rsidR="00F02AF6" w:rsidRPr="005D65CF" w:rsidRDefault="00951712" w:rsidP="00A8483D">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 xml:space="preserve">Verejný obstarávateľ skúmal potenciálny konflikt záujmov zainteresovaných osôb v procese </w:t>
      </w:r>
      <w:r w:rsidR="00106D86" w:rsidRPr="005D65CF">
        <w:rPr>
          <w:rFonts w:ascii="Times New Roman" w:hAnsi="Times New Roman" w:cs="Times New Roman"/>
          <w:szCs w:val="24"/>
        </w:rPr>
        <w:t>týchto prípravných trhových konzultácií</w:t>
      </w:r>
    </w:p>
    <w:p w14:paraId="28871D7B" w14:textId="071C4382" w:rsidR="00951712" w:rsidRPr="005D65CF" w:rsidRDefault="00951712" w:rsidP="00A8483D">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Žiadna zo zainteresovaných osôb neoznámila verejnému obstarávateľovi akýkoľvek konflikt záujmov počas verejného obstarávania vo vzťahu k</w:t>
      </w:r>
      <w:r w:rsidR="001E0250" w:rsidRPr="005D65CF">
        <w:rPr>
          <w:rFonts w:ascii="Times New Roman" w:hAnsi="Times New Roman" w:cs="Times New Roman"/>
          <w:szCs w:val="24"/>
        </w:rPr>
        <w:t> hospodárskym subjektom/</w:t>
      </w:r>
      <w:r w:rsidRPr="005D65CF">
        <w:rPr>
          <w:rFonts w:ascii="Times New Roman" w:hAnsi="Times New Roman" w:cs="Times New Roman"/>
          <w:szCs w:val="24"/>
        </w:rPr>
        <w:t>záujemc</w:t>
      </w:r>
      <w:r w:rsidR="001C4784" w:rsidRPr="005D65CF">
        <w:rPr>
          <w:rFonts w:ascii="Times New Roman" w:hAnsi="Times New Roman" w:cs="Times New Roman"/>
          <w:szCs w:val="24"/>
        </w:rPr>
        <w:t>ovi</w:t>
      </w:r>
      <w:r w:rsidR="002D6F72" w:rsidRPr="005D65CF">
        <w:rPr>
          <w:rFonts w:ascii="Times New Roman" w:hAnsi="Times New Roman" w:cs="Times New Roman"/>
          <w:szCs w:val="24"/>
        </w:rPr>
        <w:t>/</w:t>
      </w:r>
      <w:r w:rsidRPr="005D65CF">
        <w:rPr>
          <w:rFonts w:ascii="Times New Roman" w:hAnsi="Times New Roman" w:cs="Times New Roman"/>
          <w:szCs w:val="24"/>
        </w:rPr>
        <w:t xml:space="preserve">uchádzačovi. </w:t>
      </w:r>
    </w:p>
    <w:p w14:paraId="716C98FE" w14:textId="4D3FAFD8" w:rsidR="007E6357" w:rsidRPr="005D65CF" w:rsidRDefault="00951712" w:rsidP="00A8483D">
      <w:pPr>
        <w:pStyle w:val="Odsekzoznamu"/>
        <w:numPr>
          <w:ilvl w:val="0"/>
          <w:numId w:val="24"/>
        </w:numPr>
        <w:spacing w:after="0" w:line="259" w:lineRule="auto"/>
        <w:ind w:right="0"/>
        <w:rPr>
          <w:rFonts w:ascii="Times New Roman" w:hAnsi="Times New Roman" w:cs="Times New Roman"/>
          <w:szCs w:val="24"/>
        </w:rPr>
      </w:pPr>
      <w:r w:rsidRPr="005D65CF">
        <w:rPr>
          <w:rFonts w:ascii="Times New Roman" w:hAnsi="Times New Roman" w:cs="Times New Roman"/>
          <w:szCs w:val="24"/>
        </w:rPr>
        <w:t>Verejný obstarávateľ konštatuje, že zainteresované osoby v procese zadávania predmetnej zákazky neboli a nie sú v konflikte záujmov vo vzťahu k</w:t>
      </w:r>
      <w:r w:rsidR="001C4784" w:rsidRPr="005D65CF">
        <w:rPr>
          <w:rFonts w:ascii="Times New Roman" w:hAnsi="Times New Roman" w:cs="Times New Roman"/>
          <w:szCs w:val="24"/>
        </w:rPr>
        <w:t> úspešnému uchádzačovi</w:t>
      </w:r>
      <w:r w:rsidRPr="005D65CF">
        <w:rPr>
          <w:rFonts w:ascii="Times New Roman" w:hAnsi="Times New Roman" w:cs="Times New Roman"/>
          <w:szCs w:val="24"/>
        </w:rPr>
        <w:t>.</w:t>
      </w:r>
    </w:p>
    <w:p w14:paraId="419A821D" w14:textId="77777777" w:rsidR="00451D45" w:rsidRPr="005D65CF" w:rsidRDefault="00451D45" w:rsidP="00553591">
      <w:pPr>
        <w:ind w:left="-5" w:right="0"/>
        <w:rPr>
          <w:rFonts w:ascii="Times New Roman" w:hAnsi="Times New Roman" w:cs="Times New Roman"/>
          <w:szCs w:val="24"/>
          <w:u w:val="single"/>
        </w:rPr>
      </w:pPr>
    </w:p>
    <w:p w14:paraId="60717F97" w14:textId="39D8D231" w:rsidR="007E6357" w:rsidRPr="005D65CF" w:rsidRDefault="002A6994" w:rsidP="00553591">
      <w:pPr>
        <w:ind w:left="-5" w:right="0"/>
        <w:rPr>
          <w:rFonts w:ascii="Times New Roman" w:hAnsi="Times New Roman" w:cs="Times New Roman"/>
          <w:b/>
          <w:bCs/>
          <w:szCs w:val="24"/>
        </w:rPr>
      </w:pPr>
      <w:r w:rsidRPr="005D65CF">
        <w:rPr>
          <w:rFonts w:ascii="Times New Roman" w:hAnsi="Times New Roman" w:cs="Times New Roman"/>
          <w:b/>
          <w:bCs/>
          <w:szCs w:val="24"/>
        </w:rPr>
        <w:t xml:space="preserve"> </w:t>
      </w:r>
      <w:r w:rsidR="00CA22EB" w:rsidRPr="005D65CF">
        <w:rPr>
          <w:rFonts w:ascii="Times New Roman" w:hAnsi="Times New Roman" w:cs="Times New Roman"/>
          <w:b/>
          <w:bCs/>
          <w:szCs w:val="24"/>
        </w:rPr>
        <w:tab/>
      </w:r>
      <w:r w:rsidR="00A8483D" w:rsidRPr="005D65CF">
        <w:rPr>
          <w:rFonts w:ascii="Times New Roman" w:hAnsi="Times New Roman" w:cs="Times New Roman"/>
          <w:b/>
          <w:bCs/>
          <w:szCs w:val="24"/>
        </w:rPr>
        <w:t>Z</w:t>
      </w:r>
      <w:r w:rsidR="00AD7293" w:rsidRPr="005D65CF">
        <w:rPr>
          <w:rFonts w:ascii="Times New Roman" w:hAnsi="Times New Roman" w:cs="Times New Roman"/>
          <w:b/>
          <w:bCs/>
          <w:szCs w:val="24"/>
        </w:rPr>
        <w:t>ainteresované osoby:</w:t>
      </w:r>
    </w:p>
    <w:p w14:paraId="2613B018" w14:textId="77777777" w:rsidR="00451D45" w:rsidRPr="005D65CF" w:rsidRDefault="00451D45" w:rsidP="00553591">
      <w:pPr>
        <w:ind w:left="0" w:right="0" w:firstLine="0"/>
        <w:rPr>
          <w:rFonts w:ascii="Times New Roman" w:hAnsi="Times New Roman" w:cs="Times New Roman"/>
          <w:szCs w:val="24"/>
        </w:rPr>
      </w:pPr>
    </w:p>
    <w:p w14:paraId="34811A97" w14:textId="4E893ECD" w:rsidR="00CA7A0B" w:rsidRPr="005D65CF" w:rsidRDefault="00CA7A0B" w:rsidP="00AD7293">
      <w:pPr>
        <w:tabs>
          <w:tab w:val="center" w:pos="4601"/>
        </w:tabs>
        <w:ind w:left="0" w:right="0" w:firstLine="0"/>
        <w:rPr>
          <w:rFonts w:ascii="Times New Roman" w:hAnsi="Times New Roman" w:cs="Times New Roman"/>
          <w:szCs w:val="24"/>
        </w:rPr>
      </w:pPr>
    </w:p>
    <w:p w14:paraId="0CA7B3B4" w14:textId="4E046C94" w:rsidR="00D23594" w:rsidRPr="005D65CF" w:rsidRDefault="00CA22EB" w:rsidP="00553591">
      <w:pPr>
        <w:spacing w:after="0" w:line="240" w:lineRule="auto"/>
        <w:textAlignment w:val="baseline"/>
        <w:rPr>
          <w:rFonts w:ascii="Times New Roman" w:eastAsia="Times New Roman" w:hAnsi="Times New Roman" w:cs="Times New Roman"/>
          <w:b/>
          <w:bCs/>
          <w:color w:val="auto"/>
          <w:szCs w:val="24"/>
        </w:rPr>
      </w:pPr>
      <w:r w:rsidRPr="005D65CF">
        <w:rPr>
          <w:rFonts w:ascii="Times New Roman" w:hAnsi="Times New Roman" w:cs="Times New Roman"/>
          <w:b/>
          <w:bCs/>
          <w:szCs w:val="24"/>
        </w:rPr>
        <w:tab/>
      </w:r>
      <w:r w:rsidR="005A7047" w:rsidRPr="005D65CF">
        <w:rPr>
          <w:rFonts w:ascii="Times New Roman" w:hAnsi="Times New Roman" w:cs="Times New Roman"/>
          <w:b/>
          <w:bCs/>
          <w:szCs w:val="24"/>
        </w:rPr>
        <w:tab/>
      </w:r>
      <w:r w:rsidR="00CA7A0B" w:rsidRPr="005D65CF">
        <w:rPr>
          <w:rFonts w:ascii="Times New Roman" w:eastAsia="Times New Roman" w:hAnsi="Times New Roman" w:cs="Times New Roman"/>
          <w:b/>
          <w:bCs/>
          <w:color w:val="auto"/>
          <w:szCs w:val="24"/>
        </w:rPr>
        <w:t>Za</w:t>
      </w:r>
      <w:r w:rsidR="00D23594" w:rsidRPr="005D65CF">
        <w:rPr>
          <w:rFonts w:ascii="Times New Roman" w:eastAsia="Times New Roman" w:hAnsi="Times New Roman" w:cs="Times New Roman"/>
          <w:b/>
          <w:bCs/>
          <w:color w:val="auto"/>
          <w:szCs w:val="24"/>
        </w:rPr>
        <w:t xml:space="preserve"> vecnú stránku:</w:t>
      </w:r>
      <w:r w:rsidR="00CA7A0B" w:rsidRPr="005D65CF">
        <w:rPr>
          <w:rFonts w:ascii="Times New Roman" w:eastAsia="Times New Roman" w:hAnsi="Times New Roman" w:cs="Times New Roman"/>
          <w:b/>
          <w:bCs/>
          <w:color w:val="auto"/>
          <w:szCs w:val="24"/>
        </w:rPr>
        <w:tab/>
      </w:r>
    </w:p>
    <w:p w14:paraId="26C16B08" w14:textId="77777777" w:rsidR="00D23594" w:rsidRPr="005D65CF" w:rsidRDefault="00D23594" w:rsidP="00553591">
      <w:pPr>
        <w:spacing w:after="0" w:line="240" w:lineRule="auto"/>
        <w:textAlignment w:val="baseline"/>
        <w:rPr>
          <w:rFonts w:ascii="Times New Roman" w:eastAsia="Times New Roman" w:hAnsi="Times New Roman" w:cs="Times New Roman"/>
          <w:color w:val="auto"/>
          <w:szCs w:val="24"/>
        </w:rPr>
      </w:pPr>
    </w:p>
    <w:p w14:paraId="20A0F507" w14:textId="50C04527" w:rsidR="00CA7A0B" w:rsidRPr="005D65CF" w:rsidRDefault="00877CF5" w:rsidP="00CA22EB">
      <w:pPr>
        <w:spacing w:after="0" w:line="240" w:lineRule="auto"/>
        <w:ind w:firstLine="698"/>
        <w:textAlignment w:val="baseline"/>
        <w:rPr>
          <w:rFonts w:ascii="Times New Roman" w:eastAsia="Times New Roman" w:hAnsi="Times New Roman" w:cs="Times New Roman"/>
          <w:color w:val="auto"/>
          <w:szCs w:val="24"/>
        </w:rPr>
      </w:pPr>
      <w:r w:rsidRPr="005D65CF">
        <w:rPr>
          <w:rFonts w:ascii="Times New Roman" w:eastAsia="Times New Roman" w:hAnsi="Times New Roman" w:cs="Times New Roman"/>
          <w:color w:val="auto"/>
          <w:szCs w:val="24"/>
        </w:rPr>
        <w:t xml:space="preserve">Ing. </w:t>
      </w:r>
      <w:r w:rsidR="00D23594" w:rsidRPr="005D65CF">
        <w:rPr>
          <w:rFonts w:ascii="Times New Roman" w:eastAsia="Times New Roman" w:hAnsi="Times New Roman" w:cs="Times New Roman"/>
          <w:color w:val="auto"/>
          <w:szCs w:val="24"/>
        </w:rPr>
        <w:t>Marek Fedorco</w:t>
      </w:r>
      <w:r w:rsidRPr="005D65CF">
        <w:rPr>
          <w:rFonts w:ascii="Times New Roman" w:eastAsia="Times New Roman" w:hAnsi="Times New Roman" w:cs="Times New Roman"/>
          <w:color w:val="auto"/>
          <w:szCs w:val="24"/>
        </w:rPr>
        <w:t xml:space="preserve"> </w:t>
      </w:r>
      <w:r w:rsidR="00CA7A0B" w:rsidRPr="005D65CF">
        <w:rPr>
          <w:rFonts w:ascii="Times New Roman" w:eastAsia="Times New Roman" w:hAnsi="Times New Roman" w:cs="Times New Roman"/>
          <w:color w:val="auto"/>
          <w:szCs w:val="24"/>
        </w:rPr>
        <w:t>  </w:t>
      </w:r>
      <w:r w:rsidR="00CA22EB" w:rsidRPr="005D65CF">
        <w:rPr>
          <w:rFonts w:ascii="Times New Roman" w:eastAsia="Times New Roman" w:hAnsi="Times New Roman" w:cs="Times New Roman"/>
          <w:color w:val="auto"/>
          <w:szCs w:val="24"/>
        </w:rPr>
        <w:tab/>
      </w:r>
      <w:r w:rsidR="00CA22EB" w:rsidRPr="005D65CF">
        <w:rPr>
          <w:rFonts w:ascii="Times New Roman" w:eastAsia="Times New Roman" w:hAnsi="Times New Roman" w:cs="Times New Roman"/>
          <w:color w:val="auto"/>
          <w:szCs w:val="24"/>
        </w:rPr>
        <w:tab/>
        <w:t>podpis:</w:t>
      </w:r>
    </w:p>
    <w:p w14:paraId="59E4DBFE" w14:textId="3BD196BE" w:rsidR="00CA7A0B" w:rsidRPr="005D65CF" w:rsidRDefault="00CA7A0B" w:rsidP="00553591">
      <w:pPr>
        <w:spacing w:after="0" w:line="240" w:lineRule="auto"/>
        <w:ind w:left="0" w:right="0" w:firstLine="270"/>
        <w:textAlignment w:val="baseline"/>
        <w:rPr>
          <w:rFonts w:ascii="Times New Roman" w:eastAsia="Times New Roman" w:hAnsi="Times New Roman" w:cs="Times New Roman"/>
          <w:color w:val="auto"/>
          <w:szCs w:val="24"/>
        </w:rPr>
      </w:pPr>
      <w:r w:rsidRPr="005D65CF">
        <w:rPr>
          <w:rFonts w:ascii="Times New Roman" w:eastAsia="Times New Roman" w:hAnsi="Times New Roman" w:cs="Times New Roman"/>
          <w:color w:val="auto"/>
          <w:szCs w:val="24"/>
        </w:rPr>
        <w:t xml:space="preserve">              </w:t>
      </w:r>
      <w:r w:rsidRPr="005D65CF">
        <w:rPr>
          <w:rFonts w:ascii="Times New Roman" w:eastAsia="Times New Roman" w:hAnsi="Times New Roman" w:cs="Times New Roman"/>
          <w:color w:val="auto"/>
          <w:szCs w:val="24"/>
        </w:rPr>
        <w:tab/>
      </w:r>
      <w:r w:rsidR="00D23594" w:rsidRPr="005D65CF">
        <w:rPr>
          <w:rFonts w:ascii="Times New Roman" w:eastAsia="Times New Roman" w:hAnsi="Times New Roman" w:cs="Times New Roman"/>
          <w:color w:val="auto"/>
          <w:szCs w:val="24"/>
        </w:rPr>
        <w:tab/>
      </w:r>
      <w:r w:rsidRPr="005D65CF">
        <w:rPr>
          <w:rFonts w:ascii="Times New Roman" w:eastAsia="Times New Roman" w:hAnsi="Times New Roman" w:cs="Times New Roman"/>
          <w:color w:val="auto"/>
          <w:szCs w:val="24"/>
        </w:rPr>
        <w:tab/>
      </w:r>
      <w:r w:rsidRPr="005D65CF">
        <w:rPr>
          <w:rFonts w:ascii="Times New Roman" w:eastAsia="Times New Roman" w:hAnsi="Times New Roman" w:cs="Times New Roman"/>
          <w:color w:val="auto"/>
          <w:szCs w:val="24"/>
        </w:rPr>
        <w:tab/>
      </w:r>
      <w:r w:rsidRPr="005D65CF">
        <w:rPr>
          <w:rFonts w:ascii="Times New Roman" w:eastAsia="Times New Roman" w:hAnsi="Times New Roman" w:cs="Times New Roman"/>
          <w:color w:val="auto"/>
          <w:szCs w:val="24"/>
        </w:rPr>
        <w:tab/>
      </w:r>
    </w:p>
    <w:p w14:paraId="36E3A939" w14:textId="0ED719B2" w:rsidR="00D23594" w:rsidRPr="005D65CF" w:rsidRDefault="00D23594" w:rsidP="394D8B2D">
      <w:pPr>
        <w:spacing w:after="0" w:line="240" w:lineRule="auto"/>
        <w:ind w:firstLine="698"/>
        <w:textAlignment w:val="baseline"/>
        <w:rPr>
          <w:rFonts w:ascii="Times New Roman" w:eastAsia="Times New Roman" w:hAnsi="Times New Roman" w:cs="Times New Roman"/>
          <w:color w:val="auto"/>
          <w:szCs w:val="24"/>
        </w:rPr>
      </w:pPr>
      <w:r w:rsidRPr="005D65CF">
        <w:rPr>
          <w:rFonts w:ascii="Times New Roman" w:eastAsia="Times New Roman" w:hAnsi="Times New Roman" w:cs="Times New Roman"/>
          <w:color w:val="auto"/>
          <w:szCs w:val="24"/>
        </w:rPr>
        <w:t xml:space="preserve">Ing. </w:t>
      </w:r>
      <w:r w:rsidR="00323294" w:rsidRPr="005D65CF">
        <w:rPr>
          <w:rFonts w:ascii="Times New Roman" w:eastAsia="Times New Roman" w:hAnsi="Times New Roman" w:cs="Times New Roman"/>
          <w:color w:val="auto"/>
          <w:szCs w:val="24"/>
        </w:rPr>
        <w:t xml:space="preserve">Jana </w:t>
      </w:r>
      <w:r w:rsidR="644F5D43" w:rsidRPr="005D65CF">
        <w:rPr>
          <w:rFonts w:ascii="Times New Roman" w:eastAsia="Times New Roman" w:hAnsi="Times New Roman" w:cs="Times New Roman"/>
          <w:color w:val="auto"/>
          <w:szCs w:val="24"/>
        </w:rPr>
        <w:t>Kol</w:t>
      </w:r>
      <w:r w:rsidR="70906486" w:rsidRPr="005D65CF">
        <w:rPr>
          <w:rFonts w:ascii="Times New Roman" w:eastAsia="Times New Roman" w:hAnsi="Times New Roman" w:cs="Times New Roman"/>
          <w:color w:val="auto"/>
          <w:szCs w:val="24"/>
        </w:rPr>
        <w:t>a</w:t>
      </w:r>
      <w:r w:rsidR="644F5D43" w:rsidRPr="005D65CF">
        <w:rPr>
          <w:rFonts w:ascii="Times New Roman" w:eastAsia="Times New Roman" w:hAnsi="Times New Roman" w:cs="Times New Roman"/>
          <w:color w:val="auto"/>
          <w:szCs w:val="24"/>
        </w:rPr>
        <w:t>rovská</w:t>
      </w:r>
      <w:r w:rsidRPr="005D65CF">
        <w:rPr>
          <w:rFonts w:ascii="Times New Roman" w:hAnsi="Times New Roman" w:cs="Times New Roman"/>
          <w:szCs w:val="24"/>
        </w:rPr>
        <w:tab/>
      </w:r>
      <w:r w:rsidRPr="005D65CF">
        <w:rPr>
          <w:rFonts w:ascii="Times New Roman" w:hAnsi="Times New Roman" w:cs="Times New Roman"/>
          <w:szCs w:val="24"/>
        </w:rPr>
        <w:tab/>
      </w:r>
      <w:r w:rsidR="00CA22EB" w:rsidRPr="005D65CF">
        <w:rPr>
          <w:rFonts w:ascii="Times New Roman" w:eastAsia="Times New Roman" w:hAnsi="Times New Roman" w:cs="Times New Roman"/>
          <w:color w:val="auto"/>
          <w:szCs w:val="24"/>
        </w:rPr>
        <w:t>podpis:</w:t>
      </w:r>
    </w:p>
    <w:p w14:paraId="6A431E36" w14:textId="77777777" w:rsidR="00323294" w:rsidRPr="005D65CF" w:rsidRDefault="00323294" w:rsidP="00D23594">
      <w:pPr>
        <w:spacing w:after="0" w:line="240" w:lineRule="auto"/>
        <w:textAlignment w:val="baseline"/>
        <w:rPr>
          <w:rFonts w:ascii="Times New Roman" w:eastAsia="Times New Roman" w:hAnsi="Times New Roman" w:cs="Times New Roman"/>
          <w:color w:val="auto"/>
          <w:szCs w:val="24"/>
        </w:rPr>
      </w:pPr>
    </w:p>
    <w:p w14:paraId="6C77E83E" w14:textId="6D299BC5" w:rsidR="00323294" w:rsidRPr="005D65CF" w:rsidRDefault="00323294" w:rsidP="00CA22EB">
      <w:pPr>
        <w:spacing w:after="0" w:line="240" w:lineRule="auto"/>
        <w:ind w:firstLine="698"/>
        <w:textAlignment w:val="baseline"/>
        <w:rPr>
          <w:rFonts w:ascii="Times New Roman" w:eastAsia="Times New Roman" w:hAnsi="Times New Roman" w:cs="Times New Roman"/>
          <w:color w:val="auto"/>
          <w:szCs w:val="24"/>
        </w:rPr>
      </w:pPr>
      <w:r w:rsidRPr="005D65CF">
        <w:rPr>
          <w:rFonts w:ascii="Times New Roman" w:eastAsia="Times New Roman" w:hAnsi="Times New Roman" w:cs="Times New Roman"/>
          <w:color w:val="auto"/>
          <w:szCs w:val="24"/>
        </w:rPr>
        <w:lastRenderedPageBreak/>
        <w:t xml:space="preserve">Ing. Marek Horváth </w:t>
      </w:r>
      <w:r w:rsidR="00CA22EB" w:rsidRPr="005D65CF">
        <w:rPr>
          <w:rFonts w:ascii="Times New Roman" w:eastAsia="Times New Roman" w:hAnsi="Times New Roman" w:cs="Times New Roman"/>
          <w:color w:val="auto"/>
          <w:szCs w:val="24"/>
        </w:rPr>
        <w:tab/>
      </w:r>
      <w:r w:rsidR="00CA22EB" w:rsidRPr="005D65CF">
        <w:rPr>
          <w:rFonts w:ascii="Times New Roman" w:eastAsia="Times New Roman" w:hAnsi="Times New Roman" w:cs="Times New Roman"/>
          <w:color w:val="auto"/>
          <w:szCs w:val="24"/>
        </w:rPr>
        <w:tab/>
        <w:t>podpis:</w:t>
      </w:r>
    </w:p>
    <w:p w14:paraId="3D8A7EFA" w14:textId="77777777" w:rsidR="00323294" w:rsidRPr="005D65CF" w:rsidRDefault="00323294" w:rsidP="00D23594">
      <w:pPr>
        <w:spacing w:after="0" w:line="240" w:lineRule="auto"/>
        <w:textAlignment w:val="baseline"/>
        <w:rPr>
          <w:rFonts w:ascii="Times New Roman" w:eastAsia="Times New Roman" w:hAnsi="Times New Roman" w:cs="Times New Roman"/>
          <w:color w:val="auto"/>
          <w:szCs w:val="24"/>
        </w:rPr>
      </w:pPr>
    </w:p>
    <w:p w14:paraId="0882F263" w14:textId="7204CE78" w:rsidR="00323294" w:rsidRPr="005D65CF" w:rsidRDefault="00323294" w:rsidP="00CA22EB">
      <w:pPr>
        <w:spacing w:after="0" w:line="240" w:lineRule="auto"/>
        <w:ind w:firstLine="698"/>
        <w:textAlignment w:val="baseline"/>
        <w:rPr>
          <w:rFonts w:ascii="Times New Roman" w:eastAsia="Times New Roman" w:hAnsi="Times New Roman" w:cs="Times New Roman"/>
          <w:b/>
          <w:bCs/>
          <w:color w:val="auto"/>
          <w:szCs w:val="24"/>
        </w:rPr>
      </w:pPr>
      <w:r w:rsidRPr="005D65CF">
        <w:rPr>
          <w:rFonts w:ascii="Times New Roman" w:eastAsia="Times New Roman" w:hAnsi="Times New Roman" w:cs="Times New Roman"/>
          <w:b/>
          <w:bCs/>
          <w:color w:val="auto"/>
          <w:szCs w:val="24"/>
        </w:rPr>
        <w:t>Za procesnú stránku:</w:t>
      </w:r>
    </w:p>
    <w:p w14:paraId="50318BF6" w14:textId="77777777" w:rsidR="00323294" w:rsidRPr="005D65CF" w:rsidRDefault="00323294" w:rsidP="00D23594">
      <w:pPr>
        <w:spacing w:after="0" w:line="240" w:lineRule="auto"/>
        <w:textAlignment w:val="baseline"/>
        <w:rPr>
          <w:rFonts w:ascii="Times New Roman" w:eastAsia="Times New Roman" w:hAnsi="Times New Roman" w:cs="Times New Roman"/>
          <w:color w:val="auto"/>
          <w:szCs w:val="24"/>
        </w:rPr>
      </w:pPr>
    </w:p>
    <w:p w14:paraId="1BB10DFD" w14:textId="709BD6D9" w:rsidR="00323294" w:rsidRPr="005D65CF" w:rsidRDefault="00323294" w:rsidP="00CA22EB">
      <w:pPr>
        <w:spacing w:after="0" w:line="240" w:lineRule="auto"/>
        <w:ind w:firstLine="698"/>
        <w:textAlignment w:val="baseline"/>
        <w:rPr>
          <w:rFonts w:ascii="Times New Roman" w:eastAsia="Times New Roman" w:hAnsi="Times New Roman" w:cs="Times New Roman"/>
          <w:color w:val="auto"/>
          <w:szCs w:val="24"/>
        </w:rPr>
      </w:pPr>
      <w:r w:rsidRPr="005D65CF">
        <w:rPr>
          <w:rFonts w:ascii="Times New Roman" w:eastAsia="Times New Roman" w:hAnsi="Times New Roman" w:cs="Times New Roman"/>
          <w:color w:val="auto"/>
          <w:szCs w:val="24"/>
        </w:rPr>
        <w:t>Mgr. Adam Kašák</w:t>
      </w:r>
      <w:r w:rsidR="00CA22EB" w:rsidRPr="005D65CF">
        <w:rPr>
          <w:rFonts w:ascii="Times New Roman" w:eastAsia="Times New Roman" w:hAnsi="Times New Roman" w:cs="Times New Roman"/>
          <w:color w:val="auto"/>
          <w:szCs w:val="24"/>
        </w:rPr>
        <w:tab/>
      </w:r>
      <w:r w:rsidR="00CA22EB" w:rsidRPr="005D65CF">
        <w:rPr>
          <w:rFonts w:ascii="Times New Roman" w:eastAsia="Times New Roman" w:hAnsi="Times New Roman" w:cs="Times New Roman"/>
          <w:color w:val="auto"/>
          <w:szCs w:val="24"/>
        </w:rPr>
        <w:tab/>
        <w:t>podpis:</w:t>
      </w:r>
    </w:p>
    <w:p w14:paraId="2D04B3D4" w14:textId="77777777" w:rsidR="00CC0BDC" w:rsidRPr="005D65CF" w:rsidRDefault="00CC0BDC" w:rsidP="00D23594">
      <w:pPr>
        <w:spacing w:after="0" w:line="240" w:lineRule="auto"/>
        <w:textAlignment w:val="baseline"/>
        <w:rPr>
          <w:rFonts w:ascii="Times New Roman" w:eastAsia="Times New Roman" w:hAnsi="Times New Roman" w:cs="Times New Roman"/>
          <w:color w:val="auto"/>
          <w:szCs w:val="24"/>
        </w:rPr>
      </w:pPr>
    </w:p>
    <w:p w14:paraId="72E60B52" w14:textId="1798BD38" w:rsidR="00CC0BDC" w:rsidRPr="005D65CF" w:rsidRDefault="00CC0BDC" w:rsidP="00CA22EB">
      <w:pPr>
        <w:spacing w:after="0" w:line="240" w:lineRule="auto"/>
        <w:ind w:firstLine="698"/>
        <w:textAlignment w:val="baseline"/>
        <w:rPr>
          <w:rFonts w:ascii="Times New Roman" w:eastAsia="Times New Roman" w:hAnsi="Times New Roman" w:cs="Times New Roman"/>
          <w:b/>
          <w:bCs/>
          <w:color w:val="auto"/>
          <w:szCs w:val="24"/>
        </w:rPr>
      </w:pPr>
      <w:r w:rsidRPr="005D65CF">
        <w:rPr>
          <w:rFonts w:ascii="Times New Roman" w:eastAsia="Times New Roman" w:hAnsi="Times New Roman" w:cs="Times New Roman"/>
          <w:b/>
          <w:bCs/>
          <w:color w:val="auto"/>
          <w:szCs w:val="24"/>
        </w:rPr>
        <w:t>Za právnu stránku:</w:t>
      </w:r>
    </w:p>
    <w:p w14:paraId="64136329" w14:textId="77777777" w:rsidR="00CC0BDC" w:rsidRPr="005D65CF" w:rsidRDefault="00CC0BDC" w:rsidP="00D23594">
      <w:pPr>
        <w:spacing w:after="0" w:line="240" w:lineRule="auto"/>
        <w:textAlignment w:val="baseline"/>
        <w:rPr>
          <w:rFonts w:ascii="Times New Roman" w:eastAsia="Times New Roman" w:hAnsi="Times New Roman" w:cs="Times New Roman"/>
          <w:color w:val="auto"/>
          <w:szCs w:val="24"/>
        </w:rPr>
      </w:pPr>
    </w:p>
    <w:p w14:paraId="07740C89" w14:textId="7E72F95E" w:rsidR="00CC0BDC" w:rsidRPr="005D65CF" w:rsidRDefault="00CC0BDC" w:rsidP="00CA22EB">
      <w:pPr>
        <w:spacing w:after="0" w:line="240" w:lineRule="auto"/>
        <w:ind w:firstLine="698"/>
        <w:textAlignment w:val="baseline"/>
        <w:rPr>
          <w:rFonts w:ascii="Times New Roman" w:eastAsia="Times New Roman" w:hAnsi="Times New Roman" w:cs="Times New Roman"/>
          <w:color w:val="auto"/>
          <w:szCs w:val="24"/>
        </w:rPr>
      </w:pPr>
      <w:r w:rsidRPr="005D65CF">
        <w:rPr>
          <w:rFonts w:ascii="Times New Roman" w:eastAsia="Times New Roman" w:hAnsi="Times New Roman" w:cs="Times New Roman"/>
          <w:color w:val="auto"/>
          <w:szCs w:val="24"/>
        </w:rPr>
        <w:t xml:space="preserve">Mgr. </w:t>
      </w:r>
      <w:r w:rsidR="00CA22EB" w:rsidRPr="005D65CF">
        <w:rPr>
          <w:rFonts w:ascii="Times New Roman" w:eastAsia="Times New Roman" w:hAnsi="Times New Roman" w:cs="Times New Roman"/>
          <w:color w:val="auto"/>
          <w:szCs w:val="24"/>
        </w:rPr>
        <w:t>Tímea Richterová</w:t>
      </w:r>
      <w:r w:rsidR="00CA22EB" w:rsidRPr="005D65CF">
        <w:rPr>
          <w:rFonts w:ascii="Times New Roman" w:eastAsia="Times New Roman" w:hAnsi="Times New Roman" w:cs="Times New Roman"/>
          <w:color w:val="auto"/>
          <w:szCs w:val="24"/>
        </w:rPr>
        <w:tab/>
        <w:t>podpis:</w:t>
      </w:r>
    </w:p>
    <w:p w14:paraId="56DFB4B7" w14:textId="4DEF1BF6" w:rsidR="00D23594" w:rsidRPr="005D65CF" w:rsidRDefault="00D23594" w:rsidP="00D23594">
      <w:pPr>
        <w:spacing w:after="0" w:line="240" w:lineRule="auto"/>
        <w:ind w:left="0" w:right="0" w:firstLine="270"/>
        <w:textAlignment w:val="baseline"/>
        <w:rPr>
          <w:rFonts w:ascii="Times New Roman" w:eastAsia="Times New Roman" w:hAnsi="Times New Roman" w:cs="Times New Roman"/>
          <w:color w:val="auto"/>
          <w:szCs w:val="24"/>
        </w:rPr>
      </w:pPr>
      <w:r w:rsidRPr="005D65CF">
        <w:rPr>
          <w:rFonts w:ascii="Times New Roman" w:eastAsia="Times New Roman" w:hAnsi="Times New Roman" w:cs="Times New Roman"/>
          <w:color w:val="auto"/>
          <w:szCs w:val="24"/>
        </w:rPr>
        <w:t xml:space="preserve">              </w:t>
      </w:r>
      <w:r w:rsidRPr="005D65CF">
        <w:rPr>
          <w:rFonts w:ascii="Times New Roman" w:eastAsia="Times New Roman" w:hAnsi="Times New Roman" w:cs="Times New Roman"/>
          <w:color w:val="auto"/>
          <w:szCs w:val="24"/>
        </w:rPr>
        <w:tab/>
      </w:r>
      <w:r w:rsidRPr="005D65CF">
        <w:rPr>
          <w:rFonts w:ascii="Times New Roman" w:eastAsia="Times New Roman" w:hAnsi="Times New Roman" w:cs="Times New Roman"/>
          <w:color w:val="auto"/>
          <w:szCs w:val="24"/>
        </w:rPr>
        <w:tab/>
      </w:r>
      <w:r w:rsidRPr="005D65CF">
        <w:rPr>
          <w:rFonts w:ascii="Times New Roman" w:eastAsia="Times New Roman" w:hAnsi="Times New Roman" w:cs="Times New Roman"/>
          <w:color w:val="auto"/>
          <w:szCs w:val="24"/>
        </w:rPr>
        <w:tab/>
      </w:r>
      <w:r w:rsidRPr="005D65CF">
        <w:rPr>
          <w:rFonts w:ascii="Times New Roman" w:eastAsia="Times New Roman" w:hAnsi="Times New Roman" w:cs="Times New Roman"/>
          <w:color w:val="auto"/>
          <w:szCs w:val="24"/>
        </w:rPr>
        <w:tab/>
      </w:r>
      <w:r w:rsidRPr="005D65CF">
        <w:rPr>
          <w:rFonts w:ascii="Times New Roman" w:eastAsia="Times New Roman" w:hAnsi="Times New Roman" w:cs="Times New Roman"/>
          <w:color w:val="auto"/>
          <w:szCs w:val="24"/>
        </w:rPr>
        <w:tab/>
      </w:r>
    </w:p>
    <w:p w14:paraId="6A0E0506" w14:textId="77777777" w:rsidR="00D23594" w:rsidRPr="005D65CF" w:rsidRDefault="00D23594" w:rsidP="00553591">
      <w:pPr>
        <w:spacing w:after="0" w:line="240" w:lineRule="auto"/>
        <w:ind w:left="0" w:right="0" w:firstLine="270"/>
        <w:textAlignment w:val="baseline"/>
        <w:rPr>
          <w:rFonts w:ascii="Times New Roman" w:eastAsia="Times New Roman" w:hAnsi="Times New Roman" w:cs="Times New Roman"/>
          <w:color w:val="auto"/>
          <w:szCs w:val="24"/>
        </w:rPr>
      </w:pPr>
    </w:p>
    <w:p w14:paraId="3BD87FEE" w14:textId="77777777" w:rsidR="00CA7A0B" w:rsidRPr="005D65CF" w:rsidRDefault="00CA7A0B" w:rsidP="00553591">
      <w:pPr>
        <w:spacing w:after="0" w:line="240" w:lineRule="auto"/>
        <w:ind w:left="0" w:right="0" w:firstLine="270"/>
        <w:textAlignment w:val="baseline"/>
        <w:rPr>
          <w:rFonts w:ascii="Times New Roman" w:eastAsia="Times New Roman" w:hAnsi="Times New Roman" w:cs="Times New Roman"/>
          <w:color w:val="auto"/>
          <w:szCs w:val="24"/>
        </w:rPr>
      </w:pPr>
      <w:r w:rsidRPr="005D65CF">
        <w:rPr>
          <w:rFonts w:ascii="Times New Roman" w:eastAsia="Times New Roman" w:hAnsi="Times New Roman" w:cs="Times New Roman"/>
          <w:color w:val="auto"/>
          <w:szCs w:val="24"/>
        </w:rPr>
        <w:t> </w:t>
      </w:r>
    </w:p>
    <w:p w14:paraId="7BB0B36F" w14:textId="77777777" w:rsidR="00CA7A0B" w:rsidRPr="005D65CF" w:rsidRDefault="00CA7A0B" w:rsidP="00553591">
      <w:pPr>
        <w:spacing w:after="0" w:line="240" w:lineRule="auto"/>
        <w:ind w:left="0" w:right="0" w:firstLine="270"/>
        <w:textAlignment w:val="baseline"/>
        <w:rPr>
          <w:rFonts w:ascii="Times New Roman" w:eastAsia="Times New Roman" w:hAnsi="Times New Roman" w:cs="Times New Roman"/>
          <w:color w:val="auto"/>
          <w:szCs w:val="24"/>
        </w:rPr>
      </w:pPr>
    </w:p>
    <w:p w14:paraId="7ADE9409" w14:textId="77777777" w:rsidR="00CA7A0B" w:rsidRPr="005D65CF" w:rsidRDefault="00CA7A0B" w:rsidP="00553591">
      <w:pPr>
        <w:spacing w:after="0" w:line="240" w:lineRule="auto"/>
        <w:ind w:left="0" w:right="0" w:firstLine="270"/>
        <w:textAlignment w:val="baseline"/>
        <w:rPr>
          <w:rFonts w:ascii="Times New Roman" w:eastAsia="Times New Roman" w:hAnsi="Times New Roman" w:cs="Times New Roman"/>
          <w:color w:val="auto"/>
          <w:szCs w:val="24"/>
        </w:rPr>
      </w:pPr>
    </w:p>
    <w:p w14:paraId="1C3C01D2" w14:textId="47E229AF" w:rsidR="00FB0CF2" w:rsidRPr="005D65CF" w:rsidRDefault="00FB0CF2" w:rsidP="00553591">
      <w:pPr>
        <w:tabs>
          <w:tab w:val="center" w:pos="4601"/>
        </w:tabs>
        <w:ind w:left="-5" w:right="0"/>
        <w:rPr>
          <w:rFonts w:ascii="Times New Roman" w:hAnsi="Times New Roman" w:cs="Times New Roman"/>
          <w:szCs w:val="24"/>
        </w:rPr>
      </w:pPr>
    </w:p>
    <w:p w14:paraId="4411E398" w14:textId="211CDDD9" w:rsidR="00FB0CF2" w:rsidRPr="005D65CF" w:rsidRDefault="00FB0CF2" w:rsidP="00553591">
      <w:pPr>
        <w:spacing w:after="0" w:line="259" w:lineRule="auto"/>
        <w:ind w:left="49" w:right="0" w:firstLine="0"/>
        <w:rPr>
          <w:rFonts w:ascii="Times New Roman" w:hAnsi="Times New Roman" w:cs="Times New Roman"/>
          <w:b/>
          <w:i/>
          <w:szCs w:val="24"/>
        </w:rPr>
      </w:pPr>
    </w:p>
    <w:p w14:paraId="51DC873F" w14:textId="72860B9C" w:rsidR="00D830F1" w:rsidRPr="005D65CF" w:rsidRDefault="00D830F1" w:rsidP="00553591">
      <w:pPr>
        <w:rPr>
          <w:rFonts w:ascii="Times New Roman" w:hAnsi="Times New Roman" w:cs="Times New Roman"/>
          <w:szCs w:val="24"/>
          <w:u w:val="single"/>
        </w:rPr>
      </w:pPr>
    </w:p>
    <w:sectPr w:rsidR="00D830F1" w:rsidRPr="005D65CF" w:rsidSect="00DE48BF">
      <w:headerReference w:type="default" r:id="rId18"/>
      <w:footerReference w:type="even" r:id="rId19"/>
      <w:footerReference w:type="default" r:id="rId20"/>
      <w:footerReference w:type="first" r:id="rId21"/>
      <w:pgSz w:w="11906" w:h="16838"/>
      <w:pgMar w:top="1398" w:right="1270" w:bottom="1344" w:left="1419" w:header="56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CBC03" w14:textId="77777777" w:rsidR="00225AC6" w:rsidRDefault="00225AC6">
      <w:pPr>
        <w:spacing w:after="0" w:line="240" w:lineRule="auto"/>
      </w:pPr>
      <w:r>
        <w:separator/>
      </w:r>
    </w:p>
  </w:endnote>
  <w:endnote w:type="continuationSeparator" w:id="0">
    <w:p w14:paraId="79F28EB7" w14:textId="77777777" w:rsidR="00225AC6" w:rsidRDefault="00225AC6">
      <w:pPr>
        <w:spacing w:after="0" w:line="240" w:lineRule="auto"/>
      </w:pPr>
      <w:r>
        <w:continuationSeparator/>
      </w:r>
    </w:p>
  </w:endnote>
  <w:endnote w:type="continuationNotice" w:id="1">
    <w:p w14:paraId="3B261C57" w14:textId="77777777" w:rsidR="00225AC6" w:rsidRDefault="00225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123F" w14:textId="77777777" w:rsidR="00FB0CF2" w:rsidRDefault="006E7971">
    <w:pPr>
      <w:spacing w:after="0" w:line="259" w:lineRule="auto"/>
      <w:ind w:left="0" w:firstLine="0"/>
      <w:jc w:val="center"/>
    </w:pPr>
    <w:r>
      <w:rPr>
        <w:sz w:val="22"/>
      </w:rPr>
      <w:t xml:space="preserve">Strana </w:t>
    </w:r>
    <w:r>
      <w:fldChar w:fldCharType="begin"/>
    </w:r>
    <w:r>
      <w:instrText xml:space="preserve"> PAGE   \* MERGEFORMAT </w:instrText>
    </w:r>
    <w:r>
      <w:fldChar w:fldCharType="separate"/>
    </w:r>
    <w:r>
      <w:rPr>
        <w:b/>
        <w:sz w:val="22"/>
      </w:rPr>
      <w:t>1</w:t>
    </w:r>
    <w:r>
      <w:rPr>
        <w:b/>
        <w:sz w:val="22"/>
      </w:rPr>
      <w:fldChar w:fldCharType="end"/>
    </w:r>
    <w:r>
      <w:rPr>
        <w:sz w:val="22"/>
      </w:rPr>
      <w:t xml:space="preserve"> z </w:t>
    </w:r>
    <w:fldSimple w:instr="NUMPAGES   \* MERGEFORMAT">
      <w:r>
        <w:rPr>
          <w:b/>
          <w:sz w:val="22"/>
        </w:rPr>
        <w:t>3</w:t>
      </w:r>
    </w:fldSimple>
    <w:r>
      <w:rPr>
        <w:sz w:val="22"/>
      </w:rPr>
      <w:t xml:space="preserve"> </w:t>
    </w:r>
  </w:p>
  <w:p w14:paraId="1FC0F103" w14:textId="77777777" w:rsidR="00FB0CF2" w:rsidRDefault="006E7971">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051703"/>
      <w:docPartObj>
        <w:docPartGallery w:val="Page Numbers (Bottom of Page)"/>
        <w:docPartUnique/>
      </w:docPartObj>
    </w:sdtPr>
    <w:sdtEndPr/>
    <w:sdtContent>
      <w:p w14:paraId="6D9F4BC7" w14:textId="57D1805C" w:rsidR="00CA22EB" w:rsidRDefault="00CA22EB">
        <w:pPr>
          <w:pStyle w:val="Pta"/>
          <w:jc w:val="center"/>
        </w:pPr>
        <w:r>
          <w:fldChar w:fldCharType="begin"/>
        </w:r>
        <w:r>
          <w:instrText>PAGE   \* MERGEFORMAT</w:instrText>
        </w:r>
        <w:r>
          <w:fldChar w:fldCharType="separate"/>
        </w:r>
        <w:r>
          <w:t>2</w:t>
        </w:r>
        <w:r>
          <w:fldChar w:fldCharType="end"/>
        </w:r>
      </w:p>
    </w:sdtContent>
  </w:sdt>
  <w:p w14:paraId="6AE2969C" w14:textId="61ED749B" w:rsidR="00FB0CF2" w:rsidRDefault="00FB0CF2">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696E" w14:textId="77777777" w:rsidR="00FB0CF2" w:rsidRDefault="006E7971">
    <w:pPr>
      <w:spacing w:after="0" w:line="259" w:lineRule="auto"/>
      <w:ind w:left="0" w:firstLine="0"/>
      <w:jc w:val="center"/>
    </w:pPr>
    <w:r>
      <w:rPr>
        <w:sz w:val="22"/>
      </w:rPr>
      <w:t xml:space="preserve">Strana </w:t>
    </w:r>
    <w:r>
      <w:fldChar w:fldCharType="begin"/>
    </w:r>
    <w:r>
      <w:instrText xml:space="preserve"> PAGE   \* MERGEFORMAT </w:instrText>
    </w:r>
    <w:r>
      <w:fldChar w:fldCharType="separate"/>
    </w:r>
    <w:r>
      <w:rPr>
        <w:b/>
        <w:sz w:val="22"/>
      </w:rPr>
      <w:t>1</w:t>
    </w:r>
    <w:r>
      <w:rPr>
        <w:b/>
        <w:sz w:val="22"/>
      </w:rPr>
      <w:fldChar w:fldCharType="end"/>
    </w:r>
    <w:r>
      <w:rPr>
        <w:sz w:val="22"/>
      </w:rPr>
      <w:t xml:space="preserve"> z </w:t>
    </w:r>
    <w:fldSimple w:instr="NUMPAGES   \* MERGEFORMAT">
      <w:r>
        <w:rPr>
          <w:b/>
          <w:sz w:val="22"/>
        </w:rPr>
        <w:t>3</w:t>
      </w:r>
    </w:fldSimple>
    <w:r>
      <w:rPr>
        <w:sz w:val="22"/>
      </w:rPr>
      <w:t xml:space="preserve"> </w:t>
    </w:r>
  </w:p>
  <w:p w14:paraId="1AD3AD14" w14:textId="77777777" w:rsidR="00FB0CF2" w:rsidRDefault="006E7971">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F5D2" w14:textId="77777777" w:rsidR="00225AC6" w:rsidRDefault="00225AC6">
      <w:pPr>
        <w:spacing w:after="0" w:line="240" w:lineRule="auto"/>
      </w:pPr>
      <w:r>
        <w:separator/>
      </w:r>
    </w:p>
  </w:footnote>
  <w:footnote w:type="continuationSeparator" w:id="0">
    <w:p w14:paraId="1DBB7FD1" w14:textId="77777777" w:rsidR="00225AC6" w:rsidRDefault="00225AC6">
      <w:pPr>
        <w:spacing w:after="0" w:line="240" w:lineRule="auto"/>
      </w:pPr>
      <w:r>
        <w:continuationSeparator/>
      </w:r>
    </w:p>
  </w:footnote>
  <w:footnote w:type="continuationNotice" w:id="1">
    <w:p w14:paraId="099DDFE9" w14:textId="77777777" w:rsidR="00225AC6" w:rsidRDefault="00225A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34E8" w14:textId="299CB379" w:rsidR="00D32900" w:rsidRDefault="00DE48BF" w:rsidP="005E630A">
    <w:pPr>
      <w:pStyle w:val="Hlavika"/>
      <w:ind w:left="0" w:firstLine="0"/>
    </w:pPr>
    <w:r>
      <w:rPr>
        <w:noProof/>
      </w:rPr>
      <w:drawing>
        <wp:anchor distT="0" distB="0" distL="0" distR="0" simplePos="0" relativeHeight="251659264" behindDoc="1" locked="0" layoutInCell="1" allowOverlap="1" wp14:anchorId="7B9DEA24" wp14:editId="742C6854">
          <wp:simplePos x="0" y="0"/>
          <wp:positionH relativeFrom="page">
            <wp:posOffset>901065</wp:posOffset>
          </wp:positionH>
          <wp:positionV relativeFrom="page">
            <wp:posOffset>360045</wp:posOffset>
          </wp:positionV>
          <wp:extent cx="970176" cy="369891"/>
          <wp:effectExtent l="0" t="0" r="0" b="0"/>
          <wp:wrapNone/>
          <wp:docPr id="1486071576" name="Obrázok 1486071576" descr="Obrázok, na ktorom je text, ClipArt, koles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descr="Obrázok, na ktorom je text, ClipArt, koleso&#10;&#10;Automaticky generovaný popis"/>
                  <pic:cNvPicPr/>
                </pic:nvPicPr>
                <pic:blipFill>
                  <a:blip r:embed="rId1" cstate="print"/>
                  <a:stretch>
                    <a:fillRect/>
                  </a:stretch>
                </pic:blipFill>
                <pic:spPr>
                  <a:xfrm>
                    <a:off x="0" y="0"/>
                    <a:ext cx="970176" cy="3698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45EC"/>
    <w:multiLevelType w:val="multilevel"/>
    <w:tmpl w:val="F488A592"/>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EDD76A8"/>
    <w:multiLevelType w:val="hybridMultilevel"/>
    <w:tmpl w:val="32D2EF5E"/>
    <w:lvl w:ilvl="0" w:tplc="FFFFFFFF">
      <w:start w:val="1"/>
      <w:numFmt w:val="decimal"/>
      <w:lvlText w:val="%1."/>
      <w:lvlJc w:val="left"/>
      <w:pPr>
        <w:ind w:left="409" w:hanging="360"/>
      </w:pPr>
      <w:rPr>
        <w:rFonts w:hint="default"/>
        <w:b/>
        <w:sz w:val="22"/>
        <w:szCs w:val="22"/>
      </w:rPr>
    </w:lvl>
    <w:lvl w:ilvl="1" w:tplc="FFFFFFFF" w:tentative="1">
      <w:start w:val="1"/>
      <w:numFmt w:val="lowerLetter"/>
      <w:lvlText w:val="%2."/>
      <w:lvlJc w:val="left"/>
      <w:pPr>
        <w:ind w:left="1129" w:hanging="360"/>
      </w:pPr>
    </w:lvl>
    <w:lvl w:ilvl="2" w:tplc="FFFFFFFF" w:tentative="1">
      <w:start w:val="1"/>
      <w:numFmt w:val="lowerRoman"/>
      <w:lvlText w:val="%3."/>
      <w:lvlJc w:val="right"/>
      <w:pPr>
        <w:ind w:left="1849" w:hanging="180"/>
      </w:pPr>
    </w:lvl>
    <w:lvl w:ilvl="3" w:tplc="FFFFFFFF" w:tentative="1">
      <w:start w:val="1"/>
      <w:numFmt w:val="decimal"/>
      <w:lvlText w:val="%4."/>
      <w:lvlJc w:val="left"/>
      <w:pPr>
        <w:ind w:left="2569" w:hanging="360"/>
      </w:pPr>
    </w:lvl>
    <w:lvl w:ilvl="4" w:tplc="FFFFFFFF" w:tentative="1">
      <w:start w:val="1"/>
      <w:numFmt w:val="lowerLetter"/>
      <w:lvlText w:val="%5."/>
      <w:lvlJc w:val="left"/>
      <w:pPr>
        <w:ind w:left="3289" w:hanging="360"/>
      </w:pPr>
    </w:lvl>
    <w:lvl w:ilvl="5" w:tplc="FFFFFFFF" w:tentative="1">
      <w:start w:val="1"/>
      <w:numFmt w:val="lowerRoman"/>
      <w:lvlText w:val="%6."/>
      <w:lvlJc w:val="right"/>
      <w:pPr>
        <w:ind w:left="4009" w:hanging="180"/>
      </w:pPr>
    </w:lvl>
    <w:lvl w:ilvl="6" w:tplc="FFFFFFFF" w:tentative="1">
      <w:start w:val="1"/>
      <w:numFmt w:val="decimal"/>
      <w:lvlText w:val="%7."/>
      <w:lvlJc w:val="left"/>
      <w:pPr>
        <w:ind w:left="4729" w:hanging="360"/>
      </w:pPr>
    </w:lvl>
    <w:lvl w:ilvl="7" w:tplc="FFFFFFFF" w:tentative="1">
      <w:start w:val="1"/>
      <w:numFmt w:val="lowerLetter"/>
      <w:lvlText w:val="%8."/>
      <w:lvlJc w:val="left"/>
      <w:pPr>
        <w:ind w:left="5449" w:hanging="360"/>
      </w:pPr>
    </w:lvl>
    <w:lvl w:ilvl="8" w:tplc="FFFFFFFF" w:tentative="1">
      <w:start w:val="1"/>
      <w:numFmt w:val="lowerRoman"/>
      <w:lvlText w:val="%9."/>
      <w:lvlJc w:val="right"/>
      <w:pPr>
        <w:ind w:left="6169" w:hanging="180"/>
      </w:pPr>
    </w:lvl>
  </w:abstractNum>
  <w:abstractNum w:abstractNumId="2" w15:restartNumberingAfterBreak="0">
    <w:nsid w:val="0F6835DB"/>
    <w:multiLevelType w:val="hybridMultilevel"/>
    <w:tmpl w:val="5CD24AEE"/>
    <w:lvl w:ilvl="0" w:tplc="137613A0">
      <w:start w:val="2"/>
      <w:numFmt w:val="bullet"/>
      <w:lvlText w:val="-"/>
      <w:lvlJc w:val="left"/>
      <w:pPr>
        <w:ind w:left="720" w:hanging="360"/>
      </w:pPr>
      <w:rPr>
        <w:rFonts w:ascii="Arial Narrow" w:hAnsi="Arial Narrow" w:hint="default"/>
      </w:rPr>
    </w:lvl>
    <w:lvl w:ilvl="1" w:tplc="4C7E0728">
      <w:start w:val="1"/>
      <w:numFmt w:val="bullet"/>
      <w:lvlText w:val="o"/>
      <w:lvlJc w:val="left"/>
      <w:pPr>
        <w:ind w:left="1440" w:hanging="360"/>
      </w:pPr>
      <w:rPr>
        <w:rFonts w:ascii="Courier New" w:hAnsi="Courier New" w:hint="default"/>
      </w:rPr>
    </w:lvl>
    <w:lvl w:ilvl="2" w:tplc="C1CC67F0">
      <w:start w:val="1"/>
      <w:numFmt w:val="bullet"/>
      <w:lvlText w:val=""/>
      <w:lvlJc w:val="left"/>
      <w:pPr>
        <w:ind w:left="2160" w:hanging="360"/>
      </w:pPr>
      <w:rPr>
        <w:rFonts w:ascii="Wingdings" w:hAnsi="Wingdings" w:hint="default"/>
      </w:rPr>
    </w:lvl>
    <w:lvl w:ilvl="3" w:tplc="BA886408">
      <w:start w:val="1"/>
      <w:numFmt w:val="bullet"/>
      <w:lvlText w:val=""/>
      <w:lvlJc w:val="left"/>
      <w:pPr>
        <w:ind w:left="2880" w:hanging="360"/>
      </w:pPr>
      <w:rPr>
        <w:rFonts w:ascii="Symbol" w:hAnsi="Symbol" w:hint="default"/>
      </w:rPr>
    </w:lvl>
    <w:lvl w:ilvl="4" w:tplc="00D080DA">
      <w:start w:val="1"/>
      <w:numFmt w:val="bullet"/>
      <w:lvlText w:val="o"/>
      <w:lvlJc w:val="left"/>
      <w:pPr>
        <w:ind w:left="3600" w:hanging="360"/>
      </w:pPr>
      <w:rPr>
        <w:rFonts w:ascii="Courier New" w:hAnsi="Courier New" w:hint="default"/>
      </w:rPr>
    </w:lvl>
    <w:lvl w:ilvl="5" w:tplc="CA9C7140">
      <w:start w:val="1"/>
      <w:numFmt w:val="bullet"/>
      <w:lvlText w:val=""/>
      <w:lvlJc w:val="left"/>
      <w:pPr>
        <w:ind w:left="4320" w:hanging="360"/>
      </w:pPr>
      <w:rPr>
        <w:rFonts w:ascii="Wingdings" w:hAnsi="Wingdings" w:hint="default"/>
      </w:rPr>
    </w:lvl>
    <w:lvl w:ilvl="6" w:tplc="0D860E5C">
      <w:start w:val="1"/>
      <w:numFmt w:val="bullet"/>
      <w:lvlText w:val=""/>
      <w:lvlJc w:val="left"/>
      <w:pPr>
        <w:ind w:left="5040" w:hanging="360"/>
      </w:pPr>
      <w:rPr>
        <w:rFonts w:ascii="Symbol" w:hAnsi="Symbol" w:hint="default"/>
      </w:rPr>
    </w:lvl>
    <w:lvl w:ilvl="7" w:tplc="60BED5EE">
      <w:start w:val="1"/>
      <w:numFmt w:val="bullet"/>
      <w:lvlText w:val="o"/>
      <w:lvlJc w:val="left"/>
      <w:pPr>
        <w:ind w:left="5760" w:hanging="360"/>
      </w:pPr>
      <w:rPr>
        <w:rFonts w:ascii="Courier New" w:hAnsi="Courier New" w:hint="default"/>
      </w:rPr>
    </w:lvl>
    <w:lvl w:ilvl="8" w:tplc="C8BC872C">
      <w:start w:val="1"/>
      <w:numFmt w:val="bullet"/>
      <w:lvlText w:val=""/>
      <w:lvlJc w:val="left"/>
      <w:pPr>
        <w:ind w:left="6480" w:hanging="360"/>
      </w:pPr>
      <w:rPr>
        <w:rFonts w:ascii="Wingdings" w:hAnsi="Wingdings" w:hint="default"/>
      </w:rPr>
    </w:lvl>
  </w:abstractNum>
  <w:abstractNum w:abstractNumId="3" w15:restartNumberingAfterBreak="0">
    <w:nsid w:val="129A4CE3"/>
    <w:multiLevelType w:val="hybridMultilevel"/>
    <w:tmpl w:val="C7104B0C"/>
    <w:lvl w:ilvl="0" w:tplc="672C5D7C">
      <w:start w:val="2"/>
      <w:numFmt w:val="bullet"/>
      <w:lvlText w:val="-"/>
      <w:lvlJc w:val="left"/>
      <w:pPr>
        <w:ind w:left="769" w:hanging="360"/>
      </w:pPr>
      <w:rPr>
        <w:rFonts w:ascii="Arial Narrow" w:eastAsia="Arial" w:hAnsi="Arial Narrow" w:cs="Arial" w:hint="default"/>
      </w:rPr>
    </w:lvl>
    <w:lvl w:ilvl="1" w:tplc="041B0003" w:tentative="1">
      <w:start w:val="1"/>
      <w:numFmt w:val="bullet"/>
      <w:lvlText w:val="o"/>
      <w:lvlJc w:val="left"/>
      <w:pPr>
        <w:ind w:left="1489" w:hanging="360"/>
      </w:pPr>
      <w:rPr>
        <w:rFonts w:ascii="Courier New" w:hAnsi="Courier New" w:cs="Courier New" w:hint="default"/>
      </w:rPr>
    </w:lvl>
    <w:lvl w:ilvl="2" w:tplc="041B0005" w:tentative="1">
      <w:start w:val="1"/>
      <w:numFmt w:val="bullet"/>
      <w:lvlText w:val=""/>
      <w:lvlJc w:val="left"/>
      <w:pPr>
        <w:ind w:left="2209" w:hanging="360"/>
      </w:pPr>
      <w:rPr>
        <w:rFonts w:ascii="Wingdings" w:hAnsi="Wingdings" w:hint="default"/>
      </w:rPr>
    </w:lvl>
    <w:lvl w:ilvl="3" w:tplc="041B0001" w:tentative="1">
      <w:start w:val="1"/>
      <w:numFmt w:val="bullet"/>
      <w:lvlText w:val=""/>
      <w:lvlJc w:val="left"/>
      <w:pPr>
        <w:ind w:left="2929" w:hanging="360"/>
      </w:pPr>
      <w:rPr>
        <w:rFonts w:ascii="Symbol" w:hAnsi="Symbol" w:hint="default"/>
      </w:rPr>
    </w:lvl>
    <w:lvl w:ilvl="4" w:tplc="041B0003" w:tentative="1">
      <w:start w:val="1"/>
      <w:numFmt w:val="bullet"/>
      <w:lvlText w:val="o"/>
      <w:lvlJc w:val="left"/>
      <w:pPr>
        <w:ind w:left="3649" w:hanging="360"/>
      </w:pPr>
      <w:rPr>
        <w:rFonts w:ascii="Courier New" w:hAnsi="Courier New" w:cs="Courier New" w:hint="default"/>
      </w:rPr>
    </w:lvl>
    <w:lvl w:ilvl="5" w:tplc="041B0005" w:tentative="1">
      <w:start w:val="1"/>
      <w:numFmt w:val="bullet"/>
      <w:lvlText w:val=""/>
      <w:lvlJc w:val="left"/>
      <w:pPr>
        <w:ind w:left="4369" w:hanging="360"/>
      </w:pPr>
      <w:rPr>
        <w:rFonts w:ascii="Wingdings" w:hAnsi="Wingdings" w:hint="default"/>
      </w:rPr>
    </w:lvl>
    <w:lvl w:ilvl="6" w:tplc="041B0001" w:tentative="1">
      <w:start w:val="1"/>
      <w:numFmt w:val="bullet"/>
      <w:lvlText w:val=""/>
      <w:lvlJc w:val="left"/>
      <w:pPr>
        <w:ind w:left="5089" w:hanging="360"/>
      </w:pPr>
      <w:rPr>
        <w:rFonts w:ascii="Symbol" w:hAnsi="Symbol" w:hint="default"/>
      </w:rPr>
    </w:lvl>
    <w:lvl w:ilvl="7" w:tplc="041B0003" w:tentative="1">
      <w:start w:val="1"/>
      <w:numFmt w:val="bullet"/>
      <w:lvlText w:val="o"/>
      <w:lvlJc w:val="left"/>
      <w:pPr>
        <w:ind w:left="5809" w:hanging="360"/>
      </w:pPr>
      <w:rPr>
        <w:rFonts w:ascii="Courier New" w:hAnsi="Courier New" w:cs="Courier New" w:hint="default"/>
      </w:rPr>
    </w:lvl>
    <w:lvl w:ilvl="8" w:tplc="041B0005" w:tentative="1">
      <w:start w:val="1"/>
      <w:numFmt w:val="bullet"/>
      <w:lvlText w:val=""/>
      <w:lvlJc w:val="left"/>
      <w:pPr>
        <w:ind w:left="6529" w:hanging="360"/>
      </w:pPr>
      <w:rPr>
        <w:rFonts w:ascii="Wingdings" w:hAnsi="Wingdings" w:hint="default"/>
      </w:rPr>
    </w:lvl>
  </w:abstractNum>
  <w:abstractNum w:abstractNumId="4" w15:restartNumberingAfterBreak="0">
    <w:nsid w:val="162951E6"/>
    <w:multiLevelType w:val="hybridMultilevel"/>
    <w:tmpl w:val="96C0C316"/>
    <w:lvl w:ilvl="0" w:tplc="A7D881A2">
      <w:start w:val="2"/>
      <w:numFmt w:val="bullet"/>
      <w:lvlText w:val="-"/>
      <w:lvlJc w:val="left"/>
      <w:pPr>
        <w:ind w:left="720" w:hanging="360"/>
      </w:pPr>
      <w:rPr>
        <w:rFonts w:ascii="Arial Narrow" w:hAnsi="Arial Narrow" w:hint="default"/>
      </w:rPr>
    </w:lvl>
    <w:lvl w:ilvl="1" w:tplc="B77698F6">
      <w:start w:val="1"/>
      <w:numFmt w:val="bullet"/>
      <w:lvlText w:val="o"/>
      <w:lvlJc w:val="left"/>
      <w:pPr>
        <w:ind w:left="1440" w:hanging="360"/>
      </w:pPr>
      <w:rPr>
        <w:rFonts w:ascii="Courier New" w:hAnsi="Courier New" w:hint="default"/>
      </w:rPr>
    </w:lvl>
    <w:lvl w:ilvl="2" w:tplc="865E52A0">
      <w:start w:val="1"/>
      <w:numFmt w:val="bullet"/>
      <w:lvlText w:val=""/>
      <w:lvlJc w:val="left"/>
      <w:pPr>
        <w:ind w:left="2160" w:hanging="360"/>
      </w:pPr>
      <w:rPr>
        <w:rFonts w:ascii="Wingdings" w:hAnsi="Wingdings" w:hint="default"/>
      </w:rPr>
    </w:lvl>
    <w:lvl w:ilvl="3" w:tplc="44B8DB26">
      <w:start w:val="1"/>
      <w:numFmt w:val="bullet"/>
      <w:lvlText w:val=""/>
      <w:lvlJc w:val="left"/>
      <w:pPr>
        <w:ind w:left="2880" w:hanging="360"/>
      </w:pPr>
      <w:rPr>
        <w:rFonts w:ascii="Symbol" w:hAnsi="Symbol" w:hint="default"/>
      </w:rPr>
    </w:lvl>
    <w:lvl w:ilvl="4" w:tplc="EA3A59B8">
      <w:start w:val="1"/>
      <w:numFmt w:val="bullet"/>
      <w:lvlText w:val="o"/>
      <w:lvlJc w:val="left"/>
      <w:pPr>
        <w:ind w:left="3600" w:hanging="360"/>
      </w:pPr>
      <w:rPr>
        <w:rFonts w:ascii="Courier New" w:hAnsi="Courier New" w:hint="default"/>
      </w:rPr>
    </w:lvl>
    <w:lvl w:ilvl="5" w:tplc="5A887498">
      <w:start w:val="1"/>
      <w:numFmt w:val="bullet"/>
      <w:lvlText w:val=""/>
      <w:lvlJc w:val="left"/>
      <w:pPr>
        <w:ind w:left="4320" w:hanging="360"/>
      </w:pPr>
      <w:rPr>
        <w:rFonts w:ascii="Wingdings" w:hAnsi="Wingdings" w:hint="default"/>
      </w:rPr>
    </w:lvl>
    <w:lvl w:ilvl="6" w:tplc="71DC8C7C">
      <w:start w:val="1"/>
      <w:numFmt w:val="bullet"/>
      <w:lvlText w:val=""/>
      <w:lvlJc w:val="left"/>
      <w:pPr>
        <w:ind w:left="5040" w:hanging="360"/>
      </w:pPr>
      <w:rPr>
        <w:rFonts w:ascii="Symbol" w:hAnsi="Symbol" w:hint="default"/>
      </w:rPr>
    </w:lvl>
    <w:lvl w:ilvl="7" w:tplc="E04426AE">
      <w:start w:val="1"/>
      <w:numFmt w:val="bullet"/>
      <w:lvlText w:val="o"/>
      <w:lvlJc w:val="left"/>
      <w:pPr>
        <w:ind w:left="5760" w:hanging="360"/>
      </w:pPr>
      <w:rPr>
        <w:rFonts w:ascii="Courier New" w:hAnsi="Courier New" w:hint="default"/>
      </w:rPr>
    </w:lvl>
    <w:lvl w:ilvl="8" w:tplc="4D588DBE">
      <w:start w:val="1"/>
      <w:numFmt w:val="bullet"/>
      <w:lvlText w:val=""/>
      <w:lvlJc w:val="left"/>
      <w:pPr>
        <w:ind w:left="6480" w:hanging="360"/>
      </w:pPr>
      <w:rPr>
        <w:rFonts w:ascii="Wingdings" w:hAnsi="Wingdings" w:hint="default"/>
      </w:rPr>
    </w:lvl>
  </w:abstractNum>
  <w:abstractNum w:abstractNumId="5" w15:restartNumberingAfterBreak="0">
    <w:nsid w:val="2D1B2242"/>
    <w:multiLevelType w:val="hybridMultilevel"/>
    <w:tmpl w:val="8FA081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0E70320"/>
    <w:multiLevelType w:val="hybridMultilevel"/>
    <w:tmpl w:val="01E61648"/>
    <w:lvl w:ilvl="0" w:tplc="4ED0F2B4">
      <w:start w:val="2"/>
      <w:numFmt w:val="bullet"/>
      <w:lvlText w:val="-"/>
      <w:lvlJc w:val="left"/>
      <w:pPr>
        <w:ind w:left="720" w:hanging="360"/>
      </w:pPr>
      <w:rPr>
        <w:rFonts w:ascii="Arial Narrow" w:hAnsi="Arial Narrow" w:hint="default"/>
      </w:rPr>
    </w:lvl>
    <w:lvl w:ilvl="1" w:tplc="8A068E9E">
      <w:start w:val="1"/>
      <w:numFmt w:val="bullet"/>
      <w:lvlText w:val="o"/>
      <w:lvlJc w:val="left"/>
      <w:pPr>
        <w:ind w:left="1440" w:hanging="360"/>
      </w:pPr>
      <w:rPr>
        <w:rFonts w:ascii="Courier New" w:hAnsi="Courier New" w:hint="default"/>
      </w:rPr>
    </w:lvl>
    <w:lvl w:ilvl="2" w:tplc="D9E81EBA">
      <w:start w:val="1"/>
      <w:numFmt w:val="bullet"/>
      <w:lvlText w:val=""/>
      <w:lvlJc w:val="left"/>
      <w:pPr>
        <w:ind w:left="2160" w:hanging="360"/>
      </w:pPr>
      <w:rPr>
        <w:rFonts w:ascii="Wingdings" w:hAnsi="Wingdings" w:hint="default"/>
      </w:rPr>
    </w:lvl>
    <w:lvl w:ilvl="3" w:tplc="2F20613A">
      <w:start w:val="1"/>
      <w:numFmt w:val="bullet"/>
      <w:lvlText w:val=""/>
      <w:lvlJc w:val="left"/>
      <w:pPr>
        <w:ind w:left="2880" w:hanging="360"/>
      </w:pPr>
      <w:rPr>
        <w:rFonts w:ascii="Symbol" w:hAnsi="Symbol" w:hint="default"/>
      </w:rPr>
    </w:lvl>
    <w:lvl w:ilvl="4" w:tplc="5CB0637E">
      <w:start w:val="1"/>
      <w:numFmt w:val="bullet"/>
      <w:lvlText w:val="o"/>
      <w:lvlJc w:val="left"/>
      <w:pPr>
        <w:ind w:left="3600" w:hanging="360"/>
      </w:pPr>
      <w:rPr>
        <w:rFonts w:ascii="Courier New" w:hAnsi="Courier New" w:hint="default"/>
      </w:rPr>
    </w:lvl>
    <w:lvl w:ilvl="5" w:tplc="3AA2EA14">
      <w:start w:val="1"/>
      <w:numFmt w:val="bullet"/>
      <w:lvlText w:val=""/>
      <w:lvlJc w:val="left"/>
      <w:pPr>
        <w:ind w:left="4320" w:hanging="360"/>
      </w:pPr>
      <w:rPr>
        <w:rFonts w:ascii="Wingdings" w:hAnsi="Wingdings" w:hint="default"/>
      </w:rPr>
    </w:lvl>
    <w:lvl w:ilvl="6" w:tplc="85163176">
      <w:start w:val="1"/>
      <w:numFmt w:val="bullet"/>
      <w:lvlText w:val=""/>
      <w:lvlJc w:val="left"/>
      <w:pPr>
        <w:ind w:left="5040" w:hanging="360"/>
      </w:pPr>
      <w:rPr>
        <w:rFonts w:ascii="Symbol" w:hAnsi="Symbol" w:hint="default"/>
      </w:rPr>
    </w:lvl>
    <w:lvl w:ilvl="7" w:tplc="EE7C8A56">
      <w:start w:val="1"/>
      <w:numFmt w:val="bullet"/>
      <w:lvlText w:val="o"/>
      <w:lvlJc w:val="left"/>
      <w:pPr>
        <w:ind w:left="5760" w:hanging="360"/>
      </w:pPr>
      <w:rPr>
        <w:rFonts w:ascii="Courier New" w:hAnsi="Courier New" w:hint="default"/>
      </w:rPr>
    </w:lvl>
    <w:lvl w:ilvl="8" w:tplc="8A7C5D0C">
      <w:start w:val="1"/>
      <w:numFmt w:val="bullet"/>
      <w:lvlText w:val=""/>
      <w:lvlJc w:val="left"/>
      <w:pPr>
        <w:ind w:left="6480" w:hanging="360"/>
      </w:pPr>
      <w:rPr>
        <w:rFonts w:ascii="Wingdings" w:hAnsi="Wingdings" w:hint="default"/>
      </w:rPr>
    </w:lvl>
  </w:abstractNum>
  <w:abstractNum w:abstractNumId="7" w15:restartNumberingAfterBreak="0">
    <w:nsid w:val="334CB242"/>
    <w:multiLevelType w:val="hybridMultilevel"/>
    <w:tmpl w:val="0802A1D0"/>
    <w:lvl w:ilvl="0" w:tplc="200A95F4">
      <w:start w:val="2"/>
      <w:numFmt w:val="bullet"/>
      <w:lvlText w:val="-"/>
      <w:lvlJc w:val="left"/>
      <w:pPr>
        <w:ind w:left="720" w:hanging="360"/>
      </w:pPr>
      <w:rPr>
        <w:rFonts w:ascii="Arial Narrow" w:hAnsi="Arial Narrow" w:hint="default"/>
      </w:rPr>
    </w:lvl>
    <w:lvl w:ilvl="1" w:tplc="2DE4D508">
      <w:start w:val="1"/>
      <w:numFmt w:val="bullet"/>
      <w:lvlText w:val="o"/>
      <w:lvlJc w:val="left"/>
      <w:pPr>
        <w:ind w:left="1440" w:hanging="360"/>
      </w:pPr>
      <w:rPr>
        <w:rFonts w:ascii="Courier New" w:hAnsi="Courier New" w:hint="default"/>
      </w:rPr>
    </w:lvl>
    <w:lvl w:ilvl="2" w:tplc="104C8106">
      <w:start w:val="1"/>
      <w:numFmt w:val="bullet"/>
      <w:lvlText w:val=""/>
      <w:lvlJc w:val="left"/>
      <w:pPr>
        <w:ind w:left="2160" w:hanging="360"/>
      </w:pPr>
      <w:rPr>
        <w:rFonts w:ascii="Wingdings" w:hAnsi="Wingdings" w:hint="default"/>
      </w:rPr>
    </w:lvl>
    <w:lvl w:ilvl="3" w:tplc="2DB84D26">
      <w:start w:val="1"/>
      <w:numFmt w:val="bullet"/>
      <w:lvlText w:val=""/>
      <w:lvlJc w:val="left"/>
      <w:pPr>
        <w:ind w:left="2880" w:hanging="360"/>
      </w:pPr>
      <w:rPr>
        <w:rFonts w:ascii="Symbol" w:hAnsi="Symbol" w:hint="default"/>
      </w:rPr>
    </w:lvl>
    <w:lvl w:ilvl="4" w:tplc="24D43BAC">
      <w:start w:val="1"/>
      <w:numFmt w:val="bullet"/>
      <w:lvlText w:val="o"/>
      <w:lvlJc w:val="left"/>
      <w:pPr>
        <w:ind w:left="3600" w:hanging="360"/>
      </w:pPr>
      <w:rPr>
        <w:rFonts w:ascii="Courier New" w:hAnsi="Courier New" w:hint="default"/>
      </w:rPr>
    </w:lvl>
    <w:lvl w:ilvl="5" w:tplc="9FECAA02">
      <w:start w:val="1"/>
      <w:numFmt w:val="bullet"/>
      <w:lvlText w:val=""/>
      <w:lvlJc w:val="left"/>
      <w:pPr>
        <w:ind w:left="4320" w:hanging="360"/>
      </w:pPr>
      <w:rPr>
        <w:rFonts w:ascii="Wingdings" w:hAnsi="Wingdings" w:hint="default"/>
      </w:rPr>
    </w:lvl>
    <w:lvl w:ilvl="6" w:tplc="8BBAD3B6">
      <w:start w:val="1"/>
      <w:numFmt w:val="bullet"/>
      <w:lvlText w:val=""/>
      <w:lvlJc w:val="left"/>
      <w:pPr>
        <w:ind w:left="5040" w:hanging="360"/>
      </w:pPr>
      <w:rPr>
        <w:rFonts w:ascii="Symbol" w:hAnsi="Symbol" w:hint="default"/>
      </w:rPr>
    </w:lvl>
    <w:lvl w:ilvl="7" w:tplc="7C60F598">
      <w:start w:val="1"/>
      <w:numFmt w:val="bullet"/>
      <w:lvlText w:val="o"/>
      <w:lvlJc w:val="left"/>
      <w:pPr>
        <w:ind w:left="5760" w:hanging="360"/>
      </w:pPr>
      <w:rPr>
        <w:rFonts w:ascii="Courier New" w:hAnsi="Courier New" w:hint="default"/>
      </w:rPr>
    </w:lvl>
    <w:lvl w:ilvl="8" w:tplc="8D72D8B4">
      <w:start w:val="1"/>
      <w:numFmt w:val="bullet"/>
      <w:lvlText w:val=""/>
      <w:lvlJc w:val="left"/>
      <w:pPr>
        <w:ind w:left="6480" w:hanging="360"/>
      </w:pPr>
      <w:rPr>
        <w:rFonts w:ascii="Wingdings" w:hAnsi="Wingdings" w:hint="default"/>
      </w:rPr>
    </w:lvl>
  </w:abstractNum>
  <w:abstractNum w:abstractNumId="8" w15:restartNumberingAfterBreak="0">
    <w:nsid w:val="3B113B50"/>
    <w:multiLevelType w:val="hybridMultilevel"/>
    <w:tmpl w:val="2556B836"/>
    <w:lvl w:ilvl="0" w:tplc="67D4B8F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3BBC6D9F"/>
    <w:multiLevelType w:val="hybridMultilevel"/>
    <w:tmpl w:val="56FC6710"/>
    <w:lvl w:ilvl="0" w:tplc="EEF01154">
      <w:start w:val="825"/>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3CB7F6E"/>
    <w:multiLevelType w:val="hybridMultilevel"/>
    <w:tmpl w:val="1C8C8BD8"/>
    <w:lvl w:ilvl="0" w:tplc="75B2964A">
      <w:start w:val="1"/>
      <w:numFmt w:val="decimal"/>
      <w:lvlText w:val="%1)"/>
      <w:lvlJc w:val="left"/>
      <w:pPr>
        <w:ind w:left="1420" w:hanging="360"/>
      </w:pPr>
      <w:rPr>
        <w:rFonts w:hint="default"/>
      </w:rPr>
    </w:lvl>
    <w:lvl w:ilvl="1" w:tplc="041B0019">
      <w:start w:val="1"/>
      <w:numFmt w:val="lowerLetter"/>
      <w:lvlText w:val="%2."/>
      <w:lvlJc w:val="left"/>
      <w:pPr>
        <w:ind w:left="2140" w:hanging="360"/>
      </w:pPr>
    </w:lvl>
    <w:lvl w:ilvl="2" w:tplc="041B001B" w:tentative="1">
      <w:start w:val="1"/>
      <w:numFmt w:val="lowerRoman"/>
      <w:lvlText w:val="%3."/>
      <w:lvlJc w:val="right"/>
      <w:pPr>
        <w:ind w:left="2860" w:hanging="180"/>
      </w:pPr>
    </w:lvl>
    <w:lvl w:ilvl="3" w:tplc="041B000F" w:tentative="1">
      <w:start w:val="1"/>
      <w:numFmt w:val="decimal"/>
      <w:lvlText w:val="%4."/>
      <w:lvlJc w:val="left"/>
      <w:pPr>
        <w:ind w:left="3580" w:hanging="360"/>
      </w:pPr>
    </w:lvl>
    <w:lvl w:ilvl="4" w:tplc="041B0019" w:tentative="1">
      <w:start w:val="1"/>
      <w:numFmt w:val="lowerLetter"/>
      <w:lvlText w:val="%5."/>
      <w:lvlJc w:val="left"/>
      <w:pPr>
        <w:ind w:left="4300" w:hanging="360"/>
      </w:pPr>
    </w:lvl>
    <w:lvl w:ilvl="5" w:tplc="041B001B" w:tentative="1">
      <w:start w:val="1"/>
      <w:numFmt w:val="lowerRoman"/>
      <w:lvlText w:val="%6."/>
      <w:lvlJc w:val="right"/>
      <w:pPr>
        <w:ind w:left="5020" w:hanging="180"/>
      </w:pPr>
    </w:lvl>
    <w:lvl w:ilvl="6" w:tplc="041B000F" w:tentative="1">
      <w:start w:val="1"/>
      <w:numFmt w:val="decimal"/>
      <w:lvlText w:val="%7."/>
      <w:lvlJc w:val="left"/>
      <w:pPr>
        <w:ind w:left="5740" w:hanging="360"/>
      </w:pPr>
    </w:lvl>
    <w:lvl w:ilvl="7" w:tplc="041B0019" w:tentative="1">
      <w:start w:val="1"/>
      <w:numFmt w:val="lowerLetter"/>
      <w:lvlText w:val="%8."/>
      <w:lvlJc w:val="left"/>
      <w:pPr>
        <w:ind w:left="6460" w:hanging="360"/>
      </w:pPr>
    </w:lvl>
    <w:lvl w:ilvl="8" w:tplc="041B001B" w:tentative="1">
      <w:start w:val="1"/>
      <w:numFmt w:val="lowerRoman"/>
      <w:lvlText w:val="%9."/>
      <w:lvlJc w:val="right"/>
      <w:pPr>
        <w:ind w:left="7180" w:hanging="180"/>
      </w:pPr>
    </w:lvl>
  </w:abstractNum>
  <w:abstractNum w:abstractNumId="11" w15:restartNumberingAfterBreak="0">
    <w:nsid w:val="4C2230CB"/>
    <w:multiLevelType w:val="hybridMultilevel"/>
    <w:tmpl w:val="3B98A388"/>
    <w:lvl w:ilvl="0" w:tplc="3E18711C">
      <w:start w:val="2"/>
      <w:numFmt w:val="bullet"/>
      <w:lvlText w:val="-"/>
      <w:lvlJc w:val="left"/>
      <w:pPr>
        <w:ind w:left="720" w:hanging="360"/>
      </w:pPr>
      <w:rPr>
        <w:rFonts w:ascii="Arial Narrow" w:hAnsi="Arial Narrow" w:hint="default"/>
      </w:rPr>
    </w:lvl>
    <w:lvl w:ilvl="1" w:tplc="A22C1364">
      <w:start w:val="1"/>
      <w:numFmt w:val="bullet"/>
      <w:lvlText w:val="o"/>
      <w:lvlJc w:val="left"/>
      <w:pPr>
        <w:ind w:left="1440" w:hanging="360"/>
      </w:pPr>
      <w:rPr>
        <w:rFonts w:ascii="Courier New" w:hAnsi="Courier New" w:hint="default"/>
      </w:rPr>
    </w:lvl>
    <w:lvl w:ilvl="2" w:tplc="4B985462">
      <w:start w:val="1"/>
      <w:numFmt w:val="bullet"/>
      <w:lvlText w:val=""/>
      <w:lvlJc w:val="left"/>
      <w:pPr>
        <w:ind w:left="2160" w:hanging="360"/>
      </w:pPr>
      <w:rPr>
        <w:rFonts w:ascii="Wingdings" w:hAnsi="Wingdings" w:hint="default"/>
      </w:rPr>
    </w:lvl>
    <w:lvl w:ilvl="3" w:tplc="B302D852">
      <w:start w:val="1"/>
      <w:numFmt w:val="bullet"/>
      <w:lvlText w:val=""/>
      <w:lvlJc w:val="left"/>
      <w:pPr>
        <w:ind w:left="2880" w:hanging="360"/>
      </w:pPr>
      <w:rPr>
        <w:rFonts w:ascii="Symbol" w:hAnsi="Symbol" w:hint="default"/>
      </w:rPr>
    </w:lvl>
    <w:lvl w:ilvl="4" w:tplc="4AFAB8A2">
      <w:start w:val="1"/>
      <w:numFmt w:val="bullet"/>
      <w:lvlText w:val="o"/>
      <w:lvlJc w:val="left"/>
      <w:pPr>
        <w:ind w:left="3600" w:hanging="360"/>
      </w:pPr>
      <w:rPr>
        <w:rFonts w:ascii="Courier New" w:hAnsi="Courier New" w:hint="default"/>
      </w:rPr>
    </w:lvl>
    <w:lvl w:ilvl="5" w:tplc="D87C94D8">
      <w:start w:val="1"/>
      <w:numFmt w:val="bullet"/>
      <w:lvlText w:val=""/>
      <w:lvlJc w:val="left"/>
      <w:pPr>
        <w:ind w:left="4320" w:hanging="360"/>
      </w:pPr>
      <w:rPr>
        <w:rFonts w:ascii="Wingdings" w:hAnsi="Wingdings" w:hint="default"/>
      </w:rPr>
    </w:lvl>
    <w:lvl w:ilvl="6" w:tplc="A8928534">
      <w:start w:val="1"/>
      <w:numFmt w:val="bullet"/>
      <w:lvlText w:val=""/>
      <w:lvlJc w:val="left"/>
      <w:pPr>
        <w:ind w:left="5040" w:hanging="360"/>
      </w:pPr>
      <w:rPr>
        <w:rFonts w:ascii="Symbol" w:hAnsi="Symbol" w:hint="default"/>
      </w:rPr>
    </w:lvl>
    <w:lvl w:ilvl="7" w:tplc="951A8F0A">
      <w:start w:val="1"/>
      <w:numFmt w:val="bullet"/>
      <w:lvlText w:val="o"/>
      <w:lvlJc w:val="left"/>
      <w:pPr>
        <w:ind w:left="5760" w:hanging="360"/>
      </w:pPr>
      <w:rPr>
        <w:rFonts w:ascii="Courier New" w:hAnsi="Courier New" w:hint="default"/>
      </w:rPr>
    </w:lvl>
    <w:lvl w:ilvl="8" w:tplc="F22C1BEA">
      <w:start w:val="1"/>
      <w:numFmt w:val="bullet"/>
      <w:lvlText w:val=""/>
      <w:lvlJc w:val="left"/>
      <w:pPr>
        <w:ind w:left="6480" w:hanging="360"/>
      </w:pPr>
      <w:rPr>
        <w:rFonts w:ascii="Wingdings" w:hAnsi="Wingdings" w:hint="default"/>
      </w:rPr>
    </w:lvl>
  </w:abstractNum>
  <w:abstractNum w:abstractNumId="12" w15:restartNumberingAfterBreak="0">
    <w:nsid w:val="4FF36F13"/>
    <w:multiLevelType w:val="hybridMultilevel"/>
    <w:tmpl w:val="32D2EF5E"/>
    <w:lvl w:ilvl="0" w:tplc="041B000F">
      <w:start w:val="1"/>
      <w:numFmt w:val="decimal"/>
      <w:lvlText w:val="%1."/>
      <w:lvlJc w:val="left"/>
      <w:pPr>
        <w:ind w:left="409" w:hanging="360"/>
      </w:pPr>
      <w:rPr>
        <w:rFonts w:hint="default"/>
        <w:b/>
        <w:sz w:val="22"/>
        <w:szCs w:val="22"/>
      </w:rPr>
    </w:lvl>
    <w:lvl w:ilvl="1" w:tplc="041B0019" w:tentative="1">
      <w:start w:val="1"/>
      <w:numFmt w:val="lowerLetter"/>
      <w:lvlText w:val="%2."/>
      <w:lvlJc w:val="left"/>
      <w:pPr>
        <w:ind w:left="1129" w:hanging="360"/>
      </w:pPr>
    </w:lvl>
    <w:lvl w:ilvl="2" w:tplc="041B001B" w:tentative="1">
      <w:start w:val="1"/>
      <w:numFmt w:val="lowerRoman"/>
      <w:lvlText w:val="%3."/>
      <w:lvlJc w:val="right"/>
      <w:pPr>
        <w:ind w:left="1849" w:hanging="180"/>
      </w:pPr>
    </w:lvl>
    <w:lvl w:ilvl="3" w:tplc="041B000F" w:tentative="1">
      <w:start w:val="1"/>
      <w:numFmt w:val="decimal"/>
      <w:lvlText w:val="%4."/>
      <w:lvlJc w:val="left"/>
      <w:pPr>
        <w:ind w:left="2569" w:hanging="360"/>
      </w:pPr>
    </w:lvl>
    <w:lvl w:ilvl="4" w:tplc="041B0019" w:tentative="1">
      <w:start w:val="1"/>
      <w:numFmt w:val="lowerLetter"/>
      <w:lvlText w:val="%5."/>
      <w:lvlJc w:val="left"/>
      <w:pPr>
        <w:ind w:left="3289" w:hanging="360"/>
      </w:pPr>
    </w:lvl>
    <w:lvl w:ilvl="5" w:tplc="041B001B" w:tentative="1">
      <w:start w:val="1"/>
      <w:numFmt w:val="lowerRoman"/>
      <w:lvlText w:val="%6."/>
      <w:lvlJc w:val="right"/>
      <w:pPr>
        <w:ind w:left="4009" w:hanging="180"/>
      </w:pPr>
    </w:lvl>
    <w:lvl w:ilvl="6" w:tplc="041B000F" w:tentative="1">
      <w:start w:val="1"/>
      <w:numFmt w:val="decimal"/>
      <w:lvlText w:val="%7."/>
      <w:lvlJc w:val="left"/>
      <w:pPr>
        <w:ind w:left="4729" w:hanging="360"/>
      </w:pPr>
    </w:lvl>
    <w:lvl w:ilvl="7" w:tplc="041B0019" w:tentative="1">
      <w:start w:val="1"/>
      <w:numFmt w:val="lowerLetter"/>
      <w:lvlText w:val="%8."/>
      <w:lvlJc w:val="left"/>
      <w:pPr>
        <w:ind w:left="5449" w:hanging="360"/>
      </w:pPr>
    </w:lvl>
    <w:lvl w:ilvl="8" w:tplc="041B001B" w:tentative="1">
      <w:start w:val="1"/>
      <w:numFmt w:val="lowerRoman"/>
      <w:lvlText w:val="%9."/>
      <w:lvlJc w:val="right"/>
      <w:pPr>
        <w:ind w:left="6169" w:hanging="180"/>
      </w:pPr>
    </w:lvl>
  </w:abstractNum>
  <w:abstractNum w:abstractNumId="13" w15:restartNumberingAfterBreak="0">
    <w:nsid w:val="52BF2F51"/>
    <w:multiLevelType w:val="hybridMultilevel"/>
    <w:tmpl w:val="C0B0C516"/>
    <w:lvl w:ilvl="0" w:tplc="60E82C14">
      <w:start w:val="2"/>
      <w:numFmt w:val="bullet"/>
      <w:lvlText w:val="-"/>
      <w:lvlJc w:val="left"/>
      <w:pPr>
        <w:ind w:left="720" w:hanging="360"/>
      </w:pPr>
      <w:rPr>
        <w:rFonts w:ascii="Arial Narrow" w:hAnsi="Arial Narrow" w:hint="default"/>
      </w:rPr>
    </w:lvl>
    <w:lvl w:ilvl="1" w:tplc="7D0E25AC">
      <w:start w:val="1"/>
      <w:numFmt w:val="bullet"/>
      <w:lvlText w:val="o"/>
      <w:lvlJc w:val="left"/>
      <w:pPr>
        <w:ind w:left="1440" w:hanging="360"/>
      </w:pPr>
      <w:rPr>
        <w:rFonts w:ascii="Courier New" w:hAnsi="Courier New" w:hint="default"/>
      </w:rPr>
    </w:lvl>
    <w:lvl w:ilvl="2" w:tplc="9A40332A">
      <w:start w:val="1"/>
      <w:numFmt w:val="bullet"/>
      <w:lvlText w:val=""/>
      <w:lvlJc w:val="left"/>
      <w:pPr>
        <w:ind w:left="2160" w:hanging="360"/>
      </w:pPr>
      <w:rPr>
        <w:rFonts w:ascii="Wingdings" w:hAnsi="Wingdings" w:hint="default"/>
      </w:rPr>
    </w:lvl>
    <w:lvl w:ilvl="3" w:tplc="5E1270D8">
      <w:start w:val="1"/>
      <w:numFmt w:val="bullet"/>
      <w:lvlText w:val=""/>
      <w:lvlJc w:val="left"/>
      <w:pPr>
        <w:ind w:left="2880" w:hanging="360"/>
      </w:pPr>
      <w:rPr>
        <w:rFonts w:ascii="Symbol" w:hAnsi="Symbol" w:hint="default"/>
      </w:rPr>
    </w:lvl>
    <w:lvl w:ilvl="4" w:tplc="8864D9CC">
      <w:start w:val="1"/>
      <w:numFmt w:val="bullet"/>
      <w:lvlText w:val="o"/>
      <w:lvlJc w:val="left"/>
      <w:pPr>
        <w:ind w:left="3600" w:hanging="360"/>
      </w:pPr>
      <w:rPr>
        <w:rFonts w:ascii="Courier New" w:hAnsi="Courier New" w:hint="default"/>
      </w:rPr>
    </w:lvl>
    <w:lvl w:ilvl="5" w:tplc="E5DA933A">
      <w:start w:val="1"/>
      <w:numFmt w:val="bullet"/>
      <w:lvlText w:val=""/>
      <w:lvlJc w:val="left"/>
      <w:pPr>
        <w:ind w:left="4320" w:hanging="360"/>
      </w:pPr>
      <w:rPr>
        <w:rFonts w:ascii="Wingdings" w:hAnsi="Wingdings" w:hint="default"/>
      </w:rPr>
    </w:lvl>
    <w:lvl w:ilvl="6" w:tplc="B09850EC">
      <w:start w:val="1"/>
      <w:numFmt w:val="bullet"/>
      <w:lvlText w:val=""/>
      <w:lvlJc w:val="left"/>
      <w:pPr>
        <w:ind w:left="5040" w:hanging="360"/>
      </w:pPr>
      <w:rPr>
        <w:rFonts w:ascii="Symbol" w:hAnsi="Symbol" w:hint="default"/>
      </w:rPr>
    </w:lvl>
    <w:lvl w:ilvl="7" w:tplc="DFEACA60">
      <w:start w:val="1"/>
      <w:numFmt w:val="bullet"/>
      <w:lvlText w:val="o"/>
      <w:lvlJc w:val="left"/>
      <w:pPr>
        <w:ind w:left="5760" w:hanging="360"/>
      </w:pPr>
      <w:rPr>
        <w:rFonts w:ascii="Courier New" w:hAnsi="Courier New" w:hint="default"/>
      </w:rPr>
    </w:lvl>
    <w:lvl w:ilvl="8" w:tplc="4D52D858">
      <w:start w:val="1"/>
      <w:numFmt w:val="bullet"/>
      <w:lvlText w:val=""/>
      <w:lvlJc w:val="left"/>
      <w:pPr>
        <w:ind w:left="6480" w:hanging="360"/>
      </w:pPr>
      <w:rPr>
        <w:rFonts w:ascii="Wingdings" w:hAnsi="Wingdings" w:hint="default"/>
      </w:rPr>
    </w:lvl>
  </w:abstractNum>
  <w:abstractNum w:abstractNumId="14" w15:restartNumberingAfterBreak="0">
    <w:nsid w:val="53617496"/>
    <w:multiLevelType w:val="hybridMultilevel"/>
    <w:tmpl w:val="C71033BA"/>
    <w:lvl w:ilvl="0" w:tplc="B2ACFD6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62C26">
      <w:start w:val="1"/>
      <w:numFmt w:val="bullet"/>
      <w:lvlText w:val="o"/>
      <w:lvlJc w:val="left"/>
      <w:pPr>
        <w:ind w:left="1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C2E422">
      <w:start w:val="1"/>
      <w:numFmt w:val="bullet"/>
      <w:lvlText w:val="▪"/>
      <w:lvlJc w:val="left"/>
      <w:pPr>
        <w:ind w:left="2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B0C428">
      <w:start w:val="1"/>
      <w:numFmt w:val="bullet"/>
      <w:lvlText w:val="•"/>
      <w:lvlJc w:val="left"/>
      <w:pPr>
        <w:ind w:left="2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F6394E">
      <w:start w:val="1"/>
      <w:numFmt w:val="bullet"/>
      <w:lvlText w:val="o"/>
      <w:lvlJc w:val="left"/>
      <w:pPr>
        <w:ind w:left="3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42994">
      <w:start w:val="1"/>
      <w:numFmt w:val="bullet"/>
      <w:lvlText w:val="▪"/>
      <w:lvlJc w:val="left"/>
      <w:pPr>
        <w:ind w:left="4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56F80A">
      <w:start w:val="1"/>
      <w:numFmt w:val="bullet"/>
      <w:lvlText w:val="•"/>
      <w:lvlJc w:val="left"/>
      <w:pPr>
        <w:ind w:left="4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667F8">
      <w:start w:val="1"/>
      <w:numFmt w:val="bullet"/>
      <w:lvlText w:val="o"/>
      <w:lvlJc w:val="left"/>
      <w:pPr>
        <w:ind w:left="5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A62AC2">
      <w:start w:val="1"/>
      <w:numFmt w:val="bullet"/>
      <w:lvlText w:val="▪"/>
      <w:lvlJc w:val="left"/>
      <w:pPr>
        <w:ind w:left="6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52E16F2"/>
    <w:multiLevelType w:val="multilevel"/>
    <w:tmpl w:val="A93A8D92"/>
    <w:lvl w:ilvl="0">
      <w:start w:val="3"/>
      <w:numFmt w:val="decimal"/>
      <w:lvlText w:val="%1."/>
      <w:lvlJc w:val="left"/>
      <w:pPr>
        <w:tabs>
          <w:tab w:val="num" w:pos="720"/>
        </w:tabs>
        <w:ind w:left="720" w:hanging="360"/>
      </w:pPr>
      <w:rPr>
        <w:rFonts w:ascii="Arial" w:hAnsi="Arial" w:cs="Arial" w:hint="default"/>
        <w:b/>
        <w:bCs/>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56AF3CFE"/>
    <w:multiLevelType w:val="hybridMultilevel"/>
    <w:tmpl w:val="8E164C4E"/>
    <w:lvl w:ilvl="0" w:tplc="FFFFFFFF">
      <w:start w:val="1"/>
      <w:numFmt w:val="bullet"/>
      <w:lvlText w:val="-"/>
      <w:lvlJc w:val="left"/>
      <w:pPr>
        <w:ind w:left="720" w:hanging="360"/>
      </w:pPr>
      <w:rPr>
        <w:rFonts w:ascii="Arial Narrow" w:hAnsi="Arial Narrow" w:hint="default"/>
      </w:rPr>
    </w:lvl>
    <w:lvl w:ilvl="1" w:tplc="041B0003">
      <w:start w:val="1"/>
      <w:numFmt w:val="bullet"/>
      <w:lvlText w:val="o"/>
      <w:lvlJc w:val="left"/>
      <w:pPr>
        <w:ind w:left="1440" w:hanging="360"/>
      </w:pPr>
      <w:rPr>
        <w:rFonts w:ascii="Courier New" w:hAnsi="Courier New" w:cs="Courier New" w:hint="default"/>
      </w:rPr>
    </w:lvl>
    <w:lvl w:ilvl="2" w:tplc="AB9021E0">
      <w:numFmt w:val="bullet"/>
      <w:lvlText w:val=""/>
      <w:lvlJc w:val="left"/>
      <w:pPr>
        <w:ind w:left="2160" w:hanging="360"/>
      </w:pPr>
      <w:rPr>
        <w:rFonts w:ascii="Symbol" w:eastAsia="Arial" w:hAnsi="Symbol" w:cs="Arial" w:hint="default"/>
        <w:sz w:val="20"/>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74F8275"/>
    <w:multiLevelType w:val="hybridMultilevel"/>
    <w:tmpl w:val="6C1281C2"/>
    <w:lvl w:ilvl="0" w:tplc="9392AE1C">
      <w:start w:val="2"/>
      <w:numFmt w:val="bullet"/>
      <w:lvlText w:val="-"/>
      <w:lvlJc w:val="left"/>
      <w:pPr>
        <w:ind w:left="720" w:hanging="360"/>
      </w:pPr>
      <w:rPr>
        <w:rFonts w:ascii="Arial Narrow" w:hAnsi="Arial Narrow" w:hint="default"/>
      </w:rPr>
    </w:lvl>
    <w:lvl w:ilvl="1" w:tplc="EAA697A2">
      <w:start w:val="1"/>
      <w:numFmt w:val="bullet"/>
      <w:lvlText w:val="o"/>
      <w:lvlJc w:val="left"/>
      <w:pPr>
        <w:ind w:left="1440" w:hanging="360"/>
      </w:pPr>
      <w:rPr>
        <w:rFonts w:ascii="Courier New" w:hAnsi="Courier New" w:hint="default"/>
      </w:rPr>
    </w:lvl>
    <w:lvl w:ilvl="2" w:tplc="9E92E21A">
      <w:start w:val="1"/>
      <w:numFmt w:val="bullet"/>
      <w:lvlText w:val=""/>
      <w:lvlJc w:val="left"/>
      <w:pPr>
        <w:ind w:left="2160" w:hanging="360"/>
      </w:pPr>
      <w:rPr>
        <w:rFonts w:ascii="Wingdings" w:hAnsi="Wingdings" w:hint="default"/>
      </w:rPr>
    </w:lvl>
    <w:lvl w:ilvl="3" w:tplc="87A0A318">
      <w:start w:val="1"/>
      <w:numFmt w:val="bullet"/>
      <w:lvlText w:val=""/>
      <w:lvlJc w:val="left"/>
      <w:pPr>
        <w:ind w:left="2880" w:hanging="360"/>
      </w:pPr>
      <w:rPr>
        <w:rFonts w:ascii="Symbol" w:hAnsi="Symbol" w:hint="default"/>
      </w:rPr>
    </w:lvl>
    <w:lvl w:ilvl="4" w:tplc="3D0A0616">
      <w:start w:val="1"/>
      <w:numFmt w:val="bullet"/>
      <w:lvlText w:val="o"/>
      <w:lvlJc w:val="left"/>
      <w:pPr>
        <w:ind w:left="3600" w:hanging="360"/>
      </w:pPr>
      <w:rPr>
        <w:rFonts w:ascii="Courier New" w:hAnsi="Courier New" w:hint="default"/>
      </w:rPr>
    </w:lvl>
    <w:lvl w:ilvl="5" w:tplc="C4A0C8EA">
      <w:start w:val="1"/>
      <w:numFmt w:val="bullet"/>
      <w:lvlText w:val=""/>
      <w:lvlJc w:val="left"/>
      <w:pPr>
        <w:ind w:left="4320" w:hanging="360"/>
      </w:pPr>
      <w:rPr>
        <w:rFonts w:ascii="Wingdings" w:hAnsi="Wingdings" w:hint="default"/>
      </w:rPr>
    </w:lvl>
    <w:lvl w:ilvl="6" w:tplc="40348DC4">
      <w:start w:val="1"/>
      <w:numFmt w:val="bullet"/>
      <w:lvlText w:val=""/>
      <w:lvlJc w:val="left"/>
      <w:pPr>
        <w:ind w:left="5040" w:hanging="360"/>
      </w:pPr>
      <w:rPr>
        <w:rFonts w:ascii="Symbol" w:hAnsi="Symbol" w:hint="default"/>
      </w:rPr>
    </w:lvl>
    <w:lvl w:ilvl="7" w:tplc="1F30FC08">
      <w:start w:val="1"/>
      <w:numFmt w:val="bullet"/>
      <w:lvlText w:val="o"/>
      <w:lvlJc w:val="left"/>
      <w:pPr>
        <w:ind w:left="5760" w:hanging="360"/>
      </w:pPr>
      <w:rPr>
        <w:rFonts w:ascii="Courier New" w:hAnsi="Courier New" w:hint="default"/>
      </w:rPr>
    </w:lvl>
    <w:lvl w:ilvl="8" w:tplc="58BEEB2C">
      <w:start w:val="1"/>
      <w:numFmt w:val="bullet"/>
      <w:lvlText w:val=""/>
      <w:lvlJc w:val="left"/>
      <w:pPr>
        <w:ind w:left="6480" w:hanging="360"/>
      </w:pPr>
      <w:rPr>
        <w:rFonts w:ascii="Wingdings" w:hAnsi="Wingdings" w:hint="default"/>
      </w:rPr>
    </w:lvl>
  </w:abstractNum>
  <w:abstractNum w:abstractNumId="18" w15:restartNumberingAfterBreak="0">
    <w:nsid w:val="5A6CF705"/>
    <w:multiLevelType w:val="hybridMultilevel"/>
    <w:tmpl w:val="9F58941E"/>
    <w:lvl w:ilvl="0" w:tplc="BF34E612">
      <w:start w:val="2"/>
      <w:numFmt w:val="bullet"/>
      <w:lvlText w:val="-"/>
      <w:lvlJc w:val="left"/>
      <w:pPr>
        <w:ind w:left="720" w:hanging="360"/>
      </w:pPr>
      <w:rPr>
        <w:rFonts w:ascii="Arial Narrow" w:hAnsi="Arial Narrow" w:hint="default"/>
      </w:rPr>
    </w:lvl>
    <w:lvl w:ilvl="1" w:tplc="FE3E4C22">
      <w:start w:val="1"/>
      <w:numFmt w:val="bullet"/>
      <w:lvlText w:val="o"/>
      <w:lvlJc w:val="left"/>
      <w:pPr>
        <w:ind w:left="1440" w:hanging="360"/>
      </w:pPr>
      <w:rPr>
        <w:rFonts w:ascii="Courier New" w:hAnsi="Courier New" w:hint="default"/>
      </w:rPr>
    </w:lvl>
    <w:lvl w:ilvl="2" w:tplc="417A4B1A">
      <w:start w:val="1"/>
      <w:numFmt w:val="bullet"/>
      <w:lvlText w:val=""/>
      <w:lvlJc w:val="left"/>
      <w:pPr>
        <w:ind w:left="2160" w:hanging="360"/>
      </w:pPr>
      <w:rPr>
        <w:rFonts w:ascii="Wingdings" w:hAnsi="Wingdings" w:hint="default"/>
      </w:rPr>
    </w:lvl>
    <w:lvl w:ilvl="3" w:tplc="8E96ABAE">
      <w:start w:val="1"/>
      <w:numFmt w:val="bullet"/>
      <w:lvlText w:val=""/>
      <w:lvlJc w:val="left"/>
      <w:pPr>
        <w:ind w:left="2880" w:hanging="360"/>
      </w:pPr>
      <w:rPr>
        <w:rFonts w:ascii="Symbol" w:hAnsi="Symbol" w:hint="default"/>
      </w:rPr>
    </w:lvl>
    <w:lvl w:ilvl="4" w:tplc="C6FAF75A">
      <w:start w:val="1"/>
      <w:numFmt w:val="bullet"/>
      <w:lvlText w:val="o"/>
      <w:lvlJc w:val="left"/>
      <w:pPr>
        <w:ind w:left="3600" w:hanging="360"/>
      </w:pPr>
      <w:rPr>
        <w:rFonts w:ascii="Courier New" w:hAnsi="Courier New" w:hint="default"/>
      </w:rPr>
    </w:lvl>
    <w:lvl w:ilvl="5" w:tplc="C5E218B6">
      <w:start w:val="1"/>
      <w:numFmt w:val="bullet"/>
      <w:lvlText w:val=""/>
      <w:lvlJc w:val="left"/>
      <w:pPr>
        <w:ind w:left="4320" w:hanging="360"/>
      </w:pPr>
      <w:rPr>
        <w:rFonts w:ascii="Wingdings" w:hAnsi="Wingdings" w:hint="default"/>
      </w:rPr>
    </w:lvl>
    <w:lvl w:ilvl="6" w:tplc="676C3974">
      <w:start w:val="1"/>
      <w:numFmt w:val="bullet"/>
      <w:lvlText w:val=""/>
      <w:lvlJc w:val="left"/>
      <w:pPr>
        <w:ind w:left="5040" w:hanging="360"/>
      </w:pPr>
      <w:rPr>
        <w:rFonts w:ascii="Symbol" w:hAnsi="Symbol" w:hint="default"/>
      </w:rPr>
    </w:lvl>
    <w:lvl w:ilvl="7" w:tplc="6FC0A0E6">
      <w:start w:val="1"/>
      <w:numFmt w:val="bullet"/>
      <w:lvlText w:val="o"/>
      <w:lvlJc w:val="left"/>
      <w:pPr>
        <w:ind w:left="5760" w:hanging="360"/>
      </w:pPr>
      <w:rPr>
        <w:rFonts w:ascii="Courier New" w:hAnsi="Courier New" w:hint="default"/>
      </w:rPr>
    </w:lvl>
    <w:lvl w:ilvl="8" w:tplc="277ACB22">
      <w:start w:val="1"/>
      <w:numFmt w:val="bullet"/>
      <w:lvlText w:val=""/>
      <w:lvlJc w:val="left"/>
      <w:pPr>
        <w:ind w:left="6480" w:hanging="360"/>
      </w:pPr>
      <w:rPr>
        <w:rFonts w:ascii="Wingdings" w:hAnsi="Wingdings" w:hint="default"/>
      </w:rPr>
    </w:lvl>
  </w:abstractNum>
  <w:abstractNum w:abstractNumId="19" w15:restartNumberingAfterBreak="0">
    <w:nsid w:val="5FC52D5B"/>
    <w:multiLevelType w:val="hybridMultilevel"/>
    <w:tmpl w:val="D992356E"/>
    <w:lvl w:ilvl="0" w:tplc="0FCC7700">
      <w:start w:val="2"/>
      <w:numFmt w:val="bullet"/>
      <w:lvlText w:val="-"/>
      <w:lvlJc w:val="left"/>
      <w:pPr>
        <w:ind w:left="720" w:hanging="360"/>
      </w:pPr>
      <w:rPr>
        <w:rFonts w:ascii="Arial Narrow" w:hAnsi="Arial Narrow" w:hint="default"/>
      </w:rPr>
    </w:lvl>
    <w:lvl w:ilvl="1" w:tplc="9BD6CF2C">
      <w:start w:val="1"/>
      <w:numFmt w:val="bullet"/>
      <w:lvlText w:val="o"/>
      <w:lvlJc w:val="left"/>
      <w:pPr>
        <w:ind w:left="1440" w:hanging="360"/>
      </w:pPr>
      <w:rPr>
        <w:rFonts w:ascii="Courier New" w:hAnsi="Courier New" w:hint="default"/>
      </w:rPr>
    </w:lvl>
    <w:lvl w:ilvl="2" w:tplc="6C961DF2">
      <w:start w:val="1"/>
      <w:numFmt w:val="bullet"/>
      <w:lvlText w:val=""/>
      <w:lvlJc w:val="left"/>
      <w:pPr>
        <w:ind w:left="2160" w:hanging="360"/>
      </w:pPr>
      <w:rPr>
        <w:rFonts w:ascii="Wingdings" w:hAnsi="Wingdings" w:hint="default"/>
      </w:rPr>
    </w:lvl>
    <w:lvl w:ilvl="3" w:tplc="40EE58C4">
      <w:start w:val="1"/>
      <w:numFmt w:val="bullet"/>
      <w:lvlText w:val=""/>
      <w:lvlJc w:val="left"/>
      <w:pPr>
        <w:ind w:left="2880" w:hanging="360"/>
      </w:pPr>
      <w:rPr>
        <w:rFonts w:ascii="Symbol" w:hAnsi="Symbol" w:hint="default"/>
      </w:rPr>
    </w:lvl>
    <w:lvl w:ilvl="4" w:tplc="BA3AD2B0">
      <w:start w:val="1"/>
      <w:numFmt w:val="bullet"/>
      <w:lvlText w:val="o"/>
      <w:lvlJc w:val="left"/>
      <w:pPr>
        <w:ind w:left="3600" w:hanging="360"/>
      </w:pPr>
      <w:rPr>
        <w:rFonts w:ascii="Courier New" w:hAnsi="Courier New" w:hint="default"/>
      </w:rPr>
    </w:lvl>
    <w:lvl w:ilvl="5" w:tplc="5CC8BF60">
      <w:start w:val="1"/>
      <w:numFmt w:val="bullet"/>
      <w:lvlText w:val=""/>
      <w:lvlJc w:val="left"/>
      <w:pPr>
        <w:ind w:left="4320" w:hanging="360"/>
      </w:pPr>
      <w:rPr>
        <w:rFonts w:ascii="Wingdings" w:hAnsi="Wingdings" w:hint="default"/>
      </w:rPr>
    </w:lvl>
    <w:lvl w:ilvl="6" w:tplc="4E349BE2">
      <w:start w:val="1"/>
      <w:numFmt w:val="bullet"/>
      <w:lvlText w:val=""/>
      <w:lvlJc w:val="left"/>
      <w:pPr>
        <w:ind w:left="5040" w:hanging="360"/>
      </w:pPr>
      <w:rPr>
        <w:rFonts w:ascii="Symbol" w:hAnsi="Symbol" w:hint="default"/>
      </w:rPr>
    </w:lvl>
    <w:lvl w:ilvl="7" w:tplc="AD087B90">
      <w:start w:val="1"/>
      <w:numFmt w:val="bullet"/>
      <w:lvlText w:val="o"/>
      <w:lvlJc w:val="left"/>
      <w:pPr>
        <w:ind w:left="5760" w:hanging="360"/>
      </w:pPr>
      <w:rPr>
        <w:rFonts w:ascii="Courier New" w:hAnsi="Courier New" w:hint="default"/>
      </w:rPr>
    </w:lvl>
    <w:lvl w:ilvl="8" w:tplc="E5C2D144">
      <w:start w:val="1"/>
      <w:numFmt w:val="bullet"/>
      <w:lvlText w:val=""/>
      <w:lvlJc w:val="left"/>
      <w:pPr>
        <w:ind w:left="6480" w:hanging="360"/>
      </w:pPr>
      <w:rPr>
        <w:rFonts w:ascii="Wingdings" w:hAnsi="Wingdings" w:hint="default"/>
      </w:rPr>
    </w:lvl>
  </w:abstractNum>
  <w:abstractNum w:abstractNumId="20" w15:restartNumberingAfterBreak="0">
    <w:nsid w:val="61BEF2BF"/>
    <w:multiLevelType w:val="hybridMultilevel"/>
    <w:tmpl w:val="67FCAC5C"/>
    <w:lvl w:ilvl="0" w:tplc="BBAC68EA">
      <w:start w:val="2"/>
      <w:numFmt w:val="bullet"/>
      <w:lvlText w:val="-"/>
      <w:lvlJc w:val="left"/>
      <w:pPr>
        <w:ind w:left="720" w:hanging="360"/>
      </w:pPr>
      <w:rPr>
        <w:rFonts w:ascii="Arial Narrow" w:hAnsi="Arial Narrow" w:hint="default"/>
      </w:rPr>
    </w:lvl>
    <w:lvl w:ilvl="1" w:tplc="6704A19E">
      <w:start w:val="1"/>
      <w:numFmt w:val="bullet"/>
      <w:lvlText w:val="o"/>
      <w:lvlJc w:val="left"/>
      <w:pPr>
        <w:ind w:left="1440" w:hanging="360"/>
      </w:pPr>
      <w:rPr>
        <w:rFonts w:ascii="Courier New" w:hAnsi="Courier New" w:hint="default"/>
      </w:rPr>
    </w:lvl>
    <w:lvl w:ilvl="2" w:tplc="91FCF6C4">
      <w:start w:val="1"/>
      <w:numFmt w:val="bullet"/>
      <w:lvlText w:val=""/>
      <w:lvlJc w:val="left"/>
      <w:pPr>
        <w:ind w:left="2160" w:hanging="360"/>
      </w:pPr>
      <w:rPr>
        <w:rFonts w:ascii="Wingdings" w:hAnsi="Wingdings" w:hint="default"/>
      </w:rPr>
    </w:lvl>
    <w:lvl w:ilvl="3" w:tplc="5B58B3A0">
      <w:start w:val="1"/>
      <w:numFmt w:val="bullet"/>
      <w:lvlText w:val=""/>
      <w:lvlJc w:val="left"/>
      <w:pPr>
        <w:ind w:left="2880" w:hanging="360"/>
      </w:pPr>
      <w:rPr>
        <w:rFonts w:ascii="Symbol" w:hAnsi="Symbol" w:hint="default"/>
      </w:rPr>
    </w:lvl>
    <w:lvl w:ilvl="4" w:tplc="7A7201B8">
      <w:start w:val="1"/>
      <w:numFmt w:val="bullet"/>
      <w:lvlText w:val="o"/>
      <w:lvlJc w:val="left"/>
      <w:pPr>
        <w:ind w:left="3600" w:hanging="360"/>
      </w:pPr>
      <w:rPr>
        <w:rFonts w:ascii="Courier New" w:hAnsi="Courier New" w:hint="default"/>
      </w:rPr>
    </w:lvl>
    <w:lvl w:ilvl="5" w:tplc="61043FCE">
      <w:start w:val="1"/>
      <w:numFmt w:val="bullet"/>
      <w:lvlText w:val=""/>
      <w:lvlJc w:val="left"/>
      <w:pPr>
        <w:ind w:left="4320" w:hanging="360"/>
      </w:pPr>
      <w:rPr>
        <w:rFonts w:ascii="Wingdings" w:hAnsi="Wingdings" w:hint="default"/>
      </w:rPr>
    </w:lvl>
    <w:lvl w:ilvl="6" w:tplc="37F296A8">
      <w:start w:val="1"/>
      <w:numFmt w:val="bullet"/>
      <w:lvlText w:val=""/>
      <w:lvlJc w:val="left"/>
      <w:pPr>
        <w:ind w:left="5040" w:hanging="360"/>
      </w:pPr>
      <w:rPr>
        <w:rFonts w:ascii="Symbol" w:hAnsi="Symbol" w:hint="default"/>
      </w:rPr>
    </w:lvl>
    <w:lvl w:ilvl="7" w:tplc="51709326">
      <w:start w:val="1"/>
      <w:numFmt w:val="bullet"/>
      <w:lvlText w:val="o"/>
      <w:lvlJc w:val="left"/>
      <w:pPr>
        <w:ind w:left="5760" w:hanging="360"/>
      </w:pPr>
      <w:rPr>
        <w:rFonts w:ascii="Courier New" w:hAnsi="Courier New" w:hint="default"/>
      </w:rPr>
    </w:lvl>
    <w:lvl w:ilvl="8" w:tplc="C09A4C76">
      <w:start w:val="1"/>
      <w:numFmt w:val="bullet"/>
      <w:lvlText w:val=""/>
      <w:lvlJc w:val="left"/>
      <w:pPr>
        <w:ind w:left="6480" w:hanging="360"/>
      </w:pPr>
      <w:rPr>
        <w:rFonts w:ascii="Wingdings" w:hAnsi="Wingdings" w:hint="default"/>
      </w:rPr>
    </w:lvl>
  </w:abstractNum>
  <w:abstractNum w:abstractNumId="21" w15:restartNumberingAfterBreak="0">
    <w:nsid w:val="7394344D"/>
    <w:multiLevelType w:val="hybridMultilevel"/>
    <w:tmpl w:val="5492BD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9200AD8"/>
    <w:multiLevelType w:val="hybridMultilevel"/>
    <w:tmpl w:val="18FA728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9825410"/>
    <w:multiLevelType w:val="hybridMultilevel"/>
    <w:tmpl w:val="DC24E15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7AECA9B9"/>
    <w:multiLevelType w:val="hybridMultilevel"/>
    <w:tmpl w:val="5466316C"/>
    <w:lvl w:ilvl="0" w:tplc="76C4AB3E">
      <w:start w:val="2"/>
      <w:numFmt w:val="bullet"/>
      <w:lvlText w:val="-"/>
      <w:lvlJc w:val="left"/>
      <w:pPr>
        <w:ind w:left="720" w:hanging="360"/>
      </w:pPr>
      <w:rPr>
        <w:rFonts w:ascii="Arial Narrow" w:hAnsi="Arial Narrow" w:hint="default"/>
      </w:rPr>
    </w:lvl>
    <w:lvl w:ilvl="1" w:tplc="EB4C6E64">
      <w:start w:val="1"/>
      <w:numFmt w:val="bullet"/>
      <w:lvlText w:val="o"/>
      <w:lvlJc w:val="left"/>
      <w:pPr>
        <w:ind w:left="1440" w:hanging="360"/>
      </w:pPr>
      <w:rPr>
        <w:rFonts w:ascii="Courier New" w:hAnsi="Courier New" w:hint="default"/>
      </w:rPr>
    </w:lvl>
    <w:lvl w:ilvl="2" w:tplc="8FFC4246">
      <w:start w:val="1"/>
      <w:numFmt w:val="bullet"/>
      <w:lvlText w:val=""/>
      <w:lvlJc w:val="left"/>
      <w:pPr>
        <w:ind w:left="2160" w:hanging="360"/>
      </w:pPr>
      <w:rPr>
        <w:rFonts w:ascii="Wingdings" w:hAnsi="Wingdings" w:hint="default"/>
      </w:rPr>
    </w:lvl>
    <w:lvl w:ilvl="3" w:tplc="DCFE9326">
      <w:start w:val="1"/>
      <w:numFmt w:val="bullet"/>
      <w:lvlText w:val=""/>
      <w:lvlJc w:val="left"/>
      <w:pPr>
        <w:ind w:left="2880" w:hanging="360"/>
      </w:pPr>
      <w:rPr>
        <w:rFonts w:ascii="Symbol" w:hAnsi="Symbol" w:hint="default"/>
      </w:rPr>
    </w:lvl>
    <w:lvl w:ilvl="4" w:tplc="898AE3E8">
      <w:start w:val="1"/>
      <w:numFmt w:val="bullet"/>
      <w:lvlText w:val="o"/>
      <w:lvlJc w:val="left"/>
      <w:pPr>
        <w:ind w:left="3600" w:hanging="360"/>
      </w:pPr>
      <w:rPr>
        <w:rFonts w:ascii="Courier New" w:hAnsi="Courier New" w:hint="default"/>
      </w:rPr>
    </w:lvl>
    <w:lvl w:ilvl="5" w:tplc="CD4A34E0">
      <w:start w:val="1"/>
      <w:numFmt w:val="bullet"/>
      <w:lvlText w:val=""/>
      <w:lvlJc w:val="left"/>
      <w:pPr>
        <w:ind w:left="4320" w:hanging="360"/>
      </w:pPr>
      <w:rPr>
        <w:rFonts w:ascii="Wingdings" w:hAnsi="Wingdings" w:hint="default"/>
      </w:rPr>
    </w:lvl>
    <w:lvl w:ilvl="6" w:tplc="E5C08E9E">
      <w:start w:val="1"/>
      <w:numFmt w:val="bullet"/>
      <w:lvlText w:val=""/>
      <w:lvlJc w:val="left"/>
      <w:pPr>
        <w:ind w:left="5040" w:hanging="360"/>
      </w:pPr>
      <w:rPr>
        <w:rFonts w:ascii="Symbol" w:hAnsi="Symbol" w:hint="default"/>
      </w:rPr>
    </w:lvl>
    <w:lvl w:ilvl="7" w:tplc="A6B862EE">
      <w:start w:val="1"/>
      <w:numFmt w:val="bullet"/>
      <w:lvlText w:val="o"/>
      <w:lvlJc w:val="left"/>
      <w:pPr>
        <w:ind w:left="5760" w:hanging="360"/>
      </w:pPr>
      <w:rPr>
        <w:rFonts w:ascii="Courier New" w:hAnsi="Courier New" w:hint="default"/>
      </w:rPr>
    </w:lvl>
    <w:lvl w:ilvl="8" w:tplc="BB3429C8">
      <w:start w:val="1"/>
      <w:numFmt w:val="bullet"/>
      <w:lvlText w:val=""/>
      <w:lvlJc w:val="left"/>
      <w:pPr>
        <w:ind w:left="6480" w:hanging="360"/>
      </w:pPr>
      <w:rPr>
        <w:rFonts w:ascii="Wingdings" w:hAnsi="Wingdings" w:hint="default"/>
      </w:rPr>
    </w:lvl>
  </w:abstractNum>
  <w:num w:numId="1" w16cid:durableId="950555854">
    <w:abstractNumId w:val="2"/>
  </w:num>
  <w:num w:numId="2" w16cid:durableId="1466125228">
    <w:abstractNumId w:val="24"/>
  </w:num>
  <w:num w:numId="3" w16cid:durableId="1385106936">
    <w:abstractNumId w:val="11"/>
  </w:num>
  <w:num w:numId="4" w16cid:durableId="2045444464">
    <w:abstractNumId w:val="20"/>
  </w:num>
  <w:num w:numId="5" w16cid:durableId="1306928267">
    <w:abstractNumId w:val="17"/>
  </w:num>
  <w:num w:numId="6" w16cid:durableId="260964517">
    <w:abstractNumId w:val="7"/>
  </w:num>
  <w:num w:numId="7" w16cid:durableId="71900224">
    <w:abstractNumId w:val="6"/>
  </w:num>
  <w:num w:numId="8" w16cid:durableId="2077899622">
    <w:abstractNumId w:val="19"/>
  </w:num>
  <w:num w:numId="9" w16cid:durableId="1878005752">
    <w:abstractNumId w:val="18"/>
  </w:num>
  <w:num w:numId="10" w16cid:durableId="396636220">
    <w:abstractNumId w:val="4"/>
  </w:num>
  <w:num w:numId="11" w16cid:durableId="867371546">
    <w:abstractNumId w:val="13"/>
  </w:num>
  <w:num w:numId="12" w16cid:durableId="720404368">
    <w:abstractNumId w:val="14"/>
  </w:num>
  <w:num w:numId="13" w16cid:durableId="2104494807">
    <w:abstractNumId w:val="9"/>
  </w:num>
  <w:num w:numId="14" w16cid:durableId="1985045097">
    <w:abstractNumId w:val="23"/>
  </w:num>
  <w:num w:numId="15" w16cid:durableId="1629776390">
    <w:abstractNumId w:val="22"/>
  </w:num>
  <w:num w:numId="16" w16cid:durableId="491529913">
    <w:abstractNumId w:val="0"/>
  </w:num>
  <w:num w:numId="17" w16cid:durableId="1427843968">
    <w:abstractNumId w:val="12"/>
  </w:num>
  <w:num w:numId="18" w16cid:durableId="1357459881">
    <w:abstractNumId w:val="15"/>
  </w:num>
  <w:num w:numId="19" w16cid:durableId="1037008080">
    <w:abstractNumId w:val="8"/>
  </w:num>
  <w:num w:numId="20" w16cid:durableId="1850169004">
    <w:abstractNumId w:val="10"/>
  </w:num>
  <w:num w:numId="21" w16cid:durableId="1172602306">
    <w:abstractNumId w:val="21"/>
  </w:num>
  <w:num w:numId="22" w16cid:durableId="1736049397">
    <w:abstractNumId w:val="1"/>
  </w:num>
  <w:num w:numId="23" w16cid:durableId="833955269">
    <w:abstractNumId w:val="3"/>
  </w:num>
  <w:num w:numId="24" w16cid:durableId="184443098">
    <w:abstractNumId w:val="16"/>
  </w:num>
  <w:num w:numId="25" w16cid:durableId="1562209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CF2"/>
    <w:rsid w:val="00000437"/>
    <w:rsid w:val="0000189B"/>
    <w:rsid w:val="00002DC1"/>
    <w:rsid w:val="00002E46"/>
    <w:rsid w:val="000100EB"/>
    <w:rsid w:val="0001108C"/>
    <w:rsid w:val="000119B7"/>
    <w:rsid w:val="0001238C"/>
    <w:rsid w:val="00012C69"/>
    <w:rsid w:val="000138BE"/>
    <w:rsid w:val="00014105"/>
    <w:rsid w:val="00016408"/>
    <w:rsid w:val="0002292F"/>
    <w:rsid w:val="00023CA3"/>
    <w:rsid w:val="00023D97"/>
    <w:rsid w:val="00023EA3"/>
    <w:rsid w:val="000247E6"/>
    <w:rsid w:val="00024C64"/>
    <w:rsid w:val="00025CB3"/>
    <w:rsid w:val="00026688"/>
    <w:rsid w:val="000270F1"/>
    <w:rsid w:val="000302D3"/>
    <w:rsid w:val="00032F28"/>
    <w:rsid w:val="000332BC"/>
    <w:rsid w:val="00034B66"/>
    <w:rsid w:val="00034BFD"/>
    <w:rsid w:val="00035FFA"/>
    <w:rsid w:val="00042662"/>
    <w:rsid w:val="00044F82"/>
    <w:rsid w:val="000457C7"/>
    <w:rsid w:val="00046C59"/>
    <w:rsid w:val="00047AE3"/>
    <w:rsid w:val="00050312"/>
    <w:rsid w:val="00052BFE"/>
    <w:rsid w:val="00053506"/>
    <w:rsid w:val="000546CA"/>
    <w:rsid w:val="00054B38"/>
    <w:rsid w:val="00056950"/>
    <w:rsid w:val="00060F40"/>
    <w:rsid w:val="000618DB"/>
    <w:rsid w:val="000632EC"/>
    <w:rsid w:val="00063BE9"/>
    <w:rsid w:val="000655CE"/>
    <w:rsid w:val="000708BE"/>
    <w:rsid w:val="0007164D"/>
    <w:rsid w:val="0007241E"/>
    <w:rsid w:val="00073BD7"/>
    <w:rsid w:val="00073FB3"/>
    <w:rsid w:val="00075825"/>
    <w:rsid w:val="0007617D"/>
    <w:rsid w:val="00076917"/>
    <w:rsid w:val="0007707D"/>
    <w:rsid w:val="00077CFE"/>
    <w:rsid w:val="00082002"/>
    <w:rsid w:val="00084F83"/>
    <w:rsid w:val="0008690A"/>
    <w:rsid w:val="000875BC"/>
    <w:rsid w:val="00090B83"/>
    <w:rsid w:val="00090C75"/>
    <w:rsid w:val="000928BF"/>
    <w:rsid w:val="00095656"/>
    <w:rsid w:val="00095E74"/>
    <w:rsid w:val="000A2B4D"/>
    <w:rsid w:val="000A2C07"/>
    <w:rsid w:val="000A4671"/>
    <w:rsid w:val="000A49C3"/>
    <w:rsid w:val="000A592D"/>
    <w:rsid w:val="000A7D1D"/>
    <w:rsid w:val="000B1FA1"/>
    <w:rsid w:val="000B2E6F"/>
    <w:rsid w:val="000B3026"/>
    <w:rsid w:val="000B44BC"/>
    <w:rsid w:val="000B4E02"/>
    <w:rsid w:val="000B50CC"/>
    <w:rsid w:val="000B63AE"/>
    <w:rsid w:val="000B718F"/>
    <w:rsid w:val="000B7351"/>
    <w:rsid w:val="000B7DF9"/>
    <w:rsid w:val="000C2496"/>
    <w:rsid w:val="000C3D6D"/>
    <w:rsid w:val="000C67FE"/>
    <w:rsid w:val="000C6CF7"/>
    <w:rsid w:val="000C6D06"/>
    <w:rsid w:val="000D31FF"/>
    <w:rsid w:val="000D5170"/>
    <w:rsid w:val="000D764C"/>
    <w:rsid w:val="000E19BC"/>
    <w:rsid w:val="000E5A5A"/>
    <w:rsid w:val="000E61FE"/>
    <w:rsid w:val="000E7135"/>
    <w:rsid w:val="000E78CE"/>
    <w:rsid w:val="000E78E6"/>
    <w:rsid w:val="000F20A5"/>
    <w:rsid w:val="000F2E49"/>
    <w:rsid w:val="000F4232"/>
    <w:rsid w:val="001007E5"/>
    <w:rsid w:val="00101B69"/>
    <w:rsid w:val="001027A0"/>
    <w:rsid w:val="0010340D"/>
    <w:rsid w:val="00104D75"/>
    <w:rsid w:val="00105110"/>
    <w:rsid w:val="00106278"/>
    <w:rsid w:val="001062CF"/>
    <w:rsid w:val="001065F5"/>
    <w:rsid w:val="001068C8"/>
    <w:rsid w:val="00106D86"/>
    <w:rsid w:val="00107379"/>
    <w:rsid w:val="001074B3"/>
    <w:rsid w:val="001075A7"/>
    <w:rsid w:val="00107B8D"/>
    <w:rsid w:val="00107F1C"/>
    <w:rsid w:val="001120CD"/>
    <w:rsid w:val="00112369"/>
    <w:rsid w:val="0011271F"/>
    <w:rsid w:val="00112AAC"/>
    <w:rsid w:val="001154CE"/>
    <w:rsid w:val="00116CEA"/>
    <w:rsid w:val="00121304"/>
    <w:rsid w:val="001247A0"/>
    <w:rsid w:val="001249E0"/>
    <w:rsid w:val="0012528D"/>
    <w:rsid w:val="001275F9"/>
    <w:rsid w:val="001301C4"/>
    <w:rsid w:val="00131FE4"/>
    <w:rsid w:val="0013312D"/>
    <w:rsid w:val="001338F8"/>
    <w:rsid w:val="001341F3"/>
    <w:rsid w:val="00134B6E"/>
    <w:rsid w:val="00134EEF"/>
    <w:rsid w:val="001353F7"/>
    <w:rsid w:val="001361B1"/>
    <w:rsid w:val="00136540"/>
    <w:rsid w:val="00137030"/>
    <w:rsid w:val="001411D8"/>
    <w:rsid w:val="0014324E"/>
    <w:rsid w:val="00144F5E"/>
    <w:rsid w:val="0014543E"/>
    <w:rsid w:val="0015010A"/>
    <w:rsid w:val="001506C2"/>
    <w:rsid w:val="00151391"/>
    <w:rsid w:val="0015237E"/>
    <w:rsid w:val="00154588"/>
    <w:rsid w:val="00154812"/>
    <w:rsid w:val="00154E35"/>
    <w:rsid w:val="00155D50"/>
    <w:rsid w:val="00160546"/>
    <w:rsid w:val="00160B41"/>
    <w:rsid w:val="00161602"/>
    <w:rsid w:val="00164D26"/>
    <w:rsid w:val="00165B83"/>
    <w:rsid w:val="00170008"/>
    <w:rsid w:val="00170EF8"/>
    <w:rsid w:val="00172093"/>
    <w:rsid w:val="0017272F"/>
    <w:rsid w:val="00174747"/>
    <w:rsid w:val="00175AE6"/>
    <w:rsid w:val="0018072D"/>
    <w:rsid w:val="001807EF"/>
    <w:rsid w:val="00181111"/>
    <w:rsid w:val="00181C08"/>
    <w:rsid w:val="00183A9E"/>
    <w:rsid w:val="00187B52"/>
    <w:rsid w:val="00187BA1"/>
    <w:rsid w:val="00196804"/>
    <w:rsid w:val="00196F11"/>
    <w:rsid w:val="001972B2"/>
    <w:rsid w:val="001975A7"/>
    <w:rsid w:val="00197878"/>
    <w:rsid w:val="00197C9F"/>
    <w:rsid w:val="001A0C43"/>
    <w:rsid w:val="001A0D65"/>
    <w:rsid w:val="001A1E72"/>
    <w:rsid w:val="001A2EDA"/>
    <w:rsid w:val="001A314A"/>
    <w:rsid w:val="001A37C2"/>
    <w:rsid w:val="001A41EE"/>
    <w:rsid w:val="001A4F06"/>
    <w:rsid w:val="001A6971"/>
    <w:rsid w:val="001B0976"/>
    <w:rsid w:val="001B15FA"/>
    <w:rsid w:val="001B23FA"/>
    <w:rsid w:val="001B2B62"/>
    <w:rsid w:val="001B2F04"/>
    <w:rsid w:val="001B46E3"/>
    <w:rsid w:val="001B630C"/>
    <w:rsid w:val="001C06C4"/>
    <w:rsid w:val="001C404E"/>
    <w:rsid w:val="001C4784"/>
    <w:rsid w:val="001C4787"/>
    <w:rsid w:val="001C50EB"/>
    <w:rsid w:val="001C6183"/>
    <w:rsid w:val="001C6A74"/>
    <w:rsid w:val="001D00D5"/>
    <w:rsid w:val="001D13E6"/>
    <w:rsid w:val="001D140C"/>
    <w:rsid w:val="001D256E"/>
    <w:rsid w:val="001D4775"/>
    <w:rsid w:val="001D6E23"/>
    <w:rsid w:val="001E0250"/>
    <w:rsid w:val="001E2CEB"/>
    <w:rsid w:val="001E327B"/>
    <w:rsid w:val="001E473B"/>
    <w:rsid w:val="001E6DAF"/>
    <w:rsid w:val="001E7B87"/>
    <w:rsid w:val="001F0853"/>
    <w:rsid w:val="001F1E86"/>
    <w:rsid w:val="001F2471"/>
    <w:rsid w:val="001F4048"/>
    <w:rsid w:val="001F4C5D"/>
    <w:rsid w:val="001F6A07"/>
    <w:rsid w:val="001F6CC2"/>
    <w:rsid w:val="001F742F"/>
    <w:rsid w:val="001F7F9C"/>
    <w:rsid w:val="00201DA0"/>
    <w:rsid w:val="00204784"/>
    <w:rsid w:val="0020706A"/>
    <w:rsid w:val="00211964"/>
    <w:rsid w:val="00213160"/>
    <w:rsid w:val="00213225"/>
    <w:rsid w:val="00214AB8"/>
    <w:rsid w:val="00214D9A"/>
    <w:rsid w:val="0021596E"/>
    <w:rsid w:val="00217380"/>
    <w:rsid w:val="00221D7E"/>
    <w:rsid w:val="002232F2"/>
    <w:rsid w:val="002242DD"/>
    <w:rsid w:val="00225AC6"/>
    <w:rsid w:val="00225AFF"/>
    <w:rsid w:val="00227001"/>
    <w:rsid w:val="002278D4"/>
    <w:rsid w:val="00231B13"/>
    <w:rsid w:val="00232BD5"/>
    <w:rsid w:val="00233038"/>
    <w:rsid w:val="00234565"/>
    <w:rsid w:val="002363E7"/>
    <w:rsid w:val="00237203"/>
    <w:rsid w:val="0023724E"/>
    <w:rsid w:val="00237485"/>
    <w:rsid w:val="0023CDD0"/>
    <w:rsid w:val="00240314"/>
    <w:rsid w:val="00241132"/>
    <w:rsid w:val="002422F0"/>
    <w:rsid w:val="002432B1"/>
    <w:rsid w:val="00243F3D"/>
    <w:rsid w:val="00244A0A"/>
    <w:rsid w:val="00247CFC"/>
    <w:rsid w:val="00250CD2"/>
    <w:rsid w:val="00251558"/>
    <w:rsid w:val="00253E49"/>
    <w:rsid w:val="00254B67"/>
    <w:rsid w:val="00254BC2"/>
    <w:rsid w:val="002564A3"/>
    <w:rsid w:val="00256DA4"/>
    <w:rsid w:val="00257AA7"/>
    <w:rsid w:val="00260CE1"/>
    <w:rsid w:val="00264269"/>
    <w:rsid w:val="0026474C"/>
    <w:rsid w:val="00270A24"/>
    <w:rsid w:val="002711B3"/>
    <w:rsid w:val="00271571"/>
    <w:rsid w:val="0027174D"/>
    <w:rsid w:val="002717B2"/>
    <w:rsid w:val="00272093"/>
    <w:rsid w:val="00273888"/>
    <w:rsid w:val="002749A6"/>
    <w:rsid w:val="00274D6C"/>
    <w:rsid w:val="00275CFB"/>
    <w:rsid w:val="0028019C"/>
    <w:rsid w:val="00280A87"/>
    <w:rsid w:val="00280BB9"/>
    <w:rsid w:val="00286A14"/>
    <w:rsid w:val="00286F77"/>
    <w:rsid w:val="00287667"/>
    <w:rsid w:val="00287678"/>
    <w:rsid w:val="00293B57"/>
    <w:rsid w:val="002957EF"/>
    <w:rsid w:val="00295F7E"/>
    <w:rsid w:val="00296F93"/>
    <w:rsid w:val="002A196F"/>
    <w:rsid w:val="002A5F12"/>
    <w:rsid w:val="002A60C3"/>
    <w:rsid w:val="002A6994"/>
    <w:rsid w:val="002B0697"/>
    <w:rsid w:val="002B2995"/>
    <w:rsid w:val="002B3587"/>
    <w:rsid w:val="002B3A42"/>
    <w:rsid w:val="002B49C0"/>
    <w:rsid w:val="002B545A"/>
    <w:rsid w:val="002B69D7"/>
    <w:rsid w:val="002B6CB1"/>
    <w:rsid w:val="002C0041"/>
    <w:rsid w:val="002C08E4"/>
    <w:rsid w:val="002C0DEC"/>
    <w:rsid w:val="002C100F"/>
    <w:rsid w:val="002C26BD"/>
    <w:rsid w:val="002C2769"/>
    <w:rsid w:val="002C5F09"/>
    <w:rsid w:val="002C793F"/>
    <w:rsid w:val="002C7E15"/>
    <w:rsid w:val="002D2050"/>
    <w:rsid w:val="002D3CBB"/>
    <w:rsid w:val="002D3F75"/>
    <w:rsid w:val="002D6F72"/>
    <w:rsid w:val="002D76AB"/>
    <w:rsid w:val="002E3D90"/>
    <w:rsid w:val="002E4051"/>
    <w:rsid w:val="002E494F"/>
    <w:rsid w:val="002E4AFF"/>
    <w:rsid w:val="002E5057"/>
    <w:rsid w:val="002E6191"/>
    <w:rsid w:val="002F0FBB"/>
    <w:rsid w:val="002F3BAF"/>
    <w:rsid w:val="002F471A"/>
    <w:rsid w:val="002F4C81"/>
    <w:rsid w:val="002F6647"/>
    <w:rsid w:val="002F6C0E"/>
    <w:rsid w:val="002F7F05"/>
    <w:rsid w:val="0030425A"/>
    <w:rsid w:val="003055AE"/>
    <w:rsid w:val="003068E8"/>
    <w:rsid w:val="00306E99"/>
    <w:rsid w:val="0031165A"/>
    <w:rsid w:val="00314E10"/>
    <w:rsid w:val="00315FB8"/>
    <w:rsid w:val="0031604D"/>
    <w:rsid w:val="0031631F"/>
    <w:rsid w:val="003163D5"/>
    <w:rsid w:val="003170AB"/>
    <w:rsid w:val="00317854"/>
    <w:rsid w:val="00320C66"/>
    <w:rsid w:val="00321059"/>
    <w:rsid w:val="003218DC"/>
    <w:rsid w:val="00322393"/>
    <w:rsid w:val="00322675"/>
    <w:rsid w:val="00323160"/>
    <w:rsid w:val="00323294"/>
    <w:rsid w:val="00323A07"/>
    <w:rsid w:val="00325149"/>
    <w:rsid w:val="00330306"/>
    <w:rsid w:val="00331D72"/>
    <w:rsid w:val="00332ADB"/>
    <w:rsid w:val="00333BE6"/>
    <w:rsid w:val="00334138"/>
    <w:rsid w:val="00335EE4"/>
    <w:rsid w:val="00337733"/>
    <w:rsid w:val="0034024D"/>
    <w:rsid w:val="0034619E"/>
    <w:rsid w:val="003461CF"/>
    <w:rsid w:val="003473A0"/>
    <w:rsid w:val="0035043B"/>
    <w:rsid w:val="003517ED"/>
    <w:rsid w:val="00351CAF"/>
    <w:rsid w:val="0035516C"/>
    <w:rsid w:val="0035688B"/>
    <w:rsid w:val="00356B0D"/>
    <w:rsid w:val="003602D0"/>
    <w:rsid w:val="003613EC"/>
    <w:rsid w:val="00363279"/>
    <w:rsid w:val="00363B2C"/>
    <w:rsid w:val="00365B1B"/>
    <w:rsid w:val="00372310"/>
    <w:rsid w:val="00372525"/>
    <w:rsid w:val="00372FFC"/>
    <w:rsid w:val="00373AE8"/>
    <w:rsid w:val="00374868"/>
    <w:rsid w:val="0037501E"/>
    <w:rsid w:val="00376CD7"/>
    <w:rsid w:val="00377937"/>
    <w:rsid w:val="00380FF3"/>
    <w:rsid w:val="0038162A"/>
    <w:rsid w:val="003821F4"/>
    <w:rsid w:val="003831BA"/>
    <w:rsid w:val="00383D94"/>
    <w:rsid w:val="00383F73"/>
    <w:rsid w:val="003858D3"/>
    <w:rsid w:val="0038630C"/>
    <w:rsid w:val="00387D36"/>
    <w:rsid w:val="00390A52"/>
    <w:rsid w:val="003922B8"/>
    <w:rsid w:val="00395198"/>
    <w:rsid w:val="00396850"/>
    <w:rsid w:val="00397913"/>
    <w:rsid w:val="003A0074"/>
    <w:rsid w:val="003A0876"/>
    <w:rsid w:val="003A40CE"/>
    <w:rsid w:val="003A56B9"/>
    <w:rsid w:val="003A57D3"/>
    <w:rsid w:val="003A6247"/>
    <w:rsid w:val="003A6682"/>
    <w:rsid w:val="003A6871"/>
    <w:rsid w:val="003A781C"/>
    <w:rsid w:val="003A7ED0"/>
    <w:rsid w:val="003B1644"/>
    <w:rsid w:val="003B33A8"/>
    <w:rsid w:val="003B42D3"/>
    <w:rsid w:val="003B4495"/>
    <w:rsid w:val="003B45C9"/>
    <w:rsid w:val="003B4C9A"/>
    <w:rsid w:val="003B4CAB"/>
    <w:rsid w:val="003B58D1"/>
    <w:rsid w:val="003B7255"/>
    <w:rsid w:val="003B7A87"/>
    <w:rsid w:val="003B7D4F"/>
    <w:rsid w:val="003B7ECA"/>
    <w:rsid w:val="003C6778"/>
    <w:rsid w:val="003C7E33"/>
    <w:rsid w:val="003D000B"/>
    <w:rsid w:val="003D285B"/>
    <w:rsid w:val="003D2BFB"/>
    <w:rsid w:val="003D2C31"/>
    <w:rsid w:val="003D390F"/>
    <w:rsid w:val="003D56AB"/>
    <w:rsid w:val="003E0558"/>
    <w:rsid w:val="003E14D1"/>
    <w:rsid w:val="003E2CFA"/>
    <w:rsid w:val="003E6D8B"/>
    <w:rsid w:val="003F0188"/>
    <w:rsid w:val="003F0A2D"/>
    <w:rsid w:val="003F1D86"/>
    <w:rsid w:val="003F2894"/>
    <w:rsid w:val="003F58BC"/>
    <w:rsid w:val="003F7823"/>
    <w:rsid w:val="003F79DA"/>
    <w:rsid w:val="00405DDF"/>
    <w:rsid w:val="004067C8"/>
    <w:rsid w:val="00407BEC"/>
    <w:rsid w:val="00410083"/>
    <w:rsid w:val="00410572"/>
    <w:rsid w:val="00411448"/>
    <w:rsid w:val="00412868"/>
    <w:rsid w:val="00413477"/>
    <w:rsid w:val="004138D6"/>
    <w:rsid w:val="0041598D"/>
    <w:rsid w:val="00420835"/>
    <w:rsid w:val="00420848"/>
    <w:rsid w:val="004216CE"/>
    <w:rsid w:val="004233DA"/>
    <w:rsid w:val="00424308"/>
    <w:rsid w:val="00426AEF"/>
    <w:rsid w:val="00431539"/>
    <w:rsid w:val="00436F9F"/>
    <w:rsid w:val="00440877"/>
    <w:rsid w:val="00440FB9"/>
    <w:rsid w:val="0044177A"/>
    <w:rsid w:val="00442DA5"/>
    <w:rsid w:val="004435FB"/>
    <w:rsid w:val="00444821"/>
    <w:rsid w:val="0044696B"/>
    <w:rsid w:val="00446E17"/>
    <w:rsid w:val="00451D45"/>
    <w:rsid w:val="0045448F"/>
    <w:rsid w:val="00454E7C"/>
    <w:rsid w:val="0045501C"/>
    <w:rsid w:val="00455439"/>
    <w:rsid w:val="00455ADF"/>
    <w:rsid w:val="0045672E"/>
    <w:rsid w:val="00456914"/>
    <w:rsid w:val="00456B53"/>
    <w:rsid w:val="004604DF"/>
    <w:rsid w:val="00460760"/>
    <w:rsid w:val="00461D03"/>
    <w:rsid w:val="0046404A"/>
    <w:rsid w:val="00471AAA"/>
    <w:rsid w:val="00471BD6"/>
    <w:rsid w:val="0047343F"/>
    <w:rsid w:val="00473B66"/>
    <w:rsid w:val="004751FB"/>
    <w:rsid w:val="0048061D"/>
    <w:rsid w:val="00481386"/>
    <w:rsid w:val="0048181A"/>
    <w:rsid w:val="004823F4"/>
    <w:rsid w:val="004824C4"/>
    <w:rsid w:val="004828FA"/>
    <w:rsid w:val="004849CC"/>
    <w:rsid w:val="00484FEB"/>
    <w:rsid w:val="00485584"/>
    <w:rsid w:val="00485C4A"/>
    <w:rsid w:val="0048771A"/>
    <w:rsid w:val="0048774E"/>
    <w:rsid w:val="00490FAC"/>
    <w:rsid w:val="00492865"/>
    <w:rsid w:val="0049407D"/>
    <w:rsid w:val="00495229"/>
    <w:rsid w:val="004A0D88"/>
    <w:rsid w:val="004A254C"/>
    <w:rsid w:val="004A2A51"/>
    <w:rsid w:val="004A2F7C"/>
    <w:rsid w:val="004A475D"/>
    <w:rsid w:val="004A528D"/>
    <w:rsid w:val="004A6F71"/>
    <w:rsid w:val="004B0647"/>
    <w:rsid w:val="004B1043"/>
    <w:rsid w:val="004B356E"/>
    <w:rsid w:val="004B3F2B"/>
    <w:rsid w:val="004B461D"/>
    <w:rsid w:val="004B4B50"/>
    <w:rsid w:val="004B4EE6"/>
    <w:rsid w:val="004B59A9"/>
    <w:rsid w:val="004B6A7D"/>
    <w:rsid w:val="004B6CF0"/>
    <w:rsid w:val="004C0B5D"/>
    <w:rsid w:val="004C2C62"/>
    <w:rsid w:val="004C4825"/>
    <w:rsid w:val="004C52A0"/>
    <w:rsid w:val="004C57CE"/>
    <w:rsid w:val="004D19EB"/>
    <w:rsid w:val="004D3EAC"/>
    <w:rsid w:val="004D5008"/>
    <w:rsid w:val="004E2C29"/>
    <w:rsid w:val="004E3A17"/>
    <w:rsid w:val="004E6787"/>
    <w:rsid w:val="004E7111"/>
    <w:rsid w:val="004F0162"/>
    <w:rsid w:val="004F0684"/>
    <w:rsid w:val="004F227A"/>
    <w:rsid w:val="004F4C71"/>
    <w:rsid w:val="004F57D5"/>
    <w:rsid w:val="004F6599"/>
    <w:rsid w:val="004F6B47"/>
    <w:rsid w:val="005021FE"/>
    <w:rsid w:val="005025C0"/>
    <w:rsid w:val="005067D6"/>
    <w:rsid w:val="00507D64"/>
    <w:rsid w:val="00514035"/>
    <w:rsid w:val="00516078"/>
    <w:rsid w:val="005168A4"/>
    <w:rsid w:val="00517008"/>
    <w:rsid w:val="0052056F"/>
    <w:rsid w:val="00521216"/>
    <w:rsid w:val="00521F42"/>
    <w:rsid w:val="00522137"/>
    <w:rsid w:val="00522329"/>
    <w:rsid w:val="005228DB"/>
    <w:rsid w:val="00523007"/>
    <w:rsid w:val="00524050"/>
    <w:rsid w:val="005259D1"/>
    <w:rsid w:val="005264C8"/>
    <w:rsid w:val="0052775A"/>
    <w:rsid w:val="005327AD"/>
    <w:rsid w:val="0053288A"/>
    <w:rsid w:val="00534706"/>
    <w:rsid w:val="00534882"/>
    <w:rsid w:val="0053511F"/>
    <w:rsid w:val="00536C29"/>
    <w:rsid w:val="005371E7"/>
    <w:rsid w:val="0054274E"/>
    <w:rsid w:val="00543E83"/>
    <w:rsid w:val="0054424A"/>
    <w:rsid w:val="005516BE"/>
    <w:rsid w:val="00551745"/>
    <w:rsid w:val="00551F5A"/>
    <w:rsid w:val="00552836"/>
    <w:rsid w:val="005531A2"/>
    <w:rsid w:val="00553591"/>
    <w:rsid w:val="005544DF"/>
    <w:rsid w:val="00555FFF"/>
    <w:rsid w:val="00561D94"/>
    <w:rsid w:val="00562297"/>
    <w:rsid w:val="005628BD"/>
    <w:rsid w:val="00563592"/>
    <w:rsid w:val="0056359C"/>
    <w:rsid w:val="0056455D"/>
    <w:rsid w:val="00565153"/>
    <w:rsid w:val="0056539B"/>
    <w:rsid w:val="00566258"/>
    <w:rsid w:val="005705A4"/>
    <w:rsid w:val="00570EEA"/>
    <w:rsid w:val="00571145"/>
    <w:rsid w:val="00571D22"/>
    <w:rsid w:val="00571FD6"/>
    <w:rsid w:val="00572560"/>
    <w:rsid w:val="00572F3C"/>
    <w:rsid w:val="005746E3"/>
    <w:rsid w:val="00575BA0"/>
    <w:rsid w:val="00576E90"/>
    <w:rsid w:val="005772B4"/>
    <w:rsid w:val="00580AFB"/>
    <w:rsid w:val="00583E9C"/>
    <w:rsid w:val="00586327"/>
    <w:rsid w:val="005935FD"/>
    <w:rsid w:val="005956CB"/>
    <w:rsid w:val="00597B86"/>
    <w:rsid w:val="005A03CC"/>
    <w:rsid w:val="005A207C"/>
    <w:rsid w:val="005A3D9E"/>
    <w:rsid w:val="005A5146"/>
    <w:rsid w:val="005A7047"/>
    <w:rsid w:val="005A7C3D"/>
    <w:rsid w:val="005A7F84"/>
    <w:rsid w:val="005B05E2"/>
    <w:rsid w:val="005B54B3"/>
    <w:rsid w:val="005B66DF"/>
    <w:rsid w:val="005B7405"/>
    <w:rsid w:val="005C00F2"/>
    <w:rsid w:val="005C108B"/>
    <w:rsid w:val="005C27D6"/>
    <w:rsid w:val="005C2FFD"/>
    <w:rsid w:val="005C4028"/>
    <w:rsid w:val="005C4DB8"/>
    <w:rsid w:val="005C5114"/>
    <w:rsid w:val="005C6D7E"/>
    <w:rsid w:val="005C78BA"/>
    <w:rsid w:val="005D1BB1"/>
    <w:rsid w:val="005D2FCB"/>
    <w:rsid w:val="005D65CF"/>
    <w:rsid w:val="005D705D"/>
    <w:rsid w:val="005D71D5"/>
    <w:rsid w:val="005D73FD"/>
    <w:rsid w:val="005E04CC"/>
    <w:rsid w:val="005E06D3"/>
    <w:rsid w:val="005E1AF5"/>
    <w:rsid w:val="005E1DD0"/>
    <w:rsid w:val="005E29A0"/>
    <w:rsid w:val="005E630A"/>
    <w:rsid w:val="005F0517"/>
    <w:rsid w:val="005F059A"/>
    <w:rsid w:val="005F1EB0"/>
    <w:rsid w:val="005F685D"/>
    <w:rsid w:val="005F6B94"/>
    <w:rsid w:val="005F7E99"/>
    <w:rsid w:val="00601A56"/>
    <w:rsid w:val="006031A8"/>
    <w:rsid w:val="00603AFC"/>
    <w:rsid w:val="00603E79"/>
    <w:rsid w:val="00605099"/>
    <w:rsid w:val="00605FE3"/>
    <w:rsid w:val="00611BE4"/>
    <w:rsid w:val="00612B76"/>
    <w:rsid w:val="00613F17"/>
    <w:rsid w:val="00616DA0"/>
    <w:rsid w:val="0062208D"/>
    <w:rsid w:val="00622458"/>
    <w:rsid w:val="00624610"/>
    <w:rsid w:val="00624BE8"/>
    <w:rsid w:val="00624DAD"/>
    <w:rsid w:val="0062501F"/>
    <w:rsid w:val="00625036"/>
    <w:rsid w:val="00625773"/>
    <w:rsid w:val="0063267B"/>
    <w:rsid w:val="00632B1C"/>
    <w:rsid w:val="00636B63"/>
    <w:rsid w:val="0064094D"/>
    <w:rsid w:val="00641369"/>
    <w:rsid w:val="00641D63"/>
    <w:rsid w:val="0064284F"/>
    <w:rsid w:val="00642FD6"/>
    <w:rsid w:val="00645999"/>
    <w:rsid w:val="00645A03"/>
    <w:rsid w:val="00647A6B"/>
    <w:rsid w:val="00647B5F"/>
    <w:rsid w:val="006503CE"/>
    <w:rsid w:val="00650539"/>
    <w:rsid w:val="0065379E"/>
    <w:rsid w:val="0065544D"/>
    <w:rsid w:val="006554F6"/>
    <w:rsid w:val="006567ED"/>
    <w:rsid w:val="006571D4"/>
    <w:rsid w:val="00657E5D"/>
    <w:rsid w:val="00660237"/>
    <w:rsid w:val="00662147"/>
    <w:rsid w:val="00662B82"/>
    <w:rsid w:val="00663A7A"/>
    <w:rsid w:val="006648AC"/>
    <w:rsid w:val="0066504D"/>
    <w:rsid w:val="0066605C"/>
    <w:rsid w:val="00667409"/>
    <w:rsid w:val="00673745"/>
    <w:rsid w:val="006756A0"/>
    <w:rsid w:val="00675DDE"/>
    <w:rsid w:val="00677525"/>
    <w:rsid w:val="00677CBF"/>
    <w:rsid w:val="006808EA"/>
    <w:rsid w:val="00681881"/>
    <w:rsid w:val="00683B41"/>
    <w:rsid w:val="00683B6F"/>
    <w:rsid w:val="00684D52"/>
    <w:rsid w:val="00685401"/>
    <w:rsid w:val="006859E3"/>
    <w:rsid w:val="006860F0"/>
    <w:rsid w:val="0068699E"/>
    <w:rsid w:val="00687479"/>
    <w:rsid w:val="006875F4"/>
    <w:rsid w:val="0068768B"/>
    <w:rsid w:val="00690D7A"/>
    <w:rsid w:val="00693B89"/>
    <w:rsid w:val="00694ED9"/>
    <w:rsid w:val="006960BA"/>
    <w:rsid w:val="0069682E"/>
    <w:rsid w:val="006A2702"/>
    <w:rsid w:val="006A2928"/>
    <w:rsid w:val="006A3F2B"/>
    <w:rsid w:val="006A4259"/>
    <w:rsid w:val="006A54C3"/>
    <w:rsid w:val="006A7577"/>
    <w:rsid w:val="006B00AE"/>
    <w:rsid w:val="006B0312"/>
    <w:rsid w:val="006B2197"/>
    <w:rsid w:val="006B32E2"/>
    <w:rsid w:val="006B3A12"/>
    <w:rsid w:val="006B514F"/>
    <w:rsid w:val="006B5256"/>
    <w:rsid w:val="006B7DD9"/>
    <w:rsid w:val="006C25DA"/>
    <w:rsid w:val="006C2DEC"/>
    <w:rsid w:val="006C4243"/>
    <w:rsid w:val="006C54D7"/>
    <w:rsid w:val="006C6F59"/>
    <w:rsid w:val="006D0BF5"/>
    <w:rsid w:val="006D11CD"/>
    <w:rsid w:val="006D23C3"/>
    <w:rsid w:val="006D2E61"/>
    <w:rsid w:val="006D303F"/>
    <w:rsid w:val="006D3C37"/>
    <w:rsid w:val="006D4276"/>
    <w:rsid w:val="006D4773"/>
    <w:rsid w:val="006D53B0"/>
    <w:rsid w:val="006D759C"/>
    <w:rsid w:val="006E4D7E"/>
    <w:rsid w:val="006E6EDA"/>
    <w:rsid w:val="006E75A3"/>
    <w:rsid w:val="006E7971"/>
    <w:rsid w:val="006F06C9"/>
    <w:rsid w:val="006F092F"/>
    <w:rsid w:val="006F22A7"/>
    <w:rsid w:val="006F5B7E"/>
    <w:rsid w:val="006F69DD"/>
    <w:rsid w:val="0070156A"/>
    <w:rsid w:val="00701948"/>
    <w:rsid w:val="00701C12"/>
    <w:rsid w:val="007021AC"/>
    <w:rsid w:val="00703759"/>
    <w:rsid w:val="00703E12"/>
    <w:rsid w:val="0070445D"/>
    <w:rsid w:val="007045A8"/>
    <w:rsid w:val="00706DC6"/>
    <w:rsid w:val="00707011"/>
    <w:rsid w:val="007071A7"/>
    <w:rsid w:val="007134EC"/>
    <w:rsid w:val="00714344"/>
    <w:rsid w:val="0071500B"/>
    <w:rsid w:val="007217EB"/>
    <w:rsid w:val="00723E23"/>
    <w:rsid w:val="00724B38"/>
    <w:rsid w:val="00726FCC"/>
    <w:rsid w:val="007273CC"/>
    <w:rsid w:val="007276FE"/>
    <w:rsid w:val="00731400"/>
    <w:rsid w:val="00731706"/>
    <w:rsid w:val="0073222E"/>
    <w:rsid w:val="00734DA6"/>
    <w:rsid w:val="007359E6"/>
    <w:rsid w:val="007361D3"/>
    <w:rsid w:val="0073661A"/>
    <w:rsid w:val="00736721"/>
    <w:rsid w:val="00736F72"/>
    <w:rsid w:val="00737611"/>
    <w:rsid w:val="007400D0"/>
    <w:rsid w:val="0074076D"/>
    <w:rsid w:val="00742A9F"/>
    <w:rsid w:val="007451C9"/>
    <w:rsid w:val="007458E0"/>
    <w:rsid w:val="00753763"/>
    <w:rsid w:val="007551E9"/>
    <w:rsid w:val="00756539"/>
    <w:rsid w:val="00756C4A"/>
    <w:rsid w:val="0076061C"/>
    <w:rsid w:val="007608EE"/>
    <w:rsid w:val="007612B6"/>
    <w:rsid w:val="00761FEF"/>
    <w:rsid w:val="00762D8A"/>
    <w:rsid w:val="00763A3D"/>
    <w:rsid w:val="00763AA5"/>
    <w:rsid w:val="00765387"/>
    <w:rsid w:val="0076659A"/>
    <w:rsid w:val="0077031E"/>
    <w:rsid w:val="00770D13"/>
    <w:rsid w:val="00773F36"/>
    <w:rsid w:val="007743E1"/>
    <w:rsid w:val="007756BF"/>
    <w:rsid w:val="00775BAF"/>
    <w:rsid w:val="007800A0"/>
    <w:rsid w:val="00780DF2"/>
    <w:rsid w:val="0078152E"/>
    <w:rsid w:val="00782316"/>
    <w:rsid w:val="00782B03"/>
    <w:rsid w:val="00785417"/>
    <w:rsid w:val="00786291"/>
    <w:rsid w:val="0078792D"/>
    <w:rsid w:val="00787C10"/>
    <w:rsid w:val="0079160C"/>
    <w:rsid w:val="00791A21"/>
    <w:rsid w:val="007929CB"/>
    <w:rsid w:val="00795BC6"/>
    <w:rsid w:val="0079711D"/>
    <w:rsid w:val="007A0798"/>
    <w:rsid w:val="007A1556"/>
    <w:rsid w:val="007A2A4A"/>
    <w:rsid w:val="007A41E1"/>
    <w:rsid w:val="007A44F2"/>
    <w:rsid w:val="007A5428"/>
    <w:rsid w:val="007A5A41"/>
    <w:rsid w:val="007A6AE9"/>
    <w:rsid w:val="007A7DEA"/>
    <w:rsid w:val="007B0ED0"/>
    <w:rsid w:val="007B0FA6"/>
    <w:rsid w:val="007B2357"/>
    <w:rsid w:val="007B3E4A"/>
    <w:rsid w:val="007B4836"/>
    <w:rsid w:val="007B5F77"/>
    <w:rsid w:val="007B657C"/>
    <w:rsid w:val="007B6EE5"/>
    <w:rsid w:val="007B729B"/>
    <w:rsid w:val="007C286B"/>
    <w:rsid w:val="007C2AAC"/>
    <w:rsid w:val="007C2ED5"/>
    <w:rsid w:val="007C6D87"/>
    <w:rsid w:val="007D436D"/>
    <w:rsid w:val="007D474C"/>
    <w:rsid w:val="007D4FCD"/>
    <w:rsid w:val="007D5C31"/>
    <w:rsid w:val="007D717F"/>
    <w:rsid w:val="007D74BA"/>
    <w:rsid w:val="007E2355"/>
    <w:rsid w:val="007E246F"/>
    <w:rsid w:val="007E4BF3"/>
    <w:rsid w:val="007E6357"/>
    <w:rsid w:val="007E7621"/>
    <w:rsid w:val="007F125B"/>
    <w:rsid w:val="007F31E0"/>
    <w:rsid w:val="007F3377"/>
    <w:rsid w:val="007F64EC"/>
    <w:rsid w:val="007F67F0"/>
    <w:rsid w:val="007F73D3"/>
    <w:rsid w:val="007F7C79"/>
    <w:rsid w:val="007F7E18"/>
    <w:rsid w:val="0080030E"/>
    <w:rsid w:val="00802E16"/>
    <w:rsid w:val="00803579"/>
    <w:rsid w:val="00807118"/>
    <w:rsid w:val="00807242"/>
    <w:rsid w:val="00811729"/>
    <w:rsid w:val="0081441A"/>
    <w:rsid w:val="00817599"/>
    <w:rsid w:val="00817B2E"/>
    <w:rsid w:val="00822C8F"/>
    <w:rsid w:val="00823B77"/>
    <w:rsid w:val="00826E89"/>
    <w:rsid w:val="00826EFE"/>
    <w:rsid w:val="008310B9"/>
    <w:rsid w:val="008314BA"/>
    <w:rsid w:val="00831EE7"/>
    <w:rsid w:val="0083308F"/>
    <w:rsid w:val="008346D5"/>
    <w:rsid w:val="0083539E"/>
    <w:rsid w:val="00835621"/>
    <w:rsid w:val="008359E2"/>
    <w:rsid w:val="008370C8"/>
    <w:rsid w:val="008379B1"/>
    <w:rsid w:val="00837F22"/>
    <w:rsid w:val="008403DB"/>
    <w:rsid w:val="00841D0C"/>
    <w:rsid w:val="00842259"/>
    <w:rsid w:val="00842AA1"/>
    <w:rsid w:val="00844AA1"/>
    <w:rsid w:val="008509F2"/>
    <w:rsid w:val="00851ABC"/>
    <w:rsid w:val="00852E42"/>
    <w:rsid w:val="00853C7E"/>
    <w:rsid w:val="00854482"/>
    <w:rsid w:val="00854518"/>
    <w:rsid w:val="00856311"/>
    <w:rsid w:val="0085718A"/>
    <w:rsid w:val="00857919"/>
    <w:rsid w:val="00860537"/>
    <w:rsid w:val="008610EF"/>
    <w:rsid w:val="00861D85"/>
    <w:rsid w:val="008628C0"/>
    <w:rsid w:val="00863370"/>
    <w:rsid w:val="00864195"/>
    <w:rsid w:val="00864245"/>
    <w:rsid w:val="008666EF"/>
    <w:rsid w:val="00872788"/>
    <w:rsid w:val="00872E0B"/>
    <w:rsid w:val="00873BEC"/>
    <w:rsid w:val="00876493"/>
    <w:rsid w:val="0087728A"/>
    <w:rsid w:val="00877CF5"/>
    <w:rsid w:val="008802B7"/>
    <w:rsid w:val="00881CD6"/>
    <w:rsid w:val="0089029D"/>
    <w:rsid w:val="00891FDD"/>
    <w:rsid w:val="00892356"/>
    <w:rsid w:val="00892E0A"/>
    <w:rsid w:val="00894374"/>
    <w:rsid w:val="00897AEC"/>
    <w:rsid w:val="008A0079"/>
    <w:rsid w:val="008A06C9"/>
    <w:rsid w:val="008A2C8A"/>
    <w:rsid w:val="008A6A3B"/>
    <w:rsid w:val="008A6A50"/>
    <w:rsid w:val="008A6DC2"/>
    <w:rsid w:val="008A7BBC"/>
    <w:rsid w:val="008B06FF"/>
    <w:rsid w:val="008B1659"/>
    <w:rsid w:val="008B3657"/>
    <w:rsid w:val="008B3DD0"/>
    <w:rsid w:val="008B4A08"/>
    <w:rsid w:val="008B57B1"/>
    <w:rsid w:val="008B58FD"/>
    <w:rsid w:val="008B6273"/>
    <w:rsid w:val="008B6418"/>
    <w:rsid w:val="008C1C45"/>
    <w:rsid w:val="008C426E"/>
    <w:rsid w:val="008C4F83"/>
    <w:rsid w:val="008C60E4"/>
    <w:rsid w:val="008C61B5"/>
    <w:rsid w:val="008C667D"/>
    <w:rsid w:val="008C7FD4"/>
    <w:rsid w:val="008D0E7F"/>
    <w:rsid w:val="008D1F35"/>
    <w:rsid w:val="008D37E2"/>
    <w:rsid w:val="008D3A3E"/>
    <w:rsid w:val="008D5011"/>
    <w:rsid w:val="008D66E0"/>
    <w:rsid w:val="008E0704"/>
    <w:rsid w:val="008E25E4"/>
    <w:rsid w:val="008E7369"/>
    <w:rsid w:val="008E76E1"/>
    <w:rsid w:val="008E7E10"/>
    <w:rsid w:val="008F11C0"/>
    <w:rsid w:val="008F2011"/>
    <w:rsid w:val="008F21CC"/>
    <w:rsid w:val="008F36E9"/>
    <w:rsid w:val="008F4073"/>
    <w:rsid w:val="008F42BE"/>
    <w:rsid w:val="008F6249"/>
    <w:rsid w:val="008F78F1"/>
    <w:rsid w:val="009001E5"/>
    <w:rsid w:val="00901615"/>
    <w:rsid w:val="00901652"/>
    <w:rsid w:val="00902467"/>
    <w:rsid w:val="0090416F"/>
    <w:rsid w:val="009055DF"/>
    <w:rsid w:val="009064A2"/>
    <w:rsid w:val="0090673D"/>
    <w:rsid w:val="009069D0"/>
    <w:rsid w:val="00907EB1"/>
    <w:rsid w:val="00911699"/>
    <w:rsid w:val="00913C04"/>
    <w:rsid w:val="00913FB1"/>
    <w:rsid w:val="00914086"/>
    <w:rsid w:val="009149C2"/>
    <w:rsid w:val="00916BE4"/>
    <w:rsid w:val="009170C9"/>
    <w:rsid w:val="009204FB"/>
    <w:rsid w:val="009205E7"/>
    <w:rsid w:val="00921BE6"/>
    <w:rsid w:val="00923E9E"/>
    <w:rsid w:val="009249D8"/>
    <w:rsid w:val="00924D85"/>
    <w:rsid w:val="009254A5"/>
    <w:rsid w:val="00926260"/>
    <w:rsid w:val="00931588"/>
    <w:rsid w:val="009337E8"/>
    <w:rsid w:val="0093399B"/>
    <w:rsid w:val="00934305"/>
    <w:rsid w:val="0093615F"/>
    <w:rsid w:val="0093697A"/>
    <w:rsid w:val="00937BF1"/>
    <w:rsid w:val="0094299C"/>
    <w:rsid w:val="00943180"/>
    <w:rsid w:val="009431CC"/>
    <w:rsid w:val="009477C4"/>
    <w:rsid w:val="009509B6"/>
    <w:rsid w:val="00951712"/>
    <w:rsid w:val="009521BF"/>
    <w:rsid w:val="00953762"/>
    <w:rsid w:val="0095456D"/>
    <w:rsid w:val="009570F5"/>
    <w:rsid w:val="0095781C"/>
    <w:rsid w:val="0096061F"/>
    <w:rsid w:val="009617F5"/>
    <w:rsid w:val="009627CF"/>
    <w:rsid w:val="0096434E"/>
    <w:rsid w:val="00964A6E"/>
    <w:rsid w:val="00965C0B"/>
    <w:rsid w:val="00967AC0"/>
    <w:rsid w:val="00970431"/>
    <w:rsid w:val="009751C1"/>
    <w:rsid w:val="00975874"/>
    <w:rsid w:val="0097685A"/>
    <w:rsid w:val="00976FB0"/>
    <w:rsid w:val="00977774"/>
    <w:rsid w:val="00977E3B"/>
    <w:rsid w:val="009811B9"/>
    <w:rsid w:val="009814ED"/>
    <w:rsid w:val="009817CE"/>
    <w:rsid w:val="0098294F"/>
    <w:rsid w:val="00983658"/>
    <w:rsid w:val="00983912"/>
    <w:rsid w:val="00983CE1"/>
    <w:rsid w:val="00985249"/>
    <w:rsid w:val="00985FF7"/>
    <w:rsid w:val="00986C26"/>
    <w:rsid w:val="00987463"/>
    <w:rsid w:val="009875A7"/>
    <w:rsid w:val="0098775D"/>
    <w:rsid w:val="009921E8"/>
    <w:rsid w:val="00993CD9"/>
    <w:rsid w:val="00995079"/>
    <w:rsid w:val="00995CFB"/>
    <w:rsid w:val="00996353"/>
    <w:rsid w:val="0099673D"/>
    <w:rsid w:val="009A0306"/>
    <w:rsid w:val="009A1EA8"/>
    <w:rsid w:val="009A3AC0"/>
    <w:rsid w:val="009A3DB9"/>
    <w:rsid w:val="009A472B"/>
    <w:rsid w:val="009A54DF"/>
    <w:rsid w:val="009B0304"/>
    <w:rsid w:val="009B4BD2"/>
    <w:rsid w:val="009B4D9A"/>
    <w:rsid w:val="009B7FD3"/>
    <w:rsid w:val="009C11C2"/>
    <w:rsid w:val="009C17E2"/>
    <w:rsid w:val="009C2493"/>
    <w:rsid w:val="009C3704"/>
    <w:rsid w:val="009C3AA3"/>
    <w:rsid w:val="009C4840"/>
    <w:rsid w:val="009C7B04"/>
    <w:rsid w:val="009D08DF"/>
    <w:rsid w:val="009D0E77"/>
    <w:rsid w:val="009D2380"/>
    <w:rsid w:val="009D2B78"/>
    <w:rsid w:val="009D4ACF"/>
    <w:rsid w:val="009D4DBB"/>
    <w:rsid w:val="009D4F30"/>
    <w:rsid w:val="009D563F"/>
    <w:rsid w:val="009E1ADC"/>
    <w:rsid w:val="009E4E5A"/>
    <w:rsid w:val="009E5A18"/>
    <w:rsid w:val="009F7730"/>
    <w:rsid w:val="009F7C67"/>
    <w:rsid w:val="009F7C73"/>
    <w:rsid w:val="00A0041E"/>
    <w:rsid w:val="00A00DB7"/>
    <w:rsid w:val="00A012CE"/>
    <w:rsid w:val="00A051B1"/>
    <w:rsid w:val="00A104C8"/>
    <w:rsid w:val="00A17B59"/>
    <w:rsid w:val="00A214B3"/>
    <w:rsid w:val="00A227DE"/>
    <w:rsid w:val="00A302BC"/>
    <w:rsid w:val="00A31EF7"/>
    <w:rsid w:val="00A346C5"/>
    <w:rsid w:val="00A362B1"/>
    <w:rsid w:val="00A37279"/>
    <w:rsid w:val="00A37F33"/>
    <w:rsid w:val="00A40CA4"/>
    <w:rsid w:val="00A41E57"/>
    <w:rsid w:val="00A44698"/>
    <w:rsid w:val="00A47B9A"/>
    <w:rsid w:val="00A52904"/>
    <w:rsid w:val="00A56884"/>
    <w:rsid w:val="00A569CE"/>
    <w:rsid w:val="00A61DDF"/>
    <w:rsid w:val="00A64D1B"/>
    <w:rsid w:val="00A65D3F"/>
    <w:rsid w:val="00A66DE3"/>
    <w:rsid w:val="00A66DE8"/>
    <w:rsid w:val="00A710EA"/>
    <w:rsid w:val="00A7144F"/>
    <w:rsid w:val="00A715A5"/>
    <w:rsid w:val="00A71EC0"/>
    <w:rsid w:val="00A7243B"/>
    <w:rsid w:val="00A80EE6"/>
    <w:rsid w:val="00A80FCC"/>
    <w:rsid w:val="00A828FD"/>
    <w:rsid w:val="00A84435"/>
    <w:rsid w:val="00A8483D"/>
    <w:rsid w:val="00A87D03"/>
    <w:rsid w:val="00A90605"/>
    <w:rsid w:val="00A90D5E"/>
    <w:rsid w:val="00A90E3F"/>
    <w:rsid w:val="00A949A9"/>
    <w:rsid w:val="00A94A07"/>
    <w:rsid w:val="00A953CE"/>
    <w:rsid w:val="00A9593F"/>
    <w:rsid w:val="00A96184"/>
    <w:rsid w:val="00AA11ED"/>
    <w:rsid w:val="00AA2115"/>
    <w:rsid w:val="00AA2628"/>
    <w:rsid w:val="00AA2870"/>
    <w:rsid w:val="00AA345A"/>
    <w:rsid w:val="00AA5346"/>
    <w:rsid w:val="00AB028B"/>
    <w:rsid w:val="00AB228A"/>
    <w:rsid w:val="00AB46E1"/>
    <w:rsid w:val="00AB6A22"/>
    <w:rsid w:val="00AB731F"/>
    <w:rsid w:val="00AB79CD"/>
    <w:rsid w:val="00AB7DBA"/>
    <w:rsid w:val="00AC27C4"/>
    <w:rsid w:val="00AC4632"/>
    <w:rsid w:val="00AC5E7E"/>
    <w:rsid w:val="00AC67AA"/>
    <w:rsid w:val="00AC7A27"/>
    <w:rsid w:val="00AD1C87"/>
    <w:rsid w:val="00AD39E9"/>
    <w:rsid w:val="00AD6FE4"/>
    <w:rsid w:val="00AD7293"/>
    <w:rsid w:val="00AE1431"/>
    <w:rsid w:val="00AE3EE9"/>
    <w:rsid w:val="00AE4532"/>
    <w:rsid w:val="00AE50D3"/>
    <w:rsid w:val="00AE5870"/>
    <w:rsid w:val="00AE6C4A"/>
    <w:rsid w:val="00AF06A9"/>
    <w:rsid w:val="00AF1B67"/>
    <w:rsid w:val="00AF362D"/>
    <w:rsid w:val="00AF4479"/>
    <w:rsid w:val="00AF4805"/>
    <w:rsid w:val="00AF50DE"/>
    <w:rsid w:val="00AF51E1"/>
    <w:rsid w:val="00AF5EA2"/>
    <w:rsid w:val="00AF627B"/>
    <w:rsid w:val="00AF62AF"/>
    <w:rsid w:val="00AFC6B2"/>
    <w:rsid w:val="00B0149B"/>
    <w:rsid w:val="00B02481"/>
    <w:rsid w:val="00B04CA8"/>
    <w:rsid w:val="00B04F3C"/>
    <w:rsid w:val="00B05045"/>
    <w:rsid w:val="00B058BE"/>
    <w:rsid w:val="00B072E8"/>
    <w:rsid w:val="00B07BF3"/>
    <w:rsid w:val="00B1015C"/>
    <w:rsid w:val="00B1046E"/>
    <w:rsid w:val="00B12068"/>
    <w:rsid w:val="00B12676"/>
    <w:rsid w:val="00B131D0"/>
    <w:rsid w:val="00B13278"/>
    <w:rsid w:val="00B13B8C"/>
    <w:rsid w:val="00B172D0"/>
    <w:rsid w:val="00B21630"/>
    <w:rsid w:val="00B23C88"/>
    <w:rsid w:val="00B253B0"/>
    <w:rsid w:val="00B25B94"/>
    <w:rsid w:val="00B30396"/>
    <w:rsid w:val="00B30B63"/>
    <w:rsid w:val="00B31D3D"/>
    <w:rsid w:val="00B321AD"/>
    <w:rsid w:val="00B342B1"/>
    <w:rsid w:val="00B401F7"/>
    <w:rsid w:val="00B40678"/>
    <w:rsid w:val="00B4148C"/>
    <w:rsid w:val="00B43D37"/>
    <w:rsid w:val="00B4402C"/>
    <w:rsid w:val="00B443A2"/>
    <w:rsid w:val="00B4586C"/>
    <w:rsid w:val="00B474A9"/>
    <w:rsid w:val="00B47A3C"/>
    <w:rsid w:val="00B5046B"/>
    <w:rsid w:val="00B50F39"/>
    <w:rsid w:val="00B516CC"/>
    <w:rsid w:val="00B51F98"/>
    <w:rsid w:val="00B53712"/>
    <w:rsid w:val="00B548B3"/>
    <w:rsid w:val="00B55F52"/>
    <w:rsid w:val="00B604DD"/>
    <w:rsid w:val="00B6419E"/>
    <w:rsid w:val="00B65109"/>
    <w:rsid w:val="00B67F6B"/>
    <w:rsid w:val="00B7096E"/>
    <w:rsid w:val="00B715D5"/>
    <w:rsid w:val="00B7160B"/>
    <w:rsid w:val="00B719FF"/>
    <w:rsid w:val="00B736DD"/>
    <w:rsid w:val="00B75B8E"/>
    <w:rsid w:val="00B7745B"/>
    <w:rsid w:val="00B77B83"/>
    <w:rsid w:val="00B81264"/>
    <w:rsid w:val="00B8136E"/>
    <w:rsid w:val="00B81C6C"/>
    <w:rsid w:val="00B82E00"/>
    <w:rsid w:val="00B84614"/>
    <w:rsid w:val="00B849BF"/>
    <w:rsid w:val="00B857F5"/>
    <w:rsid w:val="00B92671"/>
    <w:rsid w:val="00B94E97"/>
    <w:rsid w:val="00B96B88"/>
    <w:rsid w:val="00B978DD"/>
    <w:rsid w:val="00BA0E86"/>
    <w:rsid w:val="00BA2A48"/>
    <w:rsid w:val="00BA3EDC"/>
    <w:rsid w:val="00BA5AF3"/>
    <w:rsid w:val="00BA5C10"/>
    <w:rsid w:val="00BAB386"/>
    <w:rsid w:val="00BB0C58"/>
    <w:rsid w:val="00BB0D6B"/>
    <w:rsid w:val="00BB0E53"/>
    <w:rsid w:val="00BB0FA2"/>
    <w:rsid w:val="00BB4DBD"/>
    <w:rsid w:val="00BB63EB"/>
    <w:rsid w:val="00BB6D48"/>
    <w:rsid w:val="00BB6E7D"/>
    <w:rsid w:val="00BC167A"/>
    <w:rsid w:val="00BC2263"/>
    <w:rsid w:val="00BC29AC"/>
    <w:rsid w:val="00BC487F"/>
    <w:rsid w:val="00BC7945"/>
    <w:rsid w:val="00BD0D5B"/>
    <w:rsid w:val="00BD1AEF"/>
    <w:rsid w:val="00BD2078"/>
    <w:rsid w:val="00BD389D"/>
    <w:rsid w:val="00BD4100"/>
    <w:rsid w:val="00BD4878"/>
    <w:rsid w:val="00BD601C"/>
    <w:rsid w:val="00BD717F"/>
    <w:rsid w:val="00BD724E"/>
    <w:rsid w:val="00BD767D"/>
    <w:rsid w:val="00BE168D"/>
    <w:rsid w:val="00BE3EBF"/>
    <w:rsid w:val="00BE416A"/>
    <w:rsid w:val="00BE47D3"/>
    <w:rsid w:val="00BE6558"/>
    <w:rsid w:val="00BE7C97"/>
    <w:rsid w:val="00BF0058"/>
    <w:rsid w:val="00BF45CC"/>
    <w:rsid w:val="00BF4998"/>
    <w:rsid w:val="00BF4C47"/>
    <w:rsid w:val="00BF4FA2"/>
    <w:rsid w:val="00BF5A25"/>
    <w:rsid w:val="00C00E6C"/>
    <w:rsid w:val="00C00F03"/>
    <w:rsid w:val="00C01809"/>
    <w:rsid w:val="00C03236"/>
    <w:rsid w:val="00C10448"/>
    <w:rsid w:val="00C106A0"/>
    <w:rsid w:val="00C106FF"/>
    <w:rsid w:val="00C12155"/>
    <w:rsid w:val="00C16558"/>
    <w:rsid w:val="00C16D5E"/>
    <w:rsid w:val="00C17744"/>
    <w:rsid w:val="00C209B8"/>
    <w:rsid w:val="00C20DFF"/>
    <w:rsid w:val="00C24376"/>
    <w:rsid w:val="00C24727"/>
    <w:rsid w:val="00C2ECD4"/>
    <w:rsid w:val="00C302B9"/>
    <w:rsid w:val="00C30DBF"/>
    <w:rsid w:val="00C31210"/>
    <w:rsid w:val="00C31519"/>
    <w:rsid w:val="00C319F7"/>
    <w:rsid w:val="00C32A23"/>
    <w:rsid w:val="00C32DC0"/>
    <w:rsid w:val="00C331B3"/>
    <w:rsid w:val="00C34501"/>
    <w:rsid w:val="00C352A6"/>
    <w:rsid w:val="00C3593F"/>
    <w:rsid w:val="00C35D51"/>
    <w:rsid w:val="00C367CC"/>
    <w:rsid w:val="00C36F2F"/>
    <w:rsid w:val="00C37513"/>
    <w:rsid w:val="00C42ECB"/>
    <w:rsid w:val="00C435C8"/>
    <w:rsid w:val="00C44654"/>
    <w:rsid w:val="00C4600B"/>
    <w:rsid w:val="00C47040"/>
    <w:rsid w:val="00C47B84"/>
    <w:rsid w:val="00C5024F"/>
    <w:rsid w:val="00C50E02"/>
    <w:rsid w:val="00C5160D"/>
    <w:rsid w:val="00C52BAD"/>
    <w:rsid w:val="00C55F6F"/>
    <w:rsid w:val="00C57623"/>
    <w:rsid w:val="00C60190"/>
    <w:rsid w:val="00C612A6"/>
    <w:rsid w:val="00C61AC0"/>
    <w:rsid w:val="00C62445"/>
    <w:rsid w:val="00C63274"/>
    <w:rsid w:val="00C6328C"/>
    <w:rsid w:val="00C63489"/>
    <w:rsid w:val="00C644FE"/>
    <w:rsid w:val="00C64FD5"/>
    <w:rsid w:val="00C74063"/>
    <w:rsid w:val="00C74999"/>
    <w:rsid w:val="00C7573D"/>
    <w:rsid w:val="00C82888"/>
    <w:rsid w:val="00C84A54"/>
    <w:rsid w:val="00C84EF4"/>
    <w:rsid w:val="00C850DF"/>
    <w:rsid w:val="00C85C25"/>
    <w:rsid w:val="00C8641E"/>
    <w:rsid w:val="00C86CB9"/>
    <w:rsid w:val="00C86CD1"/>
    <w:rsid w:val="00C87786"/>
    <w:rsid w:val="00C90087"/>
    <w:rsid w:val="00C91458"/>
    <w:rsid w:val="00C924FA"/>
    <w:rsid w:val="00C97001"/>
    <w:rsid w:val="00CA0D42"/>
    <w:rsid w:val="00CA1C2D"/>
    <w:rsid w:val="00CA22EB"/>
    <w:rsid w:val="00CA3639"/>
    <w:rsid w:val="00CA570F"/>
    <w:rsid w:val="00CA61D6"/>
    <w:rsid w:val="00CA735F"/>
    <w:rsid w:val="00CA7A0B"/>
    <w:rsid w:val="00CB0965"/>
    <w:rsid w:val="00CB0973"/>
    <w:rsid w:val="00CB0ED7"/>
    <w:rsid w:val="00CB1F0D"/>
    <w:rsid w:val="00CB4845"/>
    <w:rsid w:val="00CB78C1"/>
    <w:rsid w:val="00CC0BDC"/>
    <w:rsid w:val="00CC1C0F"/>
    <w:rsid w:val="00CC1D90"/>
    <w:rsid w:val="00CC4B2F"/>
    <w:rsid w:val="00CC6B4D"/>
    <w:rsid w:val="00CC7214"/>
    <w:rsid w:val="00CD2854"/>
    <w:rsid w:val="00CD42A3"/>
    <w:rsid w:val="00CD4500"/>
    <w:rsid w:val="00CD7B08"/>
    <w:rsid w:val="00CD7B1D"/>
    <w:rsid w:val="00CE0DF3"/>
    <w:rsid w:val="00CE4147"/>
    <w:rsid w:val="00CE4309"/>
    <w:rsid w:val="00CE5553"/>
    <w:rsid w:val="00CE6638"/>
    <w:rsid w:val="00CE793C"/>
    <w:rsid w:val="00CF0735"/>
    <w:rsid w:val="00CF0DD1"/>
    <w:rsid w:val="00CF1ACA"/>
    <w:rsid w:val="00CF2E89"/>
    <w:rsid w:val="00CF502F"/>
    <w:rsid w:val="00CF522E"/>
    <w:rsid w:val="00CF6212"/>
    <w:rsid w:val="00CF6BF0"/>
    <w:rsid w:val="00D00B29"/>
    <w:rsid w:val="00D01E48"/>
    <w:rsid w:val="00D01EA5"/>
    <w:rsid w:val="00D01F17"/>
    <w:rsid w:val="00D023A0"/>
    <w:rsid w:val="00D03688"/>
    <w:rsid w:val="00D03C45"/>
    <w:rsid w:val="00D043B6"/>
    <w:rsid w:val="00D04840"/>
    <w:rsid w:val="00D05A3D"/>
    <w:rsid w:val="00D05CAA"/>
    <w:rsid w:val="00D11C1B"/>
    <w:rsid w:val="00D12241"/>
    <w:rsid w:val="00D20883"/>
    <w:rsid w:val="00D23594"/>
    <w:rsid w:val="00D25214"/>
    <w:rsid w:val="00D2579A"/>
    <w:rsid w:val="00D270B2"/>
    <w:rsid w:val="00D300C1"/>
    <w:rsid w:val="00D32900"/>
    <w:rsid w:val="00D34537"/>
    <w:rsid w:val="00D36063"/>
    <w:rsid w:val="00D368F8"/>
    <w:rsid w:val="00D377F6"/>
    <w:rsid w:val="00D40408"/>
    <w:rsid w:val="00D41471"/>
    <w:rsid w:val="00D42649"/>
    <w:rsid w:val="00D428DA"/>
    <w:rsid w:val="00D433EC"/>
    <w:rsid w:val="00D43F42"/>
    <w:rsid w:val="00D440DF"/>
    <w:rsid w:val="00D4414D"/>
    <w:rsid w:val="00D443E1"/>
    <w:rsid w:val="00D459D7"/>
    <w:rsid w:val="00D4691B"/>
    <w:rsid w:val="00D51501"/>
    <w:rsid w:val="00D52892"/>
    <w:rsid w:val="00D53844"/>
    <w:rsid w:val="00D53FCD"/>
    <w:rsid w:val="00D54DBA"/>
    <w:rsid w:val="00D55DDE"/>
    <w:rsid w:val="00D57E5E"/>
    <w:rsid w:val="00D607A7"/>
    <w:rsid w:val="00D61462"/>
    <w:rsid w:val="00D6168C"/>
    <w:rsid w:val="00D63D07"/>
    <w:rsid w:val="00D646D4"/>
    <w:rsid w:val="00D71F2C"/>
    <w:rsid w:val="00D72619"/>
    <w:rsid w:val="00D72AA7"/>
    <w:rsid w:val="00D75593"/>
    <w:rsid w:val="00D7682F"/>
    <w:rsid w:val="00D77B10"/>
    <w:rsid w:val="00D80ED8"/>
    <w:rsid w:val="00D80F60"/>
    <w:rsid w:val="00D82DE0"/>
    <w:rsid w:val="00D830F1"/>
    <w:rsid w:val="00D84A7C"/>
    <w:rsid w:val="00D84BBB"/>
    <w:rsid w:val="00D86F63"/>
    <w:rsid w:val="00D86FAB"/>
    <w:rsid w:val="00D86FF0"/>
    <w:rsid w:val="00D9010E"/>
    <w:rsid w:val="00D90AB0"/>
    <w:rsid w:val="00D93732"/>
    <w:rsid w:val="00D94FF0"/>
    <w:rsid w:val="00DA0518"/>
    <w:rsid w:val="00DA0935"/>
    <w:rsid w:val="00DA27AE"/>
    <w:rsid w:val="00DA53B2"/>
    <w:rsid w:val="00DA61FC"/>
    <w:rsid w:val="00DA7A92"/>
    <w:rsid w:val="00DB0273"/>
    <w:rsid w:val="00DB0507"/>
    <w:rsid w:val="00DB0CFC"/>
    <w:rsid w:val="00DB10F1"/>
    <w:rsid w:val="00DB39F5"/>
    <w:rsid w:val="00DB4A8B"/>
    <w:rsid w:val="00DB4C6F"/>
    <w:rsid w:val="00DB5D12"/>
    <w:rsid w:val="00DB6C36"/>
    <w:rsid w:val="00DC0156"/>
    <w:rsid w:val="00DC02D3"/>
    <w:rsid w:val="00DC2693"/>
    <w:rsid w:val="00DC5CE4"/>
    <w:rsid w:val="00DC5D69"/>
    <w:rsid w:val="00DC7120"/>
    <w:rsid w:val="00DC7176"/>
    <w:rsid w:val="00DD0525"/>
    <w:rsid w:val="00DD1F52"/>
    <w:rsid w:val="00DD3D54"/>
    <w:rsid w:val="00DD432A"/>
    <w:rsid w:val="00DD5BF7"/>
    <w:rsid w:val="00DD6504"/>
    <w:rsid w:val="00DD6906"/>
    <w:rsid w:val="00DD6FFF"/>
    <w:rsid w:val="00DE02C5"/>
    <w:rsid w:val="00DE10CA"/>
    <w:rsid w:val="00DE15A1"/>
    <w:rsid w:val="00DE16EA"/>
    <w:rsid w:val="00DE1E19"/>
    <w:rsid w:val="00DE3028"/>
    <w:rsid w:val="00DE3532"/>
    <w:rsid w:val="00DE3E69"/>
    <w:rsid w:val="00DE4121"/>
    <w:rsid w:val="00DE48BF"/>
    <w:rsid w:val="00DE6E6D"/>
    <w:rsid w:val="00DF0CF0"/>
    <w:rsid w:val="00DF1A38"/>
    <w:rsid w:val="00DF30CD"/>
    <w:rsid w:val="00DF3C1C"/>
    <w:rsid w:val="00DF40D7"/>
    <w:rsid w:val="00DF52A9"/>
    <w:rsid w:val="00DF591D"/>
    <w:rsid w:val="00DF631E"/>
    <w:rsid w:val="00DF7D7A"/>
    <w:rsid w:val="00E00501"/>
    <w:rsid w:val="00E00DA3"/>
    <w:rsid w:val="00E10643"/>
    <w:rsid w:val="00E108DD"/>
    <w:rsid w:val="00E128FD"/>
    <w:rsid w:val="00E1459C"/>
    <w:rsid w:val="00E17C0C"/>
    <w:rsid w:val="00E235E6"/>
    <w:rsid w:val="00E246A6"/>
    <w:rsid w:val="00E25829"/>
    <w:rsid w:val="00E31F6A"/>
    <w:rsid w:val="00E335AE"/>
    <w:rsid w:val="00E3419F"/>
    <w:rsid w:val="00E346FF"/>
    <w:rsid w:val="00E35CEC"/>
    <w:rsid w:val="00E37ECD"/>
    <w:rsid w:val="00E417F7"/>
    <w:rsid w:val="00E41C4C"/>
    <w:rsid w:val="00E4281A"/>
    <w:rsid w:val="00E44E83"/>
    <w:rsid w:val="00E45728"/>
    <w:rsid w:val="00E45E4D"/>
    <w:rsid w:val="00E461F5"/>
    <w:rsid w:val="00E5012A"/>
    <w:rsid w:val="00E5122C"/>
    <w:rsid w:val="00E513C1"/>
    <w:rsid w:val="00E53D96"/>
    <w:rsid w:val="00E54095"/>
    <w:rsid w:val="00E54419"/>
    <w:rsid w:val="00E54EB5"/>
    <w:rsid w:val="00E55A0C"/>
    <w:rsid w:val="00E572DA"/>
    <w:rsid w:val="00E6014A"/>
    <w:rsid w:val="00E60E36"/>
    <w:rsid w:val="00E61D82"/>
    <w:rsid w:val="00E62322"/>
    <w:rsid w:val="00E632EC"/>
    <w:rsid w:val="00E644D1"/>
    <w:rsid w:val="00E646B4"/>
    <w:rsid w:val="00E66BF0"/>
    <w:rsid w:val="00E67444"/>
    <w:rsid w:val="00E70EB2"/>
    <w:rsid w:val="00E718F7"/>
    <w:rsid w:val="00E7260E"/>
    <w:rsid w:val="00E72EC8"/>
    <w:rsid w:val="00E74F41"/>
    <w:rsid w:val="00E75C23"/>
    <w:rsid w:val="00E8126D"/>
    <w:rsid w:val="00E814DE"/>
    <w:rsid w:val="00E82044"/>
    <w:rsid w:val="00E82260"/>
    <w:rsid w:val="00E82484"/>
    <w:rsid w:val="00E83448"/>
    <w:rsid w:val="00E853A2"/>
    <w:rsid w:val="00E85482"/>
    <w:rsid w:val="00E8643B"/>
    <w:rsid w:val="00E87634"/>
    <w:rsid w:val="00E878BD"/>
    <w:rsid w:val="00E90342"/>
    <w:rsid w:val="00E9041F"/>
    <w:rsid w:val="00E91275"/>
    <w:rsid w:val="00E9492B"/>
    <w:rsid w:val="00E955C5"/>
    <w:rsid w:val="00EA2E2D"/>
    <w:rsid w:val="00EA399A"/>
    <w:rsid w:val="00EA4AE2"/>
    <w:rsid w:val="00EA6136"/>
    <w:rsid w:val="00EA77AD"/>
    <w:rsid w:val="00EA7C27"/>
    <w:rsid w:val="00EB14DB"/>
    <w:rsid w:val="00EB2B33"/>
    <w:rsid w:val="00EB340A"/>
    <w:rsid w:val="00EB568B"/>
    <w:rsid w:val="00EB57DC"/>
    <w:rsid w:val="00EB5A01"/>
    <w:rsid w:val="00EB7A21"/>
    <w:rsid w:val="00EB7C18"/>
    <w:rsid w:val="00EB7CEF"/>
    <w:rsid w:val="00EC5019"/>
    <w:rsid w:val="00EC6576"/>
    <w:rsid w:val="00EC6AF7"/>
    <w:rsid w:val="00EC6EB7"/>
    <w:rsid w:val="00EC7360"/>
    <w:rsid w:val="00EC78D4"/>
    <w:rsid w:val="00ED1FC9"/>
    <w:rsid w:val="00ED2521"/>
    <w:rsid w:val="00ED2AA6"/>
    <w:rsid w:val="00ED2CB2"/>
    <w:rsid w:val="00ED3520"/>
    <w:rsid w:val="00ED424F"/>
    <w:rsid w:val="00ED4F15"/>
    <w:rsid w:val="00ED5DB2"/>
    <w:rsid w:val="00ED6D19"/>
    <w:rsid w:val="00ED7103"/>
    <w:rsid w:val="00EE2C75"/>
    <w:rsid w:val="00EE2FF7"/>
    <w:rsid w:val="00EE4DC2"/>
    <w:rsid w:val="00EE6481"/>
    <w:rsid w:val="00EF10E4"/>
    <w:rsid w:val="00EF22D6"/>
    <w:rsid w:val="00EF2E28"/>
    <w:rsid w:val="00EF34EB"/>
    <w:rsid w:val="00EF376D"/>
    <w:rsid w:val="00EF4117"/>
    <w:rsid w:val="00EF4129"/>
    <w:rsid w:val="00EF42D0"/>
    <w:rsid w:val="00EF4B5F"/>
    <w:rsid w:val="00EF5E4E"/>
    <w:rsid w:val="00EF6EBD"/>
    <w:rsid w:val="00EF7439"/>
    <w:rsid w:val="00EF75B6"/>
    <w:rsid w:val="00F00516"/>
    <w:rsid w:val="00F01077"/>
    <w:rsid w:val="00F0114A"/>
    <w:rsid w:val="00F01B7C"/>
    <w:rsid w:val="00F02AF6"/>
    <w:rsid w:val="00F03F55"/>
    <w:rsid w:val="00F06745"/>
    <w:rsid w:val="00F06CF7"/>
    <w:rsid w:val="00F072A3"/>
    <w:rsid w:val="00F10D37"/>
    <w:rsid w:val="00F13FC8"/>
    <w:rsid w:val="00F1548A"/>
    <w:rsid w:val="00F1580C"/>
    <w:rsid w:val="00F17079"/>
    <w:rsid w:val="00F17875"/>
    <w:rsid w:val="00F23387"/>
    <w:rsid w:val="00F24490"/>
    <w:rsid w:val="00F27519"/>
    <w:rsid w:val="00F277EF"/>
    <w:rsid w:val="00F323D7"/>
    <w:rsid w:val="00F324D1"/>
    <w:rsid w:val="00F35260"/>
    <w:rsid w:val="00F371B8"/>
    <w:rsid w:val="00F374F2"/>
    <w:rsid w:val="00F4017E"/>
    <w:rsid w:val="00F42F20"/>
    <w:rsid w:val="00F44B4E"/>
    <w:rsid w:val="00F54021"/>
    <w:rsid w:val="00F54201"/>
    <w:rsid w:val="00F543DC"/>
    <w:rsid w:val="00F55A2C"/>
    <w:rsid w:val="00F57052"/>
    <w:rsid w:val="00F57065"/>
    <w:rsid w:val="00F57B21"/>
    <w:rsid w:val="00F637FC"/>
    <w:rsid w:val="00F64ECB"/>
    <w:rsid w:val="00F65A91"/>
    <w:rsid w:val="00F70007"/>
    <w:rsid w:val="00F7030A"/>
    <w:rsid w:val="00F70CDE"/>
    <w:rsid w:val="00F71947"/>
    <w:rsid w:val="00F71C84"/>
    <w:rsid w:val="00F733BA"/>
    <w:rsid w:val="00F74393"/>
    <w:rsid w:val="00F7626B"/>
    <w:rsid w:val="00F76A06"/>
    <w:rsid w:val="00F76DCF"/>
    <w:rsid w:val="00F81B57"/>
    <w:rsid w:val="00F81C75"/>
    <w:rsid w:val="00F81CA8"/>
    <w:rsid w:val="00F8232C"/>
    <w:rsid w:val="00F82DFB"/>
    <w:rsid w:val="00F85618"/>
    <w:rsid w:val="00F85B22"/>
    <w:rsid w:val="00F86DFA"/>
    <w:rsid w:val="00F874EC"/>
    <w:rsid w:val="00F87E63"/>
    <w:rsid w:val="00F907F3"/>
    <w:rsid w:val="00F93158"/>
    <w:rsid w:val="00F934C7"/>
    <w:rsid w:val="00F93D89"/>
    <w:rsid w:val="00F94196"/>
    <w:rsid w:val="00F94EBD"/>
    <w:rsid w:val="00FA198E"/>
    <w:rsid w:val="00FA242F"/>
    <w:rsid w:val="00FA4068"/>
    <w:rsid w:val="00FA41CC"/>
    <w:rsid w:val="00FA486A"/>
    <w:rsid w:val="00FA4F66"/>
    <w:rsid w:val="00FA6762"/>
    <w:rsid w:val="00FA73E6"/>
    <w:rsid w:val="00FA7A9D"/>
    <w:rsid w:val="00FB0CF2"/>
    <w:rsid w:val="00FB5D96"/>
    <w:rsid w:val="00FB6AAF"/>
    <w:rsid w:val="00FC025C"/>
    <w:rsid w:val="00FC054E"/>
    <w:rsid w:val="00FC122C"/>
    <w:rsid w:val="00FC174D"/>
    <w:rsid w:val="00FC1F6A"/>
    <w:rsid w:val="00FC49F6"/>
    <w:rsid w:val="00FC6B0D"/>
    <w:rsid w:val="00FC7E13"/>
    <w:rsid w:val="00FD00C3"/>
    <w:rsid w:val="00FD1CE9"/>
    <w:rsid w:val="00FD1DF4"/>
    <w:rsid w:val="00FD384F"/>
    <w:rsid w:val="00FD4631"/>
    <w:rsid w:val="00FD5248"/>
    <w:rsid w:val="00FD7821"/>
    <w:rsid w:val="00FD7A6E"/>
    <w:rsid w:val="00FE2370"/>
    <w:rsid w:val="00FE251F"/>
    <w:rsid w:val="00FE2776"/>
    <w:rsid w:val="00FE4204"/>
    <w:rsid w:val="00FE50B9"/>
    <w:rsid w:val="00FE5BDA"/>
    <w:rsid w:val="00FE6D9F"/>
    <w:rsid w:val="00FE7488"/>
    <w:rsid w:val="00FE7822"/>
    <w:rsid w:val="00FF214B"/>
    <w:rsid w:val="00FF535F"/>
    <w:rsid w:val="00FF6E58"/>
    <w:rsid w:val="00FF7034"/>
    <w:rsid w:val="0113AA8F"/>
    <w:rsid w:val="0136B98A"/>
    <w:rsid w:val="0136C43E"/>
    <w:rsid w:val="013E0F98"/>
    <w:rsid w:val="01410F05"/>
    <w:rsid w:val="0193E094"/>
    <w:rsid w:val="01B77570"/>
    <w:rsid w:val="0209DFEB"/>
    <w:rsid w:val="02207221"/>
    <w:rsid w:val="0224FC02"/>
    <w:rsid w:val="0245AAAA"/>
    <w:rsid w:val="02880689"/>
    <w:rsid w:val="029F3588"/>
    <w:rsid w:val="02A6D373"/>
    <w:rsid w:val="02D4F7B3"/>
    <w:rsid w:val="0344E3FE"/>
    <w:rsid w:val="036AE600"/>
    <w:rsid w:val="037BE602"/>
    <w:rsid w:val="03B115F8"/>
    <w:rsid w:val="03CAA52E"/>
    <w:rsid w:val="03CEB5FA"/>
    <w:rsid w:val="043B6BDF"/>
    <w:rsid w:val="0440F392"/>
    <w:rsid w:val="0444F3BF"/>
    <w:rsid w:val="0471A466"/>
    <w:rsid w:val="047BA358"/>
    <w:rsid w:val="049A869C"/>
    <w:rsid w:val="04AEA7F5"/>
    <w:rsid w:val="04D91B8E"/>
    <w:rsid w:val="04FA0E92"/>
    <w:rsid w:val="0509F7E0"/>
    <w:rsid w:val="058ABB5D"/>
    <w:rsid w:val="05998AF9"/>
    <w:rsid w:val="05C79760"/>
    <w:rsid w:val="05D48519"/>
    <w:rsid w:val="063269A9"/>
    <w:rsid w:val="063494CE"/>
    <w:rsid w:val="06712F73"/>
    <w:rsid w:val="06A07C3E"/>
    <w:rsid w:val="06B27173"/>
    <w:rsid w:val="06DFDCF1"/>
    <w:rsid w:val="07661EE6"/>
    <w:rsid w:val="07CCD109"/>
    <w:rsid w:val="07E0D398"/>
    <w:rsid w:val="081EFE82"/>
    <w:rsid w:val="08371261"/>
    <w:rsid w:val="08394891"/>
    <w:rsid w:val="08577AD7"/>
    <w:rsid w:val="08E6A17B"/>
    <w:rsid w:val="09241086"/>
    <w:rsid w:val="09DE039F"/>
    <w:rsid w:val="09F77E0D"/>
    <w:rsid w:val="0A4BB18D"/>
    <w:rsid w:val="0AD4950E"/>
    <w:rsid w:val="0ADE9CC4"/>
    <w:rsid w:val="0AF9AEE8"/>
    <w:rsid w:val="0B93C6A0"/>
    <w:rsid w:val="0BEF3588"/>
    <w:rsid w:val="0BF411F6"/>
    <w:rsid w:val="0BFDB6D2"/>
    <w:rsid w:val="0C0805FE"/>
    <w:rsid w:val="0C23985E"/>
    <w:rsid w:val="0CC031EE"/>
    <w:rsid w:val="0CCDE516"/>
    <w:rsid w:val="0CD042D3"/>
    <w:rsid w:val="0D73DBDF"/>
    <w:rsid w:val="0DB1F342"/>
    <w:rsid w:val="0DFD7E9A"/>
    <w:rsid w:val="0E5047FE"/>
    <w:rsid w:val="0E5FC48B"/>
    <w:rsid w:val="0E8B608D"/>
    <w:rsid w:val="0F27014B"/>
    <w:rsid w:val="0F2CE233"/>
    <w:rsid w:val="0F44A38C"/>
    <w:rsid w:val="0F462B25"/>
    <w:rsid w:val="0F4ACFD8"/>
    <w:rsid w:val="0F656019"/>
    <w:rsid w:val="0FA5AF64"/>
    <w:rsid w:val="0FAF28F9"/>
    <w:rsid w:val="10380A4E"/>
    <w:rsid w:val="1042D5FD"/>
    <w:rsid w:val="105CCAD7"/>
    <w:rsid w:val="106AAE53"/>
    <w:rsid w:val="1071D75E"/>
    <w:rsid w:val="10A7E188"/>
    <w:rsid w:val="10F5CA40"/>
    <w:rsid w:val="1161DEF3"/>
    <w:rsid w:val="11683A09"/>
    <w:rsid w:val="11A57792"/>
    <w:rsid w:val="11B6B269"/>
    <w:rsid w:val="11C7ED5C"/>
    <w:rsid w:val="120D8B10"/>
    <w:rsid w:val="122EA6C0"/>
    <w:rsid w:val="12585CF6"/>
    <w:rsid w:val="126E31D0"/>
    <w:rsid w:val="12AD0C6B"/>
    <w:rsid w:val="12B8F2FD"/>
    <w:rsid w:val="12EE63BF"/>
    <w:rsid w:val="1307FBC5"/>
    <w:rsid w:val="13461040"/>
    <w:rsid w:val="1361C29D"/>
    <w:rsid w:val="13ADACBE"/>
    <w:rsid w:val="13CF2D5D"/>
    <w:rsid w:val="13D7047F"/>
    <w:rsid w:val="14096E2A"/>
    <w:rsid w:val="14179363"/>
    <w:rsid w:val="141AEDC9"/>
    <w:rsid w:val="1425DB36"/>
    <w:rsid w:val="1455B022"/>
    <w:rsid w:val="14695CA1"/>
    <w:rsid w:val="148BE162"/>
    <w:rsid w:val="14A8AED1"/>
    <w:rsid w:val="14D68174"/>
    <w:rsid w:val="151554DB"/>
    <w:rsid w:val="153A0C8A"/>
    <w:rsid w:val="15401A99"/>
    <w:rsid w:val="1550723D"/>
    <w:rsid w:val="159D0997"/>
    <w:rsid w:val="15BF7C31"/>
    <w:rsid w:val="15D16773"/>
    <w:rsid w:val="15E0E46A"/>
    <w:rsid w:val="15F9E1BF"/>
    <w:rsid w:val="1602D068"/>
    <w:rsid w:val="16049BE3"/>
    <w:rsid w:val="160D58EC"/>
    <w:rsid w:val="167AE1EE"/>
    <w:rsid w:val="16C62543"/>
    <w:rsid w:val="16F6BE01"/>
    <w:rsid w:val="17518075"/>
    <w:rsid w:val="175346DD"/>
    <w:rsid w:val="175D5A0B"/>
    <w:rsid w:val="1761BF2D"/>
    <w:rsid w:val="176B57D8"/>
    <w:rsid w:val="17BB3A65"/>
    <w:rsid w:val="17C7A2CB"/>
    <w:rsid w:val="17DA3AC3"/>
    <w:rsid w:val="1817EA88"/>
    <w:rsid w:val="1819D97D"/>
    <w:rsid w:val="184CEB29"/>
    <w:rsid w:val="18911C01"/>
    <w:rsid w:val="189641FC"/>
    <w:rsid w:val="18971F1C"/>
    <w:rsid w:val="189FF24C"/>
    <w:rsid w:val="18D1F334"/>
    <w:rsid w:val="18F59205"/>
    <w:rsid w:val="1968E7A4"/>
    <w:rsid w:val="197CCE5A"/>
    <w:rsid w:val="19C3B01F"/>
    <w:rsid w:val="19F277E4"/>
    <w:rsid w:val="1A13C4ED"/>
    <w:rsid w:val="1A16F9F5"/>
    <w:rsid w:val="1A3A19F1"/>
    <w:rsid w:val="1A3D070B"/>
    <w:rsid w:val="1A62FA25"/>
    <w:rsid w:val="1A6A3C93"/>
    <w:rsid w:val="1AD5D2DB"/>
    <w:rsid w:val="1ADB08CE"/>
    <w:rsid w:val="1AE31991"/>
    <w:rsid w:val="1B239C16"/>
    <w:rsid w:val="1B36B982"/>
    <w:rsid w:val="1B63EE9E"/>
    <w:rsid w:val="1B71CF76"/>
    <w:rsid w:val="1B81E107"/>
    <w:rsid w:val="1B8AE97B"/>
    <w:rsid w:val="1BB56983"/>
    <w:rsid w:val="1C2192CB"/>
    <w:rsid w:val="1C3A5B4F"/>
    <w:rsid w:val="1C43E374"/>
    <w:rsid w:val="1C6DCF61"/>
    <w:rsid w:val="1C7539A9"/>
    <w:rsid w:val="1C9E6DED"/>
    <w:rsid w:val="1CC12104"/>
    <w:rsid w:val="1CC4EA5E"/>
    <w:rsid w:val="1D0C2DC4"/>
    <w:rsid w:val="1D1F33D2"/>
    <w:rsid w:val="1D51482E"/>
    <w:rsid w:val="1D5D5DE4"/>
    <w:rsid w:val="1D62936C"/>
    <w:rsid w:val="1D909D49"/>
    <w:rsid w:val="1DC5336A"/>
    <w:rsid w:val="1E5BB6A3"/>
    <w:rsid w:val="1F7C54EE"/>
    <w:rsid w:val="1FA490D0"/>
    <w:rsid w:val="1FA9C4EF"/>
    <w:rsid w:val="20AAA68D"/>
    <w:rsid w:val="2118254F"/>
    <w:rsid w:val="211BED5C"/>
    <w:rsid w:val="211D40E1"/>
    <w:rsid w:val="2197441B"/>
    <w:rsid w:val="219D0082"/>
    <w:rsid w:val="21BADB17"/>
    <w:rsid w:val="21C03931"/>
    <w:rsid w:val="220B76A3"/>
    <w:rsid w:val="2224C900"/>
    <w:rsid w:val="2246BA1A"/>
    <w:rsid w:val="226D4C6A"/>
    <w:rsid w:val="22AA65C0"/>
    <w:rsid w:val="2333A14E"/>
    <w:rsid w:val="23404D7B"/>
    <w:rsid w:val="235016AA"/>
    <w:rsid w:val="2440D93A"/>
    <w:rsid w:val="24BD2321"/>
    <w:rsid w:val="24C47DD4"/>
    <w:rsid w:val="24CEC0CA"/>
    <w:rsid w:val="24EE80F9"/>
    <w:rsid w:val="24FBDBD7"/>
    <w:rsid w:val="252FFA78"/>
    <w:rsid w:val="25BF7DFA"/>
    <w:rsid w:val="25E1F441"/>
    <w:rsid w:val="263C3F9C"/>
    <w:rsid w:val="2662A742"/>
    <w:rsid w:val="266C110B"/>
    <w:rsid w:val="2688205A"/>
    <w:rsid w:val="2695DB4B"/>
    <w:rsid w:val="26B61A89"/>
    <w:rsid w:val="26EB41DC"/>
    <w:rsid w:val="26F05E60"/>
    <w:rsid w:val="26F07275"/>
    <w:rsid w:val="26F9D699"/>
    <w:rsid w:val="27127874"/>
    <w:rsid w:val="2729B09F"/>
    <w:rsid w:val="277A1F03"/>
    <w:rsid w:val="277E5668"/>
    <w:rsid w:val="277F9C4E"/>
    <w:rsid w:val="27986AFF"/>
    <w:rsid w:val="27C569DE"/>
    <w:rsid w:val="27FFE977"/>
    <w:rsid w:val="28456AF5"/>
    <w:rsid w:val="284B165D"/>
    <w:rsid w:val="2891D711"/>
    <w:rsid w:val="28B33727"/>
    <w:rsid w:val="28CAEDE9"/>
    <w:rsid w:val="28F4FC50"/>
    <w:rsid w:val="294A22C0"/>
    <w:rsid w:val="2966FF33"/>
    <w:rsid w:val="2978DF0B"/>
    <w:rsid w:val="2981EF1A"/>
    <w:rsid w:val="29A32A08"/>
    <w:rsid w:val="29B74EC3"/>
    <w:rsid w:val="29CA8114"/>
    <w:rsid w:val="29D2E616"/>
    <w:rsid w:val="29FA36E6"/>
    <w:rsid w:val="2A36C440"/>
    <w:rsid w:val="2A6E25EF"/>
    <w:rsid w:val="2A7A6B6A"/>
    <w:rsid w:val="2A818E32"/>
    <w:rsid w:val="2A9AEEE3"/>
    <w:rsid w:val="2AB5C721"/>
    <w:rsid w:val="2AD945D3"/>
    <w:rsid w:val="2B1CED15"/>
    <w:rsid w:val="2B5F1662"/>
    <w:rsid w:val="2B68C56D"/>
    <w:rsid w:val="2BC3E007"/>
    <w:rsid w:val="2C215688"/>
    <w:rsid w:val="2C40E4F0"/>
    <w:rsid w:val="2C66B337"/>
    <w:rsid w:val="2C9C33A3"/>
    <w:rsid w:val="2CF359A3"/>
    <w:rsid w:val="2D888AFC"/>
    <w:rsid w:val="2DA20F6A"/>
    <w:rsid w:val="2DBB8F05"/>
    <w:rsid w:val="2DBD8C42"/>
    <w:rsid w:val="2E01130A"/>
    <w:rsid w:val="2E3A61E4"/>
    <w:rsid w:val="2E5FF527"/>
    <w:rsid w:val="2E90BBDE"/>
    <w:rsid w:val="2EA81C92"/>
    <w:rsid w:val="2EC54C69"/>
    <w:rsid w:val="2EF5E435"/>
    <w:rsid w:val="2F1E1947"/>
    <w:rsid w:val="2F36B74C"/>
    <w:rsid w:val="2F6838E8"/>
    <w:rsid w:val="2F6AE8F4"/>
    <w:rsid w:val="2F9C0A9C"/>
    <w:rsid w:val="2FA5CEEC"/>
    <w:rsid w:val="2FBA60C8"/>
    <w:rsid w:val="2FE7BA14"/>
    <w:rsid w:val="3013F663"/>
    <w:rsid w:val="30190C97"/>
    <w:rsid w:val="301B8669"/>
    <w:rsid w:val="30BDD64D"/>
    <w:rsid w:val="30CC83D2"/>
    <w:rsid w:val="31280370"/>
    <w:rsid w:val="3128B599"/>
    <w:rsid w:val="3171D932"/>
    <w:rsid w:val="317E5139"/>
    <w:rsid w:val="32102F9D"/>
    <w:rsid w:val="32447756"/>
    <w:rsid w:val="32A71B7E"/>
    <w:rsid w:val="32BA9368"/>
    <w:rsid w:val="32C0BCBC"/>
    <w:rsid w:val="3354CA8A"/>
    <w:rsid w:val="336703C2"/>
    <w:rsid w:val="3378C77D"/>
    <w:rsid w:val="33940144"/>
    <w:rsid w:val="339E0BD8"/>
    <w:rsid w:val="33A884B3"/>
    <w:rsid w:val="33F1CD0C"/>
    <w:rsid w:val="344FBB5B"/>
    <w:rsid w:val="34633839"/>
    <w:rsid w:val="34CFCF58"/>
    <w:rsid w:val="34E0C31C"/>
    <w:rsid w:val="350D6A9A"/>
    <w:rsid w:val="3559622C"/>
    <w:rsid w:val="355E4924"/>
    <w:rsid w:val="356A502D"/>
    <w:rsid w:val="35A9EC67"/>
    <w:rsid w:val="35B03F61"/>
    <w:rsid w:val="3614A48D"/>
    <w:rsid w:val="3626B8CC"/>
    <w:rsid w:val="3669A0F2"/>
    <w:rsid w:val="3691BE4D"/>
    <w:rsid w:val="36B3B34D"/>
    <w:rsid w:val="36C4EEDB"/>
    <w:rsid w:val="36C7665E"/>
    <w:rsid w:val="371EE0DF"/>
    <w:rsid w:val="37377054"/>
    <w:rsid w:val="37854E18"/>
    <w:rsid w:val="379E1F5B"/>
    <w:rsid w:val="37AD0007"/>
    <w:rsid w:val="37AFEF8B"/>
    <w:rsid w:val="37DC5A6E"/>
    <w:rsid w:val="37DF690E"/>
    <w:rsid w:val="3859C4B7"/>
    <w:rsid w:val="38B09136"/>
    <w:rsid w:val="38D2A93D"/>
    <w:rsid w:val="3948D068"/>
    <w:rsid w:val="394D8B2D"/>
    <w:rsid w:val="395F25DE"/>
    <w:rsid w:val="397B064B"/>
    <w:rsid w:val="3991B3F9"/>
    <w:rsid w:val="39AB269B"/>
    <w:rsid w:val="39CE309A"/>
    <w:rsid w:val="3A567B2D"/>
    <w:rsid w:val="3A910421"/>
    <w:rsid w:val="3AEDBC44"/>
    <w:rsid w:val="3B0AFB1C"/>
    <w:rsid w:val="3B2C395C"/>
    <w:rsid w:val="3B4184DC"/>
    <w:rsid w:val="3B8EF911"/>
    <w:rsid w:val="3BB2D288"/>
    <w:rsid w:val="3BC03734"/>
    <w:rsid w:val="3C0DE09F"/>
    <w:rsid w:val="3C3BC5D3"/>
    <w:rsid w:val="3C851E1E"/>
    <w:rsid w:val="3CF26A6E"/>
    <w:rsid w:val="3D3AE26D"/>
    <w:rsid w:val="3D49BC45"/>
    <w:rsid w:val="3D4D31F3"/>
    <w:rsid w:val="3DE73076"/>
    <w:rsid w:val="3E047A33"/>
    <w:rsid w:val="3E0CFEE5"/>
    <w:rsid w:val="3E58C5FA"/>
    <w:rsid w:val="3E5C9F76"/>
    <w:rsid w:val="3E81CDBB"/>
    <w:rsid w:val="3E90C0DD"/>
    <w:rsid w:val="3E9271B9"/>
    <w:rsid w:val="3E948A37"/>
    <w:rsid w:val="3EC3E57D"/>
    <w:rsid w:val="3EF0D0FB"/>
    <w:rsid w:val="3F41EAC1"/>
    <w:rsid w:val="3F6EB847"/>
    <w:rsid w:val="3F8E7E85"/>
    <w:rsid w:val="3FA7C5EB"/>
    <w:rsid w:val="3FC359A2"/>
    <w:rsid w:val="3FCF1CF7"/>
    <w:rsid w:val="3FD9D359"/>
    <w:rsid w:val="3FFF1B9A"/>
    <w:rsid w:val="40494C7E"/>
    <w:rsid w:val="4052FE2D"/>
    <w:rsid w:val="4068149F"/>
    <w:rsid w:val="410298DB"/>
    <w:rsid w:val="4127AA3F"/>
    <w:rsid w:val="412E5182"/>
    <w:rsid w:val="4186FC5B"/>
    <w:rsid w:val="41D53AA3"/>
    <w:rsid w:val="421DD2DA"/>
    <w:rsid w:val="42B850A4"/>
    <w:rsid w:val="42C5A3DA"/>
    <w:rsid w:val="43595379"/>
    <w:rsid w:val="439328BB"/>
    <w:rsid w:val="43A10993"/>
    <w:rsid w:val="43A6F62B"/>
    <w:rsid w:val="43C40E0C"/>
    <w:rsid w:val="43D9DF8E"/>
    <w:rsid w:val="43FC2DB8"/>
    <w:rsid w:val="44655B76"/>
    <w:rsid w:val="4508548E"/>
    <w:rsid w:val="4524FF1E"/>
    <w:rsid w:val="454D762B"/>
    <w:rsid w:val="45AA4C6A"/>
    <w:rsid w:val="45FD1A56"/>
    <w:rsid w:val="45FEF455"/>
    <w:rsid w:val="461311E8"/>
    <w:rsid w:val="4631E8B2"/>
    <w:rsid w:val="46BCEB8B"/>
    <w:rsid w:val="46D5BDCF"/>
    <w:rsid w:val="470AF70E"/>
    <w:rsid w:val="471C90EB"/>
    <w:rsid w:val="474295F1"/>
    <w:rsid w:val="47FAFF93"/>
    <w:rsid w:val="47FB6E99"/>
    <w:rsid w:val="47FFAF84"/>
    <w:rsid w:val="4800A4EA"/>
    <w:rsid w:val="485B010C"/>
    <w:rsid w:val="48889956"/>
    <w:rsid w:val="48A9945B"/>
    <w:rsid w:val="48A9F5B6"/>
    <w:rsid w:val="48D3BB9C"/>
    <w:rsid w:val="48EE7E15"/>
    <w:rsid w:val="48F56963"/>
    <w:rsid w:val="4976B5F9"/>
    <w:rsid w:val="49EBAECB"/>
    <w:rsid w:val="4A09655F"/>
    <w:rsid w:val="4A30ABDB"/>
    <w:rsid w:val="4A3EAA5A"/>
    <w:rsid w:val="4AF0CD7B"/>
    <w:rsid w:val="4B2950D7"/>
    <w:rsid w:val="4BA3A8B4"/>
    <w:rsid w:val="4BAB7F7E"/>
    <w:rsid w:val="4BD2248C"/>
    <w:rsid w:val="4C32BDB5"/>
    <w:rsid w:val="4C55BD78"/>
    <w:rsid w:val="4C98CDD1"/>
    <w:rsid w:val="4D094ED9"/>
    <w:rsid w:val="4D09E8C9"/>
    <w:rsid w:val="4D3F041C"/>
    <w:rsid w:val="4D40EC63"/>
    <w:rsid w:val="4D6C4C1A"/>
    <w:rsid w:val="4D949D7D"/>
    <w:rsid w:val="4DB6371A"/>
    <w:rsid w:val="4DBB2BD6"/>
    <w:rsid w:val="4DED6E66"/>
    <w:rsid w:val="4E4ABE94"/>
    <w:rsid w:val="4E7AECFB"/>
    <w:rsid w:val="4EFCE207"/>
    <w:rsid w:val="4F19EE82"/>
    <w:rsid w:val="4F299A16"/>
    <w:rsid w:val="4F43D8B8"/>
    <w:rsid w:val="502249B1"/>
    <w:rsid w:val="503E7E08"/>
    <w:rsid w:val="506EC11F"/>
    <w:rsid w:val="50951FBA"/>
    <w:rsid w:val="50D12819"/>
    <w:rsid w:val="50DF1745"/>
    <w:rsid w:val="50FE5C0B"/>
    <w:rsid w:val="51147129"/>
    <w:rsid w:val="51178E22"/>
    <w:rsid w:val="513326B9"/>
    <w:rsid w:val="51744E53"/>
    <w:rsid w:val="51B3D538"/>
    <w:rsid w:val="51C807AE"/>
    <w:rsid w:val="524D6810"/>
    <w:rsid w:val="5266A1BB"/>
    <w:rsid w:val="52D0A4EB"/>
    <w:rsid w:val="52F70572"/>
    <w:rsid w:val="5377616D"/>
    <w:rsid w:val="539E8573"/>
    <w:rsid w:val="53B9F126"/>
    <w:rsid w:val="53EA8951"/>
    <w:rsid w:val="53EB3717"/>
    <w:rsid w:val="54273A41"/>
    <w:rsid w:val="54276771"/>
    <w:rsid w:val="542E0893"/>
    <w:rsid w:val="542F3FA6"/>
    <w:rsid w:val="54F3F601"/>
    <w:rsid w:val="55014D82"/>
    <w:rsid w:val="5543D0EB"/>
    <w:rsid w:val="55526C97"/>
    <w:rsid w:val="55F64A2B"/>
    <w:rsid w:val="563C00AC"/>
    <w:rsid w:val="56925BCF"/>
    <w:rsid w:val="56A3A6C3"/>
    <w:rsid w:val="56B8C2F2"/>
    <w:rsid w:val="57074978"/>
    <w:rsid w:val="572E35A4"/>
    <w:rsid w:val="57484A76"/>
    <w:rsid w:val="57570A69"/>
    <w:rsid w:val="57574B62"/>
    <w:rsid w:val="5762FBEE"/>
    <w:rsid w:val="57A75339"/>
    <w:rsid w:val="57C68455"/>
    <w:rsid w:val="57D91CD8"/>
    <w:rsid w:val="58280800"/>
    <w:rsid w:val="584D219E"/>
    <w:rsid w:val="584D27ED"/>
    <w:rsid w:val="58761811"/>
    <w:rsid w:val="58898876"/>
    <w:rsid w:val="58A2DD99"/>
    <w:rsid w:val="58DA687F"/>
    <w:rsid w:val="58DFC341"/>
    <w:rsid w:val="58FCE850"/>
    <w:rsid w:val="5902A7AC"/>
    <w:rsid w:val="5953FE3F"/>
    <w:rsid w:val="59C2C0EA"/>
    <w:rsid w:val="59DB2900"/>
    <w:rsid w:val="5A8F1209"/>
    <w:rsid w:val="5AB7738F"/>
    <w:rsid w:val="5AD320F2"/>
    <w:rsid w:val="5B0A57C3"/>
    <w:rsid w:val="5B1E5494"/>
    <w:rsid w:val="5B44DEE1"/>
    <w:rsid w:val="5B5579AA"/>
    <w:rsid w:val="5B84A066"/>
    <w:rsid w:val="5BE43284"/>
    <w:rsid w:val="5BF716F3"/>
    <w:rsid w:val="5C08E76E"/>
    <w:rsid w:val="5C1A558B"/>
    <w:rsid w:val="5CF3D857"/>
    <w:rsid w:val="5D97E6B1"/>
    <w:rsid w:val="5D9AF7BE"/>
    <w:rsid w:val="5DB28E99"/>
    <w:rsid w:val="5DC150A4"/>
    <w:rsid w:val="5DE3BFF5"/>
    <w:rsid w:val="5DE51E74"/>
    <w:rsid w:val="5E0C8833"/>
    <w:rsid w:val="5E3CD9B3"/>
    <w:rsid w:val="5E8EFA2F"/>
    <w:rsid w:val="5F6A6304"/>
    <w:rsid w:val="5F964716"/>
    <w:rsid w:val="5FB01DDD"/>
    <w:rsid w:val="5FB7A7F8"/>
    <w:rsid w:val="6007EFA7"/>
    <w:rsid w:val="6060D147"/>
    <w:rsid w:val="60966877"/>
    <w:rsid w:val="60969ECA"/>
    <w:rsid w:val="60CCED0B"/>
    <w:rsid w:val="6112586A"/>
    <w:rsid w:val="615A2283"/>
    <w:rsid w:val="61604F46"/>
    <w:rsid w:val="62011B28"/>
    <w:rsid w:val="623B9C80"/>
    <w:rsid w:val="62890143"/>
    <w:rsid w:val="629BE622"/>
    <w:rsid w:val="62E7F01C"/>
    <w:rsid w:val="6341D772"/>
    <w:rsid w:val="63989A26"/>
    <w:rsid w:val="63DDCD1F"/>
    <w:rsid w:val="6412F33B"/>
    <w:rsid w:val="642E6F68"/>
    <w:rsid w:val="64459EA8"/>
    <w:rsid w:val="644F5D43"/>
    <w:rsid w:val="64AE0926"/>
    <w:rsid w:val="64CCE87A"/>
    <w:rsid w:val="64D3BBC5"/>
    <w:rsid w:val="650BE17F"/>
    <w:rsid w:val="65139125"/>
    <w:rsid w:val="652D9AC6"/>
    <w:rsid w:val="657CFE5C"/>
    <w:rsid w:val="65F5450D"/>
    <w:rsid w:val="661747FF"/>
    <w:rsid w:val="661BE99B"/>
    <w:rsid w:val="66641A63"/>
    <w:rsid w:val="667D9755"/>
    <w:rsid w:val="66D3F881"/>
    <w:rsid w:val="66F5A544"/>
    <w:rsid w:val="66FB98EF"/>
    <w:rsid w:val="66FFB4C2"/>
    <w:rsid w:val="67192CB0"/>
    <w:rsid w:val="676576A1"/>
    <w:rsid w:val="677BACB2"/>
    <w:rsid w:val="678B9846"/>
    <w:rsid w:val="679C47BE"/>
    <w:rsid w:val="6811A666"/>
    <w:rsid w:val="69077F7C"/>
    <w:rsid w:val="69DE4189"/>
    <w:rsid w:val="69E9A16E"/>
    <w:rsid w:val="6A0BC330"/>
    <w:rsid w:val="6A18EE0D"/>
    <w:rsid w:val="6A7BD0E1"/>
    <w:rsid w:val="6A80C04C"/>
    <w:rsid w:val="6B1033EF"/>
    <w:rsid w:val="6B1721B9"/>
    <w:rsid w:val="6B5523B2"/>
    <w:rsid w:val="6B842A7F"/>
    <w:rsid w:val="6BD58CAE"/>
    <w:rsid w:val="6BD8D050"/>
    <w:rsid w:val="6C02284D"/>
    <w:rsid w:val="6C043E92"/>
    <w:rsid w:val="6C3DAF4E"/>
    <w:rsid w:val="6CA93675"/>
    <w:rsid w:val="6CBC949D"/>
    <w:rsid w:val="6CC2D7B3"/>
    <w:rsid w:val="6CC6CD78"/>
    <w:rsid w:val="6CEAD48E"/>
    <w:rsid w:val="6D0CE881"/>
    <w:rsid w:val="6D886E34"/>
    <w:rsid w:val="6D8BAE65"/>
    <w:rsid w:val="6D94EE46"/>
    <w:rsid w:val="6E888B54"/>
    <w:rsid w:val="6EA2126E"/>
    <w:rsid w:val="6EAA3BE4"/>
    <w:rsid w:val="6EF10469"/>
    <w:rsid w:val="6F2CDEBC"/>
    <w:rsid w:val="6F87D292"/>
    <w:rsid w:val="6FD9FDCB"/>
    <w:rsid w:val="6FDC2406"/>
    <w:rsid w:val="6FFDD40F"/>
    <w:rsid w:val="700242C3"/>
    <w:rsid w:val="7017ED7D"/>
    <w:rsid w:val="70406D39"/>
    <w:rsid w:val="7063C136"/>
    <w:rsid w:val="7068ACF2"/>
    <w:rsid w:val="70906486"/>
    <w:rsid w:val="712B99C6"/>
    <w:rsid w:val="7149655C"/>
    <w:rsid w:val="7173A057"/>
    <w:rsid w:val="71A2860B"/>
    <w:rsid w:val="71EC96C8"/>
    <w:rsid w:val="7265FEAE"/>
    <w:rsid w:val="72B76480"/>
    <w:rsid w:val="72CE8611"/>
    <w:rsid w:val="72EE848D"/>
    <w:rsid w:val="730EAB44"/>
    <w:rsid w:val="7361053D"/>
    <w:rsid w:val="736A4C1F"/>
    <w:rsid w:val="7377A1AA"/>
    <w:rsid w:val="73852ECE"/>
    <w:rsid w:val="73854748"/>
    <w:rsid w:val="73A5F0F4"/>
    <w:rsid w:val="73BFE65C"/>
    <w:rsid w:val="740B4FB0"/>
    <w:rsid w:val="740FA925"/>
    <w:rsid w:val="744F1A1F"/>
    <w:rsid w:val="74648895"/>
    <w:rsid w:val="7542227B"/>
    <w:rsid w:val="75DAD0A4"/>
    <w:rsid w:val="75F6BD08"/>
    <w:rsid w:val="761E4E39"/>
    <w:rsid w:val="763B794D"/>
    <w:rsid w:val="76550E16"/>
    <w:rsid w:val="7683E90D"/>
    <w:rsid w:val="7688D25B"/>
    <w:rsid w:val="769D06F3"/>
    <w:rsid w:val="76DCAFE6"/>
    <w:rsid w:val="76EE4FA7"/>
    <w:rsid w:val="76F2B122"/>
    <w:rsid w:val="77A46E45"/>
    <w:rsid w:val="780FAF4A"/>
    <w:rsid w:val="781B132B"/>
    <w:rsid w:val="782C7C8A"/>
    <w:rsid w:val="784965F9"/>
    <w:rsid w:val="78F92CAB"/>
    <w:rsid w:val="796B29BE"/>
    <w:rsid w:val="79BE4D44"/>
    <w:rsid w:val="79BF64B0"/>
    <w:rsid w:val="79C456D3"/>
    <w:rsid w:val="79DAEEDA"/>
    <w:rsid w:val="79F52F9C"/>
    <w:rsid w:val="79FF1910"/>
    <w:rsid w:val="7A406C26"/>
    <w:rsid w:val="7A443BA8"/>
    <w:rsid w:val="7A650BBF"/>
    <w:rsid w:val="7A680978"/>
    <w:rsid w:val="7B4A87E9"/>
    <w:rsid w:val="7B63EA7B"/>
    <w:rsid w:val="7B68DFB9"/>
    <w:rsid w:val="7B848734"/>
    <w:rsid w:val="7BE976D0"/>
    <w:rsid w:val="7BFED7E0"/>
    <w:rsid w:val="7C123707"/>
    <w:rsid w:val="7C745010"/>
    <w:rsid w:val="7C8C4AD4"/>
    <w:rsid w:val="7CAA2968"/>
    <w:rsid w:val="7CCDA519"/>
    <w:rsid w:val="7CE827DA"/>
    <w:rsid w:val="7CFB4D2B"/>
    <w:rsid w:val="7D436A9C"/>
    <w:rsid w:val="7D451EFA"/>
    <w:rsid w:val="7D768A89"/>
    <w:rsid w:val="7D97D463"/>
    <w:rsid w:val="7D983B84"/>
    <w:rsid w:val="7D9B39B1"/>
    <w:rsid w:val="7D9C65D2"/>
    <w:rsid w:val="7E21B775"/>
    <w:rsid w:val="7E8BAF70"/>
    <w:rsid w:val="7EA02B7E"/>
    <w:rsid w:val="7EDA5DCB"/>
    <w:rsid w:val="7F6B7A6E"/>
    <w:rsid w:val="7F6EE491"/>
    <w:rsid w:val="7F76E2E2"/>
    <w:rsid w:val="7F9A82B3"/>
    <w:rsid w:val="7FDC522D"/>
    <w:rsid w:val="7FF2B5D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B7330"/>
  <w15:docId w15:val="{530AB87E-5996-4512-96BF-D671A469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8" w:lineRule="auto"/>
      <w:ind w:left="10" w:right="1" w:hanging="10"/>
      <w:jc w:val="both"/>
    </w:pPr>
    <w:rPr>
      <w:rFonts w:ascii="Arial" w:eastAsia="Arial" w:hAnsi="Arial" w:cs="Arial"/>
      <w:color w:val="000000"/>
      <w:sz w:val="24"/>
    </w:rPr>
  </w:style>
  <w:style w:type="paragraph" w:styleId="Nadpis1">
    <w:name w:val="heading 1"/>
    <w:next w:val="Normlny"/>
    <w:link w:val="Nadpis1Char"/>
    <w:uiPriority w:val="9"/>
    <w:qFormat/>
    <w:pPr>
      <w:keepNext/>
      <w:keepLines/>
      <w:spacing w:after="0"/>
      <w:ind w:left="10" w:hanging="10"/>
      <w:outlineLvl w:val="0"/>
    </w:pPr>
    <w:rPr>
      <w:rFonts w:ascii="Arial" w:eastAsia="Arial" w:hAnsi="Arial" w:cs="Arial"/>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Arial" w:eastAsia="Arial" w:hAnsi="Arial" w:cs="Arial"/>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D3290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2900"/>
    <w:rPr>
      <w:rFonts w:ascii="Arial" w:eastAsia="Arial" w:hAnsi="Arial" w:cs="Arial"/>
      <w:color w:val="000000"/>
      <w:sz w:val="24"/>
    </w:rPr>
  </w:style>
  <w:style w:type="table" w:customStyle="1" w:styleId="TableGrid0">
    <w:name w:val="Table Grid0"/>
    <w:basedOn w:val="Normlnatabuka"/>
    <w:uiPriority w:val="39"/>
    <w:rsid w:val="00CF0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uiPriority w:val="34"/>
    <w:qFormat/>
    <w:rsid w:val="00E54095"/>
    <w:pPr>
      <w:ind w:left="720"/>
      <w:contextualSpacing/>
    </w:pPr>
  </w:style>
  <w:style w:type="paragraph" w:styleId="Normlnywebov">
    <w:name w:val="Normal (Web)"/>
    <w:basedOn w:val="Normlny"/>
    <w:uiPriority w:val="99"/>
    <w:semiHidden/>
    <w:unhideWhenUsed/>
    <w:rsid w:val="00234565"/>
    <w:rPr>
      <w:rFonts w:ascii="Times New Roman" w:hAnsi="Times New Roman" w:cs="Times New Roman"/>
      <w:szCs w:val="24"/>
    </w:rPr>
  </w:style>
  <w:style w:type="table" w:customStyle="1" w:styleId="Mriekatabuky1">
    <w:name w:val="Mriežka tabuľky1"/>
    <w:basedOn w:val="Normlnatabuka"/>
    <w:next w:val="TableGrid0"/>
    <w:uiPriority w:val="39"/>
    <w:rsid w:val="009D4AC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F17079"/>
    <w:rPr>
      <w:color w:val="0000FF"/>
      <w:u w:val="single"/>
    </w:rPr>
  </w:style>
  <w:style w:type="character" w:customStyle="1" w:styleId="OdsekzoznamuChar">
    <w:name w:val="Odsek zoznamu Char"/>
    <w:aliases w:val="body Char,Odsek zoznamu2 Char"/>
    <w:link w:val="Odsekzoznamu"/>
    <w:uiPriority w:val="34"/>
    <w:rsid w:val="00377937"/>
    <w:rPr>
      <w:rFonts w:ascii="Arial" w:eastAsia="Arial" w:hAnsi="Arial" w:cs="Arial"/>
      <w:color w:val="000000"/>
      <w:sz w:val="24"/>
    </w:rPr>
  </w:style>
  <w:style w:type="character" w:styleId="Nevyrieenzmienka">
    <w:name w:val="Unresolved Mention"/>
    <w:basedOn w:val="Predvolenpsmoodseku"/>
    <w:uiPriority w:val="99"/>
    <w:semiHidden/>
    <w:unhideWhenUsed/>
    <w:rsid w:val="001A6971"/>
    <w:rPr>
      <w:color w:val="605E5C"/>
      <w:shd w:val="clear" w:color="auto" w:fill="E1DFDD"/>
    </w:rPr>
  </w:style>
  <w:style w:type="character" w:styleId="PouitHypertextovPrepojenie">
    <w:name w:val="FollowedHyperlink"/>
    <w:basedOn w:val="Predvolenpsmoodseku"/>
    <w:uiPriority w:val="99"/>
    <w:semiHidden/>
    <w:unhideWhenUsed/>
    <w:rsid w:val="00287678"/>
    <w:rPr>
      <w:color w:val="954F72" w:themeColor="followedHyperlink"/>
      <w:u w:val="single"/>
    </w:rPr>
  </w:style>
  <w:style w:type="character" w:customStyle="1" w:styleId="m7eme">
    <w:name w:val="m7eme"/>
    <w:basedOn w:val="Predvolenpsmoodseku"/>
    <w:rsid w:val="00E335AE"/>
  </w:style>
  <w:style w:type="character" w:styleId="Odkaznakomentr">
    <w:name w:val="annotation reference"/>
    <w:basedOn w:val="Predvolenpsmoodseku"/>
    <w:uiPriority w:val="99"/>
    <w:semiHidden/>
    <w:unhideWhenUsed/>
    <w:rsid w:val="00A051B1"/>
    <w:rPr>
      <w:sz w:val="16"/>
      <w:szCs w:val="16"/>
    </w:rPr>
  </w:style>
  <w:style w:type="paragraph" w:styleId="Textkomentra">
    <w:name w:val="annotation text"/>
    <w:basedOn w:val="Normlny"/>
    <w:link w:val="TextkomentraChar"/>
    <w:uiPriority w:val="99"/>
    <w:unhideWhenUsed/>
    <w:rsid w:val="00A051B1"/>
    <w:pPr>
      <w:spacing w:line="240" w:lineRule="auto"/>
    </w:pPr>
    <w:rPr>
      <w:sz w:val="20"/>
      <w:szCs w:val="20"/>
    </w:rPr>
  </w:style>
  <w:style w:type="character" w:customStyle="1" w:styleId="TextkomentraChar">
    <w:name w:val="Text komentára Char"/>
    <w:basedOn w:val="Predvolenpsmoodseku"/>
    <w:link w:val="Textkomentra"/>
    <w:uiPriority w:val="99"/>
    <w:rsid w:val="00A051B1"/>
    <w:rPr>
      <w:rFonts w:ascii="Arial" w:eastAsia="Arial" w:hAnsi="Arial" w:cs="Arial"/>
      <w:color w:val="000000"/>
      <w:sz w:val="20"/>
      <w:szCs w:val="20"/>
    </w:rPr>
  </w:style>
  <w:style w:type="paragraph" w:styleId="Predmetkomentra">
    <w:name w:val="annotation subject"/>
    <w:basedOn w:val="Textkomentra"/>
    <w:next w:val="Textkomentra"/>
    <w:link w:val="PredmetkomentraChar"/>
    <w:uiPriority w:val="99"/>
    <w:semiHidden/>
    <w:unhideWhenUsed/>
    <w:rsid w:val="00A051B1"/>
    <w:rPr>
      <w:b/>
      <w:bCs/>
    </w:rPr>
  </w:style>
  <w:style w:type="character" w:customStyle="1" w:styleId="PredmetkomentraChar">
    <w:name w:val="Predmet komentára Char"/>
    <w:basedOn w:val="TextkomentraChar"/>
    <w:link w:val="Predmetkomentra"/>
    <w:uiPriority w:val="99"/>
    <w:semiHidden/>
    <w:rsid w:val="00A051B1"/>
    <w:rPr>
      <w:rFonts w:ascii="Arial" w:eastAsia="Arial" w:hAnsi="Arial" w:cs="Arial"/>
      <w:b/>
      <w:bCs/>
      <w:color w:val="000000"/>
      <w:sz w:val="20"/>
      <w:szCs w:val="20"/>
    </w:rPr>
  </w:style>
  <w:style w:type="character" w:styleId="Zmienka">
    <w:name w:val="Mention"/>
    <w:basedOn w:val="Predvolenpsmoodseku"/>
    <w:uiPriority w:val="99"/>
    <w:unhideWhenUsed/>
    <w:rsid w:val="00A051B1"/>
    <w:rPr>
      <w:color w:val="2B579A"/>
      <w:shd w:val="clear" w:color="auto" w:fill="E1DFDD"/>
    </w:rPr>
  </w:style>
  <w:style w:type="character" w:customStyle="1" w:styleId="myxfac">
    <w:name w:val="myxfac"/>
    <w:basedOn w:val="Predvolenpsmoodseku"/>
    <w:rsid w:val="00F57052"/>
  </w:style>
  <w:style w:type="paragraph" w:styleId="PredformtovanHTML">
    <w:name w:val="HTML Preformatted"/>
    <w:basedOn w:val="Normlny"/>
    <w:link w:val="PredformtovanHTMLChar"/>
    <w:uiPriority w:val="99"/>
    <w:semiHidden/>
    <w:unhideWhenUsed/>
    <w:rsid w:val="00C2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rPr>
  </w:style>
  <w:style w:type="character" w:customStyle="1" w:styleId="PredformtovanHTMLChar">
    <w:name w:val="Predformátované HTML Char"/>
    <w:basedOn w:val="Predvolenpsmoodseku"/>
    <w:link w:val="PredformtovanHTML"/>
    <w:uiPriority w:val="99"/>
    <w:semiHidden/>
    <w:rsid w:val="00C20DFF"/>
    <w:rPr>
      <w:rFonts w:ascii="Courier New" w:eastAsia="Times New Roman" w:hAnsi="Courier New" w:cs="Courier New"/>
      <w:sz w:val="20"/>
      <w:szCs w:val="20"/>
    </w:rPr>
  </w:style>
  <w:style w:type="character" w:customStyle="1" w:styleId="y2iqfc">
    <w:name w:val="y2iqfc"/>
    <w:basedOn w:val="Predvolenpsmoodseku"/>
    <w:rsid w:val="00C20DFF"/>
  </w:style>
  <w:style w:type="paragraph" w:styleId="Pta">
    <w:name w:val="footer"/>
    <w:basedOn w:val="Normlny"/>
    <w:link w:val="PtaChar"/>
    <w:uiPriority w:val="99"/>
    <w:unhideWhenUsed/>
    <w:rsid w:val="00CA22E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taChar">
    <w:name w:val="Päta Char"/>
    <w:basedOn w:val="Predvolenpsmoodseku"/>
    <w:link w:val="Pta"/>
    <w:uiPriority w:val="99"/>
    <w:rsid w:val="00CA22EB"/>
    <w:rPr>
      <w:rFonts w:cs="Times New Roman"/>
    </w:rPr>
  </w:style>
  <w:style w:type="paragraph" w:styleId="Revzia">
    <w:name w:val="Revision"/>
    <w:hidden/>
    <w:uiPriority w:val="99"/>
    <w:semiHidden/>
    <w:rsid w:val="00F81B57"/>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007447">
      <w:bodyDiv w:val="1"/>
      <w:marLeft w:val="0"/>
      <w:marRight w:val="0"/>
      <w:marTop w:val="0"/>
      <w:marBottom w:val="0"/>
      <w:divBdr>
        <w:top w:val="none" w:sz="0" w:space="0" w:color="auto"/>
        <w:left w:val="none" w:sz="0" w:space="0" w:color="auto"/>
        <w:bottom w:val="none" w:sz="0" w:space="0" w:color="auto"/>
        <w:right w:val="none" w:sz="0" w:space="0" w:color="auto"/>
      </w:divBdr>
      <w:divsChild>
        <w:div w:id="109783541">
          <w:marLeft w:val="0"/>
          <w:marRight w:val="0"/>
          <w:marTop w:val="0"/>
          <w:marBottom w:val="0"/>
          <w:divBdr>
            <w:top w:val="none" w:sz="0" w:space="0" w:color="auto"/>
            <w:left w:val="none" w:sz="0" w:space="0" w:color="auto"/>
            <w:bottom w:val="none" w:sz="0" w:space="0" w:color="auto"/>
            <w:right w:val="none" w:sz="0" w:space="0" w:color="auto"/>
          </w:divBdr>
        </w:div>
        <w:div w:id="963459471">
          <w:marLeft w:val="0"/>
          <w:marRight w:val="0"/>
          <w:marTop w:val="0"/>
          <w:marBottom w:val="0"/>
          <w:divBdr>
            <w:top w:val="none" w:sz="0" w:space="0" w:color="auto"/>
            <w:left w:val="none" w:sz="0" w:space="0" w:color="auto"/>
            <w:bottom w:val="none" w:sz="0" w:space="0" w:color="auto"/>
            <w:right w:val="none" w:sz="0" w:space="0" w:color="auto"/>
          </w:divBdr>
        </w:div>
      </w:divsChild>
    </w:div>
    <w:div w:id="1154684302">
      <w:bodyDiv w:val="1"/>
      <w:marLeft w:val="0"/>
      <w:marRight w:val="0"/>
      <w:marTop w:val="0"/>
      <w:marBottom w:val="0"/>
      <w:divBdr>
        <w:top w:val="none" w:sz="0" w:space="0" w:color="auto"/>
        <w:left w:val="none" w:sz="0" w:space="0" w:color="auto"/>
        <w:bottom w:val="none" w:sz="0" w:space="0" w:color="auto"/>
        <w:right w:val="none" w:sz="0" w:space="0" w:color="auto"/>
      </w:divBdr>
    </w:div>
    <w:div w:id="126179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sk/tender/29581/summar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uvo.gov.sk/vestnik-a-registre/vestnik/oznamenie/detail/573519?cHash=9f240bef7b61119ed05470eb318a4541" TargetMode="External"/><Relationship Id="rId17" Type="http://schemas.openxmlformats.org/officeDocument/2006/relationships/hyperlink" Target="https://forms.gle/RrC8UJzsPMwwCDTp6" TargetMode="External"/><Relationship Id="rId2" Type="http://schemas.openxmlformats.org/officeDocument/2006/relationships/customXml" Target="../customXml/item2.xml"/><Relationship Id="rId16" Type="http://schemas.openxmlformats.org/officeDocument/2006/relationships/hyperlink" Target="https://josephine.proebiz.com/sk/promoter/tender/29581/document/li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sk/tender/29581/summary" TargetMode="External"/><Relationship Id="rId5" Type="http://schemas.openxmlformats.org/officeDocument/2006/relationships/styles" Target="styles.xml"/><Relationship Id="rId15" Type="http://schemas.openxmlformats.org/officeDocument/2006/relationships/hyperlink" Target="https://docs.google.com/forms/d/e/1FAIpQLScl5-h4TO2-ELfWlA7JrgHE_aJZNTA6iPCUPfzGGonENdnbNg/viewform" TargetMode="External"/><Relationship Id="rId23" Type="http://schemas.openxmlformats.org/officeDocument/2006/relationships/theme" Target="theme/theme1.xml"/><Relationship Id="rId10" Type="http://schemas.openxmlformats.org/officeDocument/2006/relationships/hyperlink" Target="https://josephine.proebiz.com/sk/tender/29581/summary"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forms/d/e/1FAIpQLScl5-h4TO2-ELfWlA7JrgHE_aJZNTA6iPCUPfzGGonENdnbNg/viewfor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10" ma:contentTypeDescription="Create a new document." ma:contentTypeScope="" ma:versionID="294f807df17c5568fdec9482ffa0f567">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e7d2c93889b132dc403f0f55f12793ff"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CCB06-83C6-47B2-844F-2E3B0324E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40B83-FDC9-42EC-8B47-EE973849409F}">
  <ds:schemaRefs>
    <ds:schemaRef ds:uri="http://schemas.microsoft.com/sharepoint/v3/contenttype/forms"/>
  </ds:schemaRefs>
</ds:datastoreItem>
</file>

<file path=customXml/itemProps3.xml><?xml version="1.0" encoding="utf-8"?>
<ds:datastoreItem xmlns:ds="http://schemas.openxmlformats.org/officeDocument/2006/customXml" ds:itemID="{D705C1DA-B0F3-4799-B0C4-C8DDDE5D30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8526</Words>
  <Characters>48600</Characters>
  <Application>Microsoft Office Word</Application>
  <DocSecurity>0</DocSecurity>
  <Lines>405</Lines>
  <Paragraphs>114</Paragraphs>
  <ScaleCrop>false</ScaleCrop>
  <Company/>
  <LinksUpToDate>false</LinksUpToDate>
  <CharactersWithSpaces>57012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Lucna</dc:creator>
  <cp:keywords/>
  <cp:lastModifiedBy>Kašák Adam</cp:lastModifiedBy>
  <cp:revision>2</cp:revision>
  <cp:lastPrinted>2021-09-08T16:34:00Z</cp:lastPrinted>
  <dcterms:created xsi:type="dcterms:W3CDTF">2024-04-18T14:49:00Z</dcterms:created>
  <dcterms:modified xsi:type="dcterms:W3CDTF">2024-04-18T14:49:00Z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